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634" w:right="0" w:firstLine="0"/>
        <w:rPr>
          <w:sz w:val="20"/>
        </w:rPr>
      </w:pPr>
      <w:r>
        <w:rPr>
          <w:sz w:val="20"/>
        </w:rPr>
        <w:drawing>
          <wp:inline distT="0" distB="0" distL="0" distR="0">
            <wp:extent cx="3015295" cy="676941"/>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015295" cy="676941"/>
                    </a:xfrm>
                    <a:prstGeom prst="rect">
                      <a:avLst/>
                    </a:prstGeom>
                  </pic:spPr>
                </pic:pic>
              </a:graphicData>
            </a:graphic>
          </wp:inline>
        </w:drawing>
      </w:r>
      <w:r>
        <w:rPr>
          <w:sz w:val="20"/>
        </w:rPr>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18"/>
        </w:rPr>
      </w:pPr>
    </w:p>
    <w:p>
      <w:pPr>
        <w:pStyle w:val="Title"/>
      </w:pPr>
      <w:r>
        <w:rPr>
          <w:spacing w:val="-10"/>
        </w:rPr>
        <w:t>LINEE</w:t>
      </w:r>
      <w:r>
        <w:rPr>
          <w:spacing w:val="-19"/>
        </w:rPr>
        <w:t> </w:t>
      </w:r>
      <w:r>
        <w:rPr>
          <w:spacing w:val="-10"/>
        </w:rPr>
        <w:t>GUIDA</w:t>
      </w:r>
      <w:r>
        <w:rPr>
          <w:spacing w:val="-20"/>
        </w:rPr>
        <w:t> </w:t>
      </w:r>
      <w:r>
        <w:rPr>
          <w:spacing w:val="-10"/>
        </w:rPr>
        <w:t>PER</w:t>
      </w:r>
      <w:r>
        <w:rPr>
          <w:spacing w:val="-19"/>
        </w:rPr>
        <w:t> </w:t>
      </w:r>
      <w:r>
        <w:rPr>
          <w:spacing w:val="-10"/>
        </w:rPr>
        <w:t>LA</w:t>
      </w:r>
      <w:r>
        <w:rPr>
          <w:spacing w:val="-23"/>
        </w:rPr>
        <w:t> </w:t>
      </w:r>
      <w:r>
        <w:rPr>
          <w:spacing w:val="-10"/>
        </w:rPr>
        <w:t>MODELLAZIONE DELLE</w:t>
      </w:r>
      <w:r>
        <w:rPr>
          <w:spacing w:val="-21"/>
        </w:rPr>
        <w:t> </w:t>
      </w:r>
      <w:r>
        <w:rPr>
          <w:spacing w:val="-10"/>
        </w:rPr>
        <w:t>MINACCE</w:t>
      </w:r>
      <w:r>
        <w:rPr>
          <w:spacing w:val="-21"/>
        </w:rPr>
        <w:t> </w:t>
      </w:r>
      <w:r>
        <w:rPr>
          <w:spacing w:val="-10"/>
        </w:rPr>
        <w:t>ED</w:t>
      </w:r>
      <w:r>
        <w:rPr>
          <w:spacing w:val="-21"/>
        </w:rPr>
        <w:t> </w:t>
      </w:r>
      <w:r>
        <w:rPr>
          <w:spacing w:val="-10"/>
        </w:rPr>
        <w:t>INDIVIDUAZIONE </w:t>
      </w:r>
      <w:r>
        <w:rPr/>
        <w:t>DELLE</w:t>
      </w:r>
      <w:r>
        <w:rPr>
          <w:spacing w:val="-31"/>
        </w:rPr>
        <w:t> </w:t>
      </w:r>
      <w:r>
        <w:rPr/>
        <w:t>AZIONI</w:t>
      </w:r>
      <w:r>
        <w:rPr>
          <w:spacing w:val="-31"/>
        </w:rPr>
        <w:t> </w:t>
      </w:r>
      <w:r>
        <w:rPr/>
        <w:t>DI</w:t>
      </w:r>
      <w:r>
        <w:rPr>
          <w:spacing w:val="-31"/>
        </w:rPr>
        <w:t> </w:t>
      </w:r>
      <w:r>
        <w:rPr/>
        <w:t>MITIGAZIONE CONFORMI</w:t>
      </w:r>
      <w:r>
        <w:rPr>
          <w:spacing w:val="-28"/>
        </w:rPr>
        <w:t> </w:t>
      </w:r>
      <w:r>
        <w:rPr/>
        <w:t>AI</w:t>
      </w:r>
      <w:r>
        <w:rPr>
          <w:spacing w:val="-28"/>
        </w:rPr>
        <w:t> </w:t>
      </w:r>
      <w:r>
        <w:rPr/>
        <w:t>PRINCIPI</w:t>
      </w:r>
      <w:r>
        <w:rPr>
          <w:spacing w:val="-28"/>
        </w:rPr>
        <w:t> </w:t>
      </w:r>
      <w:r>
        <w:rPr/>
        <w:t>DEL </w:t>
      </w:r>
      <w:r>
        <w:rPr>
          <w:spacing w:val="-4"/>
        </w:rPr>
        <w:t>SECURE/PRIVACY</w:t>
      </w:r>
      <w:r>
        <w:rPr>
          <w:spacing w:val="-27"/>
        </w:rPr>
        <w:t> </w:t>
      </w:r>
      <w:r>
        <w:rPr>
          <w:spacing w:val="-4"/>
        </w:rPr>
        <w:t>BY</w:t>
      </w:r>
      <w:r>
        <w:rPr>
          <w:spacing w:val="-27"/>
        </w:rPr>
        <w:t> </w:t>
      </w:r>
      <w:r>
        <w:rPr>
          <w:spacing w:val="-4"/>
        </w:rPr>
        <w:t>DESIGN</w:t>
      </w: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spacing w:before="4"/>
        <w:rPr>
          <w:rFonts w:ascii="Cambria"/>
          <w:sz w:val="16"/>
        </w:rPr>
      </w:pPr>
    </w:p>
    <w:p>
      <w:pPr>
        <w:spacing w:before="55"/>
        <w:ind w:left="155" w:right="1005" w:firstLine="0"/>
        <w:jc w:val="left"/>
        <w:rPr>
          <w:rFonts w:ascii="Calibri"/>
          <w:i/>
          <w:sz w:val="22"/>
        </w:rPr>
      </w:pPr>
      <w:r>
        <w:rPr>
          <w:rFonts w:ascii="Calibri"/>
          <w:i/>
          <w:color w:val="404040"/>
          <w:sz w:val="22"/>
        </w:rPr>
        <w:t>LINEE GUIDA</w:t>
      </w:r>
      <w:r>
        <w:rPr>
          <w:rFonts w:ascii="Calibri"/>
          <w:i/>
          <w:color w:val="404040"/>
          <w:spacing w:val="-5"/>
          <w:sz w:val="22"/>
        </w:rPr>
        <w:t> </w:t>
      </w:r>
      <w:r>
        <w:rPr>
          <w:rFonts w:ascii="Calibri"/>
          <w:i/>
          <w:color w:val="404040"/>
          <w:sz w:val="22"/>
        </w:rPr>
        <w:t>PER</w:t>
      </w:r>
      <w:r>
        <w:rPr>
          <w:rFonts w:ascii="Calibri"/>
          <w:i/>
          <w:color w:val="404040"/>
          <w:spacing w:val="-7"/>
          <w:sz w:val="22"/>
        </w:rPr>
        <w:t> </w:t>
      </w:r>
      <w:r>
        <w:rPr>
          <w:rFonts w:ascii="Calibri"/>
          <w:i/>
          <w:color w:val="404040"/>
          <w:sz w:val="22"/>
        </w:rPr>
        <w:t>LA</w:t>
      </w:r>
      <w:r>
        <w:rPr>
          <w:rFonts w:ascii="Calibri"/>
          <w:i/>
          <w:color w:val="404040"/>
          <w:spacing w:val="-5"/>
          <w:sz w:val="22"/>
        </w:rPr>
        <w:t> </w:t>
      </w:r>
      <w:r>
        <w:rPr>
          <w:rFonts w:ascii="Calibri"/>
          <w:i/>
          <w:color w:val="404040"/>
          <w:sz w:val="22"/>
        </w:rPr>
        <w:t>MODELLAZIONE DELLE MINACCE</w:t>
      </w:r>
      <w:r>
        <w:rPr>
          <w:rFonts w:ascii="Calibri"/>
          <w:i/>
          <w:color w:val="404040"/>
          <w:spacing w:val="-5"/>
          <w:sz w:val="22"/>
        </w:rPr>
        <w:t> </w:t>
      </w:r>
      <w:r>
        <w:rPr>
          <w:rFonts w:ascii="Calibri"/>
          <w:i/>
          <w:color w:val="404040"/>
          <w:sz w:val="22"/>
        </w:rPr>
        <w:t>ED</w:t>
      </w:r>
      <w:r>
        <w:rPr>
          <w:rFonts w:ascii="Calibri"/>
          <w:i/>
          <w:color w:val="404040"/>
          <w:spacing w:val="-3"/>
          <w:sz w:val="22"/>
        </w:rPr>
        <w:t> </w:t>
      </w:r>
      <w:r>
        <w:rPr>
          <w:rFonts w:ascii="Calibri"/>
          <w:i/>
          <w:color w:val="404040"/>
          <w:sz w:val="22"/>
        </w:rPr>
        <w:t>INDIVIDUAZIONE DELLE AZIONI</w:t>
      </w:r>
      <w:r>
        <w:rPr>
          <w:rFonts w:ascii="Calibri"/>
          <w:i/>
          <w:color w:val="404040"/>
          <w:spacing w:val="-2"/>
          <w:sz w:val="22"/>
        </w:rPr>
        <w:t> </w:t>
      </w:r>
      <w:r>
        <w:rPr>
          <w:rFonts w:ascii="Calibri"/>
          <w:i/>
          <w:color w:val="404040"/>
          <w:sz w:val="22"/>
        </w:rPr>
        <w:t>DI</w:t>
      </w:r>
      <w:r>
        <w:rPr>
          <w:rFonts w:ascii="Calibri"/>
          <w:i/>
          <w:color w:val="404040"/>
          <w:sz w:val="22"/>
        </w:rPr>
        <w:t> MITIGAZIONE CONFORMI AI PRINCIPI DEL SECURE/PRIVACY BY DESIGN</w:t>
      </w:r>
    </w:p>
    <w:p>
      <w:pPr>
        <w:spacing w:after="0"/>
        <w:jc w:val="left"/>
        <w:rPr>
          <w:rFonts w:ascii="Calibri"/>
          <w:sz w:val="22"/>
        </w:rPr>
        <w:sectPr>
          <w:type w:val="continuous"/>
          <w:pgSz w:w="11910" w:h="16840"/>
          <w:pgMar w:top="280" w:bottom="0" w:left="980" w:right="440"/>
        </w:sectPr>
      </w:pPr>
    </w:p>
    <w:p>
      <w:pPr>
        <w:pStyle w:val="BodyText"/>
        <w:rPr>
          <w:i/>
          <w:sz w:val="20"/>
        </w:rPr>
      </w:pPr>
    </w:p>
    <w:p>
      <w:pPr>
        <w:pStyle w:val="BodyText"/>
        <w:spacing w:before="6"/>
        <w:rPr>
          <w:i/>
          <w:sz w:val="20"/>
        </w:rPr>
      </w:pPr>
    </w:p>
    <w:p>
      <w:pPr>
        <w:spacing w:before="93"/>
        <w:ind w:left="155" w:right="0" w:firstLine="0"/>
        <w:jc w:val="left"/>
        <w:rPr>
          <w:rFonts w:ascii="Arial"/>
          <w:b/>
          <w:sz w:val="20"/>
        </w:rPr>
      </w:pPr>
      <w:r>
        <w:rPr>
          <w:rFonts w:ascii="Arial"/>
          <w:b/>
          <w:color w:val="538DD3"/>
          <w:spacing w:val="-2"/>
          <w:sz w:val="20"/>
        </w:rPr>
        <w:t>SOMMARIO</w:t>
      </w:r>
    </w:p>
    <w:p>
      <w:pPr>
        <w:spacing w:after="0"/>
        <w:jc w:val="left"/>
        <w:rPr>
          <w:rFonts w:ascii="Arial"/>
          <w:sz w:val="20"/>
        </w:rPr>
        <w:sectPr>
          <w:headerReference w:type="default" r:id="rId6"/>
          <w:footerReference w:type="default" r:id="rId7"/>
          <w:pgSz w:w="11910" w:h="16840"/>
          <w:pgMar w:header="285" w:footer="1096" w:top="1280" w:bottom="1581" w:left="980" w:right="440"/>
          <w:pgNumType w:start="2"/>
        </w:sectPr>
      </w:pPr>
    </w:p>
    <w:sdt>
      <w:sdtPr>
        <w:docPartObj>
          <w:docPartGallery w:val="Table of Contents"/>
          <w:docPartUnique/>
        </w:docPartObj>
      </w:sdtPr>
      <w:sdtEndPr/>
      <w:sdtContent>
        <w:p>
          <w:pPr>
            <w:pStyle w:val="TOC1"/>
            <w:numPr>
              <w:ilvl w:val="0"/>
              <w:numId w:val="1"/>
            </w:numPr>
            <w:tabs>
              <w:tab w:pos="595" w:val="left" w:leader="none"/>
              <w:tab w:pos="596" w:val="left" w:leader="none"/>
              <w:tab w:pos="9790" w:val="right" w:leader="dot"/>
            </w:tabs>
            <w:spacing w:line="240" w:lineRule="auto" w:before="118" w:after="0"/>
            <w:ind w:left="595" w:right="0" w:hanging="441"/>
            <w:jc w:val="left"/>
          </w:pPr>
          <w:hyperlink w:history="true" w:anchor="_bookmark0">
            <w:r>
              <w:rPr>
                <w:spacing w:val="-2"/>
              </w:rPr>
              <w:t>INTRODUZIONE</w:t>
            </w:r>
            <w:r>
              <w:rPr/>
              <w:tab/>
            </w:r>
            <w:r>
              <w:rPr>
                <w:spacing w:val="-10"/>
              </w:rPr>
              <w:t>6</w:t>
            </w:r>
          </w:hyperlink>
        </w:p>
        <w:p>
          <w:pPr>
            <w:pStyle w:val="TOC3"/>
            <w:numPr>
              <w:ilvl w:val="1"/>
              <w:numId w:val="1"/>
            </w:numPr>
            <w:tabs>
              <w:tab w:pos="1035" w:val="left" w:leader="none"/>
              <w:tab w:pos="1036" w:val="left" w:leader="none"/>
              <w:tab w:pos="9790" w:val="right" w:leader="dot"/>
            </w:tabs>
            <w:spacing w:line="242" w:lineRule="exact" w:before="121" w:after="0"/>
            <w:ind w:left="1036" w:right="0" w:hanging="661"/>
            <w:jc w:val="left"/>
            <w:rPr>
              <w:b w:val="0"/>
              <w:i w:val="0"/>
              <w:sz w:val="20"/>
            </w:rPr>
          </w:pPr>
          <w:hyperlink w:history="true" w:anchor="_bookmark1">
            <w:r>
              <w:rPr>
                <w:b w:val="0"/>
                <w:i w:val="0"/>
                <w:spacing w:val="-2"/>
                <w:sz w:val="20"/>
              </w:rPr>
              <w:t>S</w:t>
            </w:r>
            <w:r>
              <w:rPr>
                <w:b w:val="0"/>
                <w:i w:val="0"/>
                <w:spacing w:val="-2"/>
                <w:sz w:val="16"/>
              </w:rPr>
              <w:t>COPO</w:t>
            </w:r>
            <w:r>
              <w:rPr>
                <w:b w:val="0"/>
                <w:i w:val="0"/>
                <w:sz w:val="16"/>
              </w:rPr>
              <w:tab/>
            </w:r>
            <w:r>
              <w:rPr>
                <w:b w:val="0"/>
                <w:i w:val="0"/>
                <w:spacing w:val="-10"/>
                <w:sz w:val="20"/>
              </w:rPr>
              <w:t>6</w:t>
            </w:r>
          </w:hyperlink>
        </w:p>
        <w:p>
          <w:pPr>
            <w:pStyle w:val="TOC2"/>
            <w:numPr>
              <w:ilvl w:val="1"/>
              <w:numId w:val="1"/>
            </w:numPr>
            <w:tabs>
              <w:tab w:pos="1035" w:val="left" w:leader="none"/>
              <w:tab w:pos="1036" w:val="left" w:leader="none"/>
              <w:tab w:pos="9790" w:val="right" w:leader="dot"/>
            </w:tabs>
            <w:spacing w:line="242" w:lineRule="exact" w:before="0" w:after="0"/>
            <w:ind w:left="1036" w:right="0" w:hanging="661"/>
            <w:jc w:val="left"/>
            <w:rPr>
              <w:sz w:val="20"/>
            </w:rPr>
          </w:pPr>
          <w:hyperlink w:history="true" w:anchor="_bookmark2">
            <w:r>
              <w:rPr>
                <w:sz w:val="20"/>
              </w:rPr>
              <w:t>S</w:t>
            </w:r>
            <w:r>
              <w:rPr/>
              <w:t>TRUTTURA</w:t>
            </w:r>
            <w:r>
              <w:rPr>
                <w:spacing w:val="-1"/>
              </w:rPr>
              <w:t> </w:t>
            </w:r>
            <w:r>
              <w:rPr/>
              <w:t>DEL</w:t>
            </w:r>
            <w:r>
              <w:rPr>
                <w:spacing w:val="-4"/>
              </w:rPr>
              <w:t> </w:t>
            </w:r>
            <w:r>
              <w:rPr>
                <w:spacing w:val="-2"/>
              </w:rPr>
              <w:t>DOCUMENTO</w:t>
            </w:r>
            <w:r>
              <w:rPr/>
              <w:tab/>
            </w:r>
            <w:r>
              <w:rPr>
                <w:spacing w:val="-10"/>
                <w:sz w:val="20"/>
              </w:rPr>
              <w:t>6</w:t>
            </w:r>
          </w:hyperlink>
        </w:p>
        <w:p>
          <w:pPr>
            <w:pStyle w:val="TOC1"/>
            <w:numPr>
              <w:ilvl w:val="0"/>
              <w:numId w:val="1"/>
            </w:numPr>
            <w:tabs>
              <w:tab w:pos="595" w:val="left" w:leader="none"/>
              <w:tab w:pos="596" w:val="left" w:leader="none"/>
              <w:tab w:pos="9790" w:val="right" w:leader="dot"/>
            </w:tabs>
            <w:spacing w:line="240" w:lineRule="auto" w:before="121" w:after="0"/>
            <w:ind w:left="595" w:right="0" w:hanging="441"/>
            <w:jc w:val="left"/>
          </w:pPr>
          <w:hyperlink w:history="true" w:anchor="_bookmark3">
            <w:r>
              <w:rPr>
                <w:spacing w:val="-2"/>
              </w:rPr>
              <w:t>RIFERIMENTI</w:t>
            </w:r>
            <w:r>
              <w:rPr/>
              <w:tab/>
            </w:r>
            <w:r>
              <w:rPr>
                <w:spacing w:val="-10"/>
              </w:rPr>
              <w:t>7</w:t>
            </w:r>
          </w:hyperlink>
        </w:p>
        <w:p>
          <w:pPr>
            <w:pStyle w:val="TOC2"/>
            <w:numPr>
              <w:ilvl w:val="1"/>
              <w:numId w:val="1"/>
            </w:numPr>
            <w:tabs>
              <w:tab w:pos="1035" w:val="left" w:leader="none"/>
              <w:tab w:pos="1036" w:val="left" w:leader="none"/>
              <w:tab w:pos="9790" w:val="right" w:leader="dot"/>
            </w:tabs>
            <w:spacing w:line="240" w:lineRule="auto" w:before="121" w:after="0"/>
            <w:ind w:left="1036" w:right="0" w:hanging="661"/>
            <w:jc w:val="left"/>
            <w:rPr>
              <w:sz w:val="20"/>
            </w:rPr>
          </w:pPr>
          <w:hyperlink w:history="true" w:anchor="_bookmark4">
            <w:r>
              <w:rPr>
                <w:sz w:val="20"/>
              </w:rPr>
              <w:t>D</w:t>
            </w:r>
            <w:r>
              <w:rPr/>
              <w:t>OCUMENTI </w:t>
            </w:r>
            <w:r>
              <w:rPr>
                <w:spacing w:val="-2"/>
                <w:sz w:val="20"/>
              </w:rPr>
              <w:t>A</w:t>
            </w:r>
            <w:r>
              <w:rPr>
                <w:spacing w:val="-2"/>
              </w:rPr>
              <w:t>PPLICABILI</w:t>
            </w:r>
            <w:r>
              <w:rPr/>
              <w:tab/>
            </w:r>
            <w:r>
              <w:rPr>
                <w:spacing w:val="-10"/>
                <w:sz w:val="20"/>
              </w:rPr>
              <w:t>7</w:t>
            </w:r>
          </w:hyperlink>
        </w:p>
        <w:p>
          <w:pPr>
            <w:pStyle w:val="TOC1"/>
            <w:numPr>
              <w:ilvl w:val="0"/>
              <w:numId w:val="1"/>
            </w:numPr>
            <w:tabs>
              <w:tab w:pos="595" w:val="left" w:leader="none"/>
              <w:tab w:pos="596" w:val="left" w:leader="none"/>
              <w:tab w:pos="9790" w:val="right" w:leader="dot"/>
            </w:tabs>
            <w:spacing w:line="240" w:lineRule="auto" w:before="120" w:after="0"/>
            <w:ind w:left="595" w:right="0" w:hanging="441"/>
            <w:jc w:val="left"/>
          </w:pPr>
          <w:hyperlink w:history="true" w:anchor="_bookmark6">
            <w:r>
              <w:rPr/>
              <w:t>DEFINIZIONI</w:t>
            </w:r>
            <w:r>
              <w:rPr>
                <w:spacing w:val="-2"/>
              </w:rPr>
              <w:t> </w:t>
            </w:r>
            <w:r>
              <w:rPr/>
              <w:t>E</w:t>
            </w:r>
            <w:r>
              <w:rPr>
                <w:spacing w:val="-1"/>
              </w:rPr>
              <w:t> </w:t>
            </w:r>
            <w:r>
              <w:rPr>
                <w:spacing w:val="-2"/>
              </w:rPr>
              <w:t>ACRONIMI</w:t>
            </w:r>
            <w:r>
              <w:rPr/>
              <w:tab/>
            </w:r>
            <w:r>
              <w:rPr>
                <w:spacing w:val="-10"/>
              </w:rPr>
              <w:t>8</w:t>
            </w:r>
          </w:hyperlink>
        </w:p>
        <w:p>
          <w:pPr>
            <w:pStyle w:val="TOC2"/>
            <w:numPr>
              <w:ilvl w:val="1"/>
              <w:numId w:val="1"/>
            </w:numPr>
            <w:tabs>
              <w:tab w:pos="1035" w:val="left" w:leader="none"/>
              <w:tab w:pos="1036" w:val="left" w:leader="none"/>
              <w:tab w:pos="9790" w:val="right" w:leader="dot"/>
            </w:tabs>
            <w:spacing w:line="240" w:lineRule="auto" w:before="122" w:after="0"/>
            <w:ind w:left="1036" w:right="0" w:hanging="661"/>
            <w:jc w:val="left"/>
            <w:rPr>
              <w:sz w:val="20"/>
            </w:rPr>
          </w:pPr>
          <w:hyperlink w:history="true" w:anchor="_bookmark7">
            <w:r>
              <w:rPr>
                <w:spacing w:val="-2"/>
                <w:sz w:val="20"/>
              </w:rPr>
              <w:t>D</w:t>
            </w:r>
            <w:r>
              <w:rPr>
                <w:spacing w:val="-2"/>
              </w:rPr>
              <w:t>EFINIZIONI</w:t>
            </w:r>
            <w:r>
              <w:rPr/>
              <w:tab/>
            </w:r>
            <w:r>
              <w:rPr>
                <w:spacing w:val="-10"/>
                <w:sz w:val="20"/>
              </w:rPr>
              <w:t>8</w:t>
            </w:r>
          </w:hyperlink>
        </w:p>
        <w:p>
          <w:pPr>
            <w:pStyle w:val="TOC2"/>
            <w:numPr>
              <w:ilvl w:val="1"/>
              <w:numId w:val="1"/>
            </w:numPr>
            <w:tabs>
              <w:tab w:pos="1035" w:val="left" w:leader="none"/>
              <w:tab w:pos="1036" w:val="left" w:leader="none"/>
              <w:tab w:pos="9790" w:val="right" w:leader="dot"/>
            </w:tabs>
            <w:spacing w:line="240" w:lineRule="auto" w:before="1" w:after="0"/>
            <w:ind w:left="1036" w:right="0" w:hanging="661"/>
            <w:jc w:val="left"/>
            <w:rPr>
              <w:sz w:val="20"/>
            </w:rPr>
          </w:pPr>
          <w:hyperlink w:history="true" w:anchor="_bookmark9">
            <w:r>
              <w:rPr>
                <w:spacing w:val="-2"/>
                <w:sz w:val="20"/>
              </w:rPr>
              <w:t>A</w:t>
            </w:r>
            <w:r>
              <w:rPr>
                <w:spacing w:val="-2"/>
              </w:rPr>
              <w:t>CRONIMI</w:t>
            </w:r>
            <w:r>
              <w:rPr/>
              <w:tab/>
            </w:r>
            <w:r>
              <w:rPr>
                <w:spacing w:val="-10"/>
                <w:sz w:val="20"/>
              </w:rPr>
              <w:t>9</w:t>
            </w:r>
          </w:hyperlink>
        </w:p>
        <w:p>
          <w:pPr>
            <w:pStyle w:val="TOC1"/>
            <w:numPr>
              <w:ilvl w:val="0"/>
              <w:numId w:val="1"/>
            </w:numPr>
            <w:tabs>
              <w:tab w:pos="595" w:val="left" w:leader="none"/>
              <w:tab w:pos="596" w:val="left" w:leader="none"/>
              <w:tab w:pos="9784" w:val="right" w:leader="dot"/>
            </w:tabs>
            <w:spacing w:line="240" w:lineRule="auto" w:before="121" w:after="0"/>
            <w:ind w:left="595" w:right="0" w:hanging="441"/>
            <w:jc w:val="left"/>
          </w:pPr>
          <w:hyperlink w:history="true" w:anchor="_bookmark11">
            <w:r>
              <w:rPr/>
              <w:t>ESIGENZE ED</w:t>
            </w:r>
            <w:r>
              <w:rPr>
                <w:spacing w:val="-3"/>
              </w:rPr>
              <w:t> </w:t>
            </w:r>
            <w:r>
              <w:rPr/>
              <w:t>AMBITI DI</w:t>
            </w:r>
            <w:r>
              <w:rPr>
                <w:spacing w:val="1"/>
              </w:rPr>
              <w:t> </w:t>
            </w:r>
            <w:r>
              <w:rPr>
                <w:spacing w:val="-2"/>
              </w:rPr>
              <w:t>APPLICAZIONE</w:t>
            </w:r>
            <w:r>
              <w:rPr/>
              <w:tab/>
            </w:r>
            <w:r>
              <w:rPr>
                <w:spacing w:val="-5"/>
              </w:rPr>
              <w:t>11</w:t>
            </w:r>
          </w:hyperlink>
        </w:p>
        <w:p>
          <w:pPr>
            <w:pStyle w:val="TOC1"/>
            <w:numPr>
              <w:ilvl w:val="0"/>
              <w:numId w:val="1"/>
            </w:numPr>
            <w:tabs>
              <w:tab w:pos="595" w:val="left" w:leader="none"/>
              <w:tab w:pos="596" w:val="left" w:leader="none"/>
              <w:tab w:pos="9784" w:val="right" w:leader="dot"/>
            </w:tabs>
            <w:spacing w:line="240" w:lineRule="auto" w:before="115" w:after="0"/>
            <w:ind w:left="595" w:right="0" w:hanging="441"/>
            <w:jc w:val="left"/>
          </w:pPr>
          <w:hyperlink w:history="true" w:anchor="_bookmark13">
            <w:r>
              <w:rPr/>
              <w:t>PROGETTAZIONE</w:t>
            </w:r>
            <w:r>
              <w:rPr>
                <w:spacing w:val="-4"/>
              </w:rPr>
              <w:t> </w:t>
            </w:r>
            <w:r>
              <w:rPr/>
              <w:t>DEL</w:t>
            </w:r>
            <w:r>
              <w:rPr>
                <w:spacing w:val="-5"/>
              </w:rPr>
              <w:t> </w:t>
            </w:r>
            <w:r>
              <w:rPr/>
              <w:t>SOFTWARE</w:t>
            </w:r>
            <w:r>
              <w:rPr>
                <w:spacing w:val="-3"/>
              </w:rPr>
              <w:t> </w:t>
            </w:r>
            <w:r>
              <w:rPr/>
              <w:t>SECURE/PRIVACY</w:t>
            </w:r>
            <w:r>
              <w:rPr>
                <w:spacing w:val="-5"/>
              </w:rPr>
              <w:t> </w:t>
            </w:r>
            <w:r>
              <w:rPr/>
              <w:t>BY</w:t>
            </w:r>
            <w:r>
              <w:rPr>
                <w:spacing w:val="-4"/>
              </w:rPr>
              <w:t> </w:t>
            </w:r>
            <w:r>
              <w:rPr>
                <w:spacing w:val="-2"/>
              </w:rPr>
              <w:t>DESIGN</w:t>
            </w:r>
            <w:r>
              <w:rPr/>
              <w:tab/>
            </w:r>
            <w:r>
              <w:rPr>
                <w:spacing w:val="-5"/>
              </w:rPr>
              <w:t>13</w:t>
            </w:r>
          </w:hyperlink>
        </w:p>
        <w:p>
          <w:pPr>
            <w:pStyle w:val="TOC2"/>
            <w:numPr>
              <w:ilvl w:val="1"/>
              <w:numId w:val="1"/>
            </w:numPr>
            <w:tabs>
              <w:tab w:pos="1035" w:val="left" w:leader="none"/>
              <w:tab w:pos="1036" w:val="left" w:leader="none"/>
              <w:tab w:pos="9784" w:val="right" w:leader="dot"/>
            </w:tabs>
            <w:spacing w:line="240" w:lineRule="auto" w:before="121" w:after="0"/>
            <w:ind w:left="1036" w:right="0" w:hanging="661"/>
            <w:jc w:val="left"/>
            <w:rPr>
              <w:sz w:val="20"/>
            </w:rPr>
          </w:pPr>
          <w:hyperlink w:history="true" w:anchor="_bookmark14">
            <w:r>
              <w:rPr>
                <w:sz w:val="20"/>
              </w:rPr>
              <w:t>P</w:t>
            </w:r>
            <w:r>
              <w:rPr/>
              <w:t>ROCESSI</w:t>
            </w:r>
            <w:r>
              <w:rPr>
                <w:spacing w:val="-2"/>
              </w:rPr>
              <w:t> </w:t>
            </w:r>
            <w:r>
              <w:rPr/>
              <w:t>DI</w:t>
            </w:r>
            <w:r>
              <w:rPr>
                <w:spacing w:val="-2"/>
              </w:rPr>
              <w:t> </w:t>
            </w:r>
            <w:r>
              <w:rPr/>
              <w:t>SVILUPPO</w:t>
            </w:r>
            <w:r>
              <w:rPr>
                <w:spacing w:val="-3"/>
              </w:rPr>
              <w:t> </w:t>
            </w:r>
            <w:r>
              <w:rPr/>
              <w:t>DEL</w:t>
            </w:r>
            <w:r>
              <w:rPr>
                <w:spacing w:val="-4"/>
              </w:rPr>
              <w:t> </w:t>
            </w:r>
            <w:r>
              <w:rPr/>
              <w:t>SOFTWARE </w:t>
            </w:r>
            <w:r>
              <w:rPr>
                <w:spacing w:val="-2"/>
              </w:rPr>
              <w:t>SICURO</w:t>
            </w:r>
            <w:r>
              <w:rPr/>
              <w:tab/>
            </w:r>
            <w:r>
              <w:rPr>
                <w:spacing w:val="-5"/>
                <w:sz w:val="20"/>
              </w:rPr>
              <w:t>13</w:t>
            </w:r>
          </w:hyperlink>
        </w:p>
        <w:p>
          <w:pPr>
            <w:pStyle w:val="TOC4"/>
            <w:numPr>
              <w:ilvl w:val="2"/>
              <w:numId w:val="1"/>
            </w:numPr>
            <w:tabs>
              <w:tab w:pos="1255" w:val="left" w:leader="none"/>
              <w:tab w:pos="1256" w:val="left" w:leader="none"/>
              <w:tab w:pos="9784" w:val="right" w:leader="dot"/>
            </w:tabs>
            <w:spacing w:line="240" w:lineRule="auto" w:before="2" w:after="0"/>
            <w:ind w:left="1256" w:right="0" w:hanging="661"/>
            <w:jc w:val="left"/>
            <w:rPr>
              <w:i/>
            </w:rPr>
          </w:pPr>
          <w:hyperlink w:history="true" w:anchor="_bookmark15">
            <w:r>
              <w:rPr>
                <w:i/>
              </w:rPr>
              <w:t>BSA</w:t>
            </w:r>
            <w:r>
              <w:rPr>
                <w:i/>
                <w:spacing w:val="-4"/>
              </w:rPr>
              <w:t> </w:t>
            </w:r>
            <w:r>
              <w:rPr>
                <w:i/>
              </w:rPr>
              <w:t>Framework</w:t>
            </w:r>
            <w:r>
              <w:rPr>
                <w:i/>
                <w:spacing w:val="-3"/>
              </w:rPr>
              <w:t> </w:t>
            </w:r>
            <w:r>
              <w:rPr>
                <w:i/>
              </w:rPr>
              <w:t>for</w:t>
            </w:r>
            <w:r>
              <w:rPr>
                <w:i/>
                <w:spacing w:val="-1"/>
              </w:rPr>
              <w:t> </w:t>
            </w:r>
            <w:r>
              <w:rPr>
                <w:i/>
              </w:rPr>
              <w:t>Secure</w:t>
            </w:r>
            <w:r>
              <w:rPr>
                <w:i/>
                <w:spacing w:val="-3"/>
              </w:rPr>
              <w:t> </w:t>
            </w:r>
            <w:r>
              <w:rPr>
                <w:i/>
              </w:rPr>
              <w:t>Software</w:t>
            </w:r>
            <w:r>
              <w:rPr>
                <w:i/>
                <w:spacing w:val="-2"/>
              </w:rPr>
              <w:t> </w:t>
            </w:r>
            <w:r>
              <w:rPr>
                <w:i/>
                <w:spacing w:val="-4"/>
              </w:rPr>
              <w:t>(BSA)</w:t>
            </w:r>
            <w:r>
              <w:rPr>
                <w:i/>
              </w:rPr>
              <w:tab/>
            </w:r>
            <w:r>
              <w:rPr>
                <w:i/>
                <w:spacing w:val="-5"/>
              </w:rPr>
              <w:t>13</w:t>
            </w:r>
          </w:hyperlink>
        </w:p>
        <w:p>
          <w:pPr>
            <w:pStyle w:val="TOC4"/>
            <w:numPr>
              <w:ilvl w:val="2"/>
              <w:numId w:val="1"/>
            </w:numPr>
            <w:tabs>
              <w:tab w:pos="1255" w:val="left" w:leader="none"/>
              <w:tab w:pos="1256" w:val="left" w:leader="none"/>
              <w:tab w:pos="9784" w:val="right" w:leader="dot"/>
            </w:tabs>
            <w:spacing w:line="240" w:lineRule="auto" w:before="0" w:after="0"/>
            <w:ind w:left="1256" w:right="0" w:hanging="661"/>
            <w:jc w:val="left"/>
            <w:rPr>
              <w:i/>
            </w:rPr>
          </w:pPr>
          <w:hyperlink w:history="true" w:anchor="_bookmark16">
            <w:r>
              <w:rPr>
                <w:i/>
              </w:rPr>
              <w:t>Open</w:t>
            </w:r>
            <w:r>
              <w:rPr>
                <w:i/>
                <w:spacing w:val="-2"/>
              </w:rPr>
              <w:t> </w:t>
            </w:r>
            <w:r>
              <w:rPr>
                <w:i/>
              </w:rPr>
              <w:t>Software</w:t>
            </w:r>
            <w:r>
              <w:rPr>
                <w:i/>
                <w:spacing w:val="-4"/>
              </w:rPr>
              <w:t> </w:t>
            </w:r>
            <w:r>
              <w:rPr>
                <w:i/>
              </w:rPr>
              <w:t>Assurance</w:t>
            </w:r>
            <w:r>
              <w:rPr>
                <w:i/>
                <w:spacing w:val="-3"/>
              </w:rPr>
              <w:t> </w:t>
            </w:r>
            <w:r>
              <w:rPr>
                <w:i/>
              </w:rPr>
              <w:t>Maturity</w:t>
            </w:r>
            <w:r>
              <w:rPr>
                <w:i/>
                <w:spacing w:val="-4"/>
              </w:rPr>
              <w:t> </w:t>
            </w:r>
            <w:r>
              <w:rPr>
                <w:i/>
              </w:rPr>
              <w:t>Model</w:t>
            </w:r>
            <w:r>
              <w:rPr>
                <w:i/>
                <w:spacing w:val="-4"/>
              </w:rPr>
              <w:t> </w:t>
            </w:r>
            <w:r>
              <w:rPr>
                <w:i/>
                <w:spacing w:val="-2"/>
              </w:rPr>
              <w:t>(SAMM)</w:t>
            </w:r>
            <w:r>
              <w:rPr>
                <w:i/>
              </w:rPr>
              <w:tab/>
            </w:r>
            <w:r>
              <w:rPr>
                <w:i/>
                <w:spacing w:val="-5"/>
              </w:rPr>
              <w:t>13</w:t>
            </w:r>
          </w:hyperlink>
        </w:p>
        <w:p>
          <w:pPr>
            <w:pStyle w:val="TOC4"/>
            <w:numPr>
              <w:ilvl w:val="2"/>
              <w:numId w:val="1"/>
            </w:numPr>
            <w:tabs>
              <w:tab w:pos="1255" w:val="left" w:leader="none"/>
              <w:tab w:pos="1256" w:val="left" w:leader="none"/>
              <w:tab w:pos="9784" w:val="right" w:leader="dot"/>
            </w:tabs>
            <w:spacing w:line="242" w:lineRule="exact" w:before="1" w:after="0"/>
            <w:ind w:left="1256" w:right="0" w:hanging="661"/>
            <w:jc w:val="left"/>
            <w:rPr>
              <w:i/>
            </w:rPr>
          </w:pPr>
          <w:hyperlink w:history="true" w:anchor="_bookmark17">
            <w:r>
              <w:rPr>
                <w:i/>
              </w:rPr>
              <w:t>Building</w:t>
            </w:r>
            <w:r>
              <w:rPr>
                <w:i/>
                <w:spacing w:val="-2"/>
              </w:rPr>
              <w:t> </w:t>
            </w:r>
            <w:r>
              <w:rPr>
                <w:i/>
              </w:rPr>
              <w:t>Security</w:t>
            </w:r>
            <w:r>
              <w:rPr>
                <w:i/>
                <w:spacing w:val="-4"/>
              </w:rPr>
              <w:t> </w:t>
            </w:r>
            <w:r>
              <w:rPr>
                <w:i/>
              </w:rPr>
              <w:t>in</w:t>
            </w:r>
            <w:r>
              <w:rPr>
                <w:i/>
                <w:spacing w:val="-1"/>
              </w:rPr>
              <w:t> </w:t>
            </w:r>
            <w:r>
              <w:rPr>
                <w:i/>
              </w:rPr>
              <w:t>Maturity</w:t>
            </w:r>
            <w:r>
              <w:rPr>
                <w:i/>
                <w:spacing w:val="-4"/>
              </w:rPr>
              <w:t> </w:t>
            </w:r>
            <w:r>
              <w:rPr>
                <w:i/>
              </w:rPr>
              <w:t>Model</w:t>
            </w:r>
            <w:r>
              <w:rPr>
                <w:i/>
                <w:spacing w:val="-4"/>
              </w:rPr>
              <w:t> </w:t>
            </w:r>
            <w:r>
              <w:rPr>
                <w:i/>
                <w:spacing w:val="-2"/>
              </w:rPr>
              <w:t>(BSIMM)</w:t>
            </w:r>
            <w:r>
              <w:rPr>
                <w:i/>
              </w:rPr>
              <w:tab/>
            </w:r>
            <w:r>
              <w:rPr>
                <w:i/>
                <w:spacing w:val="-5"/>
              </w:rPr>
              <w:t>14</w:t>
            </w:r>
          </w:hyperlink>
        </w:p>
        <w:p>
          <w:pPr>
            <w:pStyle w:val="TOC4"/>
            <w:numPr>
              <w:ilvl w:val="2"/>
              <w:numId w:val="1"/>
            </w:numPr>
            <w:tabs>
              <w:tab w:pos="1255" w:val="left" w:leader="none"/>
              <w:tab w:pos="1256" w:val="left" w:leader="none"/>
              <w:tab w:pos="9784" w:val="right" w:leader="dot"/>
            </w:tabs>
            <w:spacing w:line="242" w:lineRule="exact" w:before="0" w:after="0"/>
            <w:ind w:left="1256" w:right="0" w:hanging="661"/>
            <w:jc w:val="left"/>
            <w:rPr>
              <w:i/>
            </w:rPr>
          </w:pPr>
          <w:hyperlink w:history="true" w:anchor="_bookmark18">
            <w:r>
              <w:rPr>
                <w:i/>
              </w:rPr>
              <w:t>Comprehensive,</w:t>
            </w:r>
            <w:r>
              <w:rPr>
                <w:i/>
                <w:spacing w:val="-5"/>
              </w:rPr>
              <w:t> </w:t>
            </w:r>
            <w:r>
              <w:rPr>
                <w:i/>
              </w:rPr>
              <w:t>Light-weight</w:t>
            </w:r>
            <w:r>
              <w:rPr>
                <w:i/>
                <w:spacing w:val="-5"/>
              </w:rPr>
              <w:t> </w:t>
            </w:r>
            <w:r>
              <w:rPr>
                <w:i/>
              </w:rPr>
              <w:t>Application</w:t>
            </w:r>
            <w:r>
              <w:rPr>
                <w:i/>
                <w:spacing w:val="-2"/>
              </w:rPr>
              <w:t> </w:t>
            </w:r>
            <w:r>
              <w:rPr>
                <w:i/>
              </w:rPr>
              <w:t>Security</w:t>
            </w:r>
            <w:r>
              <w:rPr>
                <w:i/>
                <w:spacing w:val="-4"/>
              </w:rPr>
              <w:t> </w:t>
            </w:r>
            <w:r>
              <w:rPr>
                <w:i/>
              </w:rPr>
              <w:t>Process</w:t>
            </w:r>
            <w:r>
              <w:rPr>
                <w:i/>
                <w:spacing w:val="-2"/>
              </w:rPr>
              <w:t> (CLASP)</w:t>
            </w:r>
            <w:r>
              <w:rPr>
                <w:i/>
              </w:rPr>
              <w:tab/>
            </w:r>
            <w:r>
              <w:rPr>
                <w:i/>
                <w:spacing w:val="-5"/>
              </w:rPr>
              <w:t>14</w:t>
            </w:r>
          </w:hyperlink>
        </w:p>
        <w:p>
          <w:pPr>
            <w:pStyle w:val="TOC4"/>
            <w:numPr>
              <w:ilvl w:val="2"/>
              <w:numId w:val="1"/>
            </w:numPr>
            <w:tabs>
              <w:tab w:pos="1255" w:val="left" w:leader="none"/>
              <w:tab w:pos="1256" w:val="left" w:leader="none"/>
              <w:tab w:pos="9784" w:val="right" w:leader="dot"/>
            </w:tabs>
            <w:spacing w:line="240" w:lineRule="auto" w:before="1" w:after="0"/>
            <w:ind w:left="1256" w:right="0" w:hanging="661"/>
            <w:jc w:val="left"/>
            <w:rPr>
              <w:i/>
            </w:rPr>
          </w:pPr>
          <w:hyperlink w:history="true" w:anchor="_bookmark19">
            <w:r>
              <w:rPr>
                <w:i/>
              </w:rPr>
              <w:t>Microsoft’s</w:t>
            </w:r>
            <w:r>
              <w:rPr>
                <w:i/>
                <w:spacing w:val="-3"/>
              </w:rPr>
              <w:t> </w:t>
            </w:r>
            <w:r>
              <w:rPr>
                <w:i/>
              </w:rPr>
              <w:t>Security</w:t>
            </w:r>
            <w:r>
              <w:rPr>
                <w:i/>
                <w:spacing w:val="-3"/>
              </w:rPr>
              <w:t> </w:t>
            </w:r>
            <w:r>
              <w:rPr>
                <w:i/>
              </w:rPr>
              <w:t>Development</w:t>
            </w:r>
            <w:r>
              <w:rPr>
                <w:i/>
                <w:spacing w:val="-4"/>
              </w:rPr>
              <w:t> </w:t>
            </w:r>
            <w:r>
              <w:rPr>
                <w:i/>
              </w:rPr>
              <w:t>Lifecycle</w:t>
            </w:r>
            <w:r>
              <w:rPr>
                <w:i/>
                <w:spacing w:val="-2"/>
              </w:rPr>
              <w:t> </w:t>
            </w:r>
            <w:r>
              <w:rPr>
                <w:i/>
                <w:spacing w:val="-4"/>
              </w:rPr>
              <w:t>(SDL)</w:t>
            </w:r>
            <w:r>
              <w:rPr>
                <w:i/>
              </w:rPr>
              <w:tab/>
            </w:r>
            <w:r>
              <w:rPr>
                <w:i/>
                <w:spacing w:val="-5"/>
              </w:rPr>
              <w:t>14</w:t>
            </w:r>
          </w:hyperlink>
        </w:p>
        <w:p>
          <w:pPr>
            <w:pStyle w:val="TOC3"/>
            <w:numPr>
              <w:ilvl w:val="1"/>
              <w:numId w:val="1"/>
            </w:numPr>
            <w:tabs>
              <w:tab w:pos="1035" w:val="left" w:leader="none"/>
              <w:tab w:pos="1036" w:val="left" w:leader="none"/>
              <w:tab w:pos="9784" w:val="right" w:leader="dot"/>
            </w:tabs>
            <w:spacing w:line="240" w:lineRule="auto" w:before="1" w:after="0"/>
            <w:ind w:left="1036" w:right="0" w:hanging="661"/>
            <w:jc w:val="left"/>
            <w:rPr>
              <w:b w:val="0"/>
              <w:i w:val="0"/>
              <w:sz w:val="20"/>
            </w:rPr>
          </w:pPr>
          <w:hyperlink w:history="true" w:anchor="_bookmark22">
            <w:r>
              <w:rPr>
                <w:b w:val="0"/>
                <w:i w:val="0"/>
                <w:sz w:val="20"/>
              </w:rPr>
              <w:t>S</w:t>
            </w:r>
            <w:r>
              <w:rPr>
                <w:b w:val="0"/>
                <w:i w:val="0"/>
                <w:sz w:val="16"/>
              </w:rPr>
              <w:t>ECURE</w:t>
            </w:r>
            <w:r>
              <w:rPr>
                <w:b w:val="0"/>
                <w:i w:val="0"/>
                <w:spacing w:val="-5"/>
                <w:sz w:val="16"/>
              </w:rPr>
              <w:t> </w:t>
            </w:r>
            <w:r>
              <w:rPr>
                <w:b w:val="0"/>
                <w:i w:val="0"/>
                <w:sz w:val="16"/>
              </w:rPr>
              <w:t>BY</w:t>
            </w:r>
            <w:r>
              <w:rPr>
                <w:b w:val="0"/>
                <w:i w:val="0"/>
                <w:spacing w:val="-2"/>
                <w:sz w:val="16"/>
              </w:rPr>
              <w:t> </w:t>
            </w:r>
            <w:r>
              <w:rPr>
                <w:b w:val="0"/>
                <w:i w:val="0"/>
                <w:spacing w:val="-2"/>
                <w:sz w:val="20"/>
              </w:rPr>
              <w:t>D</w:t>
            </w:r>
            <w:r>
              <w:rPr>
                <w:b w:val="0"/>
                <w:i w:val="0"/>
                <w:spacing w:val="-2"/>
                <w:sz w:val="16"/>
              </w:rPr>
              <w:t>ESIGN</w:t>
            </w:r>
            <w:r>
              <w:rPr>
                <w:b w:val="0"/>
                <w:i w:val="0"/>
                <w:sz w:val="16"/>
              </w:rPr>
              <w:tab/>
            </w:r>
            <w:r>
              <w:rPr>
                <w:b w:val="0"/>
                <w:i w:val="0"/>
                <w:spacing w:val="-5"/>
                <w:sz w:val="20"/>
              </w:rPr>
              <w:t>17</w:t>
            </w:r>
          </w:hyperlink>
        </w:p>
        <w:p>
          <w:pPr>
            <w:pStyle w:val="TOC4"/>
            <w:numPr>
              <w:ilvl w:val="2"/>
              <w:numId w:val="1"/>
            </w:numPr>
            <w:tabs>
              <w:tab w:pos="1255" w:val="left" w:leader="none"/>
              <w:tab w:pos="1256" w:val="left" w:leader="none"/>
              <w:tab w:pos="9784" w:val="right" w:leader="dot"/>
            </w:tabs>
            <w:spacing w:line="240" w:lineRule="auto" w:before="1" w:after="0"/>
            <w:ind w:left="1256" w:right="0" w:hanging="661"/>
            <w:jc w:val="left"/>
            <w:rPr>
              <w:i/>
            </w:rPr>
          </w:pPr>
          <w:hyperlink w:history="true" w:anchor="_bookmark23">
            <w:r>
              <w:rPr>
                <w:i/>
              </w:rPr>
              <w:t>Principi</w:t>
            </w:r>
            <w:r>
              <w:rPr>
                <w:i/>
                <w:spacing w:val="-7"/>
              </w:rPr>
              <w:t> </w:t>
            </w:r>
            <w:r>
              <w:rPr>
                <w:i/>
              </w:rPr>
              <w:t>base</w:t>
            </w:r>
            <w:r>
              <w:rPr>
                <w:i/>
                <w:spacing w:val="-1"/>
              </w:rPr>
              <w:t> </w:t>
            </w:r>
            <w:r>
              <w:rPr>
                <w:i/>
              </w:rPr>
              <w:t>del</w:t>
            </w:r>
            <w:r>
              <w:rPr>
                <w:i/>
                <w:spacing w:val="-1"/>
              </w:rPr>
              <w:t> </w:t>
            </w:r>
            <w:r>
              <w:rPr>
                <w:i/>
              </w:rPr>
              <w:t>secure </w:t>
            </w:r>
            <w:r>
              <w:rPr>
                <w:i/>
                <w:spacing w:val="-2"/>
              </w:rPr>
              <w:t>design</w:t>
            </w:r>
            <w:r>
              <w:rPr>
                <w:i/>
              </w:rPr>
              <w:tab/>
            </w:r>
            <w:r>
              <w:rPr>
                <w:i/>
                <w:spacing w:val="-5"/>
              </w:rPr>
              <w:t>17</w:t>
            </w:r>
          </w:hyperlink>
        </w:p>
        <w:p>
          <w:pPr>
            <w:pStyle w:val="TOC4"/>
            <w:numPr>
              <w:ilvl w:val="2"/>
              <w:numId w:val="1"/>
            </w:numPr>
            <w:tabs>
              <w:tab w:pos="1255" w:val="left" w:leader="none"/>
              <w:tab w:pos="1256" w:val="left" w:leader="none"/>
              <w:tab w:pos="9784" w:val="right" w:leader="dot"/>
            </w:tabs>
            <w:spacing w:line="240" w:lineRule="auto" w:before="1" w:after="0"/>
            <w:ind w:left="1256" w:right="0" w:hanging="661"/>
            <w:jc w:val="left"/>
            <w:rPr>
              <w:i/>
            </w:rPr>
          </w:pPr>
          <w:hyperlink w:history="true" w:anchor="_bookmark24">
            <w:r>
              <w:rPr>
                <w:i/>
              </w:rPr>
              <w:t>Pratiche</w:t>
            </w:r>
            <w:r>
              <w:rPr>
                <w:i/>
                <w:spacing w:val="-6"/>
              </w:rPr>
              <w:t> </w:t>
            </w:r>
            <w:r>
              <w:rPr>
                <w:i/>
              </w:rPr>
              <w:t>di secure</w:t>
            </w:r>
            <w:r>
              <w:rPr>
                <w:i/>
                <w:spacing w:val="1"/>
              </w:rPr>
              <w:t> </w:t>
            </w:r>
            <w:r>
              <w:rPr>
                <w:i/>
                <w:spacing w:val="-2"/>
              </w:rPr>
              <w:t>design</w:t>
            </w:r>
            <w:r>
              <w:rPr>
                <w:i/>
              </w:rPr>
              <w:tab/>
            </w:r>
            <w:r>
              <w:rPr>
                <w:i/>
                <w:spacing w:val="-5"/>
              </w:rPr>
              <w:t>21</w:t>
            </w:r>
          </w:hyperlink>
        </w:p>
        <w:p>
          <w:pPr>
            <w:pStyle w:val="TOC6"/>
            <w:numPr>
              <w:ilvl w:val="3"/>
              <w:numId w:val="1"/>
            </w:numPr>
            <w:tabs>
              <w:tab w:pos="1695" w:val="left" w:leader="none"/>
              <w:tab w:pos="1696" w:val="left" w:leader="none"/>
              <w:tab w:pos="9789" w:val="right" w:leader="dot"/>
            </w:tabs>
            <w:spacing w:line="240" w:lineRule="auto" w:before="0" w:after="0"/>
            <w:ind w:left="1696" w:right="0" w:hanging="880"/>
            <w:jc w:val="left"/>
          </w:pPr>
          <w:hyperlink w:history="true" w:anchor="_bookmark25">
            <w:r>
              <w:rPr/>
              <w:t>Best</w:t>
            </w:r>
            <w:r>
              <w:rPr>
                <w:spacing w:val="-5"/>
              </w:rPr>
              <w:t> </w:t>
            </w:r>
            <w:r>
              <w:rPr/>
              <w:t>practice</w:t>
            </w:r>
            <w:r>
              <w:rPr>
                <w:spacing w:val="-4"/>
              </w:rPr>
              <w:t> </w:t>
            </w:r>
            <w:r>
              <w:rPr/>
              <w:t>di</w:t>
            </w:r>
            <w:r>
              <w:rPr>
                <w:spacing w:val="-6"/>
              </w:rPr>
              <w:t> </w:t>
            </w:r>
            <w:r>
              <w:rPr/>
              <w:t>secure</w:t>
            </w:r>
            <w:r>
              <w:rPr>
                <w:spacing w:val="-3"/>
              </w:rPr>
              <w:t> </w:t>
            </w:r>
            <w:r>
              <w:rPr/>
              <w:t>design</w:t>
            </w:r>
            <w:r>
              <w:rPr>
                <w:spacing w:val="-5"/>
              </w:rPr>
              <w:t> </w:t>
            </w:r>
            <w:r>
              <w:rPr/>
              <w:t>per</w:t>
            </w:r>
            <w:r>
              <w:rPr>
                <w:spacing w:val="-3"/>
              </w:rPr>
              <w:t> </w:t>
            </w:r>
            <w:r>
              <w:rPr/>
              <w:t>le</w:t>
            </w:r>
            <w:r>
              <w:rPr>
                <w:spacing w:val="-3"/>
              </w:rPr>
              <w:t> </w:t>
            </w:r>
            <w:r>
              <w:rPr/>
              <w:t>applicazioni</w:t>
            </w:r>
            <w:r>
              <w:rPr>
                <w:spacing w:val="-6"/>
              </w:rPr>
              <w:t> </w:t>
            </w:r>
            <w:r>
              <w:rPr>
                <w:spacing w:val="-5"/>
              </w:rPr>
              <w:t>web</w:t>
            </w:r>
            <w:r>
              <w:rPr/>
              <w:tab/>
            </w:r>
            <w:r>
              <w:rPr>
                <w:spacing w:val="-5"/>
              </w:rPr>
              <w:t>21</w:t>
            </w:r>
          </w:hyperlink>
        </w:p>
        <w:p>
          <w:pPr>
            <w:pStyle w:val="TOC6"/>
            <w:numPr>
              <w:ilvl w:val="3"/>
              <w:numId w:val="1"/>
            </w:numPr>
            <w:tabs>
              <w:tab w:pos="1695" w:val="left" w:leader="none"/>
              <w:tab w:pos="1696" w:val="left" w:leader="none"/>
              <w:tab w:pos="9789" w:val="right" w:leader="dot"/>
            </w:tabs>
            <w:spacing w:line="240" w:lineRule="auto" w:before="0" w:after="0"/>
            <w:ind w:left="1696" w:right="0" w:hanging="880"/>
            <w:jc w:val="left"/>
          </w:pPr>
          <w:hyperlink w:history="true" w:anchor="_bookmark26">
            <w:r>
              <w:rPr/>
              <w:t>Best</w:t>
            </w:r>
            <w:r>
              <w:rPr>
                <w:spacing w:val="-4"/>
              </w:rPr>
              <w:t> </w:t>
            </w:r>
            <w:r>
              <w:rPr/>
              <w:t>practice</w:t>
            </w:r>
            <w:r>
              <w:rPr>
                <w:spacing w:val="-2"/>
              </w:rPr>
              <w:t> </w:t>
            </w:r>
            <w:r>
              <w:rPr/>
              <w:t>di</w:t>
            </w:r>
            <w:r>
              <w:rPr>
                <w:spacing w:val="-6"/>
              </w:rPr>
              <w:t> </w:t>
            </w:r>
            <w:r>
              <w:rPr/>
              <w:t>secure</w:t>
            </w:r>
            <w:r>
              <w:rPr>
                <w:spacing w:val="-2"/>
              </w:rPr>
              <w:t> </w:t>
            </w:r>
            <w:r>
              <w:rPr/>
              <w:t>design</w:t>
            </w:r>
            <w:r>
              <w:rPr>
                <w:spacing w:val="-4"/>
              </w:rPr>
              <w:t> </w:t>
            </w:r>
            <w:r>
              <w:rPr/>
              <w:t>per</w:t>
            </w:r>
            <w:r>
              <w:rPr>
                <w:spacing w:val="-1"/>
              </w:rPr>
              <w:t> </w:t>
            </w:r>
            <w:r>
              <w:rPr/>
              <w:t>il</w:t>
            </w:r>
            <w:r>
              <w:rPr>
                <w:spacing w:val="-5"/>
              </w:rPr>
              <w:t> </w:t>
            </w:r>
            <w:r>
              <w:rPr>
                <w:spacing w:val="-4"/>
              </w:rPr>
              <w:t>cloud</w:t>
            </w:r>
            <w:r>
              <w:rPr/>
              <w:tab/>
            </w:r>
            <w:r>
              <w:rPr>
                <w:spacing w:val="-5"/>
              </w:rPr>
              <w:t>24</w:t>
            </w:r>
          </w:hyperlink>
        </w:p>
        <w:p>
          <w:pPr>
            <w:pStyle w:val="TOC6"/>
            <w:numPr>
              <w:ilvl w:val="3"/>
              <w:numId w:val="1"/>
            </w:numPr>
            <w:tabs>
              <w:tab w:pos="1695" w:val="left" w:leader="none"/>
              <w:tab w:pos="1696" w:val="left" w:leader="none"/>
              <w:tab w:pos="9789" w:val="right" w:leader="dot"/>
            </w:tabs>
            <w:spacing w:line="217" w:lineRule="exact" w:before="1" w:after="0"/>
            <w:ind w:left="1696" w:right="0" w:hanging="880"/>
            <w:jc w:val="left"/>
          </w:pPr>
          <w:hyperlink w:history="true" w:anchor="_bookmark27">
            <w:r>
              <w:rPr/>
              <w:t>Best</w:t>
            </w:r>
            <w:r>
              <w:rPr>
                <w:spacing w:val="-4"/>
              </w:rPr>
              <w:t> </w:t>
            </w:r>
            <w:r>
              <w:rPr/>
              <w:t>practice</w:t>
            </w:r>
            <w:r>
              <w:rPr>
                <w:spacing w:val="-2"/>
              </w:rPr>
              <w:t> </w:t>
            </w:r>
            <w:r>
              <w:rPr/>
              <w:t>di</w:t>
            </w:r>
            <w:r>
              <w:rPr>
                <w:spacing w:val="-6"/>
              </w:rPr>
              <w:t> </w:t>
            </w:r>
            <w:r>
              <w:rPr/>
              <w:t>secure</w:t>
            </w:r>
            <w:r>
              <w:rPr>
                <w:spacing w:val="-2"/>
              </w:rPr>
              <w:t> </w:t>
            </w:r>
            <w:r>
              <w:rPr/>
              <w:t>design</w:t>
            </w:r>
            <w:r>
              <w:rPr>
                <w:spacing w:val="-4"/>
              </w:rPr>
              <w:t> </w:t>
            </w:r>
            <w:r>
              <w:rPr/>
              <w:t>per</w:t>
            </w:r>
            <w:r>
              <w:rPr>
                <w:spacing w:val="-1"/>
              </w:rPr>
              <w:t> </w:t>
            </w:r>
            <w:r>
              <w:rPr/>
              <w:t>le</w:t>
            </w:r>
            <w:r>
              <w:rPr>
                <w:spacing w:val="-3"/>
              </w:rPr>
              <w:t> </w:t>
            </w:r>
            <w:r>
              <w:rPr/>
              <w:t>architetture</w:t>
            </w:r>
            <w:r>
              <w:rPr>
                <w:spacing w:val="-2"/>
              </w:rPr>
              <w:t> serverless</w:t>
            </w:r>
            <w:r>
              <w:rPr/>
              <w:tab/>
            </w:r>
            <w:r>
              <w:rPr>
                <w:spacing w:val="-5"/>
              </w:rPr>
              <w:t>26</w:t>
            </w:r>
          </w:hyperlink>
        </w:p>
        <w:p>
          <w:pPr>
            <w:pStyle w:val="TOC6"/>
            <w:tabs>
              <w:tab w:pos="1695" w:val="left" w:leader="none"/>
              <w:tab w:pos="9789" w:val="right" w:leader="dot"/>
            </w:tabs>
            <w:spacing w:line="217" w:lineRule="exact"/>
            <w:ind w:left="816" w:firstLine="0"/>
          </w:pPr>
          <w:hyperlink w:history="true" w:anchor="_bookmark28">
            <w:r>
              <w:rPr>
                <w:spacing w:val="-2"/>
              </w:rPr>
              <w:t>1.1.1.3.</w:t>
            </w:r>
            <w:r>
              <w:rPr/>
              <w:tab/>
              <w:t>Best</w:t>
            </w:r>
            <w:r>
              <w:rPr>
                <w:spacing w:val="-6"/>
              </w:rPr>
              <w:t> </w:t>
            </w:r>
            <w:r>
              <w:rPr/>
              <w:t>practice</w:t>
            </w:r>
            <w:r>
              <w:rPr>
                <w:spacing w:val="-2"/>
              </w:rPr>
              <w:t> </w:t>
            </w:r>
            <w:r>
              <w:rPr/>
              <w:t>di</w:t>
            </w:r>
            <w:r>
              <w:rPr>
                <w:spacing w:val="-6"/>
              </w:rPr>
              <w:t> </w:t>
            </w:r>
            <w:r>
              <w:rPr/>
              <w:t>secure</w:t>
            </w:r>
            <w:r>
              <w:rPr>
                <w:spacing w:val="-2"/>
              </w:rPr>
              <w:t> </w:t>
            </w:r>
            <w:r>
              <w:rPr/>
              <w:t>design</w:t>
            </w:r>
            <w:r>
              <w:rPr>
                <w:spacing w:val="-4"/>
              </w:rPr>
              <w:t> </w:t>
            </w:r>
            <w:r>
              <w:rPr/>
              <w:t>per</w:t>
            </w:r>
            <w:r>
              <w:rPr>
                <w:spacing w:val="-1"/>
              </w:rPr>
              <w:t> </w:t>
            </w:r>
            <w:r>
              <w:rPr/>
              <w:t>le</w:t>
            </w:r>
            <w:r>
              <w:rPr>
                <w:spacing w:val="-3"/>
              </w:rPr>
              <w:t> </w:t>
            </w:r>
            <w:r>
              <w:rPr/>
              <w:t>architetture</w:t>
            </w:r>
            <w:r>
              <w:rPr>
                <w:spacing w:val="-2"/>
              </w:rPr>
              <w:t> </w:t>
            </w:r>
            <w:r>
              <w:rPr/>
              <w:t>basate</w:t>
            </w:r>
            <w:r>
              <w:rPr>
                <w:spacing w:val="-3"/>
              </w:rPr>
              <w:t> </w:t>
            </w:r>
            <w:r>
              <w:rPr/>
              <w:t>su</w:t>
            </w:r>
            <w:r>
              <w:rPr>
                <w:spacing w:val="-4"/>
              </w:rPr>
              <w:t> </w:t>
            </w:r>
            <w:r>
              <w:rPr/>
              <w:t>registri</w:t>
            </w:r>
            <w:r>
              <w:rPr>
                <w:spacing w:val="-5"/>
              </w:rPr>
              <w:t> </w:t>
            </w:r>
            <w:r>
              <w:rPr/>
              <w:t>distribuiti</w:t>
            </w:r>
            <w:r>
              <w:rPr>
                <w:spacing w:val="-5"/>
              </w:rPr>
              <w:t> </w:t>
            </w:r>
            <w:r>
              <w:rPr>
                <w:spacing w:val="-2"/>
              </w:rPr>
              <w:t>(DLT)</w:t>
            </w:r>
            <w:r>
              <w:rPr/>
              <w:tab/>
            </w:r>
            <w:r>
              <w:rPr>
                <w:spacing w:val="-5"/>
              </w:rPr>
              <w:t>28</w:t>
            </w:r>
          </w:hyperlink>
        </w:p>
        <w:p>
          <w:pPr>
            <w:pStyle w:val="TOC2"/>
            <w:numPr>
              <w:ilvl w:val="1"/>
              <w:numId w:val="1"/>
            </w:numPr>
            <w:tabs>
              <w:tab w:pos="1035" w:val="left" w:leader="none"/>
              <w:tab w:pos="1036" w:val="left" w:leader="none"/>
              <w:tab w:pos="9784" w:val="right" w:leader="dot"/>
            </w:tabs>
            <w:spacing w:line="240" w:lineRule="auto" w:before="1" w:after="0"/>
            <w:ind w:left="1036" w:right="0" w:hanging="661"/>
            <w:jc w:val="left"/>
            <w:rPr>
              <w:sz w:val="20"/>
            </w:rPr>
          </w:pPr>
          <w:hyperlink w:history="true" w:anchor="_bookmark29">
            <w:r>
              <w:rPr>
                <w:sz w:val="20"/>
              </w:rPr>
              <w:t>T</w:t>
            </w:r>
            <w:r>
              <w:rPr/>
              <w:t>HREAT</w:t>
            </w:r>
            <w:r>
              <w:rPr>
                <w:spacing w:val="-2"/>
              </w:rPr>
              <w:t> </w:t>
            </w:r>
            <w:r>
              <w:rPr>
                <w:sz w:val="20"/>
              </w:rPr>
              <w:t>I</w:t>
            </w:r>
            <w:r>
              <w:rPr/>
              <w:t>NTELLIGENCE</w:t>
            </w:r>
            <w:r>
              <w:rPr>
                <w:spacing w:val="-2"/>
              </w:rPr>
              <w:t> </w:t>
            </w:r>
            <w:r>
              <w:rPr/>
              <w:t>E</w:t>
            </w:r>
            <w:r>
              <w:rPr>
                <w:spacing w:val="-5"/>
              </w:rPr>
              <w:t> </w:t>
            </w:r>
            <w:r>
              <w:rPr>
                <w:sz w:val="20"/>
              </w:rPr>
              <w:t>T</w:t>
            </w:r>
            <w:r>
              <w:rPr/>
              <w:t>HREAT</w:t>
            </w:r>
            <w:r>
              <w:rPr>
                <w:spacing w:val="-1"/>
              </w:rPr>
              <w:t> </w:t>
            </w:r>
            <w:r>
              <w:rPr>
                <w:spacing w:val="-2"/>
                <w:sz w:val="20"/>
              </w:rPr>
              <w:t>M</w:t>
            </w:r>
            <w:r>
              <w:rPr>
                <w:spacing w:val="-2"/>
              </w:rPr>
              <w:t>ODELING</w:t>
            </w:r>
            <w:r>
              <w:rPr/>
              <w:tab/>
            </w:r>
            <w:r>
              <w:rPr>
                <w:spacing w:val="-5"/>
                <w:sz w:val="20"/>
              </w:rPr>
              <w:t>31</w:t>
            </w:r>
          </w:hyperlink>
        </w:p>
        <w:p>
          <w:pPr>
            <w:pStyle w:val="TOC2"/>
            <w:numPr>
              <w:ilvl w:val="1"/>
              <w:numId w:val="1"/>
            </w:numPr>
            <w:tabs>
              <w:tab w:pos="1035" w:val="left" w:leader="none"/>
              <w:tab w:pos="1036" w:val="left" w:leader="none"/>
              <w:tab w:pos="9784" w:val="right" w:leader="dot"/>
            </w:tabs>
            <w:spacing w:line="240" w:lineRule="auto" w:before="1" w:after="0"/>
            <w:ind w:left="1036" w:right="0" w:hanging="661"/>
            <w:jc w:val="left"/>
            <w:rPr>
              <w:sz w:val="20"/>
            </w:rPr>
          </w:pPr>
          <w:hyperlink w:history="true" w:anchor="_bookmark30">
            <w:r>
              <w:rPr>
                <w:sz w:val="20"/>
              </w:rPr>
              <w:t>T</w:t>
            </w:r>
            <w:r>
              <w:rPr/>
              <w:t>HREAT</w:t>
            </w:r>
            <w:r>
              <w:rPr>
                <w:spacing w:val="-1"/>
              </w:rPr>
              <w:t> </w:t>
            </w:r>
            <w:r>
              <w:rPr>
                <w:sz w:val="20"/>
              </w:rPr>
              <w:t>M</w:t>
            </w:r>
            <w:r>
              <w:rPr/>
              <w:t>ODELING</w:t>
            </w:r>
            <w:r>
              <w:rPr>
                <w:spacing w:val="-4"/>
              </w:rPr>
              <w:t> </w:t>
            </w:r>
            <w:r>
              <w:rPr/>
              <w:t>E</w:t>
            </w:r>
            <w:r>
              <w:rPr>
                <w:spacing w:val="-1"/>
              </w:rPr>
              <w:t> </w:t>
            </w:r>
            <w:r>
              <w:rPr>
                <w:sz w:val="20"/>
              </w:rPr>
              <w:t>T</w:t>
            </w:r>
            <w:r>
              <w:rPr/>
              <w:t>HREAT </w:t>
            </w:r>
            <w:r>
              <w:rPr>
                <w:spacing w:val="-2"/>
                <w:sz w:val="20"/>
              </w:rPr>
              <w:t>A</w:t>
            </w:r>
            <w:r>
              <w:rPr>
                <w:spacing w:val="-2"/>
              </w:rPr>
              <w:t>SSESSMENT</w:t>
            </w:r>
            <w:r>
              <w:rPr/>
              <w:tab/>
            </w:r>
            <w:r>
              <w:rPr>
                <w:spacing w:val="-5"/>
                <w:sz w:val="20"/>
              </w:rPr>
              <w:t>31</w:t>
            </w:r>
          </w:hyperlink>
        </w:p>
        <w:p>
          <w:pPr>
            <w:pStyle w:val="TOC2"/>
            <w:numPr>
              <w:ilvl w:val="1"/>
              <w:numId w:val="1"/>
            </w:numPr>
            <w:tabs>
              <w:tab w:pos="1035" w:val="left" w:leader="none"/>
              <w:tab w:pos="1036" w:val="left" w:leader="none"/>
              <w:tab w:pos="9784" w:val="right" w:leader="dot"/>
            </w:tabs>
            <w:spacing w:line="240" w:lineRule="auto" w:before="1" w:after="0"/>
            <w:ind w:left="1036" w:right="0" w:hanging="661"/>
            <w:jc w:val="left"/>
            <w:rPr>
              <w:sz w:val="20"/>
            </w:rPr>
          </w:pPr>
          <w:hyperlink w:history="true" w:anchor="_bookmark31">
            <w:r>
              <w:rPr>
                <w:sz w:val="20"/>
              </w:rPr>
              <w:t>M</w:t>
            </w:r>
            <w:r>
              <w:rPr/>
              <w:t>ODELLAZIONE</w:t>
            </w:r>
            <w:r>
              <w:rPr>
                <w:spacing w:val="-4"/>
              </w:rPr>
              <w:t> </w:t>
            </w:r>
            <w:r>
              <w:rPr/>
              <w:t>E</w:t>
            </w:r>
            <w:r>
              <w:rPr>
                <w:spacing w:val="-2"/>
              </w:rPr>
              <w:t> </w:t>
            </w:r>
            <w:r>
              <w:rPr>
                <w:sz w:val="20"/>
              </w:rPr>
              <w:t>I</w:t>
            </w:r>
            <w:r>
              <w:rPr/>
              <w:t>NDIVIDUAZIONE</w:t>
            </w:r>
            <w:r>
              <w:rPr>
                <w:spacing w:val="-3"/>
              </w:rPr>
              <w:t> </w:t>
            </w:r>
            <w:r>
              <w:rPr/>
              <w:t>DELLE</w:t>
            </w:r>
            <w:r>
              <w:rPr>
                <w:spacing w:val="-3"/>
              </w:rPr>
              <w:t> </w:t>
            </w:r>
            <w:r>
              <w:rPr/>
              <w:t>MINACCE</w:t>
            </w:r>
            <w:r>
              <w:rPr>
                <w:sz w:val="20"/>
              </w:rPr>
              <w:t>:</w:t>
            </w:r>
            <w:r>
              <w:rPr>
                <w:spacing w:val="-11"/>
                <w:sz w:val="20"/>
              </w:rPr>
              <w:t> </w:t>
            </w:r>
            <w:r>
              <w:rPr>
                <w:sz w:val="20"/>
              </w:rPr>
              <w:t>T</w:t>
            </w:r>
            <w:r>
              <w:rPr/>
              <w:t>HREAT</w:t>
            </w:r>
            <w:r>
              <w:rPr>
                <w:spacing w:val="-2"/>
              </w:rPr>
              <w:t> </w:t>
            </w:r>
            <w:r>
              <w:rPr>
                <w:spacing w:val="-2"/>
                <w:sz w:val="20"/>
              </w:rPr>
              <w:t>M</w:t>
            </w:r>
            <w:r>
              <w:rPr>
                <w:spacing w:val="-2"/>
              </w:rPr>
              <w:t>ODELING</w:t>
            </w:r>
            <w:r>
              <w:rPr/>
              <w:tab/>
            </w:r>
            <w:r>
              <w:rPr>
                <w:spacing w:val="-5"/>
                <w:sz w:val="20"/>
              </w:rPr>
              <w:t>34</w:t>
            </w:r>
          </w:hyperlink>
        </w:p>
        <w:p>
          <w:pPr>
            <w:pStyle w:val="TOC4"/>
            <w:numPr>
              <w:ilvl w:val="2"/>
              <w:numId w:val="1"/>
            </w:numPr>
            <w:tabs>
              <w:tab w:pos="1255" w:val="left" w:leader="none"/>
              <w:tab w:pos="1256" w:val="left" w:leader="none"/>
              <w:tab w:pos="9784" w:val="right" w:leader="dot"/>
            </w:tabs>
            <w:spacing w:line="240" w:lineRule="auto" w:before="1" w:after="0"/>
            <w:ind w:left="1256" w:right="0" w:hanging="661"/>
            <w:jc w:val="left"/>
            <w:rPr>
              <w:i/>
            </w:rPr>
          </w:pPr>
          <w:hyperlink w:history="true" w:anchor="_bookmark32">
            <w:r>
              <w:rPr>
                <w:i/>
              </w:rPr>
              <w:t>Introduzione</w:t>
            </w:r>
            <w:r>
              <w:rPr>
                <w:i/>
                <w:spacing w:val="-6"/>
              </w:rPr>
              <w:t> </w:t>
            </w:r>
            <w:r>
              <w:rPr>
                <w:i/>
              </w:rPr>
              <w:t>e</w:t>
            </w:r>
            <w:r>
              <w:rPr>
                <w:i/>
                <w:spacing w:val="-3"/>
              </w:rPr>
              <w:t> </w:t>
            </w:r>
            <w:r>
              <w:rPr>
                <w:i/>
              </w:rPr>
              <w:t>concetti</w:t>
            </w:r>
            <w:r>
              <w:rPr>
                <w:i/>
                <w:spacing w:val="-3"/>
              </w:rPr>
              <w:t> </w:t>
            </w:r>
            <w:r>
              <w:rPr>
                <w:i/>
                <w:spacing w:val="-4"/>
              </w:rPr>
              <w:t>base</w:t>
            </w:r>
            <w:r>
              <w:rPr>
                <w:i/>
              </w:rPr>
              <w:tab/>
            </w:r>
            <w:r>
              <w:rPr>
                <w:i/>
                <w:spacing w:val="-5"/>
              </w:rPr>
              <w:t>35</w:t>
            </w:r>
          </w:hyperlink>
        </w:p>
        <w:p>
          <w:pPr>
            <w:pStyle w:val="TOC4"/>
            <w:numPr>
              <w:ilvl w:val="2"/>
              <w:numId w:val="1"/>
            </w:numPr>
            <w:tabs>
              <w:tab w:pos="1255" w:val="left" w:leader="none"/>
              <w:tab w:pos="1256" w:val="left" w:leader="none"/>
              <w:tab w:pos="9784" w:val="right" w:leader="dot"/>
            </w:tabs>
            <w:spacing w:line="240" w:lineRule="auto" w:before="1" w:after="0"/>
            <w:ind w:left="1256" w:right="0" w:hanging="661"/>
            <w:jc w:val="left"/>
            <w:rPr>
              <w:i/>
            </w:rPr>
          </w:pPr>
          <w:hyperlink w:history="true" w:anchor="_bookmark33">
            <w:r>
              <w:rPr>
                <w:i/>
              </w:rPr>
              <w:t>Motivazioni</w:t>
            </w:r>
            <w:r>
              <w:rPr>
                <w:i/>
                <w:spacing w:val="-4"/>
              </w:rPr>
              <w:t> </w:t>
            </w:r>
            <w:r>
              <w:rPr>
                <w:i/>
              </w:rPr>
              <w:t>nell’uso</w:t>
            </w:r>
            <w:r>
              <w:rPr>
                <w:i/>
                <w:spacing w:val="-4"/>
              </w:rPr>
              <w:t> </w:t>
            </w:r>
            <w:r>
              <w:rPr>
                <w:i/>
              </w:rPr>
              <w:t>del</w:t>
            </w:r>
            <w:r>
              <w:rPr>
                <w:i/>
                <w:spacing w:val="-2"/>
              </w:rPr>
              <w:t> </w:t>
            </w:r>
            <w:r>
              <w:rPr>
                <w:i/>
              </w:rPr>
              <w:t>Threat</w:t>
            </w:r>
            <w:r>
              <w:rPr>
                <w:i/>
                <w:spacing w:val="-2"/>
              </w:rPr>
              <w:t> Model</w:t>
            </w:r>
            <w:r>
              <w:rPr>
                <w:rFonts w:ascii="Times New Roman" w:hAnsi="Times New Roman"/>
                <w:i w:val="0"/>
              </w:rPr>
              <w:tab/>
            </w:r>
            <w:r>
              <w:rPr>
                <w:i/>
                <w:spacing w:val="-5"/>
              </w:rPr>
              <w:t>36</w:t>
            </w:r>
          </w:hyperlink>
        </w:p>
        <w:p>
          <w:pPr>
            <w:pStyle w:val="TOC6"/>
            <w:numPr>
              <w:ilvl w:val="3"/>
              <w:numId w:val="1"/>
            </w:numPr>
            <w:tabs>
              <w:tab w:pos="1695" w:val="left" w:leader="none"/>
              <w:tab w:pos="1696" w:val="left" w:leader="none"/>
              <w:tab w:pos="9789" w:val="right" w:leader="dot"/>
            </w:tabs>
            <w:spacing w:line="240" w:lineRule="auto" w:before="0" w:after="0"/>
            <w:ind w:left="1696" w:right="0" w:hanging="880"/>
            <w:jc w:val="left"/>
          </w:pPr>
          <w:hyperlink w:history="true" w:anchor="_bookmark34">
            <w:r>
              <w:rPr/>
              <w:t>Ricerca</w:t>
            </w:r>
            <w:r>
              <w:rPr>
                <w:spacing w:val="-4"/>
              </w:rPr>
              <w:t> </w:t>
            </w:r>
            <w:r>
              <w:rPr/>
              <w:t>preventiva</w:t>
            </w:r>
            <w:r>
              <w:rPr>
                <w:spacing w:val="-4"/>
              </w:rPr>
              <w:t> </w:t>
            </w:r>
            <w:r>
              <w:rPr/>
              <w:t>dei</w:t>
            </w:r>
            <w:r>
              <w:rPr>
                <w:spacing w:val="-5"/>
              </w:rPr>
              <w:t> </w:t>
            </w:r>
            <w:r>
              <w:rPr/>
              <w:t>bug</w:t>
            </w:r>
            <w:r>
              <w:rPr>
                <w:spacing w:val="-2"/>
              </w:rPr>
              <w:t> </w:t>
            </w:r>
            <w:r>
              <w:rPr/>
              <w:t>di</w:t>
            </w:r>
            <w:r>
              <w:rPr>
                <w:spacing w:val="-4"/>
              </w:rPr>
              <w:t> </w:t>
            </w:r>
            <w:r>
              <w:rPr>
                <w:spacing w:val="-2"/>
              </w:rPr>
              <w:t>sicurezza</w:t>
            </w:r>
            <w:r>
              <w:rPr/>
              <w:tab/>
            </w:r>
            <w:r>
              <w:rPr>
                <w:spacing w:val="-5"/>
              </w:rPr>
              <w:t>36</w:t>
            </w:r>
          </w:hyperlink>
        </w:p>
        <w:p>
          <w:pPr>
            <w:pStyle w:val="TOC6"/>
            <w:numPr>
              <w:ilvl w:val="3"/>
              <w:numId w:val="1"/>
            </w:numPr>
            <w:tabs>
              <w:tab w:pos="1695" w:val="left" w:leader="none"/>
              <w:tab w:pos="1696" w:val="left" w:leader="none"/>
              <w:tab w:pos="9789" w:val="right" w:leader="dot"/>
            </w:tabs>
            <w:spacing w:line="217" w:lineRule="exact" w:before="0" w:after="0"/>
            <w:ind w:left="1696" w:right="0" w:hanging="880"/>
            <w:jc w:val="left"/>
          </w:pPr>
          <w:hyperlink w:history="true" w:anchor="_bookmark35">
            <w:r>
              <w:rPr/>
              <w:t>Comprensione</w:t>
            </w:r>
            <w:r>
              <w:rPr>
                <w:spacing w:val="-3"/>
              </w:rPr>
              <w:t> </w:t>
            </w:r>
            <w:r>
              <w:rPr/>
              <w:t>dei</w:t>
            </w:r>
            <w:r>
              <w:rPr>
                <w:spacing w:val="-5"/>
              </w:rPr>
              <w:t> </w:t>
            </w:r>
            <w:r>
              <w:rPr/>
              <w:t>requisiti</w:t>
            </w:r>
            <w:r>
              <w:rPr>
                <w:spacing w:val="-5"/>
              </w:rPr>
              <w:t> </w:t>
            </w:r>
            <w:r>
              <w:rPr/>
              <w:t>di</w:t>
            </w:r>
            <w:r>
              <w:rPr>
                <w:spacing w:val="-4"/>
              </w:rPr>
              <w:t> </w:t>
            </w:r>
            <w:r>
              <w:rPr>
                <w:spacing w:val="-2"/>
                <w:w w:val="95"/>
              </w:rPr>
              <w:t>sicurezza</w:t>
            </w:r>
            <w:r>
              <w:rPr/>
              <w:tab/>
            </w:r>
            <w:r>
              <w:rPr>
                <w:spacing w:val="-5"/>
              </w:rPr>
              <w:t>36</w:t>
            </w:r>
          </w:hyperlink>
        </w:p>
        <w:p>
          <w:pPr>
            <w:pStyle w:val="TOC6"/>
            <w:numPr>
              <w:ilvl w:val="3"/>
              <w:numId w:val="1"/>
            </w:numPr>
            <w:tabs>
              <w:tab w:pos="1695" w:val="left" w:leader="none"/>
              <w:tab w:pos="1696" w:val="left" w:leader="none"/>
              <w:tab w:pos="9789" w:val="right" w:leader="dot"/>
            </w:tabs>
            <w:spacing w:line="217" w:lineRule="exact" w:before="0" w:after="0"/>
            <w:ind w:left="1696" w:right="0" w:hanging="880"/>
            <w:jc w:val="left"/>
          </w:pPr>
          <w:hyperlink w:history="true" w:anchor="_bookmark36">
            <w:r>
              <w:rPr/>
              <w:t>Ingegnerizzazione</w:t>
            </w:r>
            <w:r>
              <w:rPr>
                <w:spacing w:val="-5"/>
              </w:rPr>
              <w:t> </w:t>
            </w:r>
            <w:r>
              <w:rPr/>
              <w:t>e</w:t>
            </w:r>
            <w:r>
              <w:rPr>
                <w:spacing w:val="-5"/>
              </w:rPr>
              <w:t> </w:t>
            </w:r>
            <w:r>
              <w:rPr/>
              <w:t>rilascio</w:t>
            </w:r>
            <w:r>
              <w:rPr>
                <w:spacing w:val="-1"/>
              </w:rPr>
              <w:t> </w:t>
            </w:r>
            <w:r>
              <w:rPr/>
              <w:t>di</w:t>
            </w:r>
            <w:r>
              <w:rPr>
                <w:spacing w:val="-6"/>
              </w:rPr>
              <w:t> </w:t>
            </w:r>
            <w:r>
              <w:rPr/>
              <w:t>prodotti</w:t>
            </w:r>
            <w:r>
              <w:rPr>
                <w:spacing w:val="-7"/>
              </w:rPr>
              <w:t> </w:t>
            </w:r>
            <w:r>
              <w:rPr/>
              <w:t>più</w:t>
            </w:r>
            <w:r>
              <w:rPr>
                <w:spacing w:val="-5"/>
              </w:rPr>
              <w:t> </w:t>
            </w:r>
            <w:r>
              <w:rPr>
                <w:spacing w:val="-2"/>
              </w:rPr>
              <w:t>sicuri</w:t>
            </w:r>
            <w:r>
              <w:rPr/>
              <w:tab/>
            </w:r>
            <w:r>
              <w:rPr>
                <w:spacing w:val="-5"/>
              </w:rPr>
              <w:t>36</w:t>
            </w:r>
          </w:hyperlink>
        </w:p>
        <w:p>
          <w:pPr>
            <w:pStyle w:val="TOC4"/>
            <w:numPr>
              <w:ilvl w:val="2"/>
              <w:numId w:val="1"/>
            </w:numPr>
            <w:tabs>
              <w:tab w:pos="1255" w:val="left" w:leader="none"/>
              <w:tab w:pos="1256" w:val="left" w:leader="none"/>
              <w:tab w:pos="9784" w:val="right" w:leader="dot"/>
            </w:tabs>
            <w:spacing w:line="240" w:lineRule="auto" w:before="1" w:after="0"/>
            <w:ind w:left="1256" w:right="0" w:hanging="661"/>
            <w:jc w:val="left"/>
            <w:rPr>
              <w:i/>
            </w:rPr>
          </w:pPr>
          <w:hyperlink w:history="true" w:anchor="_bookmark37">
            <w:r>
              <w:rPr>
                <w:i/>
              </w:rPr>
              <w:t>Processo</w:t>
            </w:r>
            <w:r>
              <w:rPr>
                <w:i/>
                <w:spacing w:val="-1"/>
              </w:rPr>
              <w:t> </w:t>
            </w:r>
            <w:r>
              <w:rPr>
                <w:i/>
              </w:rPr>
              <w:t>di</w:t>
            </w:r>
            <w:r>
              <w:rPr>
                <w:i/>
                <w:spacing w:val="-4"/>
              </w:rPr>
              <w:t> </w:t>
            </w:r>
            <w:r>
              <w:rPr>
                <w:i/>
              </w:rPr>
              <w:t>modellazione</w:t>
            </w:r>
            <w:r>
              <w:rPr>
                <w:i/>
                <w:spacing w:val="-3"/>
              </w:rPr>
              <w:t> </w:t>
            </w:r>
            <w:r>
              <w:rPr>
                <w:i/>
              </w:rPr>
              <w:t>del</w:t>
            </w:r>
            <w:r>
              <w:rPr>
                <w:i/>
                <w:spacing w:val="-5"/>
              </w:rPr>
              <w:t> </w:t>
            </w:r>
            <w:r>
              <w:rPr>
                <w:i/>
              </w:rPr>
              <w:t>sistema</w:t>
            </w:r>
            <w:r>
              <w:rPr>
                <w:i/>
                <w:spacing w:val="-2"/>
              </w:rPr>
              <w:t> </w:t>
            </w:r>
            <w:r>
              <w:rPr>
                <w:i/>
              </w:rPr>
              <w:t>da</w:t>
            </w:r>
            <w:r>
              <w:rPr>
                <w:i/>
                <w:spacing w:val="-1"/>
              </w:rPr>
              <w:t> </w:t>
            </w:r>
            <w:r>
              <w:rPr>
                <w:i/>
                <w:spacing w:val="-2"/>
              </w:rPr>
              <w:t>proteggere</w:t>
            </w:r>
            <w:r>
              <w:rPr>
                <w:i/>
              </w:rPr>
              <w:tab/>
            </w:r>
            <w:r>
              <w:rPr>
                <w:i/>
                <w:spacing w:val="-5"/>
              </w:rPr>
              <w:t>36</w:t>
            </w:r>
          </w:hyperlink>
        </w:p>
        <w:p>
          <w:pPr>
            <w:pStyle w:val="TOC6"/>
            <w:numPr>
              <w:ilvl w:val="3"/>
              <w:numId w:val="1"/>
            </w:numPr>
            <w:tabs>
              <w:tab w:pos="1695" w:val="left" w:leader="none"/>
              <w:tab w:pos="1696" w:val="left" w:leader="none"/>
              <w:tab w:pos="9789" w:val="right" w:leader="dot"/>
            </w:tabs>
            <w:spacing w:line="240" w:lineRule="auto" w:before="1" w:after="0"/>
            <w:ind w:left="1696" w:right="0" w:hanging="880"/>
            <w:jc w:val="left"/>
          </w:pPr>
          <w:hyperlink w:history="true" w:anchor="_bookmark38">
            <w:r>
              <w:rPr/>
              <w:t>Diagrammi</w:t>
            </w:r>
            <w:r>
              <w:rPr>
                <w:spacing w:val="-6"/>
              </w:rPr>
              <w:t> </w:t>
            </w:r>
            <w:r>
              <w:rPr>
                <w:spacing w:val="-5"/>
              </w:rPr>
              <w:t>DFD</w:t>
            </w:r>
            <w:r>
              <w:rPr/>
              <w:tab/>
            </w:r>
            <w:r>
              <w:rPr>
                <w:spacing w:val="-5"/>
              </w:rPr>
              <w:t>37</w:t>
            </w:r>
          </w:hyperlink>
        </w:p>
        <w:p>
          <w:pPr>
            <w:pStyle w:val="TOC4"/>
            <w:numPr>
              <w:ilvl w:val="2"/>
              <w:numId w:val="1"/>
            </w:numPr>
            <w:tabs>
              <w:tab w:pos="1255" w:val="left" w:leader="none"/>
              <w:tab w:pos="1256" w:val="left" w:leader="none"/>
              <w:tab w:pos="9784" w:val="right" w:leader="dot"/>
            </w:tabs>
            <w:spacing w:line="240" w:lineRule="auto" w:before="1" w:after="0"/>
            <w:ind w:left="1256" w:right="0" w:hanging="661"/>
            <w:jc w:val="left"/>
            <w:rPr>
              <w:i/>
            </w:rPr>
          </w:pPr>
          <w:hyperlink w:history="true" w:anchor="_bookmark41">
            <w:r>
              <w:rPr>
                <w:i/>
              </w:rPr>
              <w:t>Tecniche</w:t>
            </w:r>
            <w:r>
              <w:rPr>
                <w:i/>
                <w:spacing w:val="-4"/>
              </w:rPr>
              <w:t> </w:t>
            </w:r>
            <w:r>
              <w:rPr>
                <w:i/>
              </w:rPr>
              <w:t>di</w:t>
            </w:r>
            <w:r>
              <w:rPr>
                <w:i/>
                <w:spacing w:val="-3"/>
              </w:rPr>
              <w:t> </w:t>
            </w:r>
            <w:r>
              <w:rPr>
                <w:i/>
              </w:rPr>
              <w:t>modellazione</w:t>
            </w:r>
            <w:r>
              <w:rPr>
                <w:i/>
                <w:spacing w:val="-3"/>
              </w:rPr>
              <w:t> </w:t>
            </w:r>
            <w:r>
              <w:rPr>
                <w:i/>
              </w:rPr>
              <w:t>e</w:t>
            </w:r>
            <w:r>
              <w:rPr>
                <w:i/>
                <w:spacing w:val="-3"/>
              </w:rPr>
              <w:t> </w:t>
            </w:r>
            <w:r>
              <w:rPr>
                <w:i/>
              </w:rPr>
              <w:t>individuazione</w:t>
            </w:r>
            <w:r>
              <w:rPr>
                <w:i/>
                <w:spacing w:val="-7"/>
              </w:rPr>
              <w:t> </w:t>
            </w:r>
            <w:r>
              <w:rPr>
                <w:i/>
              </w:rPr>
              <w:t>delle</w:t>
            </w:r>
            <w:r>
              <w:rPr>
                <w:i/>
                <w:spacing w:val="-3"/>
              </w:rPr>
              <w:t> </w:t>
            </w:r>
            <w:r>
              <w:rPr>
                <w:i/>
                <w:spacing w:val="-2"/>
              </w:rPr>
              <w:t>minacce</w:t>
            </w:r>
            <w:r>
              <w:rPr>
                <w:i/>
              </w:rPr>
              <w:tab/>
            </w:r>
            <w:r>
              <w:rPr>
                <w:i/>
                <w:spacing w:val="-5"/>
              </w:rPr>
              <w:t>40</w:t>
            </w:r>
          </w:hyperlink>
        </w:p>
        <w:p>
          <w:pPr>
            <w:pStyle w:val="TOC6"/>
            <w:numPr>
              <w:ilvl w:val="3"/>
              <w:numId w:val="1"/>
            </w:numPr>
            <w:tabs>
              <w:tab w:pos="1695" w:val="left" w:leader="none"/>
              <w:tab w:pos="1696" w:val="left" w:leader="none"/>
              <w:tab w:pos="9789" w:val="right" w:leader="dot"/>
            </w:tabs>
            <w:spacing w:line="240" w:lineRule="auto" w:before="0" w:after="0"/>
            <w:ind w:left="1696" w:right="0" w:hanging="880"/>
            <w:jc w:val="left"/>
          </w:pPr>
          <w:hyperlink w:history="true" w:anchor="_bookmark42">
            <w:r>
              <w:rPr/>
              <w:t>Microsoft</w:t>
            </w:r>
            <w:r>
              <w:rPr>
                <w:spacing w:val="-4"/>
              </w:rPr>
              <w:t> </w:t>
            </w:r>
            <w:r>
              <w:rPr/>
              <w:t>SDL</w:t>
            </w:r>
            <w:r>
              <w:rPr>
                <w:spacing w:val="-2"/>
              </w:rPr>
              <w:t> </w:t>
            </w:r>
            <w:r>
              <w:rPr/>
              <w:t>–</w:t>
            </w:r>
            <w:r>
              <w:rPr>
                <w:spacing w:val="-2"/>
              </w:rPr>
              <w:t> </w:t>
            </w:r>
            <w:r>
              <w:rPr>
                <w:spacing w:val="-2"/>
                <w:w w:val="95"/>
              </w:rPr>
              <w:t>STRIDE</w:t>
            </w:r>
            <w:r>
              <w:rPr/>
              <w:tab/>
            </w:r>
            <w:r>
              <w:rPr>
                <w:spacing w:val="-5"/>
              </w:rPr>
              <w:t>40</w:t>
            </w:r>
          </w:hyperlink>
        </w:p>
        <w:p>
          <w:pPr>
            <w:pStyle w:val="TOC6"/>
            <w:numPr>
              <w:ilvl w:val="3"/>
              <w:numId w:val="1"/>
            </w:numPr>
            <w:tabs>
              <w:tab w:pos="1695" w:val="left" w:leader="none"/>
              <w:tab w:pos="1696" w:val="left" w:leader="none"/>
              <w:tab w:pos="9789" w:val="right" w:leader="dot"/>
            </w:tabs>
            <w:spacing w:line="240" w:lineRule="auto" w:before="0" w:after="0"/>
            <w:ind w:left="1696" w:right="0" w:hanging="880"/>
            <w:jc w:val="left"/>
          </w:pPr>
          <w:hyperlink w:history="true" w:anchor="_bookmark58">
            <w:r>
              <w:rPr/>
              <w:t>Attack</w:t>
            </w:r>
            <w:r>
              <w:rPr>
                <w:spacing w:val="-8"/>
              </w:rPr>
              <w:t> </w:t>
            </w:r>
            <w:r>
              <w:rPr>
                <w:spacing w:val="-4"/>
              </w:rPr>
              <w:t>tree</w:t>
            </w:r>
            <w:r>
              <w:rPr/>
              <w:tab/>
            </w:r>
            <w:r>
              <w:rPr>
                <w:spacing w:val="-5"/>
              </w:rPr>
              <w:t>61</w:t>
            </w:r>
          </w:hyperlink>
        </w:p>
        <w:p>
          <w:pPr>
            <w:pStyle w:val="TOC5"/>
            <w:numPr>
              <w:ilvl w:val="3"/>
              <w:numId w:val="1"/>
            </w:numPr>
            <w:tabs>
              <w:tab w:pos="1695" w:val="left" w:leader="none"/>
              <w:tab w:pos="1696" w:val="left" w:leader="none"/>
              <w:tab w:pos="9789" w:val="right" w:leader="dot"/>
            </w:tabs>
            <w:spacing w:line="240" w:lineRule="auto" w:before="0" w:after="0"/>
            <w:ind w:left="1696" w:right="0" w:hanging="880"/>
            <w:jc w:val="left"/>
          </w:pPr>
          <w:hyperlink w:history="true" w:anchor="_bookmark59">
            <w:r>
              <w:rPr>
                <w:spacing w:val="-2"/>
              </w:rPr>
              <w:t>TRIKE</w:t>
            </w:r>
            <w:r>
              <w:rPr/>
              <w:tab/>
            </w:r>
            <w:r>
              <w:rPr>
                <w:spacing w:val="-5"/>
              </w:rPr>
              <w:t>63</w:t>
            </w:r>
          </w:hyperlink>
        </w:p>
        <w:p>
          <w:pPr>
            <w:pStyle w:val="TOC6"/>
            <w:numPr>
              <w:ilvl w:val="3"/>
              <w:numId w:val="1"/>
            </w:numPr>
            <w:tabs>
              <w:tab w:pos="1695" w:val="left" w:leader="none"/>
              <w:tab w:pos="1696" w:val="left" w:leader="none"/>
              <w:tab w:pos="9789" w:val="right" w:leader="dot"/>
            </w:tabs>
            <w:spacing w:line="240" w:lineRule="auto" w:before="1" w:after="0"/>
            <w:ind w:left="1696" w:right="0" w:hanging="880"/>
            <w:jc w:val="left"/>
          </w:pPr>
          <w:hyperlink w:history="true" w:anchor="_bookmark60">
            <w:r>
              <w:rPr/>
              <w:t>P.A.S.T.A</w:t>
            </w:r>
            <w:r>
              <w:rPr>
                <w:spacing w:val="-4"/>
              </w:rPr>
              <w:t> </w:t>
            </w:r>
            <w:r>
              <w:rPr/>
              <w:t>(Process</w:t>
            </w:r>
            <w:r>
              <w:rPr>
                <w:spacing w:val="-4"/>
              </w:rPr>
              <w:t> </w:t>
            </w:r>
            <w:r>
              <w:rPr/>
              <w:t>for</w:t>
            </w:r>
            <w:r>
              <w:rPr>
                <w:spacing w:val="-2"/>
              </w:rPr>
              <w:t> </w:t>
            </w:r>
            <w:r>
              <w:rPr/>
              <w:t>Attack</w:t>
            </w:r>
            <w:r>
              <w:rPr>
                <w:spacing w:val="-6"/>
              </w:rPr>
              <w:t> </w:t>
            </w:r>
            <w:r>
              <w:rPr/>
              <w:t>Simulation</w:t>
            </w:r>
            <w:r>
              <w:rPr>
                <w:spacing w:val="-4"/>
              </w:rPr>
              <w:t> </w:t>
            </w:r>
            <w:r>
              <w:rPr/>
              <w:t>and</w:t>
            </w:r>
            <w:r>
              <w:rPr>
                <w:spacing w:val="-3"/>
              </w:rPr>
              <w:t> </w:t>
            </w:r>
            <w:r>
              <w:rPr/>
              <w:t>Threat</w:t>
            </w:r>
            <w:r>
              <w:rPr>
                <w:spacing w:val="-3"/>
              </w:rPr>
              <w:t> </w:t>
            </w:r>
            <w:r>
              <w:rPr>
                <w:spacing w:val="-2"/>
              </w:rPr>
              <w:t>Analysis)</w:t>
            </w:r>
            <w:r>
              <w:rPr/>
              <w:tab/>
            </w:r>
            <w:r>
              <w:rPr>
                <w:spacing w:val="-5"/>
              </w:rPr>
              <w:t>64</w:t>
            </w:r>
          </w:hyperlink>
        </w:p>
        <w:p>
          <w:pPr>
            <w:pStyle w:val="TOC6"/>
            <w:numPr>
              <w:ilvl w:val="3"/>
              <w:numId w:val="1"/>
            </w:numPr>
            <w:tabs>
              <w:tab w:pos="1695" w:val="left" w:leader="none"/>
              <w:tab w:pos="1696" w:val="left" w:leader="none"/>
              <w:tab w:pos="9789" w:val="right" w:leader="dot"/>
            </w:tabs>
            <w:spacing w:line="240" w:lineRule="auto" w:before="0" w:after="0"/>
            <w:ind w:left="1696" w:right="0" w:hanging="880"/>
            <w:jc w:val="left"/>
          </w:pPr>
          <w:hyperlink w:history="true" w:anchor="_bookmark61">
            <w:r>
              <w:rPr/>
              <w:t>Best</w:t>
            </w:r>
            <w:r>
              <w:rPr>
                <w:spacing w:val="-4"/>
              </w:rPr>
              <w:t> </w:t>
            </w:r>
            <w:r>
              <w:rPr/>
              <w:t>practices</w:t>
            </w:r>
            <w:r>
              <w:rPr>
                <w:spacing w:val="-3"/>
              </w:rPr>
              <w:t> </w:t>
            </w:r>
            <w:r>
              <w:rPr/>
              <w:t>di</w:t>
            </w:r>
            <w:r>
              <w:rPr>
                <w:spacing w:val="-5"/>
              </w:rPr>
              <w:t> </w:t>
            </w:r>
            <w:r>
              <w:rPr/>
              <w:t>carattere</w:t>
            </w:r>
            <w:r>
              <w:rPr>
                <w:spacing w:val="-2"/>
              </w:rPr>
              <w:t> </w:t>
            </w:r>
            <w:r>
              <w:rPr>
                <w:spacing w:val="-2"/>
                <w:w w:val="95"/>
              </w:rPr>
              <w:t>generale</w:t>
            </w:r>
            <w:r>
              <w:rPr/>
              <w:tab/>
            </w:r>
            <w:r>
              <w:rPr>
                <w:spacing w:val="-5"/>
              </w:rPr>
              <w:t>64</w:t>
            </w:r>
          </w:hyperlink>
        </w:p>
        <w:p>
          <w:pPr>
            <w:pStyle w:val="TOC2"/>
            <w:numPr>
              <w:ilvl w:val="1"/>
              <w:numId w:val="1"/>
            </w:numPr>
            <w:tabs>
              <w:tab w:pos="1035" w:val="left" w:leader="none"/>
              <w:tab w:pos="1036" w:val="left" w:leader="none"/>
              <w:tab w:pos="9784" w:val="right" w:leader="dot"/>
            </w:tabs>
            <w:spacing w:line="242" w:lineRule="exact" w:before="1" w:after="0"/>
            <w:ind w:left="1036" w:right="0" w:hanging="661"/>
            <w:jc w:val="left"/>
            <w:rPr>
              <w:sz w:val="20"/>
            </w:rPr>
          </w:pPr>
          <w:hyperlink w:history="true" w:anchor="_bookmark62">
            <w:r>
              <w:rPr>
                <w:sz w:val="20"/>
              </w:rPr>
              <w:t>I</w:t>
            </w:r>
            <w:r>
              <w:rPr/>
              <w:t>NDIRIZZAMENTO</w:t>
            </w:r>
            <w:r>
              <w:rPr>
                <w:spacing w:val="-7"/>
              </w:rPr>
              <w:t> </w:t>
            </w:r>
            <w:r>
              <w:rPr/>
              <w:t>DELLE</w:t>
            </w:r>
            <w:r>
              <w:rPr>
                <w:spacing w:val="-4"/>
              </w:rPr>
              <w:t> </w:t>
            </w:r>
            <w:r>
              <w:rPr>
                <w:spacing w:val="-2"/>
              </w:rPr>
              <w:t>MINACCE</w:t>
            </w:r>
            <w:r>
              <w:rPr/>
              <w:tab/>
            </w:r>
            <w:r>
              <w:rPr>
                <w:spacing w:val="-5"/>
                <w:sz w:val="20"/>
              </w:rPr>
              <w:t>65</w:t>
            </w:r>
          </w:hyperlink>
        </w:p>
        <w:p>
          <w:pPr>
            <w:pStyle w:val="TOC2"/>
            <w:numPr>
              <w:ilvl w:val="1"/>
              <w:numId w:val="1"/>
            </w:numPr>
            <w:tabs>
              <w:tab w:pos="1035" w:val="left" w:leader="none"/>
              <w:tab w:pos="1036" w:val="left" w:leader="none"/>
              <w:tab w:pos="9784" w:val="right" w:leader="dot"/>
            </w:tabs>
            <w:spacing w:line="242" w:lineRule="exact" w:before="0" w:after="0"/>
            <w:ind w:left="1036" w:right="0" w:hanging="661"/>
            <w:jc w:val="left"/>
            <w:rPr>
              <w:sz w:val="20"/>
            </w:rPr>
          </w:pPr>
          <w:hyperlink w:history="true" w:anchor="_bookmark63">
            <w:r>
              <w:rPr>
                <w:sz w:val="20"/>
              </w:rPr>
              <w:t>V</w:t>
            </w:r>
            <w:r>
              <w:rPr/>
              <w:t>ALUTAZIONE</w:t>
            </w:r>
            <w:r>
              <w:rPr>
                <w:spacing w:val="-2"/>
              </w:rPr>
              <w:t> </w:t>
            </w:r>
            <w:r>
              <w:rPr/>
              <w:t>DEL</w:t>
            </w:r>
            <w:r>
              <w:rPr>
                <w:spacing w:val="-6"/>
              </w:rPr>
              <w:t> </w:t>
            </w:r>
            <w:r>
              <w:rPr/>
              <w:t>RISCHIO</w:t>
            </w:r>
            <w:r>
              <w:rPr>
                <w:sz w:val="20"/>
              </w:rPr>
              <w:t>:</w:t>
            </w:r>
            <w:r>
              <w:rPr>
                <w:spacing w:val="-10"/>
                <w:sz w:val="20"/>
              </w:rPr>
              <w:t> </w:t>
            </w:r>
            <w:r>
              <w:rPr/>
              <w:t>TECNICHE</w:t>
            </w:r>
            <w:r>
              <w:rPr>
                <w:spacing w:val="-2"/>
              </w:rPr>
              <w:t> </w:t>
            </w:r>
            <w:r>
              <w:rPr/>
              <w:t>DI</w:t>
            </w:r>
            <w:r>
              <w:rPr>
                <w:spacing w:val="-3"/>
              </w:rPr>
              <w:t> </w:t>
            </w:r>
            <w:r>
              <w:rPr>
                <w:sz w:val="20"/>
              </w:rPr>
              <w:t>R</w:t>
            </w:r>
            <w:r>
              <w:rPr/>
              <w:t>ISK</w:t>
            </w:r>
            <w:r>
              <w:rPr>
                <w:spacing w:val="-1"/>
              </w:rPr>
              <w:t> </w:t>
            </w:r>
            <w:r>
              <w:rPr>
                <w:spacing w:val="-2"/>
                <w:sz w:val="20"/>
              </w:rPr>
              <w:t>R</w:t>
            </w:r>
            <w:r>
              <w:rPr>
                <w:spacing w:val="-2"/>
              </w:rPr>
              <w:t>ANKING</w:t>
            </w:r>
            <w:r>
              <w:rPr/>
              <w:tab/>
            </w:r>
            <w:r>
              <w:rPr>
                <w:spacing w:val="-5"/>
                <w:sz w:val="20"/>
              </w:rPr>
              <w:t>66</w:t>
            </w:r>
          </w:hyperlink>
        </w:p>
        <w:p>
          <w:pPr>
            <w:pStyle w:val="TOC4"/>
            <w:numPr>
              <w:ilvl w:val="2"/>
              <w:numId w:val="1"/>
            </w:numPr>
            <w:tabs>
              <w:tab w:pos="1255" w:val="left" w:leader="none"/>
              <w:tab w:pos="1256" w:val="left" w:leader="none"/>
              <w:tab w:pos="9784" w:val="right" w:leader="dot"/>
            </w:tabs>
            <w:spacing w:line="240" w:lineRule="auto" w:before="1" w:after="0"/>
            <w:ind w:left="1256" w:right="0" w:hanging="661"/>
            <w:jc w:val="left"/>
            <w:rPr>
              <w:i/>
            </w:rPr>
          </w:pPr>
          <w:hyperlink w:history="true" w:anchor="_bookmark64">
            <w:r>
              <w:rPr>
                <w:i/>
                <w:spacing w:val="-2"/>
              </w:rPr>
              <w:t>DREAD</w:t>
            </w:r>
            <w:r>
              <w:rPr>
                <w:i/>
              </w:rPr>
              <w:tab/>
            </w:r>
            <w:r>
              <w:rPr>
                <w:i/>
                <w:spacing w:val="-5"/>
              </w:rPr>
              <w:t>66</w:t>
            </w:r>
          </w:hyperlink>
        </w:p>
        <w:p>
          <w:pPr>
            <w:pStyle w:val="TOC4"/>
            <w:numPr>
              <w:ilvl w:val="2"/>
              <w:numId w:val="1"/>
            </w:numPr>
            <w:tabs>
              <w:tab w:pos="1255" w:val="left" w:leader="none"/>
              <w:tab w:pos="1256" w:val="left" w:leader="none"/>
              <w:tab w:pos="9784" w:val="right" w:leader="dot"/>
            </w:tabs>
            <w:spacing w:line="240" w:lineRule="auto" w:before="1" w:after="0"/>
            <w:ind w:left="1256" w:right="0" w:hanging="661"/>
            <w:jc w:val="left"/>
            <w:rPr>
              <w:i/>
            </w:rPr>
          </w:pPr>
          <w:hyperlink w:history="true" w:anchor="_bookmark66">
            <w:r>
              <w:rPr>
                <w:i/>
              </w:rPr>
              <w:t>Security</w:t>
            </w:r>
            <w:r>
              <w:rPr>
                <w:i/>
                <w:spacing w:val="-4"/>
              </w:rPr>
              <w:t> </w:t>
            </w:r>
            <w:r>
              <w:rPr>
                <w:i/>
              </w:rPr>
              <w:t>Bulletin</w:t>
            </w:r>
            <w:r>
              <w:rPr>
                <w:i/>
                <w:spacing w:val="-2"/>
              </w:rPr>
              <w:t> </w:t>
            </w:r>
            <w:r>
              <w:rPr>
                <w:i/>
              </w:rPr>
              <w:t>Severity</w:t>
            </w:r>
            <w:r>
              <w:rPr>
                <w:i/>
                <w:spacing w:val="-3"/>
              </w:rPr>
              <w:t> </w:t>
            </w:r>
            <w:r>
              <w:rPr>
                <w:i/>
              </w:rPr>
              <w:t>Rating</w:t>
            </w:r>
            <w:r>
              <w:rPr>
                <w:i/>
                <w:spacing w:val="-2"/>
              </w:rPr>
              <w:t> </w:t>
            </w:r>
            <w:r>
              <w:rPr>
                <w:i/>
              </w:rPr>
              <w:t>System</w:t>
            </w:r>
            <w:r>
              <w:rPr>
                <w:i/>
                <w:spacing w:val="3"/>
              </w:rPr>
              <w:t> </w:t>
            </w:r>
            <w:r>
              <w:rPr>
                <w:i/>
                <w:spacing w:val="-2"/>
              </w:rPr>
              <w:t>(S.B.S.R.S)</w:t>
            </w:r>
            <w:r>
              <w:rPr>
                <w:i/>
              </w:rPr>
              <w:tab/>
            </w:r>
            <w:r>
              <w:rPr>
                <w:i/>
                <w:spacing w:val="-5"/>
              </w:rPr>
              <w:t>68</w:t>
            </w:r>
          </w:hyperlink>
        </w:p>
        <w:p>
          <w:pPr>
            <w:pStyle w:val="TOC4"/>
            <w:numPr>
              <w:ilvl w:val="2"/>
              <w:numId w:val="1"/>
            </w:numPr>
            <w:tabs>
              <w:tab w:pos="1255" w:val="left" w:leader="none"/>
              <w:tab w:pos="1256" w:val="left" w:leader="none"/>
              <w:tab w:pos="9784" w:val="right" w:leader="dot"/>
            </w:tabs>
            <w:spacing w:line="240" w:lineRule="auto" w:before="1" w:after="0"/>
            <w:ind w:left="1256" w:right="0" w:hanging="661"/>
            <w:jc w:val="left"/>
            <w:rPr>
              <w:i/>
            </w:rPr>
          </w:pPr>
          <w:hyperlink w:history="true" w:anchor="_bookmark68">
            <w:r>
              <w:rPr>
                <w:i/>
              </w:rPr>
              <w:t>Altri</w:t>
            </w:r>
            <w:r>
              <w:rPr>
                <w:i/>
                <w:spacing w:val="-2"/>
              </w:rPr>
              <w:t> </w:t>
            </w:r>
            <w:r>
              <w:rPr>
                <w:i/>
              </w:rPr>
              <w:t>processi</w:t>
            </w:r>
            <w:r>
              <w:rPr>
                <w:i/>
                <w:spacing w:val="-1"/>
              </w:rPr>
              <w:t> </w:t>
            </w:r>
            <w:r>
              <w:rPr>
                <w:i/>
              </w:rPr>
              <w:t>di</w:t>
            </w:r>
            <w:r>
              <w:rPr>
                <w:i/>
                <w:spacing w:val="-1"/>
              </w:rPr>
              <w:t> </w:t>
            </w:r>
            <w:r>
              <w:rPr>
                <w:i/>
              </w:rPr>
              <w:t>valutazione</w:t>
            </w:r>
            <w:r>
              <w:rPr>
                <w:i/>
                <w:spacing w:val="-6"/>
              </w:rPr>
              <w:t> </w:t>
            </w:r>
            <w:r>
              <w:rPr>
                <w:i/>
              </w:rPr>
              <w:t>del</w:t>
            </w:r>
            <w:r>
              <w:rPr>
                <w:i/>
                <w:spacing w:val="-2"/>
              </w:rPr>
              <w:t> rischio</w:t>
            </w:r>
            <w:r>
              <w:rPr>
                <w:i/>
              </w:rPr>
              <w:tab/>
            </w:r>
            <w:r>
              <w:rPr>
                <w:i/>
                <w:spacing w:val="-5"/>
              </w:rPr>
              <w:t>69</w:t>
            </w:r>
          </w:hyperlink>
        </w:p>
        <w:p>
          <w:pPr>
            <w:pStyle w:val="TOC2"/>
            <w:numPr>
              <w:ilvl w:val="1"/>
              <w:numId w:val="1"/>
            </w:numPr>
            <w:tabs>
              <w:tab w:pos="1035" w:val="left" w:leader="none"/>
              <w:tab w:pos="1036" w:val="left" w:leader="none"/>
              <w:tab w:pos="9784" w:val="right" w:leader="dot"/>
            </w:tabs>
            <w:spacing w:line="240" w:lineRule="auto" w:before="0" w:after="0"/>
            <w:ind w:left="1036" w:right="0" w:hanging="661"/>
            <w:jc w:val="left"/>
            <w:rPr>
              <w:sz w:val="20"/>
            </w:rPr>
          </w:pPr>
          <w:hyperlink w:history="true" w:anchor="_bookmark69">
            <w:r>
              <w:rPr>
                <w:sz w:val="20"/>
              </w:rPr>
              <w:t>P</w:t>
            </w:r>
            <w:r>
              <w:rPr/>
              <w:t>RIVACY</w:t>
            </w:r>
            <w:r>
              <w:rPr>
                <w:spacing w:val="-5"/>
              </w:rPr>
              <w:t> </w:t>
            </w:r>
            <w:r>
              <w:rPr/>
              <w:t>BY</w:t>
            </w:r>
            <w:r>
              <w:rPr>
                <w:spacing w:val="-1"/>
              </w:rPr>
              <w:t> </w:t>
            </w:r>
            <w:r>
              <w:rPr>
                <w:spacing w:val="-2"/>
                <w:sz w:val="20"/>
              </w:rPr>
              <w:t>D</w:t>
            </w:r>
            <w:r>
              <w:rPr>
                <w:spacing w:val="-2"/>
              </w:rPr>
              <w:t>ESIGN</w:t>
            </w:r>
            <w:r>
              <w:rPr/>
              <w:tab/>
            </w:r>
            <w:r>
              <w:rPr>
                <w:spacing w:val="-5"/>
                <w:sz w:val="20"/>
              </w:rPr>
              <w:t>69</w:t>
            </w:r>
          </w:hyperlink>
        </w:p>
        <w:p>
          <w:pPr>
            <w:pStyle w:val="TOC4"/>
            <w:numPr>
              <w:ilvl w:val="2"/>
              <w:numId w:val="1"/>
            </w:numPr>
            <w:tabs>
              <w:tab w:pos="1255" w:val="left" w:leader="none"/>
              <w:tab w:pos="1256" w:val="left" w:leader="none"/>
              <w:tab w:pos="9784" w:val="right" w:leader="dot"/>
            </w:tabs>
            <w:spacing w:line="240" w:lineRule="auto" w:before="1" w:after="0"/>
            <w:ind w:left="1256" w:right="0" w:hanging="661"/>
            <w:jc w:val="left"/>
            <w:rPr>
              <w:i/>
            </w:rPr>
          </w:pPr>
          <w:hyperlink w:history="true" w:anchor="_bookmark70">
            <w:r>
              <w:rPr>
                <w:i/>
              </w:rPr>
              <w:t>Introduzione</w:t>
            </w:r>
            <w:r>
              <w:rPr>
                <w:i/>
                <w:spacing w:val="-6"/>
              </w:rPr>
              <w:t> </w:t>
            </w:r>
            <w:r>
              <w:rPr>
                <w:i/>
              </w:rPr>
              <w:t>e</w:t>
            </w:r>
            <w:r>
              <w:rPr>
                <w:i/>
                <w:spacing w:val="-3"/>
              </w:rPr>
              <w:t> </w:t>
            </w:r>
            <w:r>
              <w:rPr>
                <w:i/>
              </w:rPr>
              <w:t>concetti</w:t>
            </w:r>
            <w:r>
              <w:rPr>
                <w:i/>
                <w:spacing w:val="-3"/>
              </w:rPr>
              <w:t> </w:t>
            </w:r>
            <w:r>
              <w:rPr>
                <w:i/>
                <w:spacing w:val="-4"/>
              </w:rPr>
              <w:t>base</w:t>
            </w:r>
            <w:r>
              <w:rPr>
                <w:i/>
              </w:rPr>
              <w:tab/>
            </w:r>
            <w:r>
              <w:rPr>
                <w:i/>
                <w:spacing w:val="-5"/>
              </w:rPr>
              <w:t>69</w:t>
            </w:r>
          </w:hyperlink>
        </w:p>
        <w:p>
          <w:pPr>
            <w:pStyle w:val="TOC6"/>
            <w:numPr>
              <w:ilvl w:val="3"/>
              <w:numId w:val="1"/>
            </w:numPr>
            <w:tabs>
              <w:tab w:pos="1695" w:val="left" w:leader="none"/>
              <w:tab w:pos="1696" w:val="left" w:leader="none"/>
              <w:tab w:pos="9789" w:val="right" w:leader="dot"/>
            </w:tabs>
            <w:spacing w:line="217" w:lineRule="exact" w:before="0" w:after="0"/>
            <w:ind w:left="1696" w:right="0" w:hanging="880"/>
            <w:jc w:val="left"/>
          </w:pPr>
          <w:hyperlink w:history="true" w:anchor="_bookmark72">
            <w:r>
              <w:rPr>
                <w:spacing w:val="-2"/>
              </w:rPr>
              <w:t>Proprietà</w:t>
            </w:r>
            <w:r>
              <w:rPr/>
              <w:tab/>
            </w:r>
            <w:r>
              <w:rPr>
                <w:spacing w:val="-5"/>
              </w:rPr>
              <w:t>73</w:t>
            </w:r>
          </w:hyperlink>
        </w:p>
        <w:p>
          <w:pPr>
            <w:pStyle w:val="TOC6"/>
            <w:numPr>
              <w:ilvl w:val="3"/>
              <w:numId w:val="1"/>
            </w:numPr>
            <w:tabs>
              <w:tab w:pos="1695" w:val="left" w:leader="none"/>
              <w:tab w:pos="1696" w:val="left" w:leader="none"/>
              <w:tab w:pos="9789" w:val="right" w:leader="dot"/>
            </w:tabs>
            <w:spacing w:line="218" w:lineRule="exact" w:before="0" w:after="0"/>
            <w:ind w:left="1696" w:right="0" w:hanging="880"/>
            <w:jc w:val="left"/>
          </w:pPr>
          <w:hyperlink w:history="true" w:anchor="_bookmark73">
            <w:r>
              <w:rPr>
                <w:spacing w:val="-2"/>
              </w:rPr>
              <w:t>Principi</w:t>
            </w:r>
            <w:r>
              <w:rPr/>
              <w:tab/>
            </w:r>
            <w:r>
              <w:rPr>
                <w:spacing w:val="-5"/>
              </w:rPr>
              <w:t>74</w:t>
            </w:r>
          </w:hyperlink>
        </w:p>
        <w:p>
          <w:pPr>
            <w:pStyle w:val="TOC6"/>
            <w:numPr>
              <w:ilvl w:val="3"/>
              <w:numId w:val="1"/>
            </w:numPr>
            <w:tabs>
              <w:tab w:pos="1695" w:val="left" w:leader="none"/>
              <w:tab w:pos="1696" w:val="left" w:leader="none"/>
              <w:tab w:pos="9789" w:val="right" w:leader="dot"/>
            </w:tabs>
            <w:spacing w:line="240" w:lineRule="auto" w:before="1" w:after="0"/>
            <w:ind w:left="1696" w:right="0" w:hanging="880"/>
            <w:jc w:val="left"/>
          </w:pPr>
          <w:hyperlink w:history="true" w:anchor="_bookmark74">
            <w:r>
              <w:rPr/>
              <w:t>Riferimenti</w:t>
            </w:r>
            <w:r>
              <w:rPr>
                <w:spacing w:val="-4"/>
              </w:rPr>
              <w:t> </w:t>
            </w:r>
            <w:r>
              <w:rPr>
                <w:spacing w:val="-2"/>
              </w:rPr>
              <w:t>normativi</w:t>
            </w:r>
            <w:r>
              <w:rPr/>
              <w:tab/>
            </w:r>
            <w:r>
              <w:rPr>
                <w:spacing w:val="-5"/>
              </w:rPr>
              <w:t>75</w:t>
            </w:r>
          </w:hyperlink>
        </w:p>
        <w:p>
          <w:pPr>
            <w:pStyle w:val="TOC4"/>
            <w:numPr>
              <w:ilvl w:val="2"/>
              <w:numId w:val="1"/>
            </w:numPr>
            <w:tabs>
              <w:tab w:pos="1255" w:val="left" w:leader="none"/>
              <w:tab w:pos="1256" w:val="left" w:leader="none"/>
              <w:tab w:pos="9784" w:val="right" w:leader="dot"/>
            </w:tabs>
            <w:spacing w:line="240" w:lineRule="auto" w:before="1" w:after="0"/>
            <w:ind w:left="1256" w:right="0" w:hanging="661"/>
            <w:jc w:val="left"/>
            <w:rPr>
              <w:i/>
            </w:rPr>
          </w:pPr>
          <w:hyperlink w:history="true" w:anchor="_bookmark75">
            <w:r>
              <w:rPr>
                <w:i/>
              </w:rPr>
              <w:t>Requisiti</w:t>
            </w:r>
            <w:r>
              <w:rPr>
                <w:i/>
                <w:spacing w:val="-3"/>
              </w:rPr>
              <w:t> </w:t>
            </w:r>
            <w:r>
              <w:rPr>
                <w:i/>
              </w:rPr>
              <w:t>di</w:t>
            </w:r>
            <w:r>
              <w:rPr>
                <w:i/>
                <w:spacing w:val="-3"/>
              </w:rPr>
              <w:t> </w:t>
            </w:r>
            <w:r>
              <w:rPr>
                <w:i/>
              </w:rPr>
              <w:t>sicurezza</w:t>
            </w:r>
            <w:r>
              <w:rPr>
                <w:i/>
                <w:spacing w:val="-1"/>
              </w:rPr>
              <w:t> </w:t>
            </w:r>
            <w:r>
              <w:rPr>
                <w:i/>
              </w:rPr>
              <w:t>applicativi</w:t>
            </w:r>
            <w:r>
              <w:rPr>
                <w:i/>
                <w:spacing w:val="-3"/>
              </w:rPr>
              <w:t> </w:t>
            </w:r>
            <w:r>
              <w:rPr>
                <w:i/>
              </w:rPr>
              <w:t>nel</w:t>
            </w:r>
            <w:r>
              <w:rPr>
                <w:i/>
                <w:spacing w:val="-3"/>
              </w:rPr>
              <w:t> </w:t>
            </w:r>
            <w:r>
              <w:rPr>
                <w:i/>
                <w:spacing w:val="-4"/>
              </w:rPr>
              <w:t>GDPR</w:t>
            </w:r>
            <w:r>
              <w:rPr>
                <w:i/>
              </w:rPr>
              <w:tab/>
            </w:r>
            <w:r>
              <w:rPr>
                <w:i/>
                <w:spacing w:val="-5"/>
              </w:rPr>
              <w:t>76</w:t>
            </w:r>
          </w:hyperlink>
        </w:p>
        <w:p>
          <w:pPr>
            <w:pStyle w:val="TOC4"/>
            <w:numPr>
              <w:ilvl w:val="2"/>
              <w:numId w:val="1"/>
            </w:numPr>
            <w:tabs>
              <w:tab w:pos="1255" w:val="left" w:leader="none"/>
              <w:tab w:pos="1256" w:val="left" w:leader="none"/>
              <w:tab w:pos="9784" w:val="right" w:leader="dot"/>
            </w:tabs>
            <w:spacing w:line="240" w:lineRule="auto" w:before="1" w:after="20"/>
            <w:ind w:left="1256" w:right="0" w:hanging="661"/>
            <w:jc w:val="left"/>
            <w:rPr>
              <w:i/>
            </w:rPr>
          </w:pPr>
          <w:hyperlink w:history="true" w:anchor="_bookmark76">
            <w:r>
              <w:rPr>
                <w:i/>
                <w:spacing w:val="-2"/>
              </w:rPr>
              <w:t>Certificazioni</w:t>
            </w:r>
            <w:r>
              <w:rPr>
                <w:i/>
              </w:rPr>
              <w:tab/>
            </w:r>
            <w:r>
              <w:rPr>
                <w:i/>
                <w:spacing w:val="-5"/>
              </w:rPr>
              <w:t>77</w:t>
            </w:r>
          </w:hyperlink>
        </w:p>
        <w:p>
          <w:pPr>
            <w:pStyle w:val="TOC6"/>
            <w:numPr>
              <w:ilvl w:val="3"/>
              <w:numId w:val="1"/>
            </w:numPr>
            <w:tabs>
              <w:tab w:pos="1695" w:val="left" w:leader="none"/>
              <w:tab w:pos="1696" w:val="left" w:leader="none"/>
              <w:tab w:pos="9609" w:val="left" w:leader="dot"/>
            </w:tabs>
            <w:spacing w:line="240" w:lineRule="auto" w:before="219" w:after="0"/>
            <w:ind w:left="1696" w:right="0" w:hanging="880"/>
            <w:jc w:val="left"/>
          </w:pPr>
          <w:hyperlink w:history="true" w:anchor="_bookmark77">
            <w:r>
              <w:rPr/>
              <w:t>Riferimenti</w:t>
            </w:r>
            <w:r>
              <w:rPr>
                <w:spacing w:val="-4"/>
              </w:rPr>
              <w:t> </w:t>
            </w:r>
            <w:r>
              <w:rPr/>
              <w:t>normativi</w:t>
            </w:r>
            <w:r>
              <w:rPr>
                <w:spacing w:val="-4"/>
              </w:rPr>
              <w:t> </w:t>
            </w:r>
            <w:r>
              <w:rPr/>
              <w:t>ed</w:t>
            </w:r>
            <w:r>
              <w:rPr>
                <w:spacing w:val="-1"/>
              </w:rPr>
              <w:t> </w:t>
            </w:r>
            <w:r>
              <w:rPr/>
              <w:t>esempi</w:t>
            </w:r>
            <w:r>
              <w:rPr>
                <w:spacing w:val="-3"/>
              </w:rPr>
              <w:t> </w:t>
            </w:r>
            <w:r>
              <w:rPr/>
              <w:t>di</w:t>
            </w:r>
            <w:r>
              <w:rPr>
                <w:spacing w:val="-2"/>
              </w:rPr>
              <w:t> certificazione</w:t>
            </w:r>
            <w:r>
              <w:rPr/>
              <w:tab/>
            </w:r>
            <w:r>
              <w:rPr>
                <w:spacing w:val="-5"/>
              </w:rPr>
              <w:t>79</w:t>
            </w:r>
          </w:hyperlink>
        </w:p>
        <w:p>
          <w:pPr>
            <w:pStyle w:val="TOC4"/>
            <w:numPr>
              <w:ilvl w:val="2"/>
              <w:numId w:val="1"/>
            </w:numPr>
            <w:tabs>
              <w:tab w:pos="1255" w:val="left" w:leader="none"/>
              <w:tab w:pos="1256" w:val="left" w:leader="none"/>
              <w:tab w:pos="9584" w:val="left" w:leader="dot"/>
            </w:tabs>
            <w:spacing w:line="240" w:lineRule="auto" w:before="1" w:after="0"/>
            <w:ind w:left="1256" w:right="0" w:hanging="661"/>
            <w:jc w:val="left"/>
            <w:rPr>
              <w:i/>
            </w:rPr>
          </w:pPr>
          <w:hyperlink w:history="true" w:anchor="_bookmark78">
            <w:r>
              <w:rPr>
                <w:i/>
              </w:rPr>
              <w:t>Best</w:t>
            </w:r>
            <w:r>
              <w:rPr>
                <w:i/>
                <w:spacing w:val="-5"/>
              </w:rPr>
              <w:t> </w:t>
            </w:r>
            <w:r>
              <w:rPr>
                <w:i/>
              </w:rPr>
              <w:t>practices</w:t>
            </w:r>
            <w:r>
              <w:rPr>
                <w:i/>
                <w:spacing w:val="-1"/>
              </w:rPr>
              <w:t> </w:t>
            </w:r>
            <w:r>
              <w:rPr>
                <w:i/>
              </w:rPr>
              <w:t>per</w:t>
            </w:r>
            <w:r>
              <w:rPr>
                <w:i/>
                <w:spacing w:val="-2"/>
              </w:rPr>
              <w:t> </w:t>
            </w:r>
            <w:r>
              <w:rPr>
                <w:i/>
              </w:rPr>
              <w:t>il</w:t>
            </w:r>
            <w:r>
              <w:rPr>
                <w:i/>
                <w:spacing w:val="-3"/>
              </w:rPr>
              <w:t> </w:t>
            </w:r>
            <w:r>
              <w:rPr>
                <w:i/>
              </w:rPr>
              <w:t>trattamento dei</w:t>
            </w:r>
            <w:r>
              <w:rPr>
                <w:i/>
                <w:spacing w:val="-4"/>
              </w:rPr>
              <w:t> </w:t>
            </w:r>
            <w:r>
              <w:rPr>
                <w:i/>
              </w:rPr>
              <w:t>dati</w:t>
            </w:r>
            <w:r>
              <w:rPr>
                <w:i/>
                <w:spacing w:val="-3"/>
              </w:rPr>
              <w:t> </w:t>
            </w:r>
            <w:r>
              <w:rPr>
                <w:i/>
                <w:spacing w:val="-2"/>
              </w:rPr>
              <w:t>personali</w:t>
            </w:r>
            <w:r>
              <w:rPr>
                <w:i/>
              </w:rPr>
              <w:tab/>
            </w:r>
            <w:r>
              <w:rPr>
                <w:i/>
                <w:spacing w:val="-5"/>
              </w:rPr>
              <w:t>83</w:t>
            </w:r>
          </w:hyperlink>
        </w:p>
        <w:p>
          <w:pPr>
            <w:pStyle w:val="TOC4"/>
            <w:numPr>
              <w:ilvl w:val="2"/>
              <w:numId w:val="1"/>
            </w:numPr>
            <w:tabs>
              <w:tab w:pos="1255" w:val="left" w:leader="none"/>
              <w:tab w:pos="1256" w:val="left" w:leader="none"/>
              <w:tab w:pos="9584" w:val="left" w:leader="dot"/>
            </w:tabs>
            <w:spacing w:line="240" w:lineRule="auto" w:before="1" w:after="0"/>
            <w:ind w:left="1256" w:right="0" w:hanging="661"/>
            <w:jc w:val="left"/>
            <w:rPr>
              <w:i/>
            </w:rPr>
          </w:pPr>
          <w:hyperlink w:history="true" w:anchor="_bookmark79">
            <w:r>
              <w:rPr>
                <w:i/>
              </w:rPr>
              <w:t>Linee</w:t>
            </w:r>
            <w:r>
              <w:rPr>
                <w:i/>
                <w:spacing w:val="-4"/>
              </w:rPr>
              <w:t> </w:t>
            </w:r>
            <w:r>
              <w:rPr>
                <w:i/>
              </w:rPr>
              <w:t>guida</w:t>
            </w:r>
            <w:r>
              <w:rPr>
                <w:i/>
                <w:spacing w:val="-1"/>
              </w:rPr>
              <w:t> </w:t>
            </w:r>
            <w:r>
              <w:rPr>
                <w:i/>
              </w:rPr>
              <w:t>per</w:t>
            </w:r>
            <w:r>
              <w:rPr>
                <w:i/>
                <w:spacing w:val="-2"/>
              </w:rPr>
              <w:t> </w:t>
            </w:r>
            <w:r>
              <w:rPr>
                <w:i/>
              </w:rPr>
              <w:t>lo sviluppo</w:t>
            </w:r>
            <w:r>
              <w:rPr>
                <w:i/>
                <w:spacing w:val="1"/>
              </w:rPr>
              <w:t> </w:t>
            </w:r>
            <w:r>
              <w:rPr>
                <w:i/>
              </w:rPr>
              <w:t>di</w:t>
            </w:r>
            <w:r>
              <w:rPr>
                <w:i/>
                <w:spacing w:val="-3"/>
              </w:rPr>
              <w:t> </w:t>
            </w:r>
            <w:r>
              <w:rPr>
                <w:i/>
              </w:rPr>
              <w:t>applicazioni</w:t>
            </w:r>
            <w:r>
              <w:rPr>
                <w:i/>
                <w:spacing w:val="-9"/>
              </w:rPr>
              <w:t> </w:t>
            </w:r>
            <w:r>
              <w:rPr>
                <w:i/>
              </w:rPr>
              <w:t>sicure</w:t>
            </w:r>
            <w:r>
              <w:rPr>
                <w:i/>
                <w:spacing w:val="-7"/>
              </w:rPr>
              <w:t> </w:t>
            </w:r>
            <w:r>
              <w:rPr>
                <w:i/>
              </w:rPr>
              <w:t>conformi</w:t>
            </w:r>
            <w:r>
              <w:rPr>
                <w:i/>
                <w:spacing w:val="-3"/>
              </w:rPr>
              <w:t> </w:t>
            </w:r>
            <w:r>
              <w:rPr>
                <w:i/>
              </w:rPr>
              <w:t>al</w:t>
            </w:r>
            <w:r>
              <w:rPr>
                <w:i/>
                <w:spacing w:val="-2"/>
              </w:rPr>
              <w:t> </w:t>
            </w:r>
            <w:r>
              <w:rPr>
                <w:i/>
                <w:spacing w:val="-4"/>
              </w:rPr>
              <w:t>GDPR</w:t>
            </w:r>
            <w:r>
              <w:rPr>
                <w:i/>
              </w:rPr>
              <w:tab/>
            </w:r>
            <w:r>
              <w:rPr>
                <w:i/>
                <w:spacing w:val="-5"/>
              </w:rPr>
              <w:t>84</w:t>
            </w:r>
          </w:hyperlink>
        </w:p>
        <w:p>
          <w:pPr>
            <w:pStyle w:val="TOC4"/>
            <w:numPr>
              <w:ilvl w:val="2"/>
              <w:numId w:val="1"/>
            </w:numPr>
            <w:tabs>
              <w:tab w:pos="1255" w:val="left" w:leader="none"/>
              <w:tab w:pos="1256" w:val="left" w:leader="none"/>
              <w:tab w:pos="9584" w:val="left" w:leader="dot"/>
            </w:tabs>
            <w:spacing w:line="240" w:lineRule="auto" w:before="1" w:after="0"/>
            <w:ind w:left="1256" w:right="0" w:hanging="661"/>
            <w:jc w:val="left"/>
            <w:rPr>
              <w:i/>
            </w:rPr>
          </w:pPr>
          <w:hyperlink w:history="true" w:anchor="_bookmark80">
            <w:r>
              <w:rPr>
                <w:i/>
              </w:rPr>
              <w:t>Tecniche</w:t>
            </w:r>
            <w:r>
              <w:rPr>
                <w:i/>
                <w:spacing w:val="-4"/>
              </w:rPr>
              <w:t> </w:t>
            </w:r>
            <w:r>
              <w:rPr>
                <w:i/>
              </w:rPr>
              <w:t>di</w:t>
            </w:r>
            <w:r>
              <w:rPr>
                <w:i/>
                <w:spacing w:val="-3"/>
              </w:rPr>
              <w:t> </w:t>
            </w:r>
            <w:r>
              <w:rPr>
                <w:i/>
              </w:rPr>
              <w:t>modellazione</w:t>
            </w:r>
            <w:r>
              <w:rPr>
                <w:i/>
                <w:spacing w:val="-3"/>
              </w:rPr>
              <w:t> </w:t>
            </w:r>
            <w:r>
              <w:rPr>
                <w:i/>
              </w:rPr>
              <w:t>e</w:t>
            </w:r>
            <w:r>
              <w:rPr>
                <w:i/>
                <w:spacing w:val="-3"/>
              </w:rPr>
              <w:t> </w:t>
            </w:r>
            <w:r>
              <w:rPr>
                <w:i/>
              </w:rPr>
              <w:t>individuazione</w:t>
            </w:r>
            <w:r>
              <w:rPr>
                <w:i/>
                <w:spacing w:val="-7"/>
              </w:rPr>
              <w:t> </w:t>
            </w:r>
            <w:r>
              <w:rPr>
                <w:i/>
              </w:rPr>
              <w:t>delle</w:t>
            </w:r>
            <w:r>
              <w:rPr>
                <w:i/>
                <w:spacing w:val="-3"/>
              </w:rPr>
              <w:t> </w:t>
            </w:r>
            <w:r>
              <w:rPr>
                <w:i/>
                <w:spacing w:val="-2"/>
              </w:rPr>
              <w:t>minacce</w:t>
            </w:r>
            <w:r>
              <w:rPr>
                <w:i/>
              </w:rPr>
              <w:tab/>
            </w:r>
            <w:r>
              <w:rPr>
                <w:i/>
                <w:spacing w:val="-5"/>
              </w:rPr>
              <w:t>86</w:t>
            </w:r>
          </w:hyperlink>
        </w:p>
        <w:p>
          <w:pPr>
            <w:pStyle w:val="TOC5"/>
            <w:numPr>
              <w:ilvl w:val="3"/>
              <w:numId w:val="1"/>
            </w:numPr>
            <w:tabs>
              <w:tab w:pos="1695" w:val="left" w:leader="none"/>
              <w:tab w:pos="1696" w:val="left" w:leader="none"/>
              <w:tab w:pos="9609" w:val="left" w:leader="dot"/>
            </w:tabs>
            <w:spacing w:line="217" w:lineRule="exact" w:before="0" w:after="0"/>
            <w:ind w:left="1696" w:right="0" w:hanging="880"/>
            <w:jc w:val="left"/>
          </w:pPr>
          <w:hyperlink w:history="true" w:anchor="_bookmark81">
            <w:r>
              <w:rPr>
                <w:spacing w:val="-2"/>
              </w:rPr>
              <w:t>LINDDUN</w:t>
            </w:r>
            <w:r>
              <w:rPr/>
              <w:tab/>
            </w:r>
            <w:r>
              <w:rPr>
                <w:spacing w:val="-5"/>
              </w:rPr>
              <w:t>86</w:t>
            </w:r>
          </w:hyperlink>
        </w:p>
        <w:p>
          <w:pPr>
            <w:pStyle w:val="TOC6"/>
            <w:numPr>
              <w:ilvl w:val="3"/>
              <w:numId w:val="1"/>
            </w:numPr>
            <w:tabs>
              <w:tab w:pos="1695" w:val="left" w:leader="none"/>
              <w:tab w:pos="1696" w:val="left" w:leader="none"/>
              <w:tab w:pos="9609" w:val="left" w:leader="dot"/>
            </w:tabs>
            <w:spacing w:line="217" w:lineRule="exact" w:before="0" w:after="0"/>
            <w:ind w:left="1696" w:right="0" w:hanging="880"/>
            <w:jc w:val="left"/>
          </w:pPr>
          <w:hyperlink w:history="true" w:anchor="_bookmark86">
            <w:r>
              <w:rPr>
                <w:spacing w:val="-2"/>
              </w:rPr>
              <w:t>PRoPAN</w:t>
            </w:r>
            <w:r>
              <w:rPr/>
              <w:tab/>
            </w:r>
            <w:r>
              <w:rPr>
                <w:spacing w:val="-5"/>
              </w:rPr>
              <w:t>90</w:t>
            </w:r>
          </w:hyperlink>
        </w:p>
        <w:p>
          <w:pPr>
            <w:pStyle w:val="TOC6"/>
            <w:numPr>
              <w:ilvl w:val="3"/>
              <w:numId w:val="1"/>
            </w:numPr>
            <w:tabs>
              <w:tab w:pos="1695" w:val="left" w:leader="none"/>
              <w:tab w:pos="1696" w:val="left" w:leader="none"/>
              <w:tab w:pos="9609" w:val="left" w:leader="dot"/>
            </w:tabs>
            <w:spacing w:line="240" w:lineRule="auto" w:before="0" w:after="0"/>
            <w:ind w:left="1696" w:right="0" w:hanging="880"/>
            <w:jc w:val="left"/>
          </w:pPr>
          <w:hyperlink w:history="true" w:anchor="_bookmark87">
            <w:r>
              <w:rPr>
                <w:spacing w:val="-4"/>
              </w:rPr>
              <w:t>PriS</w:t>
            </w:r>
            <w:r>
              <w:rPr/>
              <w:tab/>
            </w:r>
            <w:r>
              <w:rPr>
                <w:spacing w:val="-5"/>
              </w:rPr>
              <w:t>90</w:t>
            </w:r>
          </w:hyperlink>
        </w:p>
        <w:p>
          <w:pPr>
            <w:pStyle w:val="TOC5"/>
            <w:numPr>
              <w:ilvl w:val="3"/>
              <w:numId w:val="1"/>
            </w:numPr>
            <w:tabs>
              <w:tab w:pos="1695" w:val="left" w:leader="none"/>
              <w:tab w:pos="1696" w:val="left" w:leader="none"/>
              <w:tab w:pos="9609" w:val="left" w:leader="dot"/>
            </w:tabs>
            <w:spacing w:line="240" w:lineRule="auto" w:before="1" w:after="0"/>
            <w:ind w:left="1696" w:right="0" w:hanging="880"/>
            <w:jc w:val="left"/>
          </w:pPr>
          <w:hyperlink w:history="true" w:anchor="_bookmark88">
            <w:r>
              <w:rPr>
                <w:spacing w:val="-2"/>
              </w:rPr>
              <w:t>FPFSD</w:t>
            </w:r>
            <w:r>
              <w:rPr/>
              <w:tab/>
            </w:r>
            <w:r>
              <w:rPr>
                <w:spacing w:val="-5"/>
              </w:rPr>
              <w:t>91</w:t>
            </w:r>
          </w:hyperlink>
        </w:p>
        <w:p>
          <w:pPr>
            <w:pStyle w:val="TOC5"/>
            <w:numPr>
              <w:ilvl w:val="3"/>
              <w:numId w:val="1"/>
            </w:numPr>
            <w:tabs>
              <w:tab w:pos="1695" w:val="left" w:leader="none"/>
              <w:tab w:pos="1696" w:val="left" w:leader="none"/>
              <w:tab w:pos="9609" w:val="left" w:leader="dot"/>
            </w:tabs>
            <w:spacing w:line="240" w:lineRule="auto" w:before="0" w:after="0"/>
            <w:ind w:left="1696" w:right="0" w:hanging="880"/>
            <w:jc w:val="left"/>
          </w:pPr>
          <w:hyperlink w:history="true" w:anchor="_bookmark89">
            <w:r>
              <w:rPr>
                <w:spacing w:val="-4"/>
              </w:rPr>
              <w:t>MPRA</w:t>
            </w:r>
            <w:r>
              <w:rPr/>
              <w:tab/>
            </w:r>
            <w:r>
              <w:rPr>
                <w:spacing w:val="-5"/>
              </w:rPr>
              <w:t>91</w:t>
            </w:r>
          </w:hyperlink>
        </w:p>
        <w:p>
          <w:pPr>
            <w:pStyle w:val="TOC6"/>
            <w:numPr>
              <w:ilvl w:val="3"/>
              <w:numId w:val="1"/>
            </w:numPr>
            <w:tabs>
              <w:tab w:pos="1695" w:val="left" w:leader="none"/>
              <w:tab w:pos="1696" w:val="left" w:leader="none"/>
              <w:tab w:pos="9609" w:val="left" w:leader="dot"/>
            </w:tabs>
            <w:spacing w:line="240" w:lineRule="auto" w:before="0" w:after="0"/>
            <w:ind w:left="1696" w:right="0" w:hanging="880"/>
            <w:jc w:val="left"/>
          </w:pPr>
          <w:hyperlink w:history="true" w:anchor="_bookmark90">
            <w:r>
              <w:rPr/>
              <w:t>Privacy</w:t>
            </w:r>
            <w:r>
              <w:rPr>
                <w:spacing w:val="-8"/>
              </w:rPr>
              <w:t> </w:t>
            </w:r>
            <w:r>
              <w:rPr/>
              <w:t>in</w:t>
            </w:r>
            <w:r>
              <w:rPr>
                <w:spacing w:val="-3"/>
              </w:rPr>
              <w:t> </w:t>
            </w:r>
            <w:r>
              <w:rPr/>
              <w:t>the</w:t>
            </w:r>
            <w:r>
              <w:rPr>
                <w:spacing w:val="-2"/>
              </w:rPr>
              <w:t> </w:t>
            </w:r>
            <w:r>
              <w:rPr>
                <w:spacing w:val="-4"/>
              </w:rPr>
              <w:t>Cloud</w:t>
            </w:r>
            <w:r>
              <w:rPr/>
              <w:tab/>
            </w:r>
            <w:r>
              <w:rPr>
                <w:spacing w:val="-5"/>
              </w:rPr>
              <w:t>91</w:t>
            </w:r>
          </w:hyperlink>
        </w:p>
        <w:p>
          <w:pPr>
            <w:pStyle w:val="TOC6"/>
            <w:numPr>
              <w:ilvl w:val="3"/>
              <w:numId w:val="1"/>
            </w:numPr>
            <w:tabs>
              <w:tab w:pos="1695" w:val="left" w:leader="none"/>
              <w:tab w:pos="1696" w:val="left" w:leader="none"/>
              <w:tab w:pos="9609" w:val="left" w:leader="dot"/>
            </w:tabs>
            <w:spacing w:line="240" w:lineRule="auto" w:before="1" w:after="0"/>
            <w:ind w:left="1696" w:right="0" w:hanging="880"/>
            <w:jc w:val="left"/>
          </w:pPr>
          <w:hyperlink w:history="true" w:anchor="_bookmark91">
            <w:r>
              <w:rPr/>
              <w:t>Adaptive</w:t>
            </w:r>
            <w:r>
              <w:rPr>
                <w:spacing w:val="-10"/>
              </w:rPr>
              <w:t> </w:t>
            </w:r>
            <w:r>
              <w:rPr>
                <w:spacing w:val="-2"/>
              </w:rPr>
              <w:t>privacy</w:t>
            </w:r>
            <w:r>
              <w:rPr/>
              <w:tab/>
            </w:r>
            <w:r>
              <w:rPr>
                <w:spacing w:val="-5"/>
              </w:rPr>
              <w:t>92</w:t>
            </w:r>
          </w:hyperlink>
        </w:p>
        <w:p>
          <w:pPr>
            <w:pStyle w:val="TOC5"/>
            <w:numPr>
              <w:ilvl w:val="3"/>
              <w:numId w:val="1"/>
            </w:numPr>
            <w:tabs>
              <w:tab w:pos="1695" w:val="left" w:leader="none"/>
              <w:tab w:pos="1696" w:val="left" w:leader="none"/>
              <w:tab w:pos="9609" w:val="left" w:leader="dot"/>
            </w:tabs>
            <w:spacing w:line="240" w:lineRule="auto" w:before="0" w:after="0"/>
            <w:ind w:left="1696" w:right="0" w:hanging="880"/>
            <w:jc w:val="left"/>
          </w:pPr>
          <w:hyperlink w:history="true" w:anchor="_bookmark92">
            <w:r>
              <w:rPr>
                <w:spacing w:val="-2"/>
              </w:rPr>
              <w:t>STRAP</w:t>
            </w:r>
            <w:r>
              <w:rPr/>
              <w:tab/>
            </w:r>
            <w:r>
              <w:rPr>
                <w:spacing w:val="-5"/>
              </w:rPr>
              <w:t>92</w:t>
            </w:r>
          </w:hyperlink>
        </w:p>
        <w:p>
          <w:pPr>
            <w:pStyle w:val="TOC6"/>
            <w:numPr>
              <w:ilvl w:val="3"/>
              <w:numId w:val="1"/>
            </w:numPr>
            <w:tabs>
              <w:tab w:pos="1695" w:val="left" w:leader="none"/>
              <w:tab w:pos="1696" w:val="left" w:leader="none"/>
              <w:tab w:pos="9609" w:val="left" w:leader="dot"/>
            </w:tabs>
            <w:spacing w:line="240" w:lineRule="auto" w:before="1" w:after="0"/>
            <w:ind w:left="1696" w:right="0" w:hanging="880"/>
            <w:jc w:val="left"/>
          </w:pPr>
          <w:hyperlink w:history="true" w:anchor="_bookmark93">
            <w:r>
              <w:rPr/>
              <w:t>Microsoft</w:t>
            </w:r>
            <w:r>
              <w:rPr>
                <w:spacing w:val="-9"/>
              </w:rPr>
              <w:t> </w:t>
            </w:r>
            <w:r>
              <w:rPr/>
              <w:t>privacy</w:t>
            </w:r>
            <w:r>
              <w:rPr>
                <w:spacing w:val="-9"/>
              </w:rPr>
              <w:t> </w:t>
            </w:r>
            <w:r>
              <w:rPr>
                <w:spacing w:val="-2"/>
              </w:rPr>
              <w:t>guidelines</w:t>
            </w:r>
            <w:r>
              <w:rPr/>
              <w:tab/>
            </w:r>
            <w:r>
              <w:rPr>
                <w:spacing w:val="-5"/>
              </w:rPr>
              <w:t>92</w:t>
            </w:r>
          </w:hyperlink>
        </w:p>
        <w:p>
          <w:pPr>
            <w:pStyle w:val="TOC5"/>
            <w:numPr>
              <w:ilvl w:val="3"/>
              <w:numId w:val="1"/>
            </w:numPr>
            <w:tabs>
              <w:tab w:pos="1695" w:val="left" w:leader="none"/>
              <w:tab w:pos="1696" w:val="left" w:leader="none"/>
              <w:tab w:pos="9609" w:val="left" w:leader="dot"/>
            </w:tabs>
            <w:spacing w:line="240" w:lineRule="auto" w:before="0" w:after="0"/>
            <w:ind w:left="1696" w:right="0" w:hanging="880"/>
            <w:jc w:val="left"/>
          </w:pPr>
          <w:hyperlink w:history="true" w:anchor="_bookmark94">
            <w:r>
              <w:rPr>
                <w:spacing w:val="-4"/>
              </w:rPr>
              <w:t>PRET</w:t>
            </w:r>
            <w:r>
              <w:rPr/>
              <w:tab/>
            </w:r>
            <w:r>
              <w:rPr>
                <w:spacing w:val="-5"/>
              </w:rPr>
              <w:t>93</w:t>
            </w:r>
          </w:hyperlink>
        </w:p>
        <w:p>
          <w:pPr>
            <w:pStyle w:val="TOC1"/>
            <w:numPr>
              <w:ilvl w:val="0"/>
              <w:numId w:val="1"/>
            </w:numPr>
            <w:tabs>
              <w:tab w:pos="595" w:val="left" w:leader="none"/>
              <w:tab w:pos="596" w:val="left" w:leader="none"/>
            </w:tabs>
            <w:spacing w:line="240" w:lineRule="auto" w:before="121" w:after="0"/>
            <w:ind w:left="595" w:right="0" w:hanging="441"/>
            <w:jc w:val="left"/>
          </w:pPr>
          <w:hyperlink w:history="true" w:anchor="_bookmark95">
            <w:r>
              <w:rPr/>
              <w:t>LINEE</w:t>
            </w:r>
            <w:r>
              <w:rPr>
                <w:spacing w:val="-6"/>
              </w:rPr>
              <w:t> </w:t>
            </w:r>
            <w:r>
              <w:rPr/>
              <w:t>GUIDA</w:t>
            </w:r>
            <w:r>
              <w:rPr>
                <w:spacing w:val="-4"/>
              </w:rPr>
              <w:t> </w:t>
            </w:r>
            <w:r>
              <w:rPr/>
              <w:t>PER L’INDIVIDUAZIONE</w:t>
            </w:r>
            <w:r>
              <w:rPr>
                <w:spacing w:val="-5"/>
              </w:rPr>
              <w:t> </w:t>
            </w:r>
            <w:r>
              <w:rPr/>
              <w:t>E</w:t>
            </w:r>
            <w:r>
              <w:rPr>
                <w:spacing w:val="-1"/>
              </w:rPr>
              <w:t> </w:t>
            </w:r>
            <w:r>
              <w:rPr/>
              <w:t>LA</w:t>
            </w:r>
            <w:r>
              <w:rPr>
                <w:spacing w:val="-3"/>
              </w:rPr>
              <w:t> </w:t>
            </w:r>
            <w:r>
              <w:rPr/>
              <w:t>RIVISITAZIONE</w:t>
            </w:r>
            <w:r>
              <w:rPr>
                <w:spacing w:val="-1"/>
              </w:rPr>
              <w:t> </w:t>
            </w:r>
            <w:r>
              <w:rPr/>
              <w:t>DEI</w:t>
            </w:r>
            <w:r>
              <w:rPr>
                <w:spacing w:val="-6"/>
              </w:rPr>
              <w:t> </w:t>
            </w:r>
            <w:r>
              <w:rPr/>
              <w:t>REQUISITI</w:t>
            </w:r>
            <w:r>
              <w:rPr>
                <w:spacing w:val="-1"/>
              </w:rPr>
              <w:t> </w:t>
            </w:r>
            <w:r>
              <w:rPr/>
              <w:t>DI</w:t>
            </w:r>
            <w:r>
              <w:rPr>
                <w:spacing w:val="-1"/>
              </w:rPr>
              <w:t> </w:t>
            </w:r>
            <w:r>
              <w:rPr/>
              <w:t>SICUREZZA</w:t>
            </w:r>
            <w:r>
              <w:rPr>
                <w:spacing w:val="-5"/>
              </w:rPr>
              <w:t> </w:t>
            </w:r>
            <w:r>
              <w:rPr/>
              <w:t>E DI</w:t>
            </w:r>
            <w:r>
              <w:rPr>
                <w:spacing w:val="-1"/>
              </w:rPr>
              <w:t> </w:t>
            </w:r>
            <w:r>
              <w:rPr>
                <w:spacing w:val="-2"/>
              </w:rPr>
              <w:t>PRIVACY</w:t>
            </w:r>
          </w:hyperlink>
        </w:p>
        <w:p>
          <w:pPr>
            <w:pStyle w:val="TOC1"/>
            <w:tabs>
              <w:tab w:pos="9584" w:val="left" w:leader="dot"/>
            </w:tabs>
            <w:spacing w:before="1"/>
            <w:ind w:left="155" w:firstLine="0"/>
          </w:pPr>
          <w:hyperlink w:history="true" w:anchor="_bookmark95">
            <w:r>
              <w:rPr>
                <w:spacing w:val="-2"/>
              </w:rPr>
              <w:t>APPLICATIVI</w:t>
            </w:r>
            <w:r>
              <w:rPr/>
              <w:tab/>
            </w:r>
            <w:r>
              <w:rPr>
                <w:spacing w:val="-5"/>
              </w:rPr>
              <w:t>94</w:t>
            </w:r>
          </w:hyperlink>
        </w:p>
        <w:p>
          <w:pPr>
            <w:pStyle w:val="TOC2"/>
            <w:numPr>
              <w:ilvl w:val="1"/>
              <w:numId w:val="1"/>
            </w:numPr>
            <w:tabs>
              <w:tab w:pos="1035" w:val="left" w:leader="none"/>
              <w:tab w:pos="1036" w:val="left" w:leader="none"/>
              <w:tab w:pos="9584" w:val="left" w:leader="dot"/>
            </w:tabs>
            <w:spacing w:line="242" w:lineRule="exact" w:before="121" w:after="0"/>
            <w:ind w:left="1036" w:right="0" w:hanging="661"/>
            <w:jc w:val="left"/>
            <w:rPr>
              <w:sz w:val="20"/>
            </w:rPr>
          </w:pPr>
          <w:hyperlink w:history="true" w:anchor="_bookmark96">
            <w:r>
              <w:rPr>
                <w:sz w:val="20"/>
              </w:rPr>
              <w:t>L</w:t>
            </w:r>
            <w:r>
              <w:rPr/>
              <w:t>INEE</w:t>
            </w:r>
            <w:r>
              <w:rPr>
                <w:spacing w:val="-4"/>
              </w:rPr>
              <w:t> </w:t>
            </w:r>
            <w:r>
              <w:rPr/>
              <w:t>GUIDA</w:t>
            </w:r>
            <w:r>
              <w:rPr>
                <w:spacing w:val="-2"/>
              </w:rPr>
              <w:t> </w:t>
            </w:r>
            <w:r>
              <w:rPr/>
              <w:t>PER</w:t>
            </w:r>
            <w:r>
              <w:rPr>
                <w:spacing w:val="-7"/>
              </w:rPr>
              <w:t> </w:t>
            </w:r>
            <w:r>
              <w:rPr/>
              <w:t>LA</w:t>
            </w:r>
            <w:r>
              <w:rPr>
                <w:spacing w:val="-2"/>
              </w:rPr>
              <w:t> </w:t>
            </w:r>
            <w:r>
              <w:rPr/>
              <w:t>MODELLAZIONE</w:t>
            </w:r>
            <w:r>
              <w:rPr>
                <w:spacing w:val="-3"/>
              </w:rPr>
              <w:t> </w:t>
            </w:r>
            <w:r>
              <w:rPr/>
              <w:t>DELLE</w:t>
            </w:r>
            <w:r>
              <w:rPr>
                <w:spacing w:val="-3"/>
              </w:rPr>
              <w:t> </w:t>
            </w:r>
            <w:r>
              <w:rPr>
                <w:spacing w:val="-2"/>
              </w:rPr>
              <w:t>MINACCE</w:t>
            </w:r>
            <w:r>
              <w:rPr/>
              <w:tab/>
            </w:r>
            <w:r>
              <w:rPr>
                <w:spacing w:val="-5"/>
                <w:sz w:val="20"/>
              </w:rPr>
              <w:t>94</w:t>
            </w:r>
          </w:hyperlink>
        </w:p>
        <w:p>
          <w:pPr>
            <w:pStyle w:val="TOC4"/>
            <w:numPr>
              <w:ilvl w:val="2"/>
              <w:numId w:val="1"/>
            </w:numPr>
            <w:tabs>
              <w:tab w:pos="1255" w:val="left" w:leader="none"/>
              <w:tab w:pos="1256" w:val="left" w:leader="none"/>
              <w:tab w:pos="9584" w:val="left" w:leader="dot"/>
            </w:tabs>
            <w:spacing w:line="242" w:lineRule="exact" w:before="0" w:after="0"/>
            <w:ind w:left="1256" w:right="0" w:hanging="661"/>
            <w:jc w:val="left"/>
            <w:rPr>
              <w:i/>
            </w:rPr>
          </w:pPr>
          <w:hyperlink w:history="true" w:anchor="_bookmark97">
            <w:r>
              <w:rPr>
                <w:i/>
              </w:rPr>
              <w:t>Identificazione</w:t>
            </w:r>
            <w:r>
              <w:rPr>
                <w:i/>
                <w:spacing w:val="-8"/>
              </w:rPr>
              <w:t> </w:t>
            </w:r>
            <w:r>
              <w:rPr>
                <w:i/>
              </w:rPr>
              <w:t>degli</w:t>
            </w:r>
            <w:r>
              <w:rPr>
                <w:i/>
                <w:spacing w:val="-3"/>
              </w:rPr>
              <w:t> </w:t>
            </w:r>
            <w:r>
              <w:rPr>
                <w:i/>
              </w:rPr>
              <w:t>obiettivi</w:t>
            </w:r>
            <w:r>
              <w:rPr>
                <w:i/>
                <w:spacing w:val="-3"/>
              </w:rPr>
              <w:t> </w:t>
            </w:r>
            <w:r>
              <w:rPr>
                <w:i/>
              </w:rPr>
              <w:t>di</w:t>
            </w:r>
            <w:r>
              <w:rPr>
                <w:i/>
                <w:spacing w:val="-2"/>
              </w:rPr>
              <w:t> sicurezza</w:t>
            </w:r>
            <w:r>
              <w:rPr>
                <w:i/>
              </w:rPr>
              <w:tab/>
            </w:r>
            <w:r>
              <w:rPr>
                <w:i/>
                <w:spacing w:val="-5"/>
              </w:rPr>
              <w:t>94</w:t>
            </w:r>
          </w:hyperlink>
        </w:p>
        <w:p>
          <w:pPr>
            <w:pStyle w:val="TOC4"/>
            <w:numPr>
              <w:ilvl w:val="2"/>
              <w:numId w:val="1"/>
            </w:numPr>
            <w:tabs>
              <w:tab w:pos="1255" w:val="left" w:leader="none"/>
              <w:tab w:pos="1256" w:val="left" w:leader="none"/>
              <w:tab w:pos="9584" w:val="left" w:leader="dot"/>
            </w:tabs>
            <w:spacing w:line="240" w:lineRule="auto" w:before="1" w:after="0"/>
            <w:ind w:left="1256" w:right="0" w:hanging="661"/>
            <w:jc w:val="left"/>
            <w:rPr>
              <w:i/>
            </w:rPr>
          </w:pPr>
          <w:hyperlink w:history="true" w:anchor="_bookmark98">
            <w:r>
              <w:rPr>
                <w:i/>
              </w:rPr>
              <w:t>Creazione</w:t>
            </w:r>
            <w:r>
              <w:rPr>
                <w:i/>
                <w:spacing w:val="-4"/>
              </w:rPr>
              <w:t> </w:t>
            </w:r>
            <w:r>
              <w:rPr>
                <w:i/>
              </w:rPr>
              <w:t>di</w:t>
            </w:r>
            <w:r>
              <w:rPr>
                <w:i/>
                <w:spacing w:val="-3"/>
              </w:rPr>
              <w:t> </w:t>
            </w:r>
            <w:r>
              <w:rPr>
                <w:i/>
              </w:rPr>
              <w:t>un</w:t>
            </w:r>
            <w:r>
              <w:rPr>
                <w:i/>
                <w:spacing w:val="-1"/>
              </w:rPr>
              <w:t> </w:t>
            </w:r>
            <w:r>
              <w:rPr>
                <w:i/>
              </w:rPr>
              <w:t>disegno</w:t>
            </w:r>
            <w:r>
              <w:rPr>
                <w:i/>
                <w:spacing w:val="-6"/>
              </w:rPr>
              <w:t> </w:t>
            </w:r>
            <w:r>
              <w:rPr>
                <w:i/>
              </w:rPr>
              <w:t>ad</w:t>
            </w:r>
            <w:r>
              <w:rPr>
                <w:i/>
                <w:spacing w:val="-6"/>
              </w:rPr>
              <w:t> </w:t>
            </w:r>
            <w:r>
              <w:rPr>
                <w:i/>
              </w:rPr>
              <w:t>alto livello </w:t>
            </w:r>
            <w:r>
              <w:rPr>
                <w:i/>
                <w:spacing w:val="-2"/>
              </w:rPr>
              <w:t>dell’applicazione</w:t>
            </w:r>
            <w:r>
              <w:rPr>
                <w:rFonts w:ascii="Times New Roman" w:hAnsi="Times New Roman"/>
                <w:i w:val="0"/>
              </w:rPr>
              <w:tab/>
            </w:r>
            <w:r>
              <w:rPr>
                <w:i/>
                <w:spacing w:val="-5"/>
              </w:rPr>
              <w:t>94</w:t>
            </w:r>
          </w:hyperlink>
        </w:p>
        <w:p>
          <w:pPr>
            <w:pStyle w:val="TOC6"/>
            <w:numPr>
              <w:ilvl w:val="3"/>
              <w:numId w:val="1"/>
            </w:numPr>
            <w:tabs>
              <w:tab w:pos="1695" w:val="left" w:leader="none"/>
              <w:tab w:pos="1696" w:val="left" w:leader="none"/>
              <w:tab w:pos="9609" w:val="left" w:leader="dot"/>
            </w:tabs>
            <w:spacing w:line="240" w:lineRule="auto" w:before="0" w:after="0"/>
            <w:ind w:left="1696" w:right="0" w:hanging="880"/>
            <w:jc w:val="left"/>
          </w:pPr>
          <w:hyperlink w:history="true" w:anchor="_bookmark100">
            <w:r>
              <w:rPr/>
              <w:t>Identificazione</w:t>
            </w:r>
            <w:r>
              <w:rPr>
                <w:spacing w:val="-10"/>
              </w:rPr>
              <w:t> </w:t>
            </w:r>
            <w:r>
              <w:rPr/>
              <w:t>dei</w:t>
            </w:r>
            <w:r>
              <w:rPr>
                <w:spacing w:val="-5"/>
              </w:rPr>
              <w:t> </w:t>
            </w:r>
            <w:r>
              <w:rPr>
                <w:spacing w:val="-4"/>
              </w:rPr>
              <w:t>Ruoli</w:t>
            </w:r>
            <w:r>
              <w:rPr/>
              <w:tab/>
            </w:r>
            <w:r>
              <w:rPr>
                <w:spacing w:val="-5"/>
              </w:rPr>
              <w:t>95</w:t>
            </w:r>
          </w:hyperlink>
        </w:p>
        <w:p>
          <w:pPr>
            <w:pStyle w:val="TOC6"/>
            <w:numPr>
              <w:ilvl w:val="3"/>
              <w:numId w:val="1"/>
            </w:numPr>
            <w:tabs>
              <w:tab w:pos="1695" w:val="left" w:leader="none"/>
              <w:tab w:pos="1696" w:val="left" w:leader="none"/>
              <w:tab w:pos="9609" w:val="left" w:leader="dot"/>
            </w:tabs>
            <w:spacing w:line="240" w:lineRule="auto" w:before="1" w:after="0"/>
            <w:ind w:left="1696" w:right="0" w:hanging="880"/>
            <w:jc w:val="left"/>
          </w:pPr>
          <w:hyperlink w:history="true" w:anchor="_bookmark101">
            <w:r>
              <w:rPr/>
              <w:t>Identificare</w:t>
            </w:r>
            <w:r>
              <w:rPr>
                <w:spacing w:val="-4"/>
              </w:rPr>
              <w:t> </w:t>
            </w:r>
            <w:r>
              <w:rPr/>
              <w:t>gli</w:t>
            </w:r>
            <w:r>
              <w:rPr>
                <w:spacing w:val="-6"/>
              </w:rPr>
              <w:t> </w:t>
            </w:r>
            <w:r>
              <w:rPr/>
              <w:t>Scenari</w:t>
            </w:r>
            <w:r>
              <w:rPr>
                <w:spacing w:val="-6"/>
              </w:rPr>
              <w:t> </w:t>
            </w:r>
            <w:r>
              <w:rPr/>
              <w:t>d’Uso</w:t>
            </w:r>
            <w:r>
              <w:rPr>
                <w:spacing w:val="-5"/>
              </w:rPr>
              <w:t> </w:t>
            </w:r>
            <w:r>
              <w:rPr>
                <w:spacing w:val="-2"/>
              </w:rPr>
              <w:t>Chiave</w:t>
            </w:r>
            <w:r>
              <w:rPr>
                <w:rFonts w:ascii="Times New Roman" w:hAnsi="Times New Roman"/>
              </w:rPr>
              <w:tab/>
            </w:r>
            <w:r>
              <w:rPr>
                <w:spacing w:val="-5"/>
              </w:rPr>
              <w:t>96</w:t>
            </w:r>
          </w:hyperlink>
        </w:p>
        <w:p>
          <w:pPr>
            <w:pStyle w:val="TOC6"/>
            <w:numPr>
              <w:ilvl w:val="3"/>
              <w:numId w:val="1"/>
            </w:numPr>
            <w:tabs>
              <w:tab w:pos="1695" w:val="left" w:leader="none"/>
              <w:tab w:pos="1696" w:val="left" w:leader="none"/>
              <w:tab w:pos="9609" w:val="left" w:leader="dot"/>
            </w:tabs>
            <w:spacing w:line="240" w:lineRule="auto" w:before="0" w:after="0"/>
            <w:ind w:left="1696" w:right="0" w:hanging="880"/>
            <w:jc w:val="left"/>
          </w:pPr>
          <w:hyperlink w:history="true" w:anchor="_bookmark102">
            <w:r>
              <w:rPr/>
              <w:t>Identificare</w:t>
            </w:r>
            <w:r>
              <w:rPr>
                <w:spacing w:val="-5"/>
              </w:rPr>
              <w:t> </w:t>
            </w:r>
            <w:r>
              <w:rPr/>
              <w:t>le</w:t>
            </w:r>
            <w:r>
              <w:rPr>
                <w:spacing w:val="-4"/>
              </w:rPr>
              <w:t> </w:t>
            </w:r>
            <w:r>
              <w:rPr>
                <w:spacing w:val="-2"/>
              </w:rPr>
              <w:t>Tecnologie</w:t>
            </w:r>
            <w:r>
              <w:rPr/>
              <w:tab/>
            </w:r>
            <w:r>
              <w:rPr>
                <w:spacing w:val="-5"/>
              </w:rPr>
              <w:t>96</w:t>
            </w:r>
          </w:hyperlink>
        </w:p>
        <w:p>
          <w:pPr>
            <w:pStyle w:val="TOC6"/>
            <w:numPr>
              <w:ilvl w:val="3"/>
              <w:numId w:val="1"/>
            </w:numPr>
            <w:tabs>
              <w:tab w:pos="1695" w:val="left" w:leader="none"/>
              <w:tab w:pos="1696" w:val="left" w:leader="none"/>
              <w:tab w:pos="9609" w:val="left" w:leader="dot"/>
            </w:tabs>
            <w:spacing w:line="240" w:lineRule="auto" w:before="0" w:after="0"/>
            <w:ind w:left="1696" w:right="0" w:hanging="880"/>
            <w:jc w:val="left"/>
          </w:pPr>
          <w:hyperlink w:history="true" w:anchor="_bookmark103">
            <w:r>
              <w:rPr/>
              <w:t>Identificare</w:t>
            </w:r>
            <w:r>
              <w:rPr>
                <w:spacing w:val="-6"/>
              </w:rPr>
              <w:t> </w:t>
            </w:r>
            <w:r>
              <w:rPr/>
              <w:t>Meccanismi</w:t>
            </w:r>
            <w:r>
              <w:rPr>
                <w:spacing w:val="-7"/>
              </w:rPr>
              <w:t> </w:t>
            </w:r>
            <w:r>
              <w:rPr/>
              <w:t>di</w:t>
            </w:r>
            <w:r>
              <w:rPr>
                <w:spacing w:val="-3"/>
              </w:rPr>
              <w:t> </w:t>
            </w:r>
            <w:r>
              <w:rPr/>
              <w:t>Sicurezza</w:t>
            </w:r>
            <w:r>
              <w:rPr>
                <w:spacing w:val="-6"/>
              </w:rPr>
              <w:t> </w:t>
            </w:r>
            <w:r>
              <w:rPr>
                <w:spacing w:val="-2"/>
              </w:rPr>
              <w:t>Applicativa</w:t>
            </w:r>
            <w:r>
              <w:rPr/>
              <w:tab/>
            </w:r>
            <w:r>
              <w:rPr>
                <w:spacing w:val="-5"/>
              </w:rPr>
              <w:t>96</w:t>
            </w:r>
          </w:hyperlink>
        </w:p>
        <w:p>
          <w:pPr>
            <w:pStyle w:val="TOC4"/>
            <w:numPr>
              <w:ilvl w:val="2"/>
              <w:numId w:val="1"/>
            </w:numPr>
            <w:tabs>
              <w:tab w:pos="1255" w:val="left" w:leader="none"/>
              <w:tab w:pos="1256" w:val="left" w:leader="none"/>
              <w:tab w:pos="9584" w:val="left" w:leader="dot"/>
            </w:tabs>
            <w:spacing w:line="240" w:lineRule="auto" w:before="1" w:after="0"/>
            <w:ind w:left="1256" w:right="0" w:hanging="661"/>
            <w:jc w:val="left"/>
            <w:rPr>
              <w:i/>
            </w:rPr>
          </w:pPr>
          <w:hyperlink w:history="true" w:anchor="_bookmark104">
            <w:r>
              <w:rPr>
                <w:i/>
              </w:rPr>
              <w:t>Scomposizione</w:t>
            </w:r>
            <w:r>
              <w:rPr>
                <w:i/>
                <w:spacing w:val="-3"/>
              </w:rPr>
              <w:t> </w:t>
            </w:r>
            <w:r>
              <w:rPr>
                <w:i/>
                <w:spacing w:val="-2"/>
              </w:rPr>
              <w:t>dell’applicazione</w:t>
            </w:r>
            <w:r>
              <w:rPr>
                <w:rFonts w:ascii="Times New Roman" w:hAnsi="Times New Roman"/>
                <w:i w:val="0"/>
              </w:rPr>
              <w:tab/>
            </w:r>
            <w:r>
              <w:rPr>
                <w:i/>
                <w:spacing w:val="-5"/>
              </w:rPr>
              <w:t>96</w:t>
            </w:r>
          </w:hyperlink>
        </w:p>
        <w:p>
          <w:pPr>
            <w:pStyle w:val="TOC6"/>
            <w:numPr>
              <w:ilvl w:val="3"/>
              <w:numId w:val="1"/>
            </w:numPr>
            <w:tabs>
              <w:tab w:pos="1695" w:val="left" w:leader="none"/>
              <w:tab w:pos="1696" w:val="left" w:leader="none"/>
              <w:tab w:pos="9609" w:val="left" w:leader="dot"/>
            </w:tabs>
            <w:spacing w:line="240" w:lineRule="auto" w:before="0" w:after="0"/>
            <w:ind w:left="1696" w:right="0" w:hanging="880"/>
            <w:jc w:val="left"/>
          </w:pPr>
          <w:hyperlink w:history="true" w:anchor="_bookmark105">
            <w:r>
              <w:rPr/>
              <w:t>Confini</w:t>
            </w:r>
            <w:r>
              <w:rPr>
                <w:spacing w:val="-5"/>
              </w:rPr>
              <w:t> </w:t>
            </w:r>
            <w:r>
              <w:rPr/>
              <w:t>di</w:t>
            </w:r>
            <w:r>
              <w:rPr>
                <w:spacing w:val="-4"/>
              </w:rPr>
              <w:t> </w:t>
            </w:r>
            <w:r>
              <w:rPr/>
              <w:t>fiducia</w:t>
            </w:r>
            <w:r>
              <w:rPr>
                <w:spacing w:val="-4"/>
              </w:rPr>
              <w:t> </w:t>
            </w:r>
            <w:r>
              <w:rPr/>
              <w:t>(Trust</w:t>
            </w:r>
            <w:r>
              <w:rPr>
                <w:spacing w:val="-4"/>
              </w:rPr>
              <w:t> </w:t>
            </w:r>
            <w:r>
              <w:rPr>
                <w:spacing w:val="-2"/>
              </w:rPr>
              <w:t>boundaries)</w:t>
            </w:r>
            <w:r>
              <w:rPr/>
              <w:tab/>
            </w:r>
            <w:r>
              <w:rPr>
                <w:spacing w:val="-5"/>
              </w:rPr>
              <w:t>97</w:t>
            </w:r>
          </w:hyperlink>
        </w:p>
        <w:p>
          <w:pPr>
            <w:pStyle w:val="TOC6"/>
            <w:numPr>
              <w:ilvl w:val="3"/>
              <w:numId w:val="1"/>
            </w:numPr>
            <w:tabs>
              <w:tab w:pos="1695" w:val="left" w:leader="none"/>
              <w:tab w:pos="1696" w:val="left" w:leader="none"/>
              <w:tab w:pos="9609" w:val="left" w:leader="dot"/>
            </w:tabs>
            <w:spacing w:line="240" w:lineRule="auto" w:before="1" w:after="0"/>
            <w:ind w:left="1696" w:right="0" w:hanging="880"/>
            <w:jc w:val="left"/>
          </w:pPr>
          <w:hyperlink w:history="true" w:anchor="_bookmark106">
            <w:r>
              <w:rPr/>
              <w:t>Flussi</w:t>
            </w:r>
            <w:r>
              <w:rPr>
                <w:spacing w:val="-5"/>
              </w:rPr>
              <w:t> </w:t>
            </w:r>
            <w:r>
              <w:rPr/>
              <w:t>di</w:t>
            </w:r>
            <w:r>
              <w:rPr>
                <w:spacing w:val="-4"/>
              </w:rPr>
              <w:t> Dati</w:t>
            </w:r>
            <w:r>
              <w:rPr/>
              <w:tab/>
            </w:r>
            <w:r>
              <w:rPr>
                <w:spacing w:val="-5"/>
              </w:rPr>
              <w:t>97</w:t>
            </w:r>
          </w:hyperlink>
        </w:p>
        <w:p>
          <w:pPr>
            <w:pStyle w:val="TOC6"/>
            <w:numPr>
              <w:ilvl w:val="3"/>
              <w:numId w:val="1"/>
            </w:numPr>
            <w:tabs>
              <w:tab w:pos="1695" w:val="left" w:leader="none"/>
              <w:tab w:pos="1696" w:val="left" w:leader="none"/>
              <w:tab w:pos="9609" w:val="left" w:leader="dot"/>
            </w:tabs>
            <w:spacing w:line="240" w:lineRule="auto" w:before="0" w:after="0"/>
            <w:ind w:left="1696" w:right="0" w:hanging="880"/>
            <w:jc w:val="left"/>
          </w:pPr>
          <w:hyperlink w:history="true" w:anchor="_bookmark107">
            <w:r>
              <w:rPr/>
              <w:t>Punti</w:t>
            </w:r>
            <w:r>
              <w:rPr>
                <w:spacing w:val="-5"/>
              </w:rPr>
              <w:t> </w:t>
            </w:r>
            <w:r>
              <w:rPr/>
              <w:t>d’Ingresso</w:t>
            </w:r>
            <w:r>
              <w:rPr>
                <w:spacing w:val="-2"/>
              </w:rPr>
              <w:t> </w:t>
            </w:r>
            <w:r>
              <w:rPr/>
              <w:t>(Entry</w:t>
            </w:r>
            <w:r>
              <w:rPr>
                <w:spacing w:val="-4"/>
              </w:rPr>
              <w:t> </w:t>
            </w:r>
            <w:r>
              <w:rPr>
                <w:spacing w:val="-2"/>
              </w:rPr>
              <w:t>Points)</w:t>
            </w:r>
            <w:r>
              <w:rPr>
                <w:rFonts w:ascii="Times New Roman" w:hAnsi="Times New Roman"/>
              </w:rPr>
              <w:tab/>
            </w:r>
            <w:r>
              <w:rPr>
                <w:spacing w:val="-5"/>
              </w:rPr>
              <w:t>97</w:t>
            </w:r>
          </w:hyperlink>
        </w:p>
        <w:p>
          <w:pPr>
            <w:pStyle w:val="TOC6"/>
            <w:numPr>
              <w:ilvl w:val="3"/>
              <w:numId w:val="1"/>
            </w:numPr>
            <w:tabs>
              <w:tab w:pos="1695" w:val="left" w:leader="none"/>
              <w:tab w:pos="1696" w:val="left" w:leader="none"/>
              <w:tab w:pos="9609" w:val="left" w:leader="dot"/>
            </w:tabs>
            <w:spacing w:line="218" w:lineRule="exact" w:before="0" w:after="0"/>
            <w:ind w:left="1696" w:right="0" w:hanging="880"/>
            <w:jc w:val="left"/>
          </w:pPr>
          <w:hyperlink w:history="true" w:anchor="_bookmark108">
            <w:r>
              <w:rPr/>
              <w:t>Punti</w:t>
            </w:r>
            <w:r>
              <w:rPr>
                <w:spacing w:val="-5"/>
              </w:rPr>
              <w:t> </w:t>
            </w:r>
            <w:r>
              <w:rPr/>
              <w:t>di</w:t>
            </w:r>
            <w:r>
              <w:rPr>
                <w:spacing w:val="-4"/>
              </w:rPr>
              <w:t> </w:t>
            </w:r>
            <w:r>
              <w:rPr/>
              <w:t>Uscita</w:t>
            </w:r>
            <w:r>
              <w:rPr>
                <w:spacing w:val="-5"/>
              </w:rPr>
              <w:t> </w:t>
            </w:r>
            <w:r>
              <w:rPr/>
              <w:t>(Exit</w:t>
            </w:r>
            <w:r>
              <w:rPr>
                <w:spacing w:val="-2"/>
              </w:rPr>
              <w:t> Points)</w:t>
            </w:r>
            <w:r>
              <w:rPr/>
              <w:tab/>
            </w:r>
            <w:r>
              <w:rPr>
                <w:spacing w:val="-5"/>
              </w:rPr>
              <w:t>98</w:t>
            </w:r>
          </w:hyperlink>
        </w:p>
        <w:p>
          <w:pPr>
            <w:pStyle w:val="TOC4"/>
            <w:numPr>
              <w:ilvl w:val="2"/>
              <w:numId w:val="1"/>
            </w:numPr>
            <w:tabs>
              <w:tab w:pos="1255" w:val="left" w:leader="none"/>
              <w:tab w:pos="1256" w:val="left" w:leader="none"/>
              <w:tab w:pos="9584" w:val="left" w:leader="dot"/>
            </w:tabs>
            <w:spacing w:line="242" w:lineRule="exact" w:before="0" w:after="0"/>
            <w:ind w:left="1256" w:right="0" w:hanging="661"/>
            <w:jc w:val="left"/>
            <w:rPr>
              <w:i/>
            </w:rPr>
          </w:pPr>
          <w:hyperlink w:history="true" w:anchor="_bookmark109">
            <w:r>
              <w:rPr>
                <w:i/>
              </w:rPr>
              <w:t>Identificazione</w:t>
            </w:r>
            <w:r>
              <w:rPr>
                <w:i/>
                <w:spacing w:val="-7"/>
              </w:rPr>
              <w:t> </w:t>
            </w:r>
            <w:r>
              <w:rPr>
                <w:i/>
              </w:rPr>
              <w:t>delle</w:t>
            </w:r>
            <w:r>
              <w:rPr>
                <w:i/>
                <w:spacing w:val="-2"/>
              </w:rPr>
              <w:t> minacce</w:t>
            </w:r>
            <w:r>
              <w:rPr>
                <w:i/>
              </w:rPr>
              <w:tab/>
            </w:r>
            <w:r>
              <w:rPr>
                <w:i/>
                <w:spacing w:val="-5"/>
              </w:rPr>
              <w:t>98</w:t>
            </w:r>
          </w:hyperlink>
        </w:p>
        <w:p>
          <w:pPr>
            <w:pStyle w:val="TOC6"/>
            <w:numPr>
              <w:ilvl w:val="3"/>
              <w:numId w:val="1"/>
            </w:numPr>
            <w:tabs>
              <w:tab w:pos="1695" w:val="left" w:leader="none"/>
              <w:tab w:pos="1696" w:val="left" w:leader="none"/>
              <w:tab w:pos="9609" w:val="left" w:leader="dot"/>
            </w:tabs>
            <w:spacing w:line="240" w:lineRule="auto" w:before="0" w:after="0"/>
            <w:ind w:left="1696" w:right="0" w:hanging="880"/>
            <w:jc w:val="left"/>
          </w:pPr>
          <w:hyperlink w:history="true" w:anchor="_bookmark110">
            <w:r>
              <w:rPr/>
              <w:t>Identificazione</w:t>
            </w:r>
            <w:r>
              <w:rPr>
                <w:spacing w:val="-6"/>
              </w:rPr>
              <w:t> </w:t>
            </w:r>
            <w:r>
              <w:rPr/>
              <w:t>delle</w:t>
            </w:r>
            <w:r>
              <w:rPr>
                <w:spacing w:val="-5"/>
              </w:rPr>
              <w:t> </w:t>
            </w:r>
            <w:r>
              <w:rPr/>
              <w:t>minacce</w:t>
            </w:r>
            <w:r>
              <w:rPr>
                <w:spacing w:val="-5"/>
              </w:rPr>
              <w:t> </w:t>
            </w:r>
            <w:r>
              <w:rPr/>
              <w:t>e</w:t>
            </w:r>
            <w:r>
              <w:rPr>
                <w:spacing w:val="-1"/>
              </w:rPr>
              <w:t> </w:t>
            </w:r>
            <w:r>
              <w:rPr/>
              <w:t>attacchi</w:t>
            </w:r>
            <w:r>
              <w:rPr>
                <w:spacing w:val="-5"/>
              </w:rPr>
              <w:t> </w:t>
            </w:r>
            <w:r>
              <w:rPr>
                <w:spacing w:val="-2"/>
              </w:rPr>
              <w:t>comuni</w:t>
            </w:r>
            <w:r>
              <w:rPr/>
              <w:tab/>
            </w:r>
            <w:r>
              <w:rPr>
                <w:spacing w:val="-5"/>
              </w:rPr>
              <w:t>98</w:t>
            </w:r>
          </w:hyperlink>
        </w:p>
        <w:p>
          <w:pPr>
            <w:pStyle w:val="TOC6"/>
            <w:numPr>
              <w:ilvl w:val="3"/>
              <w:numId w:val="1"/>
            </w:numPr>
            <w:tabs>
              <w:tab w:pos="1695" w:val="left" w:leader="none"/>
              <w:tab w:pos="1696" w:val="left" w:leader="none"/>
              <w:tab w:pos="9514" w:val="left" w:leader="dot"/>
            </w:tabs>
            <w:spacing w:line="240" w:lineRule="auto" w:before="1" w:after="0"/>
            <w:ind w:left="1696" w:right="0" w:hanging="880"/>
            <w:jc w:val="left"/>
          </w:pPr>
          <w:hyperlink w:history="true" w:anchor="_bookmark111">
            <w:r>
              <w:rPr/>
              <w:t>Identificazione</w:t>
            </w:r>
            <w:r>
              <w:rPr>
                <w:spacing w:val="-6"/>
              </w:rPr>
              <w:t> </w:t>
            </w:r>
            <w:r>
              <w:rPr/>
              <w:t>delle</w:t>
            </w:r>
            <w:r>
              <w:rPr>
                <w:spacing w:val="-6"/>
              </w:rPr>
              <w:t> </w:t>
            </w:r>
            <w:r>
              <w:rPr/>
              <w:t>potenziali</w:t>
            </w:r>
            <w:r>
              <w:rPr>
                <w:spacing w:val="-9"/>
              </w:rPr>
              <w:t> </w:t>
            </w:r>
            <w:r>
              <w:rPr/>
              <w:t>minacce</w:t>
            </w:r>
            <w:r>
              <w:rPr>
                <w:spacing w:val="-2"/>
              </w:rPr>
              <w:t> </w:t>
            </w:r>
            <w:r>
              <w:rPr/>
              <w:t>annidate</w:t>
            </w:r>
            <w:r>
              <w:rPr>
                <w:spacing w:val="-7"/>
              </w:rPr>
              <w:t> </w:t>
            </w:r>
            <w:r>
              <w:rPr/>
              <w:t>nei</w:t>
            </w:r>
            <w:r>
              <w:rPr>
                <w:spacing w:val="-4"/>
              </w:rPr>
              <w:t> </w:t>
            </w:r>
            <w:r>
              <w:rPr/>
              <w:t>casi</w:t>
            </w:r>
            <w:r>
              <w:rPr>
                <w:spacing w:val="-8"/>
              </w:rPr>
              <w:t> </w:t>
            </w:r>
            <w:r>
              <w:rPr>
                <w:spacing w:val="-4"/>
              </w:rPr>
              <w:t>d’uso</w:t>
            </w:r>
            <w:r>
              <w:rPr>
                <w:rFonts w:ascii="Times New Roman" w:hAnsi="Times New Roman"/>
              </w:rPr>
              <w:tab/>
            </w:r>
            <w:r>
              <w:rPr>
                <w:spacing w:val="-5"/>
              </w:rPr>
              <w:t>100</w:t>
            </w:r>
          </w:hyperlink>
        </w:p>
        <w:p>
          <w:pPr>
            <w:pStyle w:val="TOC6"/>
            <w:numPr>
              <w:ilvl w:val="3"/>
              <w:numId w:val="1"/>
            </w:numPr>
            <w:tabs>
              <w:tab w:pos="1695" w:val="left" w:leader="none"/>
              <w:tab w:pos="1696" w:val="left" w:leader="none"/>
              <w:tab w:pos="9514" w:val="left" w:leader="dot"/>
            </w:tabs>
            <w:spacing w:line="240" w:lineRule="auto" w:before="0" w:after="0"/>
            <w:ind w:left="1696" w:right="0" w:hanging="880"/>
            <w:jc w:val="left"/>
          </w:pPr>
          <w:hyperlink w:history="true" w:anchor="_bookmark112">
            <w:r>
              <w:rPr/>
              <w:t>Identificazione</w:t>
            </w:r>
            <w:r>
              <w:rPr>
                <w:spacing w:val="-5"/>
              </w:rPr>
              <w:t> </w:t>
            </w:r>
            <w:r>
              <w:rPr/>
              <w:t>delle</w:t>
            </w:r>
            <w:r>
              <w:rPr>
                <w:spacing w:val="-5"/>
              </w:rPr>
              <w:t> </w:t>
            </w:r>
            <w:r>
              <w:rPr/>
              <w:t>potenziali</w:t>
            </w:r>
            <w:r>
              <w:rPr>
                <w:spacing w:val="-8"/>
              </w:rPr>
              <w:t> </w:t>
            </w:r>
            <w:r>
              <w:rPr/>
              <w:t>minacce</w:t>
            </w:r>
            <w:r>
              <w:rPr>
                <w:spacing w:val="-1"/>
              </w:rPr>
              <w:t> </w:t>
            </w:r>
            <w:r>
              <w:rPr/>
              <w:t>annidate</w:t>
            </w:r>
            <w:r>
              <w:rPr>
                <w:spacing w:val="-5"/>
              </w:rPr>
              <w:t> </w:t>
            </w:r>
            <w:r>
              <w:rPr/>
              <w:t>nei</w:t>
            </w:r>
            <w:r>
              <w:rPr>
                <w:spacing w:val="-8"/>
              </w:rPr>
              <w:t> </w:t>
            </w:r>
            <w:r>
              <w:rPr/>
              <w:t>flussi</w:t>
            </w:r>
            <w:r>
              <w:rPr>
                <w:spacing w:val="-3"/>
              </w:rPr>
              <w:t> </w:t>
            </w:r>
            <w:r>
              <w:rPr/>
              <w:t>di</w:t>
            </w:r>
            <w:r>
              <w:rPr>
                <w:spacing w:val="-6"/>
              </w:rPr>
              <w:t> </w:t>
            </w:r>
            <w:r>
              <w:rPr>
                <w:spacing w:val="-4"/>
              </w:rPr>
              <w:t>dati</w:t>
            </w:r>
            <w:r>
              <w:rPr/>
              <w:tab/>
            </w:r>
            <w:r>
              <w:rPr>
                <w:spacing w:val="-5"/>
              </w:rPr>
              <w:t>100</w:t>
            </w:r>
          </w:hyperlink>
        </w:p>
        <w:p>
          <w:pPr>
            <w:pStyle w:val="TOC6"/>
            <w:numPr>
              <w:ilvl w:val="3"/>
              <w:numId w:val="1"/>
            </w:numPr>
            <w:tabs>
              <w:tab w:pos="1695" w:val="left" w:leader="none"/>
              <w:tab w:pos="1696" w:val="left" w:leader="none"/>
              <w:tab w:pos="9514" w:val="left" w:leader="dot"/>
            </w:tabs>
            <w:spacing w:line="240" w:lineRule="auto" w:before="0" w:after="0"/>
            <w:ind w:left="1696" w:right="0" w:hanging="880"/>
            <w:jc w:val="left"/>
          </w:pPr>
          <w:hyperlink w:history="true" w:anchor="_bookmark113">
            <w:r>
              <w:rPr/>
              <w:t>Esplorare</w:t>
            </w:r>
            <w:r>
              <w:rPr>
                <w:spacing w:val="-5"/>
              </w:rPr>
              <w:t> </w:t>
            </w:r>
            <w:r>
              <w:rPr/>
              <w:t>ulteriori</w:t>
            </w:r>
            <w:r>
              <w:rPr>
                <w:spacing w:val="-8"/>
              </w:rPr>
              <w:t> </w:t>
            </w:r>
            <w:r>
              <w:rPr/>
              <w:t>minacce</w:t>
            </w:r>
            <w:r>
              <w:rPr>
                <w:spacing w:val="-4"/>
              </w:rPr>
              <w:t> </w:t>
            </w:r>
            <w:r>
              <w:rPr/>
              <w:t>utilizzando</w:t>
            </w:r>
            <w:r>
              <w:rPr>
                <w:spacing w:val="-6"/>
              </w:rPr>
              <w:t> </w:t>
            </w:r>
            <w:r>
              <w:rPr/>
              <w:t>gli</w:t>
            </w:r>
            <w:r>
              <w:rPr>
                <w:spacing w:val="-7"/>
              </w:rPr>
              <w:t> </w:t>
            </w:r>
            <w:r>
              <w:rPr/>
              <w:t>alberi</w:t>
            </w:r>
            <w:r>
              <w:rPr>
                <w:spacing w:val="-8"/>
              </w:rPr>
              <w:t> </w:t>
            </w:r>
            <w:r>
              <w:rPr/>
              <w:t>delle</w:t>
            </w:r>
            <w:r>
              <w:rPr>
                <w:spacing w:val="-4"/>
              </w:rPr>
              <w:t> </w:t>
            </w:r>
            <w:r>
              <w:rPr>
                <w:spacing w:val="-2"/>
              </w:rPr>
              <w:t>minacce/attacchi</w:t>
            </w:r>
            <w:r>
              <w:rPr/>
              <w:tab/>
            </w:r>
            <w:r>
              <w:rPr>
                <w:spacing w:val="-5"/>
              </w:rPr>
              <w:t>100</w:t>
            </w:r>
          </w:hyperlink>
        </w:p>
        <w:p>
          <w:pPr>
            <w:pStyle w:val="TOC4"/>
            <w:numPr>
              <w:ilvl w:val="2"/>
              <w:numId w:val="1"/>
            </w:numPr>
            <w:tabs>
              <w:tab w:pos="1255" w:val="left" w:leader="none"/>
              <w:tab w:pos="1256" w:val="left" w:leader="none"/>
              <w:tab w:pos="9484" w:val="left" w:leader="dot"/>
            </w:tabs>
            <w:spacing w:line="240" w:lineRule="auto" w:before="2" w:after="0"/>
            <w:ind w:left="1256" w:right="0" w:hanging="661"/>
            <w:jc w:val="left"/>
            <w:rPr>
              <w:i/>
            </w:rPr>
          </w:pPr>
          <w:hyperlink w:history="true" w:anchor="_bookmark114">
            <w:r>
              <w:rPr>
                <w:i/>
              </w:rPr>
              <w:t>Identificazione</w:t>
            </w:r>
            <w:r>
              <w:rPr>
                <w:i/>
                <w:spacing w:val="-7"/>
              </w:rPr>
              <w:t> </w:t>
            </w:r>
            <w:r>
              <w:rPr>
                <w:i/>
              </w:rPr>
              <w:t>delle</w:t>
            </w:r>
            <w:r>
              <w:rPr>
                <w:i/>
                <w:spacing w:val="-2"/>
              </w:rPr>
              <w:t> vulnerabilità</w:t>
            </w:r>
            <w:r>
              <w:rPr>
                <w:i/>
              </w:rPr>
              <w:tab/>
            </w:r>
            <w:r>
              <w:rPr>
                <w:i/>
                <w:spacing w:val="-5"/>
              </w:rPr>
              <w:t>100</w:t>
            </w:r>
          </w:hyperlink>
        </w:p>
        <w:p>
          <w:pPr>
            <w:pStyle w:val="TOC2"/>
            <w:numPr>
              <w:ilvl w:val="1"/>
              <w:numId w:val="1"/>
            </w:numPr>
            <w:tabs>
              <w:tab w:pos="1035" w:val="left" w:leader="none"/>
              <w:tab w:pos="1036" w:val="left" w:leader="none"/>
              <w:tab w:pos="9484" w:val="left" w:leader="dot"/>
            </w:tabs>
            <w:spacing w:line="240" w:lineRule="auto" w:before="1" w:after="0"/>
            <w:ind w:left="1036" w:right="0" w:hanging="661"/>
            <w:jc w:val="left"/>
            <w:rPr>
              <w:sz w:val="20"/>
            </w:rPr>
          </w:pPr>
          <w:hyperlink w:history="true" w:anchor="_bookmark115">
            <w:r>
              <w:rPr>
                <w:sz w:val="20"/>
              </w:rPr>
              <w:t>I</w:t>
            </w:r>
            <w:r>
              <w:rPr/>
              <w:t>DENTIFICAZIONE</w:t>
            </w:r>
            <w:r>
              <w:rPr>
                <w:spacing w:val="-6"/>
              </w:rPr>
              <w:t> </w:t>
            </w:r>
            <w:r>
              <w:rPr/>
              <w:t>DEL</w:t>
            </w:r>
            <w:r>
              <w:rPr>
                <w:spacing w:val="-2"/>
              </w:rPr>
              <w:t> </w:t>
            </w:r>
            <w:r>
              <w:rPr>
                <w:sz w:val="20"/>
              </w:rPr>
              <w:t>P</w:t>
            </w:r>
            <w:r>
              <w:rPr/>
              <w:t>ROCESSO</w:t>
            </w:r>
            <w:r>
              <w:rPr>
                <w:spacing w:val="-4"/>
              </w:rPr>
              <w:t> </w:t>
            </w:r>
            <w:r>
              <w:rPr/>
              <w:t>DI</w:t>
            </w:r>
            <w:r>
              <w:rPr>
                <w:spacing w:val="-1"/>
              </w:rPr>
              <w:t> </w:t>
            </w:r>
            <w:r>
              <w:rPr>
                <w:sz w:val="20"/>
              </w:rPr>
              <w:t>S</w:t>
            </w:r>
            <w:r>
              <w:rPr/>
              <w:t>VILUPPO</w:t>
            </w:r>
            <w:r>
              <w:rPr>
                <w:spacing w:val="-4"/>
              </w:rPr>
              <w:t> </w:t>
            </w:r>
            <w:r>
              <w:rPr/>
              <w:t>DEL</w:t>
            </w:r>
            <w:r>
              <w:rPr>
                <w:spacing w:val="-3"/>
              </w:rPr>
              <w:t> </w:t>
            </w:r>
            <w:r>
              <w:rPr>
                <w:sz w:val="20"/>
              </w:rPr>
              <w:t>S</w:t>
            </w:r>
            <w:r>
              <w:rPr/>
              <w:t>OFTWARE</w:t>
            </w:r>
            <w:r>
              <w:rPr>
                <w:spacing w:val="1"/>
              </w:rPr>
              <w:t> </w:t>
            </w:r>
            <w:r>
              <w:rPr>
                <w:spacing w:val="-2"/>
                <w:sz w:val="20"/>
              </w:rPr>
              <w:t>S</w:t>
            </w:r>
            <w:r>
              <w:rPr>
                <w:spacing w:val="-2"/>
              </w:rPr>
              <w:t>ICURO</w:t>
            </w:r>
            <w:r>
              <w:rPr/>
              <w:tab/>
            </w:r>
            <w:r>
              <w:rPr>
                <w:spacing w:val="-5"/>
                <w:sz w:val="20"/>
              </w:rPr>
              <w:t>104</w:t>
            </w:r>
          </w:hyperlink>
        </w:p>
        <w:p>
          <w:pPr>
            <w:pStyle w:val="TOC3"/>
            <w:numPr>
              <w:ilvl w:val="1"/>
              <w:numId w:val="1"/>
            </w:numPr>
            <w:tabs>
              <w:tab w:pos="1035" w:val="left" w:leader="none"/>
              <w:tab w:pos="1036" w:val="left" w:leader="none"/>
              <w:tab w:pos="9484" w:val="left" w:leader="dot"/>
            </w:tabs>
            <w:spacing w:line="242" w:lineRule="exact" w:before="1" w:after="0"/>
            <w:ind w:left="1036" w:right="0" w:hanging="661"/>
            <w:jc w:val="left"/>
            <w:rPr>
              <w:b w:val="0"/>
              <w:i w:val="0"/>
              <w:sz w:val="20"/>
            </w:rPr>
          </w:pPr>
          <w:hyperlink w:history="true" w:anchor="_bookmark116">
            <w:r>
              <w:rPr>
                <w:b w:val="0"/>
                <w:i w:val="0"/>
                <w:sz w:val="20"/>
              </w:rPr>
              <w:t>M</w:t>
            </w:r>
            <w:r>
              <w:rPr>
                <w:b w:val="0"/>
                <w:i w:val="0"/>
                <w:sz w:val="16"/>
              </w:rPr>
              <w:t>ODELLAZIONE</w:t>
            </w:r>
            <w:r>
              <w:rPr>
                <w:b w:val="0"/>
                <w:i w:val="0"/>
                <w:spacing w:val="-4"/>
                <w:sz w:val="16"/>
              </w:rPr>
              <w:t> </w:t>
            </w:r>
            <w:r>
              <w:rPr>
                <w:b w:val="0"/>
                <w:i w:val="0"/>
                <w:sz w:val="16"/>
              </w:rPr>
              <w:t>E</w:t>
            </w:r>
            <w:r>
              <w:rPr>
                <w:b w:val="0"/>
                <w:i w:val="0"/>
                <w:spacing w:val="-3"/>
                <w:sz w:val="16"/>
              </w:rPr>
              <w:t> </w:t>
            </w:r>
            <w:r>
              <w:rPr>
                <w:b w:val="0"/>
                <w:i w:val="0"/>
                <w:sz w:val="20"/>
              </w:rPr>
              <w:t>I</w:t>
            </w:r>
            <w:r>
              <w:rPr>
                <w:b w:val="0"/>
                <w:i w:val="0"/>
                <w:sz w:val="16"/>
              </w:rPr>
              <w:t>NDIVIDUAZIONE</w:t>
            </w:r>
            <w:r>
              <w:rPr>
                <w:b w:val="0"/>
                <w:i w:val="0"/>
                <w:spacing w:val="-3"/>
                <w:sz w:val="16"/>
              </w:rPr>
              <w:t> </w:t>
            </w:r>
            <w:r>
              <w:rPr>
                <w:b w:val="0"/>
                <w:i w:val="0"/>
                <w:sz w:val="16"/>
              </w:rPr>
              <w:t>DELLE</w:t>
            </w:r>
            <w:r>
              <w:rPr>
                <w:b w:val="0"/>
                <w:i w:val="0"/>
                <w:spacing w:val="-4"/>
                <w:sz w:val="16"/>
              </w:rPr>
              <w:t> </w:t>
            </w:r>
            <w:r>
              <w:rPr>
                <w:b w:val="0"/>
                <w:i w:val="0"/>
                <w:sz w:val="16"/>
              </w:rPr>
              <w:t>MINACCE</w:t>
            </w:r>
            <w:r>
              <w:rPr>
                <w:b w:val="0"/>
                <w:i w:val="0"/>
                <w:spacing w:val="-4"/>
                <w:sz w:val="16"/>
              </w:rPr>
              <w:t> </w:t>
            </w:r>
            <w:r>
              <w:rPr>
                <w:b w:val="0"/>
                <w:i w:val="0"/>
                <w:sz w:val="16"/>
              </w:rPr>
              <w:t>CON</w:t>
            </w:r>
            <w:r>
              <w:rPr>
                <w:b w:val="0"/>
                <w:i w:val="0"/>
                <w:spacing w:val="-1"/>
                <w:sz w:val="16"/>
              </w:rPr>
              <w:t> </w:t>
            </w:r>
            <w:r>
              <w:rPr>
                <w:b w:val="0"/>
                <w:i w:val="0"/>
                <w:spacing w:val="-2"/>
                <w:sz w:val="20"/>
              </w:rPr>
              <w:t>STRIDE</w:t>
            </w:r>
            <w:r>
              <w:rPr>
                <w:b w:val="0"/>
                <w:i w:val="0"/>
                <w:sz w:val="20"/>
              </w:rPr>
              <w:tab/>
            </w:r>
            <w:r>
              <w:rPr>
                <w:b w:val="0"/>
                <w:i w:val="0"/>
                <w:spacing w:val="-5"/>
                <w:sz w:val="20"/>
              </w:rPr>
              <w:t>107</w:t>
            </w:r>
          </w:hyperlink>
        </w:p>
        <w:p>
          <w:pPr>
            <w:pStyle w:val="TOC2"/>
            <w:numPr>
              <w:ilvl w:val="1"/>
              <w:numId w:val="1"/>
            </w:numPr>
            <w:tabs>
              <w:tab w:pos="1035" w:val="left" w:leader="none"/>
              <w:tab w:pos="1036" w:val="left" w:leader="none"/>
              <w:tab w:pos="9484" w:val="left" w:leader="dot"/>
            </w:tabs>
            <w:spacing w:line="242" w:lineRule="exact" w:before="0" w:after="0"/>
            <w:ind w:left="1036" w:right="0" w:hanging="661"/>
            <w:jc w:val="left"/>
            <w:rPr>
              <w:sz w:val="20"/>
            </w:rPr>
          </w:pPr>
          <w:hyperlink w:history="true" w:anchor="_bookmark117">
            <w:r>
              <w:rPr>
                <w:sz w:val="20"/>
              </w:rPr>
              <w:t>V</w:t>
            </w:r>
            <w:r>
              <w:rPr/>
              <w:t>ALUTAZIONE</w:t>
            </w:r>
            <w:r>
              <w:rPr>
                <w:spacing w:val="-3"/>
              </w:rPr>
              <w:t> </w:t>
            </w:r>
            <w:r>
              <w:rPr/>
              <w:t>DEL</w:t>
            </w:r>
            <w:r>
              <w:rPr>
                <w:spacing w:val="-7"/>
              </w:rPr>
              <w:t> </w:t>
            </w:r>
            <w:r>
              <w:rPr/>
              <w:t>RISCHIO</w:t>
            </w:r>
            <w:r>
              <w:rPr>
                <w:spacing w:val="-5"/>
              </w:rPr>
              <w:t> </w:t>
            </w:r>
            <w:r>
              <w:rPr/>
              <w:t>DERIVANTE</w:t>
            </w:r>
            <w:r>
              <w:rPr>
                <w:spacing w:val="-3"/>
              </w:rPr>
              <w:t> </w:t>
            </w:r>
            <w:r>
              <w:rPr/>
              <w:t>DALLE</w:t>
            </w:r>
            <w:r>
              <w:rPr>
                <w:spacing w:val="-3"/>
              </w:rPr>
              <w:t> </w:t>
            </w:r>
            <w:r>
              <w:rPr/>
              <w:t>MINACCE</w:t>
            </w:r>
            <w:r>
              <w:rPr>
                <w:spacing w:val="-3"/>
              </w:rPr>
              <w:t> </w:t>
            </w:r>
            <w:r>
              <w:rPr/>
              <w:t>INDIVIDUATE</w:t>
            </w:r>
            <w:r>
              <w:rPr>
                <w:spacing w:val="-2"/>
              </w:rPr>
              <w:t> </w:t>
            </w:r>
            <w:r>
              <w:rPr/>
              <w:t>CON</w:t>
            </w:r>
            <w:r>
              <w:rPr>
                <w:spacing w:val="2"/>
              </w:rPr>
              <w:t> </w:t>
            </w:r>
            <w:r>
              <w:rPr>
                <w:spacing w:val="-2"/>
                <w:sz w:val="20"/>
              </w:rPr>
              <w:t>DREAD</w:t>
            </w:r>
            <w:r>
              <w:rPr>
                <w:sz w:val="20"/>
              </w:rPr>
              <w:tab/>
            </w:r>
            <w:r>
              <w:rPr>
                <w:spacing w:val="-5"/>
                <w:sz w:val="20"/>
              </w:rPr>
              <w:t>107</w:t>
            </w:r>
          </w:hyperlink>
        </w:p>
        <w:p>
          <w:pPr>
            <w:pStyle w:val="TOC2"/>
            <w:numPr>
              <w:ilvl w:val="1"/>
              <w:numId w:val="1"/>
            </w:numPr>
            <w:tabs>
              <w:tab w:pos="1035" w:val="left" w:leader="none"/>
              <w:tab w:pos="1036" w:val="left" w:leader="none"/>
              <w:tab w:pos="9484" w:val="left" w:leader="dot"/>
            </w:tabs>
            <w:spacing w:line="240" w:lineRule="auto" w:before="1" w:after="0"/>
            <w:ind w:left="1036" w:right="0" w:hanging="661"/>
            <w:jc w:val="left"/>
            <w:rPr>
              <w:sz w:val="20"/>
            </w:rPr>
          </w:pPr>
          <w:hyperlink w:history="true" w:anchor="_bookmark118">
            <w:r>
              <w:rPr>
                <w:sz w:val="20"/>
              </w:rPr>
              <w:t>M</w:t>
            </w:r>
            <w:r>
              <w:rPr/>
              <w:t>ODELLAZIONE</w:t>
            </w:r>
            <w:r>
              <w:rPr>
                <w:spacing w:val="-3"/>
              </w:rPr>
              <w:t> </w:t>
            </w:r>
            <w:r>
              <w:rPr/>
              <w:t>E</w:t>
            </w:r>
            <w:r>
              <w:rPr>
                <w:spacing w:val="-2"/>
              </w:rPr>
              <w:t> </w:t>
            </w:r>
            <w:r>
              <w:rPr>
                <w:sz w:val="20"/>
              </w:rPr>
              <w:t>I</w:t>
            </w:r>
            <w:r>
              <w:rPr/>
              <w:t>NDIVIDUAZIONE</w:t>
            </w:r>
            <w:r>
              <w:rPr>
                <w:spacing w:val="-3"/>
              </w:rPr>
              <w:t> </w:t>
            </w:r>
            <w:r>
              <w:rPr/>
              <w:t>DELLE</w:t>
            </w:r>
            <w:r>
              <w:rPr>
                <w:spacing w:val="-2"/>
              </w:rPr>
              <w:t> </w:t>
            </w:r>
            <w:r>
              <w:rPr/>
              <w:t>MINACCE</w:t>
            </w:r>
            <w:r>
              <w:rPr>
                <w:spacing w:val="-3"/>
              </w:rPr>
              <w:t> </w:t>
            </w:r>
            <w:r>
              <w:rPr/>
              <w:t>DI</w:t>
            </w:r>
            <w:r>
              <w:rPr>
                <w:spacing w:val="-5"/>
              </w:rPr>
              <w:t> </w:t>
            </w:r>
            <w:r>
              <w:rPr/>
              <w:t>PRIVACY</w:t>
            </w:r>
            <w:r>
              <w:rPr>
                <w:spacing w:val="-3"/>
              </w:rPr>
              <w:t> </w:t>
            </w:r>
            <w:r>
              <w:rPr/>
              <w:t>CON</w:t>
            </w:r>
            <w:r>
              <w:rPr>
                <w:spacing w:val="1"/>
              </w:rPr>
              <w:t> </w:t>
            </w:r>
            <w:r>
              <w:rPr>
                <w:spacing w:val="-2"/>
                <w:sz w:val="20"/>
              </w:rPr>
              <w:t>LINDUN</w:t>
            </w:r>
            <w:r>
              <w:rPr>
                <w:sz w:val="20"/>
              </w:rPr>
              <w:tab/>
            </w:r>
            <w:r>
              <w:rPr>
                <w:spacing w:val="-5"/>
                <w:sz w:val="20"/>
              </w:rPr>
              <w:t>108</w:t>
            </w:r>
          </w:hyperlink>
        </w:p>
        <w:p>
          <w:pPr>
            <w:pStyle w:val="TOC1"/>
            <w:numPr>
              <w:ilvl w:val="0"/>
              <w:numId w:val="1"/>
            </w:numPr>
            <w:tabs>
              <w:tab w:pos="595" w:val="left" w:leader="none"/>
              <w:tab w:pos="596" w:val="left" w:leader="none"/>
              <w:tab w:pos="9484" w:val="left" w:leader="dot"/>
            </w:tabs>
            <w:spacing w:line="240" w:lineRule="auto" w:before="120" w:after="0"/>
            <w:ind w:left="595" w:right="0" w:hanging="441"/>
            <w:jc w:val="left"/>
          </w:pPr>
          <w:hyperlink w:history="true" w:anchor="_bookmark119">
            <w:r>
              <w:rPr/>
              <w:t>UN</w:t>
            </w:r>
            <w:r>
              <w:rPr>
                <w:spacing w:val="-5"/>
              </w:rPr>
              <w:t> </w:t>
            </w:r>
            <w:r>
              <w:rPr/>
              <w:t>ESEMPIO</w:t>
            </w:r>
            <w:r>
              <w:rPr>
                <w:spacing w:val="-3"/>
              </w:rPr>
              <w:t> </w:t>
            </w:r>
            <w:r>
              <w:rPr/>
              <w:t>APPLICATIVO:</w:t>
            </w:r>
            <w:r>
              <w:rPr>
                <w:spacing w:val="-4"/>
              </w:rPr>
              <w:t> </w:t>
            </w:r>
            <w:r>
              <w:rPr/>
              <w:t>CASO</w:t>
            </w:r>
            <w:r>
              <w:rPr>
                <w:spacing w:val="-2"/>
              </w:rPr>
              <w:t> </w:t>
            </w:r>
            <w:r>
              <w:rPr/>
              <w:t>D’USO</w:t>
            </w:r>
            <w:r>
              <w:rPr>
                <w:spacing w:val="-3"/>
              </w:rPr>
              <w:t> </w:t>
            </w:r>
            <w:r>
              <w:rPr/>
              <w:t>“EASY</w:t>
            </w:r>
            <w:r>
              <w:rPr>
                <w:spacing w:val="-1"/>
              </w:rPr>
              <w:t> </w:t>
            </w:r>
            <w:r>
              <w:rPr/>
              <w:t>WEB</w:t>
            </w:r>
            <w:r>
              <w:rPr>
                <w:spacing w:val="-5"/>
              </w:rPr>
              <w:t> </w:t>
            </w:r>
            <w:r>
              <w:rPr>
                <w:spacing w:val="-4"/>
              </w:rPr>
              <w:t>SITE”</w:t>
            </w:r>
            <w:r>
              <w:rPr>
                <w:rFonts w:ascii="Times New Roman" w:hAnsi="Times New Roman"/>
                <w:b w:val="0"/>
              </w:rPr>
              <w:tab/>
            </w:r>
            <w:r>
              <w:rPr>
                <w:spacing w:val="-5"/>
              </w:rPr>
              <w:t>109</w:t>
            </w:r>
          </w:hyperlink>
        </w:p>
        <w:p>
          <w:pPr>
            <w:pStyle w:val="TOC3"/>
            <w:numPr>
              <w:ilvl w:val="1"/>
              <w:numId w:val="1"/>
            </w:numPr>
            <w:tabs>
              <w:tab w:pos="1035" w:val="left" w:leader="none"/>
              <w:tab w:pos="1036" w:val="left" w:leader="none"/>
              <w:tab w:pos="9484" w:val="left" w:leader="dot"/>
            </w:tabs>
            <w:spacing w:line="240" w:lineRule="auto" w:before="122" w:after="0"/>
            <w:ind w:left="1036" w:right="0" w:hanging="661"/>
            <w:jc w:val="left"/>
            <w:rPr>
              <w:b w:val="0"/>
              <w:i w:val="0"/>
              <w:sz w:val="20"/>
            </w:rPr>
          </w:pPr>
          <w:hyperlink w:history="true" w:anchor="_bookmark120">
            <w:r>
              <w:rPr>
                <w:b w:val="0"/>
                <w:i w:val="0"/>
                <w:sz w:val="20"/>
              </w:rPr>
              <w:t>D</w:t>
            </w:r>
            <w:r>
              <w:rPr>
                <w:b w:val="0"/>
                <w:i w:val="0"/>
                <w:sz w:val="16"/>
              </w:rPr>
              <w:t>IAGRAMMA</w:t>
            </w:r>
            <w:r>
              <w:rPr>
                <w:b w:val="0"/>
                <w:i w:val="0"/>
                <w:sz w:val="20"/>
              </w:rPr>
              <w:t>:</w:t>
            </w:r>
            <w:r>
              <w:rPr>
                <w:b w:val="0"/>
                <w:i w:val="0"/>
                <w:spacing w:val="-13"/>
                <w:sz w:val="20"/>
              </w:rPr>
              <w:t> </w:t>
            </w:r>
            <w:r>
              <w:rPr>
                <w:b w:val="0"/>
                <w:i w:val="0"/>
                <w:sz w:val="20"/>
              </w:rPr>
              <w:t>U</w:t>
            </w:r>
            <w:r>
              <w:rPr>
                <w:b w:val="0"/>
                <w:i w:val="0"/>
                <w:sz w:val="16"/>
              </w:rPr>
              <w:t>SE</w:t>
            </w:r>
            <w:r>
              <w:rPr>
                <w:b w:val="0"/>
                <w:i w:val="0"/>
                <w:spacing w:val="-2"/>
                <w:sz w:val="16"/>
              </w:rPr>
              <w:t> </w:t>
            </w:r>
            <w:r>
              <w:rPr>
                <w:b w:val="0"/>
                <w:i w:val="0"/>
                <w:spacing w:val="-4"/>
                <w:sz w:val="20"/>
              </w:rPr>
              <w:t>C</w:t>
            </w:r>
            <w:r>
              <w:rPr>
                <w:b w:val="0"/>
                <w:i w:val="0"/>
                <w:spacing w:val="-4"/>
                <w:sz w:val="16"/>
              </w:rPr>
              <w:t>ASE</w:t>
            </w:r>
            <w:r>
              <w:rPr>
                <w:b w:val="0"/>
                <w:i w:val="0"/>
                <w:sz w:val="16"/>
              </w:rPr>
              <w:tab/>
            </w:r>
            <w:r>
              <w:rPr>
                <w:b w:val="0"/>
                <w:i w:val="0"/>
                <w:spacing w:val="-5"/>
                <w:sz w:val="20"/>
              </w:rPr>
              <w:t>109</w:t>
            </w:r>
          </w:hyperlink>
        </w:p>
        <w:p>
          <w:pPr>
            <w:pStyle w:val="TOC3"/>
            <w:numPr>
              <w:ilvl w:val="1"/>
              <w:numId w:val="1"/>
            </w:numPr>
            <w:tabs>
              <w:tab w:pos="1035" w:val="left" w:leader="none"/>
              <w:tab w:pos="1036" w:val="left" w:leader="none"/>
              <w:tab w:pos="9484" w:val="left" w:leader="dot"/>
            </w:tabs>
            <w:spacing w:line="240" w:lineRule="auto" w:before="1" w:after="0"/>
            <w:ind w:left="1036" w:right="0" w:hanging="661"/>
            <w:jc w:val="left"/>
            <w:rPr>
              <w:b w:val="0"/>
              <w:i w:val="0"/>
              <w:sz w:val="20"/>
            </w:rPr>
          </w:pPr>
          <w:hyperlink w:history="true" w:anchor="_bookmark122">
            <w:r>
              <w:rPr>
                <w:b w:val="0"/>
                <w:i w:val="0"/>
                <w:sz w:val="20"/>
              </w:rPr>
              <w:t>I</w:t>
            </w:r>
            <w:r>
              <w:rPr>
                <w:b w:val="0"/>
                <w:i w:val="0"/>
                <w:sz w:val="16"/>
              </w:rPr>
              <w:t>NTERAZIONE</w:t>
            </w:r>
            <w:r>
              <w:rPr>
                <w:b w:val="0"/>
                <w:i w:val="0"/>
                <w:sz w:val="20"/>
              </w:rPr>
              <w:t>:</w:t>
            </w:r>
            <w:r>
              <w:rPr>
                <w:b w:val="0"/>
                <w:i w:val="0"/>
                <w:spacing w:val="-11"/>
                <w:sz w:val="20"/>
              </w:rPr>
              <w:t> </w:t>
            </w:r>
            <w:r>
              <w:rPr>
                <w:b w:val="0"/>
                <w:i w:val="0"/>
                <w:sz w:val="16"/>
              </w:rPr>
              <w:t>DA</w:t>
            </w:r>
            <w:r>
              <w:rPr>
                <w:b w:val="0"/>
                <w:i w:val="0"/>
                <w:spacing w:val="-4"/>
                <w:sz w:val="16"/>
              </w:rPr>
              <w:t> </w:t>
            </w:r>
            <w:r>
              <w:rPr>
                <w:b w:val="0"/>
                <w:i w:val="0"/>
                <w:sz w:val="20"/>
              </w:rPr>
              <w:t>B</w:t>
            </w:r>
            <w:r>
              <w:rPr>
                <w:b w:val="0"/>
                <w:i w:val="0"/>
                <w:sz w:val="16"/>
              </w:rPr>
              <w:t>ROWSER</w:t>
            </w:r>
            <w:r>
              <w:rPr>
                <w:b w:val="0"/>
                <w:i w:val="0"/>
                <w:spacing w:val="-4"/>
                <w:sz w:val="16"/>
              </w:rPr>
              <w:t> </w:t>
            </w:r>
            <w:r>
              <w:rPr>
                <w:b w:val="0"/>
                <w:i w:val="0"/>
                <w:sz w:val="20"/>
              </w:rPr>
              <w:t>C</w:t>
            </w:r>
            <w:r>
              <w:rPr>
                <w:b w:val="0"/>
                <w:i w:val="0"/>
                <w:sz w:val="16"/>
              </w:rPr>
              <w:t>LIENT</w:t>
            </w:r>
            <w:r>
              <w:rPr>
                <w:b w:val="0"/>
                <w:i w:val="0"/>
                <w:spacing w:val="-1"/>
                <w:sz w:val="16"/>
              </w:rPr>
              <w:t> </w:t>
            </w:r>
            <w:r>
              <w:rPr>
                <w:b w:val="0"/>
                <w:i w:val="0"/>
                <w:sz w:val="16"/>
              </w:rPr>
              <w:t>A </w:t>
            </w:r>
            <w:r>
              <w:rPr>
                <w:b w:val="0"/>
                <w:i w:val="0"/>
                <w:sz w:val="20"/>
              </w:rPr>
              <w:t>W</w:t>
            </w:r>
            <w:r>
              <w:rPr>
                <w:b w:val="0"/>
                <w:i w:val="0"/>
                <w:sz w:val="16"/>
              </w:rPr>
              <w:t>EB</w:t>
            </w:r>
            <w:r>
              <w:rPr>
                <w:b w:val="0"/>
                <w:i w:val="0"/>
                <w:spacing w:val="-4"/>
                <w:sz w:val="16"/>
              </w:rPr>
              <w:t> </w:t>
            </w:r>
            <w:r>
              <w:rPr>
                <w:b w:val="0"/>
                <w:i w:val="0"/>
                <w:spacing w:val="-2"/>
                <w:sz w:val="20"/>
              </w:rPr>
              <w:t>S</w:t>
            </w:r>
            <w:r>
              <w:rPr>
                <w:b w:val="0"/>
                <w:i w:val="0"/>
                <w:spacing w:val="-2"/>
                <w:sz w:val="16"/>
              </w:rPr>
              <w:t>ERVER</w:t>
            </w:r>
            <w:r>
              <w:rPr>
                <w:b w:val="0"/>
                <w:i w:val="0"/>
                <w:sz w:val="16"/>
              </w:rPr>
              <w:tab/>
            </w:r>
            <w:r>
              <w:rPr>
                <w:b w:val="0"/>
                <w:i w:val="0"/>
                <w:spacing w:val="-5"/>
                <w:sz w:val="20"/>
              </w:rPr>
              <w:t>110</w:t>
            </w:r>
          </w:hyperlink>
        </w:p>
        <w:p>
          <w:pPr>
            <w:pStyle w:val="TOC4"/>
            <w:numPr>
              <w:ilvl w:val="2"/>
              <w:numId w:val="1"/>
            </w:numPr>
            <w:tabs>
              <w:tab w:pos="1255" w:val="left" w:leader="none"/>
              <w:tab w:pos="1256" w:val="left" w:leader="none"/>
              <w:tab w:pos="9484" w:val="left" w:leader="dot"/>
            </w:tabs>
            <w:spacing w:line="242" w:lineRule="exact" w:before="0" w:after="0"/>
            <w:ind w:left="1256" w:right="0" w:hanging="661"/>
            <w:jc w:val="left"/>
            <w:rPr>
              <w:i/>
            </w:rPr>
          </w:pPr>
          <w:hyperlink w:history="true" w:anchor="_bookmark124">
            <w:r>
              <w:rPr>
                <w:i/>
                <w:spacing w:val="-2"/>
              </w:rPr>
              <w:t>Assunzioni</w:t>
            </w:r>
            <w:r>
              <w:rPr>
                <w:i/>
              </w:rPr>
              <w:tab/>
            </w:r>
            <w:r>
              <w:rPr>
                <w:i/>
                <w:spacing w:val="-5"/>
              </w:rPr>
              <w:t>110</w:t>
            </w:r>
          </w:hyperlink>
        </w:p>
        <w:p>
          <w:pPr>
            <w:pStyle w:val="TOC4"/>
            <w:numPr>
              <w:ilvl w:val="2"/>
              <w:numId w:val="1"/>
            </w:numPr>
            <w:tabs>
              <w:tab w:pos="1255" w:val="left" w:leader="none"/>
              <w:tab w:pos="1256" w:val="left" w:leader="none"/>
              <w:tab w:pos="9484" w:val="left" w:leader="dot"/>
            </w:tabs>
            <w:spacing w:line="242" w:lineRule="exact" w:before="0" w:after="0"/>
            <w:ind w:left="1256" w:right="0" w:hanging="661"/>
            <w:jc w:val="left"/>
            <w:rPr>
              <w:i/>
            </w:rPr>
          </w:pPr>
          <w:hyperlink w:history="true" w:anchor="_bookmark125">
            <w:r>
              <w:rPr>
                <w:i/>
              </w:rPr>
              <w:t>Accesso a internet</w:t>
            </w:r>
            <w:r>
              <w:rPr>
                <w:i/>
                <w:spacing w:val="-4"/>
              </w:rPr>
              <w:t> </w:t>
            </w:r>
            <w:r>
              <w:rPr>
                <w:i/>
              </w:rPr>
              <w:t>non</w:t>
            </w:r>
            <w:r>
              <w:rPr>
                <w:i/>
                <w:spacing w:val="-5"/>
              </w:rPr>
              <w:t> </w:t>
            </w:r>
            <w:r>
              <w:rPr>
                <w:i/>
                <w:spacing w:val="-2"/>
              </w:rPr>
              <w:t>valido</w:t>
            </w:r>
            <w:r>
              <w:rPr>
                <w:i/>
              </w:rPr>
              <w:tab/>
            </w:r>
            <w:r>
              <w:rPr>
                <w:i/>
                <w:spacing w:val="-5"/>
              </w:rPr>
              <w:t>110</w:t>
            </w:r>
          </w:hyperlink>
        </w:p>
        <w:p>
          <w:pPr>
            <w:pStyle w:val="TOC4"/>
            <w:numPr>
              <w:ilvl w:val="2"/>
              <w:numId w:val="1"/>
            </w:numPr>
            <w:tabs>
              <w:tab w:pos="1255" w:val="left" w:leader="none"/>
              <w:tab w:pos="1256" w:val="left" w:leader="none"/>
              <w:tab w:pos="9484" w:val="left" w:leader="dot"/>
            </w:tabs>
            <w:spacing w:line="240" w:lineRule="auto" w:before="2" w:after="0"/>
            <w:ind w:left="1256" w:right="0" w:hanging="661"/>
            <w:jc w:val="left"/>
            <w:rPr>
              <w:i/>
            </w:rPr>
          </w:pPr>
          <w:hyperlink w:history="true" w:anchor="_bookmark126">
            <w:r>
              <w:rPr>
                <w:i/>
              </w:rPr>
              <w:t>Mancanza</w:t>
            </w:r>
            <w:r>
              <w:rPr>
                <w:i/>
                <w:spacing w:val="-2"/>
              </w:rPr>
              <w:t> </w:t>
            </w:r>
            <w:r>
              <w:rPr>
                <w:i/>
              </w:rPr>
              <w:t>di</w:t>
            </w:r>
            <w:r>
              <w:rPr>
                <w:i/>
                <w:spacing w:val="-3"/>
              </w:rPr>
              <w:t> </w:t>
            </w:r>
            <w:r>
              <w:rPr>
                <w:i/>
              </w:rPr>
              <w:t>convalida</w:t>
            </w:r>
            <w:r>
              <w:rPr>
                <w:i/>
                <w:spacing w:val="-2"/>
              </w:rPr>
              <w:t> </w:t>
            </w:r>
            <w:r>
              <w:rPr>
                <w:i/>
              </w:rPr>
              <w:t>dell'input</w:t>
            </w:r>
            <w:r>
              <w:rPr>
                <w:i/>
                <w:spacing w:val="-4"/>
              </w:rPr>
              <w:t> </w:t>
            </w:r>
            <w:r>
              <w:rPr>
                <w:i/>
              </w:rPr>
              <w:t>da</w:t>
            </w:r>
            <w:r>
              <w:rPr>
                <w:i/>
                <w:spacing w:val="-1"/>
              </w:rPr>
              <w:t> </w:t>
            </w:r>
            <w:r>
              <w:rPr>
                <w:i/>
              </w:rPr>
              <w:t>parte</w:t>
            </w:r>
            <w:r>
              <w:rPr>
                <w:i/>
                <w:spacing w:val="-4"/>
              </w:rPr>
              <w:t> </w:t>
            </w:r>
            <w:r>
              <w:rPr>
                <w:i/>
              </w:rPr>
              <w:t>del</w:t>
            </w:r>
            <w:r>
              <w:rPr>
                <w:i/>
                <w:spacing w:val="-4"/>
              </w:rPr>
              <w:t> </w:t>
            </w:r>
            <w:r>
              <w:rPr>
                <w:i/>
              </w:rPr>
              <w:t>"Web</w:t>
            </w:r>
            <w:r>
              <w:rPr>
                <w:i/>
                <w:spacing w:val="-1"/>
              </w:rPr>
              <w:t> </w:t>
            </w:r>
            <w:r>
              <w:rPr>
                <w:i/>
                <w:spacing w:val="-2"/>
              </w:rPr>
              <w:t>Server"</w:t>
            </w:r>
            <w:r>
              <w:rPr>
                <w:i/>
              </w:rPr>
              <w:tab/>
            </w:r>
            <w:r>
              <w:rPr>
                <w:i/>
                <w:spacing w:val="-5"/>
              </w:rPr>
              <w:t>110</w:t>
            </w:r>
          </w:hyperlink>
        </w:p>
        <w:p>
          <w:pPr>
            <w:pStyle w:val="TOC4"/>
            <w:numPr>
              <w:ilvl w:val="2"/>
              <w:numId w:val="1"/>
            </w:numPr>
            <w:tabs>
              <w:tab w:pos="1255" w:val="left" w:leader="none"/>
              <w:tab w:pos="1256" w:val="left" w:leader="none"/>
              <w:tab w:pos="9484" w:val="left" w:leader="dot"/>
            </w:tabs>
            <w:spacing w:line="240" w:lineRule="auto" w:before="0" w:after="0"/>
            <w:ind w:left="1256" w:right="0" w:hanging="661"/>
            <w:jc w:val="left"/>
            <w:rPr>
              <w:i/>
            </w:rPr>
          </w:pPr>
          <w:hyperlink w:history="true" w:anchor="_bookmark127">
            <w:r>
              <w:rPr>
                <w:i/>
              </w:rPr>
              <w:t>Cross</w:t>
            </w:r>
            <w:r>
              <w:rPr>
                <w:i/>
                <w:spacing w:val="-2"/>
              </w:rPr>
              <w:t> </w:t>
            </w:r>
            <w:r>
              <w:rPr>
                <w:i/>
              </w:rPr>
              <w:t>Site</w:t>
            </w:r>
            <w:r>
              <w:rPr>
                <w:i/>
                <w:spacing w:val="-3"/>
              </w:rPr>
              <w:t> </w:t>
            </w:r>
            <w:r>
              <w:rPr>
                <w:i/>
                <w:spacing w:val="-2"/>
              </w:rPr>
              <w:t>Scripting</w:t>
            </w:r>
            <w:r>
              <w:rPr>
                <w:i/>
              </w:rPr>
              <w:tab/>
            </w:r>
            <w:r>
              <w:rPr>
                <w:i/>
                <w:spacing w:val="-5"/>
              </w:rPr>
              <w:t>111</w:t>
            </w:r>
          </w:hyperlink>
        </w:p>
        <w:p>
          <w:pPr>
            <w:pStyle w:val="TOC4"/>
            <w:numPr>
              <w:ilvl w:val="2"/>
              <w:numId w:val="1"/>
            </w:numPr>
            <w:tabs>
              <w:tab w:pos="1255" w:val="left" w:leader="none"/>
              <w:tab w:pos="1256" w:val="left" w:leader="none"/>
              <w:tab w:pos="9484" w:val="left" w:leader="dot"/>
            </w:tabs>
            <w:spacing w:line="240" w:lineRule="auto" w:before="1" w:after="0"/>
            <w:ind w:left="1256" w:right="0" w:hanging="661"/>
            <w:jc w:val="left"/>
            <w:rPr>
              <w:i/>
            </w:rPr>
          </w:pPr>
          <w:hyperlink w:history="true" w:anchor="_bookmark128">
            <w:r>
              <w:rPr>
                <w:i/>
              </w:rPr>
              <w:t>Ripudio di</w:t>
            </w:r>
            <w:r>
              <w:rPr>
                <w:i/>
                <w:spacing w:val="-3"/>
              </w:rPr>
              <w:t> </w:t>
            </w:r>
            <w:r>
              <w:rPr>
                <w:i/>
              </w:rPr>
              <w:t>dati</w:t>
            </w:r>
            <w:r>
              <w:rPr>
                <w:i/>
                <w:spacing w:val="-3"/>
              </w:rPr>
              <w:t> </w:t>
            </w:r>
            <w:r>
              <w:rPr>
                <w:i/>
              </w:rPr>
              <w:t>da parte</w:t>
            </w:r>
            <w:r>
              <w:rPr>
                <w:i/>
                <w:spacing w:val="-3"/>
              </w:rPr>
              <w:t> </w:t>
            </w:r>
            <w:r>
              <w:rPr>
                <w:i/>
              </w:rPr>
              <w:t>del</w:t>
            </w:r>
            <w:r>
              <w:rPr>
                <w:i/>
                <w:spacing w:val="-4"/>
              </w:rPr>
              <w:t> </w:t>
            </w:r>
            <w:r>
              <w:rPr>
                <w:i/>
              </w:rPr>
              <w:t>'Browser</w:t>
            </w:r>
            <w:r>
              <w:rPr>
                <w:i/>
                <w:spacing w:val="-1"/>
              </w:rPr>
              <w:t> </w:t>
            </w:r>
            <w:r>
              <w:rPr>
                <w:i/>
                <w:spacing w:val="-2"/>
              </w:rPr>
              <w:t>Client'</w:t>
            </w:r>
            <w:r>
              <w:rPr>
                <w:i/>
              </w:rPr>
              <w:tab/>
            </w:r>
            <w:r>
              <w:rPr>
                <w:i/>
                <w:spacing w:val="-5"/>
              </w:rPr>
              <w:t>112</w:t>
            </w:r>
          </w:hyperlink>
        </w:p>
        <w:p>
          <w:pPr>
            <w:pStyle w:val="TOC4"/>
            <w:numPr>
              <w:ilvl w:val="2"/>
              <w:numId w:val="1"/>
            </w:numPr>
            <w:tabs>
              <w:tab w:pos="1255" w:val="left" w:leader="none"/>
              <w:tab w:pos="1256" w:val="left" w:leader="none"/>
              <w:tab w:pos="9484" w:val="left" w:leader="dot"/>
            </w:tabs>
            <w:spacing w:line="240" w:lineRule="auto" w:before="1" w:after="0"/>
            <w:ind w:left="1256" w:right="0" w:hanging="661"/>
            <w:jc w:val="left"/>
            <w:rPr>
              <w:i/>
            </w:rPr>
          </w:pPr>
          <w:hyperlink w:history="true" w:anchor="_bookmark129">
            <w:r>
              <w:rPr>
                <w:i/>
              </w:rPr>
              <w:t>Crash</w:t>
            </w:r>
            <w:r>
              <w:rPr>
                <w:i/>
                <w:spacing w:val="-3"/>
              </w:rPr>
              <w:t> </w:t>
            </w:r>
            <w:r>
              <w:rPr>
                <w:i/>
              </w:rPr>
              <w:t>o</w:t>
            </w:r>
            <w:r>
              <w:rPr>
                <w:i/>
                <w:spacing w:val="-2"/>
              </w:rPr>
              <w:t> </w:t>
            </w:r>
            <w:r>
              <w:rPr>
                <w:i/>
              </w:rPr>
              <w:t>fermo</w:t>
            </w:r>
            <w:r>
              <w:rPr>
                <w:i/>
                <w:spacing w:val="-1"/>
              </w:rPr>
              <w:t> </w:t>
            </w:r>
            <w:r>
              <w:rPr>
                <w:i/>
              </w:rPr>
              <w:t>del</w:t>
            </w:r>
            <w:r>
              <w:rPr>
                <w:i/>
                <w:spacing w:val="-4"/>
              </w:rPr>
              <w:t> </w:t>
            </w:r>
            <w:r>
              <w:rPr>
                <w:i/>
              </w:rPr>
              <w:t>processo</w:t>
            </w:r>
            <w:r>
              <w:rPr>
                <w:i/>
                <w:spacing w:val="-1"/>
              </w:rPr>
              <w:t> </w:t>
            </w:r>
            <w:r>
              <w:rPr>
                <w:i/>
              </w:rPr>
              <w:t>'Web</w:t>
            </w:r>
            <w:r>
              <w:rPr>
                <w:i/>
                <w:spacing w:val="-2"/>
              </w:rPr>
              <w:t> Server'</w:t>
            </w:r>
            <w:r>
              <w:rPr>
                <w:i/>
              </w:rPr>
              <w:tab/>
            </w:r>
            <w:r>
              <w:rPr>
                <w:i/>
                <w:spacing w:val="-5"/>
              </w:rPr>
              <w:t>113</w:t>
            </w:r>
          </w:hyperlink>
        </w:p>
        <w:p>
          <w:pPr>
            <w:pStyle w:val="TOC4"/>
            <w:numPr>
              <w:ilvl w:val="2"/>
              <w:numId w:val="1"/>
            </w:numPr>
            <w:tabs>
              <w:tab w:pos="1255" w:val="left" w:leader="none"/>
              <w:tab w:pos="1256" w:val="left" w:leader="none"/>
              <w:tab w:pos="9484" w:val="left" w:leader="dot"/>
            </w:tabs>
            <w:spacing w:line="242" w:lineRule="exact" w:before="1" w:after="0"/>
            <w:ind w:left="1256" w:right="0" w:hanging="661"/>
            <w:jc w:val="left"/>
            <w:rPr>
              <w:i/>
            </w:rPr>
          </w:pPr>
          <w:hyperlink w:history="true" w:anchor="_bookmark130">
            <w:r>
              <w:rPr>
                <w:i/>
              </w:rPr>
              <w:t>Interruzione</w:t>
            </w:r>
            <w:r>
              <w:rPr>
                <w:i/>
                <w:spacing w:val="-3"/>
              </w:rPr>
              <w:t> </w:t>
            </w:r>
            <w:r>
              <w:rPr>
                <w:i/>
              </w:rPr>
              <w:t>del</w:t>
            </w:r>
            <w:r>
              <w:rPr>
                <w:i/>
                <w:spacing w:val="-4"/>
              </w:rPr>
              <w:t> </w:t>
            </w:r>
            <w:r>
              <w:rPr>
                <w:i/>
              </w:rPr>
              <w:t>flusso</w:t>
            </w:r>
            <w:r>
              <w:rPr>
                <w:i/>
                <w:spacing w:val="-6"/>
              </w:rPr>
              <w:t> </w:t>
            </w:r>
            <w:r>
              <w:rPr>
                <w:i/>
              </w:rPr>
              <w:t>dati</w:t>
            </w:r>
            <w:r>
              <w:rPr>
                <w:i/>
                <w:spacing w:val="-3"/>
              </w:rPr>
              <w:t> </w:t>
            </w:r>
            <w:r>
              <w:rPr>
                <w:i/>
              </w:rPr>
              <w:t>HTTPS</w:t>
            </w:r>
            <w:r>
              <w:rPr>
                <w:i/>
                <w:spacing w:val="-3"/>
              </w:rPr>
              <w:t> </w:t>
            </w:r>
            <w:r>
              <w:rPr>
                <w:i/>
              </w:rPr>
              <w:t>(o</w:t>
            </w:r>
            <w:r>
              <w:rPr>
                <w:i/>
                <w:spacing w:val="-1"/>
              </w:rPr>
              <w:t> </w:t>
            </w:r>
            <w:r>
              <w:rPr>
                <w:i/>
              </w:rPr>
              <w:t>inaccessibilità</w:t>
            </w:r>
            <w:r>
              <w:rPr>
                <w:i/>
                <w:spacing w:val="-1"/>
              </w:rPr>
              <w:t> </w:t>
            </w:r>
            <w:r>
              <w:rPr>
                <w:i/>
              </w:rPr>
              <w:t>da</w:t>
            </w:r>
            <w:r>
              <w:rPr>
                <w:i/>
                <w:spacing w:val="-1"/>
              </w:rPr>
              <w:t> </w:t>
            </w:r>
            <w:r>
              <w:rPr>
                <w:i/>
              </w:rPr>
              <w:t>parte</w:t>
            </w:r>
            <w:r>
              <w:rPr>
                <w:i/>
                <w:spacing w:val="-3"/>
              </w:rPr>
              <w:t> </w:t>
            </w:r>
            <w:r>
              <w:rPr>
                <w:i/>
              </w:rPr>
              <w:t>del</w:t>
            </w:r>
            <w:r>
              <w:rPr>
                <w:i/>
                <w:spacing w:val="-4"/>
              </w:rPr>
              <w:t> </w:t>
            </w:r>
            <w:r>
              <w:rPr>
                <w:i/>
              </w:rPr>
              <w:t>'Web</w:t>
            </w:r>
            <w:r>
              <w:rPr>
                <w:i/>
                <w:spacing w:val="-1"/>
              </w:rPr>
              <w:t> </w:t>
            </w:r>
            <w:r>
              <w:rPr>
                <w:i/>
                <w:spacing w:val="-2"/>
              </w:rPr>
              <w:t>Server')</w:t>
            </w:r>
            <w:r>
              <w:rPr>
                <w:i/>
              </w:rPr>
              <w:tab/>
            </w:r>
            <w:r>
              <w:rPr>
                <w:i/>
                <w:spacing w:val="-5"/>
              </w:rPr>
              <w:t>114</w:t>
            </w:r>
          </w:hyperlink>
        </w:p>
        <w:p>
          <w:pPr>
            <w:pStyle w:val="TOC4"/>
            <w:numPr>
              <w:ilvl w:val="2"/>
              <w:numId w:val="1"/>
            </w:numPr>
            <w:tabs>
              <w:tab w:pos="1255" w:val="left" w:leader="none"/>
              <w:tab w:pos="1256" w:val="left" w:leader="none"/>
              <w:tab w:pos="9484" w:val="left" w:leader="dot"/>
            </w:tabs>
            <w:spacing w:line="242" w:lineRule="exact" w:before="0" w:after="0"/>
            <w:ind w:left="1256" w:right="0" w:hanging="661"/>
            <w:jc w:val="left"/>
            <w:rPr>
              <w:i/>
            </w:rPr>
          </w:pPr>
          <w:hyperlink w:history="true" w:anchor="_bookmark131">
            <w:r>
              <w:rPr>
                <w:i/>
              </w:rPr>
              <w:t>Elevazione</w:t>
            </w:r>
            <w:r>
              <w:rPr>
                <w:i/>
                <w:spacing w:val="-3"/>
              </w:rPr>
              <w:t> </w:t>
            </w:r>
            <w:r>
              <w:rPr>
                <w:i/>
              </w:rPr>
              <w:t>di</w:t>
            </w:r>
            <w:r>
              <w:rPr>
                <w:i/>
                <w:spacing w:val="-2"/>
              </w:rPr>
              <w:t> </w:t>
            </w:r>
            <w:r>
              <w:rPr>
                <w:i/>
              </w:rPr>
              <w:t>privilegi</w:t>
            </w:r>
            <w:r>
              <w:rPr>
                <w:i/>
                <w:spacing w:val="-2"/>
              </w:rPr>
              <w:t> </w:t>
            </w:r>
            <w:r>
              <w:rPr>
                <w:i/>
              </w:rPr>
              <w:t>attraverso l’esecuzione</w:t>
            </w:r>
            <w:r>
              <w:rPr>
                <w:i/>
                <w:spacing w:val="-2"/>
              </w:rPr>
              <w:t> </w:t>
            </w:r>
            <w:r>
              <w:rPr>
                <w:i/>
              </w:rPr>
              <w:t>remota</w:t>
            </w:r>
            <w:r>
              <w:rPr>
                <w:i/>
                <w:spacing w:val="-1"/>
              </w:rPr>
              <w:t> </w:t>
            </w:r>
            <w:r>
              <w:rPr>
                <w:i/>
              </w:rPr>
              <w:t>di</w:t>
            </w:r>
            <w:r>
              <w:rPr>
                <w:i/>
                <w:spacing w:val="-2"/>
              </w:rPr>
              <w:t> </w:t>
            </w:r>
            <w:r>
              <w:rPr>
                <w:i/>
              </w:rPr>
              <w:t>codice</w:t>
            </w:r>
            <w:r>
              <w:rPr>
                <w:i/>
                <w:spacing w:val="-7"/>
              </w:rPr>
              <w:t> </w:t>
            </w:r>
            <w:r>
              <w:rPr>
                <w:i/>
              </w:rPr>
              <w:t>da parte</w:t>
            </w:r>
            <w:r>
              <w:rPr>
                <w:i/>
                <w:spacing w:val="-3"/>
              </w:rPr>
              <w:t> </w:t>
            </w:r>
            <w:r>
              <w:rPr>
                <w:i/>
              </w:rPr>
              <w:t>del</w:t>
            </w:r>
            <w:r>
              <w:rPr>
                <w:i/>
                <w:spacing w:val="-3"/>
              </w:rPr>
              <w:t> </w:t>
            </w:r>
            <w:r>
              <w:rPr>
                <w:i/>
              </w:rPr>
              <w:t>'Web </w:t>
            </w:r>
            <w:r>
              <w:rPr>
                <w:i/>
                <w:spacing w:val="-2"/>
              </w:rPr>
              <w:t>Server'</w:t>
            </w:r>
            <w:r>
              <w:rPr>
                <w:rFonts w:ascii="Times New Roman" w:hAnsi="Times New Roman"/>
                <w:i w:val="0"/>
              </w:rPr>
              <w:tab/>
            </w:r>
            <w:r>
              <w:rPr>
                <w:i/>
                <w:spacing w:val="-5"/>
              </w:rPr>
              <w:t>115</w:t>
            </w:r>
          </w:hyperlink>
        </w:p>
        <w:p>
          <w:pPr>
            <w:pStyle w:val="TOC4"/>
            <w:numPr>
              <w:ilvl w:val="2"/>
              <w:numId w:val="1"/>
            </w:numPr>
            <w:tabs>
              <w:tab w:pos="1255" w:val="left" w:leader="none"/>
              <w:tab w:pos="1256" w:val="left" w:leader="none"/>
              <w:tab w:pos="1475" w:val="left" w:leader="none"/>
              <w:tab w:pos="9484" w:val="left" w:leader="dot"/>
            </w:tabs>
            <w:spacing w:line="240" w:lineRule="auto" w:before="1" w:after="0"/>
            <w:ind w:left="595" w:right="698" w:firstLine="0"/>
            <w:jc w:val="left"/>
          </w:pPr>
          <w:hyperlink w:history="true" w:anchor="_bookmark132">
            <w:r>
              <w:rPr>
                <w:i/>
              </w:rPr>
              <w:t>Elevazione dei</w:t>
            </w:r>
            <w:r>
              <w:rPr>
                <w:i/>
                <w:spacing w:val="-1"/>
              </w:rPr>
              <w:t> </w:t>
            </w:r>
            <w:r>
              <w:rPr>
                <w:i/>
              </w:rPr>
              <w:t>privilegi</w:t>
            </w:r>
            <w:r>
              <w:rPr>
                <w:i/>
                <w:spacing w:val="-6"/>
              </w:rPr>
              <w:t> </w:t>
            </w:r>
            <w:r>
              <w:rPr>
                <w:i/>
              </w:rPr>
              <w:t>attraverso il cambiamento del</w:t>
            </w:r>
            <w:r>
              <w:rPr>
                <w:i/>
                <w:spacing w:val="-1"/>
              </w:rPr>
              <w:t> </w:t>
            </w:r>
            <w:r>
              <w:rPr>
                <w:i/>
              </w:rPr>
              <w:t>flusso</w:t>
            </w:r>
            <w:r>
              <w:rPr>
                <w:i/>
                <w:spacing w:val="-3"/>
              </w:rPr>
              <w:t> </w:t>
            </w:r>
            <w:r>
              <w:rPr>
                <w:i/>
              </w:rPr>
              <w:t>di</w:t>
            </w:r>
            <w:r>
              <w:rPr>
                <w:i/>
                <w:spacing w:val="-6"/>
              </w:rPr>
              <w:t> </w:t>
            </w:r>
            <w:r>
              <w:rPr>
                <w:i/>
              </w:rPr>
              <w:t>esecuzione nel</w:t>
            </w:r>
            <w:r>
              <w:rPr>
                <w:i/>
                <w:spacing w:val="-1"/>
              </w:rPr>
              <w:t> </w:t>
            </w:r>
            <w:r>
              <w:rPr>
                <w:i/>
              </w:rPr>
              <w:t>codice</w:t>
            </w:r>
            <w:r>
              <w:rPr>
                <w:i/>
                <w:spacing w:val="-5"/>
              </w:rPr>
              <w:t> </w:t>
            </w:r>
            <w:r>
              <w:rPr>
                <w:i/>
              </w:rPr>
              <w:t>del</w:t>
            </w:r>
            <w:r>
              <w:rPr>
                <w:i/>
                <w:spacing w:val="-1"/>
              </w:rPr>
              <w:t> </w:t>
            </w:r>
            <w:r>
              <w:rPr>
                <w:i/>
              </w:rPr>
              <w:t>'Web Server'.115</w:t>
            </w:r>
          </w:hyperlink>
          <w:r>
            <w:rPr/>
            <w:t> </w:t>
          </w:r>
          <w:hyperlink w:history="true" w:anchor="_bookmark133">
            <w:r>
              <w:rPr>
                <w:spacing w:val="-2"/>
              </w:rPr>
              <w:t>7.2.10</w:t>
            </w:r>
            <w:r>
              <w:rPr/>
              <w:tab/>
              <w:tab/>
              <w:t>Cross Site</w:t>
            </w:r>
            <w:r>
              <w:rPr>
                <w:spacing w:val="-1"/>
              </w:rPr>
              <w:t> </w:t>
            </w:r>
            <w:r>
              <w:rPr/>
              <w:t>Request</w:t>
            </w:r>
            <w:r>
              <w:rPr>
                <w:spacing w:val="-2"/>
              </w:rPr>
              <w:t> Forgery</w:t>
            </w:r>
            <w:r>
              <w:rPr/>
              <w:tab/>
            </w:r>
            <w:r>
              <w:rPr>
                <w:spacing w:val="-5"/>
              </w:rPr>
              <w:t>116</w:t>
            </w:r>
          </w:hyperlink>
        </w:p>
        <w:p>
          <w:pPr>
            <w:pStyle w:val="TOC3"/>
            <w:numPr>
              <w:ilvl w:val="1"/>
              <w:numId w:val="1"/>
            </w:numPr>
            <w:tabs>
              <w:tab w:pos="1035" w:val="left" w:leader="none"/>
              <w:tab w:pos="1036" w:val="left" w:leader="none"/>
              <w:tab w:pos="9484" w:val="left" w:leader="dot"/>
            </w:tabs>
            <w:spacing w:line="240" w:lineRule="auto" w:before="2" w:after="0"/>
            <w:ind w:left="1036" w:right="0" w:hanging="661"/>
            <w:jc w:val="left"/>
            <w:rPr>
              <w:b w:val="0"/>
              <w:i w:val="0"/>
              <w:sz w:val="20"/>
            </w:rPr>
          </w:pPr>
          <w:hyperlink w:history="true" w:anchor="_bookmark134">
            <w:r>
              <w:rPr>
                <w:b w:val="0"/>
                <w:i w:val="0"/>
                <w:sz w:val="20"/>
              </w:rPr>
              <w:t>I</w:t>
            </w:r>
            <w:r>
              <w:rPr>
                <w:b w:val="0"/>
                <w:i w:val="0"/>
                <w:sz w:val="16"/>
              </w:rPr>
              <w:t>NTERAZIONE</w:t>
            </w:r>
            <w:r>
              <w:rPr>
                <w:b w:val="0"/>
                <w:i w:val="0"/>
                <w:sz w:val="20"/>
              </w:rPr>
              <w:t>:</w:t>
            </w:r>
            <w:r>
              <w:rPr>
                <w:b w:val="0"/>
                <w:i w:val="0"/>
                <w:spacing w:val="-10"/>
                <w:sz w:val="20"/>
              </w:rPr>
              <w:t> </w:t>
            </w:r>
            <w:r>
              <w:rPr>
                <w:b w:val="0"/>
                <w:i w:val="0"/>
                <w:sz w:val="16"/>
              </w:rPr>
              <w:t>DA</w:t>
            </w:r>
            <w:r>
              <w:rPr>
                <w:b w:val="0"/>
                <w:i w:val="0"/>
                <w:spacing w:val="-4"/>
                <w:sz w:val="16"/>
              </w:rPr>
              <w:t> </w:t>
            </w:r>
            <w:r>
              <w:rPr>
                <w:b w:val="0"/>
                <w:i w:val="0"/>
                <w:sz w:val="20"/>
              </w:rPr>
              <w:t>W</w:t>
            </w:r>
            <w:r>
              <w:rPr>
                <w:b w:val="0"/>
                <w:i w:val="0"/>
                <w:sz w:val="16"/>
              </w:rPr>
              <w:t>EB</w:t>
            </w:r>
            <w:r>
              <w:rPr>
                <w:b w:val="0"/>
                <w:i w:val="0"/>
                <w:spacing w:val="-4"/>
                <w:sz w:val="16"/>
              </w:rPr>
              <w:t> </w:t>
            </w:r>
            <w:r>
              <w:rPr>
                <w:b w:val="0"/>
                <w:i w:val="0"/>
                <w:sz w:val="20"/>
              </w:rPr>
              <w:t>S</w:t>
            </w:r>
            <w:r>
              <w:rPr>
                <w:b w:val="0"/>
                <w:i w:val="0"/>
                <w:sz w:val="16"/>
              </w:rPr>
              <w:t>ERVER</w:t>
            </w:r>
            <w:r>
              <w:rPr>
                <w:b w:val="0"/>
                <w:i w:val="0"/>
                <w:spacing w:val="-4"/>
                <w:sz w:val="16"/>
              </w:rPr>
              <w:t> </w:t>
            </w:r>
            <w:r>
              <w:rPr>
                <w:b w:val="0"/>
                <w:i w:val="0"/>
                <w:sz w:val="16"/>
              </w:rPr>
              <w:t>A</w:t>
            </w:r>
            <w:r>
              <w:rPr>
                <w:b w:val="0"/>
                <w:i w:val="0"/>
                <w:spacing w:val="1"/>
                <w:sz w:val="16"/>
              </w:rPr>
              <w:t> </w:t>
            </w:r>
            <w:r>
              <w:rPr>
                <w:b w:val="0"/>
                <w:i w:val="0"/>
                <w:sz w:val="20"/>
              </w:rPr>
              <w:t>B</w:t>
            </w:r>
            <w:r>
              <w:rPr>
                <w:b w:val="0"/>
                <w:i w:val="0"/>
                <w:sz w:val="16"/>
              </w:rPr>
              <w:t>ROWSER</w:t>
            </w:r>
            <w:r>
              <w:rPr>
                <w:b w:val="0"/>
                <w:i w:val="0"/>
                <w:spacing w:val="-3"/>
                <w:sz w:val="16"/>
              </w:rPr>
              <w:t> </w:t>
            </w:r>
            <w:r>
              <w:rPr>
                <w:b w:val="0"/>
                <w:i w:val="0"/>
                <w:spacing w:val="-2"/>
                <w:sz w:val="20"/>
              </w:rPr>
              <w:t>C</w:t>
            </w:r>
            <w:r>
              <w:rPr>
                <w:b w:val="0"/>
                <w:i w:val="0"/>
                <w:spacing w:val="-2"/>
                <w:sz w:val="16"/>
              </w:rPr>
              <w:t>LIENT</w:t>
            </w:r>
            <w:r>
              <w:rPr>
                <w:b w:val="0"/>
                <w:i w:val="0"/>
                <w:sz w:val="16"/>
              </w:rPr>
              <w:tab/>
            </w:r>
            <w:r>
              <w:rPr>
                <w:b w:val="0"/>
                <w:i w:val="0"/>
                <w:spacing w:val="-5"/>
                <w:sz w:val="20"/>
              </w:rPr>
              <w:t>117</w:t>
            </w:r>
          </w:hyperlink>
        </w:p>
        <w:p>
          <w:pPr>
            <w:pStyle w:val="TOC4"/>
            <w:numPr>
              <w:ilvl w:val="2"/>
              <w:numId w:val="1"/>
            </w:numPr>
            <w:tabs>
              <w:tab w:pos="1255" w:val="left" w:leader="none"/>
              <w:tab w:pos="1256" w:val="left" w:leader="none"/>
              <w:tab w:pos="9484" w:val="left" w:leader="dot"/>
            </w:tabs>
            <w:spacing w:line="240" w:lineRule="auto" w:before="1" w:after="0"/>
            <w:ind w:left="1256" w:right="0" w:hanging="661"/>
            <w:jc w:val="left"/>
            <w:rPr>
              <w:i/>
            </w:rPr>
          </w:pPr>
          <w:hyperlink w:history="true" w:anchor="_bookmark136">
            <w:r>
              <w:rPr>
                <w:i/>
                <w:spacing w:val="-2"/>
              </w:rPr>
              <w:t>Assunzioni</w:t>
            </w:r>
            <w:r>
              <w:rPr>
                <w:i/>
              </w:rPr>
              <w:tab/>
            </w:r>
            <w:r>
              <w:rPr>
                <w:i/>
                <w:spacing w:val="-5"/>
              </w:rPr>
              <w:t>117</w:t>
            </w:r>
          </w:hyperlink>
        </w:p>
        <w:p>
          <w:pPr>
            <w:pStyle w:val="TOC4"/>
            <w:numPr>
              <w:ilvl w:val="2"/>
              <w:numId w:val="1"/>
            </w:numPr>
            <w:tabs>
              <w:tab w:pos="1255" w:val="left" w:leader="none"/>
              <w:tab w:pos="1256" w:val="left" w:leader="none"/>
              <w:tab w:pos="9484" w:val="left" w:leader="dot"/>
            </w:tabs>
            <w:spacing w:line="242" w:lineRule="exact" w:before="1" w:after="0"/>
            <w:ind w:left="1256" w:right="0" w:hanging="661"/>
            <w:jc w:val="left"/>
            <w:rPr>
              <w:i/>
            </w:rPr>
          </w:pPr>
          <w:hyperlink w:history="true" w:anchor="_bookmark137">
            <w:r>
              <w:rPr>
                <w:i/>
              </w:rPr>
              <w:t>Analisi</w:t>
            </w:r>
            <w:r>
              <w:rPr>
                <w:i/>
                <w:spacing w:val="-2"/>
              </w:rPr>
              <w:t> </w:t>
            </w:r>
            <w:r>
              <w:rPr>
                <w:i/>
              </w:rPr>
              <w:t>delle</w:t>
            </w:r>
            <w:r>
              <w:rPr>
                <w:i/>
                <w:spacing w:val="-1"/>
              </w:rPr>
              <w:t> </w:t>
            </w:r>
            <w:r>
              <w:rPr>
                <w:i/>
              </w:rPr>
              <w:t>minacce</w:t>
            </w:r>
            <w:r>
              <w:rPr>
                <w:i/>
                <w:spacing w:val="-2"/>
              </w:rPr>
              <w:t> </w:t>
            </w:r>
            <w:r>
              <w:rPr>
                <w:i/>
              </w:rPr>
              <w:t>e</w:t>
            </w:r>
            <w:r>
              <w:rPr>
                <w:i/>
                <w:spacing w:val="-1"/>
              </w:rPr>
              <w:t> </w:t>
            </w:r>
            <w:r>
              <w:rPr>
                <w:i/>
                <w:spacing w:val="-2"/>
              </w:rPr>
              <w:t>mitigazioni</w:t>
            </w:r>
            <w:r>
              <w:rPr>
                <w:i/>
              </w:rPr>
              <w:tab/>
            </w:r>
            <w:r>
              <w:rPr>
                <w:i/>
                <w:spacing w:val="-5"/>
              </w:rPr>
              <w:t>117</w:t>
            </w:r>
          </w:hyperlink>
        </w:p>
        <w:p>
          <w:pPr>
            <w:pStyle w:val="TOC3"/>
            <w:numPr>
              <w:ilvl w:val="1"/>
              <w:numId w:val="1"/>
            </w:numPr>
            <w:tabs>
              <w:tab w:pos="1035" w:val="left" w:leader="none"/>
              <w:tab w:pos="1036" w:val="left" w:leader="none"/>
              <w:tab w:pos="9484" w:val="left" w:leader="dot"/>
            </w:tabs>
            <w:spacing w:line="242" w:lineRule="exact" w:before="0" w:after="0"/>
            <w:ind w:left="1036" w:right="0" w:hanging="661"/>
            <w:jc w:val="left"/>
            <w:rPr>
              <w:b w:val="0"/>
              <w:i w:val="0"/>
              <w:sz w:val="20"/>
            </w:rPr>
          </w:pPr>
          <w:hyperlink w:history="true" w:anchor="_bookmark138">
            <w:r>
              <w:rPr>
                <w:b w:val="0"/>
                <w:i w:val="0"/>
                <w:sz w:val="20"/>
              </w:rPr>
              <w:t>I</w:t>
            </w:r>
            <w:r>
              <w:rPr>
                <w:b w:val="0"/>
                <w:i w:val="0"/>
                <w:sz w:val="16"/>
              </w:rPr>
              <w:t>NTERAZIONE</w:t>
            </w:r>
            <w:r>
              <w:rPr>
                <w:b w:val="0"/>
                <w:i w:val="0"/>
                <w:sz w:val="20"/>
              </w:rPr>
              <w:t>:</w:t>
            </w:r>
            <w:r>
              <w:rPr>
                <w:b w:val="0"/>
                <w:i w:val="0"/>
                <w:spacing w:val="-10"/>
                <w:sz w:val="20"/>
              </w:rPr>
              <w:t> </w:t>
            </w:r>
            <w:r>
              <w:rPr>
                <w:b w:val="0"/>
                <w:i w:val="0"/>
                <w:sz w:val="16"/>
              </w:rPr>
              <w:t>DA</w:t>
            </w:r>
            <w:r>
              <w:rPr>
                <w:b w:val="0"/>
                <w:i w:val="0"/>
                <w:spacing w:val="-5"/>
                <w:sz w:val="16"/>
              </w:rPr>
              <w:t> </w:t>
            </w:r>
            <w:r>
              <w:rPr>
                <w:b w:val="0"/>
                <w:i w:val="0"/>
                <w:sz w:val="20"/>
              </w:rPr>
              <w:t>W</w:t>
            </w:r>
            <w:r>
              <w:rPr>
                <w:b w:val="0"/>
                <w:i w:val="0"/>
                <w:sz w:val="16"/>
              </w:rPr>
              <w:t>EB</w:t>
            </w:r>
            <w:r>
              <w:rPr>
                <w:b w:val="0"/>
                <w:i w:val="0"/>
                <w:spacing w:val="-5"/>
                <w:sz w:val="16"/>
              </w:rPr>
              <w:t> </w:t>
            </w:r>
            <w:r>
              <w:rPr>
                <w:b w:val="0"/>
                <w:i w:val="0"/>
                <w:sz w:val="20"/>
              </w:rPr>
              <w:t>S</w:t>
            </w:r>
            <w:r>
              <w:rPr>
                <w:b w:val="0"/>
                <w:i w:val="0"/>
                <w:sz w:val="16"/>
              </w:rPr>
              <w:t>ERVER</w:t>
            </w:r>
            <w:r>
              <w:rPr>
                <w:b w:val="0"/>
                <w:i w:val="0"/>
                <w:spacing w:val="-5"/>
                <w:sz w:val="16"/>
              </w:rPr>
              <w:t> </w:t>
            </w:r>
            <w:r>
              <w:rPr>
                <w:b w:val="0"/>
                <w:i w:val="0"/>
                <w:sz w:val="16"/>
              </w:rPr>
              <w:t>A </w:t>
            </w:r>
            <w:r>
              <w:rPr>
                <w:b w:val="0"/>
                <w:i w:val="0"/>
                <w:sz w:val="20"/>
              </w:rPr>
              <w:t>SQL</w:t>
            </w:r>
            <w:r>
              <w:rPr>
                <w:b w:val="0"/>
                <w:i w:val="0"/>
                <w:spacing w:val="-9"/>
                <w:sz w:val="20"/>
              </w:rPr>
              <w:t> </w:t>
            </w:r>
            <w:r>
              <w:rPr>
                <w:b w:val="0"/>
                <w:i w:val="0"/>
                <w:spacing w:val="-2"/>
                <w:sz w:val="20"/>
              </w:rPr>
              <w:t>D</w:t>
            </w:r>
            <w:r>
              <w:rPr>
                <w:b w:val="0"/>
                <w:i w:val="0"/>
                <w:spacing w:val="-2"/>
                <w:sz w:val="16"/>
              </w:rPr>
              <w:t>ATABASE</w:t>
            </w:r>
            <w:r>
              <w:rPr>
                <w:b w:val="0"/>
                <w:i w:val="0"/>
                <w:sz w:val="16"/>
              </w:rPr>
              <w:tab/>
            </w:r>
            <w:r>
              <w:rPr>
                <w:b w:val="0"/>
                <w:i w:val="0"/>
                <w:spacing w:val="-5"/>
                <w:sz w:val="20"/>
              </w:rPr>
              <w:t>117</w:t>
            </w:r>
          </w:hyperlink>
        </w:p>
        <w:p>
          <w:pPr>
            <w:pStyle w:val="TOC4"/>
            <w:numPr>
              <w:ilvl w:val="2"/>
              <w:numId w:val="1"/>
            </w:numPr>
            <w:tabs>
              <w:tab w:pos="1255" w:val="left" w:leader="none"/>
              <w:tab w:pos="1256" w:val="left" w:leader="none"/>
              <w:tab w:pos="9484" w:val="left" w:leader="dot"/>
            </w:tabs>
            <w:spacing w:line="240" w:lineRule="auto" w:before="1" w:after="165"/>
            <w:ind w:left="1256" w:right="0" w:hanging="661"/>
            <w:jc w:val="left"/>
            <w:rPr>
              <w:i/>
            </w:rPr>
          </w:pPr>
          <w:hyperlink w:history="true" w:anchor="_bookmark140">
            <w:r>
              <w:rPr>
                <w:i/>
                <w:spacing w:val="-2"/>
              </w:rPr>
              <w:t>Assunzioni</w:t>
            </w:r>
            <w:r>
              <w:rPr>
                <w:i/>
              </w:rPr>
              <w:tab/>
            </w:r>
            <w:r>
              <w:rPr>
                <w:i/>
                <w:spacing w:val="-5"/>
              </w:rPr>
              <w:t>118</w:t>
            </w:r>
          </w:hyperlink>
        </w:p>
        <w:p>
          <w:pPr>
            <w:pStyle w:val="TOC4"/>
            <w:numPr>
              <w:ilvl w:val="2"/>
              <w:numId w:val="1"/>
            </w:numPr>
            <w:tabs>
              <w:tab w:pos="1255" w:val="left" w:leader="none"/>
              <w:tab w:pos="1256" w:val="left" w:leader="none"/>
              <w:tab w:pos="9784" w:val="right" w:leader="dot"/>
            </w:tabs>
            <w:spacing w:line="240" w:lineRule="auto" w:before="220" w:after="0"/>
            <w:ind w:left="1256" w:right="0" w:hanging="661"/>
            <w:jc w:val="left"/>
            <w:rPr>
              <w:i/>
            </w:rPr>
          </w:pPr>
          <w:hyperlink w:history="true" w:anchor="_bookmark141">
            <w:r>
              <w:rPr>
                <w:i/>
              </w:rPr>
              <w:t>Vulnerabilità</w:t>
            </w:r>
            <w:r>
              <w:rPr>
                <w:i/>
                <w:spacing w:val="-1"/>
              </w:rPr>
              <w:t> </w:t>
            </w:r>
            <w:r>
              <w:rPr>
                <w:i/>
              </w:rPr>
              <w:t>di</w:t>
            </w:r>
            <w:r>
              <w:rPr>
                <w:i/>
                <w:spacing w:val="-3"/>
              </w:rPr>
              <w:t> </w:t>
            </w:r>
            <w:r>
              <w:rPr>
                <w:i/>
              </w:rPr>
              <w:t>SQL</w:t>
            </w:r>
            <w:r>
              <w:rPr>
                <w:i/>
                <w:spacing w:val="-2"/>
              </w:rPr>
              <w:t> </w:t>
            </w:r>
            <w:r>
              <w:rPr>
                <w:i/>
              </w:rPr>
              <w:t>Injection</w:t>
            </w:r>
            <w:r>
              <w:rPr>
                <w:i/>
                <w:spacing w:val="-1"/>
              </w:rPr>
              <w:t> </w:t>
            </w:r>
            <w:r>
              <w:rPr>
                <w:i/>
              </w:rPr>
              <w:t>nel</w:t>
            </w:r>
            <w:r>
              <w:rPr>
                <w:i/>
                <w:spacing w:val="-4"/>
              </w:rPr>
              <w:t> </w:t>
            </w:r>
            <w:r>
              <w:rPr>
                <w:i/>
              </w:rPr>
              <w:t>'SQL</w:t>
            </w:r>
            <w:r>
              <w:rPr>
                <w:i/>
                <w:spacing w:val="-6"/>
              </w:rPr>
              <w:t> </w:t>
            </w:r>
            <w:r>
              <w:rPr>
                <w:i/>
                <w:spacing w:val="-2"/>
              </w:rPr>
              <w:t>Database'</w:t>
            </w:r>
            <w:r>
              <w:rPr>
                <w:i/>
              </w:rPr>
              <w:tab/>
            </w:r>
            <w:r>
              <w:rPr>
                <w:i/>
                <w:spacing w:val="-5"/>
              </w:rPr>
              <w:t>118</w:t>
            </w:r>
          </w:hyperlink>
        </w:p>
        <w:p>
          <w:pPr>
            <w:pStyle w:val="TOC4"/>
            <w:numPr>
              <w:ilvl w:val="2"/>
              <w:numId w:val="1"/>
            </w:numPr>
            <w:tabs>
              <w:tab w:pos="1255" w:val="left" w:leader="none"/>
              <w:tab w:pos="1256" w:val="left" w:leader="none"/>
              <w:tab w:pos="9784" w:val="right" w:leader="dot"/>
            </w:tabs>
            <w:spacing w:line="240" w:lineRule="auto" w:before="1" w:after="0"/>
            <w:ind w:left="1256" w:right="0" w:hanging="661"/>
            <w:jc w:val="left"/>
            <w:rPr>
              <w:i/>
            </w:rPr>
          </w:pPr>
          <w:hyperlink w:history="true" w:anchor="_bookmark142">
            <w:r>
              <w:rPr>
                <w:i/>
              </w:rPr>
              <w:t>Possibile</w:t>
            </w:r>
            <w:r>
              <w:rPr>
                <w:i/>
                <w:spacing w:val="-3"/>
              </w:rPr>
              <w:t> </w:t>
            </w:r>
            <w:r>
              <w:rPr>
                <w:i/>
              </w:rPr>
              <w:t>compromissione</w:t>
            </w:r>
            <w:r>
              <w:rPr>
                <w:i/>
                <w:spacing w:val="-2"/>
              </w:rPr>
              <w:t> </w:t>
            </w:r>
            <w:r>
              <w:rPr>
                <w:i/>
              </w:rPr>
              <w:t>del</w:t>
            </w:r>
            <w:r>
              <w:rPr>
                <w:i/>
                <w:spacing w:val="-3"/>
              </w:rPr>
              <w:t> </w:t>
            </w:r>
            <w:r>
              <w:rPr>
                <w:i/>
              </w:rPr>
              <w:t>'SQL</w:t>
            </w:r>
            <w:r>
              <w:rPr>
                <w:i/>
                <w:spacing w:val="-6"/>
              </w:rPr>
              <w:t> </w:t>
            </w:r>
            <w:r>
              <w:rPr>
                <w:i/>
                <w:spacing w:val="-2"/>
              </w:rPr>
              <w:t>Database'</w:t>
            </w:r>
            <w:r>
              <w:rPr>
                <w:i/>
              </w:rPr>
              <w:tab/>
            </w:r>
            <w:r>
              <w:rPr>
                <w:i/>
                <w:spacing w:val="-5"/>
              </w:rPr>
              <w:t>118</w:t>
            </w:r>
          </w:hyperlink>
        </w:p>
        <w:p>
          <w:pPr>
            <w:pStyle w:val="TOC4"/>
            <w:numPr>
              <w:ilvl w:val="2"/>
              <w:numId w:val="1"/>
            </w:numPr>
            <w:tabs>
              <w:tab w:pos="1255" w:val="left" w:leader="none"/>
              <w:tab w:pos="1256" w:val="left" w:leader="none"/>
              <w:tab w:pos="9784" w:val="right" w:leader="dot"/>
            </w:tabs>
            <w:spacing w:line="242" w:lineRule="exact" w:before="1" w:after="0"/>
            <w:ind w:left="1256" w:right="0" w:hanging="661"/>
            <w:jc w:val="left"/>
            <w:rPr>
              <w:i/>
            </w:rPr>
          </w:pPr>
          <w:hyperlink w:history="true" w:anchor="_bookmark143">
            <w:r>
              <w:rPr>
                <w:i/>
              </w:rPr>
              <w:t>Consumo</w:t>
            </w:r>
            <w:r>
              <w:rPr>
                <w:i/>
                <w:spacing w:val="-1"/>
              </w:rPr>
              <w:t> </w:t>
            </w:r>
            <w:r>
              <w:rPr>
                <w:i/>
              </w:rPr>
              <w:t>eccessivo</w:t>
            </w:r>
            <w:r>
              <w:rPr>
                <w:i/>
                <w:spacing w:val="1"/>
              </w:rPr>
              <w:t> </w:t>
            </w:r>
            <w:r>
              <w:rPr>
                <w:i/>
              </w:rPr>
              <w:t>di</w:t>
            </w:r>
            <w:r>
              <w:rPr>
                <w:i/>
                <w:spacing w:val="-2"/>
              </w:rPr>
              <w:t> </w:t>
            </w:r>
            <w:r>
              <w:rPr>
                <w:i/>
              </w:rPr>
              <w:t>risorse</w:t>
            </w:r>
            <w:r>
              <w:rPr>
                <w:i/>
                <w:spacing w:val="-7"/>
              </w:rPr>
              <w:t> </w:t>
            </w:r>
            <w:r>
              <w:rPr>
                <w:i/>
              </w:rPr>
              <w:t>da</w:t>
            </w:r>
            <w:r>
              <w:rPr>
                <w:i/>
                <w:spacing w:val="-5"/>
              </w:rPr>
              <w:t> </w:t>
            </w:r>
            <w:r>
              <w:rPr>
                <w:i/>
              </w:rPr>
              <w:t>parte</w:t>
            </w:r>
            <w:r>
              <w:rPr>
                <w:i/>
                <w:spacing w:val="-1"/>
              </w:rPr>
              <w:t> </w:t>
            </w:r>
            <w:r>
              <w:rPr>
                <w:i/>
              </w:rPr>
              <w:t>del</w:t>
            </w:r>
            <w:r>
              <w:rPr>
                <w:i/>
                <w:spacing w:val="-3"/>
              </w:rPr>
              <w:t> </w:t>
            </w:r>
            <w:r>
              <w:rPr>
                <w:i/>
              </w:rPr>
              <w:t>'Web Server'</w:t>
            </w:r>
            <w:r>
              <w:rPr>
                <w:i/>
                <w:spacing w:val="-6"/>
              </w:rPr>
              <w:t> </w:t>
            </w:r>
            <w:r>
              <w:rPr>
                <w:i/>
              </w:rPr>
              <w:t>o</w:t>
            </w:r>
            <w:r>
              <w:rPr>
                <w:i/>
                <w:spacing w:val="1"/>
              </w:rPr>
              <w:t> </w:t>
            </w:r>
            <w:r>
              <w:rPr>
                <w:i/>
              </w:rPr>
              <w:t>del</w:t>
            </w:r>
            <w:r>
              <w:rPr>
                <w:i/>
                <w:spacing w:val="-3"/>
              </w:rPr>
              <w:t> </w:t>
            </w:r>
            <w:r>
              <w:rPr>
                <w:i/>
              </w:rPr>
              <w:t>'SQL </w:t>
            </w:r>
            <w:r>
              <w:rPr>
                <w:i/>
                <w:spacing w:val="-2"/>
              </w:rPr>
              <w:t>Database'</w:t>
            </w:r>
            <w:r>
              <w:rPr>
                <w:i/>
              </w:rPr>
              <w:tab/>
            </w:r>
            <w:r>
              <w:rPr>
                <w:i/>
                <w:spacing w:val="-5"/>
              </w:rPr>
              <w:t>119</w:t>
            </w:r>
          </w:hyperlink>
        </w:p>
        <w:p>
          <w:pPr>
            <w:pStyle w:val="TOC3"/>
            <w:numPr>
              <w:ilvl w:val="1"/>
              <w:numId w:val="1"/>
            </w:numPr>
            <w:tabs>
              <w:tab w:pos="1035" w:val="left" w:leader="none"/>
              <w:tab w:pos="1036" w:val="left" w:leader="none"/>
              <w:tab w:pos="9784" w:val="right" w:leader="dot"/>
            </w:tabs>
            <w:spacing w:line="242" w:lineRule="exact" w:before="0" w:after="0"/>
            <w:ind w:left="1036" w:right="0" w:hanging="661"/>
            <w:jc w:val="left"/>
            <w:rPr>
              <w:b w:val="0"/>
              <w:i w:val="0"/>
              <w:sz w:val="20"/>
            </w:rPr>
          </w:pPr>
          <w:hyperlink w:history="true" w:anchor="_bookmark144">
            <w:r>
              <w:rPr>
                <w:b w:val="0"/>
                <w:i w:val="0"/>
                <w:sz w:val="20"/>
              </w:rPr>
              <w:t>I</w:t>
            </w:r>
            <w:r>
              <w:rPr>
                <w:b w:val="0"/>
                <w:i w:val="0"/>
                <w:sz w:val="16"/>
              </w:rPr>
              <w:t>NTERAZIONE</w:t>
            </w:r>
            <w:r>
              <w:rPr>
                <w:b w:val="0"/>
                <w:i w:val="0"/>
                <w:sz w:val="20"/>
              </w:rPr>
              <w:t>:</w:t>
            </w:r>
            <w:r>
              <w:rPr>
                <w:b w:val="0"/>
                <w:i w:val="0"/>
                <w:spacing w:val="-10"/>
                <w:sz w:val="20"/>
              </w:rPr>
              <w:t> </w:t>
            </w:r>
            <w:r>
              <w:rPr>
                <w:b w:val="0"/>
                <w:i w:val="0"/>
                <w:sz w:val="16"/>
              </w:rPr>
              <w:t>DA </w:t>
            </w:r>
            <w:r>
              <w:rPr>
                <w:b w:val="0"/>
                <w:i w:val="0"/>
                <w:sz w:val="20"/>
              </w:rPr>
              <w:t>SQL</w:t>
            </w:r>
            <w:r>
              <w:rPr>
                <w:b w:val="0"/>
                <w:i w:val="0"/>
                <w:spacing w:val="-10"/>
                <w:sz w:val="20"/>
              </w:rPr>
              <w:t> </w:t>
            </w:r>
            <w:r>
              <w:rPr>
                <w:b w:val="0"/>
                <w:i w:val="0"/>
                <w:sz w:val="20"/>
              </w:rPr>
              <w:t>D</w:t>
            </w:r>
            <w:r>
              <w:rPr>
                <w:b w:val="0"/>
                <w:i w:val="0"/>
                <w:sz w:val="16"/>
              </w:rPr>
              <w:t>ATABASE</w:t>
            </w:r>
            <w:r>
              <w:rPr>
                <w:b w:val="0"/>
                <w:i w:val="0"/>
                <w:spacing w:val="-6"/>
                <w:sz w:val="16"/>
              </w:rPr>
              <w:t> </w:t>
            </w:r>
            <w:r>
              <w:rPr>
                <w:b w:val="0"/>
                <w:i w:val="0"/>
                <w:sz w:val="16"/>
              </w:rPr>
              <w:t>A</w:t>
            </w:r>
            <w:r>
              <w:rPr>
                <w:b w:val="0"/>
                <w:i w:val="0"/>
                <w:spacing w:val="1"/>
                <w:sz w:val="16"/>
              </w:rPr>
              <w:t> </w:t>
            </w:r>
            <w:r>
              <w:rPr>
                <w:b w:val="0"/>
                <w:i w:val="0"/>
                <w:sz w:val="20"/>
              </w:rPr>
              <w:t>W</w:t>
            </w:r>
            <w:r>
              <w:rPr>
                <w:b w:val="0"/>
                <w:i w:val="0"/>
                <w:sz w:val="16"/>
              </w:rPr>
              <w:t>EB</w:t>
            </w:r>
            <w:r>
              <w:rPr>
                <w:b w:val="0"/>
                <w:i w:val="0"/>
                <w:spacing w:val="-4"/>
                <w:sz w:val="16"/>
              </w:rPr>
              <w:t> </w:t>
            </w:r>
            <w:r>
              <w:rPr>
                <w:b w:val="0"/>
                <w:i w:val="0"/>
                <w:spacing w:val="-2"/>
                <w:sz w:val="20"/>
              </w:rPr>
              <w:t>S</w:t>
            </w:r>
            <w:r>
              <w:rPr>
                <w:b w:val="0"/>
                <w:i w:val="0"/>
                <w:spacing w:val="-2"/>
                <w:sz w:val="16"/>
              </w:rPr>
              <w:t>ERVER</w:t>
            </w:r>
            <w:r>
              <w:rPr>
                <w:b w:val="0"/>
                <w:i w:val="0"/>
                <w:sz w:val="16"/>
              </w:rPr>
              <w:tab/>
            </w:r>
            <w:r>
              <w:rPr>
                <w:b w:val="0"/>
                <w:i w:val="0"/>
                <w:spacing w:val="-5"/>
                <w:sz w:val="20"/>
              </w:rPr>
              <w:t>120</w:t>
            </w:r>
          </w:hyperlink>
        </w:p>
        <w:p>
          <w:pPr>
            <w:pStyle w:val="TOC4"/>
            <w:numPr>
              <w:ilvl w:val="2"/>
              <w:numId w:val="1"/>
            </w:numPr>
            <w:tabs>
              <w:tab w:pos="1255" w:val="left" w:leader="none"/>
              <w:tab w:pos="1256" w:val="left" w:leader="none"/>
              <w:tab w:pos="9784" w:val="right" w:leader="dot"/>
            </w:tabs>
            <w:spacing w:line="240" w:lineRule="auto" w:before="1" w:after="0"/>
            <w:ind w:left="1256" w:right="0" w:hanging="661"/>
            <w:jc w:val="left"/>
            <w:rPr>
              <w:i/>
            </w:rPr>
          </w:pPr>
          <w:hyperlink w:history="true" w:anchor="_bookmark146">
            <w:r>
              <w:rPr>
                <w:i/>
                <w:spacing w:val="-2"/>
              </w:rPr>
              <w:t>Assunzioni</w:t>
            </w:r>
            <w:r>
              <w:rPr>
                <w:i/>
              </w:rPr>
              <w:tab/>
            </w:r>
            <w:r>
              <w:rPr>
                <w:i/>
                <w:spacing w:val="-5"/>
              </w:rPr>
              <w:t>120</w:t>
            </w:r>
          </w:hyperlink>
        </w:p>
        <w:p>
          <w:pPr>
            <w:pStyle w:val="TOC4"/>
            <w:numPr>
              <w:ilvl w:val="2"/>
              <w:numId w:val="1"/>
            </w:numPr>
            <w:tabs>
              <w:tab w:pos="1255" w:val="left" w:leader="none"/>
              <w:tab w:pos="1256" w:val="left" w:leader="none"/>
              <w:tab w:pos="9784" w:val="right" w:leader="dot"/>
            </w:tabs>
            <w:spacing w:line="240" w:lineRule="auto" w:before="1" w:after="0"/>
            <w:ind w:left="1256" w:right="0" w:hanging="661"/>
            <w:jc w:val="left"/>
            <w:rPr>
              <w:i/>
            </w:rPr>
          </w:pPr>
          <w:hyperlink w:history="true" w:anchor="_bookmark147">
            <w:r>
              <w:rPr>
                <w:i/>
              </w:rPr>
              <w:t>Persistent</w:t>
            </w:r>
            <w:r>
              <w:rPr>
                <w:i/>
                <w:spacing w:val="-4"/>
              </w:rPr>
              <w:t> </w:t>
            </w:r>
            <w:r>
              <w:rPr>
                <w:i/>
              </w:rPr>
              <w:t>Cross</w:t>
            </w:r>
            <w:r>
              <w:rPr>
                <w:i/>
                <w:spacing w:val="-1"/>
              </w:rPr>
              <w:t> </w:t>
            </w:r>
            <w:r>
              <w:rPr>
                <w:i/>
              </w:rPr>
              <w:t>Site</w:t>
            </w:r>
            <w:r>
              <w:rPr>
                <w:i/>
                <w:spacing w:val="-2"/>
              </w:rPr>
              <w:t> Scripting</w:t>
            </w:r>
            <w:r>
              <w:rPr>
                <w:i/>
              </w:rPr>
              <w:tab/>
            </w:r>
            <w:r>
              <w:rPr>
                <w:i/>
                <w:spacing w:val="-5"/>
              </w:rPr>
              <w:t>120</w:t>
            </w:r>
          </w:hyperlink>
        </w:p>
        <w:p>
          <w:pPr>
            <w:pStyle w:val="TOC4"/>
            <w:numPr>
              <w:ilvl w:val="2"/>
              <w:numId w:val="1"/>
            </w:numPr>
            <w:tabs>
              <w:tab w:pos="1255" w:val="left" w:leader="none"/>
              <w:tab w:pos="1256" w:val="left" w:leader="none"/>
              <w:tab w:pos="9784" w:val="right" w:leader="dot"/>
            </w:tabs>
            <w:spacing w:line="240" w:lineRule="auto" w:before="1" w:after="0"/>
            <w:ind w:left="1256" w:right="0" w:hanging="661"/>
            <w:jc w:val="left"/>
            <w:rPr>
              <w:i/>
            </w:rPr>
          </w:pPr>
          <w:hyperlink w:history="true" w:anchor="_bookmark148">
            <w:r>
              <w:rPr>
                <w:i/>
              </w:rPr>
              <w:t>Controllo</w:t>
            </w:r>
            <w:r>
              <w:rPr>
                <w:i/>
                <w:spacing w:val="-8"/>
              </w:rPr>
              <w:t> </w:t>
            </w:r>
            <w:r>
              <w:rPr>
                <w:i/>
              </w:rPr>
              <w:t>accesso</w:t>
            </w:r>
            <w:r>
              <w:rPr>
                <w:i/>
                <w:spacing w:val="1"/>
              </w:rPr>
              <w:t> </w:t>
            </w:r>
            <w:r>
              <w:rPr>
                <w:i/>
              </w:rPr>
              <w:t>debole</w:t>
            </w:r>
            <w:r>
              <w:rPr>
                <w:i/>
                <w:spacing w:val="-3"/>
              </w:rPr>
              <w:t> </w:t>
            </w:r>
            <w:r>
              <w:rPr>
                <w:i/>
              </w:rPr>
              <w:t>per</w:t>
            </w:r>
            <w:r>
              <w:rPr>
                <w:i/>
                <w:spacing w:val="-6"/>
              </w:rPr>
              <w:t> </w:t>
            </w:r>
            <w:r>
              <w:rPr>
                <w:i/>
              </w:rPr>
              <w:t>una </w:t>
            </w:r>
            <w:r>
              <w:rPr>
                <w:i/>
                <w:spacing w:val="-2"/>
              </w:rPr>
              <w:t>risorsa</w:t>
            </w:r>
            <w:r>
              <w:rPr>
                <w:i/>
              </w:rPr>
              <w:tab/>
            </w:r>
            <w:r>
              <w:rPr>
                <w:i/>
                <w:spacing w:val="-5"/>
              </w:rPr>
              <w:t>121</w:t>
            </w:r>
          </w:hyperlink>
        </w:p>
        <w:p>
          <w:pPr>
            <w:pStyle w:val="TOC1"/>
            <w:numPr>
              <w:ilvl w:val="0"/>
              <w:numId w:val="1"/>
            </w:numPr>
            <w:tabs>
              <w:tab w:pos="595" w:val="left" w:leader="none"/>
              <w:tab w:pos="596" w:val="left" w:leader="none"/>
              <w:tab w:pos="9784" w:val="right" w:leader="dot"/>
            </w:tabs>
            <w:spacing w:line="240" w:lineRule="auto" w:before="120" w:after="0"/>
            <w:ind w:left="595" w:right="0" w:hanging="441"/>
            <w:jc w:val="left"/>
          </w:pPr>
          <w:hyperlink w:history="true" w:anchor="_bookmark149">
            <w:r>
              <w:rPr>
                <w:spacing w:val="-2"/>
              </w:rPr>
              <w:t>BIBLIOGRAFIA</w:t>
            </w:r>
            <w:r>
              <w:rPr/>
              <w:tab/>
            </w:r>
            <w:r>
              <w:rPr>
                <w:spacing w:val="-5"/>
              </w:rPr>
              <w:t>122</w:t>
            </w:r>
          </w:hyperlink>
        </w:p>
        <w:p>
          <w:pPr>
            <w:pStyle w:val="TOC1"/>
            <w:numPr>
              <w:ilvl w:val="0"/>
              <w:numId w:val="1"/>
            </w:numPr>
            <w:tabs>
              <w:tab w:pos="595" w:val="left" w:leader="none"/>
              <w:tab w:pos="596" w:val="left" w:leader="none"/>
              <w:tab w:pos="9784" w:val="right" w:leader="dot"/>
            </w:tabs>
            <w:spacing w:line="240" w:lineRule="auto" w:before="121" w:after="0"/>
            <w:ind w:left="595" w:right="0" w:hanging="441"/>
            <w:jc w:val="left"/>
          </w:pPr>
          <w:hyperlink w:history="true" w:anchor="_bookmark171">
            <w:r>
              <w:rPr/>
              <w:t>ANNEX</w:t>
            </w:r>
            <w:r>
              <w:rPr>
                <w:spacing w:val="-5"/>
              </w:rPr>
              <w:t> </w:t>
            </w:r>
            <w:r>
              <w:rPr/>
              <w:t>A</w:t>
            </w:r>
            <w:r>
              <w:rPr>
                <w:spacing w:val="-5"/>
              </w:rPr>
              <w:t> </w:t>
            </w:r>
            <w:r>
              <w:rPr/>
              <w:t>-</w:t>
            </w:r>
            <w:r>
              <w:rPr>
                <w:spacing w:val="-5"/>
              </w:rPr>
              <w:t> </w:t>
            </w:r>
            <w:r>
              <w:rPr/>
              <w:t>ANALISI</w:t>
            </w:r>
            <w:r>
              <w:rPr>
                <w:spacing w:val="-1"/>
              </w:rPr>
              <w:t> </w:t>
            </w:r>
            <w:r>
              <w:rPr/>
              <w:t>DELLA</w:t>
            </w:r>
            <w:r>
              <w:rPr>
                <w:spacing w:val="-5"/>
              </w:rPr>
              <w:t> </w:t>
            </w:r>
            <w:r>
              <w:rPr/>
              <w:t>PANORAMICA</w:t>
            </w:r>
            <w:r>
              <w:rPr>
                <w:spacing w:val="-5"/>
              </w:rPr>
              <w:t> </w:t>
            </w:r>
            <w:r>
              <w:rPr/>
              <w:t>DELLE</w:t>
            </w:r>
            <w:r>
              <w:rPr>
                <w:spacing w:val="-1"/>
              </w:rPr>
              <w:t> </w:t>
            </w:r>
            <w:r>
              <w:rPr/>
              <w:t>CERTIFICAZIONI</w:t>
            </w:r>
            <w:r>
              <w:rPr>
                <w:spacing w:val="-1"/>
              </w:rPr>
              <w:t> </w:t>
            </w:r>
            <w:r>
              <w:rPr>
                <w:spacing w:val="-2"/>
              </w:rPr>
              <w:t>ESISTENTI</w:t>
            </w:r>
            <w:r>
              <w:rPr/>
              <w:tab/>
            </w:r>
            <w:r>
              <w:rPr>
                <w:spacing w:val="-5"/>
              </w:rPr>
              <w:t>124</w:t>
            </w:r>
          </w:hyperlink>
        </w:p>
        <w:p>
          <w:pPr>
            <w:pStyle w:val="TOC3"/>
            <w:numPr>
              <w:ilvl w:val="1"/>
              <w:numId w:val="1"/>
            </w:numPr>
            <w:tabs>
              <w:tab w:pos="1035" w:val="left" w:leader="none"/>
              <w:tab w:pos="1036" w:val="left" w:leader="none"/>
              <w:tab w:pos="9784" w:val="right" w:leader="dot"/>
            </w:tabs>
            <w:spacing w:line="240" w:lineRule="auto" w:before="117" w:after="0"/>
            <w:ind w:left="1036" w:right="0" w:hanging="661"/>
            <w:jc w:val="left"/>
            <w:rPr>
              <w:b w:val="0"/>
              <w:i w:val="0"/>
              <w:sz w:val="20"/>
            </w:rPr>
          </w:pPr>
          <w:hyperlink w:history="true" w:anchor="_bookmark172">
            <w:r>
              <w:rPr>
                <w:b w:val="0"/>
                <w:i w:val="0"/>
                <w:spacing w:val="-2"/>
                <w:sz w:val="20"/>
              </w:rPr>
              <w:t>A.1</w:t>
            </w:r>
            <w:r>
              <w:rPr>
                <w:b w:val="0"/>
                <w:i w:val="0"/>
                <w:spacing w:val="-11"/>
                <w:sz w:val="20"/>
              </w:rPr>
              <w:t> </w:t>
            </w:r>
            <w:r>
              <w:rPr>
                <w:b w:val="0"/>
                <w:i w:val="0"/>
                <w:spacing w:val="-2"/>
                <w:sz w:val="20"/>
              </w:rPr>
              <w:t>-</w:t>
            </w:r>
            <w:r>
              <w:rPr>
                <w:b w:val="0"/>
                <w:i w:val="0"/>
                <w:spacing w:val="-9"/>
                <w:sz w:val="20"/>
              </w:rPr>
              <w:t> </w:t>
            </w:r>
            <w:r>
              <w:rPr>
                <w:b w:val="0"/>
                <w:i w:val="0"/>
                <w:spacing w:val="-2"/>
                <w:sz w:val="16"/>
              </w:rPr>
              <w:t>E</w:t>
            </w:r>
            <w:r>
              <w:rPr>
                <w:b w:val="0"/>
                <w:i w:val="0"/>
                <w:spacing w:val="-2"/>
                <w:sz w:val="20"/>
              </w:rPr>
              <w:t>P</w:t>
            </w:r>
            <w:r>
              <w:rPr>
                <w:b w:val="0"/>
                <w:i w:val="0"/>
                <w:spacing w:val="-2"/>
                <w:sz w:val="16"/>
              </w:rPr>
              <w:t>RIVACYSEAL</w:t>
            </w:r>
            <w:r>
              <w:rPr>
                <w:b w:val="0"/>
                <w:i w:val="0"/>
                <w:sz w:val="16"/>
              </w:rPr>
              <w:tab/>
            </w:r>
            <w:r>
              <w:rPr>
                <w:b w:val="0"/>
                <w:i w:val="0"/>
                <w:spacing w:val="-5"/>
                <w:sz w:val="20"/>
              </w:rPr>
              <w:t>124</w:t>
            </w:r>
          </w:hyperlink>
        </w:p>
        <w:p>
          <w:pPr>
            <w:pStyle w:val="TOC3"/>
            <w:numPr>
              <w:ilvl w:val="1"/>
              <w:numId w:val="1"/>
            </w:numPr>
            <w:tabs>
              <w:tab w:pos="1035" w:val="left" w:leader="none"/>
              <w:tab w:pos="1036" w:val="left" w:leader="none"/>
              <w:tab w:pos="9784" w:val="right" w:leader="dot"/>
            </w:tabs>
            <w:spacing w:line="240" w:lineRule="auto" w:before="1" w:after="0"/>
            <w:ind w:left="1036" w:right="0" w:hanging="661"/>
            <w:jc w:val="left"/>
            <w:rPr>
              <w:b w:val="0"/>
              <w:i w:val="0"/>
              <w:sz w:val="20"/>
            </w:rPr>
          </w:pPr>
          <w:hyperlink w:history="true" w:anchor="_bookmark173">
            <w:r>
              <w:rPr>
                <w:b w:val="0"/>
                <w:i w:val="0"/>
                <w:spacing w:val="-2"/>
                <w:sz w:val="20"/>
              </w:rPr>
              <w:t>A.2</w:t>
            </w:r>
            <w:r>
              <w:rPr>
                <w:b w:val="0"/>
                <w:i w:val="0"/>
                <w:spacing w:val="-11"/>
                <w:sz w:val="20"/>
              </w:rPr>
              <w:t> </w:t>
            </w:r>
            <w:r>
              <w:rPr>
                <w:b w:val="0"/>
                <w:i w:val="0"/>
                <w:spacing w:val="-2"/>
                <w:sz w:val="20"/>
              </w:rPr>
              <w:t>-</w:t>
            </w:r>
            <w:r>
              <w:rPr>
                <w:b w:val="0"/>
                <w:i w:val="0"/>
                <w:spacing w:val="-9"/>
                <w:sz w:val="20"/>
              </w:rPr>
              <w:t> </w:t>
            </w:r>
            <w:r>
              <w:rPr>
                <w:b w:val="0"/>
                <w:i w:val="0"/>
                <w:spacing w:val="-2"/>
                <w:sz w:val="20"/>
              </w:rPr>
              <w:t>E</w:t>
            </w:r>
            <w:r>
              <w:rPr>
                <w:b w:val="0"/>
                <w:i w:val="0"/>
                <w:spacing w:val="-2"/>
                <w:sz w:val="16"/>
              </w:rPr>
              <w:t>URO</w:t>
            </w:r>
            <w:r>
              <w:rPr>
                <w:b w:val="0"/>
                <w:i w:val="0"/>
                <w:spacing w:val="-2"/>
                <w:sz w:val="20"/>
              </w:rPr>
              <w:t>P</w:t>
            </w:r>
            <w:r>
              <w:rPr>
                <w:b w:val="0"/>
                <w:i w:val="0"/>
                <w:spacing w:val="-2"/>
                <w:sz w:val="16"/>
              </w:rPr>
              <w:t>RISE</w:t>
            </w:r>
            <w:r>
              <w:rPr>
                <w:b w:val="0"/>
                <w:i w:val="0"/>
                <w:sz w:val="16"/>
              </w:rPr>
              <w:tab/>
            </w:r>
            <w:r>
              <w:rPr>
                <w:b w:val="0"/>
                <w:i w:val="0"/>
                <w:spacing w:val="-5"/>
                <w:sz w:val="20"/>
              </w:rPr>
              <w:t>124</w:t>
            </w:r>
          </w:hyperlink>
        </w:p>
        <w:p>
          <w:pPr>
            <w:pStyle w:val="TOC3"/>
            <w:numPr>
              <w:ilvl w:val="1"/>
              <w:numId w:val="1"/>
            </w:numPr>
            <w:tabs>
              <w:tab w:pos="1035" w:val="left" w:leader="none"/>
              <w:tab w:pos="1036" w:val="left" w:leader="none"/>
              <w:tab w:pos="9784" w:val="right" w:leader="dot"/>
            </w:tabs>
            <w:spacing w:line="240" w:lineRule="auto" w:before="0" w:after="0"/>
            <w:ind w:left="1036" w:right="0" w:hanging="661"/>
            <w:jc w:val="left"/>
            <w:rPr>
              <w:b w:val="0"/>
              <w:i w:val="0"/>
              <w:sz w:val="20"/>
            </w:rPr>
          </w:pPr>
          <w:hyperlink w:history="true" w:anchor="_bookmark174">
            <w:r>
              <w:rPr>
                <w:b w:val="0"/>
                <w:i w:val="0"/>
                <w:spacing w:val="-2"/>
                <w:sz w:val="20"/>
              </w:rPr>
              <w:t>A.3</w:t>
            </w:r>
            <w:r>
              <w:rPr>
                <w:b w:val="0"/>
                <w:i w:val="0"/>
                <w:spacing w:val="-9"/>
                <w:sz w:val="20"/>
              </w:rPr>
              <w:t> </w:t>
            </w:r>
            <w:r>
              <w:rPr>
                <w:b w:val="0"/>
                <w:i w:val="0"/>
                <w:spacing w:val="-2"/>
                <w:sz w:val="20"/>
              </w:rPr>
              <w:t>–</w:t>
            </w:r>
            <w:r>
              <w:rPr>
                <w:b w:val="0"/>
                <w:i w:val="0"/>
                <w:spacing w:val="-6"/>
                <w:sz w:val="20"/>
              </w:rPr>
              <w:t> </w:t>
            </w:r>
            <w:r>
              <w:rPr>
                <w:b w:val="0"/>
                <w:i w:val="0"/>
                <w:spacing w:val="-2"/>
                <w:sz w:val="20"/>
              </w:rPr>
              <w:t>CNIL</w:t>
            </w:r>
            <w:r>
              <w:rPr>
                <w:b w:val="0"/>
                <w:i w:val="0"/>
                <w:spacing w:val="-5"/>
                <w:sz w:val="20"/>
              </w:rPr>
              <w:t> </w:t>
            </w:r>
            <w:r>
              <w:rPr>
                <w:b w:val="0"/>
                <w:i w:val="0"/>
                <w:spacing w:val="-2"/>
                <w:sz w:val="20"/>
              </w:rPr>
              <w:t>L</w:t>
            </w:r>
            <w:r>
              <w:rPr>
                <w:b w:val="0"/>
                <w:i w:val="0"/>
                <w:spacing w:val="-2"/>
                <w:sz w:val="16"/>
              </w:rPr>
              <w:t>ABELS</w:t>
            </w:r>
            <w:r>
              <w:rPr>
                <w:b w:val="0"/>
                <w:i w:val="0"/>
                <w:sz w:val="16"/>
              </w:rPr>
              <w:tab/>
            </w:r>
            <w:r>
              <w:rPr>
                <w:b w:val="0"/>
                <w:i w:val="0"/>
                <w:spacing w:val="-5"/>
                <w:sz w:val="20"/>
              </w:rPr>
              <w:t>126</w:t>
            </w:r>
          </w:hyperlink>
        </w:p>
        <w:p>
          <w:pPr>
            <w:pStyle w:val="TOC3"/>
            <w:numPr>
              <w:ilvl w:val="1"/>
              <w:numId w:val="1"/>
            </w:numPr>
            <w:tabs>
              <w:tab w:pos="1035" w:val="left" w:leader="none"/>
              <w:tab w:pos="1036" w:val="left" w:leader="none"/>
              <w:tab w:pos="9784" w:val="right" w:leader="dot"/>
            </w:tabs>
            <w:spacing w:line="240" w:lineRule="auto" w:before="1" w:after="0"/>
            <w:ind w:left="1036" w:right="0" w:hanging="661"/>
            <w:jc w:val="left"/>
            <w:rPr>
              <w:b w:val="0"/>
              <w:i w:val="0"/>
              <w:sz w:val="20"/>
            </w:rPr>
          </w:pPr>
          <w:hyperlink w:history="true" w:anchor="_bookmark175">
            <w:r>
              <w:rPr>
                <w:b w:val="0"/>
                <w:i w:val="0"/>
                <w:sz w:val="20"/>
              </w:rPr>
              <w:t>A.4</w:t>
            </w:r>
            <w:r>
              <w:rPr>
                <w:b w:val="0"/>
                <w:i w:val="0"/>
                <w:spacing w:val="-14"/>
                <w:sz w:val="20"/>
              </w:rPr>
              <w:t> </w:t>
            </w:r>
            <w:r>
              <w:rPr>
                <w:b w:val="0"/>
                <w:i w:val="0"/>
                <w:sz w:val="20"/>
              </w:rPr>
              <w:t>–</w:t>
            </w:r>
            <w:r>
              <w:rPr>
                <w:b w:val="0"/>
                <w:i w:val="0"/>
                <w:spacing w:val="-12"/>
                <w:sz w:val="20"/>
              </w:rPr>
              <w:t> </w:t>
            </w:r>
            <w:r>
              <w:rPr>
                <w:b w:val="0"/>
                <w:i w:val="0"/>
                <w:sz w:val="20"/>
              </w:rPr>
              <w:t>ICO</w:t>
            </w:r>
            <w:r>
              <w:rPr>
                <w:b w:val="0"/>
                <w:i w:val="0"/>
                <w:spacing w:val="-11"/>
                <w:sz w:val="20"/>
              </w:rPr>
              <w:t> </w:t>
            </w:r>
            <w:r>
              <w:rPr>
                <w:b w:val="0"/>
                <w:i w:val="0"/>
                <w:sz w:val="20"/>
              </w:rPr>
              <w:t>P</w:t>
            </w:r>
            <w:r>
              <w:rPr>
                <w:b w:val="0"/>
                <w:i w:val="0"/>
                <w:sz w:val="16"/>
              </w:rPr>
              <w:t>RIVACY </w:t>
            </w:r>
            <w:r>
              <w:rPr>
                <w:b w:val="0"/>
                <w:i w:val="0"/>
                <w:spacing w:val="-4"/>
                <w:sz w:val="20"/>
              </w:rPr>
              <w:t>S</w:t>
            </w:r>
            <w:r>
              <w:rPr>
                <w:b w:val="0"/>
                <w:i w:val="0"/>
                <w:spacing w:val="-4"/>
                <w:sz w:val="16"/>
              </w:rPr>
              <w:t>EAL</w:t>
            </w:r>
            <w:r>
              <w:rPr>
                <w:b w:val="0"/>
                <w:i w:val="0"/>
                <w:sz w:val="16"/>
              </w:rPr>
              <w:tab/>
            </w:r>
            <w:r>
              <w:rPr>
                <w:b w:val="0"/>
                <w:i w:val="0"/>
                <w:spacing w:val="-5"/>
                <w:sz w:val="20"/>
              </w:rPr>
              <w:t>127</w:t>
            </w:r>
          </w:hyperlink>
        </w:p>
        <w:p>
          <w:pPr>
            <w:pStyle w:val="TOC3"/>
            <w:numPr>
              <w:ilvl w:val="1"/>
              <w:numId w:val="1"/>
            </w:numPr>
            <w:tabs>
              <w:tab w:pos="1035" w:val="left" w:leader="none"/>
              <w:tab w:pos="1036" w:val="left" w:leader="none"/>
              <w:tab w:pos="9784" w:val="right" w:leader="dot"/>
            </w:tabs>
            <w:spacing w:line="240" w:lineRule="auto" w:before="1" w:after="0"/>
            <w:ind w:left="1036" w:right="0" w:hanging="661"/>
            <w:jc w:val="left"/>
            <w:rPr>
              <w:b w:val="0"/>
              <w:i w:val="0"/>
              <w:sz w:val="20"/>
            </w:rPr>
          </w:pPr>
          <w:hyperlink w:history="true" w:anchor="_bookmark176">
            <w:r>
              <w:rPr>
                <w:b w:val="0"/>
                <w:i w:val="0"/>
                <w:sz w:val="20"/>
              </w:rPr>
              <w:t>A.5</w:t>
            </w:r>
            <w:r>
              <w:rPr>
                <w:b w:val="0"/>
                <w:i w:val="0"/>
                <w:spacing w:val="-12"/>
                <w:sz w:val="20"/>
              </w:rPr>
              <w:t> </w:t>
            </w:r>
            <w:r>
              <w:rPr>
                <w:b w:val="0"/>
                <w:i w:val="0"/>
                <w:sz w:val="20"/>
              </w:rPr>
              <w:t>–</w:t>
            </w:r>
            <w:r>
              <w:rPr>
                <w:b w:val="0"/>
                <w:i w:val="0"/>
                <w:spacing w:val="-12"/>
                <w:sz w:val="20"/>
              </w:rPr>
              <w:t> </w:t>
            </w:r>
            <w:r>
              <w:rPr>
                <w:b w:val="0"/>
                <w:i w:val="0"/>
                <w:sz w:val="20"/>
              </w:rPr>
              <w:t>C</w:t>
            </w:r>
            <w:r>
              <w:rPr>
                <w:b w:val="0"/>
                <w:i w:val="0"/>
                <w:sz w:val="16"/>
              </w:rPr>
              <w:t>ERTIFICAZIONE</w:t>
            </w:r>
            <w:r>
              <w:rPr>
                <w:b w:val="0"/>
                <w:i w:val="0"/>
                <w:spacing w:val="-4"/>
                <w:sz w:val="16"/>
              </w:rPr>
              <w:t> </w:t>
            </w:r>
            <w:r>
              <w:rPr>
                <w:b w:val="0"/>
                <w:i w:val="0"/>
                <w:sz w:val="16"/>
              </w:rPr>
              <w:t>BASATA SU</w:t>
            </w:r>
            <w:r>
              <w:rPr>
                <w:b w:val="0"/>
                <w:i w:val="0"/>
                <w:spacing w:val="2"/>
                <w:sz w:val="16"/>
              </w:rPr>
              <w:t> </w:t>
            </w:r>
            <w:r>
              <w:rPr>
                <w:b w:val="0"/>
                <w:i w:val="0"/>
                <w:sz w:val="20"/>
              </w:rPr>
              <w:t>ISO/IEC</w:t>
            </w:r>
            <w:r>
              <w:rPr>
                <w:b w:val="0"/>
                <w:i w:val="0"/>
                <w:spacing w:val="-12"/>
                <w:sz w:val="20"/>
              </w:rPr>
              <w:t> </w:t>
            </w:r>
            <w:r>
              <w:rPr>
                <w:b w:val="0"/>
                <w:i w:val="0"/>
                <w:spacing w:val="-2"/>
                <w:sz w:val="20"/>
              </w:rPr>
              <w:t>27001</w:t>
            </w:r>
            <w:r>
              <w:rPr>
                <w:b w:val="0"/>
                <w:i w:val="0"/>
                <w:sz w:val="20"/>
              </w:rPr>
              <w:tab/>
            </w:r>
            <w:r>
              <w:rPr>
                <w:b w:val="0"/>
                <w:i w:val="0"/>
                <w:spacing w:val="-5"/>
                <w:sz w:val="20"/>
              </w:rPr>
              <w:t>128</w:t>
            </w:r>
          </w:hyperlink>
        </w:p>
        <w:p>
          <w:pPr>
            <w:pStyle w:val="TOC3"/>
            <w:numPr>
              <w:ilvl w:val="1"/>
              <w:numId w:val="1"/>
            </w:numPr>
            <w:tabs>
              <w:tab w:pos="1035" w:val="left" w:leader="none"/>
              <w:tab w:pos="1036" w:val="left" w:leader="none"/>
              <w:tab w:pos="9784" w:val="right" w:leader="dot"/>
            </w:tabs>
            <w:spacing w:line="242" w:lineRule="exact" w:before="1" w:after="0"/>
            <w:ind w:left="1036" w:right="0" w:hanging="661"/>
            <w:jc w:val="left"/>
            <w:rPr>
              <w:b w:val="0"/>
              <w:i w:val="0"/>
              <w:sz w:val="20"/>
            </w:rPr>
          </w:pPr>
          <w:hyperlink w:history="true" w:anchor="_bookmark177">
            <w:r>
              <w:rPr>
                <w:b w:val="0"/>
                <w:i w:val="0"/>
                <w:sz w:val="20"/>
              </w:rPr>
              <w:t>A.6</w:t>
            </w:r>
            <w:r>
              <w:rPr>
                <w:b w:val="0"/>
                <w:i w:val="0"/>
                <w:spacing w:val="-12"/>
                <w:sz w:val="20"/>
              </w:rPr>
              <w:t> </w:t>
            </w:r>
            <w:r>
              <w:rPr>
                <w:b w:val="0"/>
                <w:i w:val="0"/>
                <w:sz w:val="20"/>
              </w:rPr>
              <w:t>–</w:t>
            </w:r>
            <w:r>
              <w:rPr>
                <w:b w:val="0"/>
                <w:i w:val="0"/>
                <w:spacing w:val="-12"/>
                <w:sz w:val="20"/>
              </w:rPr>
              <w:t> </w:t>
            </w:r>
            <w:r>
              <w:rPr>
                <w:b w:val="0"/>
                <w:i w:val="0"/>
                <w:sz w:val="20"/>
              </w:rPr>
              <w:t>C</w:t>
            </w:r>
            <w:r>
              <w:rPr>
                <w:b w:val="0"/>
                <w:i w:val="0"/>
                <w:sz w:val="16"/>
              </w:rPr>
              <w:t>ERTIFICAZIONE</w:t>
            </w:r>
            <w:r>
              <w:rPr>
                <w:b w:val="0"/>
                <w:i w:val="0"/>
                <w:spacing w:val="-4"/>
                <w:sz w:val="16"/>
              </w:rPr>
              <w:t> </w:t>
            </w:r>
            <w:r>
              <w:rPr>
                <w:b w:val="0"/>
                <w:i w:val="0"/>
                <w:sz w:val="16"/>
              </w:rPr>
              <w:t>BASATA SU</w:t>
            </w:r>
            <w:r>
              <w:rPr>
                <w:b w:val="0"/>
                <w:i w:val="0"/>
                <w:spacing w:val="2"/>
                <w:sz w:val="16"/>
              </w:rPr>
              <w:t> </w:t>
            </w:r>
            <w:r>
              <w:rPr>
                <w:b w:val="0"/>
                <w:i w:val="0"/>
                <w:sz w:val="20"/>
              </w:rPr>
              <w:t>ISO/IEC</w:t>
            </w:r>
            <w:r>
              <w:rPr>
                <w:b w:val="0"/>
                <w:i w:val="0"/>
                <w:spacing w:val="-12"/>
                <w:sz w:val="20"/>
              </w:rPr>
              <w:t> </w:t>
            </w:r>
            <w:r>
              <w:rPr>
                <w:b w:val="0"/>
                <w:i w:val="0"/>
                <w:spacing w:val="-2"/>
                <w:sz w:val="20"/>
              </w:rPr>
              <w:t>27018</w:t>
            </w:r>
            <w:r>
              <w:rPr>
                <w:b w:val="0"/>
                <w:i w:val="0"/>
                <w:sz w:val="20"/>
              </w:rPr>
              <w:tab/>
            </w:r>
            <w:r>
              <w:rPr>
                <w:b w:val="0"/>
                <w:i w:val="0"/>
                <w:spacing w:val="-5"/>
                <w:sz w:val="20"/>
              </w:rPr>
              <w:t>129</w:t>
            </w:r>
          </w:hyperlink>
        </w:p>
        <w:p>
          <w:pPr>
            <w:pStyle w:val="TOC3"/>
            <w:numPr>
              <w:ilvl w:val="1"/>
              <w:numId w:val="1"/>
            </w:numPr>
            <w:tabs>
              <w:tab w:pos="1035" w:val="left" w:leader="none"/>
              <w:tab w:pos="1036" w:val="left" w:leader="none"/>
              <w:tab w:pos="9784" w:val="right" w:leader="dot"/>
            </w:tabs>
            <w:spacing w:line="242" w:lineRule="exact" w:before="0" w:after="0"/>
            <w:ind w:left="1036" w:right="0" w:hanging="661"/>
            <w:jc w:val="left"/>
            <w:rPr>
              <w:b w:val="0"/>
              <w:i w:val="0"/>
              <w:sz w:val="20"/>
            </w:rPr>
          </w:pPr>
          <w:hyperlink w:history="true" w:anchor="_bookmark178">
            <w:r>
              <w:rPr>
                <w:b w:val="0"/>
                <w:i w:val="0"/>
                <w:sz w:val="20"/>
              </w:rPr>
              <w:t>A.7</w:t>
            </w:r>
            <w:r>
              <w:rPr>
                <w:b w:val="0"/>
                <w:i w:val="0"/>
                <w:spacing w:val="-12"/>
                <w:sz w:val="20"/>
              </w:rPr>
              <w:t> </w:t>
            </w:r>
            <w:r>
              <w:rPr>
                <w:b w:val="0"/>
                <w:i w:val="0"/>
                <w:sz w:val="20"/>
              </w:rPr>
              <w:t>–</w:t>
            </w:r>
            <w:r>
              <w:rPr>
                <w:b w:val="0"/>
                <w:i w:val="0"/>
                <w:spacing w:val="-12"/>
                <w:sz w:val="20"/>
              </w:rPr>
              <w:t> </w:t>
            </w:r>
            <w:r>
              <w:rPr>
                <w:b w:val="0"/>
                <w:i w:val="0"/>
                <w:sz w:val="20"/>
              </w:rPr>
              <w:t>S</w:t>
            </w:r>
            <w:r>
              <w:rPr>
                <w:b w:val="0"/>
                <w:i w:val="0"/>
                <w:sz w:val="16"/>
              </w:rPr>
              <w:t>ISTEMA</w:t>
            </w:r>
            <w:r>
              <w:rPr>
                <w:b w:val="0"/>
                <w:i w:val="0"/>
                <w:spacing w:val="1"/>
                <w:sz w:val="16"/>
              </w:rPr>
              <w:t> </w:t>
            </w:r>
            <w:r>
              <w:rPr>
                <w:b w:val="0"/>
                <w:i w:val="0"/>
                <w:spacing w:val="-2"/>
                <w:sz w:val="20"/>
              </w:rPr>
              <w:t>P</w:t>
            </w:r>
            <w:r>
              <w:rPr>
                <w:b w:val="0"/>
                <w:i w:val="0"/>
                <w:spacing w:val="-2"/>
                <w:sz w:val="16"/>
              </w:rPr>
              <w:t>RIVACY</w:t>
            </w:r>
            <w:r>
              <w:rPr>
                <w:b w:val="0"/>
                <w:i w:val="0"/>
                <w:spacing w:val="-2"/>
                <w:sz w:val="20"/>
              </w:rPr>
              <w:t>M</w:t>
            </w:r>
            <w:r>
              <w:rPr>
                <w:b w:val="0"/>
                <w:i w:val="0"/>
                <w:spacing w:val="-2"/>
                <w:sz w:val="16"/>
              </w:rPr>
              <w:t>ARK</w:t>
            </w:r>
            <w:r>
              <w:rPr>
                <w:b w:val="0"/>
                <w:i w:val="0"/>
                <w:sz w:val="16"/>
              </w:rPr>
              <w:tab/>
            </w:r>
            <w:r>
              <w:rPr>
                <w:b w:val="0"/>
                <w:i w:val="0"/>
                <w:spacing w:val="-5"/>
                <w:sz w:val="20"/>
              </w:rPr>
              <w:t>130</w:t>
            </w:r>
          </w:hyperlink>
        </w:p>
        <w:p>
          <w:pPr>
            <w:pStyle w:val="TOC3"/>
            <w:numPr>
              <w:ilvl w:val="1"/>
              <w:numId w:val="1"/>
            </w:numPr>
            <w:tabs>
              <w:tab w:pos="1035" w:val="left" w:leader="none"/>
              <w:tab w:pos="1036" w:val="left" w:leader="none"/>
              <w:tab w:pos="9784" w:val="right" w:leader="dot"/>
            </w:tabs>
            <w:spacing w:line="240" w:lineRule="auto" w:before="1" w:after="0"/>
            <w:ind w:left="1036" w:right="0" w:hanging="661"/>
            <w:jc w:val="left"/>
            <w:rPr>
              <w:b w:val="0"/>
              <w:i w:val="0"/>
              <w:sz w:val="20"/>
            </w:rPr>
          </w:pPr>
          <w:hyperlink w:history="true" w:anchor="_bookmark179">
            <w:r>
              <w:rPr>
                <w:b w:val="0"/>
                <w:i w:val="0"/>
                <w:sz w:val="20"/>
              </w:rPr>
              <w:t>A.8</w:t>
            </w:r>
            <w:r>
              <w:rPr>
                <w:b w:val="0"/>
                <w:i w:val="0"/>
                <w:spacing w:val="-12"/>
                <w:sz w:val="20"/>
              </w:rPr>
              <w:t> </w:t>
            </w:r>
            <w:r>
              <w:rPr>
                <w:b w:val="0"/>
                <w:i w:val="0"/>
                <w:sz w:val="20"/>
              </w:rPr>
              <w:t>–</w:t>
            </w:r>
            <w:r>
              <w:rPr>
                <w:b w:val="0"/>
                <w:i w:val="0"/>
                <w:spacing w:val="-12"/>
                <w:sz w:val="20"/>
              </w:rPr>
              <w:t> </w:t>
            </w:r>
            <w:r>
              <w:rPr>
                <w:b w:val="0"/>
                <w:i w:val="0"/>
                <w:sz w:val="20"/>
              </w:rPr>
              <w:t>C</w:t>
            </w:r>
            <w:r>
              <w:rPr>
                <w:b w:val="0"/>
                <w:i w:val="0"/>
                <w:sz w:val="16"/>
              </w:rPr>
              <w:t>ERTIFICAZIONE</w:t>
            </w:r>
            <w:r>
              <w:rPr>
                <w:b w:val="0"/>
                <w:i w:val="0"/>
                <w:spacing w:val="-4"/>
                <w:sz w:val="16"/>
              </w:rPr>
              <w:t> </w:t>
            </w:r>
            <w:r>
              <w:rPr>
                <w:b w:val="0"/>
                <w:i w:val="0"/>
                <w:sz w:val="20"/>
              </w:rPr>
              <w:t>P</w:t>
            </w:r>
            <w:r>
              <w:rPr>
                <w:b w:val="0"/>
                <w:i w:val="0"/>
                <w:sz w:val="16"/>
              </w:rPr>
              <w:t>RIVACY</w:t>
            </w:r>
            <w:r>
              <w:rPr>
                <w:b w:val="0"/>
                <w:i w:val="0"/>
                <w:spacing w:val="-2"/>
                <w:sz w:val="16"/>
              </w:rPr>
              <w:t> </w:t>
            </w:r>
            <w:r>
              <w:rPr>
                <w:b w:val="0"/>
                <w:i w:val="0"/>
                <w:sz w:val="16"/>
              </w:rPr>
              <w:t>BY</w:t>
            </w:r>
            <w:r>
              <w:rPr>
                <w:b w:val="0"/>
                <w:i w:val="0"/>
                <w:spacing w:val="-1"/>
                <w:sz w:val="16"/>
              </w:rPr>
              <w:t> </w:t>
            </w:r>
            <w:r>
              <w:rPr>
                <w:b w:val="0"/>
                <w:i w:val="0"/>
                <w:sz w:val="20"/>
              </w:rPr>
              <w:t>D</w:t>
            </w:r>
            <w:r>
              <w:rPr>
                <w:b w:val="0"/>
                <w:i w:val="0"/>
                <w:sz w:val="16"/>
              </w:rPr>
              <w:t>ESIGN</w:t>
            </w:r>
            <w:r>
              <w:rPr>
                <w:b w:val="0"/>
                <w:i w:val="0"/>
                <w:spacing w:val="-2"/>
                <w:sz w:val="16"/>
              </w:rPr>
              <w:t> </w:t>
            </w:r>
            <w:r>
              <w:rPr>
                <w:b w:val="0"/>
                <w:i w:val="0"/>
                <w:sz w:val="16"/>
              </w:rPr>
              <w:t>DELLA </w:t>
            </w:r>
            <w:r>
              <w:rPr>
                <w:b w:val="0"/>
                <w:i w:val="0"/>
                <w:sz w:val="20"/>
              </w:rPr>
              <w:t>R</w:t>
            </w:r>
            <w:r>
              <w:rPr>
                <w:b w:val="0"/>
                <w:i w:val="0"/>
                <w:sz w:val="16"/>
              </w:rPr>
              <w:t>YERSON</w:t>
            </w:r>
            <w:r>
              <w:rPr>
                <w:b w:val="0"/>
                <w:i w:val="0"/>
                <w:spacing w:val="-1"/>
                <w:sz w:val="16"/>
              </w:rPr>
              <w:t> </w:t>
            </w:r>
            <w:r>
              <w:rPr>
                <w:b w:val="0"/>
                <w:i w:val="0"/>
                <w:sz w:val="20"/>
              </w:rPr>
              <w:t>U</w:t>
            </w:r>
            <w:r>
              <w:rPr>
                <w:b w:val="0"/>
                <w:i w:val="0"/>
                <w:sz w:val="16"/>
              </w:rPr>
              <w:t>NIVERSITY</w:t>
            </w:r>
            <w:r>
              <w:rPr>
                <w:b w:val="0"/>
                <w:i w:val="0"/>
                <w:spacing w:val="-1"/>
                <w:sz w:val="16"/>
              </w:rPr>
              <w:t> </w:t>
            </w:r>
            <w:r>
              <w:rPr>
                <w:b w:val="0"/>
                <w:i w:val="0"/>
                <w:sz w:val="20"/>
              </w:rPr>
              <w:t>&amp;</w:t>
            </w:r>
            <w:r>
              <w:rPr>
                <w:b w:val="0"/>
                <w:i w:val="0"/>
                <w:spacing w:val="-17"/>
                <w:sz w:val="20"/>
              </w:rPr>
              <w:t> </w:t>
            </w:r>
            <w:r>
              <w:rPr>
                <w:b w:val="0"/>
                <w:i w:val="0"/>
                <w:sz w:val="20"/>
              </w:rPr>
              <w:t>D</w:t>
            </w:r>
            <w:r>
              <w:rPr>
                <w:b w:val="0"/>
                <w:i w:val="0"/>
                <w:sz w:val="16"/>
              </w:rPr>
              <w:t>ELOITTE </w:t>
            </w:r>
            <w:r>
              <w:rPr>
                <w:b w:val="0"/>
                <w:i w:val="0"/>
                <w:spacing w:val="-2"/>
                <w:sz w:val="20"/>
              </w:rPr>
              <w:t>C</w:t>
            </w:r>
            <w:r>
              <w:rPr>
                <w:b w:val="0"/>
                <w:i w:val="0"/>
                <w:spacing w:val="-2"/>
                <w:sz w:val="16"/>
              </w:rPr>
              <w:t>ANADA</w:t>
            </w:r>
            <w:r>
              <w:rPr>
                <w:b w:val="0"/>
                <w:i w:val="0"/>
                <w:sz w:val="16"/>
              </w:rPr>
              <w:tab/>
            </w:r>
            <w:r>
              <w:rPr>
                <w:b w:val="0"/>
                <w:i w:val="0"/>
                <w:spacing w:val="-5"/>
                <w:sz w:val="20"/>
              </w:rPr>
              <w:t>131</w:t>
            </w:r>
          </w:hyperlink>
        </w:p>
      </w:sdtContent>
    </w:sdt>
    <w:p>
      <w:pPr>
        <w:spacing w:after="0" w:line="240" w:lineRule="auto"/>
        <w:jc w:val="left"/>
        <w:rPr>
          <w:sz w:val="20"/>
        </w:rPr>
        <w:sectPr>
          <w:type w:val="continuous"/>
          <w:pgSz w:w="11910" w:h="16840"/>
          <w:pgMar w:header="285" w:footer="1096" w:top="1280" w:bottom="1581" w:left="980" w:right="440"/>
        </w:sectPr>
      </w:pPr>
    </w:p>
    <w:p>
      <w:pPr>
        <w:pStyle w:val="BodyText"/>
        <w:spacing w:before="9"/>
      </w:pPr>
    </w:p>
    <w:p>
      <w:pPr>
        <w:spacing w:line="275" w:lineRule="exact" w:before="0"/>
        <w:ind w:left="155" w:right="0" w:firstLine="0"/>
        <w:jc w:val="left"/>
        <w:rPr>
          <w:sz w:val="24"/>
        </w:rPr>
      </w:pPr>
      <w:r>
        <w:rPr>
          <w:sz w:val="24"/>
        </w:rPr>
        <w:t>LISTA</w:t>
      </w:r>
      <w:r>
        <w:rPr>
          <w:spacing w:val="-6"/>
          <w:sz w:val="24"/>
        </w:rPr>
        <w:t> </w:t>
      </w:r>
      <w:r>
        <w:rPr>
          <w:sz w:val="24"/>
        </w:rPr>
        <w:t>DELLE</w:t>
      </w:r>
      <w:r>
        <w:rPr>
          <w:spacing w:val="-9"/>
          <w:sz w:val="24"/>
        </w:rPr>
        <w:t> </w:t>
      </w:r>
      <w:r>
        <w:rPr>
          <w:spacing w:val="-2"/>
          <w:sz w:val="24"/>
        </w:rPr>
        <w:t>TABELLE</w:t>
      </w:r>
    </w:p>
    <w:p>
      <w:pPr>
        <w:tabs>
          <w:tab w:pos="9669" w:val="left" w:leader="dot"/>
        </w:tabs>
        <w:spacing w:line="243" w:lineRule="exact" w:before="0"/>
        <w:ind w:left="155" w:right="0" w:firstLine="0"/>
        <w:jc w:val="left"/>
        <w:rPr>
          <w:rFonts w:ascii="Calibri"/>
          <w:sz w:val="20"/>
        </w:rPr>
      </w:pPr>
      <w:hyperlink w:history="true" w:anchor="_bookmark5">
        <w:r>
          <w:rPr>
            <w:rFonts w:ascii="Calibri"/>
            <w:sz w:val="20"/>
          </w:rPr>
          <w:t>Tabella</w:t>
        </w:r>
        <w:r>
          <w:rPr>
            <w:rFonts w:ascii="Calibri"/>
            <w:spacing w:val="-4"/>
            <w:sz w:val="20"/>
          </w:rPr>
          <w:t> </w:t>
        </w:r>
        <w:r>
          <w:rPr>
            <w:rFonts w:ascii="Calibri"/>
            <w:sz w:val="20"/>
          </w:rPr>
          <w:t>1</w:t>
        </w:r>
        <w:r>
          <w:rPr>
            <w:rFonts w:ascii="Calibri"/>
            <w:spacing w:val="-4"/>
            <w:sz w:val="20"/>
          </w:rPr>
          <w:t> </w:t>
        </w:r>
        <w:r>
          <w:rPr>
            <w:rFonts w:ascii="Calibri"/>
            <w:sz w:val="20"/>
          </w:rPr>
          <w:t>-</w:t>
        </w:r>
        <w:r>
          <w:rPr>
            <w:rFonts w:ascii="Calibri"/>
            <w:spacing w:val="-4"/>
            <w:sz w:val="20"/>
          </w:rPr>
          <w:t> </w:t>
        </w:r>
        <w:r>
          <w:rPr>
            <w:rFonts w:ascii="Calibri"/>
            <w:sz w:val="20"/>
          </w:rPr>
          <w:t>Documenti</w:t>
        </w:r>
        <w:r>
          <w:rPr>
            <w:rFonts w:ascii="Calibri"/>
            <w:spacing w:val="-3"/>
            <w:sz w:val="20"/>
          </w:rPr>
          <w:t> </w:t>
        </w:r>
        <w:r>
          <w:rPr>
            <w:rFonts w:ascii="Calibri"/>
            <w:spacing w:val="-2"/>
            <w:sz w:val="20"/>
          </w:rPr>
          <w:t>Applicabili</w:t>
        </w:r>
        <w:r>
          <w:rPr>
            <w:rFonts w:ascii="Calibri"/>
            <w:sz w:val="20"/>
          </w:rPr>
          <w:tab/>
        </w:r>
        <w:r>
          <w:rPr>
            <w:rFonts w:ascii="Calibri"/>
            <w:spacing w:val="-10"/>
            <w:sz w:val="20"/>
          </w:rPr>
          <w:t>7</w:t>
        </w:r>
      </w:hyperlink>
    </w:p>
    <w:p>
      <w:pPr>
        <w:tabs>
          <w:tab w:pos="9669" w:val="left" w:leader="dot"/>
        </w:tabs>
        <w:spacing w:before="1"/>
        <w:ind w:left="155" w:right="0" w:firstLine="0"/>
        <w:jc w:val="left"/>
        <w:rPr>
          <w:rFonts w:ascii="Calibri"/>
          <w:sz w:val="20"/>
        </w:rPr>
      </w:pPr>
      <w:hyperlink w:history="true" w:anchor="_bookmark8">
        <w:r>
          <w:rPr>
            <w:rFonts w:ascii="Calibri"/>
            <w:sz w:val="20"/>
          </w:rPr>
          <w:t>Tabella</w:t>
        </w:r>
        <w:r>
          <w:rPr>
            <w:rFonts w:ascii="Calibri"/>
            <w:spacing w:val="-2"/>
            <w:sz w:val="20"/>
          </w:rPr>
          <w:t> </w:t>
        </w:r>
        <w:r>
          <w:rPr>
            <w:rFonts w:ascii="Calibri"/>
            <w:sz w:val="20"/>
          </w:rPr>
          <w:t>2</w:t>
        </w:r>
        <w:r>
          <w:rPr>
            <w:rFonts w:ascii="Calibri"/>
            <w:spacing w:val="-3"/>
            <w:sz w:val="20"/>
          </w:rPr>
          <w:t> </w:t>
        </w:r>
        <w:r>
          <w:rPr>
            <w:rFonts w:ascii="Calibri"/>
            <w:sz w:val="20"/>
          </w:rPr>
          <w:t>-</w:t>
        </w:r>
        <w:r>
          <w:rPr>
            <w:rFonts w:ascii="Calibri"/>
            <w:spacing w:val="-2"/>
            <w:sz w:val="20"/>
          </w:rPr>
          <w:t> Definizioni</w:t>
        </w:r>
        <w:r>
          <w:rPr>
            <w:rFonts w:ascii="Calibri"/>
            <w:sz w:val="20"/>
          </w:rPr>
          <w:tab/>
        </w:r>
        <w:r>
          <w:rPr>
            <w:rFonts w:ascii="Calibri"/>
            <w:spacing w:val="-12"/>
            <w:sz w:val="20"/>
          </w:rPr>
          <w:t>9</w:t>
        </w:r>
      </w:hyperlink>
    </w:p>
    <w:p>
      <w:pPr>
        <w:tabs>
          <w:tab w:pos="9764" w:val="right" w:leader="dot"/>
        </w:tabs>
        <w:spacing w:before="1"/>
        <w:ind w:left="155" w:right="0" w:firstLine="0"/>
        <w:jc w:val="left"/>
        <w:rPr>
          <w:rFonts w:ascii="Calibri"/>
          <w:sz w:val="20"/>
        </w:rPr>
      </w:pPr>
      <w:hyperlink w:history="true" w:anchor="_bookmark10">
        <w:r>
          <w:rPr>
            <w:rFonts w:ascii="Calibri"/>
            <w:sz w:val="20"/>
          </w:rPr>
          <w:t>Tabella</w:t>
        </w:r>
        <w:r>
          <w:rPr>
            <w:rFonts w:ascii="Calibri"/>
            <w:spacing w:val="-2"/>
            <w:sz w:val="20"/>
          </w:rPr>
          <w:t> </w:t>
        </w:r>
        <w:r>
          <w:rPr>
            <w:rFonts w:ascii="Calibri"/>
            <w:sz w:val="20"/>
          </w:rPr>
          <w:t>3</w:t>
        </w:r>
        <w:r>
          <w:rPr>
            <w:rFonts w:ascii="Calibri"/>
            <w:spacing w:val="-3"/>
            <w:sz w:val="20"/>
          </w:rPr>
          <w:t> </w:t>
        </w:r>
        <w:r>
          <w:rPr>
            <w:rFonts w:ascii="Calibri"/>
            <w:sz w:val="20"/>
          </w:rPr>
          <w:t>-</w:t>
        </w:r>
        <w:r>
          <w:rPr>
            <w:rFonts w:ascii="Calibri"/>
            <w:spacing w:val="-2"/>
            <w:sz w:val="20"/>
          </w:rPr>
          <w:t> Acronimi</w:t>
        </w:r>
        <w:r>
          <w:rPr>
            <w:rFonts w:ascii="Calibri"/>
            <w:sz w:val="20"/>
          </w:rPr>
          <w:tab/>
        </w:r>
        <w:r>
          <w:rPr>
            <w:rFonts w:ascii="Calibri"/>
            <w:spacing w:val="-5"/>
            <w:sz w:val="20"/>
          </w:rPr>
          <w:t>10</w:t>
        </w:r>
      </w:hyperlink>
    </w:p>
    <w:p>
      <w:pPr>
        <w:tabs>
          <w:tab w:pos="9764" w:val="right" w:leader="dot"/>
        </w:tabs>
        <w:spacing w:before="1"/>
        <w:ind w:left="155" w:right="0" w:firstLine="0"/>
        <w:jc w:val="left"/>
        <w:rPr>
          <w:rFonts w:ascii="Calibri" w:hAnsi="Calibri"/>
          <w:sz w:val="20"/>
        </w:rPr>
      </w:pPr>
      <w:hyperlink w:history="true" w:anchor="_bookmark12">
        <w:r>
          <w:rPr>
            <w:rFonts w:ascii="Calibri" w:hAnsi="Calibri"/>
            <w:sz w:val="20"/>
          </w:rPr>
          <w:t>Tabella</w:t>
        </w:r>
        <w:r>
          <w:rPr>
            <w:rFonts w:ascii="Calibri" w:hAnsi="Calibri"/>
            <w:spacing w:val="-4"/>
            <w:sz w:val="20"/>
          </w:rPr>
          <w:t> </w:t>
        </w:r>
        <w:r>
          <w:rPr>
            <w:rFonts w:ascii="Calibri" w:hAnsi="Calibri"/>
            <w:sz w:val="20"/>
          </w:rPr>
          <w:t>4</w:t>
        </w:r>
        <w:r>
          <w:rPr>
            <w:rFonts w:ascii="Calibri" w:hAnsi="Calibri"/>
            <w:spacing w:val="-4"/>
            <w:sz w:val="20"/>
          </w:rPr>
          <w:t> </w:t>
        </w:r>
        <w:r>
          <w:rPr>
            <w:rFonts w:ascii="Calibri" w:hAnsi="Calibri"/>
            <w:sz w:val="20"/>
          </w:rPr>
          <w:t>-</w:t>
        </w:r>
        <w:r>
          <w:rPr>
            <w:rFonts w:ascii="Calibri" w:hAnsi="Calibri"/>
            <w:spacing w:val="-4"/>
            <w:sz w:val="20"/>
          </w:rPr>
          <w:t> </w:t>
        </w:r>
        <w:r>
          <w:rPr>
            <w:rFonts w:ascii="Calibri" w:hAnsi="Calibri"/>
            <w:sz w:val="20"/>
          </w:rPr>
          <w:t>Vulnerabilità</w:t>
        </w:r>
        <w:r>
          <w:rPr>
            <w:rFonts w:ascii="Calibri" w:hAnsi="Calibri"/>
            <w:spacing w:val="-4"/>
            <w:sz w:val="20"/>
          </w:rPr>
          <w:t> </w:t>
        </w:r>
        <w:r>
          <w:rPr>
            <w:rFonts w:ascii="Calibri" w:hAnsi="Calibri"/>
            <w:sz w:val="20"/>
          </w:rPr>
          <w:t>dovute</w:t>
        </w:r>
        <w:r>
          <w:rPr>
            <w:rFonts w:ascii="Calibri" w:hAnsi="Calibri"/>
            <w:spacing w:val="2"/>
            <w:sz w:val="20"/>
          </w:rPr>
          <w:t> </w:t>
        </w:r>
        <w:r>
          <w:rPr>
            <w:rFonts w:ascii="Calibri" w:hAnsi="Calibri"/>
            <w:sz w:val="20"/>
          </w:rPr>
          <w:t>a</w:t>
        </w:r>
        <w:r>
          <w:rPr>
            <w:rFonts w:ascii="Calibri" w:hAnsi="Calibri"/>
            <w:spacing w:val="-3"/>
            <w:sz w:val="20"/>
          </w:rPr>
          <w:t> </w:t>
        </w:r>
        <w:r>
          <w:rPr>
            <w:rFonts w:ascii="Calibri" w:hAnsi="Calibri"/>
            <w:spacing w:val="-2"/>
            <w:sz w:val="20"/>
          </w:rPr>
          <w:t>errori</w:t>
        </w:r>
        <w:r>
          <w:rPr>
            <w:rFonts w:ascii="Calibri" w:hAnsi="Calibri"/>
            <w:sz w:val="20"/>
          </w:rPr>
          <w:tab/>
        </w:r>
        <w:r>
          <w:rPr>
            <w:rFonts w:ascii="Calibri" w:hAnsi="Calibri"/>
            <w:spacing w:val="-5"/>
            <w:sz w:val="20"/>
          </w:rPr>
          <w:t>11</w:t>
        </w:r>
      </w:hyperlink>
    </w:p>
    <w:p>
      <w:pPr>
        <w:tabs>
          <w:tab w:pos="9764" w:val="right" w:leader="dot"/>
        </w:tabs>
        <w:spacing w:before="1"/>
        <w:ind w:left="155" w:right="0" w:firstLine="0"/>
        <w:jc w:val="left"/>
        <w:rPr>
          <w:rFonts w:ascii="Calibri"/>
          <w:sz w:val="20"/>
        </w:rPr>
      </w:pPr>
      <w:hyperlink w:history="true" w:anchor="_bookmark40">
        <w:r>
          <w:rPr>
            <w:rFonts w:ascii="Calibri"/>
            <w:sz w:val="20"/>
          </w:rPr>
          <w:t>Tabella</w:t>
        </w:r>
        <w:r>
          <w:rPr>
            <w:rFonts w:ascii="Calibri"/>
            <w:spacing w:val="-3"/>
            <w:sz w:val="20"/>
          </w:rPr>
          <w:t> </w:t>
        </w:r>
        <w:r>
          <w:rPr>
            <w:rFonts w:ascii="Calibri"/>
            <w:sz w:val="20"/>
          </w:rPr>
          <w:t>5</w:t>
        </w:r>
        <w:r>
          <w:rPr>
            <w:rFonts w:ascii="Calibri"/>
            <w:spacing w:val="-3"/>
            <w:sz w:val="20"/>
          </w:rPr>
          <w:t> </w:t>
        </w:r>
        <w:r>
          <w:rPr>
            <w:rFonts w:ascii="Calibri"/>
            <w:sz w:val="20"/>
          </w:rPr>
          <w:t>-</w:t>
        </w:r>
        <w:r>
          <w:rPr>
            <w:rFonts w:ascii="Calibri"/>
            <w:spacing w:val="-4"/>
            <w:sz w:val="20"/>
          </w:rPr>
          <w:t> </w:t>
        </w:r>
        <w:r>
          <w:rPr>
            <w:rFonts w:ascii="Calibri"/>
            <w:sz w:val="20"/>
          </w:rPr>
          <w:t>Caratteristiche</w:t>
        </w:r>
        <w:r>
          <w:rPr>
            <w:rFonts w:ascii="Calibri"/>
            <w:spacing w:val="-2"/>
            <w:sz w:val="20"/>
          </w:rPr>
          <w:t> </w:t>
        </w:r>
        <w:r>
          <w:rPr>
            <w:rFonts w:ascii="Calibri"/>
            <w:sz w:val="20"/>
          </w:rPr>
          <w:t>degli</w:t>
        </w:r>
        <w:r>
          <w:rPr>
            <w:rFonts w:ascii="Calibri"/>
            <w:spacing w:val="-3"/>
            <w:sz w:val="20"/>
          </w:rPr>
          <w:t> </w:t>
        </w:r>
        <w:r>
          <w:rPr>
            <w:rFonts w:ascii="Calibri"/>
            <w:sz w:val="20"/>
          </w:rPr>
          <w:t>elementi</w:t>
        </w:r>
        <w:r>
          <w:rPr>
            <w:rFonts w:ascii="Calibri"/>
            <w:spacing w:val="-2"/>
            <w:sz w:val="20"/>
          </w:rPr>
          <w:t> </w:t>
        </w:r>
        <w:r>
          <w:rPr>
            <w:rFonts w:ascii="Calibri"/>
            <w:spacing w:val="-5"/>
            <w:sz w:val="20"/>
          </w:rPr>
          <w:t>DFD</w:t>
        </w:r>
        <w:r>
          <w:rPr>
            <w:rFonts w:ascii="Calibri"/>
            <w:sz w:val="20"/>
          </w:rPr>
          <w:tab/>
        </w:r>
        <w:r>
          <w:rPr>
            <w:rFonts w:ascii="Calibri"/>
            <w:spacing w:val="-5"/>
            <w:sz w:val="20"/>
          </w:rPr>
          <w:t>39</w:t>
        </w:r>
      </w:hyperlink>
    </w:p>
    <w:p>
      <w:pPr>
        <w:tabs>
          <w:tab w:pos="9764" w:val="right" w:leader="dot"/>
        </w:tabs>
        <w:spacing w:line="242" w:lineRule="exact" w:before="1"/>
        <w:ind w:left="155" w:right="0" w:firstLine="0"/>
        <w:jc w:val="left"/>
        <w:rPr>
          <w:rFonts w:ascii="Calibri"/>
          <w:sz w:val="20"/>
        </w:rPr>
      </w:pPr>
      <w:hyperlink w:history="true" w:anchor="_bookmark43">
        <w:r>
          <w:rPr>
            <w:rFonts w:ascii="Calibri"/>
            <w:sz w:val="20"/>
          </w:rPr>
          <w:t>Tabella</w:t>
        </w:r>
        <w:r>
          <w:rPr>
            <w:rFonts w:ascii="Calibri"/>
            <w:spacing w:val="-5"/>
            <w:sz w:val="20"/>
          </w:rPr>
          <w:t> </w:t>
        </w:r>
        <w:r>
          <w:rPr>
            <w:rFonts w:ascii="Calibri"/>
            <w:sz w:val="20"/>
          </w:rPr>
          <w:t>6</w:t>
        </w:r>
        <w:r>
          <w:rPr>
            <w:rFonts w:ascii="Calibri"/>
            <w:spacing w:val="-2"/>
            <w:sz w:val="20"/>
          </w:rPr>
          <w:t> </w:t>
        </w:r>
        <w:r>
          <w:rPr>
            <w:rFonts w:ascii="Calibri"/>
            <w:sz w:val="20"/>
          </w:rPr>
          <w:t>-</w:t>
        </w:r>
        <w:r>
          <w:rPr>
            <w:rFonts w:ascii="Calibri"/>
            <w:spacing w:val="-3"/>
            <w:sz w:val="20"/>
          </w:rPr>
          <w:t> </w:t>
        </w:r>
        <w:r>
          <w:rPr>
            <w:rFonts w:ascii="Calibri"/>
            <w:sz w:val="20"/>
          </w:rPr>
          <w:t>STRIDE per</w:t>
        </w:r>
        <w:r>
          <w:rPr>
            <w:rFonts w:ascii="Calibri"/>
            <w:spacing w:val="-2"/>
            <w:sz w:val="20"/>
          </w:rPr>
          <w:t> </w:t>
        </w:r>
        <w:r>
          <w:rPr>
            <w:rFonts w:ascii="Calibri"/>
            <w:sz w:val="20"/>
          </w:rPr>
          <w:t>elemento</w:t>
        </w:r>
        <w:r>
          <w:rPr>
            <w:rFonts w:ascii="Calibri"/>
            <w:spacing w:val="-2"/>
            <w:sz w:val="20"/>
          </w:rPr>
          <w:t> </w:t>
        </w:r>
        <w:r>
          <w:rPr>
            <w:rFonts w:ascii="Calibri"/>
            <w:spacing w:val="-5"/>
            <w:sz w:val="20"/>
          </w:rPr>
          <w:t>DFD</w:t>
        </w:r>
        <w:r>
          <w:rPr>
            <w:rFonts w:ascii="Calibri"/>
            <w:sz w:val="20"/>
          </w:rPr>
          <w:tab/>
        </w:r>
        <w:r>
          <w:rPr>
            <w:rFonts w:ascii="Calibri"/>
            <w:spacing w:val="-5"/>
            <w:sz w:val="20"/>
          </w:rPr>
          <w:t>43</w:t>
        </w:r>
      </w:hyperlink>
    </w:p>
    <w:p>
      <w:pPr>
        <w:tabs>
          <w:tab w:pos="9764" w:val="right" w:leader="dot"/>
        </w:tabs>
        <w:spacing w:line="242" w:lineRule="exact" w:before="0"/>
        <w:ind w:left="155" w:right="0" w:firstLine="0"/>
        <w:jc w:val="left"/>
        <w:rPr>
          <w:rFonts w:ascii="Calibri" w:hAnsi="Calibri"/>
          <w:sz w:val="20"/>
        </w:rPr>
      </w:pPr>
      <w:hyperlink w:history="true" w:anchor="_bookmark44">
        <w:r>
          <w:rPr>
            <w:rFonts w:ascii="Calibri" w:hAnsi="Calibri"/>
            <w:sz w:val="20"/>
          </w:rPr>
          <w:t>Tabella</w:t>
        </w:r>
        <w:r>
          <w:rPr>
            <w:rFonts w:ascii="Calibri" w:hAnsi="Calibri"/>
            <w:spacing w:val="-3"/>
            <w:sz w:val="20"/>
          </w:rPr>
          <w:t> </w:t>
        </w:r>
        <w:r>
          <w:rPr>
            <w:rFonts w:ascii="Calibri" w:hAnsi="Calibri"/>
            <w:sz w:val="20"/>
          </w:rPr>
          <w:t>7</w:t>
        </w:r>
        <w:r>
          <w:rPr>
            <w:rFonts w:ascii="Calibri" w:hAnsi="Calibri"/>
            <w:spacing w:val="-3"/>
            <w:sz w:val="20"/>
          </w:rPr>
          <w:t> </w:t>
        </w:r>
        <w:r>
          <w:rPr>
            <w:rFonts w:ascii="Calibri" w:hAnsi="Calibri"/>
            <w:sz w:val="20"/>
          </w:rPr>
          <w:t>-</w:t>
        </w:r>
        <w:r>
          <w:rPr>
            <w:rFonts w:ascii="Calibri" w:hAnsi="Calibri"/>
            <w:spacing w:val="-4"/>
            <w:sz w:val="20"/>
          </w:rPr>
          <w:t> </w:t>
        </w:r>
        <w:r>
          <w:rPr>
            <w:rFonts w:ascii="Calibri" w:hAnsi="Calibri"/>
            <w:sz w:val="20"/>
          </w:rPr>
          <w:t>STRIDE</w:t>
        </w:r>
        <w:r>
          <w:rPr>
            <w:rFonts w:ascii="Calibri" w:hAnsi="Calibri"/>
            <w:spacing w:val="-1"/>
            <w:sz w:val="20"/>
          </w:rPr>
          <w:t> </w:t>
        </w:r>
        <w:r>
          <w:rPr>
            <w:rFonts w:ascii="Calibri" w:hAnsi="Calibri"/>
            <w:sz w:val="20"/>
          </w:rPr>
          <w:t>proprietà</w:t>
        </w:r>
        <w:r>
          <w:rPr>
            <w:rFonts w:ascii="Calibri" w:hAnsi="Calibri"/>
            <w:spacing w:val="-2"/>
            <w:sz w:val="20"/>
          </w:rPr>
          <w:t> violate</w:t>
        </w:r>
        <w:r>
          <w:rPr>
            <w:rFonts w:ascii="Calibri" w:hAnsi="Calibri"/>
            <w:sz w:val="20"/>
          </w:rPr>
          <w:tab/>
        </w:r>
        <w:r>
          <w:rPr>
            <w:rFonts w:ascii="Calibri" w:hAnsi="Calibri"/>
            <w:spacing w:val="-7"/>
            <w:sz w:val="20"/>
          </w:rPr>
          <w:t>43</w:t>
        </w:r>
      </w:hyperlink>
    </w:p>
    <w:p>
      <w:pPr>
        <w:tabs>
          <w:tab w:pos="9764" w:val="right" w:leader="dot"/>
        </w:tabs>
        <w:spacing w:before="1"/>
        <w:ind w:left="155" w:right="0" w:firstLine="0"/>
        <w:jc w:val="left"/>
        <w:rPr>
          <w:rFonts w:ascii="Calibri"/>
          <w:sz w:val="20"/>
        </w:rPr>
      </w:pPr>
      <w:hyperlink w:history="true" w:anchor="_bookmark45">
        <w:r>
          <w:rPr>
            <w:rFonts w:ascii="Calibri"/>
            <w:sz w:val="20"/>
          </w:rPr>
          <w:t>Tabella</w:t>
        </w:r>
        <w:r>
          <w:rPr>
            <w:rFonts w:ascii="Calibri"/>
            <w:spacing w:val="-2"/>
            <w:sz w:val="20"/>
          </w:rPr>
          <w:t> </w:t>
        </w:r>
        <w:r>
          <w:rPr>
            <w:rFonts w:ascii="Calibri"/>
            <w:sz w:val="20"/>
          </w:rPr>
          <w:t>8</w:t>
        </w:r>
        <w:r>
          <w:rPr>
            <w:rFonts w:ascii="Calibri"/>
            <w:spacing w:val="-2"/>
            <w:sz w:val="20"/>
          </w:rPr>
          <w:t> </w:t>
        </w:r>
        <w:r>
          <w:rPr>
            <w:rFonts w:ascii="Calibri"/>
            <w:sz w:val="20"/>
          </w:rPr>
          <w:t>-</w:t>
        </w:r>
        <w:r>
          <w:rPr>
            <w:rFonts w:ascii="Calibri"/>
            <w:spacing w:val="-3"/>
            <w:sz w:val="20"/>
          </w:rPr>
          <w:t> </w:t>
        </w:r>
        <w:r>
          <w:rPr>
            <w:rFonts w:ascii="Calibri"/>
            <w:sz w:val="20"/>
          </w:rPr>
          <w:t>Tecniche</w:t>
        </w:r>
        <w:r>
          <w:rPr>
            <w:rFonts w:ascii="Calibri"/>
            <w:spacing w:val="-2"/>
            <w:sz w:val="20"/>
          </w:rPr>
          <w:t> </w:t>
        </w:r>
        <w:r>
          <w:rPr>
            <w:rFonts w:ascii="Calibri"/>
            <w:sz w:val="20"/>
          </w:rPr>
          <w:t>di</w:t>
        </w:r>
        <w:r>
          <w:rPr>
            <w:rFonts w:ascii="Calibri"/>
            <w:spacing w:val="-2"/>
            <w:sz w:val="20"/>
          </w:rPr>
          <w:t> mitigazione</w:t>
        </w:r>
        <w:r>
          <w:rPr>
            <w:rFonts w:ascii="Calibri"/>
            <w:sz w:val="20"/>
          </w:rPr>
          <w:tab/>
        </w:r>
        <w:r>
          <w:rPr>
            <w:rFonts w:ascii="Calibri"/>
            <w:spacing w:val="-5"/>
            <w:sz w:val="20"/>
          </w:rPr>
          <w:t>44</w:t>
        </w:r>
      </w:hyperlink>
    </w:p>
    <w:p>
      <w:pPr>
        <w:tabs>
          <w:tab w:pos="9764" w:val="right" w:leader="dot"/>
        </w:tabs>
        <w:spacing w:before="0"/>
        <w:ind w:left="155" w:right="0" w:firstLine="0"/>
        <w:jc w:val="left"/>
        <w:rPr>
          <w:rFonts w:ascii="Calibri"/>
          <w:sz w:val="20"/>
        </w:rPr>
      </w:pPr>
      <w:hyperlink w:history="true" w:anchor="_bookmark46">
        <w:r>
          <w:rPr>
            <w:rFonts w:ascii="Calibri"/>
            <w:sz w:val="20"/>
          </w:rPr>
          <w:t>Tabella</w:t>
        </w:r>
        <w:r>
          <w:rPr>
            <w:rFonts w:ascii="Calibri"/>
            <w:spacing w:val="-3"/>
            <w:sz w:val="20"/>
          </w:rPr>
          <w:t> </w:t>
        </w:r>
        <w:r>
          <w:rPr>
            <w:rFonts w:ascii="Calibri"/>
            <w:sz w:val="20"/>
          </w:rPr>
          <w:t>9</w:t>
        </w:r>
        <w:r>
          <w:rPr>
            <w:rFonts w:ascii="Calibri"/>
            <w:spacing w:val="-3"/>
            <w:sz w:val="20"/>
          </w:rPr>
          <w:t> </w:t>
        </w:r>
        <w:r>
          <w:rPr>
            <w:rFonts w:ascii="Calibri"/>
            <w:sz w:val="20"/>
          </w:rPr>
          <w:t>-</w:t>
        </w:r>
        <w:r>
          <w:rPr>
            <w:rFonts w:ascii="Calibri"/>
            <w:spacing w:val="-4"/>
            <w:sz w:val="20"/>
          </w:rPr>
          <w:t> </w:t>
        </w:r>
        <w:r>
          <w:rPr>
            <w:rFonts w:ascii="Calibri"/>
            <w:sz w:val="20"/>
          </w:rPr>
          <w:t>STRIDE:</w:t>
        </w:r>
        <w:r>
          <w:rPr>
            <w:rFonts w:ascii="Calibri"/>
            <w:spacing w:val="-1"/>
            <w:sz w:val="20"/>
          </w:rPr>
          <w:t> </w:t>
        </w:r>
        <w:r>
          <w:rPr>
            <w:rFonts w:ascii="Calibri"/>
            <w:sz w:val="20"/>
          </w:rPr>
          <w:t>Indirizzamento</w:t>
        </w:r>
        <w:r>
          <w:rPr>
            <w:rFonts w:ascii="Calibri"/>
            <w:spacing w:val="-3"/>
            <w:sz w:val="20"/>
          </w:rPr>
          <w:t> </w:t>
        </w:r>
        <w:r>
          <w:rPr>
            <w:rFonts w:ascii="Calibri"/>
            <w:sz w:val="20"/>
          </w:rPr>
          <w:t>dello</w:t>
        </w:r>
        <w:r>
          <w:rPr>
            <w:rFonts w:ascii="Calibri"/>
            <w:spacing w:val="-2"/>
            <w:sz w:val="20"/>
          </w:rPr>
          <w:t> Spoofing</w:t>
        </w:r>
        <w:r>
          <w:rPr>
            <w:rFonts w:ascii="Calibri"/>
            <w:sz w:val="20"/>
          </w:rPr>
          <w:tab/>
        </w:r>
        <w:r>
          <w:rPr>
            <w:rFonts w:ascii="Calibri"/>
            <w:spacing w:val="-7"/>
            <w:sz w:val="20"/>
          </w:rPr>
          <w:t>47</w:t>
        </w:r>
      </w:hyperlink>
    </w:p>
    <w:p>
      <w:pPr>
        <w:tabs>
          <w:tab w:pos="9764" w:val="right" w:leader="dot"/>
        </w:tabs>
        <w:spacing w:before="1"/>
        <w:ind w:left="155" w:right="0" w:firstLine="0"/>
        <w:jc w:val="left"/>
        <w:rPr>
          <w:rFonts w:ascii="Calibri"/>
          <w:sz w:val="20"/>
        </w:rPr>
      </w:pPr>
      <w:hyperlink w:history="true" w:anchor="_bookmark47">
        <w:r>
          <w:rPr>
            <w:rFonts w:ascii="Calibri"/>
            <w:sz w:val="20"/>
          </w:rPr>
          <w:t>Tabella</w:t>
        </w:r>
        <w:r>
          <w:rPr>
            <w:rFonts w:ascii="Calibri"/>
            <w:spacing w:val="-3"/>
            <w:sz w:val="20"/>
          </w:rPr>
          <w:t> </w:t>
        </w:r>
        <w:r>
          <w:rPr>
            <w:rFonts w:ascii="Calibri"/>
            <w:sz w:val="20"/>
          </w:rPr>
          <w:t>10</w:t>
        </w:r>
        <w:r>
          <w:rPr>
            <w:rFonts w:ascii="Calibri"/>
            <w:spacing w:val="-2"/>
            <w:sz w:val="20"/>
          </w:rPr>
          <w:t> </w:t>
        </w:r>
        <w:r>
          <w:rPr>
            <w:rFonts w:ascii="Calibri"/>
            <w:sz w:val="20"/>
          </w:rPr>
          <w:t>-</w:t>
        </w:r>
        <w:r>
          <w:rPr>
            <w:rFonts w:ascii="Calibri"/>
            <w:spacing w:val="-3"/>
            <w:sz w:val="20"/>
          </w:rPr>
          <w:t> </w:t>
        </w:r>
        <w:r>
          <w:rPr>
            <w:rFonts w:ascii="Calibri"/>
            <w:sz w:val="20"/>
          </w:rPr>
          <w:t>Rischi</w:t>
        </w:r>
        <w:r>
          <w:rPr>
            <w:rFonts w:ascii="Calibri"/>
            <w:spacing w:val="-3"/>
            <w:sz w:val="20"/>
          </w:rPr>
          <w:t> </w:t>
        </w:r>
        <w:r>
          <w:rPr>
            <w:rFonts w:ascii="Calibri"/>
            <w:sz w:val="20"/>
          </w:rPr>
          <w:t>di</w:t>
        </w:r>
        <w:r>
          <w:rPr>
            <w:rFonts w:ascii="Calibri"/>
            <w:spacing w:val="-3"/>
            <w:sz w:val="20"/>
          </w:rPr>
          <w:t> </w:t>
        </w:r>
        <w:r>
          <w:rPr>
            <w:rFonts w:ascii="Calibri"/>
            <w:sz w:val="20"/>
          </w:rPr>
          <w:t>sicurezza</w:t>
        </w:r>
        <w:r>
          <w:rPr>
            <w:rFonts w:ascii="Calibri"/>
            <w:spacing w:val="-2"/>
            <w:sz w:val="20"/>
          </w:rPr>
          <w:t> </w:t>
        </w:r>
        <w:r>
          <w:rPr>
            <w:rFonts w:ascii="Calibri"/>
            <w:sz w:val="20"/>
          </w:rPr>
          <w:t>OWASP</w:t>
        </w:r>
        <w:r>
          <w:rPr>
            <w:rFonts w:ascii="Calibri"/>
            <w:spacing w:val="-1"/>
            <w:sz w:val="20"/>
          </w:rPr>
          <w:t> </w:t>
        </w:r>
        <w:r>
          <w:rPr>
            <w:rFonts w:ascii="Calibri"/>
            <w:sz w:val="20"/>
          </w:rPr>
          <w:t>relativi</w:t>
        </w:r>
        <w:r>
          <w:rPr>
            <w:rFonts w:ascii="Calibri"/>
            <w:spacing w:val="-3"/>
            <w:sz w:val="20"/>
          </w:rPr>
          <w:t> </w:t>
        </w:r>
        <w:r>
          <w:rPr>
            <w:rFonts w:ascii="Calibri"/>
            <w:sz w:val="20"/>
          </w:rPr>
          <w:t>allo</w:t>
        </w:r>
        <w:r>
          <w:rPr>
            <w:rFonts w:ascii="Calibri"/>
            <w:spacing w:val="3"/>
            <w:sz w:val="20"/>
          </w:rPr>
          <w:t> </w:t>
        </w:r>
        <w:r>
          <w:rPr>
            <w:rFonts w:ascii="Calibri"/>
            <w:spacing w:val="-2"/>
            <w:sz w:val="20"/>
          </w:rPr>
          <w:t>Spoofing</w:t>
        </w:r>
        <w:r>
          <w:rPr>
            <w:rFonts w:ascii="Calibri"/>
            <w:sz w:val="20"/>
          </w:rPr>
          <w:tab/>
        </w:r>
        <w:r>
          <w:rPr>
            <w:rFonts w:ascii="Calibri"/>
            <w:spacing w:val="-5"/>
            <w:sz w:val="20"/>
          </w:rPr>
          <w:t>48</w:t>
        </w:r>
      </w:hyperlink>
    </w:p>
    <w:p>
      <w:pPr>
        <w:tabs>
          <w:tab w:pos="9764" w:val="right" w:leader="dot"/>
        </w:tabs>
        <w:spacing w:before="1"/>
        <w:ind w:left="155" w:right="0" w:firstLine="0"/>
        <w:jc w:val="left"/>
        <w:rPr>
          <w:rFonts w:ascii="Calibri"/>
          <w:sz w:val="20"/>
        </w:rPr>
      </w:pPr>
      <w:hyperlink w:history="true" w:anchor="_bookmark48">
        <w:r>
          <w:rPr>
            <w:rFonts w:ascii="Calibri"/>
            <w:sz w:val="20"/>
          </w:rPr>
          <w:t>Tabella</w:t>
        </w:r>
        <w:r>
          <w:rPr>
            <w:rFonts w:ascii="Calibri"/>
            <w:spacing w:val="-3"/>
            <w:sz w:val="20"/>
          </w:rPr>
          <w:t> </w:t>
        </w:r>
        <w:r>
          <w:rPr>
            <w:rFonts w:ascii="Calibri"/>
            <w:sz w:val="20"/>
          </w:rPr>
          <w:t>11</w:t>
        </w:r>
        <w:r>
          <w:rPr>
            <w:rFonts w:ascii="Calibri"/>
            <w:spacing w:val="-3"/>
            <w:sz w:val="20"/>
          </w:rPr>
          <w:t> </w:t>
        </w:r>
        <w:r>
          <w:rPr>
            <w:rFonts w:ascii="Calibri"/>
            <w:sz w:val="20"/>
          </w:rPr>
          <w:t>-</w:t>
        </w:r>
        <w:r>
          <w:rPr>
            <w:rFonts w:ascii="Calibri"/>
            <w:spacing w:val="-4"/>
            <w:sz w:val="20"/>
          </w:rPr>
          <w:t> </w:t>
        </w:r>
        <w:r>
          <w:rPr>
            <w:rFonts w:ascii="Calibri"/>
            <w:sz w:val="20"/>
          </w:rPr>
          <w:t>STRIDE:</w:t>
        </w:r>
        <w:r>
          <w:rPr>
            <w:rFonts w:ascii="Calibri"/>
            <w:spacing w:val="-1"/>
            <w:sz w:val="20"/>
          </w:rPr>
          <w:t> </w:t>
        </w:r>
        <w:r>
          <w:rPr>
            <w:rFonts w:ascii="Calibri"/>
            <w:sz w:val="20"/>
          </w:rPr>
          <w:t>Indirizzamento</w:t>
        </w:r>
        <w:r>
          <w:rPr>
            <w:rFonts w:ascii="Calibri"/>
            <w:spacing w:val="-3"/>
            <w:sz w:val="20"/>
          </w:rPr>
          <w:t> </w:t>
        </w:r>
        <w:r>
          <w:rPr>
            <w:rFonts w:ascii="Calibri"/>
            <w:sz w:val="20"/>
          </w:rPr>
          <w:t>del</w:t>
        </w:r>
        <w:r>
          <w:rPr>
            <w:rFonts w:ascii="Calibri"/>
            <w:spacing w:val="-2"/>
            <w:sz w:val="20"/>
          </w:rPr>
          <w:t> Tampering</w:t>
        </w:r>
        <w:r>
          <w:rPr>
            <w:rFonts w:ascii="Calibri"/>
            <w:sz w:val="20"/>
          </w:rPr>
          <w:tab/>
        </w:r>
        <w:r>
          <w:rPr>
            <w:rFonts w:ascii="Calibri"/>
            <w:spacing w:val="-5"/>
            <w:sz w:val="20"/>
          </w:rPr>
          <w:t>49</w:t>
        </w:r>
      </w:hyperlink>
    </w:p>
    <w:p>
      <w:pPr>
        <w:tabs>
          <w:tab w:pos="9764" w:val="right" w:leader="dot"/>
        </w:tabs>
        <w:spacing w:line="242" w:lineRule="exact" w:before="2"/>
        <w:ind w:left="155" w:right="0" w:firstLine="0"/>
        <w:jc w:val="left"/>
        <w:rPr>
          <w:rFonts w:ascii="Calibri"/>
          <w:sz w:val="20"/>
        </w:rPr>
      </w:pPr>
      <w:hyperlink w:history="true" w:anchor="_bookmark49">
        <w:r>
          <w:rPr>
            <w:rFonts w:ascii="Calibri"/>
            <w:sz w:val="20"/>
          </w:rPr>
          <w:t>Tabella</w:t>
        </w:r>
        <w:r>
          <w:rPr>
            <w:rFonts w:ascii="Calibri"/>
            <w:spacing w:val="-3"/>
            <w:sz w:val="20"/>
          </w:rPr>
          <w:t> </w:t>
        </w:r>
        <w:r>
          <w:rPr>
            <w:rFonts w:ascii="Calibri"/>
            <w:sz w:val="20"/>
          </w:rPr>
          <w:t>12</w:t>
        </w:r>
        <w:r>
          <w:rPr>
            <w:rFonts w:ascii="Calibri"/>
            <w:spacing w:val="-2"/>
            <w:sz w:val="20"/>
          </w:rPr>
          <w:t> </w:t>
        </w:r>
        <w:r>
          <w:rPr>
            <w:rFonts w:ascii="Calibri"/>
            <w:sz w:val="20"/>
          </w:rPr>
          <w:t>-</w:t>
        </w:r>
        <w:r>
          <w:rPr>
            <w:rFonts w:ascii="Calibri"/>
            <w:spacing w:val="-3"/>
            <w:sz w:val="20"/>
          </w:rPr>
          <w:t> </w:t>
        </w:r>
        <w:r>
          <w:rPr>
            <w:rFonts w:ascii="Calibri"/>
            <w:sz w:val="20"/>
          </w:rPr>
          <w:t>Rischi</w:t>
        </w:r>
        <w:r>
          <w:rPr>
            <w:rFonts w:ascii="Calibri"/>
            <w:spacing w:val="-2"/>
            <w:sz w:val="20"/>
          </w:rPr>
          <w:t> </w:t>
        </w:r>
        <w:r>
          <w:rPr>
            <w:rFonts w:ascii="Calibri"/>
            <w:sz w:val="20"/>
          </w:rPr>
          <w:t>di</w:t>
        </w:r>
        <w:r>
          <w:rPr>
            <w:rFonts w:ascii="Calibri"/>
            <w:spacing w:val="-3"/>
            <w:sz w:val="20"/>
          </w:rPr>
          <w:t> </w:t>
        </w:r>
        <w:r>
          <w:rPr>
            <w:rFonts w:ascii="Calibri"/>
            <w:sz w:val="20"/>
          </w:rPr>
          <w:t>sicurezza</w:t>
        </w:r>
        <w:r>
          <w:rPr>
            <w:rFonts w:ascii="Calibri"/>
            <w:spacing w:val="-2"/>
            <w:sz w:val="20"/>
          </w:rPr>
          <w:t> </w:t>
        </w:r>
        <w:r>
          <w:rPr>
            <w:rFonts w:ascii="Calibri"/>
            <w:sz w:val="20"/>
          </w:rPr>
          <w:t>OWASP relativi</w:t>
        </w:r>
        <w:r>
          <w:rPr>
            <w:rFonts w:ascii="Calibri"/>
            <w:spacing w:val="-3"/>
            <w:sz w:val="20"/>
          </w:rPr>
          <w:t> </w:t>
        </w:r>
        <w:r>
          <w:rPr>
            <w:rFonts w:ascii="Calibri"/>
            <w:sz w:val="20"/>
          </w:rPr>
          <w:t>al</w:t>
        </w:r>
        <w:r>
          <w:rPr>
            <w:rFonts w:ascii="Calibri"/>
            <w:spacing w:val="-2"/>
            <w:sz w:val="20"/>
          </w:rPr>
          <w:t> Tampering</w:t>
        </w:r>
        <w:r>
          <w:rPr>
            <w:rFonts w:ascii="Calibri"/>
            <w:sz w:val="20"/>
          </w:rPr>
          <w:tab/>
        </w:r>
        <w:r>
          <w:rPr>
            <w:rFonts w:ascii="Calibri"/>
            <w:spacing w:val="-5"/>
            <w:sz w:val="20"/>
          </w:rPr>
          <w:t>50</w:t>
        </w:r>
      </w:hyperlink>
    </w:p>
    <w:p>
      <w:pPr>
        <w:tabs>
          <w:tab w:pos="9764" w:val="right" w:leader="dot"/>
        </w:tabs>
        <w:spacing w:line="242" w:lineRule="exact" w:before="0"/>
        <w:ind w:left="155" w:right="0" w:firstLine="0"/>
        <w:jc w:val="left"/>
        <w:rPr>
          <w:rFonts w:ascii="Calibri"/>
          <w:sz w:val="20"/>
        </w:rPr>
      </w:pPr>
      <w:hyperlink w:history="true" w:anchor="_bookmark50">
        <w:r>
          <w:rPr>
            <w:rFonts w:ascii="Calibri"/>
            <w:sz w:val="20"/>
          </w:rPr>
          <w:t>Tabella</w:t>
        </w:r>
        <w:r>
          <w:rPr>
            <w:rFonts w:ascii="Calibri"/>
            <w:spacing w:val="-4"/>
            <w:sz w:val="20"/>
          </w:rPr>
          <w:t> </w:t>
        </w:r>
        <w:r>
          <w:rPr>
            <w:rFonts w:ascii="Calibri"/>
            <w:sz w:val="20"/>
          </w:rPr>
          <w:t>13</w:t>
        </w:r>
        <w:r>
          <w:rPr>
            <w:rFonts w:ascii="Calibri"/>
            <w:spacing w:val="-3"/>
            <w:sz w:val="20"/>
          </w:rPr>
          <w:t> </w:t>
        </w:r>
        <w:r>
          <w:rPr>
            <w:rFonts w:ascii="Calibri"/>
            <w:sz w:val="20"/>
          </w:rPr>
          <w:t>-</w:t>
        </w:r>
        <w:r>
          <w:rPr>
            <w:rFonts w:ascii="Calibri"/>
            <w:spacing w:val="-4"/>
            <w:sz w:val="20"/>
          </w:rPr>
          <w:t> </w:t>
        </w:r>
        <w:r>
          <w:rPr>
            <w:rFonts w:ascii="Calibri"/>
            <w:sz w:val="20"/>
          </w:rPr>
          <w:t>STRIDE:</w:t>
        </w:r>
        <w:r>
          <w:rPr>
            <w:rFonts w:ascii="Calibri"/>
            <w:spacing w:val="-1"/>
            <w:sz w:val="20"/>
          </w:rPr>
          <w:t> </w:t>
        </w:r>
        <w:r>
          <w:rPr>
            <w:rFonts w:ascii="Calibri"/>
            <w:sz w:val="20"/>
          </w:rPr>
          <w:t>Indirizzamento</w:t>
        </w:r>
        <w:r>
          <w:rPr>
            <w:rFonts w:ascii="Calibri"/>
            <w:spacing w:val="-3"/>
            <w:sz w:val="20"/>
          </w:rPr>
          <w:t> </w:t>
        </w:r>
        <w:r>
          <w:rPr>
            <w:rFonts w:ascii="Calibri"/>
            <w:sz w:val="20"/>
          </w:rPr>
          <w:t>della</w:t>
        </w:r>
        <w:r>
          <w:rPr>
            <w:rFonts w:ascii="Calibri"/>
            <w:spacing w:val="-3"/>
            <w:sz w:val="20"/>
          </w:rPr>
          <w:t> </w:t>
        </w:r>
        <w:r>
          <w:rPr>
            <w:rFonts w:ascii="Calibri"/>
            <w:spacing w:val="-2"/>
            <w:sz w:val="20"/>
          </w:rPr>
          <w:t>repudiation</w:t>
        </w:r>
        <w:r>
          <w:rPr>
            <w:rFonts w:ascii="Calibri"/>
            <w:sz w:val="20"/>
          </w:rPr>
          <w:tab/>
        </w:r>
        <w:r>
          <w:rPr>
            <w:rFonts w:ascii="Calibri"/>
            <w:spacing w:val="-7"/>
            <w:sz w:val="20"/>
          </w:rPr>
          <w:t>51</w:t>
        </w:r>
      </w:hyperlink>
    </w:p>
    <w:p>
      <w:pPr>
        <w:tabs>
          <w:tab w:pos="9764" w:val="right" w:leader="dot"/>
        </w:tabs>
        <w:spacing w:before="0"/>
        <w:ind w:left="155" w:right="0" w:firstLine="0"/>
        <w:jc w:val="left"/>
        <w:rPr>
          <w:rFonts w:ascii="Calibri"/>
          <w:sz w:val="20"/>
        </w:rPr>
      </w:pPr>
      <w:hyperlink w:history="true" w:anchor="_bookmark51">
        <w:r>
          <w:rPr>
            <w:rFonts w:ascii="Calibri"/>
            <w:sz w:val="20"/>
          </w:rPr>
          <w:t>Tabella</w:t>
        </w:r>
        <w:r>
          <w:rPr>
            <w:rFonts w:ascii="Calibri"/>
            <w:spacing w:val="-3"/>
            <w:sz w:val="20"/>
          </w:rPr>
          <w:t> </w:t>
        </w:r>
        <w:r>
          <w:rPr>
            <w:rFonts w:ascii="Calibri"/>
            <w:sz w:val="20"/>
          </w:rPr>
          <w:t>14</w:t>
        </w:r>
        <w:r>
          <w:rPr>
            <w:rFonts w:ascii="Calibri"/>
            <w:spacing w:val="-2"/>
            <w:sz w:val="20"/>
          </w:rPr>
          <w:t> </w:t>
        </w:r>
        <w:r>
          <w:rPr>
            <w:rFonts w:ascii="Calibri"/>
            <w:sz w:val="20"/>
          </w:rPr>
          <w:t>-</w:t>
        </w:r>
        <w:r>
          <w:rPr>
            <w:rFonts w:ascii="Calibri"/>
            <w:spacing w:val="-3"/>
            <w:sz w:val="20"/>
          </w:rPr>
          <w:t> </w:t>
        </w:r>
        <w:r>
          <w:rPr>
            <w:rFonts w:ascii="Calibri"/>
            <w:sz w:val="20"/>
          </w:rPr>
          <w:t>Rischi</w:t>
        </w:r>
        <w:r>
          <w:rPr>
            <w:rFonts w:ascii="Calibri"/>
            <w:spacing w:val="-3"/>
            <w:sz w:val="20"/>
          </w:rPr>
          <w:t> </w:t>
        </w:r>
        <w:r>
          <w:rPr>
            <w:rFonts w:ascii="Calibri"/>
            <w:sz w:val="20"/>
          </w:rPr>
          <w:t>di</w:t>
        </w:r>
        <w:r>
          <w:rPr>
            <w:rFonts w:ascii="Calibri"/>
            <w:spacing w:val="-3"/>
            <w:sz w:val="20"/>
          </w:rPr>
          <w:t> </w:t>
        </w:r>
        <w:r>
          <w:rPr>
            <w:rFonts w:ascii="Calibri"/>
            <w:sz w:val="20"/>
          </w:rPr>
          <w:t>sicurezza</w:t>
        </w:r>
        <w:r>
          <w:rPr>
            <w:rFonts w:ascii="Calibri"/>
            <w:spacing w:val="-2"/>
            <w:sz w:val="20"/>
          </w:rPr>
          <w:t> </w:t>
        </w:r>
        <w:r>
          <w:rPr>
            <w:rFonts w:ascii="Calibri"/>
            <w:sz w:val="20"/>
          </w:rPr>
          <w:t>OWASP</w:t>
        </w:r>
        <w:r>
          <w:rPr>
            <w:rFonts w:ascii="Calibri"/>
            <w:spacing w:val="-1"/>
            <w:sz w:val="20"/>
          </w:rPr>
          <w:t> </w:t>
        </w:r>
        <w:r>
          <w:rPr>
            <w:rFonts w:ascii="Calibri"/>
            <w:sz w:val="20"/>
          </w:rPr>
          <w:t>relativi</w:t>
        </w:r>
        <w:r>
          <w:rPr>
            <w:rFonts w:ascii="Calibri"/>
            <w:spacing w:val="-3"/>
            <w:sz w:val="20"/>
          </w:rPr>
          <w:t> </w:t>
        </w:r>
        <w:r>
          <w:rPr>
            <w:rFonts w:ascii="Calibri"/>
            <w:sz w:val="20"/>
          </w:rPr>
          <w:t>alla</w:t>
        </w:r>
        <w:r>
          <w:rPr>
            <w:rFonts w:ascii="Calibri"/>
            <w:spacing w:val="-2"/>
            <w:sz w:val="20"/>
          </w:rPr>
          <w:t> Repudiation</w:t>
        </w:r>
        <w:r>
          <w:rPr>
            <w:rFonts w:ascii="Calibri"/>
            <w:sz w:val="20"/>
          </w:rPr>
          <w:tab/>
        </w:r>
        <w:r>
          <w:rPr>
            <w:rFonts w:ascii="Calibri"/>
            <w:spacing w:val="-5"/>
            <w:sz w:val="20"/>
          </w:rPr>
          <w:t>52</w:t>
        </w:r>
      </w:hyperlink>
    </w:p>
    <w:p>
      <w:pPr>
        <w:tabs>
          <w:tab w:pos="9764" w:val="right" w:leader="dot"/>
        </w:tabs>
        <w:spacing w:before="1"/>
        <w:ind w:left="155" w:right="0" w:firstLine="0"/>
        <w:jc w:val="left"/>
        <w:rPr>
          <w:rFonts w:ascii="Calibri"/>
          <w:sz w:val="20"/>
        </w:rPr>
      </w:pPr>
      <w:hyperlink w:history="true" w:anchor="_bookmark52">
        <w:r>
          <w:rPr>
            <w:rFonts w:ascii="Calibri"/>
            <w:sz w:val="20"/>
          </w:rPr>
          <w:t>Tabella</w:t>
        </w:r>
        <w:r>
          <w:rPr>
            <w:rFonts w:ascii="Calibri"/>
            <w:spacing w:val="-5"/>
            <w:sz w:val="20"/>
          </w:rPr>
          <w:t> </w:t>
        </w:r>
        <w:r>
          <w:rPr>
            <w:rFonts w:ascii="Calibri"/>
            <w:sz w:val="20"/>
          </w:rPr>
          <w:t>15</w:t>
        </w:r>
        <w:r>
          <w:rPr>
            <w:rFonts w:ascii="Calibri"/>
            <w:spacing w:val="-5"/>
            <w:sz w:val="20"/>
          </w:rPr>
          <w:t> </w:t>
        </w:r>
        <w:r>
          <w:rPr>
            <w:rFonts w:ascii="Calibri"/>
            <w:sz w:val="20"/>
          </w:rPr>
          <w:t>-</w:t>
        </w:r>
        <w:r>
          <w:rPr>
            <w:rFonts w:ascii="Calibri"/>
            <w:spacing w:val="-6"/>
            <w:sz w:val="20"/>
          </w:rPr>
          <w:t> </w:t>
        </w:r>
        <w:r>
          <w:rPr>
            <w:rFonts w:ascii="Calibri"/>
            <w:sz w:val="20"/>
          </w:rPr>
          <w:t>STRIDE:</w:t>
        </w:r>
        <w:r>
          <w:rPr>
            <w:rFonts w:ascii="Calibri"/>
            <w:spacing w:val="-3"/>
            <w:sz w:val="20"/>
          </w:rPr>
          <w:t> </w:t>
        </w:r>
        <w:r>
          <w:rPr>
            <w:rFonts w:ascii="Calibri"/>
            <w:sz w:val="20"/>
          </w:rPr>
          <w:t>Indirizzamento</w:t>
        </w:r>
        <w:r>
          <w:rPr>
            <w:rFonts w:ascii="Calibri"/>
            <w:spacing w:val="-5"/>
            <w:sz w:val="20"/>
          </w:rPr>
          <w:t> </w:t>
        </w:r>
        <w:r>
          <w:rPr>
            <w:rFonts w:ascii="Calibri"/>
            <w:sz w:val="20"/>
          </w:rPr>
          <w:t>dell'Information</w:t>
        </w:r>
        <w:r>
          <w:rPr>
            <w:rFonts w:ascii="Calibri"/>
            <w:spacing w:val="-4"/>
            <w:sz w:val="20"/>
          </w:rPr>
          <w:t> </w:t>
        </w:r>
        <w:r>
          <w:rPr>
            <w:rFonts w:ascii="Calibri"/>
            <w:spacing w:val="-2"/>
            <w:sz w:val="20"/>
          </w:rPr>
          <w:t>disclosure</w:t>
        </w:r>
        <w:r>
          <w:rPr>
            <w:rFonts w:ascii="Calibri"/>
            <w:sz w:val="20"/>
          </w:rPr>
          <w:tab/>
        </w:r>
        <w:r>
          <w:rPr>
            <w:rFonts w:ascii="Calibri"/>
            <w:spacing w:val="-5"/>
            <w:sz w:val="20"/>
          </w:rPr>
          <w:t>53</w:t>
        </w:r>
      </w:hyperlink>
    </w:p>
    <w:p>
      <w:pPr>
        <w:tabs>
          <w:tab w:pos="9764" w:val="right" w:leader="dot"/>
        </w:tabs>
        <w:spacing w:before="1"/>
        <w:ind w:left="155" w:right="0" w:firstLine="0"/>
        <w:jc w:val="left"/>
        <w:rPr>
          <w:rFonts w:ascii="Calibri"/>
          <w:sz w:val="20"/>
        </w:rPr>
      </w:pPr>
      <w:hyperlink w:history="true" w:anchor="_bookmark53">
        <w:r>
          <w:rPr>
            <w:rFonts w:ascii="Calibri"/>
            <w:sz w:val="20"/>
          </w:rPr>
          <w:t>Tabella</w:t>
        </w:r>
        <w:r>
          <w:rPr>
            <w:rFonts w:ascii="Calibri"/>
            <w:spacing w:val="-5"/>
            <w:sz w:val="20"/>
          </w:rPr>
          <w:t> </w:t>
        </w:r>
        <w:r>
          <w:rPr>
            <w:rFonts w:ascii="Calibri"/>
            <w:sz w:val="20"/>
          </w:rPr>
          <w:t>16</w:t>
        </w:r>
        <w:r>
          <w:rPr>
            <w:rFonts w:ascii="Calibri"/>
            <w:spacing w:val="-3"/>
            <w:sz w:val="20"/>
          </w:rPr>
          <w:t> </w:t>
        </w:r>
        <w:r>
          <w:rPr>
            <w:rFonts w:ascii="Calibri"/>
            <w:sz w:val="20"/>
          </w:rPr>
          <w:t>-</w:t>
        </w:r>
        <w:r>
          <w:rPr>
            <w:rFonts w:ascii="Calibri"/>
            <w:spacing w:val="-3"/>
            <w:sz w:val="20"/>
          </w:rPr>
          <w:t> </w:t>
        </w:r>
        <w:r>
          <w:rPr>
            <w:rFonts w:ascii="Calibri"/>
            <w:sz w:val="20"/>
          </w:rPr>
          <w:t>Rischi</w:t>
        </w:r>
        <w:r>
          <w:rPr>
            <w:rFonts w:ascii="Calibri"/>
            <w:spacing w:val="-3"/>
            <w:sz w:val="20"/>
          </w:rPr>
          <w:t> </w:t>
        </w:r>
        <w:r>
          <w:rPr>
            <w:rFonts w:ascii="Calibri"/>
            <w:sz w:val="20"/>
          </w:rPr>
          <w:t>di</w:t>
        </w:r>
        <w:r>
          <w:rPr>
            <w:rFonts w:ascii="Calibri"/>
            <w:spacing w:val="-4"/>
            <w:sz w:val="20"/>
          </w:rPr>
          <w:t> </w:t>
        </w:r>
        <w:r>
          <w:rPr>
            <w:rFonts w:ascii="Calibri"/>
            <w:sz w:val="20"/>
          </w:rPr>
          <w:t>sicurezza</w:t>
        </w:r>
        <w:r>
          <w:rPr>
            <w:rFonts w:ascii="Calibri"/>
            <w:spacing w:val="-2"/>
            <w:sz w:val="20"/>
          </w:rPr>
          <w:t> </w:t>
        </w:r>
        <w:r>
          <w:rPr>
            <w:rFonts w:ascii="Calibri"/>
            <w:sz w:val="20"/>
          </w:rPr>
          <w:t>OWASP</w:t>
        </w:r>
        <w:r>
          <w:rPr>
            <w:rFonts w:ascii="Calibri"/>
            <w:spacing w:val="-1"/>
            <w:sz w:val="20"/>
          </w:rPr>
          <w:t> </w:t>
        </w:r>
        <w:r>
          <w:rPr>
            <w:rFonts w:ascii="Calibri"/>
            <w:sz w:val="20"/>
          </w:rPr>
          <w:t>relativi</w:t>
        </w:r>
        <w:r>
          <w:rPr>
            <w:rFonts w:ascii="Calibri"/>
            <w:spacing w:val="-4"/>
            <w:sz w:val="20"/>
          </w:rPr>
          <w:t> </w:t>
        </w:r>
        <w:r>
          <w:rPr>
            <w:rFonts w:ascii="Calibri"/>
            <w:sz w:val="20"/>
          </w:rPr>
          <w:t>all'Information</w:t>
        </w:r>
        <w:r>
          <w:rPr>
            <w:rFonts w:ascii="Calibri"/>
            <w:spacing w:val="3"/>
            <w:sz w:val="20"/>
          </w:rPr>
          <w:t> </w:t>
        </w:r>
        <w:r>
          <w:rPr>
            <w:rFonts w:ascii="Calibri"/>
            <w:spacing w:val="-2"/>
            <w:sz w:val="20"/>
          </w:rPr>
          <w:t>Disclosure</w:t>
        </w:r>
        <w:r>
          <w:rPr>
            <w:rFonts w:ascii="Calibri"/>
            <w:sz w:val="20"/>
          </w:rPr>
          <w:tab/>
        </w:r>
        <w:r>
          <w:rPr>
            <w:rFonts w:ascii="Calibri"/>
            <w:spacing w:val="-5"/>
            <w:sz w:val="20"/>
          </w:rPr>
          <w:t>54</w:t>
        </w:r>
      </w:hyperlink>
    </w:p>
    <w:p>
      <w:pPr>
        <w:tabs>
          <w:tab w:pos="9764" w:val="right" w:leader="dot"/>
        </w:tabs>
        <w:spacing w:before="1"/>
        <w:ind w:left="155" w:right="0" w:firstLine="0"/>
        <w:jc w:val="left"/>
        <w:rPr>
          <w:rFonts w:ascii="Calibri"/>
          <w:sz w:val="20"/>
        </w:rPr>
      </w:pPr>
      <w:hyperlink w:history="true" w:anchor="_bookmark54">
        <w:r>
          <w:rPr>
            <w:rFonts w:ascii="Calibri"/>
            <w:sz w:val="20"/>
          </w:rPr>
          <w:t>Tabella</w:t>
        </w:r>
        <w:r>
          <w:rPr>
            <w:rFonts w:ascii="Calibri"/>
            <w:spacing w:val="-3"/>
            <w:sz w:val="20"/>
          </w:rPr>
          <w:t> </w:t>
        </w:r>
        <w:r>
          <w:rPr>
            <w:rFonts w:ascii="Calibri"/>
            <w:sz w:val="20"/>
          </w:rPr>
          <w:t>17</w:t>
        </w:r>
        <w:r>
          <w:rPr>
            <w:rFonts w:ascii="Calibri"/>
            <w:spacing w:val="-3"/>
            <w:sz w:val="20"/>
          </w:rPr>
          <w:t> </w:t>
        </w:r>
        <w:r>
          <w:rPr>
            <w:rFonts w:ascii="Calibri"/>
            <w:sz w:val="20"/>
          </w:rPr>
          <w:t>-</w:t>
        </w:r>
        <w:r>
          <w:rPr>
            <w:rFonts w:ascii="Calibri"/>
            <w:spacing w:val="-3"/>
            <w:sz w:val="20"/>
          </w:rPr>
          <w:t> </w:t>
        </w:r>
        <w:r>
          <w:rPr>
            <w:rFonts w:ascii="Calibri"/>
            <w:sz w:val="20"/>
          </w:rPr>
          <w:t>STRIDE:</w:t>
        </w:r>
        <w:r>
          <w:rPr>
            <w:rFonts w:ascii="Calibri"/>
            <w:spacing w:val="-1"/>
            <w:sz w:val="20"/>
          </w:rPr>
          <w:t> </w:t>
        </w:r>
        <w:r>
          <w:rPr>
            <w:rFonts w:ascii="Calibri"/>
            <w:sz w:val="20"/>
          </w:rPr>
          <w:t>Indirizzamento</w:t>
        </w:r>
        <w:r>
          <w:rPr>
            <w:rFonts w:ascii="Calibri"/>
            <w:spacing w:val="-3"/>
            <w:sz w:val="20"/>
          </w:rPr>
          <w:t> </w:t>
        </w:r>
        <w:r>
          <w:rPr>
            <w:rFonts w:ascii="Calibri"/>
            <w:sz w:val="20"/>
          </w:rPr>
          <w:t>del</w:t>
        </w:r>
        <w:r>
          <w:rPr>
            <w:rFonts w:ascii="Calibri"/>
            <w:spacing w:val="-2"/>
            <w:sz w:val="20"/>
          </w:rPr>
          <w:t> </w:t>
        </w:r>
        <w:r>
          <w:rPr>
            <w:rFonts w:ascii="Calibri"/>
            <w:sz w:val="20"/>
          </w:rPr>
          <w:t>Denial</w:t>
        </w:r>
        <w:r>
          <w:rPr>
            <w:rFonts w:ascii="Calibri"/>
            <w:spacing w:val="-3"/>
            <w:sz w:val="20"/>
          </w:rPr>
          <w:t> </w:t>
        </w:r>
        <w:r>
          <w:rPr>
            <w:rFonts w:ascii="Calibri"/>
            <w:sz w:val="20"/>
          </w:rPr>
          <w:t>of</w:t>
        </w:r>
        <w:r>
          <w:rPr>
            <w:rFonts w:ascii="Calibri"/>
            <w:spacing w:val="-3"/>
            <w:sz w:val="20"/>
          </w:rPr>
          <w:t> </w:t>
        </w:r>
        <w:r>
          <w:rPr>
            <w:rFonts w:ascii="Calibri"/>
            <w:spacing w:val="-2"/>
            <w:sz w:val="20"/>
          </w:rPr>
          <w:t>Service</w:t>
        </w:r>
        <w:r>
          <w:rPr>
            <w:rFonts w:ascii="Calibri"/>
            <w:sz w:val="20"/>
          </w:rPr>
          <w:tab/>
        </w:r>
        <w:r>
          <w:rPr>
            <w:rFonts w:ascii="Calibri"/>
            <w:spacing w:val="-5"/>
            <w:sz w:val="20"/>
          </w:rPr>
          <w:t>56</w:t>
        </w:r>
      </w:hyperlink>
    </w:p>
    <w:p>
      <w:pPr>
        <w:tabs>
          <w:tab w:pos="9764" w:val="right" w:leader="dot"/>
        </w:tabs>
        <w:spacing w:line="242" w:lineRule="exact" w:before="1"/>
        <w:ind w:left="155" w:right="0" w:firstLine="0"/>
        <w:jc w:val="left"/>
        <w:rPr>
          <w:rFonts w:ascii="Calibri"/>
          <w:sz w:val="20"/>
        </w:rPr>
      </w:pPr>
      <w:hyperlink w:history="true" w:anchor="_bookmark55">
        <w:r>
          <w:rPr>
            <w:rFonts w:ascii="Calibri"/>
            <w:sz w:val="20"/>
          </w:rPr>
          <w:t>Tabella</w:t>
        </w:r>
        <w:r>
          <w:rPr>
            <w:rFonts w:ascii="Calibri"/>
            <w:spacing w:val="-2"/>
            <w:sz w:val="20"/>
          </w:rPr>
          <w:t> </w:t>
        </w:r>
        <w:r>
          <w:rPr>
            <w:rFonts w:ascii="Calibri"/>
            <w:sz w:val="20"/>
          </w:rPr>
          <w:t>18</w:t>
        </w:r>
        <w:r>
          <w:rPr>
            <w:rFonts w:ascii="Calibri"/>
            <w:spacing w:val="-2"/>
            <w:sz w:val="20"/>
          </w:rPr>
          <w:t> </w:t>
        </w:r>
        <w:r>
          <w:rPr>
            <w:rFonts w:ascii="Calibri"/>
            <w:sz w:val="20"/>
          </w:rPr>
          <w:t>-</w:t>
        </w:r>
        <w:r>
          <w:rPr>
            <w:rFonts w:ascii="Calibri"/>
            <w:spacing w:val="-3"/>
            <w:sz w:val="20"/>
          </w:rPr>
          <w:t> </w:t>
        </w:r>
        <w:r>
          <w:rPr>
            <w:rFonts w:ascii="Calibri"/>
            <w:sz w:val="20"/>
          </w:rPr>
          <w:t>Rischi</w:t>
        </w:r>
        <w:r>
          <w:rPr>
            <w:rFonts w:ascii="Calibri"/>
            <w:spacing w:val="-2"/>
            <w:sz w:val="20"/>
          </w:rPr>
          <w:t> </w:t>
        </w:r>
        <w:r>
          <w:rPr>
            <w:rFonts w:ascii="Calibri"/>
            <w:sz w:val="20"/>
          </w:rPr>
          <w:t>di</w:t>
        </w:r>
        <w:r>
          <w:rPr>
            <w:rFonts w:ascii="Calibri"/>
            <w:spacing w:val="-3"/>
            <w:sz w:val="20"/>
          </w:rPr>
          <w:t> </w:t>
        </w:r>
        <w:r>
          <w:rPr>
            <w:rFonts w:ascii="Calibri"/>
            <w:sz w:val="20"/>
          </w:rPr>
          <w:t>sicurezza</w:t>
        </w:r>
        <w:r>
          <w:rPr>
            <w:rFonts w:ascii="Calibri"/>
            <w:spacing w:val="-1"/>
            <w:sz w:val="20"/>
          </w:rPr>
          <w:t> </w:t>
        </w:r>
        <w:r>
          <w:rPr>
            <w:rFonts w:ascii="Calibri"/>
            <w:sz w:val="20"/>
          </w:rPr>
          <w:t>OWASP relativi</w:t>
        </w:r>
        <w:r>
          <w:rPr>
            <w:rFonts w:ascii="Calibri"/>
            <w:spacing w:val="-3"/>
            <w:sz w:val="20"/>
          </w:rPr>
          <w:t> </w:t>
        </w:r>
        <w:r>
          <w:rPr>
            <w:rFonts w:ascii="Calibri"/>
            <w:sz w:val="20"/>
          </w:rPr>
          <w:t>al</w:t>
        </w:r>
        <w:r>
          <w:rPr>
            <w:rFonts w:ascii="Calibri"/>
            <w:spacing w:val="-2"/>
            <w:sz w:val="20"/>
          </w:rPr>
          <w:t> </w:t>
        </w:r>
        <w:r>
          <w:rPr>
            <w:rFonts w:ascii="Calibri"/>
            <w:sz w:val="20"/>
          </w:rPr>
          <w:t>Denial</w:t>
        </w:r>
        <w:r>
          <w:rPr>
            <w:rFonts w:ascii="Calibri"/>
            <w:spacing w:val="-2"/>
            <w:sz w:val="20"/>
          </w:rPr>
          <w:t> </w:t>
        </w:r>
        <w:r>
          <w:rPr>
            <w:rFonts w:ascii="Calibri"/>
            <w:sz w:val="20"/>
          </w:rPr>
          <w:t>Of</w:t>
        </w:r>
        <w:r>
          <w:rPr>
            <w:rFonts w:ascii="Calibri"/>
            <w:spacing w:val="-2"/>
            <w:sz w:val="20"/>
          </w:rPr>
          <w:t> Service</w:t>
        </w:r>
        <w:r>
          <w:rPr>
            <w:rFonts w:ascii="Calibri"/>
            <w:sz w:val="20"/>
          </w:rPr>
          <w:tab/>
        </w:r>
        <w:r>
          <w:rPr>
            <w:rFonts w:ascii="Calibri"/>
            <w:spacing w:val="-5"/>
            <w:sz w:val="20"/>
          </w:rPr>
          <w:t>57</w:t>
        </w:r>
      </w:hyperlink>
    </w:p>
    <w:p>
      <w:pPr>
        <w:tabs>
          <w:tab w:pos="9764" w:val="right" w:leader="dot"/>
        </w:tabs>
        <w:spacing w:line="242" w:lineRule="exact" w:before="0"/>
        <w:ind w:left="155" w:right="0" w:firstLine="0"/>
        <w:jc w:val="left"/>
        <w:rPr>
          <w:rFonts w:ascii="Calibri"/>
          <w:sz w:val="20"/>
        </w:rPr>
      </w:pPr>
      <w:hyperlink w:history="true" w:anchor="_bookmark56">
        <w:r>
          <w:rPr>
            <w:rFonts w:ascii="Calibri"/>
            <w:sz w:val="20"/>
          </w:rPr>
          <w:t>Tabella</w:t>
        </w:r>
        <w:r>
          <w:rPr>
            <w:rFonts w:ascii="Calibri"/>
            <w:spacing w:val="-4"/>
            <w:sz w:val="20"/>
          </w:rPr>
          <w:t> </w:t>
        </w:r>
        <w:r>
          <w:rPr>
            <w:rFonts w:ascii="Calibri"/>
            <w:sz w:val="20"/>
          </w:rPr>
          <w:t>19</w:t>
        </w:r>
        <w:r>
          <w:rPr>
            <w:rFonts w:ascii="Calibri"/>
            <w:spacing w:val="-4"/>
            <w:sz w:val="20"/>
          </w:rPr>
          <w:t> </w:t>
        </w:r>
        <w:r>
          <w:rPr>
            <w:rFonts w:ascii="Calibri"/>
            <w:sz w:val="20"/>
          </w:rPr>
          <w:t>-</w:t>
        </w:r>
        <w:r>
          <w:rPr>
            <w:rFonts w:ascii="Calibri"/>
            <w:spacing w:val="-4"/>
            <w:sz w:val="20"/>
          </w:rPr>
          <w:t> </w:t>
        </w:r>
        <w:r>
          <w:rPr>
            <w:rFonts w:ascii="Calibri"/>
            <w:sz w:val="20"/>
          </w:rPr>
          <w:t>STRIDE:</w:t>
        </w:r>
        <w:r>
          <w:rPr>
            <w:rFonts w:ascii="Calibri"/>
            <w:spacing w:val="-2"/>
            <w:sz w:val="20"/>
          </w:rPr>
          <w:t> </w:t>
        </w:r>
        <w:r>
          <w:rPr>
            <w:rFonts w:ascii="Calibri"/>
            <w:sz w:val="20"/>
          </w:rPr>
          <w:t>Indirizzamento</w:t>
        </w:r>
        <w:r>
          <w:rPr>
            <w:rFonts w:ascii="Calibri"/>
            <w:spacing w:val="-3"/>
            <w:sz w:val="20"/>
          </w:rPr>
          <w:t> </w:t>
        </w:r>
        <w:r>
          <w:rPr>
            <w:rFonts w:ascii="Calibri"/>
            <w:sz w:val="20"/>
          </w:rPr>
          <w:t>dell'Elevation</w:t>
        </w:r>
        <w:r>
          <w:rPr>
            <w:rFonts w:ascii="Calibri"/>
            <w:spacing w:val="-4"/>
            <w:sz w:val="20"/>
          </w:rPr>
          <w:t> </w:t>
        </w:r>
        <w:r>
          <w:rPr>
            <w:rFonts w:ascii="Calibri"/>
            <w:sz w:val="20"/>
          </w:rPr>
          <w:t>of</w:t>
        </w:r>
        <w:r>
          <w:rPr>
            <w:rFonts w:ascii="Calibri"/>
            <w:spacing w:val="-4"/>
            <w:sz w:val="20"/>
          </w:rPr>
          <w:t> </w:t>
        </w:r>
        <w:r>
          <w:rPr>
            <w:rFonts w:ascii="Calibri"/>
            <w:spacing w:val="-2"/>
            <w:sz w:val="20"/>
          </w:rPr>
          <w:t>privilege</w:t>
        </w:r>
        <w:r>
          <w:rPr>
            <w:rFonts w:ascii="Calibri"/>
            <w:sz w:val="20"/>
          </w:rPr>
          <w:tab/>
        </w:r>
        <w:r>
          <w:rPr>
            <w:rFonts w:ascii="Calibri"/>
            <w:spacing w:val="-5"/>
            <w:sz w:val="20"/>
          </w:rPr>
          <w:t>58</w:t>
        </w:r>
      </w:hyperlink>
    </w:p>
    <w:p>
      <w:pPr>
        <w:tabs>
          <w:tab w:pos="9764" w:val="right" w:leader="dot"/>
        </w:tabs>
        <w:spacing w:before="1"/>
        <w:ind w:left="155" w:right="0" w:firstLine="0"/>
        <w:jc w:val="left"/>
        <w:rPr>
          <w:rFonts w:ascii="Calibri"/>
          <w:sz w:val="20"/>
        </w:rPr>
      </w:pPr>
      <w:hyperlink w:history="true" w:anchor="_bookmark57">
        <w:r>
          <w:rPr>
            <w:rFonts w:ascii="Calibri"/>
            <w:sz w:val="20"/>
          </w:rPr>
          <w:t>Tabella</w:t>
        </w:r>
        <w:r>
          <w:rPr>
            <w:rFonts w:ascii="Calibri"/>
            <w:spacing w:val="-4"/>
            <w:sz w:val="20"/>
          </w:rPr>
          <w:t> </w:t>
        </w:r>
        <w:r>
          <w:rPr>
            <w:rFonts w:ascii="Calibri"/>
            <w:sz w:val="20"/>
          </w:rPr>
          <w:t>20</w:t>
        </w:r>
        <w:r>
          <w:rPr>
            <w:rFonts w:ascii="Calibri"/>
            <w:spacing w:val="-2"/>
            <w:sz w:val="20"/>
          </w:rPr>
          <w:t> </w:t>
        </w:r>
        <w:r>
          <w:rPr>
            <w:rFonts w:ascii="Calibri"/>
            <w:sz w:val="20"/>
          </w:rPr>
          <w:t>-</w:t>
        </w:r>
        <w:r>
          <w:rPr>
            <w:rFonts w:ascii="Calibri"/>
            <w:spacing w:val="-3"/>
            <w:sz w:val="20"/>
          </w:rPr>
          <w:t> </w:t>
        </w:r>
        <w:r>
          <w:rPr>
            <w:rFonts w:ascii="Calibri"/>
            <w:sz w:val="20"/>
          </w:rPr>
          <w:t>Rischi</w:t>
        </w:r>
        <w:r>
          <w:rPr>
            <w:rFonts w:ascii="Calibri"/>
            <w:spacing w:val="-2"/>
            <w:sz w:val="20"/>
          </w:rPr>
          <w:t> </w:t>
        </w:r>
        <w:r>
          <w:rPr>
            <w:rFonts w:ascii="Calibri"/>
            <w:sz w:val="20"/>
          </w:rPr>
          <w:t>di</w:t>
        </w:r>
        <w:r>
          <w:rPr>
            <w:rFonts w:ascii="Calibri"/>
            <w:spacing w:val="-3"/>
            <w:sz w:val="20"/>
          </w:rPr>
          <w:t> </w:t>
        </w:r>
        <w:r>
          <w:rPr>
            <w:rFonts w:ascii="Calibri"/>
            <w:sz w:val="20"/>
          </w:rPr>
          <w:t>sicurezza</w:t>
        </w:r>
        <w:r>
          <w:rPr>
            <w:rFonts w:ascii="Calibri"/>
            <w:spacing w:val="-2"/>
            <w:sz w:val="20"/>
          </w:rPr>
          <w:t> </w:t>
        </w:r>
        <w:r>
          <w:rPr>
            <w:rFonts w:ascii="Calibri"/>
            <w:sz w:val="20"/>
          </w:rPr>
          <w:t>OWASP</w:t>
        </w:r>
        <w:r>
          <w:rPr>
            <w:rFonts w:ascii="Calibri"/>
            <w:spacing w:val="-1"/>
            <w:sz w:val="20"/>
          </w:rPr>
          <w:t> </w:t>
        </w:r>
        <w:r>
          <w:rPr>
            <w:rFonts w:ascii="Calibri"/>
            <w:sz w:val="20"/>
          </w:rPr>
          <w:t>relativi</w:t>
        </w:r>
        <w:r>
          <w:rPr>
            <w:rFonts w:ascii="Calibri"/>
            <w:spacing w:val="-3"/>
            <w:sz w:val="20"/>
          </w:rPr>
          <w:t> </w:t>
        </w:r>
        <w:r>
          <w:rPr>
            <w:rFonts w:ascii="Calibri"/>
            <w:sz w:val="20"/>
          </w:rPr>
          <w:t>all'Elevation</w:t>
        </w:r>
        <w:r>
          <w:rPr>
            <w:rFonts w:ascii="Calibri"/>
            <w:spacing w:val="-2"/>
            <w:sz w:val="20"/>
          </w:rPr>
          <w:t> </w:t>
        </w:r>
        <w:r>
          <w:rPr>
            <w:rFonts w:ascii="Calibri"/>
            <w:sz w:val="20"/>
          </w:rPr>
          <w:t>Of</w:t>
        </w:r>
        <w:r>
          <w:rPr>
            <w:rFonts w:ascii="Calibri"/>
            <w:spacing w:val="-2"/>
            <w:sz w:val="20"/>
          </w:rPr>
          <w:t> Privilege</w:t>
        </w:r>
        <w:r>
          <w:rPr>
            <w:rFonts w:ascii="Calibri"/>
            <w:sz w:val="20"/>
          </w:rPr>
          <w:tab/>
        </w:r>
        <w:r>
          <w:rPr>
            <w:rFonts w:ascii="Calibri"/>
            <w:spacing w:val="-5"/>
            <w:sz w:val="20"/>
          </w:rPr>
          <w:t>59</w:t>
        </w:r>
      </w:hyperlink>
    </w:p>
    <w:p>
      <w:pPr>
        <w:tabs>
          <w:tab w:pos="9764" w:val="right" w:leader="dot"/>
        </w:tabs>
        <w:spacing w:before="1"/>
        <w:ind w:left="155" w:right="0" w:firstLine="0"/>
        <w:jc w:val="left"/>
        <w:rPr>
          <w:rFonts w:ascii="Calibri"/>
          <w:sz w:val="20"/>
        </w:rPr>
      </w:pPr>
      <w:hyperlink w:history="true" w:anchor="_bookmark65">
        <w:r>
          <w:rPr>
            <w:rFonts w:ascii="Calibri"/>
            <w:sz w:val="20"/>
          </w:rPr>
          <w:t>Tabella</w:t>
        </w:r>
        <w:r>
          <w:rPr>
            <w:rFonts w:ascii="Calibri"/>
            <w:spacing w:val="-5"/>
            <w:sz w:val="20"/>
          </w:rPr>
          <w:t> </w:t>
        </w:r>
        <w:r>
          <w:rPr>
            <w:rFonts w:ascii="Calibri"/>
            <w:sz w:val="20"/>
          </w:rPr>
          <w:t>21</w:t>
        </w:r>
        <w:r>
          <w:rPr>
            <w:rFonts w:ascii="Calibri"/>
            <w:spacing w:val="-3"/>
            <w:sz w:val="20"/>
          </w:rPr>
          <w:t> </w:t>
        </w:r>
        <w:r>
          <w:rPr>
            <w:rFonts w:ascii="Calibri"/>
            <w:sz w:val="20"/>
          </w:rPr>
          <w:t>-</w:t>
        </w:r>
        <w:r>
          <w:rPr>
            <w:rFonts w:ascii="Calibri"/>
            <w:spacing w:val="-4"/>
            <w:sz w:val="20"/>
          </w:rPr>
          <w:t> </w:t>
        </w:r>
        <w:r>
          <w:rPr>
            <w:rFonts w:ascii="Calibri"/>
            <w:sz w:val="20"/>
          </w:rPr>
          <w:t>Modello</w:t>
        </w:r>
        <w:r>
          <w:rPr>
            <w:rFonts w:ascii="Calibri"/>
            <w:spacing w:val="-2"/>
            <w:sz w:val="20"/>
          </w:rPr>
          <w:t> </w:t>
        </w:r>
        <w:r>
          <w:rPr>
            <w:rFonts w:ascii="Calibri"/>
            <w:spacing w:val="-4"/>
            <w:sz w:val="20"/>
          </w:rPr>
          <w:t>DREAD</w:t>
        </w:r>
        <w:r>
          <w:rPr>
            <w:rFonts w:ascii="Calibri"/>
            <w:sz w:val="20"/>
          </w:rPr>
          <w:tab/>
        </w:r>
        <w:r>
          <w:rPr>
            <w:rFonts w:ascii="Calibri"/>
            <w:spacing w:val="-5"/>
            <w:sz w:val="20"/>
          </w:rPr>
          <w:t>66</w:t>
        </w:r>
      </w:hyperlink>
    </w:p>
    <w:p>
      <w:pPr>
        <w:tabs>
          <w:tab w:pos="9764" w:val="right" w:leader="dot"/>
        </w:tabs>
        <w:spacing w:before="1"/>
        <w:ind w:left="155" w:right="0" w:firstLine="0"/>
        <w:jc w:val="left"/>
        <w:rPr>
          <w:rFonts w:ascii="Calibri"/>
          <w:sz w:val="20"/>
        </w:rPr>
      </w:pPr>
      <w:hyperlink w:history="true" w:anchor="_bookmark67">
        <w:r>
          <w:rPr>
            <w:rFonts w:ascii="Calibri"/>
            <w:sz w:val="20"/>
          </w:rPr>
          <w:t>Tabella</w:t>
        </w:r>
        <w:r>
          <w:rPr>
            <w:rFonts w:ascii="Calibri"/>
            <w:spacing w:val="-3"/>
            <w:sz w:val="20"/>
          </w:rPr>
          <w:t> </w:t>
        </w:r>
        <w:r>
          <w:rPr>
            <w:rFonts w:ascii="Calibri"/>
            <w:sz w:val="20"/>
          </w:rPr>
          <w:t>22</w:t>
        </w:r>
        <w:r>
          <w:rPr>
            <w:rFonts w:ascii="Calibri"/>
            <w:spacing w:val="-3"/>
            <w:sz w:val="20"/>
          </w:rPr>
          <w:t> </w:t>
        </w:r>
        <w:r>
          <w:rPr>
            <w:rFonts w:ascii="Calibri"/>
            <w:sz w:val="20"/>
          </w:rPr>
          <w:t>-</w:t>
        </w:r>
        <w:r>
          <w:rPr>
            <w:rFonts w:ascii="Calibri"/>
            <w:spacing w:val="-4"/>
            <w:sz w:val="20"/>
          </w:rPr>
          <w:t> </w:t>
        </w:r>
        <w:r>
          <w:rPr>
            <w:rFonts w:ascii="Calibri"/>
            <w:sz w:val="20"/>
          </w:rPr>
          <w:t>Sistema</w:t>
        </w:r>
        <w:r>
          <w:rPr>
            <w:rFonts w:ascii="Calibri"/>
            <w:spacing w:val="-2"/>
            <w:sz w:val="20"/>
          </w:rPr>
          <w:t> </w:t>
        </w:r>
        <w:r>
          <w:rPr>
            <w:rFonts w:ascii="Calibri"/>
            <w:sz w:val="20"/>
          </w:rPr>
          <w:t>di</w:t>
        </w:r>
        <w:r>
          <w:rPr>
            <w:rFonts w:ascii="Calibri"/>
            <w:spacing w:val="-4"/>
            <w:sz w:val="20"/>
          </w:rPr>
          <w:t> </w:t>
        </w:r>
        <w:r>
          <w:rPr>
            <w:rFonts w:ascii="Calibri"/>
            <w:sz w:val="20"/>
          </w:rPr>
          <w:t>classificazione</w:t>
        </w:r>
        <w:r>
          <w:rPr>
            <w:rFonts w:ascii="Calibri"/>
            <w:spacing w:val="-2"/>
            <w:sz w:val="20"/>
          </w:rPr>
          <w:t> </w:t>
        </w:r>
        <w:r>
          <w:rPr>
            <w:rFonts w:ascii="Calibri"/>
            <w:sz w:val="20"/>
          </w:rPr>
          <w:t>del</w:t>
        </w:r>
        <w:r>
          <w:rPr>
            <w:rFonts w:ascii="Calibri"/>
            <w:spacing w:val="1"/>
            <w:sz w:val="20"/>
          </w:rPr>
          <w:t> </w:t>
        </w:r>
        <w:r>
          <w:rPr>
            <w:rFonts w:ascii="Calibri"/>
            <w:spacing w:val="-2"/>
            <w:sz w:val="20"/>
          </w:rPr>
          <w:t>S.B.S.R.S</w:t>
        </w:r>
        <w:r>
          <w:rPr>
            <w:rFonts w:ascii="Calibri"/>
            <w:sz w:val="20"/>
          </w:rPr>
          <w:tab/>
        </w:r>
        <w:r>
          <w:rPr>
            <w:rFonts w:ascii="Calibri"/>
            <w:spacing w:val="-5"/>
            <w:sz w:val="20"/>
          </w:rPr>
          <w:t>68</w:t>
        </w:r>
      </w:hyperlink>
    </w:p>
    <w:p>
      <w:pPr>
        <w:tabs>
          <w:tab w:pos="9764" w:val="right" w:leader="dot"/>
        </w:tabs>
        <w:spacing w:line="242" w:lineRule="exact" w:before="0"/>
        <w:ind w:left="155" w:right="0" w:firstLine="0"/>
        <w:jc w:val="left"/>
        <w:rPr>
          <w:rFonts w:ascii="Calibri"/>
          <w:sz w:val="20"/>
        </w:rPr>
      </w:pPr>
      <w:hyperlink w:history="true" w:anchor="_bookmark71">
        <w:r>
          <w:rPr>
            <w:rFonts w:ascii="Calibri"/>
            <w:sz w:val="20"/>
          </w:rPr>
          <w:t>Tabella</w:t>
        </w:r>
        <w:r>
          <w:rPr>
            <w:rFonts w:ascii="Calibri"/>
            <w:spacing w:val="-3"/>
            <w:sz w:val="20"/>
          </w:rPr>
          <w:t> </w:t>
        </w:r>
        <w:r>
          <w:rPr>
            <w:rFonts w:ascii="Calibri"/>
            <w:sz w:val="20"/>
          </w:rPr>
          <w:t>23</w:t>
        </w:r>
        <w:r>
          <w:rPr>
            <w:rFonts w:ascii="Calibri"/>
            <w:spacing w:val="-3"/>
            <w:sz w:val="20"/>
          </w:rPr>
          <w:t> </w:t>
        </w:r>
        <w:r>
          <w:rPr>
            <w:rFonts w:ascii="Calibri"/>
            <w:sz w:val="20"/>
          </w:rPr>
          <w:t>-</w:t>
        </w:r>
        <w:r>
          <w:rPr>
            <w:rFonts w:ascii="Calibri"/>
            <w:spacing w:val="-4"/>
            <w:sz w:val="20"/>
          </w:rPr>
          <w:t> </w:t>
        </w:r>
        <w:r>
          <w:rPr>
            <w:rFonts w:ascii="Calibri"/>
            <w:sz w:val="20"/>
          </w:rPr>
          <w:t>Concetti</w:t>
        </w:r>
        <w:r>
          <w:rPr>
            <w:rFonts w:ascii="Calibri"/>
            <w:spacing w:val="-3"/>
            <w:sz w:val="20"/>
          </w:rPr>
          <w:t> </w:t>
        </w:r>
        <w:r>
          <w:rPr>
            <w:rFonts w:ascii="Calibri"/>
            <w:sz w:val="20"/>
          </w:rPr>
          <w:t>alla</w:t>
        </w:r>
        <w:r>
          <w:rPr>
            <w:rFonts w:ascii="Calibri"/>
            <w:spacing w:val="-3"/>
            <w:sz w:val="20"/>
          </w:rPr>
          <w:t> </w:t>
        </w:r>
        <w:r>
          <w:rPr>
            <w:rFonts w:ascii="Calibri"/>
            <w:sz w:val="20"/>
          </w:rPr>
          <w:t>base</w:t>
        </w:r>
        <w:r>
          <w:rPr>
            <w:rFonts w:ascii="Calibri"/>
            <w:spacing w:val="-2"/>
            <w:sz w:val="20"/>
          </w:rPr>
          <w:t> </w:t>
        </w:r>
        <w:r>
          <w:rPr>
            <w:rFonts w:ascii="Calibri"/>
            <w:sz w:val="20"/>
          </w:rPr>
          <w:t>della</w:t>
        </w:r>
        <w:r>
          <w:rPr>
            <w:rFonts w:ascii="Calibri"/>
            <w:spacing w:val="-2"/>
            <w:sz w:val="20"/>
          </w:rPr>
          <w:t> Privacy</w:t>
        </w:r>
        <w:r>
          <w:rPr>
            <w:rFonts w:ascii="Calibri"/>
            <w:sz w:val="20"/>
          </w:rPr>
          <w:tab/>
        </w:r>
        <w:r>
          <w:rPr>
            <w:rFonts w:ascii="Calibri"/>
            <w:spacing w:val="-5"/>
            <w:sz w:val="20"/>
          </w:rPr>
          <w:t>70</w:t>
        </w:r>
      </w:hyperlink>
    </w:p>
    <w:p>
      <w:pPr>
        <w:tabs>
          <w:tab w:pos="9764" w:val="right" w:leader="dot"/>
        </w:tabs>
        <w:spacing w:line="242" w:lineRule="exact" w:before="0"/>
        <w:ind w:left="155" w:right="0" w:firstLine="0"/>
        <w:jc w:val="left"/>
        <w:rPr>
          <w:rFonts w:ascii="Calibri"/>
          <w:sz w:val="20"/>
        </w:rPr>
      </w:pPr>
      <w:hyperlink w:history="true" w:anchor="_bookmark82">
        <w:r>
          <w:rPr>
            <w:rFonts w:ascii="Calibri"/>
            <w:sz w:val="20"/>
          </w:rPr>
          <w:t>Tabella</w:t>
        </w:r>
        <w:r>
          <w:rPr>
            <w:rFonts w:ascii="Calibri"/>
            <w:spacing w:val="-4"/>
            <w:sz w:val="20"/>
          </w:rPr>
          <w:t> </w:t>
        </w:r>
        <w:r>
          <w:rPr>
            <w:rFonts w:ascii="Calibri"/>
            <w:sz w:val="20"/>
          </w:rPr>
          <w:t>24</w:t>
        </w:r>
        <w:r>
          <w:rPr>
            <w:rFonts w:ascii="Calibri"/>
            <w:spacing w:val="-2"/>
            <w:sz w:val="20"/>
          </w:rPr>
          <w:t> </w:t>
        </w:r>
        <w:r>
          <w:rPr>
            <w:rFonts w:ascii="Calibri"/>
            <w:sz w:val="20"/>
          </w:rPr>
          <w:t>-</w:t>
        </w:r>
        <w:r>
          <w:rPr>
            <w:rFonts w:ascii="Calibri"/>
            <w:spacing w:val="-3"/>
            <w:sz w:val="20"/>
          </w:rPr>
          <w:t> </w:t>
        </w:r>
        <w:r>
          <w:rPr>
            <w:rFonts w:ascii="Calibri"/>
            <w:sz w:val="20"/>
          </w:rPr>
          <w:t>Minacce</w:t>
        </w:r>
        <w:r>
          <w:rPr>
            <w:rFonts w:ascii="Calibri"/>
            <w:spacing w:val="-1"/>
            <w:sz w:val="20"/>
          </w:rPr>
          <w:t> </w:t>
        </w:r>
        <w:r>
          <w:rPr>
            <w:rFonts w:ascii="Calibri"/>
            <w:sz w:val="20"/>
          </w:rPr>
          <w:t>LINDDUN</w:t>
        </w:r>
        <w:r>
          <w:rPr>
            <w:rFonts w:ascii="Calibri"/>
            <w:spacing w:val="-1"/>
            <w:sz w:val="20"/>
          </w:rPr>
          <w:t> </w:t>
        </w:r>
        <w:r>
          <w:rPr>
            <w:rFonts w:ascii="Calibri"/>
            <w:sz w:val="20"/>
          </w:rPr>
          <w:t>per</w:t>
        </w:r>
        <w:r>
          <w:rPr>
            <w:rFonts w:ascii="Calibri"/>
            <w:spacing w:val="-2"/>
            <w:sz w:val="20"/>
          </w:rPr>
          <w:t> </w:t>
        </w:r>
        <w:r>
          <w:rPr>
            <w:rFonts w:ascii="Calibri"/>
            <w:sz w:val="20"/>
          </w:rPr>
          <w:t>elemento</w:t>
        </w:r>
        <w:r>
          <w:rPr>
            <w:rFonts w:ascii="Calibri"/>
            <w:spacing w:val="-2"/>
            <w:sz w:val="20"/>
          </w:rPr>
          <w:t> </w:t>
        </w:r>
        <w:r>
          <w:rPr>
            <w:rFonts w:ascii="Calibri"/>
            <w:spacing w:val="-5"/>
            <w:sz w:val="20"/>
          </w:rPr>
          <w:t>DFD</w:t>
        </w:r>
        <w:r>
          <w:rPr>
            <w:rFonts w:ascii="Calibri"/>
            <w:sz w:val="20"/>
          </w:rPr>
          <w:tab/>
        </w:r>
        <w:r>
          <w:rPr>
            <w:rFonts w:ascii="Calibri"/>
            <w:spacing w:val="-5"/>
            <w:sz w:val="20"/>
          </w:rPr>
          <w:t>87</w:t>
        </w:r>
      </w:hyperlink>
    </w:p>
    <w:p>
      <w:pPr>
        <w:tabs>
          <w:tab w:pos="9764" w:val="right" w:leader="dot"/>
        </w:tabs>
        <w:spacing w:before="1"/>
        <w:ind w:left="155" w:right="0" w:firstLine="0"/>
        <w:jc w:val="left"/>
        <w:rPr>
          <w:rFonts w:ascii="Calibri"/>
          <w:sz w:val="20"/>
        </w:rPr>
      </w:pPr>
      <w:hyperlink w:history="true" w:anchor="_bookmark83">
        <w:r>
          <w:rPr>
            <w:rFonts w:ascii="Calibri"/>
            <w:sz w:val="20"/>
          </w:rPr>
          <w:t>Tabella</w:t>
        </w:r>
        <w:r>
          <w:rPr>
            <w:rFonts w:ascii="Calibri"/>
            <w:spacing w:val="-5"/>
            <w:sz w:val="20"/>
          </w:rPr>
          <w:t> </w:t>
        </w:r>
        <w:r>
          <w:rPr>
            <w:rFonts w:ascii="Calibri"/>
            <w:sz w:val="20"/>
          </w:rPr>
          <w:t>25</w:t>
        </w:r>
        <w:r>
          <w:rPr>
            <w:rFonts w:ascii="Calibri"/>
            <w:spacing w:val="-3"/>
            <w:sz w:val="20"/>
          </w:rPr>
          <w:t> </w:t>
        </w:r>
        <w:r>
          <w:rPr>
            <w:rFonts w:ascii="Calibri"/>
            <w:sz w:val="20"/>
          </w:rPr>
          <w:t>-</w:t>
        </w:r>
        <w:r>
          <w:rPr>
            <w:rFonts w:ascii="Calibri"/>
            <w:spacing w:val="-4"/>
            <w:sz w:val="20"/>
          </w:rPr>
          <w:t> </w:t>
        </w:r>
        <w:r>
          <w:rPr>
            <w:rFonts w:ascii="Calibri"/>
            <w:sz w:val="20"/>
          </w:rPr>
          <w:t>obiettivi</w:t>
        </w:r>
        <w:r>
          <w:rPr>
            <w:rFonts w:ascii="Calibri"/>
            <w:spacing w:val="-4"/>
            <w:sz w:val="20"/>
          </w:rPr>
          <w:t> </w:t>
        </w:r>
        <w:r>
          <w:rPr>
            <w:rFonts w:ascii="Calibri"/>
            <w:sz w:val="20"/>
          </w:rPr>
          <w:t>di</w:t>
        </w:r>
        <w:r>
          <w:rPr>
            <w:rFonts w:ascii="Calibri"/>
            <w:spacing w:val="-2"/>
            <w:sz w:val="20"/>
          </w:rPr>
          <w:t> </w:t>
        </w:r>
        <w:r>
          <w:rPr>
            <w:rFonts w:ascii="Calibri"/>
            <w:sz w:val="20"/>
          </w:rPr>
          <w:t>privacy</w:t>
        </w:r>
        <w:r>
          <w:rPr>
            <w:rFonts w:ascii="Calibri"/>
            <w:spacing w:val="-2"/>
            <w:sz w:val="20"/>
          </w:rPr>
          <w:t> </w:t>
        </w:r>
        <w:r>
          <w:rPr>
            <w:rFonts w:ascii="Calibri"/>
            <w:sz w:val="20"/>
          </w:rPr>
          <w:t>basati</w:t>
        </w:r>
        <w:r>
          <w:rPr>
            <w:rFonts w:ascii="Calibri"/>
            <w:spacing w:val="-3"/>
            <w:sz w:val="20"/>
          </w:rPr>
          <w:t> </w:t>
        </w:r>
        <w:r>
          <w:rPr>
            <w:rFonts w:ascii="Calibri"/>
            <w:sz w:val="20"/>
          </w:rPr>
          <w:t>sule</w:t>
        </w:r>
        <w:r>
          <w:rPr>
            <w:rFonts w:ascii="Calibri"/>
            <w:spacing w:val="-2"/>
            <w:sz w:val="20"/>
          </w:rPr>
          <w:t> </w:t>
        </w:r>
        <w:r>
          <w:rPr>
            <w:rFonts w:ascii="Calibri"/>
            <w:sz w:val="20"/>
          </w:rPr>
          <w:t>varie</w:t>
        </w:r>
        <w:r>
          <w:rPr>
            <w:rFonts w:ascii="Calibri"/>
            <w:spacing w:val="-2"/>
            <w:sz w:val="20"/>
          </w:rPr>
          <w:t> </w:t>
        </w:r>
        <w:r>
          <w:rPr>
            <w:rFonts w:ascii="Calibri"/>
            <w:sz w:val="20"/>
          </w:rPr>
          <w:t>tipologie</w:t>
        </w:r>
        <w:r>
          <w:rPr>
            <w:rFonts w:ascii="Calibri"/>
            <w:spacing w:val="-1"/>
            <w:sz w:val="20"/>
          </w:rPr>
          <w:t> </w:t>
        </w:r>
        <w:r>
          <w:rPr>
            <w:rFonts w:ascii="Calibri"/>
            <w:sz w:val="20"/>
          </w:rPr>
          <w:t>di</w:t>
        </w:r>
        <w:r>
          <w:rPr>
            <w:rFonts w:ascii="Calibri"/>
            <w:spacing w:val="-3"/>
            <w:sz w:val="20"/>
          </w:rPr>
          <w:t> </w:t>
        </w:r>
        <w:r>
          <w:rPr>
            <w:rFonts w:ascii="Calibri"/>
            <w:sz w:val="20"/>
          </w:rPr>
          <w:t>minaccia</w:t>
        </w:r>
        <w:r>
          <w:rPr>
            <w:rFonts w:ascii="Calibri"/>
            <w:spacing w:val="-3"/>
            <w:sz w:val="20"/>
          </w:rPr>
          <w:t> </w:t>
        </w:r>
        <w:r>
          <w:rPr>
            <w:rFonts w:ascii="Calibri"/>
            <w:sz w:val="20"/>
          </w:rPr>
          <w:t>previste</w:t>
        </w:r>
        <w:r>
          <w:rPr>
            <w:rFonts w:ascii="Calibri"/>
            <w:spacing w:val="-2"/>
            <w:sz w:val="20"/>
          </w:rPr>
          <w:t> </w:t>
        </w:r>
        <w:r>
          <w:rPr>
            <w:rFonts w:ascii="Calibri"/>
            <w:sz w:val="20"/>
          </w:rPr>
          <w:t>in</w:t>
        </w:r>
        <w:r>
          <w:rPr>
            <w:rFonts w:ascii="Calibri"/>
            <w:spacing w:val="-2"/>
            <w:sz w:val="20"/>
          </w:rPr>
          <w:t> LINDDDUN</w:t>
        </w:r>
        <w:r>
          <w:rPr>
            <w:rFonts w:ascii="Calibri"/>
            <w:sz w:val="20"/>
          </w:rPr>
          <w:tab/>
        </w:r>
        <w:r>
          <w:rPr>
            <w:rFonts w:ascii="Calibri"/>
            <w:spacing w:val="-5"/>
            <w:sz w:val="20"/>
          </w:rPr>
          <w:t>88</w:t>
        </w:r>
      </w:hyperlink>
    </w:p>
    <w:p>
      <w:pPr>
        <w:tabs>
          <w:tab w:pos="9764" w:val="right" w:leader="dot"/>
        </w:tabs>
        <w:spacing w:before="2"/>
        <w:ind w:left="155" w:right="0" w:firstLine="0"/>
        <w:jc w:val="left"/>
        <w:rPr>
          <w:rFonts w:ascii="Calibri"/>
          <w:sz w:val="20"/>
        </w:rPr>
      </w:pPr>
      <w:hyperlink w:history="true" w:anchor="_bookmark84">
        <w:r>
          <w:rPr>
            <w:rFonts w:ascii="Calibri"/>
            <w:sz w:val="20"/>
          </w:rPr>
          <w:t>Tabella</w:t>
        </w:r>
        <w:r>
          <w:rPr>
            <w:rFonts w:ascii="Calibri"/>
            <w:spacing w:val="-3"/>
            <w:sz w:val="20"/>
          </w:rPr>
          <w:t> </w:t>
        </w:r>
        <w:r>
          <w:rPr>
            <w:rFonts w:ascii="Calibri"/>
            <w:sz w:val="20"/>
          </w:rPr>
          <w:t>26</w:t>
        </w:r>
        <w:r>
          <w:rPr>
            <w:rFonts w:ascii="Calibri"/>
            <w:spacing w:val="-2"/>
            <w:sz w:val="20"/>
          </w:rPr>
          <w:t> </w:t>
        </w:r>
        <w:r>
          <w:rPr>
            <w:rFonts w:ascii="Calibri"/>
            <w:sz w:val="20"/>
          </w:rPr>
          <w:t>-</w:t>
        </w:r>
        <w:r>
          <w:rPr>
            <w:rFonts w:ascii="Calibri"/>
            <w:spacing w:val="-3"/>
            <w:sz w:val="20"/>
          </w:rPr>
          <w:t> </w:t>
        </w:r>
        <w:r>
          <w:rPr>
            <w:rFonts w:ascii="Calibri"/>
            <w:sz w:val="20"/>
          </w:rPr>
          <w:t>LINDDUN</w:t>
        </w:r>
        <w:r>
          <w:rPr>
            <w:rFonts w:ascii="Calibri"/>
            <w:spacing w:val="-1"/>
            <w:sz w:val="20"/>
          </w:rPr>
          <w:t> </w:t>
        </w:r>
        <w:r>
          <w:rPr>
            <w:rFonts w:ascii="Calibri"/>
            <w:sz w:val="20"/>
          </w:rPr>
          <w:t>Hard</w:t>
        </w:r>
        <w:r>
          <w:rPr>
            <w:rFonts w:ascii="Calibri"/>
            <w:spacing w:val="-1"/>
            <w:sz w:val="20"/>
          </w:rPr>
          <w:t> </w:t>
        </w:r>
        <w:r>
          <w:rPr>
            <w:rFonts w:ascii="Calibri"/>
            <w:sz w:val="20"/>
          </w:rPr>
          <w:t>&amp;</w:t>
        </w:r>
        <w:r>
          <w:rPr>
            <w:rFonts w:ascii="Calibri"/>
            <w:spacing w:val="-3"/>
            <w:sz w:val="20"/>
          </w:rPr>
          <w:t> </w:t>
        </w:r>
        <w:r>
          <w:rPr>
            <w:rFonts w:ascii="Calibri"/>
            <w:sz w:val="20"/>
          </w:rPr>
          <w:t>Soft</w:t>
        </w:r>
        <w:r>
          <w:rPr>
            <w:rFonts w:ascii="Calibri"/>
            <w:spacing w:val="-3"/>
            <w:sz w:val="20"/>
          </w:rPr>
          <w:t> </w:t>
        </w:r>
        <w:r>
          <w:rPr>
            <w:rFonts w:ascii="Calibri"/>
            <w:spacing w:val="-2"/>
            <w:sz w:val="20"/>
          </w:rPr>
          <w:t>privacy</w:t>
        </w:r>
        <w:r>
          <w:rPr>
            <w:rFonts w:ascii="Calibri"/>
            <w:sz w:val="20"/>
          </w:rPr>
          <w:tab/>
        </w:r>
        <w:r>
          <w:rPr>
            <w:rFonts w:ascii="Calibri"/>
            <w:spacing w:val="-7"/>
            <w:sz w:val="20"/>
          </w:rPr>
          <w:t>88</w:t>
        </w:r>
      </w:hyperlink>
    </w:p>
    <w:p>
      <w:pPr>
        <w:tabs>
          <w:tab w:pos="9764" w:val="right" w:leader="dot"/>
        </w:tabs>
        <w:spacing w:before="0"/>
        <w:ind w:left="155" w:right="0" w:firstLine="0"/>
        <w:jc w:val="left"/>
        <w:rPr>
          <w:rFonts w:ascii="Calibri"/>
          <w:sz w:val="20"/>
        </w:rPr>
      </w:pPr>
      <w:hyperlink w:history="true" w:anchor="_bookmark85">
        <w:r>
          <w:rPr>
            <w:rFonts w:ascii="Calibri"/>
            <w:sz w:val="20"/>
          </w:rPr>
          <w:t>Tabella</w:t>
        </w:r>
        <w:r>
          <w:rPr>
            <w:rFonts w:ascii="Calibri"/>
            <w:spacing w:val="-6"/>
            <w:sz w:val="20"/>
          </w:rPr>
          <w:t> </w:t>
        </w:r>
        <w:r>
          <w:rPr>
            <w:rFonts w:ascii="Calibri"/>
            <w:sz w:val="20"/>
          </w:rPr>
          <w:t>27</w:t>
        </w:r>
        <w:r>
          <w:rPr>
            <w:rFonts w:ascii="Calibri"/>
            <w:spacing w:val="-3"/>
            <w:sz w:val="20"/>
          </w:rPr>
          <w:t> </w:t>
        </w:r>
        <w:r>
          <w:rPr>
            <w:rFonts w:ascii="Calibri"/>
            <w:sz w:val="20"/>
          </w:rPr>
          <w:t>-</w:t>
        </w:r>
        <w:r>
          <w:rPr>
            <w:rFonts w:ascii="Calibri"/>
            <w:spacing w:val="-4"/>
            <w:sz w:val="20"/>
          </w:rPr>
          <w:t> </w:t>
        </w:r>
        <w:r>
          <w:rPr>
            <w:rFonts w:ascii="Calibri"/>
            <w:sz w:val="20"/>
          </w:rPr>
          <w:t>Mappatura</w:t>
        </w:r>
        <w:r>
          <w:rPr>
            <w:rFonts w:ascii="Calibri"/>
            <w:spacing w:val="1"/>
            <w:sz w:val="20"/>
          </w:rPr>
          <w:t> </w:t>
        </w:r>
        <w:r>
          <w:rPr>
            <w:rFonts w:ascii="Calibri"/>
            <w:sz w:val="20"/>
          </w:rPr>
          <w:t>tra</w:t>
        </w:r>
        <w:r>
          <w:rPr>
            <w:rFonts w:ascii="Calibri"/>
            <w:spacing w:val="-3"/>
            <w:sz w:val="20"/>
          </w:rPr>
          <w:t> </w:t>
        </w:r>
        <w:r>
          <w:rPr>
            <w:rFonts w:ascii="Calibri"/>
            <w:sz w:val="20"/>
          </w:rPr>
          <w:t>obiettivi</w:t>
        </w:r>
        <w:r>
          <w:rPr>
            <w:rFonts w:ascii="Calibri"/>
            <w:spacing w:val="-5"/>
            <w:sz w:val="20"/>
          </w:rPr>
          <w:t> </w:t>
        </w:r>
        <w:r>
          <w:rPr>
            <w:rFonts w:ascii="Calibri"/>
            <w:sz w:val="20"/>
          </w:rPr>
          <w:t>e</w:t>
        </w:r>
        <w:r>
          <w:rPr>
            <w:rFonts w:ascii="Calibri"/>
            <w:spacing w:val="-2"/>
            <w:sz w:val="20"/>
          </w:rPr>
          <w:t> </w:t>
        </w:r>
        <w:r>
          <w:rPr>
            <w:rFonts w:ascii="Calibri"/>
            <w:sz w:val="20"/>
          </w:rPr>
          <w:t>tecniche</w:t>
        </w:r>
        <w:r>
          <w:rPr>
            <w:rFonts w:ascii="Calibri"/>
            <w:spacing w:val="-2"/>
            <w:sz w:val="20"/>
          </w:rPr>
          <w:t> </w:t>
        </w:r>
        <w:r>
          <w:rPr>
            <w:rFonts w:ascii="Calibri"/>
            <w:sz w:val="20"/>
          </w:rPr>
          <w:t>di</w:t>
        </w:r>
        <w:r>
          <w:rPr>
            <w:rFonts w:ascii="Calibri"/>
            <w:spacing w:val="-3"/>
            <w:sz w:val="20"/>
          </w:rPr>
          <w:t> </w:t>
        </w:r>
        <w:r>
          <w:rPr>
            <w:rFonts w:ascii="Calibri"/>
            <w:sz w:val="20"/>
          </w:rPr>
          <w:t>miglioramento</w:t>
        </w:r>
        <w:r>
          <w:rPr>
            <w:rFonts w:ascii="Calibri"/>
            <w:spacing w:val="-3"/>
            <w:sz w:val="20"/>
          </w:rPr>
          <w:t> </w:t>
        </w:r>
        <w:r>
          <w:rPr>
            <w:rFonts w:ascii="Calibri"/>
            <w:sz w:val="20"/>
          </w:rPr>
          <w:t>della</w:t>
        </w:r>
        <w:r>
          <w:rPr>
            <w:rFonts w:ascii="Calibri"/>
            <w:spacing w:val="-3"/>
            <w:sz w:val="20"/>
          </w:rPr>
          <w:t> </w:t>
        </w:r>
        <w:r>
          <w:rPr>
            <w:rFonts w:ascii="Calibri"/>
            <w:spacing w:val="-2"/>
            <w:sz w:val="20"/>
          </w:rPr>
          <w:t>privacy</w:t>
        </w:r>
        <w:r>
          <w:rPr>
            <w:rFonts w:ascii="Calibri"/>
            <w:sz w:val="20"/>
          </w:rPr>
          <w:tab/>
        </w:r>
        <w:r>
          <w:rPr>
            <w:rFonts w:ascii="Calibri"/>
            <w:spacing w:val="-5"/>
            <w:sz w:val="20"/>
          </w:rPr>
          <w:t>90</w:t>
        </w:r>
      </w:hyperlink>
    </w:p>
    <w:p>
      <w:pPr>
        <w:pStyle w:val="BodyText"/>
        <w:spacing w:before="9"/>
      </w:pPr>
    </w:p>
    <w:p>
      <w:pPr>
        <w:spacing w:line="275" w:lineRule="exact" w:before="0"/>
        <w:ind w:left="155" w:right="0" w:firstLine="0"/>
        <w:jc w:val="left"/>
        <w:rPr>
          <w:sz w:val="24"/>
        </w:rPr>
      </w:pPr>
      <w:r>
        <w:rPr>
          <w:sz w:val="24"/>
        </w:rPr>
        <w:t>LISTA</w:t>
      </w:r>
      <w:r>
        <w:rPr>
          <w:spacing w:val="-6"/>
          <w:sz w:val="24"/>
        </w:rPr>
        <w:t> </w:t>
      </w:r>
      <w:r>
        <w:rPr>
          <w:sz w:val="24"/>
        </w:rPr>
        <w:t>DELLE</w:t>
      </w:r>
      <w:r>
        <w:rPr>
          <w:spacing w:val="-4"/>
          <w:sz w:val="24"/>
        </w:rPr>
        <w:t> </w:t>
      </w:r>
      <w:r>
        <w:rPr>
          <w:spacing w:val="-2"/>
          <w:sz w:val="24"/>
        </w:rPr>
        <w:t>FIGURE</w:t>
      </w:r>
    </w:p>
    <w:p>
      <w:pPr>
        <w:tabs>
          <w:tab w:pos="9564" w:val="left" w:leader="dot"/>
        </w:tabs>
        <w:spacing w:line="243" w:lineRule="exact" w:before="0"/>
        <w:ind w:left="155" w:right="0" w:firstLine="0"/>
        <w:jc w:val="left"/>
        <w:rPr>
          <w:rFonts w:ascii="Calibri"/>
          <w:sz w:val="20"/>
        </w:rPr>
      </w:pPr>
      <w:hyperlink w:history="true" w:anchor="_bookmark20">
        <w:r>
          <w:rPr>
            <w:rFonts w:ascii="Calibri"/>
            <w:sz w:val="20"/>
          </w:rPr>
          <w:t>Figura</w:t>
        </w:r>
        <w:r>
          <w:rPr>
            <w:rFonts w:ascii="Calibri"/>
            <w:spacing w:val="-3"/>
            <w:sz w:val="20"/>
          </w:rPr>
          <w:t> </w:t>
        </w:r>
        <w:r>
          <w:rPr>
            <w:rFonts w:ascii="Calibri"/>
            <w:sz w:val="20"/>
          </w:rPr>
          <w:t>1</w:t>
        </w:r>
        <w:r>
          <w:rPr>
            <w:rFonts w:ascii="Calibri"/>
            <w:spacing w:val="-2"/>
            <w:sz w:val="20"/>
          </w:rPr>
          <w:t> </w:t>
        </w:r>
        <w:r>
          <w:rPr>
            <w:rFonts w:ascii="Calibri"/>
            <w:sz w:val="20"/>
          </w:rPr>
          <w:t>-</w:t>
        </w:r>
        <w:r>
          <w:rPr>
            <w:rFonts w:ascii="Calibri"/>
            <w:spacing w:val="-3"/>
            <w:sz w:val="20"/>
          </w:rPr>
          <w:t> </w:t>
        </w:r>
        <w:r>
          <w:rPr>
            <w:rFonts w:ascii="Calibri"/>
            <w:sz w:val="20"/>
          </w:rPr>
          <w:t>Processo</w:t>
        </w:r>
        <w:r>
          <w:rPr>
            <w:rFonts w:ascii="Calibri"/>
            <w:spacing w:val="-2"/>
            <w:sz w:val="20"/>
          </w:rPr>
          <w:t> </w:t>
        </w:r>
        <w:r>
          <w:rPr>
            <w:rFonts w:ascii="Calibri"/>
            <w:sz w:val="20"/>
          </w:rPr>
          <w:t>del</w:t>
        </w:r>
        <w:r>
          <w:rPr>
            <w:rFonts w:ascii="Calibri"/>
            <w:spacing w:val="-3"/>
            <w:sz w:val="20"/>
          </w:rPr>
          <w:t> </w:t>
        </w:r>
        <w:r>
          <w:rPr>
            <w:rFonts w:ascii="Calibri"/>
            <w:sz w:val="20"/>
          </w:rPr>
          <w:t>ciclo</w:t>
        </w:r>
        <w:r>
          <w:rPr>
            <w:rFonts w:ascii="Calibri"/>
            <w:spacing w:val="-2"/>
            <w:sz w:val="20"/>
          </w:rPr>
          <w:t> </w:t>
        </w:r>
        <w:r>
          <w:rPr>
            <w:rFonts w:ascii="Calibri"/>
            <w:sz w:val="20"/>
          </w:rPr>
          <w:t>di</w:t>
        </w:r>
        <w:r>
          <w:rPr>
            <w:rFonts w:ascii="Calibri"/>
            <w:spacing w:val="-3"/>
            <w:sz w:val="20"/>
          </w:rPr>
          <w:t> </w:t>
        </w:r>
        <w:r>
          <w:rPr>
            <w:rFonts w:ascii="Calibri"/>
            <w:sz w:val="20"/>
          </w:rPr>
          <w:t>sviluppo</w:t>
        </w:r>
        <w:r>
          <w:rPr>
            <w:rFonts w:ascii="Calibri"/>
            <w:spacing w:val="-2"/>
            <w:sz w:val="20"/>
          </w:rPr>
          <w:t> </w:t>
        </w:r>
        <w:r>
          <w:rPr>
            <w:rFonts w:ascii="Calibri"/>
            <w:sz w:val="20"/>
          </w:rPr>
          <w:t>sicuro</w:t>
        </w:r>
        <w:r>
          <w:rPr>
            <w:rFonts w:ascii="Calibri"/>
            <w:spacing w:val="-2"/>
            <w:sz w:val="20"/>
          </w:rPr>
          <w:t> </w:t>
        </w:r>
        <w:r>
          <w:rPr>
            <w:rFonts w:ascii="Calibri"/>
            <w:sz w:val="20"/>
          </w:rPr>
          <w:t>di</w:t>
        </w:r>
        <w:r>
          <w:rPr>
            <w:rFonts w:ascii="Calibri"/>
            <w:spacing w:val="-3"/>
            <w:sz w:val="20"/>
          </w:rPr>
          <w:t> </w:t>
        </w:r>
        <w:r>
          <w:rPr>
            <w:rFonts w:ascii="Calibri"/>
            <w:spacing w:val="-2"/>
            <w:sz w:val="20"/>
          </w:rPr>
          <w:t>Microsoft</w:t>
        </w:r>
        <w:r>
          <w:rPr>
            <w:rFonts w:ascii="Calibri"/>
            <w:sz w:val="20"/>
          </w:rPr>
          <w:tab/>
        </w:r>
        <w:r>
          <w:rPr>
            <w:rFonts w:ascii="Calibri"/>
            <w:spacing w:val="-5"/>
            <w:sz w:val="20"/>
          </w:rPr>
          <w:t>15</w:t>
        </w:r>
      </w:hyperlink>
    </w:p>
    <w:p>
      <w:pPr>
        <w:tabs>
          <w:tab w:pos="9564" w:val="left" w:leader="dot"/>
        </w:tabs>
        <w:spacing w:before="1"/>
        <w:ind w:left="155" w:right="0" w:firstLine="0"/>
        <w:jc w:val="left"/>
        <w:rPr>
          <w:rFonts w:ascii="Calibri"/>
          <w:sz w:val="20"/>
        </w:rPr>
      </w:pPr>
      <w:hyperlink w:history="true" w:anchor="_bookmark21">
        <w:r>
          <w:rPr>
            <w:rFonts w:ascii="Calibri"/>
            <w:sz w:val="20"/>
          </w:rPr>
          <w:t>Figura</w:t>
        </w:r>
        <w:r>
          <w:rPr>
            <w:rFonts w:ascii="Calibri"/>
            <w:spacing w:val="-6"/>
            <w:sz w:val="20"/>
          </w:rPr>
          <w:t> </w:t>
        </w:r>
        <w:r>
          <w:rPr>
            <w:rFonts w:ascii="Calibri"/>
            <w:sz w:val="20"/>
          </w:rPr>
          <w:t>2</w:t>
        </w:r>
        <w:r>
          <w:rPr>
            <w:rFonts w:ascii="Calibri"/>
            <w:spacing w:val="-3"/>
            <w:sz w:val="20"/>
          </w:rPr>
          <w:t> </w:t>
        </w:r>
        <w:r>
          <w:rPr>
            <w:rFonts w:ascii="Calibri"/>
            <w:sz w:val="20"/>
          </w:rPr>
          <w:t>-</w:t>
        </w:r>
        <w:r>
          <w:rPr>
            <w:rFonts w:ascii="Calibri"/>
            <w:spacing w:val="1"/>
            <w:sz w:val="20"/>
          </w:rPr>
          <w:t> </w:t>
        </w:r>
        <w:r>
          <w:rPr>
            <w:rFonts w:ascii="Calibri"/>
            <w:sz w:val="20"/>
          </w:rPr>
          <w:t>SDL:</w:t>
        </w:r>
        <w:r>
          <w:rPr>
            <w:rFonts w:ascii="Calibri"/>
            <w:spacing w:val="-2"/>
            <w:sz w:val="20"/>
          </w:rPr>
          <w:t> </w:t>
        </w:r>
        <w:r>
          <w:rPr>
            <w:rFonts w:ascii="Calibri"/>
            <w:sz w:val="20"/>
          </w:rPr>
          <w:t>Passi</w:t>
        </w:r>
        <w:r>
          <w:rPr>
            <w:rFonts w:ascii="Calibri"/>
            <w:spacing w:val="-3"/>
            <w:sz w:val="20"/>
          </w:rPr>
          <w:t> </w:t>
        </w:r>
        <w:r>
          <w:rPr>
            <w:rFonts w:ascii="Calibri"/>
            <w:sz w:val="20"/>
          </w:rPr>
          <w:t>nella</w:t>
        </w:r>
        <w:r>
          <w:rPr>
            <w:rFonts w:ascii="Calibri"/>
            <w:spacing w:val="-3"/>
            <w:sz w:val="20"/>
          </w:rPr>
          <w:t> </w:t>
        </w:r>
        <w:r>
          <w:rPr>
            <w:rFonts w:ascii="Calibri"/>
            <w:sz w:val="20"/>
          </w:rPr>
          <w:t>modellazione</w:t>
        </w:r>
        <w:r>
          <w:rPr>
            <w:rFonts w:ascii="Calibri"/>
            <w:spacing w:val="-3"/>
            <w:sz w:val="20"/>
          </w:rPr>
          <w:t> </w:t>
        </w:r>
        <w:r>
          <w:rPr>
            <w:rFonts w:ascii="Calibri"/>
            <w:sz w:val="20"/>
          </w:rPr>
          <w:t>delle</w:t>
        </w:r>
        <w:r>
          <w:rPr>
            <w:rFonts w:ascii="Calibri"/>
            <w:spacing w:val="-2"/>
            <w:sz w:val="20"/>
          </w:rPr>
          <w:t> minacce</w:t>
        </w:r>
        <w:r>
          <w:rPr>
            <w:rFonts w:ascii="Calibri"/>
            <w:sz w:val="20"/>
          </w:rPr>
          <w:tab/>
        </w:r>
        <w:r>
          <w:rPr>
            <w:rFonts w:ascii="Calibri"/>
            <w:spacing w:val="-5"/>
            <w:sz w:val="20"/>
          </w:rPr>
          <w:t>16</w:t>
        </w:r>
      </w:hyperlink>
    </w:p>
    <w:p>
      <w:pPr>
        <w:tabs>
          <w:tab w:pos="9764" w:val="right" w:leader="dot"/>
        </w:tabs>
        <w:spacing w:before="1"/>
        <w:ind w:left="155" w:right="0" w:firstLine="0"/>
        <w:jc w:val="left"/>
        <w:rPr>
          <w:rFonts w:ascii="Calibri"/>
          <w:sz w:val="20"/>
        </w:rPr>
      </w:pPr>
      <w:r>
        <w:rPr>
          <w:rFonts w:ascii="Calibri"/>
          <w:sz w:val="20"/>
        </w:rPr>
        <w:t>Figura</w:t>
      </w:r>
      <w:r>
        <w:rPr>
          <w:rFonts w:ascii="Calibri"/>
          <w:spacing w:val="-3"/>
          <w:sz w:val="20"/>
        </w:rPr>
        <w:t> </w:t>
      </w:r>
      <w:r>
        <w:rPr>
          <w:rFonts w:ascii="Calibri"/>
          <w:sz w:val="20"/>
        </w:rPr>
        <w:t>3</w:t>
      </w:r>
      <w:r>
        <w:rPr>
          <w:rFonts w:ascii="Calibri"/>
          <w:spacing w:val="-2"/>
          <w:sz w:val="20"/>
        </w:rPr>
        <w:t> </w:t>
      </w:r>
      <w:r>
        <w:rPr>
          <w:rFonts w:ascii="Calibri"/>
          <w:sz w:val="20"/>
        </w:rPr>
        <w:t>-</w:t>
      </w:r>
      <w:r>
        <w:rPr>
          <w:rFonts w:ascii="Calibri"/>
          <w:spacing w:val="-4"/>
          <w:sz w:val="20"/>
        </w:rPr>
        <w:t> </w:t>
      </w:r>
      <w:r>
        <w:rPr>
          <w:rFonts w:ascii="Calibri"/>
          <w:sz w:val="20"/>
        </w:rPr>
        <w:t>I</w:t>
      </w:r>
      <w:r>
        <w:rPr>
          <w:rFonts w:ascii="Calibri"/>
          <w:spacing w:val="-1"/>
          <w:sz w:val="20"/>
        </w:rPr>
        <w:t> </w:t>
      </w:r>
      <w:r>
        <w:rPr>
          <w:rFonts w:ascii="Calibri"/>
          <w:sz w:val="20"/>
        </w:rPr>
        <w:t>quattro</w:t>
      </w:r>
      <w:r>
        <w:rPr>
          <w:rFonts w:ascii="Calibri"/>
          <w:spacing w:val="-2"/>
          <w:sz w:val="20"/>
        </w:rPr>
        <w:t> </w:t>
      </w:r>
      <w:r>
        <w:rPr>
          <w:rFonts w:ascii="Calibri"/>
          <w:sz w:val="20"/>
        </w:rPr>
        <w:t>step</w:t>
      </w:r>
      <w:r>
        <w:rPr>
          <w:rFonts w:ascii="Calibri"/>
          <w:spacing w:val="-1"/>
          <w:sz w:val="20"/>
        </w:rPr>
        <w:t> </w:t>
      </w:r>
      <w:r>
        <w:rPr>
          <w:rFonts w:ascii="Calibri"/>
          <w:sz w:val="20"/>
        </w:rPr>
        <w:t>del</w:t>
      </w:r>
      <w:r>
        <w:rPr>
          <w:rFonts w:ascii="Calibri"/>
          <w:spacing w:val="2"/>
          <w:sz w:val="20"/>
        </w:rPr>
        <w:t> </w:t>
      </w:r>
      <w:r>
        <w:rPr>
          <w:rFonts w:ascii="Calibri"/>
          <w:spacing w:val="-2"/>
          <w:sz w:val="20"/>
        </w:rPr>
        <w:t>Framework</w:t>
      </w:r>
      <w:r>
        <w:rPr>
          <w:rFonts w:ascii="Calibri"/>
          <w:sz w:val="20"/>
        </w:rPr>
        <w:tab/>
      </w:r>
      <w:r>
        <w:rPr>
          <w:rFonts w:ascii="Calibri"/>
          <w:spacing w:val="-7"/>
          <w:sz w:val="20"/>
        </w:rPr>
        <w:t>37</w:t>
      </w:r>
    </w:p>
    <w:p>
      <w:pPr>
        <w:tabs>
          <w:tab w:pos="9764" w:val="right" w:leader="dot"/>
        </w:tabs>
        <w:spacing w:before="1"/>
        <w:ind w:left="155" w:right="0" w:firstLine="0"/>
        <w:jc w:val="left"/>
        <w:rPr>
          <w:rFonts w:ascii="Calibri"/>
          <w:sz w:val="20"/>
        </w:rPr>
      </w:pPr>
      <w:hyperlink w:history="true" w:anchor="_bookmark39">
        <w:r>
          <w:rPr>
            <w:rFonts w:ascii="Calibri"/>
            <w:sz w:val="20"/>
          </w:rPr>
          <w:t>Figura</w:t>
        </w:r>
        <w:r>
          <w:rPr>
            <w:rFonts w:ascii="Calibri"/>
            <w:spacing w:val="-4"/>
            <w:sz w:val="20"/>
          </w:rPr>
          <w:t> </w:t>
        </w:r>
        <w:r>
          <w:rPr>
            <w:rFonts w:ascii="Calibri"/>
            <w:sz w:val="20"/>
          </w:rPr>
          <w:t>4</w:t>
        </w:r>
        <w:r>
          <w:rPr>
            <w:rFonts w:ascii="Calibri"/>
            <w:spacing w:val="-3"/>
            <w:sz w:val="20"/>
          </w:rPr>
          <w:t> </w:t>
        </w:r>
        <w:r>
          <w:rPr>
            <w:rFonts w:ascii="Calibri"/>
            <w:sz w:val="20"/>
          </w:rPr>
          <w:t>-</w:t>
        </w:r>
        <w:r>
          <w:rPr>
            <w:rFonts w:ascii="Calibri"/>
            <w:spacing w:val="1"/>
            <w:sz w:val="20"/>
          </w:rPr>
          <w:t> </w:t>
        </w:r>
        <w:r>
          <w:rPr>
            <w:rFonts w:ascii="Calibri"/>
            <w:sz w:val="20"/>
          </w:rPr>
          <w:t>Simbolismo</w:t>
        </w:r>
        <w:r>
          <w:rPr>
            <w:rFonts w:ascii="Calibri"/>
            <w:spacing w:val="-2"/>
            <w:sz w:val="20"/>
          </w:rPr>
          <w:t> </w:t>
        </w:r>
        <w:r>
          <w:rPr>
            <w:rFonts w:ascii="Calibri"/>
            <w:sz w:val="20"/>
          </w:rPr>
          <w:t>nel</w:t>
        </w:r>
        <w:r>
          <w:rPr>
            <w:rFonts w:ascii="Calibri"/>
            <w:spacing w:val="-4"/>
            <w:sz w:val="20"/>
          </w:rPr>
          <w:t> </w:t>
        </w:r>
        <w:r>
          <w:rPr>
            <w:rFonts w:ascii="Calibri"/>
            <w:sz w:val="20"/>
          </w:rPr>
          <w:t>Threat</w:t>
        </w:r>
        <w:r>
          <w:rPr>
            <w:rFonts w:ascii="Calibri"/>
            <w:spacing w:val="-4"/>
            <w:sz w:val="20"/>
          </w:rPr>
          <w:t> </w:t>
        </w:r>
        <w:r>
          <w:rPr>
            <w:rFonts w:ascii="Calibri"/>
            <w:spacing w:val="-2"/>
            <w:sz w:val="20"/>
          </w:rPr>
          <w:t>Modeling</w:t>
        </w:r>
        <w:r>
          <w:rPr>
            <w:rFonts w:ascii="Calibri"/>
            <w:sz w:val="20"/>
          </w:rPr>
          <w:tab/>
        </w:r>
        <w:r>
          <w:rPr>
            <w:rFonts w:ascii="Calibri"/>
            <w:spacing w:val="-7"/>
            <w:sz w:val="20"/>
          </w:rPr>
          <w:t>38</w:t>
        </w:r>
      </w:hyperlink>
    </w:p>
    <w:p>
      <w:pPr>
        <w:tabs>
          <w:tab w:pos="9764" w:val="right" w:leader="dot"/>
        </w:tabs>
        <w:spacing w:line="242" w:lineRule="exact" w:before="1"/>
        <w:ind w:left="155" w:right="0" w:firstLine="0"/>
        <w:jc w:val="left"/>
        <w:rPr>
          <w:rFonts w:ascii="Calibri"/>
          <w:sz w:val="20"/>
        </w:rPr>
      </w:pPr>
      <w:r>
        <w:rPr>
          <w:rFonts w:ascii="Calibri"/>
          <w:sz w:val="20"/>
        </w:rPr>
        <w:t>Figura</w:t>
      </w:r>
      <w:r>
        <w:rPr>
          <w:rFonts w:ascii="Calibri"/>
          <w:spacing w:val="-3"/>
          <w:sz w:val="20"/>
        </w:rPr>
        <w:t> </w:t>
      </w:r>
      <w:r>
        <w:rPr>
          <w:rFonts w:ascii="Calibri"/>
          <w:sz w:val="20"/>
        </w:rPr>
        <w:t>5</w:t>
      </w:r>
      <w:r>
        <w:rPr>
          <w:rFonts w:ascii="Calibri"/>
          <w:spacing w:val="-3"/>
          <w:sz w:val="20"/>
        </w:rPr>
        <w:t> </w:t>
      </w:r>
      <w:r>
        <w:rPr>
          <w:rFonts w:ascii="Calibri"/>
          <w:sz w:val="20"/>
        </w:rPr>
        <w:t>-</w:t>
      </w:r>
      <w:r>
        <w:rPr>
          <w:rFonts w:ascii="Calibri"/>
          <w:spacing w:val="-4"/>
          <w:sz w:val="20"/>
        </w:rPr>
        <w:t> </w:t>
      </w:r>
      <w:r>
        <w:rPr>
          <w:rFonts w:ascii="Calibri"/>
          <w:sz w:val="20"/>
        </w:rPr>
        <w:t>Diagramma</w:t>
      </w:r>
      <w:r>
        <w:rPr>
          <w:rFonts w:ascii="Calibri"/>
          <w:spacing w:val="-3"/>
          <w:sz w:val="20"/>
        </w:rPr>
        <w:t> </w:t>
      </w:r>
      <w:r>
        <w:rPr>
          <w:rFonts w:ascii="Calibri"/>
          <w:sz w:val="20"/>
        </w:rPr>
        <w:t>del</w:t>
      </w:r>
      <w:r>
        <w:rPr>
          <w:rFonts w:ascii="Calibri"/>
          <w:spacing w:val="-2"/>
          <w:sz w:val="20"/>
        </w:rPr>
        <w:t> sistema</w:t>
      </w:r>
      <w:r>
        <w:rPr>
          <w:rFonts w:ascii="Calibri"/>
          <w:sz w:val="20"/>
        </w:rPr>
        <w:tab/>
      </w:r>
      <w:r>
        <w:rPr>
          <w:rFonts w:ascii="Calibri"/>
          <w:spacing w:val="-5"/>
          <w:sz w:val="20"/>
        </w:rPr>
        <w:t>39</w:t>
      </w:r>
    </w:p>
    <w:p>
      <w:pPr>
        <w:tabs>
          <w:tab w:pos="9764" w:val="right" w:leader="dot"/>
        </w:tabs>
        <w:spacing w:line="242" w:lineRule="exact" w:before="0"/>
        <w:ind w:left="155" w:right="0" w:firstLine="0"/>
        <w:jc w:val="left"/>
        <w:rPr>
          <w:rFonts w:ascii="Calibri"/>
          <w:sz w:val="20"/>
        </w:rPr>
      </w:pPr>
      <w:r>
        <w:rPr>
          <w:rFonts w:ascii="Calibri"/>
          <w:sz w:val="20"/>
        </w:rPr>
        <w:t>Figura</w:t>
      </w:r>
      <w:r>
        <w:rPr>
          <w:rFonts w:ascii="Calibri"/>
          <w:spacing w:val="-3"/>
          <w:sz w:val="20"/>
        </w:rPr>
        <w:t> </w:t>
      </w:r>
      <w:r>
        <w:rPr>
          <w:rFonts w:ascii="Calibri"/>
          <w:sz w:val="20"/>
        </w:rPr>
        <w:t>6</w:t>
      </w:r>
      <w:r>
        <w:rPr>
          <w:rFonts w:ascii="Calibri"/>
          <w:spacing w:val="-2"/>
          <w:sz w:val="20"/>
        </w:rPr>
        <w:t> </w:t>
      </w:r>
      <w:r>
        <w:rPr>
          <w:rFonts w:ascii="Calibri"/>
          <w:sz w:val="20"/>
        </w:rPr>
        <w:t>-</w:t>
      </w:r>
      <w:r>
        <w:rPr>
          <w:rFonts w:ascii="Calibri"/>
          <w:spacing w:val="-4"/>
          <w:sz w:val="20"/>
        </w:rPr>
        <w:t> </w:t>
      </w:r>
      <w:r>
        <w:rPr>
          <w:rFonts w:ascii="Calibri"/>
          <w:sz w:val="20"/>
        </w:rPr>
        <w:t>Aggiunta</w:t>
      </w:r>
      <w:r>
        <w:rPr>
          <w:rFonts w:ascii="Calibri"/>
          <w:spacing w:val="-2"/>
          <w:sz w:val="20"/>
        </w:rPr>
        <w:t> </w:t>
      </w:r>
      <w:r>
        <w:rPr>
          <w:rFonts w:ascii="Calibri"/>
          <w:sz w:val="20"/>
        </w:rPr>
        <w:t>dei</w:t>
      </w:r>
      <w:r>
        <w:rPr>
          <w:rFonts w:ascii="Calibri"/>
          <w:spacing w:val="-3"/>
          <w:sz w:val="20"/>
        </w:rPr>
        <w:t> </w:t>
      </w:r>
      <w:r>
        <w:rPr>
          <w:rFonts w:ascii="Calibri"/>
          <w:sz w:val="20"/>
        </w:rPr>
        <w:t>"Trust</w:t>
      </w:r>
      <w:r>
        <w:rPr>
          <w:rFonts w:ascii="Calibri"/>
          <w:spacing w:val="-3"/>
          <w:sz w:val="20"/>
        </w:rPr>
        <w:t> </w:t>
      </w:r>
      <w:r>
        <w:rPr>
          <w:rFonts w:ascii="Calibri"/>
          <w:sz w:val="20"/>
        </w:rPr>
        <w:t>boundaries"</w:t>
      </w:r>
      <w:r>
        <w:rPr>
          <w:rFonts w:ascii="Calibri"/>
          <w:spacing w:val="-2"/>
          <w:sz w:val="20"/>
        </w:rPr>
        <w:t> </w:t>
      </w:r>
      <w:r>
        <w:rPr>
          <w:rFonts w:ascii="Calibri"/>
          <w:sz w:val="20"/>
        </w:rPr>
        <w:t>al</w:t>
      </w:r>
      <w:r>
        <w:rPr>
          <w:rFonts w:ascii="Calibri"/>
          <w:spacing w:val="-2"/>
          <w:sz w:val="20"/>
        </w:rPr>
        <w:t> diagramma</w:t>
      </w:r>
      <w:r>
        <w:rPr>
          <w:rFonts w:ascii="Calibri"/>
          <w:sz w:val="20"/>
        </w:rPr>
        <w:tab/>
      </w:r>
      <w:r>
        <w:rPr>
          <w:rFonts w:ascii="Calibri"/>
          <w:spacing w:val="-5"/>
          <w:sz w:val="20"/>
        </w:rPr>
        <w:t>40</w:t>
      </w:r>
    </w:p>
    <w:p>
      <w:pPr>
        <w:spacing w:after="0" w:line="242" w:lineRule="exact"/>
        <w:jc w:val="left"/>
        <w:rPr>
          <w:rFonts w:ascii="Calibri"/>
          <w:sz w:val="20"/>
        </w:rPr>
        <w:sectPr>
          <w:type w:val="continuous"/>
          <w:pgSz w:w="11910" w:h="16840"/>
          <w:pgMar w:header="285" w:footer="1096" w:top="1280" w:bottom="1280" w:left="980" w:right="440"/>
        </w:sectPr>
      </w:pPr>
    </w:p>
    <w:p>
      <w:pPr>
        <w:tabs>
          <w:tab w:pos="9764" w:val="right" w:leader="dot"/>
        </w:tabs>
        <w:spacing w:before="220"/>
        <w:ind w:left="155" w:right="0" w:firstLine="0"/>
        <w:jc w:val="left"/>
        <w:rPr>
          <w:rFonts w:ascii="Calibri"/>
          <w:sz w:val="20"/>
        </w:rPr>
      </w:pPr>
      <w:r>
        <w:rPr>
          <w:rFonts w:ascii="Calibri"/>
          <w:sz w:val="20"/>
        </w:rPr>
        <w:t>Figura</w:t>
      </w:r>
      <w:r>
        <w:rPr>
          <w:rFonts w:ascii="Calibri"/>
          <w:spacing w:val="-4"/>
          <w:sz w:val="20"/>
        </w:rPr>
        <w:t> </w:t>
      </w:r>
      <w:r>
        <w:rPr>
          <w:rFonts w:ascii="Calibri"/>
          <w:sz w:val="20"/>
        </w:rPr>
        <w:t>7</w:t>
      </w:r>
      <w:r>
        <w:rPr>
          <w:rFonts w:ascii="Calibri"/>
          <w:spacing w:val="-3"/>
          <w:sz w:val="20"/>
        </w:rPr>
        <w:t> </w:t>
      </w:r>
      <w:r>
        <w:rPr>
          <w:rFonts w:ascii="Calibri"/>
          <w:sz w:val="20"/>
        </w:rPr>
        <w:t>-</w:t>
      </w:r>
      <w:r>
        <w:rPr>
          <w:rFonts w:ascii="Calibri"/>
          <w:spacing w:val="-4"/>
          <w:sz w:val="20"/>
        </w:rPr>
        <w:t> </w:t>
      </w:r>
      <w:r>
        <w:rPr>
          <w:rFonts w:ascii="Calibri"/>
          <w:sz w:val="20"/>
        </w:rPr>
        <w:t>Numerazione</w:t>
      </w:r>
      <w:r>
        <w:rPr>
          <w:rFonts w:ascii="Calibri"/>
          <w:spacing w:val="-4"/>
          <w:sz w:val="20"/>
        </w:rPr>
        <w:t> </w:t>
      </w:r>
      <w:r>
        <w:rPr>
          <w:rFonts w:ascii="Calibri"/>
          <w:sz w:val="20"/>
        </w:rPr>
        <w:t>degli</w:t>
      </w:r>
      <w:r>
        <w:rPr>
          <w:rFonts w:ascii="Calibri"/>
          <w:spacing w:val="-3"/>
          <w:sz w:val="20"/>
        </w:rPr>
        <w:t> </w:t>
      </w:r>
      <w:r>
        <w:rPr>
          <w:rFonts w:ascii="Calibri"/>
          <w:sz w:val="20"/>
        </w:rPr>
        <w:t>elementi</w:t>
      </w:r>
      <w:r>
        <w:rPr>
          <w:rFonts w:ascii="Calibri"/>
          <w:spacing w:val="-3"/>
          <w:sz w:val="20"/>
        </w:rPr>
        <w:t> </w:t>
      </w:r>
      <w:r>
        <w:rPr>
          <w:rFonts w:ascii="Calibri"/>
          <w:sz w:val="20"/>
        </w:rPr>
        <w:t>del</w:t>
      </w:r>
      <w:r>
        <w:rPr>
          <w:rFonts w:ascii="Calibri"/>
          <w:spacing w:val="-3"/>
          <w:sz w:val="20"/>
        </w:rPr>
        <w:t> </w:t>
      </w:r>
      <w:r>
        <w:rPr>
          <w:rFonts w:ascii="Calibri"/>
          <w:spacing w:val="-2"/>
          <w:sz w:val="20"/>
        </w:rPr>
        <w:t>diagramma</w:t>
      </w:r>
      <w:r>
        <w:rPr>
          <w:rFonts w:ascii="Calibri"/>
          <w:sz w:val="20"/>
        </w:rPr>
        <w:tab/>
      </w:r>
      <w:r>
        <w:rPr>
          <w:rFonts w:ascii="Calibri"/>
          <w:spacing w:val="-5"/>
          <w:sz w:val="20"/>
        </w:rPr>
        <w:t>40</w:t>
      </w:r>
    </w:p>
    <w:p>
      <w:pPr>
        <w:tabs>
          <w:tab w:pos="9764" w:val="right" w:leader="dot"/>
        </w:tabs>
        <w:spacing w:before="1"/>
        <w:ind w:left="155" w:right="0" w:firstLine="0"/>
        <w:jc w:val="left"/>
        <w:rPr>
          <w:rFonts w:ascii="Calibri"/>
          <w:sz w:val="20"/>
        </w:rPr>
      </w:pPr>
      <w:hyperlink w:history="true" w:anchor="_bookmark99">
        <w:r>
          <w:rPr>
            <w:rFonts w:ascii="Calibri"/>
            <w:sz w:val="20"/>
          </w:rPr>
          <w:t>Figura</w:t>
        </w:r>
        <w:r>
          <w:rPr>
            <w:rFonts w:ascii="Calibri"/>
            <w:spacing w:val="-3"/>
            <w:sz w:val="20"/>
          </w:rPr>
          <w:t> </w:t>
        </w:r>
        <w:r>
          <w:rPr>
            <w:rFonts w:ascii="Calibri"/>
            <w:sz w:val="20"/>
          </w:rPr>
          <w:t>8</w:t>
        </w:r>
        <w:r>
          <w:rPr>
            <w:rFonts w:ascii="Calibri"/>
            <w:spacing w:val="-3"/>
            <w:sz w:val="20"/>
          </w:rPr>
          <w:t> </w:t>
        </w:r>
        <w:r>
          <w:rPr>
            <w:rFonts w:ascii="Calibri"/>
            <w:sz w:val="20"/>
          </w:rPr>
          <w:t>-</w:t>
        </w:r>
        <w:r>
          <w:rPr>
            <w:rFonts w:ascii="Calibri"/>
            <w:spacing w:val="-4"/>
            <w:sz w:val="20"/>
          </w:rPr>
          <w:t> </w:t>
        </w:r>
        <w:r>
          <w:rPr>
            <w:rFonts w:ascii="Calibri"/>
            <w:sz w:val="20"/>
          </w:rPr>
          <w:t>Esempio</w:t>
        </w:r>
        <w:r>
          <w:rPr>
            <w:rFonts w:ascii="Calibri"/>
            <w:spacing w:val="-3"/>
            <w:sz w:val="20"/>
          </w:rPr>
          <w:t> </w:t>
        </w:r>
        <w:r>
          <w:rPr>
            <w:rFonts w:ascii="Calibri"/>
            <w:sz w:val="20"/>
          </w:rPr>
          <w:t>di</w:t>
        </w:r>
        <w:r>
          <w:rPr>
            <w:rFonts w:ascii="Calibri"/>
            <w:spacing w:val="-3"/>
            <w:sz w:val="20"/>
          </w:rPr>
          <w:t> </w:t>
        </w:r>
        <w:r>
          <w:rPr>
            <w:rFonts w:ascii="Calibri"/>
            <w:sz w:val="20"/>
          </w:rPr>
          <w:t>disegno</w:t>
        </w:r>
        <w:r>
          <w:rPr>
            <w:rFonts w:ascii="Calibri"/>
            <w:spacing w:val="-3"/>
            <w:sz w:val="20"/>
          </w:rPr>
          <w:t> </w:t>
        </w:r>
        <w:r>
          <w:rPr>
            <w:rFonts w:ascii="Calibri"/>
            <w:sz w:val="20"/>
          </w:rPr>
          <w:t>architetturale</w:t>
        </w:r>
        <w:r>
          <w:rPr>
            <w:rFonts w:ascii="Calibri"/>
            <w:spacing w:val="-2"/>
            <w:sz w:val="20"/>
          </w:rPr>
          <w:t> </w:t>
        </w:r>
        <w:r>
          <w:rPr>
            <w:rFonts w:ascii="Calibri"/>
            <w:sz w:val="20"/>
          </w:rPr>
          <w:t>di</w:t>
        </w:r>
        <w:r>
          <w:rPr>
            <w:rFonts w:ascii="Calibri"/>
            <w:spacing w:val="-3"/>
            <w:sz w:val="20"/>
          </w:rPr>
          <w:t> </w:t>
        </w:r>
        <w:r>
          <w:rPr>
            <w:rFonts w:ascii="Calibri"/>
            <w:sz w:val="20"/>
          </w:rPr>
          <w:t>una</w:t>
        </w:r>
        <w:r>
          <w:rPr>
            <w:rFonts w:ascii="Calibri"/>
            <w:spacing w:val="2"/>
            <w:sz w:val="20"/>
          </w:rPr>
          <w:t> </w:t>
        </w:r>
        <w:r>
          <w:rPr>
            <w:rFonts w:ascii="Calibri"/>
            <w:spacing w:val="-2"/>
            <w:sz w:val="20"/>
          </w:rPr>
          <w:t>applicazione</w:t>
        </w:r>
        <w:r>
          <w:rPr>
            <w:rFonts w:ascii="Calibri"/>
            <w:sz w:val="20"/>
          </w:rPr>
          <w:tab/>
        </w:r>
        <w:r>
          <w:rPr>
            <w:rFonts w:ascii="Calibri"/>
            <w:spacing w:val="-7"/>
            <w:sz w:val="20"/>
          </w:rPr>
          <w:t>95</w:t>
        </w:r>
      </w:hyperlink>
    </w:p>
    <w:p>
      <w:pPr>
        <w:tabs>
          <w:tab w:pos="9764" w:val="right" w:leader="dot"/>
        </w:tabs>
        <w:spacing w:line="242" w:lineRule="exact" w:before="1"/>
        <w:ind w:left="155" w:right="0" w:firstLine="0"/>
        <w:jc w:val="left"/>
        <w:rPr>
          <w:rFonts w:ascii="Calibri"/>
          <w:sz w:val="20"/>
        </w:rPr>
      </w:pPr>
      <w:hyperlink w:history="true" w:anchor="_bookmark121">
        <w:r>
          <w:rPr>
            <w:rFonts w:ascii="Calibri"/>
            <w:sz w:val="20"/>
          </w:rPr>
          <w:t>Figura</w:t>
        </w:r>
        <w:r>
          <w:rPr>
            <w:rFonts w:ascii="Calibri"/>
            <w:spacing w:val="-3"/>
            <w:sz w:val="20"/>
          </w:rPr>
          <w:t> </w:t>
        </w:r>
        <w:r>
          <w:rPr>
            <w:rFonts w:ascii="Calibri"/>
            <w:sz w:val="20"/>
          </w:rPr>
          <w:t>9</w:t>
        </w:r>
        <w:r>
          <w:rPr>
            <w:rFonts w:ascii="Calibri"/>
            <w:spacing w:val="-2"/>
            <w:sz w:val="20"/>
          </w:rPr>
          <w:t> </w:t>
        </w:r>
        <w:r>
          <w:rPr>
            <w:rFonts w:ascii="Calibri"/>
            <w:sz w:val="20"/>
          </w:rPr>
          <w:t>-</w:t>
        </w:r>
        <w:r>
          <w:rPr>
            <w:rFonts w:ascii="Calibri"/>
            <w:spacing w:val="-3"/>
            <w:sz w:val="20"/>
          </w:rPr>
          <w:t> </w:t>
        </w:r>
        <w:r>
          <w:rPr>
            <w:rFonts w:ascii="Calibri"/>
            <w:sz w:val="20"/>
          </w:rPr>
          <w:t>Diagramma</w:t>
        </w:r>
        <w:r>
          <w:rPr>
            <w:rFonts w:ascii="Calibri"/>
            <w:spacing w:val="-2"/>
            <w:sz w:val="20"/>
          </w:rPr>
          <w:t> </w:t>
        </w:r>
        <w:r>
          <w:rPr>
            <w:rFonts w:ascii="Calibri"/>
            <w:sz w:val="20"/>
          </w:rPr>
          <w:t>dello</w:t>
        </w:r>
        <w:r>
          <w:rPr>
            <w:rFonts w:ascii="Calibri"/>
            <w:spacing w:val="-2"/>
            <w:sz w:val="20"/>
          </w:rPr>
          <w:t> </w:t>
        </w:r>
        <w:r>
          <w:rPr>
            <w:rFonts w:ascii="Calibri"/>
            <w:sz w:val="20"/>
          </w:rPr>
          <w:t>use</w:t>
        </w:r>
        <w:r>
          <w:rPr>
            <w:rFonts w:ascii="Calibri"/>
            <w:spacing w:val="-1"/>
            <w:sz w:val="20"/>
          </w:rPr>
          <w:t> </w:t>
        </w:r>
        <w:r>
          <w:rPr>
            <w:rFonts w:ascii="Calibri"/>
            <w:spacing w:val="-4"/>
            <w:sz w:val="20"/>
          </w:rPr>
          <w:t>case</w:t>
        </w:r>
        <w:r>
          <w:rPr>
            <w:rFonts w:ascii="Calibri"/>
            <w:sz w:val="20"/>
          </w:rPr>
          <w:tab/>
        </w:r>
        <w:r>
          <w:rPr>
            <w:rFonts w:ascii="Calibri"/>
            <w:spacing w:val="-5"/>
            <w:sz w:val="20"/>
          </w:rPr>
          <w:t>109</w:t>
        </w:r>
      </w:hyperlink>
    </w:p>
    <w:p>
      <w:pPr>
        <w:tabs>
          <w:tab w:pos="9764" w:val="right" w:leader="dot"/>
        </w:tabs>
        <w:spacing w:line="242" w:lineRule="exact" w:before="0"/>
        <w:ind w:left="155" w:right="0" w:firstLine="0"/>
        <w:jc w:val="left"/>
        <w:rPr>
          <w:rFonts w:ascii="Calibri"/>
          <w:sz w:val="20"/>
        </w:rPr>
      </w:pPr>
      <w:hyperlink w:history="true" w:anchor="_bookmark123">
        <w:r>
          <w:rPr>
            <w:rFonts w:ascii="Calibri"/>
            <w:sz w:val="20"/>
          </w:rPr>
          <w:t>Figura</w:t>
        </w:r>
        <w:r>
          <w:rPr>
            <w:rFonts w:ascii="Calibri"/>
            <w:spacing w:val="-3"/>
            <w:sz w:val="20"/>
          </w:rPr>
          <w:t> </w:t>
        </w:r>
        <w:r>
          <w:rPr>
            <w:rFonts w:ascii="Calibri"/>
            <w:sz w:val="20"/>
          </w:rPr>
          <w:t>10</w:t>
        </w:r>
        <w:r>
          <w:rPr>
            <w:rFonts w:ascii="Calibri"/>
            <w:spacing w:val="-3"/>
            <w:sz w:val="20"/>
          </w:rPr>
          <w:t> </w:t>
        </w:r>
        <w:r>
          <w:rPr>
            <w:rFonts w:ascii="Calibri"/>
            <w:sz w:val="20"/>
          </w:rPr>
          <w:t>- Interazione</w:t>
        </w:r>
        <w:r>
          <w:rPr>
            <w:rFonts w:ascii="Calibri"/>
            <w:spacing w:val="-2"/>
            <w:sz w:val="20"/>
          </w:rPr>
          <w:t> </w:t>
        </w:r>
        <w:r>
          <w:rPr>
            <w:rFonts w:ascii="Calibri"/>
            <w:sz w:val="20"/>
          </w:rPr>
          <w:t>tra</w:t>
        </w:r>
        <w:r>
          <w:rPr>
            <w:rFonts w:ascii="Calibri"/>
            <w:spacing w:val="1"/>
            <w:sz w:val="20"/>
          </w:rPr>
          <w:t> </w:t>
        </w:r>
        <w:r>
          <w:rPr>
            <w:rFonts w:ascii="Calibri"/>
            <w:sz w:val="20"/>
          </w:rPr>
          <w:t>Browser</w:t>
        </w:r>
        <w:r>
          <w:rPr>
            <w:rFonts w:ascii="Calibri"/>
            <w:spacing w:val="-2"/>
            <w:sz w:val="20"/>
          </w:rPr>
          <w:t> </w:t>
        </w:r>
        <w:r>
          <w:rPr>
            <w:rFonts w:ascii="Calibri"/>
            <w:sz w:val="20"/>
          </w:rPr>
          <w:t>Client</w:t>
        </w:r>
        <w:r>
          <w:rPr>
            <w:rFonts w:ascii="Calibri"/>
            <w:spacing w:val="-4"/>
            <w:sz w:val="20"/>
          </w:rPr>
          <w:t> </w:t>
        </w:r>
        <w:r>
          <w:rPr>
            <w:rFonts w:ascii="Calibri"/>
            <w:sz w:val="20"/>
          </w:rPr>
          <w:t>e</w:t>
        </w:r>
        <w:r>
          <w:rPr>
            <w:rFonts w:ascii="Calibri"/>
            <w:spacing w:val="-1"/>
            <w:sz w:val="20"/>
          </w:rPr>
          <w:t> </w:t>
        </w:r>
        <w:r>
          <w:rPr>
            <w:rFonts w:ascii="Calibri"/>
            <w:sz w:val="20"/>
          </w:rPr>
          <w:t>Web</w:t>
        </w:r>
        <w:r>
          <w:rPr>
            <w:rFonts w:ascii="Calibri"/>
            <w:spacing w:val="-2"/>
            <w:sz w:val="20"/>
          </w:rPr>
          <w:t> Server</w:t>
        </w:r>
        <w:r>
          <w:rPr>
            <w:rFonts w:ascii="Calibri"/>
            <w:sz w:val="20"/>
          </w:rPr>
          <w:tab/>
        </w:r>
        <w:r>
          <w:rPr>
            <w:rFonts w:ascii="Calibri"/>
            <w:spacing w:val="-5"/>
            <w:sz w:val="20"/>
          </w:rPr>
          <w:t>110</w:t>
        </w:r>
      </w:hyperlink>
    </w:p>
    <w:p>
      <w:pPr>
        <w:tabs>
          <w:tab w:pos="9764" w:val="right" w:leader="dot"/>
        </w:tabs>
        <w:spacing w:before="1"/>
        <w:ind w:left="155" w:right="0" w:firstLine="0"/>
        <w:jc w:val="left"/>
        <w:rPr>
          <w:rFonts w:ascii="Calibri"/>
          <w:sz w:val="20"/>
        </w:rPr>
      </w:pPr>
      <w:hyperlink w:history="true" w:anchor="_bookmark135">
        <w:r>
          <w:rPr>
            <w:rFonts w:ascii="Calibri"/>
            <w:sz w:val="20"/>
          </w:rPr>
          <w:t>Figura</w:t>
        </w:r>
        <w:r>
          <w:rPr>
            <w:rFonts w:ascii="Calibri"/>
            <w:spacing w:val="-3"/>
            <w:sz w:val="20"/>
          </w:rPr>
          <w:t> </w:t>
        </w:r>
        <w:r>
          <w:rPr>
            <w:rFonts w:ascii="Calibri"/>
            <w:sz w:val="20"/>
          </w:rPr>
          <w:t>11</w:t>
        </w:r>
        <w:r>
          <w:rPr>
            <w:rFonts w:ascii="Calibri"/>
            <w:spacing w:val="-3"/>
            <w:sz w:val="20"/>
          </w:rPr>
          <w:t> </w:t>
        </w:r>
        <w:r>
          <w:rPr>
            <w:rFonts w:ascii="Calibri"/>
            <w:sz w:val="20"/>
          </w:rPr>
          <w:t>-</w:t>
        </w:r>
        <w:r>
          <w:rPr>
            <w:rFonts w:ascii="Calibri"/>
            <w:spacing w:val="2"/>
            <w:sz w:val="20"/>
          </w:rPr>
          <w:t> </w:t>
        </w:r>
        <w:r>
          <w:rPr>
            <w:rFonts w:ascii="Calibri"/>
            <w:sz w:val="20"/>
          </w:rPr>
          <w:t>Interazione</w:t>
        </w:r>
        <w:r>
          <w:rPr>
            <w:rFonts w:ascii="Calibri"/>
            <w:spacing w:val="-3"/>
            <w:sz w:val="20"/>
          </w:rPr>
          <w:t> </w:t>
        </w:r>
        <w:r>
          <w:rPr>
            <w:rFonts w:ascii="Calibri"/>
            <w:sz w:val="20"/>
          </w:rPr>
          <w:t>tra</w:t>
        </w:r>
        <w:r>
          <w:rPr>
            <w:rFonts w:ascii="Calibri"/>
            <w:spacing w:val="2"/>
            <w:sz w:val="20"/>
          </w:rPr>
          <w:t> </w:t>
        </w:r>
        <w:r>
          <w:rPr>
            <w:rFonts w:ascii="Calibri"/>
            <w:sz w:val="20"/>
          </w:rPr>
          <w:t>Web</w:t>
        </w:r>
        <w:r>
          <w:rPr>
            <w:rFonts w:ascii="Calibri"/>
            <w:spacing w:val="-2"/>
            <w:sz w:val="20"/>
          </w:rPr>
          <w:t> </w:t>
        </w:r>
        <w:r>
          <w:rPr>
            <w:rFonts w:ascii="Calibri"/>
            <w:sz w:val="20"/>
          </w:rPr>
          <w:t>Server</w:t>
        </w:r>
        <w:r>
          <w:rPr>
            <w:rFonts w:ascii="Calibri"/>
            <w:spacing w:val="-1"/>
            <w:sz w:val="20"/>
          </w:rPr>
          <w:t> </w:t>
        </w:r>
        <w:r>
          <w:rPr>
            <w:rFonts w:ascii="Calibri"/>
            <w:sz w:val="20"/>
          </w:rPr>
          <w:t>e</w:t>
        </w:r>
        <w:r>
          <w:rPr>
            <w:rFonts w:ascii="Calibri"/>
            <w:spacing w:val="-2"/>
            <w:sz w:val="20"/>
          </w:rPr>
          <w:t> </w:t>
        </w:r>
        <w:r>
          <w:rPr>
            <w:rFonts w:ascii="Calibri"/>
            <w:sz w:val="20"/>
          </w:rPr>
          <w:t>Browser</w:t>
        </w:r>
        <w:r>
          <w:rPr>
            <w:rFonts w:ascii="Calibri"/>
            <w:spacing w:val="-1"/>
            <w:sz w:val="20"/>
          </w:rPr>
          <w:t> </w:t>
        </w:r>
        <w:r>
          <w:rPr>
            <w:rFonts w:ascii="Calibri"/>
            <w:spacing w:val="-2"/>
            <w:sz w:val="20"/>
          </w:rPr>
          <w:t>Client</w:t>
        </w:r>
        <w:r>
          <w:rPr>
            <w:rFonts w:ascii="Calibri"/>
            <w:sz w:val="20"/>
          </w:rPr>
          <w:tab/>
        </w:r>
        <w:r>
          <w:rPr>
            <w:rFonts w:ascii="Calibri"/>
            <w:spacing w:val="-5"/>
            <w:sz w:val="20"/>
          </w:rPr>
          <w:t>117</w:t>
        </w:r>
      </w:hyperlink>
    </w:p>
    <w:p>
      <w:pPr>
        <w:tabs>
          <w:tab w:pos="9764" w:val="right" w:leader="dot"/>
        </w:tabs>
        <w:spacing w:before="1"/>
        <w:ind w:left="155" w:right="0" w:firstLine="0"/>
        <w:jc w:val="left"/>
        <w:rPr>
          <w:rFonts w:ascii="Calibri"/>
          <w:sz w:val="20"/>
        </w:rPr>
      </w:pPr>
      <w:hyperlink w:history="true" w:anchor="_bookmark139">
        <w:r>
          <w:rPr>
            <w:rFonts w:ascii="Calibri"/>
            <w:sz w:val="20"/>
          </w:rPr>
          <w:t>Figura</w:t>
        </w:r>
        <w:r>
          <w:rPr>
            <w:rFonts w:ascii="Calibri"/>
            <w:spacing w:val="-4"/>
            <w:sz w:val="20"/>
          </w:rPr>
          <w:t> </w:t>
        </w:r>
        <w:r>
          <w:rPr>
            <w:rFonts w:ascii="Calibri"/>
            <w:sz w:val="20"/>
          </w:rPr>
          <w:t>12</w:t>
        </w:r>
        <w:r>
          <w:rPr>
            <w:rFonts w:ascii="Calibri"/>
            <w:spacing w:val="-3"/>
            <w:sz w:val="20"/>
          </w:rPr>
          <w:t> </w:t>
        </w:r>
        <w:r>
          <w:rPr>
            <w:rFonts w:ascii="Calibri"/>
            <w:sz w:val="20"/>
          </w:rPr>
          <w:t>-</w:t>
        </w:r>
        <w:r>
          <w:rPr>
            <w:rFonts w:ascii="Calibri"/>
            <w:spacing w:val="1"/>
            <w:sz w:val="20"/>
          </w:rPr>
          <w:t> </w:t>
        </w:r>
        <w:r>
          <w:rPr>
            <w:rFonts w:ascii="Calibri"/>
            <w:sz w:val="20"/>
          </w:rPr>
          <w:t>Interazione</w:t>
        </w:r>
        <w:r>
          <w:rPr>
            <w:rFonts w:ascii="Calibri"/>
            <w:spacing w:val="-3"/>
            <w:sz w:val="20"/>
          </w:rPr>
          <w:t> </w:t>
        </w:r>
        <w:r>
          <w:rPr>
            <w:rFonts w:ascii="Calibri"/>
            <w:sz w:val="20"/>
          </w:rPr>
          <w:t>tra</w:t>
        </w:r>
        <w:r>
          <w:rPr>
            <w:rFonts w:ascii="Calibri"/>
            <w:spacing w:val="1"/>
            <w:sz w:val="20"/>
          </w:rPr>
          <w:t> </w:t>
        </w:r>
        <w:r>
          <w:rPr>
            <w:rFonts w:ascii="Calibri"/>
            <w:sz w:val="20"/>
          </w:rPr>
          <w:t>Web</w:t>
        </w:r>
        <w:r>
          <w:rPr>
            <w:rFonts w:ascii="Calibri"/>
            <w:spacing w:val="-2"/>
            <w:sz w:val="20"/>
          </w:rPr>
          <w:t> </w:t>
        </w:r>
        <w:r>
          <w:rPr>
            <w:rFonts w:ascii="Calibri"/>
            <w:sz w:val="20"/>
          </w:rPr>
          <w:t>Server</w:t>
        </w:r>
        <w:r>
          <w:rPr>
            <w:rFonts w:ascii="Calibri"/>
            <w:spacing w:val="-2"/>
            <w:sz w:val="20"/>
          </w:rPr>
          <w:t> </w:t>
        </w:r>
        <w:r>
          <w:rPr>
            <w:rFonts w:ascii="Calibri"/>
            <w:sz w:val="20"/>
          </w:rPr>
          <w:t>e</w:t>
        </w:r>
        <w:r>
          <w:rPr>
            <w:rFonts w:ascii="Calibri"/>
            <w:spacing w:val="-2"/>
            <w:sz w:val="20"/>
          </w:rPr>
          <w:t> </w:t>
        </w:r>
        <w:r>
          <w:rPr>
            <w:rFonts w:ascii="Calibri"/>
            <w:sz w:val="20"/>
          </w:rPr>
          <w:t>SQL</w:t>
        </w:r>
        <w:r>
          <w:rPr>
            <w:rFonts w:ascii="Calibri"/>
            <w:spacing w:val="-1"/>
            <w:sz w:val="20"/>
          </w:rPr>
          <w:t> </w:t>
        </w:r>
        <w:r>
          <w:rPr>
            <w:rFonts w:ascii="Calibri"/>
            <w:spacing w:val="-2"/>
            <w:sz w:val="20"/>
          </w:rPr>
          <w:t>Database</w:t>
        </w:r>
        <w:r>
          <w:rPr>
            <w:rFonts w:ascii="Calibri"/>
            <w:sz w:val="20"/>
          </w:rPr>
          <w:tab/>
        </w:r>
        <w:r>
          <w:rPr>
            <w:rFonts w:ascii="Calibri"/>
            <w:spacing w:val="-5"/>
            <w:sz w:val="20"/>
          </w:rPr>
          <w:t>117</w:t>
        </w:r>
      </w:hyperlink>
    </w:p>
    <w:p>
      <w:pPr>
        <w:tabs>
          <w:tab w:pos="9764" w:val="right" w:leader="dot"/>
        </w:tabs>
        <w:spacing w:before="1"/>
        <w:ind w:left="155" w:right="0" w:firstLine="0"/>
        <w:jc w:val="left"/>
        <w:rPr>
          <w:rFonts w:ascii="Calibri"/>
          <w:sz w:val="20"/>
        </w:rPr>
      </w:pPr>
      <w:hyperlink w:history="true" w:anchor="_bookmark145">
        <w:r>
          <w:rPr>
            <w:rFonts w:ascii="Calibri"/>
            <w:sz w:val="20"/>
          </w:rPr>
          <w:t>Figura</w:t>
        </w:r>
        <w:r>
          <w:rPr>
            <w:rFonts w:ascii="Calibri"/>
            <w:spacing w:val="-4"/>
            <w:sz w:val="20"/>
          </w:rPr>
          <w:t> </w:t>
        </w:r>
        <w:r>
          <w:rPr>
            <w:rFonts w:ascii="Calibri"/>
            <w:sz w:val="20"/>
          </w:rPr>
          <w:t>13</w:t>
        </w:r>
        <w:r>
          <w:rPr>
            <w:rFonts w:ascii="Calibri"/>
            <w:spacing w:val="-3"/>
            <w:sz w:val="20"/>
          </w:rPr>
          <w:t> </w:t>
        </w:r>
        <w:r>
          <w:rPr>
            <w:rFonts w:ascii="Calibri"/>
            <w:sz w:val="20"/>
          </w:rPr>
          <w:t>- Interazione</w:t>
        </w:r>
        <w:r>
          <w:rPr>
            <w:rFonts w:ascii="Calibri"/>
            <w:spacing w:val="-4"/>
            <w:sz w:val="20"/>
          </w:rPr>
          <w:t> </w:t>
        </w:r>
        <w:r>
          <w:rPr>
            <w:rFonts w:ascii="Calibri"/>
            <w:sz w:val="20"/>
          </w:rPr>
          <w:t>tra</w:t>
        </w:r>
        <w:r>
          <w:rPr>
            <w:rFonts w:ascii="Calibri"/>
            <w:spacing w:val="2"/>
            <w:sz w:val="20"/>
          </w:rPr>
          <w:t> </w:t>
        </w:r>
        <w:r>
          <w:rPr>
            <w:rFonts w:ascii="Calibri"/>
            <w:sz w:val="20"/>
          </w:rPr>
          <w:t>SQL</w:t>
        </w:r>
        <w:r>
          <w:rPr>
            <w:rFonts w:ascii="Calibri"/>
            <w:spacing w:val="-2"/>
            <w:sz w:val="20"/>
          </w:rPr>
          <w:t> </w:t>
        </w:r>
        <w:r>
          <w:rPr>
            <w:rFonts w:ascii="Calibri"/>
            <w:sz w:val="20"/>
          </w:rPr>
          <w:t>Database</w:t>
        </w:r>
        <w:r>
          <w:rPr>
            <w:rFonts w:ascii="Calibri"/>
            <w:spacing w:val="-2"/>
            <w:sz w:val="20"/>
          </w:rPr>
          <w:t> </w:t>
        </w:r>
        <w:r>
          <w:rPr>
            <w:rFonts w:ascii="Calibri"/>
            <w:sz w:val="20"/>
          </w:rPr>
          <w:t>e</w:t>
        </w:r>
        <w:r>
          <w:rPr>
            <w:rFonts w:ascii="Calibri"/>
            <w:spacing w:val="-3"/>
            <w:sz w:val="20"/>
          </w:rPr>
          <w:t> </w:t>
        </w:r>
        <w:r>
          <w:rPr>
            <w:rFonts w:ascii="Calibri"/>
            <w:sz w:val="20"/>
          </w:rPr>
          <w:t>Web</w:t>
        </w:r>
        <w:r>
          <w:rPr>
            <w:rFonts w:ascii="Calibri"/>
            <w:spacing w:val="-2"/>
            <w:sz w:val="20"/>
          </w:rPr>
          <w:t> Server</w:t>
        </w:r>
        <w:r>
          <w:rPr>
            <w:rFonts w:ascii="Calibri"/>
            <w:sz w:val="20"/>
          </w:rPr>
          <w:tab/>
        </w:r>
        <w:r>
          <w:rPr>
            <w:rFonts w:ascii="Calibri"/>
            <w:spacing w:val="-5"/>
            <w:sz w:val="20"/>
          </w:rPr>
          <w:t>120</w:t>
        </w:r>
      </w:hyperlink>
    </w:p>
    <w:p>
      <w:pPr>
        <w:spacing w:after="0"/>
        <w:jc w:val="left"/>
        <w:rPr>
          <w:rFonts w:ascii="Calibri"/>
          <w:sz w:val="20"/>
        </w:rPr>
        <w:sectPr>
          <w:pgSz w:w="11910" w:h="16840"/>
          <w:pgMar w:header="285" w:footer="1096" w:top="1280" w:bottom="1280" w:left="980" w:right="440"/>
        </w:sectPr>
      </w:pPr>
    </w:p>
    <w:p>
      <w:pPr>
        <w:pStyle w:val="Heading1"/>
        <w:numPr>
          <w:ilvl w:val="0"/>
          <w:numId w:val="2"/>
        </w:numPr>
        <w:tabs>
          <w:tab w:pos="550" w:val="left" w:leader="none"/>
          <w:tab w:pos="551" w:val="left" w:leader="none"/>
        </w:tabs>
        <w:spacing w:line="240" w:lineRule="auto" w:before="221" w:after="0"/>
        <w:ind w:left="550" w:right="0" w:hanging="396"/>
        <w:jc w:val="left"/>
      </w:pPr>
      <w:bookmarkStart w:name="1 INTRODUZIONE" w:id="1"/>
      <w:bookmarkEnd w:id="1"/>
      <w:r>
        <w:rPr>
          <w:b w:val="0"/>
        </w:rPr>
      </w:r>
      <w:bookmarkStart w:name="_bookmark0" w:id="2"/>
      <w:bookmarkEnd w:id="2"/>
      <w:r>
        <w:rPr>
          <w:color w:val="365F91"/>
          <w:spacing w:val="-2"/>
        </w:rPr>
        <w:t>I</w:t>
      </w:r>
      <w:r>
        <w:rPr>
          <w:color w:val="365F91"/>
          <w:spacing w:val="-2"/>
        </w:rPr>
        <w:t>NTRODUZIONE</w:t>
      </w:r>
    </w:p>
    <w:p>
      <w:pPr>
        <w:pStyle w:val="Heading2"/>
        <w:numPr>
          <w:ilvl w:val="1"/>
          <w:numId w:val="2"/>
        </w:numPr>
        <w:tabs>
          <w:tab w:pos="730" w:val="left" w:leader="none"/>
          <w:tab w:pos="731" w:val="left" w:leader="none"/>
        </w:tabs>
        <w:spacing w:line="240" w:lineRule="auto" w:before="240" w:after="0"/>
        <w:ind w:left="730" w:right="0" w:hanging="576"/>
        <w:jc w:val="left"/>
        <w:rPr>
          <w:rFonts w:ascii="Calibri"/>
        </w:rPr>
      </w:pPr>
      <w:bookmarkStart w:name="1.1 Scopo" w:id="3"/>
      <w:bookmarkEnd w:id="3"/>
      <w:r>
        <w:rPr>
          <w:b w:val="0"/>
        </w:rPr>
      </w:r>
      <w:bookmarkStart w:name="_bookmark1" w:id="4"/>
      <w:bookmarkEnd w:id="4"/>
      <w:r>
        <w:rPr>
          <w:rFonts w:ascii="Calibri"/>
          <w:color w:val="365F91"/>
          <w:spacing w:val="-2"/>
        </w:rPr>
        <w:t>S</w:t>
      </w:r>
      <w:r>
        <w:rPr>
          <w:rFonts w:ascii="Calibri"/>
          <w:color w:val="365F91"/>
          <w:spacing w:val="-2"/>
        </w:rPr>
        <w:t>copo</w:t>
      </w:r>
    </w:p>
    <w:p>
      <w:pPr>
        <w:spacing w:before="122"/>
        <w:ind w:left="155" w:right="1005" w:firstLine="0"/>
        <w:jc w:val="left"/>
        <w:rPr>
          <w:sz w:val="24"/>
        </w:rPr>
      </w:pPr>
      <w:r>
        <w:rPr>
          <w:color w:val="212121"/>
          <w:sz w:val="24"/>
        </w:rPr>
        <w:t>Gli</w:t>
      </w:r>
      <w:r>
        <w:rPr>
          <w:color w:val="212121"/>
          <w:spacing w:val="-5"/>
          <w:sz w:val="24"/>
        </w:rPr>
        <w:t> </w:t>
      </w:r>
      <w:r>
        <w:rPr>
          <w:color w:val="212121"/>
          <w:sz w:val="24"/>
        </w:rPr>
        <w:t>obiettivi</w:t>
      </w:r>
      <w:r>
        <w:rPr>
          <w:color w:val="212121"/>
          <w:spacing w:val="-5"/>
          <w:sz w:val="24"/>
        </w:rPr>
        <w:t> </w:t>
      </w:r>
      <w:r>
        <w:rPr>
          <w:color w:val="212121"/>
          <w:sz w:val="24"/>
        </w:rPr>
        <w:t>degli attacchi</w:t>
      </w:r>
      <w:r>
        <w:rPr>
          <w:color w:val="212121"/>
          <w:spacing w:val="-5"/>
          <w:sz w:val="24"/>
        </w:rPr>
        <w:t> </w:t>
      </w:r>
      <w:r>
        <w:rPr>
          <w:color w:val="212121"/>
          <w:sz w:val="24"/>
        </w:rPr>
        <w:t>sono spesso</w:t>
      </w:r>
      <w:r>
        <w:rPr>
          <w:color w:val="212121"/>
          <w:spacing w:val="-3"/>
          <w:sz w:val="24"/>
        </w:rPr>
        <w:t> </w:t>
      </w:r>
      <w:r>
        <w:rPr>
          <w:color w:val="212121"/>
          <w:sz w:val="24"/>
        </w:rPr>
        <w:t>vulnerabilità che</w:t>
      </w:r>
      <w:r>
        <w:rPr>
          <w:color w:val="212121"/>
          <w:spacing w:val="-5"/>
          <w:sz w:val="24"/>
        </w:rPr>
        <w:t> </w:t>
      </w:r>
      <w:r>
        <w:rPr>
          <w:color w:val="212121"/>
          <w:sz w:val="24"/>
        </w:rPr>
        <w:t>si</w:t>
      </w:r>
      <w:r>
        <w:rPr>
          <w:color w:val="212121"/>
          <w:spacing w:val="-5"/>
          <w:sz w:val="24"/>
        </w:rPr>
        <w:t> </w:t>
      </w:r>
      <w:r>
        <w:rPr>
          <w:color w:val="212121"/>
          <w:sz w:val="24"/>
        </w:rPr>
        <w:t>celano</w:t>
      </w:r>
      <w:r>
        <w:rPr>
          <w:color w:val="212121"/>
          <w:spacing w:val="-3"/>
          <w:sz w:val="24"/>
        </w:rPr>
        <w:t> </w:t>
      </w:r>
      <w:r>
        <w:rPr>
          <w:color w:val="212121"/>
          <w:sz w:val="24"/>
        </w:rPr>
        <w:t>all’interno</w:t>
      </w:r>
      <w:r>
        <w:rPr>
          <w:color w:val="212121"/>
          <w:spacing w:val="-3"/>
          <w:sz w:val="24"/>
        </w:rPr>
        <w:t> </w:t>
      </w:r>
      <w:r>
        <w:rPr>
          <w:color w:val="212121"/>
          <w:sz w:val="24"/>
        </w:rPr>
        <w:t>delle</w:t>
      </w:r>
      <w:r>
        <w:rPr>
          <w:color w:val="212121"/>
          <w:spacing w:val="-5"/>
          <w:sz w:val="24"/>
        </w:rPr>
        <w:t> </w:t>
      </w:r>
      <w:r>
        <w:rPr>
          <w:color w:val="212121"/>
          <w:sz w:val="24"/>
        </w:rPr>
        <w:t>applicazioni software. La comunità OWASP (</w:t>
      </w:r>
      <w:r>
        <w:rPr>
          <w:sz w:val="24"/>
        </w:rPr>
        <w:t>www.owasp.org</w:t>
      </w:r>
      <w:r>
        <w:rPr>
          <w:color w:val="212121"/>
          <w:sz w:val="24"/>
        </w:rPr>
        <w:t>) sottolinea la necessità di accrescere la consapevolezza sulla sicurezza delle applicazioni in quanto il software non sicuro mette a repentaglio le infrastrutture finanziarie, sanitarie, difensive, etc.</w:t>
      </w:r>
    </w:p>
    <w:p>
      <w:pPr>
        <w:spacing w:before="1"/>
        <w:ind w:left="155" w:right="773" w:firstLine="0"/>
        <w:jc w:val="left"/>
        <w:rPr>
          <w:sz w:val="24"/>
        </w:rPr>
      </w:pPr>
      <w:r>
        <w:rPr>
          <w:color w:val="212121"/>
          <w:sz w:val="24"/>
        </w:rPr>
        <w:t>Questo</w:t>
      </w:r>
      <w:r>
        <w:rPr>
          <w:color w:val="212121"/>
          <w:spacing w:val="-4"/>
          <w:sz w:val="24"/>
        </w:rPr>
        <w:t> </w:t>
      </w:r>
      <w:r>
        <w:rPr>
          <w:color w:val="212121"/>
          <w:sz w:val="24"/>
        </w:rPr>
        <w:t>documento</w:t>
      </w:r>
      <w:r>
        <w:rPr>
          <w:color w:val="212121"/>
          <w:spacing w:val="-2"/>
          <w:sz w:val="24"/>
        </w:rPr>
        <w:t> </w:t>
      </w:r>
      <w:r>
        <w:rPr>
          <w:color w:val="212121"/>
          <w:sz w:val="24"/>
        </w:rPr>
        <w:t>vuole</w:t>
      </w:r>
      <w:r>
        <w:rPr>
          <w:color w:val="212121"/>
          <w:spacing w:val="-6"/>
          <w:sz w:val="24"/>
        </w:rPr>
        <w:t> </w:t>
      </w:r>
      <w:r>
        <w:rPr>
          <w:color w:val="212121"/>
          <w:sz w:val="24"/>
        </w:rPr>
        <w:t>analizzare il</w:t>
      </w:r>
      <w:r>
        <w:rPr>
          <w:color w:val="212121"/>
          <w:spacing w:val="-6"/>
          <w:sz w:val="24"/>
        </w:rPr>
        <w:t> </w:t>
      </w:r>
      <w:r>
        <w:rPr>
          <w:color w:val="212121"/>
          <w:sz w:val="24"/>
        </w:rPr>
        <w:t>contesto</w:t>
      </w:r>
      <w:r>
        <w:rPr>
          <w:color w:val="212121"/>
          <w:spacing w:val="-4"/>
          <w:sz w:val="24"/>
        </w:rPr>
        <w:t> </w:t>
      </w:r>
      <w:r>
        <w:rPr>
          <w:color w:val="212121"/>
          <w:sz w:val="24"/>
        </w:rPr>
        <w:t>(processi,</w:t>
      </w:r>
      <w:r>
        <w:rPr>
          <w:color w:val="212121"/>
          <w:spacing w:val="-4"/>
          <w:sz w:val="24"/>
        </w:rPr>
        <w:t> </w:t>
      </w:r>
      <w:r>
        <w:rPr>
          <w:color w:val="212121"/>
          <w:sz w:val="24"/>
        </w:rPr>
        <w:t>metodi</w:t>
      </w:r>
      <w:r>
        <w:rPr>
          <w:color w:val="212121"/>
          <w:spacing w:val="-1"/>
          <w:sz w:val="24"/>
        </w:rPr>
        <w:t> </w:t>
      </w:r>
      <w:r>
        <w:rPr>
          <w:color w:val="212121"/>
          <w:sz w:val="24"/>
        </w:rPr>
        <w:t>e</w:t>
      </w:r>
      <w:r>
        <w:rPr>
          <w:color w:val="212121"/>
          <w:spacing w:val="-6"/>
          <w:sz w:val="24"/>
        </w:rPr>
        <w:t> </w:t>
      </w:r>
      <w:r>
        <w:rPr>
          <w:color w:val="212121"/>
          <w:sz w:val="24"/>
        </w:rPr>
        <w:t>modelli)</w:t>
      </w:r>
      <w:r>
        <w:rPr>
          <w:color w:val="212121"/>
          <w:spacing w:val="-4"/>
          <w:sz w:val="24"/>
        </w:rPr>
        <w:t> </w:t>
      </w:r>
      <w:r>
        <w:rPr>
          <w:color w:val="212121"/>
          <w:sz w:val="24"/>
        </w:rPr>
        <w:t>della</w:t>
      </w:r>
      <w:r>
        <w:rPr>
          <w:color w:val="212121"/>
          <w:spacing w:val="-6"/>
          <w:sz w:val="24"/>
        </w:rPr>
        <w:t> </w:t>
      </w:r>
      <w:r>
        <w:rPr>
          <w:color w:val="212121"/>
          <w:sz w:val="24"/>
        </w:rPr>
        <w:t>Progettazione di Applicazioni Sicure con l’obiettivo di fornire le linee guida per la modellazione delle minacce e conseguente individuazione</w:t>
      </w:r>
      <w:r>
        <w:rPr>
          <w:color w:val="212121"/>
          <w:spacing w:val="-3"/>
          <w:sz w:val="24"/>
        </w:rPr>
        <w:t> </w:t>
      </w:r>
      <w:r>
        <w:rPr>
          <w:color w:val="212121"/>
          <w:sz w:val="24"/>
        </w:rPr>
        <w:t>di</w:t>
      </w:r>
      <w:r>
        <w:rPr>
          <w:color w:val="212121"/>
          <w:spacing w:val="-4"/>
          <w:sz w:val="24"/>
        </w:rPr>
        <w:t> </w:t>
      </w:r>
      <w:r>
        <w:rPr>
          <w:color w:val="212121"/>
          <w:sz w:val="24"/>
        </w:rPr>
        <w:t>azioni</w:t>
      </w:r>
      <w:r>
        <w:rPr>
          <w:color w:val="212121"/>
          <w:spacing w:val="-4"/>
          <w:sz w:val="24"/>
        </w:rPr>
        <w:t> </w:t>
      </w:r>
      <w:r>
        <w:rPr>
          <w:color w:val="212121"/>
          <w:sz w:val="24"/>
        </w:rPr>
        <w:t>di mitigazione, in</w:t>
      </w:r>
      <w:r>
        <w:rPr>
          <w:color w:val="212121"/>
          <w:spacing w:val="-2"/>
          <w:sz w:val="24"/>
        </w:rPr>
        <w:t> </w:t>
      </w:r>
      <w:r>
        <w:rPr>
          <w:color w:val="212121"/>
          <w:sz w:val="24"/>
        </w:rPr>
        <w:t>conformità</w:t>
      </w:r>
      <w:r>
        <w:rPr>
          <w:color w:val="212121"/>
          <w:spacing w:val="-4"/>
          <w:sz w:val="24"/>
        </w:rPr>
        <w:t> </w:t>
      </w:r>
      <w:r>
        <w:rPr>
          <w:color w:val="212121"/>
          <w:sz w:val="24"/>
        </w:rPr>
        <w:t>con i</w:t>
      </w:r>
      <w:r>
        <w:rPr>
          <w:color w:val="212121"/>
          <w:spacing w:val="-3"/>
          <w:sz w:val="24"/>
        </w:rPr>
        <w:t> </w:t>
      </w:r>
      <w:r>
        <w:rPr>
          <w:color w:val="212121"/>
          <w:sz w:val="24"/>
        </w:rPr>
        <w:t>principi</w:t>
      </w:r>
      <w:r>
        <w:rPr>
          <w:color w:val="212121"/>
          <w:spacing w:val="-4"/>
          <w:sz w:val="24"/>
        </w:rPr>
        <w:t> </w:t>
      </w:r>
      <w:r>
        <w:rPr>
          <w:color w:val="212121"/>
          <w:sz w:val="24"/>
        </w:rPr>
        <w:t>“Secure/privacy by Design”. Ciò costituisce una fase importante nel processo d’individuazione preventiva dei requisiti di sicurezza e privacy.</w:t>
      </w:r>
    </w:p>
    <w:p>
      <w:pPr>
        <w:spacing w:line="240" w:lineRule="auto" w:before="0"/>
        <w:rPr>
          <w:sz w:val="21"/>
        </w:rPr>
      </w:pPr>
    </w:p>
    <w:p>
      <w:pPr>
        <w:pStyle w:val="Heading2"/>
        <w:numPr>
          <w:ilvl w:val="1"/>
          <w:numId w:val="2"/>
        </w:numPr>
        <w:tabs>
          <w:tab w:pos="730" w:val="left" w:leader="none"/>
          <w:tab w:pos="731" w:val="left" w:leader="none"/>
        </w:tabs>
        <w:spacing w:line="240" w:lineRule="auto" w:before="0" w:after="0"/>
        <w:ind w:left="730" w:right="0" w:hanging="576"/>
        <w:jc w:val="left"/>
        <w:rPr>
          <w:rFonts w:ascii="Calibri"/>
        </w:rPr>
      </w:pPr>
      <w:bookmarkStart w:name="1.2 Struttura del documento" w:id="5"/>
      <w:bookmarkEnd w:id="5"/>
      <w:r>
        <w:rPr>
          <w:b w:val="0"/>
        </w:rPr>
      </w:r>
      <w:bookmarkStart w:name="_bookmark2" w:id="6"/>
      <w:bookmarkEnd w:id="6"/>
      <w:r>
        <w:rPr>
          <w:rFonts w:ascii="Calibri"/>
          <w:color w:val="365F91"/>
        </w:rPr>
        <w:t>S</w:t>
      </w:r>
      <w:r>
        <w:rPr>
          <w:rFonts w:ascii="Calibri"/>
          <w:color w:val="365F91"/>
        </w:rPr>
        <w:t>truttura</w:t>
      </w:r>
      <w:r>
        <w:rPr>
          <w:rFonts w:ascii="Calibri"/>
          <w:color w:val="365F91"/>
          <w:spacing w:val="-1"/>
        </w:rPr>
        <w:t> </w:t>
      </w:r>
      <w:r>
        <w:rPr>
          <w:rFonts w:ascii="Calibri"/>
          <w:color w:val="365F91"/>
        </w:rPr>
        <w:t>del</w:t>
      </w:r>
      <w:r>
        <w:rPr>
          <w:rFonts w:ascii="Calibri"/>
          <w:color w:val="365F91"/>
          <w:spacing w:val="-4"/>
        </w:rPr>
        <w:t> </w:t>
      </w:r>
      <w:r>
        <w:rPr>
          <w:rFonts w:ascii="Calibri"/>
          <w:color w:val="365F91"/>
          <w:spacing w:val="-2"/>
        </w:rPr>
        <w:t>documento</w:t>
      </w:r>
    </w:p>
    <w:p>
      <w:pPr>
        <w:spacing w:line="274" w:lineRule="exact" w:before="117"/>
        <w:ind w:left="155" w:right="0" w:firstLine="0"/>
        <w:jc w:val="left"/>
        <w:rPr>
          <w:sz w:val="24"/>
        </w:rPr>
      </w:pPr>
      <w:r>
        <w:rPr>
          <w:color w:val="212121"/>
          <w:sz w:val="24"/>
        </w:rPr>
        <w:t>Il</w:t>
      </w:r>
      <w:r>
        <w:rPr>
          <w:color w:val="212121"/>
          <w:spacing w:val="-5"/>
          <w:sz w:val="24"/>
        </w:rPr>
        <w:t> </w:t>
      </w:r>
      <w:r>
        <w:rPr>
          <w:color w:val="212121"/>
          <w:sz w:val="24"/>
        </w:rPr>
        <w:t>presente</w:t>
      </w:r>
      <w:r>
        <w:rPr>
          <w:color w:val="212121"/>
          <w:spacing w:val="-5"/>
          <w:sz w:val="24"/>
        </w:rPr>
        <w:t> </w:t>
      </w:r>
      <w:r>
        <w:rPr>
          <w:color w:val="212121"/>
          <w:sz w:val="24"/>
        </w:rPr>
        <w:t>documento</w:t>
      </w:r>
      <w:r>
        <w:rPr>
          <w:color w:val="212121"/>
          <w:spacing w:val="-2"/>
          <w:sz w:val="24"/>
        </w:rPr>
        <w:t> </w:t>
      </w:r>
      <w:r>
        <w:rPr>
          <w:color w:val="212121"/>
          <w:sz w:val="24"/>
        </w:rPr>
        <w:t>è</w:t>
      </w:r>
      <w:r>
        <w:rPr>
          <w:color w:val="212121"/>
          <w:spacing w:val="-5"/>
          <w:sz w:val="24"/>
        </w:rPr>
        <w:t> </w:t>
      </w:r>
      <w:r>
        <w:rPr>
          <w:color w:val="212121"/>
          <w:sz w:val="24"/>
        </w:rPr>
        <w:t>articolato</w:t>
      </w:r>
      <w:r>
        <w:rPr>
          <w:color w:val="212121"/>
          <w:spacing w:val="-2"/>
          <w:sz w:val="24"/>
        </w:rPr>
        <w:t> </w:t>
      </w:r>
      <w:r>
        <w:rPr>
          <w:color w:val="212121"/>
          <w:sz w:val="24"/>
        </w:rPr>
        <w:t>come</w:t>
      </w:r>
      <w:r>
        <w:rPr>
          <w:color w:val="212121"/>
          <w:spacing w:val="-5"/>
          <w:sz w:val="24"/>
        </w:rPr>
        <w:t> </w:t>
      </w:r>
      <w:r>
        <w:rPr>
          <w:color w:val="212121"/>
          <w:spacing w:val="-2"/>
          <w:sz w:val="24"/>
        </w:rPr>
        <w:t>segue:</w:t>
      </w:r>
    </w:p>
    <w:p>
      <w:pPr>
        <w:pStyle w:val="ListParagraph"/>
        <w:numPr>
          <w:ilvl w:val="2"/>
          <w:numId w:val="2"/>
        </w:numPr>
        <w:tabs>
          <w:tab w:pos="875" w:val="left" w:leader="none"/>
          <w:tab w:pos="876" w:val="left" w:leader="none"/>
        </w:tabs>
        <w:spacing w:line="240" w:lineRule="auto" w:before="0" w:after="0"/>
        <w:ind w:left="876" w:right="689" w:hanging="361"/>
        <w:jc w:val="left"/>
        <w:rPr>
          <w:rFonts w:ascii="Symbol" w:hAnsi="Symbol"/>
          <w:color w:val="212121"/>
          <w:sz w:val="22"/>
        </w:rPr>
      </w:pPr>
      <w:r>
        <w:rPr>
          <w:color w:val="212121"/>
          <w:sz w:val="22"/>
        </w:rPr>
        <w:t>Il</w:t>
      </w:r>
      <w:r>
        <w:rPr>
          <w:color w:val="212121"/>
          <w:spacing w:val="-12"/>
          <w:sz w:val="22"/>
        </w:rPr>
        <w:t> </w:t>
      </w:r>
      <w:r>
        <w:rPr>
          <w:b/>
          <w:color w:val="212121"/>
          <w:sz w:val="22"/>
        </w:rPr>
        <w:t>Capitolo</w:t>
      </w:r>
      <w:r>
        <w:rPr>
          <w:b/>
          <w:color w:val="212121"/>
          <w:spacing w:val="-13"/>
          <w:sz w:val="22"/>
        </w:rPr>
        <w:t> </w:t>
      </w:r>
      <w:hyperlink w:history="true" w:anchor="_bookmark13">
        <w:r>
          <w:rPr>
            <w:b/>
            <w:color w:val="212121"/>
            <w:sz w:val="22"/>
          </w:rPr>
          <w:t>5</w:t>
        </w:r>
        <w:r>
          <w:rPr>
            <w:color w:val="212121"/>
            <w:sz w:val="22"/>
          </w:rPr>
          <w:t>,</w:t>
        </w:r>
        <w:r>
          <w:rPr>
            <w:color w:val="212121"/>
            <w:spacing w:val="-10"/>
            <w:sz w:val="22"/>
          </w:rPr>
          <w:t> </w:t>
        </w:r>
      </w:hyperlink>
      <w:r>
        <w:rPr>
          <w:color w:val="212121"/>
          <w:sz w:val="22"/>
        </w:rPr>
        <w:t>introduce</w:t>
      </w:r>
      <w:r>
        <w:rPr>
          <w:color w:val="212121"/>
          <w:spacing w:val="-11"/>
          <w:sz w:val="22"/>
        </w:rPr>
        <w:t> </w:t>
      </w:r>
      <w:r>
        <w:rPr>
          <w:color w:val="212121"/>
          <w:sz w:val="22"/>
        </w:rPr>
        <w:t>i</w:t>
      </w:r>
      <w:r>
        <w:rPr>
          <w:color w:val="212121"/>
          <w:spacing w:val="-12"/>
          <w:sz w:val="22"/>
        </w:rPr>
        <w:t> </w:t>
      </w:r>
      <w:r>
        <w:rPr>
          <w:color w:val="212121"/>
          <w:sz w:val="22"/>
        </w:rPr>
        <w:t>concetti</w:t>
      </w:r>
      <w:r>
        <w:rPr>
          <w:color w:val="212121"/>
          <w:spacing w:val="-12"/>
          <w:sz w:val="22"/>
        </w:rPr>
        <w:t> </w:t>
      </w:r>
      <w:r>
        <w:rPr>
          <w:color w:val="212121"/>
          <w:sz w:val="22"/>
        </w:rPr>
        <w:t>base</w:t>
      </w:r>
      <w:r>
        <w:rPr>
          <w:color w:val="212121"/>
          <w:spacing w:val="-11"/>
          <w:sz w:val="22"/>
        </w:rPr>
        <w:t> </w:t>
      </w:r>
      <w:r>
        <w:rPr>
          <w:color w:val="212121"/>
          <w:sz w:val="22"/>
        </w:rPr>
        <w:t>di</w:t>
      </w:r>
      <w:r>
        <w:rPr>
          <w:color w:val="212121"/>
          <w:spacing w:val="-11"/>
          <w:sz w:val="22"/>
        </w:rPr>
        <w:t> </w:t>
      </w:r>
      <w:r>
        <w:rPr>
          <w:color w:val="212121"/>
          <w:sz w:val="22"/>
        </w:rPr>
        <w:t>security</w:t>
      </w:r>
      <w:r>
        <w:rPr>
          <w:color w:val="212121"/>
          <w:spacing w:val="-11"/>
          <w:sz w:val="22"/>
        </w:rPr>
        <w:t> </w:t>
      </w:r>
      <w:r>
        <w:rPr>
          <w:color w:val="212121"/>
          <w:sz w:val="22"/>
        </w:rPr>
        <w:t>e</w:t>
      </w:r>
      <w:r>
        <w:rPr>
          <w:color w:val="212121"/>
          <w:spacing w:val="-10"/>
          <w:sz w:val="22"/>
        </w:rPr>
        <w:t> </w:t>
      </w:r>
      <w:r>
        <w:rPr>
          <w:color w:val="212121"/>
          <w:sz w:val="22"/>
        </w:rPr>
        <w:t>privacy</w:t>
      </w:r>
      <w:r>
        <w:rPr>
          <w:color w:val="212121"/>
          <w:spacing w:val="-11"/>
          <w:sz w:val="22"/>
        </w:rPr>
        <w:t> </w:t>
      </w:r>
      <w:r>
        <w:rPr>
          <w:color w:val="212121"/>
          <w:sz w:val="22"/>
        </w:rPr>
        <w:t>by</w:t>
      </w:r>
      <w:r>
        <w:rPr>
          <w:color w:val="212121"/>
          <w:spacing w:val="-12"/>
          <w:sz w:val="22"/>
        </w:rPr>
        <w:t> </w:t>
      </w:r>
      <w:r>
        <w:rPr>
          <w:color w:val="212121"/>
          <w:sz w:val="22"/>
        </w:rPr>
        <w:t>design,</w:t>
      </w:r>
      <w:r>
        <w:rPr>
          <w:color w:val="212121"/>
          <w:spacing w:val="-11"/>
          <w:sz w:val="22"/>
        </w:rPr>
        <w:t> </w:t>
      </w:r>
      <w:r>
        <w:rPr>
          <w:color w:val="212121"/>
          <w:sz w:val="22"/>
        </w:rPr>
        <w:t>analizza</w:t>
      </w:r>
      <w:r>
        <w:rPr>
          <w:color w:val="212121"/>
          <w:spacing w:val="-12"/>
          <w:sz w:val="22"/>
        </w:rPr>
        <w:t> </w:t>
      </w:r>
      <w:r>
        <w:rPr>
          <w:color w:val="212121"/>
          <w:sz w:val="22"/>
        </w:rPr>
        <w:t>gli</w:t>
      </w:r>
      <w:r>
        <w:rPr>
          <w:color w:val="212121"/>
          <w:spacing w:val="-12"/>
          <w:sz w:val="22"/>
        </w:rPr>
        <w:t> </w:t>
      </w:r>
      <w:r>
        <w:rPr>
          <w:color w:val="212121"/>
          <w:sz w:val="22"/>
        </w:rPr>
        <w:t>strumenti</w:t>
      </w:r>
      <w:r>
        <w:rPr>
          <w:color w:val="212121"/>
          <w:spacing w:val="-12"/>
          <w:sz w:val="22"/>
        </w:rPr>
        <w:t> </w:t>
      </w:r>
      <w:r>
        <w:rPr>
          <w:color w:val="212121"/>
          <w:sz w:val="22"/>
        </w:rPr>
        <w:t>e</w:t>
      </w:r>
      <w:r>
        <w:rPr>
          <w:color w:val="212121"/>
          <w:spacing w:val="-11"/>
          <w:sz w:val="22"/>
        </w:rPr>
        <w:t> </w:t>
      </w:r>
      <w:r>
        <w:rPr>
          <w:color w:val="212121"/>
          <w:sz w:val="22"/>
        </w:rPr>
        <w:t>i</w:t>
      </w:r>
      <w:r>
        <w:rPr>
          <w:color w:val="212121"/>
          <w:spacing w:val="-12"/>
          <w:sz w:val="22"/>
        </w:rPr>
        <w:t> </w:t>
      </w:r>
      <w:r>
        <w:rPr>
          <w:color w:val="212121"/>
          <w:sz w:val="22"/>
        </w:rPr>
        <w:t>modelli a supporto della fase di progettazione del software sicuro, in essere e in divenire;</w:t>
      </w:r>
    </w:p>
    <w:p>
      <w:pPr>
        <w:pStyle w:val="ListParagraph"/>
        <w:numPr>
          <w:ilvl w:val="2"/>
          <w:numId w:val="2"/>
        </w:numPr>
        <w:tabs>
          <w:tab w:pos="875" w:val="left" w:leader="none"/>
          <w:tab w:pos="876" w:val="left" w:leader="none"/>
        </w:tabs>
        <w:spacing w:line="240" w:lineRule="auto" w:before="0" w:after="0"/>
        <w:ind w:left="876" w:right="688" w:hanging="361"/>
        <w:jc w:val="left"/>
        <w:rPr>
          <w:rFonts w:ascii="Symbol" w:hAnsi="Symbol"/>
          <w:color w:val="212121"/>
          <w:sz w:val="22"/>
        </w:rPr>
      </w:pPr>
      <w:r>
        <w:rPr>
          <w:color w:val="212121"/>
          <w:sz w:val="22"/>
        </w:rPr>
        <w:t>Il </w:t>
      </w:r>
      <w:r>
        <w:rPr>
          <w:b/>
          <w:color w:val="212121"/>
          <w:sz w:val="22"/>
        </w:rPr>
        <w:t>Capitolo </w:t>
      </w:r>
      <w:hyperlink w:history="true" w:anchor="_bookmark95">
        <w:r>
          <w:rPr>
            <w:b/>
            <w:color w:val="212121"/>
            <w:sz w:val="22"/>
          </w:rPr>
          <w:t>6</w:t>
        </w:r>
        <w:r>
          <w:rPr>
            <w:color w:val="212121"/>
            <w:sz w:val="22"/>
          </w:rPr>
          <w:t>, </w:t>
        </w:r>
      </w:hyperlink>
      <w:r>
        <w:rPr>
          <w:color w:val="212121"/>
          <w:sz w:val="22"/>
        </w:rPr>
        <w:t>definisce le linee guida per l’identificazione preventiva delle possibili minacce,</w:t>
      </w:r>
      <w:r>
        <w:rPr>
          <w:color w:val="212121"/>
          <w:spacing w:val="26"/>
          <w:sz w:val="22"/>
        </w:rPr>
        <w:t> </w:t>
      </w:r>
      <w:r>
        <w:rPr>
          <w:color w:val="212121"/>
          <w:sz w:val="22"/>
        </w:rPr>
        <w:t>delle</w:t>
      </w:r>
      <w:r>
        <w:rPr>
          <w:color w:val="212121"/>
          <w:spacing w:val="40"/>
          <w:sz w:val="22"/>
        </w:rPr>
        <w:t> </w:t>
      </w:r>
      <w:r>
        <w:rPr>
          <w:color w:val="212121"/>
          <w:sz w:val="22"/>
        </w:rPr>
        <w:t>relative azioni di mitigazione e per la valutazione e prioritizzazione delle minacce stesse;</w:t>
      </w:r>
    </w:p>
    <w:p>
      <w:pPr>
        <w:pStyle w:val="ListParagraph"/>
        <w:numPr>
          <w:ilvl w:val="2"/>
          <w:numId w:val="2"/>
        </w:numPr>
        <w:tabs>
          <w:tab w:pos="875" w:val="left" w:leader="none"/>
          <w:tab w:pos="876" w:val="left" w:leader="none"/>
        </w:tabs>
        <w:spacing w:line="240" w:lineRule="auto" w:before="1" w:after="0"/>
        <w:ind w:left="876" w:right="0" w:hanging="361"/>
        <w:jc w:val="left"/>
        <w:rPr>
          <w:rFonts w:ascii="Symbol" w:hAnsi="Symbol"/>
          <w:color w:val="212121"/>
          <w:sz w:val="22"/>
        </w:rPr>
      </w:pPr>
      <w:r>
        <w:rPr>
          <w:color w:val="212121"/>
          <w:sz w:val="22"/>
        </w:rPr>
        <w:t>Il</w:t>
      </w:r>
      <w:r>
        <w:rPr>
          <w:color w:val="212121"/>
          <w:spacing w:val="35"/>
          <w:sz w:val="22"/>
        </w:rPr>
        <w:t> </w:t>
      </w:r>
      <w:r>
        <w:rPr>
          <w:b/>
          <w:color w:val="212121"/>
          <w:sz w:val="22"/>
        </w:rPr>
        <w:t>Capitolo</w:t>
      </w:r>
      <w:r>
        <w:rPr>
          <w:b/>
          <w:color w:val="212121"/>
          <w:spacing w:val="34"/>
          <w:sz w:val="22"/>
        </w:rPr>
        <w:t> </w:t>
      </w:r>
      <w:hyperlink w:history="true" w:anchor="_bookmark119">
        <w:r>
          <w:rPr>
            <w:b/>
            <w:color w:val="212121"/>
            <w:sz w:val="22"/>
          </w:rPr>
          <w:t>7</w:t>
        </w:r>
        <w:r>
          <w:rPr>
            <w:color w:val="212121"/>
            <w:sz w:val="22"/>
          </w:rPr>
          <w:t>,</w:t>
        </w:r>
      </w:hyperlink>
      <w:r>
        <w:rPr>
          <w:color w:val="212121"/>
          <w:spacing w:val="37"/>
          <w:sz w:val="22"/>
        </w:rPr>
        <w:t> </w:t>
      </w:r>
      <w:r>
        <w:rPr>
          <w:color w:val="212121"/>
          <w:sz w:val="22"/>
        </w:rPr>
        <w:t>fornisce</w:t>
      </w:r>
      <w:r>
        <w:rPr>
          <w:color w:val="212121"/>
          <w:spacing w:val="37"/>
          <w:sz w:val="22"/>
        </w:rPr>
        <w:t> </w:t>
      </w:r>
      <w:r>
        <w:rPr>
          <w:color w:val="212121"/>
          <w:sz w:val="22"/>
        </w:rPr>
        <w:t>un</w:t>
      </w:r>
      <w:r>
        <w:rPr>
          <w:color w:val="212121"/>
          <w:spacing w:val="40"/>
          <w:sz w:val="22"/>
        </w:rPr>
        <w:t> </w:t>
      </w:r>
      <w:r>
        <w:rPr>
          <w:color w:val="212121"/>
          <w:sz w:val="22"/>
        </w:rPr>
        <w:t>caso</w:t>
      </w:r>
      <w:r>
        <w:rPr>
          <w:color w:val="212121"/>
          <w:spacing w:val="36"/>
          <w:sz w:val="22"/>
        </w:rPr>
        <w:t> </w:t>
      </w:r>
      <w:r>
        <w:rPr>
          <w:color w:val="212121"/>
          <w:sz w:val="22"/>
        </w:rPr>
        <w:t>d’uso</w:t>
      </w:r>
      <w:r>
        <w:rPr>
          <w:color w:val="212121"/>
          <w:spacing w:val="39"/>
          <w:sz w:val="22"/>
        </w:rPr>
        <w:t> </w:t>
      </w:r>
      <w:r>
        <w:rPr>
          <w:color w:val="212121"/>
          <w:sz w:val="22"/>
        </w:rPr>
        <w:t>applicativo</w:t>
      </w:r>
      <w:r>
        <w:rPr>
          <w:color w:val="212121"/>
          <w:spacing w:val="36"/>
          <w:sz w:val="22"/>
        </w:rPr>
        <w:t> </w:t>
      </w:r>
      <w:r>
        <w:rPr>
          <w:color w:val="212121"/>
          <w:sz w:val="22"/>
        </w:rPr>
        <w:t>in</w:t>
      </w:r>
      <w:r>
        <w:rPr>
          <w:color w:val="212121"/>
          <w:spacing w:val="37"/>
          <w:sz w:val="22"/>
        </w:rPr>
        <w:t> </w:t>
      </w:r>
      <w:r>
        <w:rPr>
          <w:color w:val="212121"/>
          <w:sz w:val="22"/>
        </w:rPr>
        <w:t>cui</w:t>
      </w:r>
      <w:r>
        <w:rPr>
          <w:color w:val="212121"/>
          <w:spacing w:val="39"/>
          <w:sz w:val="22"/>
        </w:rPr>
        <w:t> </w:t>
      </w:r>
      <w:r>
        <w:rPr>
          <w:color w:val="212121"/>
          <w:sz w:val="22"/>
        </w:rPr>
        <w:t>vengono</w:t>
      </w:r>
      <w:r>
        <w:rPr>
          <w:color w:val="212121"/>
          <w:spacing w:val="36"/>
          <w:sz w:val="22"/>
        </w:rPr>
        <w:t> </w:t>
      </w:r>
      <w:r>
        <w:rPr>
          <w:color w:val="212121"/>
          <w:sz w:val="22"/>
        </w:rPr>
        <w:t>impiegate</w:t>
      </w:r>
      <w:r>
        <w:rPr>
          <w:color w:val="212121"/>
          <w:spacing w:val="37"/>
          <w:sz w:val="22"/>
        </w:rPr>
        <w:t> </w:t>
      </w:r>
      <w:r>
        <w:rPr>
          <w:color w:val="212121"/>
          <w:sz w:val="22"/>
        </w:rPr>
        <w:t>le</w:t>
      </w:r>
      <w:r>
        <w:rPr>
          <w:color w:val="212121"/>
          <w:spacing w:val="37"/>
          <w:sz w:val="22"/>
        </w:rPr>
        <w:t> </w:t>
      </w:r>
      <w:r>
        <w:rPr>
          <w:color w:val="212121"/>
          <w:sz w:val="22"/>
        </w:rPr>
        <w:t>metodologie</w:t>
      </w:r>
      <w:r>
        <w:rPr>
          <w:color w:val="212121"/>
          <w:spacing w:val="37"/>
          <w:sz w:val="22"/>
        </w:rPr>
        <w:t> </w:t>
      </w:r>
      <w:r>
        <w:rPr>
          <w:color w:val="212121"/>
          <w:sz w:val="22"/>
        </w:rPr>
        <w:t>e</w:t>
      </w:r>
      <w:r>
        <w:rPr>
          <w:color w:val="212121"/>
          <w:spacing w:val="37"/>
          <w:sz w:val="22"/>
        </w:rPr>
        <w:t> </w:t>
      </w:r>
      <w:r>
        <w:rPr>
          <w:color w:val="212121"/>
          <w:spacing w:val="-5"/>
          <w:sz w:val="22"/>
        </w:rPr>
        <w:t>gli</w:t>
      </w:r>
    </w:p>
    <w:p>
      <w:pPr>
        <w:pStyle w:val="BodyText"/>
        <w:spacing w:before="1"/>
        <w:ind w:left="876"/>
      </w:pPr>
      <w:r>
        <w:rPr>
          <w:color w:val="212121"/>
        </w:rPr>
        <w:t>strumenti</w:t>
      </w:r>
      <w:r>
        <w:rPr>
          <w:color w:val="212121"/>
          <w:spacing w:val="-2"/>
        </w:rPr>
        <w:t> </w:t>
      </w:r>
      <w:r>
        <w:rPr>
          <w:color w:val="212121"/>
        </w:rPr>
        <w:t>di</w:t>
      </w:r>
      <w:r>
        <w:rPr>
          <w:color w:val="212121"/>
          <w:spacing w:val="-4"/>
        </w:rPr>
        <w:t> </w:t>
      </w:r>
      <w:r>
        <w:rPr>
          <w:color w:val="212121"/>
        </w:rPr>
        <w:t>sicurezza</w:t>
      </w:r>
      <w:r>
        <w:rPr>
          <w:color w:val="212121"/>
          <w:spacing w:val="-1"/>
        </w:rPr>
        <w:t> </w:t>
      </w:r>
      <w:r>
        <w:rPr>
          <w:color w:val="212121"/>
        </w:rPr>
        <w:t>indicati</w:t>
      </w:r>
      <w:r>
        <w:rPr>
          <w:color w:val="212121"/>
          <w:spacing w:val="-2"/>
        </w:rPr>
        <w:t> </w:t>
      </w:r>
      <w:r>
        <w:rPr>
          <w:color w:val="212121"/>
        </w:rPr>
        <w:t>nel</w:t>
      </w:r>
      <w:r>
        <w:rPr>
          <w:color w:val="212121"/>
          <w:spacing w:val="-1"/>
        </w:rPr>
        <w:t> </w:t>
      </w:r>
      <w:r>
        <w:rPr>
          <w:color w:val="212121"/>
        </w:rPr>
        <w:t>Capitolo</w:t>
      </w:r>
      <w:r>
        <w:rPr>
          <w:color w:val="212121"/>
          <w:spacing w:val="-4"/>
        </w:rPr>
        <w:t> </w:t>
      </w:r>
      <w:r>
        <w:rPr>
          <w:color w:val="212121"/>
        </w:rPr>
        <w:t>5</w:t>
      </w:r>
      <w:r>
        <w:rPr>
          <w:color w:val="212121"/>
          <w:spacing w:val="-4"/>
        </w:rPr>
        <w:t> </w:t>
      </w:r>
      <w:r>
        <w:rPr>
          <w:color w:val="212121"/>
        </w:rPr>
        <w:t>(Linee</w:t>
      </w:r>
      <w:r>
        <w:rPr>
          <w:color w:val="212121"/>
          <w:spacing w:val="-1"/>
        </w:rPr>
        <w:t> </w:t>
      </w:r>
      <w:r>
        <w:rPr>
          <w:color w:val="212121"/>
          <w:spacing w:val="-2"/>
        </w:rPr>
        <w:t>Guida).</w:t>
      </w:r>
    </w:p>
    <w:p>
      <w:pPr>
        <w:spacing w:after="0"/>
        <w:sectPr>
          <w:pgSz w:w="11910" w:h="16840"/>
          <w:pgMar w:header="285" w:footer="1096" w:top="1280" w:bottom="1280" w:left="980" w:right="440"/>
        </w:sectPr>
      </w:pPr>
    </w:p>
    <w:p>
      <w:pPr>
        <w:pStyle w:val="BodyText"/>
        <w:spacing w:before="2"/>
        <w:rPr>
          <w:sz w:val="15"/>
        </w:rPr>
      </w:pPr>
    </w:p>
    <w:p>
      <w:pPr>
        <w:pStyle w:val="Heading1"/>
        <w:numPr>
          <w:ilvl w:val="0"/>
          <w:numId w:val="2"/>
        </w:numPr>
        <w:tabs>
          <w:tab w:pos="550" w:val="left" w:leader="none"/>
          <w:tab w:pos="551" w:val="left" w:leader="none"/>
        </w:tabs>
        <w:spacing w:line="240" w:lineRule="auto" w:before="36" w:after="0"/>
        <w:ind w:left="550" w:right="0" w:hanging="396"/>
        <w:jc w:val="left"/>
      </w:pPr>
      <w:bookmarkStart w:name="2 Riferimenti" w:id="7"/>
      <w:bookmarkEnd w:id="7"/>
      <w:r>
        <w:rPr>
          <w:b w:val="0"/>
        </w:rPr>
      </w:r>
      <w:bookmarkStart w:name="_bookmark3" w:id="8"/>
      <w:bookmarkEnd w:id="8"/>
      <w:r>
        <w:rPr>
          <w:color w:val="365F91"/>
          <w:spacing w:val="-2"/>
        </w:rPr>
        <w:t>RI</w:t>
      </w:r>
      <w:r>
        <w:rPr>
          <w:color w:val="365F91"/>
          <w:spacing w:val="-2"/>
        </w:rPr>
        <w:t>FERIMENTI</w:t>
      </w:r>
    </w:p>
    <w:p>
      <w:pPr>
        <w:pStyle w:val="Heading2"/>
        <w:numPr>
          <w:ilvl w:val="1"/>
          <w:numId w:val="2"/>
        </w:numPr>
        <w:tabs>
          <w:tab w:pos="730" w:val="left" w:leader="none"/>
          <w:tab w:pos="731" w:val="left" w:leader="none"/>
        </w:tabs>
        <w:spacing w:line="240" w:lineRule="auto" w:before="240" w:after="0"/>
        <w:ind w:left="730" w:right="0" w:hanging="576"/>
        <w:jc w:val="left"/>
        <w:rPr>
          <w:rFonts w:ascii="Calibri"/>
        </w:rPr>
      </w:pPr>
      <w:bookmarkStart w:name="2.1 Documenti Applicabili" w:id="9"/>
      <w:bookmarkEnd w:id="9"/>
      <w:r>
        <w:rPr>
          <w:b w:val="0"/>
        </w:rPr>
      </w:r>
      <w:bookmarkStart w:name="_bookmark4" w:id="10"/>
      <w:bookmarkEnd w:id="10"/>
      <w:r>
        <w:rPr>
          <w:rFonts w:ascii="Calibri"/>
          <w:color w:val="365F91"/>
        </w:rPr>
        <w:t>D</w:t>
      </w:r>
      <w:r>
        <w:rPr>
          <w:rFonts w:ascii="Calibri"/>
          <w:color w:val="365F91"/>
        </w:rPr>
        <w:t>ocumenti</w:t>
      </w:r>
      <w:r>
        <w:rPr>
          <w:rFonts w:ascii="Calibri"/>
          <w:color w:val="365F91"/>
          <w:spacing w:val="-2"/>
        </w:rPr>
        <w:t> Applicabili</w:t>
      </w:r>
    </w:p>
    <w:p>
      <w:pPr>
        <w:pStyle w:val="BodyText"/>
        <w:spacing w:before="11"/>
        <w:rPr>
          <w:b/>
          <w:sz w:val="9"/>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6"/>
        <w:gridCol w:w="1061"/>
        <w:gridCol w:w="7890"/>
      </w:tblGrid>
      <w:tr>
        <w:trPr>
          <w:trHeight w:val="360" w:hRule="atLeast"/>
        </w:trPr>
        <w:tc>
          <w:tcPr>
            <w:tcW w:w="686" w:type="dxa"/>
            <w:tcBorders>
              <w:bottom w:val="single" w:sz="8" w:space="0" w:color="252525"/>
              <w:right w:val="single" w:sz="8" w:space="0" w:color="E61E0E"/>
            </w:tcBorders>
            <w:shd w:val="clear" w:color="auto" w:fill="F1F1F1"/>
          </w:tcPr>
          <w:p>
            <w:pPr>
              <w:pStyle w:val="TableParagraph"/>
              <w:spacing w:before="68"/>
              <w:ind w:left="65"/>
              <w:rPr>
                <w:b/>
                <w:sz w:val="20"/>
              </w:rPr>
            </w:pPr>
            <w:r>
              <w:rPr>
                <w:b/>
                <w:spacing w:val="-4"/>
                <w:sz w:val="20"/>
              </w:rPr>
              <w:t>Rif.</w:t>
            </w:r>
          </w:p>
        </w:tc>
        <w:tc>
          <w:tcPr>
            <w:tcW w:w="1061" w:type="dxa"/>
            <w:tcBorders>
              <w:left w:val="single" w:sz="8" w:space="0" w:color="E61E0E"/>
              <w:bottom w:val="single" w:sz="8" w:space="0" w:color="252525"/>
            </w:tcBorders>
            <w:shd w:val="clear" w:color="auto" w:fill="F1F1F1"/>
          </w:tcPr>
          <w:p>
            <w:pPr>
              <w:pStyle w:val="TableParagraph"/>
              <w:spacing w:before="68"/>
              <w:ind w:left="219"/>
              <w:rPr>
                <w:b/>
                <w:sz w:val="20"/>
              </w:rPr>
            </w:pPr>
            <w:r>
              <w:rPr>
                <w:b/>
                <w:spacing w:val="-2"/>
                <w:sz w:val="20"/>
              </w:rPr>
              <w:t>Codice</w:t>
            </w:r>
          </w:p>
        </w:tc>
        <w:tc>
          <w:tcPr>
            <w:tcW w:w="7890" w:type="dxa"/>
            <w:shd w:val="clear" w:color="auto" w:fill="F1F1F1"/>
          </w:tcPr>
          <w:p>
            <w:pPr>
              <w:pStyle w:val="TableParagraph"/>
              <w:spacing w:before="68"/>
              <w:ind w:left="64"/>
              <w:rPr>
                <w:b/>
                <w:sz w:val="20"/>
              </w:rPr>
            </w:pPr>
            <w:r>
              <w:rPr>
                <w:b/>
                <w:spacing w:val="-2"/>
                <w:sz w:val="20"/>
              </w:rPr>
              <w:t>Titolo</w:t>
            </w:r>
          </w:p>
        </w:tc>
      </w:tr>
      <w:tr>
        <w:trPr>
          <w:trHeight w:val="500" w:hRule="atLeast"/>
        </w:trPr>
        <w:tc>
          <w:tcPr>
            <w:tcW w:w="686" w:type="dxa"/>
            <w:tcBorders>
              <w:top w:val="single" w:sz="8" w:space="0" w:color="252525"/>
              <w:right w:val="single" w:sz="8" w:space="0" w:color="E61E0E"/>
            </w:tcBorders>
          </w:tcPr>
          <w:p>
            <w:pPr>
              <w:pStyle w:val="TableParagraph"/>
              <w:ind w:left="0"/>
              <w:rPr>
                <w:sz w:val="22"/>
              </w:rPr>
            </w:pPr>
          </w:p>
        </w:tc>
        <w:tc>
          <w:tcPr>
            <w:tcW w:w="1061" w:type="dxa"/>
            <w:tcBorders>
              <w:top w:val="single" w:sz="8" w:space="0" w:color="252525"/>
              <w:left w:val="single" w:sz="8" w:space="0" w:color="E61E0E"/>
            </w:tcBorders>
          </w:tcPr>
          <w:p>
            <w:pPr>
              <w:pStyle w:val="TableParagraph"/>
              <w:ind w:left="0"/>
              <w:rPr>
                <w:sz w:val="22"/>
              </w:rPr>
            </w:pPr>
          </w:p>
        </w:tc>
        <w:tc>
          <w:tcPr>
            <w:tcW w:w="7890" w:type="dxa"/>
          </w:tcPr>
          <w:p>
            <w:pPr>
              <w:pStyle w:val="TableParagraph"/>
              <w:ind w:left="0"/>
              <w:rPr>
                <w:sz w:val="22"/>
              </w:rPr>
            </w:pPr>
          </w:p>
        </w:tc>
      </w:tr>
    </w:tbl>
    <w:p>
      <w:pPr>
        <w:spacing w:line="218" w:lineRule="exact" w:before="0"/>
        <w:ind w:left="497" w:right="1028" w:firstLine="0"/>
        <w:jc w:val="center"/>
        <w:rPr>
          <w:rFonts w:ascii="Calibri"/>
          <w:b/>
          <w:i/>
          <w:sz w:val="18"/>
        </w:rPr>
      </w:pPr>
      <w:bookmarkStart w:name="_bookmark5" w:id="11"/>
      <w:bookmarkEnd w:id="11"/>
      <w:r>
        <w:rPr/>
      </w:r>
      <w:r>
        <w:rPr>
          <w:rFonts w:ascii="Calibri"/>
          <w:b/>
          <w:i/>
          <w:color w:val="365F91"/>
          <w:sz w:val="18"/>
        </w:rPr>
        <w:t>Tabella</w:t>
      </w:r>
      <w:r>
        <w:rPr>
          <w:rFonts w:ascii="Calibri"/>
          <w:b/>
          <w:i/>
          <w:color w:val="365F91"/>
          <w:spacing w:val="-3"/>
          <w:sz w:val="18"/>
        </w:rPr>
        <w:t> </w:t>
      </w:r>
      <w:r>
        <w:rPr>
          <w:rFonts w:ascii="Calibri"/>
          <w:b/>
          <w:i/>
          <w:color w:val="365F91"/>
          <w:sz w:val="18"/>
        </w:rPr>
        <w:t>1</w:t>
      </w:r>
      <w:r>
        <w:rPr>
          <w:rFonts w:ascii="Calibri"/>
          <w:b/>
          <w:i/>
          <w:color w:val="365F91"/>
          <w:spacing w:val="-3"/>
          <w:sz w:val="18"/>
        </w:rPr>
        <w:t> </w:t>
      </w:r>
      <w:r>
        <w:rPr>
          <w:rFonts w:ascii="Calibri"/>
          <w:b/>
          <w:i/>
          <w:color w:val="365F91"/>
          <w:sz w:val="18"/>
        </w:rPr>
        <w:t>-</w:t>
      </w:r>
      <w:r>
        <w:rPr>
          <w:rFonts w:ascii="Calibri"/>
          <w:b/>
          <w:i/>
          <w:color w:val="365F91"/>
          <w:spacing w:val="-2"/>
          <w:sz w:val="18"/>
        </w:rPr>
        <w:t> </w:t>
      </w:r>
      <w:r>
        <w:rPr>
          <w:rFonts w:ascii="Calibri"/>
          <w:b/>
          <w:i/>
          <w:color w:val="365F91"/>
          <w:sz w:val="18"/>
        </w:rPr>
        <w:t>Documenti</w:t>
      </w:r>
      <w:r>
        <w:rPr>
          <w:rFonts w:ascii="Calibri"/>
          <w:b/>
          <w:i/>
          <w:color w:val="365F91"/>
          <w:spacing w:val="-1"/>
          <w:sz w:val="18"/>
        </w:rPr>
        <w:t> </w:t>
      </w:r>
      <w:r>
        <w:rPr>
          <w:rFonts w:ascii="Calibri"/>
          <w:b/>
          <w:i/>
          <w:color w:val="365F91"/>
          <w:spacing w:val="-2"/>
          <w:sz w:val="18"/>
        </w:rPr>
        <w:t>Applicabili</w:t>
      </w:r>
    </w:p>
    <w:p>
      <w:pPr>
        <w:spacing w:after="0" w:line="218" w:lineRule="exact"/>
        <w:jc w:val="center"/>
        <w:rPr>
          <w:rFonts w:ascii="Calibri"/>
          <w:sz w:val="18"/>
        </w:rPr>
        <w:sectPr>
          <w:pgSz w:w="11910" w:h="16840"/>
          <w:pgMar w:header="285" w:footer="1096" w:top="1280" w:bottom="1280" w:left="980" w:right="440"/>
        </w:sectPr>
      </w:pPr>
    </w:p>
    <w:p>
      <w:pPr>
        <w:pStyle w:val="BodyText"/>
        <w:spacing w:before="2"/>
        <w:rPr>
          <w:b/>
          <w:i/>
          <w:sz w:val="15"/>
        </w:rPr>
      </w:pPr>
    </w:p>
    <w:p>
      <w:pPr>
        <w:pStyle w:val="Heading1"/>
        <w:numPr>
          <w:ilvl w:val="0"/>
          <w:numId w:val="2"/>
        </w:numPr>
        <w:tabs>
          <w:tab w:pos="585" w:val="left" w:leader="none"/>
          <w:tab w:pos="586" w:val="left" w:leader="none"/>
        </w:tabs>
        <w:spacing w:line="240" w:lineRule="auto" w:before="36" w:after="0"/>
        <w:ind w:left="585" w:right="0" w:hanging="431"/>
        <w:jc w:val="left"/>
      </w:pPr>
      <w:bookmarkStart w:name="3 Definizioni e acronimi" w:id="12"/>
      <w:bookmarkEnd w:id="12"/>
      <w:r>
        <w:rPr>
          <w:b w:val="0"/>
        </w:rPr>
      </w:r>
      <w:bookmarkStart w:name="_bookmark6" w:id="13"/>
      <w:bookmarkEnd w:id="13"/>
      <w:r>
        <w:rPr>
          <w:color w:val="365F91"/>
        </w:rPr>
        <w:t>D</w:t>
      </w:r>
      <w:r>
        <w:rPr>
          <w:color w:val="365F91"/>
        </w:rPr>
        <w:t>EFINIZIONI</w:t>
      </w:r>
      <w:r>
        <w:rPr>
          <w:color w:val="365F91"/>
          <w:spacing w:val="-4"/>
        </w:rPr>
        <w:t> </w:t>
      </w:r>
      <w:r>
        <w:rPr>
          <w:color w:val="365F91"/>
        </w:rPr>
        <w:t>E</w:t>
      </w:r>
      <w:r>
        <w:rPr>
          <w:color w:val="365F91"/>
          <w:spacing w:val="-3"/>
        </w:rPr>
        <w:t> </w:t>
      </w:r>
      <w:r>
        <w:rPr>
          <w:color w:val="365F91"/>
          <w:spacing w:val="-2"/>
        </w:rPr>
        <w:t>ACRONIMI</w:t>
      </w:r>
    </w:p>
    <w:p>
      <w:pPr>
        <w:pStyle w:val="Heading2"/>
        <w:numPr>
          <w:ilvl w:val="1"/>
          <w:numId w:val="2"/>
        </w:numPr>
        <w:tabs>
          <w:tab w:pos="730" w:val="left" w:leader="none"/>
          <w:tab w:pos="731" w:val="left" w:leader="none"/>
        </w:tabs>
        <w:spacing w:line="240" w:lineRule="auto" w:before="240" w:after="0"/>
        <w:ind w:left="730" w:right="0" w:hanging="576"/>
        <w:jc w:val="left"/>
        <w:rPr>
          <w:rFonts w:ascii="Calibri"/>
        </w:rPr>
      </w:pPr>
      <w:bookmarkStart w:name="3.1 Definizioni" w:id="14"/>
      <w:bookmarkEnd w:id="14"/>
      <w:r>
        <w:rPr>
          <w:b w:val="0"/>
        </w:rPr>
      </w:r>
      <w:bookmarkStart w:name="_bookmark7" w:id="15"/>
      <w:bookmarkEnd w:id="15"/>
      <w:r>
        <w:rPr>
          <w:rFonts w:ascii="Calibri"/>
          <w:color w:val="365F91"/>
          <w:spacing w:val="-2"/>
        </w:rPr>
        <w:t>D</w:t>
      </w:r>
      <w:r>
        <w:rPr>
          <w:rFonts w:ascii="Calibri"/>
          <w:color w:val="365F91"/>
          <w:spacing w:val="-2"/>
        </w:rPr>
        <w:t>efinizioni</w:t>
      </w:r>
    </w:p>
    <w:p>
      <w:pPr>
        <w:pStyle w:val="BodyText"/>
        <w:spacing w:before="11"/>
        <w:rPr>
          <w:b/>
          <w:sz w:val="9"/>
        </w:rPr>
      </w:pPr>
    </w:p>
    <w:tbl>
      <w:tblPr>
        <w:tblW w:w="0" w:type="auto"/>
        <w:jc w:val="left"/>
        <w:tblInd w:w="175" w:type="dxa"/>
        <w:tblBorders>
          <w:top w:val="single" w:sz="8" w:space="0" w:color="252525"/>
          <w:left w:val="single" w:sz="8" w:space="0" w:color="252525"/>
          <w:bottom w:val="single" w:sz="8" w:space="0" w:color="252525"/>
          <w:right w:val="single" w:sz="8" w:space="0" w:color="252525"/>
          <w:insideH w:val="single" w:sz="8" w:space="0" w:color="252525"/>
          <w:insideV w:val="single" w:sz="8" w:space="0" w:color="252525"/>
        </w:tblBorders>
        <w:tblLayout w:type="fixed"/>
        <w:tblCellMar>
          <w:top w:w="0" w:type="dxa"/>
          <w:left w:w="0" w:type="dxa"/>
          <w:bottom w:w="0" w:type="dxa"/>
          <w:right w:w="0" w:type="dxa"/>
        </w:tblCellMar>
        <w:tblLook w:val="01E0"/>
      </w:tblPr>
      <w:tblGrid>
        <w:gridCol w:w="1881"/>
        <w:gridCol w:w="8248"/>
      </w:tblGrid>
      <w:tr>
        <w:trPr>
          <w:trHeight w:val="275" w:hRule="atLeast"/>
        </w:trPr>
        <w:tc>
          <w:tcPr>
            <w:tcW w:w="1881" w:type="dxa"/>
            <w:tcBorders>
              <w:right w:val="single" w:sz="8" w:space="0" w:color="E61E0E"/>
            </w:tcBorders>
            <w:shd w:val="clear" w:color="auto" w:fill="F1F1F1"/>
          </w:tcPr>
          <w:p>
            <w:pPr>
              <w:pStyle w:val="TableParagraph"/>
              <w:spacing w:line="254" w:lineRule="exact" w:before="1"/>
              <w:ind w:left="70"/>
              <w:rPr>
                <w:sz w:val="24"/>
              </w:rPr>
            </w:pPr>
            <w:r>
              <w:rPr>
                <w:spacing w:val="-2"/>
                <w:sz w:val="24"/>
              </w:rPr>
              <w:t>Vocabolo</w:t>
            </w:r>
          </w:p>
        </w:tc>
        <w:tc>
          <w:tcPr>
            <w:tcW w:w="8248" w:type="dxa"/>
            <w:tcBorders>
              <w:left w:val="single" w:sz="8" w:space="0" w:color="E61E0E"/>
              <w:right w:val="single" w:sz="12" w:space="0" w:color="252525"/>
            </w:tcBorders>
            <w:shd w:val="clear" w:color="auto" w:fill="F1F1F1"/>
          </w:tcPr>
          <w:p>
            <w:pPr>
              <w:pStyle w:val="TableParagraph"/>
              <w:spacing w:line="254" w:lineRule="exact" w:before="1"/>
              <w:ind w:left="65"/>
              <w:rPr>
                <w:sz w:val="24"/>
              </w:rPr>
            </w:pPr>
            <w:r>
              <w:rPr>
                <w:spacing w:val="-2"/>
                <w:sz w:val="24"/>
              </w:rPr>
              <w:t>Descrizione</w:t>
            </w:r>
          </w:p>
        </w:tc>
      </w:tr>
      <w:tr>
        <w:trPr>
          <w:trHeight w:val="830" w:hRule="atLeast"/>
        </w:trPr>
        <w:tc>
          <w:tcPr>
            <w:tcW w:w="1881" w:type="dxa"/>
            <w:tcBorders>
              <w:right w:val="single" w:sz="8" w:space="0" w:color="E61E0E"/>
            </w:tcBorders>
          </w:tcPr>
          <w:p>
            <w:pPr>
              <w:pStyle w:val="TableParagraph"/>
              <w:spacing w:before="1"/>
              <w:ind w:left="70" w:right="592"/>
              <w:rPr>
                <w:sz w:val="24"/>
              </w:rPr>
            </w:pPr>
            <w:r>
              <w:rPr>
                <w:sz w:val="24"/>
              </w:rPr>
              <w:t>Ambiente</w:t>
            </w:r>
            <w:r>
              <w:rPr>
                <w:spacing w:val="-15"/>
                <w:sz w:val="24"/>
              </w:rPr>
              <w:t> </w:t>
            </w:r>
            <w:r>
              <w:rPr>
                <w:sz w:val="24"/>
              </w:rPr>
              <w:t>di </w:t>
            </w:r>
            <w:r>
              <w:rPr>
                <w:spacing w:val="-2"/>
                <w:sz w:val="24"/>
              </w:rPr>
              <w:t>produzione</w:t>
            </w:r>
          </w:p>
        </w:tc>
        <w:tc>
          <w:tcPr>
            <w:tcW w:w="8248" w:type="dxa"/>
            <w:tcBorders>
              <w:left w:val="single" w:sz="8" w:space="0" w:color="E61E0E"/>
              <w:right w:val="single" w:sz="12" w:space="0" w:color="252525"/>
            </w:tcBorders>
          </w:tcPr>
          <w:p>
            <w:pPr>
              <w:pStyle w:val="TableParagraph"/>
              <w:spacing w:line="276" w:lineRule="exact"/>
              <w:ind w:left="65" w:right="49"/>
              <w:jc w:val="both"/>
              <w:rPr>
                <w:sz w:val="24"/>
              </w:rPr>
            </w:pPr>
            <w:r>
              <w:rPr>
                <w:sz w:val="24"/>
              </w:rPr>
              <w:t>Agglomerato</w:t>
            </w:r>
            <w:r>
              <w:rPr>
                <w:spacing w:val="-4"/>
                <w:sz w:val="24"/>
              </w:rPr>
              <w:t> </w:t>
            </w:r>
            <w:r>
              <w:rPr>
                <w:sz w:val="24"/>
              </w:rPr>
              <w:t>di</w:t>
            </w:r>
            <w:r>
              <w:rPr>
                <w:spacing w:val="-6"/>
                <w:sz w:val="24"/>
              </w:rPr>
              <w:t> </w:t>
            </w:r>
            <w:r>
              <w:rPr>
                <w:sz w:val="24"/>
              </w:rPr>
              <w:t>sistemi,</w:t>
            </w:r>
            <w:r>
              <w:rPr>
                <w:spacing w:val="-4"/>
                <w:sz w:val="24"/>
              </w:rPr>
              <w:t> </w:t>
            </w:r>
            <w:r>
              <w:rPr>
                <w:sz w:val="24"/>
              </w:rPr>
              <w:t>dispositivi</w:t>
            </w:r>
            <w:r>
              <w:rPr>
                <w:spacing w:val="-6"/>
                <w:sz w:val="24"/>
              </w:rPr>
              <w:t> </w:t>
            </w:r>
            <w:r>
              <w:rPr>
                <w:sz w:val="24"/>
              </w:rPr>
              <w:t>hardware</w:t>
            </w:r>
            <w:r>
              <w:rPr>
                <w:spacing w:val="-1"/>
                <w:sz w:val="24"/>
              </w:rPr>
              <w:t> </w:t>
            </w:r>
            <w:r>
              <w:rPr>
                <w:sz w:val="24"/>
              </w:rPr>
              <w:t>ed applicazioni</w:t>
            </w:r>
            <w:r>
              <w:rPr>
                <w:spacing w:val="-6"/>
                <w:sz w:val="24"/>
              </w:rPr>
              <w:t> </w:t>
            </w:r>
            <w:r>
              <w:rPr>
                <w:sz w:val="24"/>
              </w:rPr>
              <w:t>in cui</w:t>
            </w:r>
            <w:r>
              <w:rPr>
                <w:spacing w:val="-6"/>
                <w:sz w:val="24"/>
              </w:rPr>
              <w:t> </w:t>
            </w:r>
            <w:r>
              <w:rPr>
                <w:sz w:val="24"/>
              </w:rPr>
              <w:t>il</w:t>
            </w:r>
            <w:r>
              <w:rPr>
                <w:spacing w:val="-6"/>
                <w:sz w:val="24"/>
              </w:rPr>
              <w:t> </w:t>
            </w:r>
            <w:r>
              <w:rPr>
                <w:sz w:val="24"/>
              </w:rPr>
              <w:t>software</w:t>
            </w:r>
            <w:r>
              <w:rPr>
                <w:spacing w:val="-6"/>
                <w:sz w:val="24"/>
              </w:rPr>
              <w:t> </w:t>
            </w:r>
            <w:r>
              <w:rPr>
                <w:sz w:val="24"/>
              </w:rPr>
              <w:t>viene installato nella sua forma definitiva al fine di soddisfare le richieste dell’operatore o dell’utente finale.</w:t>
            </w:r>
          </w:p>
        </w:tc>
      </w:tr>
      <w:tr>
        <w:trPr>
          <w:trHeight w:val="550" w:hRule="atLeast"/>
        </w:trPr>
        <w:tc>
          <w:tcPr>
            <w:tcW w:w="1881" w:type="dxa"/>
            <w:tcBorders>
              <w:bottom w:val="single" w:sz="4" w:space="0" w:color="000000"/>
              <w:right w:val="single" w:sz="8" w:space="0" w:color="E61E0E"/>
            </w:tcBorders>
          </w:tcPr>
          <w:p>
            <w:pPr>
              <w:pStyle w:val="TableParagraph"/>
              <w:spacing w:line="276" w:lineRule="exact"/>
              <w:ind w:left="70" w:right="592"/>
              <w:rPr>
                <w:sz w:val="24"/>
              </w:rPr>
            </w:pPr>
            <w:r>
              <w:rPr>
                <w:sz w:val="24"/>
              </w:rPr>
              <w:t>Ambiente</w:t>
            </w:r>
            <w:r>
              <w:rPr>
                <w:spacing w:val="-15"/>
                <w:sz w:val="24"/>
              </w:rPr>
              <w:t> </w:t>
            </w:r>
            <w:r>
              <w:rPr>
                <w:sz w:val="24"/>
              </w:rPr>
              <w:t>di </w:t>
            </w:r>
            <w:r>
              <w:rPr>
                <w:spacing w:val="-2"/>
                <w:sz w:val="24"/>
              </w:rPr>
              <w:t>sviluppo</w:t>
            </w:r>
          </w:p>
        </w:tc>
        <w:tc>
          <w:tcPr>
            <w:tcW w:w="8248" w:type="dxa"/>
            <w:tcBorders>
              <w:left w:val="single" w:sz="8" w:space="0" w:color="E61E0E"/>
              <w:bottom w:val="single" w:sz="4" w:space="0" w:color="000000"/>
              <w:right w:val="single" w:sz="12" w:space="0" w:color="252525"/>
            </w:tcBorders>
          </w:tcPr>
          <w:p>
            <w:pPr>
              <w:pStyle w:val="TableParagraph"/>
              <w:spacing w:line="276" w:lineRule="exact"/>
              <w:ind w:left="65"/>
              <w:rPr>
                <w:sz w:val="24"/>
              </w:rPr>
            </w:pPr>
            <w:r>
              <w:rPr>
                <w:sz w:val="24"/>
              </w:rPr>
              <w:t>Agglomerato</w:t>
            </w:r>
            <w:r>
              <w:rPr>
                <w:spacing w:val="-4"/>
                <w:sz w:val="24"/>
              </w:rPr>
              <w:t> </w:t>
            </w:r>
            <w:r>
              <w:rPr>
                <w:sz w:val="24"/>
              </w:rPr>
              <w:t>di</w:t>
            </w:r>
            <w:r>
              <w:rPr>
                <w:spacing w:val="-6"/>
                <w:sz w:val="24"/>
              </w:rPr>
              <w:t> </w:t>
            </w:r>
            <w:r>
              <w:rPr>
                <w:sz w:val="24"/>
              </w:rPr>
              <w:t>sistemi,</w:t>
            </w:r>
            <w:r>
              <w:rPr>
                <w:spacing w:val="-4"/>
                <w:sz w:val="24"/>
              </w:rPr>
              <w:t> </w:t>
            </w:r>
            <w:r>
              <w:rPr>
                <w:sz w:val="24"/>
              </w:rPr>
              <w:t>dispositivi</w:t>
            </w:r>
            <w:r>
              <w:rPr>
                <w:spacing w:val="-6"/>
                <w:sz w:val="24"/>
              </w:rPr>
              <w:t> </w:t>
            </w:r>
            <w:r>
              <w:rPr>
                <w:sz w:val="24"/>
              </w:rPr>
              <w:t>hardware</w:t>
            </w:r>
            <w:r>
              <w:rPr>
                <w:spacing w:val="-1"/>
                <w:sz w:val="24"/>
              </w:rPr>
              <w:t> </w:t>
            </w:r>
            <w:r>
              <w:rPr>
                <w:sz w:val="24"/>
              </w:rPr>
              <w:t>ed</w:t>
            </w:r>
            <w:r>
              <w:rPr>
                <w:spacing w:val="-4"/>
                <w:sz w:val="24"/>
              </w:rPr>
              <w:t> </w:t>
            </w:r>
            <w:r>
              <w:rPr>
                <w:sz w:val="24"/>
              </w:rPr>
              <w:t>applicazioni</w:t>
            </w:r>
            <w:r>
              <w:rPr>
                <w:spacing w:val="-6"/>
                <w:sz w:val="24"/>
              </w:rPr>
              <w:t> </w:t>
            </w:r>
            <w:r>
              <w:rPr>
                <w:sz w:val="24"/>
              </w:rPr>
              <w:t>in cui</w:t>
            </w:r>
            <w:r>
              <w:rPr>
                <w:spacing w:val="-6"/>
                <w:sz w:val="24"/>
              </w:rPr>
              <w:t> </w:t>
            </w:r>
            <w:r>
              <w:rPr>
                <w:sz w:val="24"/>
              </w:rPr>
              <w:t>il software</w:t>
            </w:r>
            <w:r>
              <w:rPr>
                <w:spacing w:val="-6"/>
                <w:sz w:val="24"/>
              </w:rPr>
              <w:t> </w:t>
            </w:r>
            <w:r>
              <w:rPr>
                <w:sz w:val="24"/>
              </w:rPr>
              <w:t>viene progettato e creato.</w:t>
            </w:r>
          </w:p>
        </w:tc>
      </w:tr>
      <w:tr>
        <w:trPr>
          <w:trHeight w:val="549" w:hRule="atLeast"/>
        </w:trPr>
        <w:tc>
          <w:tcPr>
            <w:tcW w:w="1881" w:type="dxa"/>
            <w:tcBorders>
              <w:top w:val="single" w:sz="4" w:space="0" w:color="000000"/>
              <w:bottom w:val="single" w:sz="4" w:space="0" w:color="000000"/>
              <w:right w:val="single" w:sz="8" w:space="0" w:color="E61E0E"/>
            </w:tcBorders>
          </w:tcPr>
          <w:p>
            <w:pPr>
              <w:pStyle w:val="TableParagraph"/>
              <w:spacing w:line="276" w:lineRule="exact"/>
              <w:ind w:left="70"/>
              <w:rPr>
                <w:sz w:val="24"/>
              </w:rPr>
            </w:pPr>
            <w:r>
              <w:rPr>
                <w:sz w:val="24"/>
              </w:rPr>
              <w:t>Ambiente</w:t>
            </w:r>
            <w:r>
              <w:rPr>
                <w:spacing w:val="-5"/>
                <w:sz w:val="24"/>
              </w:rPr>
              <w:t> </w:t>
            </w:r>
            <w:r>
              <w:rPr>
                <w:sz w:val="24"/>
              </w:rPr>
              <w:t>di</w:t>
            </w:r>
            <w:r>
              <w:rPr>
                <w:spacing w:val="-4"/>
                <w:sz w:val="24"/>
              </w:rPr>
              <w:t> test</w:t>
            </w:r>
          </w:p>
        </w:tc>
        <w:tc>
          <w:tcPr>
            <w:tcW w:w="8248" w:type="dxa"/>
            <w:tcBorders>
              <w:top w:val="single" w:sz="4" w:space="0" w:color="000000"/>
              <w:left w:val="single" w:sz="8" w:space="0" w:color="E61E0E"/>
              <w:bottom w:val="single" w:sz="4" w:space="0" w:color="000000"/>
              <w:right w:val="single" w:sz="12" w:space="0" w:color="252525"/>
            </w:tcBorders>
          </w:tcPr>
          <w:p>
            <w:pPr>
              <w:pStyle w:val="TableParagraph"/>
              <w:spacing w:line="276" w:lineRule="exact"/>
              <w:ind w:left="65" w:right="126"/>
              <w:rPr>
                <w:sz w:val="24"/>
              </w:rPr>
            </w:pPr>
            <w:r>
              <w:rPr>
                <w:sz w:val="24"/>
              </w:rPr>
              <w:t>Agglomerato</w:t>
            </w:r>
            <w:r>
              <w:rPr>
                <w:spacing w:val="-4"/>
                <w:sz w:val="24"/>
              </w:rPr>
              <w:t> </w:t>
            </w:r>
            <w:r>
              <w:rPr>
                <w:sz w:val="24"/>
              </w:rPr>
              <w:t>di</w:t>
            </w:r>
            <w:r>
              <w:rPr>
                <w:spacing w:val="-6"/>
                <w:sz w:val="24"/>
              </w:rPr>
              <w:t> </w:t>
            </w:r>
            <w:r>
              <w:rPr>
                <w:sz w:val="24"/>
              </w:rPr>
              <w:t>sistemi,</w:t>
            </w:r>
            <w:r>
              <w:rPr>
                <w:spacing w:val="-4"/>
                <w:sz w:val="24"/>
              </w:rPr>
              <w:t> </w:t>
            </w:r>
            <w:r>
              <w:rPr>
                <w:sz w:val="24"/>
              </w:rPr>
              <w:t>dispositivi</w:t>
            </w:r>
            <w:r>
              <w:rPr>
                <w:spacing w:val="-6"/>
                <w:sz w:val="24"/>
              </w:rPr>
              <w:t> </w:t>
            </w:r>
            <w:r>
              <w:rPr>
                <w:sz w:val="24"/>
              </w:rPr>
              <w:t>hardware</w:t>
            </w:r>
            <w:r>
              <w:rPr>
                <w:spacing w:val="-2"/>
                <w:sz w:val="24"/>
              </w:rPr>
              <w:t> </w:t>
            </w:r>
            <w:r>
              <w:rPr>
                <w:sz w:val="24"/>
              </w:rPr>
              <w:t>ed</w:t>
            </w:r>
            <w:r>
              <w:rPr>
                <w:spacing w:val="-4"/>
                <w:sz w:val="24"/>
              </w:rPr>
              <w:t> </w:t>
            </w:r>
            <w:r>
              <w:rPr>
                <w:sz w:val="24"/>
              </w:rPr>
              <w:t>applicazioni</w:t>
            </w:r>
            <w:r>
              <w:rPr>
                <w:spacing w:val="-6"/>
                <w:sz w:val="24"/>
              </w:rPr>
              <w:t> </w:t>
            </w:r>
            <w:r>
              <w:rPr>
                <w:sz w:val="24"/>
              </w:rPr>
              <w:t>in</w:t>
            </w:r>
            <w:r>
              <w:rPr>
                <w:spacing w:val="-1"/>
                <w:sz w:val="24"/>
              </w:rPr>
              <w:t> </w:t>
            </w:r>
            <w:r>
              <w:rPr>
                <w:sz w:val="24"/>
              </w:rPr>
              <w:t>cui</w:t>
            </w:r>
            <w:r>
              <w:rPr>
                <w:spacing w:val="-6"/>
                <w:sz w:val="24"/>
              </w:rPr>
              <w:t> </w:t>
            </w:r>
            <w:r>
              <w:rPr>
                <w:sz w:val="24"/>
              </w:rPr>
              <w:t>il</w:t>
            </w:r>
            <w:r>
              <w:rPr>
                <w:spacing w:val="-6"/>
                <w:sz w:val="24"/>
              </w:rPr>
              <w:t> </w:t>
            </w:r>
            <w:r>
              <w:rPr>
                <w:sz w:val="24"/>
              </w:rPr>
              <w:t>software creato viene testato.</w:t>
            </w:r>
          </w:p>
        </w:tc>
      </w:tr>
      <w:tr>
        <w:trPr>
          <w:trHeight w:val="552" w:hRule="atLeast"/>
        </w:trPr>
        <w:tc>
          <w:tcPr>
            <w:tcW w:w="1881" w:type="dxa"/>
            <w:tcBorders>
              <w:top w:val="single" w:sz="4" w:space="0" w:color="000000"/>
              <w:bottom w:val="single" w:sz="4" w:space="0" w:color="000000"/>
              <w:right w:val="single" w:sz="8" w:space="0" w:color="E61E0E"/>
            </w:tcBorders>
          </w:tcPr>
          <w:p>
            <w:pPr>
              <w:pStyle w:val="TableParagraph"/>
              <w:spacing w:before="137"/>
              <w:ind w:left="70"/>
              <w:rPr>
                <w:sz w:val="24"/>
              </w:rPr>
            </w:pPr>
            <w:r>
              <w:rPr>
                <w:spacing w:val="-2"/>
                <w:sz w:val="24"/>
              </w:rPr>
              <w:t>Autenticazione</w:t>
            </w:r>
          </w:p>
        </w:tc>
        <w:tc>
          <w:tcPr>
            <w:tcW w:w="8248" w:type="dxa"/>
            <w:tcBorders>
              <w:top w:val="single" w:sz="4" w:space="0" w:color="000000"/>
              <w:left w:val="single" w:sz="8" w:space="0" w:color="E61E0E"/>
              <w:bottom w:val="single" w:sz="4" w:space="0" w:color="000000"/>
              <w:right w:val="single" w:sz="12" w:space="0" w:color="252525"/>
            </w:tcBorders>
          </w:tcPr>
          <w:p>
            <w:pPr>
              <w:pStyle w:val="TableParagraph"/>
              <w:spacing w:line="274" w:lineRule="exact"/>
              <w:ind w:left="65"/>
              <w:rPr>
                <w:sz w:val="24"/>
              </w:rPr>
            </w:pPr>
            <w:r>
              <w:rPr>
                <w:sz w:val="24"/>
              </w:rPr>
              <w:t>Processo</w:t>
            </w:r>
            <w:r>
              <w:rPr>
                <w:spacing w:val="-3"/>
                <w:sz w:val="24"/>
              </w:rPr>
              <w:t> </w:t>
            </w:r>
            <w:r>
              <w:rPr>
                <w:sz w:val="24"/>
              </w:rPr>
              <w:t>attraverso</w:t>
            </w:r>
            <w:r>
              <w:rPr>
                <w:spacing w:val="-2"/>
                <w:sz w:val="24"/>
              </w:rPr>
              <w:t> </w:t>
            </w:r>
            <w:r>
              <w:rPr>
                <w:sz w:val="24"/>
              </w:rPr>
              <w:t>il</w:t>
            </w:r>
            <w:r>
              <w:rPr>
                <w:spacing w:val="-4"/>
                <w:sz w:val="24"/>
              </w:rPr>
              <w:t> </w:t>
            </w:r>
            <w:r>
              <w:rPr>
                <w:sz w:val="24"/>
              </w:rPr>
              <w:t>quale</w:t>
            </w:r>
            <w:r>
              <w:rPr>
                <w:spacing w:val="-4"/>
                <w:sz w:val="24"/>
              </w:rPr>
              <w:t> </w:t>
            </w:r>
            <w:r>
              <w:rPr>
                <w:sz w:val="24"/>
              </w:rPr>
              <w:t>un</w:t>
            </w:r>
            <w:r>
              <w:rPr>
                <w:spacing w:val="-2"/>
                <w:sz w:val="24"/>
              </w:rPr>
              <w:t> </w:t>
            </w:r>
            <w:r>
              <w:rPr>
                <w:sz w:val="24"/>
              </w:rPr>
              <w:t>sistema,</w:t>
            </w:r>
            <w:r>
              <w:rPr>
                <w:spacing w:val="-2"/>
                <w:sz w:val="24"/>
              </w:rPr>
              <w:t> </w:t>
            </w:r>
            <w:r>
              <w:rPr>
                <w:sz w:val="24"/>
              </w:rPr>
              <w:t>un</w:t>
            </w:r>
            <w:r>
              <w:rPr>
                <w:spacing w:val="-2"/>
                <w:sz w:val="24"/>
              </w:rPr>
              <w:t> </w:t>
            </w:r>
            <w:r>
              <w:rPr>
                <w:sz w:val="24"/>
              </w:rPr>
              <w:t>utente</w:t>
            </w:r>
            <w:r>
              <w:rPr>
                <w:spacing w:val="-4"/>
                <w:sz w:val="24"/>
              </w:rPr>
              <w:t> </w:t>
            </w:r>
            <w:r>
              <w:rPr>
                <w:sz w:val="24"/>
              </w:rPr>
              <w:t>o</w:t>
            </w:r>
            <w:r>
              <w:rPr>
                <w:spacing w:val="-2"/>
                <w:sz w:val="24"/>
              </w:rPr>
              <w:t> </w:t>
            </w:r>
            <w:r>
              <w:rPr>
                <w:sz w:val="24"/>
              </w:rPr>
              <w:t>un</w:t>
            </w:r>
            <w:r>
              <w:rPr>
                <w:spacing w:val="-2"/>
                <w:sz w:val="24"/>
              </w:rPr>
              <w:t> </w:t>
            </w:r>
            <w:r>
              <w:rPr>
                <w:sz w:val="24"/>
              </w:rPr>
              <w:t>programma</w:t>
            </w:r>
            <w:r>
              <w:rPr>
                <w:spacing w:val="1"/>
                <w:sz w:val="24"/>
              </w:rPr>
              <w:t> </w:t>
            </w:r>
            <w:r>
              <w:rPr>
                <w:sz w:val="24"/>
              </w:rPr>
              <w:t>tenta</w:t>
            </w:r>
            <w:r>
              <w:rPr>
                <w:spacing w:val="-4"/>
                <w:sz w:val="24"/>
              </w:rPr>
              <w:t> </w:t>
            </w:r>
            <w:r>
              <w:rPr>
                <w:spacing w:val="-5"/>
                <w:sz w:val="24"/>
              </w:rPr>
              <w:t>di</w:t>
            </w:r>
          </w:p>
          <w:p>
            <w:pPr>
              <w:pStyle w:val="TableParagraph"/>
              <w:spacing w:line="254" w:lineRule="exact" w:before="4"/>
              <w:ind w:left="65"/>
              <w:rPr>
                <w:sz w:val="24"/>
              </w:rPr>
            </w:pPr>
            <w:r>
              <w:rPr>
                <w:sz w:val="24"/>
              </w:rPr>
              <w:t>confermare</w:t>
            </w:r>
            <w:r>
              <w:rPr>
                <w:spacing w:val="-4"/>
                <w:sz w:val="24"/>
              </w:rPr>
              <w:t> </w:t>
            </w:r>
            <w:r>
              <w:rPr>
                <w:sz w:val="24"/>
              </w:rPr>
              <w:t>la</w:t>
            </w:r>
            <w:r>
              <w:rPr>
                <w:spacing w:val="-4"/>
                <w:sz w:val="24"/>
              </w:rPr>
              <w:t> </w:t>
            </w:r>
            <w:r>
              <w:rPr>
                <w:sz w:val="24"/>
              </w:rPr>
              <w:t>sua</w:t>
            </w:r>
            <w:r>
              <w:rPr>
                <w:spacing w:val="-4"/>
                <w:sz w:val="24"/>
              </w:rPr>
              <w:t> </w:t>
            </w:r>
            <w:r>
              <w:rPr>
                <w:sz w:val="24"/>
              </w:rPr>
              <w:t>identità</w:t>
            </w:r>
            <w:r>
              <w:rPr>
                <w:spacing w:val="-4"/>
                <w:sz w:val="24"/>
              </w:rPr>
              <w:t> </w:t>
            </w:r>
            <w:r>
              <w:rPr>
                <w:sz w:val="24"/>
              </w:rPr>
              <w:t>ad</w:t>
            </w:r>
            <w:r>
              <w:rPr>
                <w:spacing w:val="-2"/>
                <w:sz w:val="24"/>
              </w:rPr>
              <w:t> </w:t>
            </w:r>
            <w:r>
              <w:rPr>
                <w:sz w:val="24"/>
              </w:rPr>
              <w:t>un</w:t>
            </w:r>
            <w:r>
              <w:rPr>
                <w:spacing w:val="2"/>
                <w:sz w:val="24"/>
              </w:rPr>
              <w:t> </w:t>
            </w:r>
            <w:r>
              <w:rPr>
                <w:sz w:val="24"/>
              </w:rPr>
              <w:t>altro</w:t>
            </w:r>
            <w:r>
              <w:rPr>
                <w:spacing w:val="-2"/>
                <w:sz w:val="24"/>
              </w:rPr>
              <w:t> </w:t>
            </w:r>
            <w:r>
              <w:rPr>
                <w:sz w:val="24"/>
              </w:rPr>
              <w:t>sistema</w:t>
            </w:r>
            <w:r>
              <w:rPr>
                <w:spacing w:val="-4"/>
                <w:sz w:val="24"/>
              </w:rPr>
              <w:t> </w:t>
            </w:r>
            <w:r>
              <w:rPr>
                <w:sz w:val="24"/>
              </w:rPr>
              <w:t>o</w:t>
            </w:r>
            <w:r>
              <w:rPr>
                <w:spacing w:val="2"/>
                <w:sz w:val="24"/>
              </w:rPr>
              <w:t> </w:t>
            </w:r>
            <w:r>
              <w:rPr>
                <w:spacing w:val="-2"/>
                <w:sz w:val="24"/>
              </w:rPr>
              <w:t>applicazione.</w:t>
            </w:r>
          </w:p>
        </w:tc>
      </w:tr>
      <w:tr>
        <w:trPr>
          <w:trHeight w:val="550" w:hRule="atLeast"/>
        </w:trPr>
        <w:tc>
          <w:tcPr>
            <w:tcW w:w="1881" w:type="dxa"/>
            <w:tcBorders>
              <w:top w:val="single" w:sz="4" w:space="0" w:color="000000"/>
              <w:bottom w:val="single" w:sz="4" w:space="0" w:color="000000"/>
              <w:right w:val="single" w:sz="8" w:space="0" w:color="E61E0E"/>
            </w:tcBorders>
          </w:tcPr>
          <w:p>
            <w:pPr>
              <w:pStyle w:val="TableParagraph"/>
              <w:spacing w:before="136"/>
              <w:ind w:left="70"/>
              <w:rPr>
                <w:sz w:val="24"/>
              </w:rPr>
            </w:pPr>
            <w:r>
              <w:rPr>
                <w:spacing w:val="-2"/>
                <w:sz w:val="24"/>
              </w:rPr>
              <w:t>Autorizzazione</w:t>
            </w:r>
          </w:p>
        </w:tc>
        <w:tc>
          <w:tcPr>
            <w:tcW w:w="8248" w:type="dxa"/>
            <w:tcBorders>
              <w:top w:val="single" w:sz="4" w:space="0" w:color="000000"/>
              <w:left w:val="single" w:sz="8" w:space="0" w:color="E61E0E"/>
              <w:bottom w:val="single" w:sz="4" w:space="0" w:color="000000"/>
              <w:right w:val="single" w:sz="12" w:space="0" w:color="252525"/>
            </w:tcBorders>
          </w:tcPr>
          <w:p>
            <w:pPr>
              <w:pStyle w:val="TableParagraph"/>
              <w:spacing w:line="276" w:lineRule="exact"/>
              <w:ind w:left="65"/>
              <w:rPr>
                <w:sz w:val="24"/>
              </w:rPr>
            </w:pPr>
            <w:r>
              <w:rPr>
                <w:sz w:val="24"/>
              </w:rPr>
              <w:t>Processo</w:t>
            </w:r>
            <w:r>
              <w:rPr>
                <w:spacing w:val="-2"/>
                <w:sz w:val="24"/>
              </w:rPr>
              <w:t> </w:t>
            </w:r>
            <w:r>
              <w:rPr>
                <w:sz w:val="24"/>
              </w:rPr>
              <w:t>di</w:t>
            </w:r>
            <w:r>
              <w:rPr>
                <w:spacing w:val="-4"/>
                <w:sz w:val="24"/>
              </w:rPr>
              <w:t> </w:t>
            </w:r>
            <w:r>
              <w:rPr>
                <w:sz w:val="24"/>
              </w:rPr>
              <w:t>definizione</w:t>
            </w:r>
            <w:r>
              <w:rPr>
                <w:spacing w:val="-4"/>
                <w:sz w:val="24"/>
              </w:rPr>
              <w:t> </w:t>
            </w:r>
            <w:r>
              <w:rPr>
                <w:sz w:val="24"/>
              </w:rPr>
              <w:t>dei</w:t>
            </w:r>
            <w:r>
              <w:rPr>
                <w:spacing w:val="-4"/>
                <w:sz w:val="24"/>
              </w:rPr>
              <w:t> </w:t>
            </w:r>
            <w:r>
              <w:rPr>
                <w:sz w:val="24"/>
              </w:rPr>
              <w:t>privilegi,</w:t>
            </w:r>
            <w:r>
              <w:rPr>
                <w:spacing w:val="-2"/>
                <w:sz w:val="24"/>
              </w:rPr>
              <w:t> </w:t>
            </w:r>
            <w:r>
              <w:rPr>
                <w:sz w:val="24"/>
              </w:rPr>
              <w:t>ruoli</w:t>
            </w:r>
            <w:r>
              <w:rPr>
                <w:spacing w:val="-4"/>
                <w:sz w:val="24"/>
              </w:rPr>
              <w:t> </w:t>
            </w:r>
            <w:r>
              <w:rPr>
                <w:sz w:val="24"/>
              </w:rPr>
              <w:t>e</w:t>
            </w:r>
            <w:r>
              <w:rPr>
                <w:spacing w:val="-4"/>
                <w:sz w:val="24"/>
              </w:rPr>
              <w:t> </w:t>
            </w:r>
            <w:r>
              <w:rPr>
                <w:sz w:val="24"/>
              </w:rPr>
              <w:t>permessi</w:t>
            </w:r>
            <w:r>
              <w:rPr>
                <w:spacing w:val="-4"/>
                <w:sz w:val="24"/>
              </w:rPr>
              <w:t> </w:t>
            </w:r>
            <w:r>
              <w:rPr>
                <w:sz w:val="24"/>
              </w:rPr>
              <w:t>di</w:t>
            </w:r>
            <w:r>
              <w:rPr>
                <w:spacing w:val="-4"/>
                <w:sz w:val="24"/>
              </w:rPr>
              <w:t> </w:t>
            </w:r>
            <w:r>
              <w:rPr>
                <w:sz w:val="24"/>
              </w:rPr>
              <w:t>un</w:t>
            </w:r>
            <w:r>
              <w:rPr>
                <w:spacing w:val="-2"/>
                <w:sz w:val="24"/>
              </w:rPr>
              <w:t> </w:t>
            </w:r>
            <w:r>
              <w:rPr>
                <w:sz w:val="24"/>
              </w:rPr>
              <w:t>utente</w:t>
            </w:r>
            <w:r>
              <w:rPr>
                <w:spacing w:val="-4"/>
                <w:sz w:val="24"/>
              </w:rPr>
              <w:t> </w:t>
            </w:r>
            <w:r>
              <w:rPr>
                <w:sz w:val="24"/>
              </w:rPr>
              <w:t>su</w:t>
            </w:r>
            <w:r>
              <w:rPr>
                <w:spacing w:val="-2"/>
                <w:sz w:val="24"/>
              </w:rPr>
              <w:t> </w:t>
            </w:r>
            <w:r>
              <w:rPr>
                <w:sz w:val="24"/>
              </w:rPr>
              <w:t>un</w:t>
            </w:r>
            <w:r>
              <w:rPr>
                <w:spacing w:val="-2"/>
                <w:sz w:val="24"/>
              </w:rPr>
              <w:t> </w:t>
            </w:r>
            <w:r>
              <w:rPr>
                <w:sz w:val="24"/>
              </w:rPr>
              <w:t>sistema</w:t>
            </w:r>
            <w:r>
              <w:rPr>
                <w:spacing w:val="-4"/>
                <w:sz w:val="24"/>
              </w:rPr>
              <w:t> </w:t>
            </w:r>
            <w:r>
              <w:rPr>
                <w:sz w:val="24"/>
              </w:rPr>
              <w:t>o </w:t>
            </w:r>
            <w:r>
              <w:rPr>
                <w:spacing w:val="-2"/>
                <w:sz w:val="24"/>
              </w:rPr>
              <w:t>un’applicazione.</w:t>
            </w:r>
          </w:p>
        </w:tc>
      </w:tr>
      <w:tr>
        <w:trPr>
          <w:trHeight w:val="553" w:hRule="atLeast"/>
        </w:trPr>
        <w:tc>
          <w:tcPr>
            <w:tcW w:w="1881" w:type="dxa"/>
            <w:tcBorders>
              <w:top w:val="single" w:sz="4" w:space="0" w:color="000000"/>
              <w:bottom w:val="single" w:sz="4" w:space="0" w:color="000000"/>
              <w:right w:val="single" w:sz="8" w:space="0" w:color="E61E0E"/>
            </w:tcBorders>
          </w:tcPr>
          <w:p>
            <w:pPr>
              <w:pStyle w:val="TableParagraph"/>
              <w:spacing w:before="139"/>
              <w:ind w:left="70"/>
              <w:rPr>
                <w:sz w:val="24"/>
              </w:rPr>
            </w:pPr>
            <w:r>
              <w:rPr>
                <w:sz w:val="24"/>
              </w:rPr>
              <w:t>Batch</w:t>
            </w:r>
            <w:r>
              <w:rPr>
                <w:spacing w:val="-6"/>
                <w:sz w:val="24"/>
              </w:rPr>
              <w:t> </w:t>
            </w:r>
            <w:r>
              <w:rPr>
                <w:spacing w:val="-5"/>
                <w:sz w:val="24"/>
              </w:rPr>
              <w:t>Job</w:t>
            </w:r>
          </w:p>
        </w:tc>
        <w:tc>
          <w:tcPr>
            <w:tcW w:w="8248" w:type="dxa"/>
            <w:tcBorders>
              <w:top w:val="single" w:sz="4" w:space="0" w:color="000000"/>
              <w:left w:val="single" w:sz="8" w:space="0" w:color="E61E0E"/>
              <w:bottom w:val="single" w:sz="4" w:space="0" w:color="000000"/>
              <w:right w:val="single" w:sz="12" w:space="0" w:color="252525"/>
            </w:tcBorders>
          </w:tcPr>
          <w:p>
            <w:pPr>
              <w:pStyle w:val="TableParagraph"/>
              <w:spacing w:line="276" w:lineRule="exact"/>
              <w:ind w:left="65"/>
              <w:rPr>
                <w:sz w:val="24"/>
              </w:rPr>
            </w:pPr>
            <w:r>
              <w:rPr>
                <w:sz w:val="24"/>
              </w:rPr>
              <w:t>Processo</w:t>
            </w:r>
            <w:r>
              <w:rPr>
                <w:spacing w:val="-4"/>
                <w:sz w:val="24"/>
              </w:rPr>
              <w:t> </w:t>
            </w:r>
            <w:r>
              <w:rPr>
                <w:sz w:val="24"/>
              </w:rPr>
              <w:t>di</w:t>
            </w:r>
            <w:r>
              <w:rPr>
                <w:spacing w:val="-6"/>
                <w:sz w:val="24"/>
              </w:rPr>
              <w:t> </w:t>
            </w:r>
            <w:r>
              <w:rPr>
                <w:sz w:val="24"/>
              </w:rPr>
              <w:t>scambio</w:t>
            </w:r>
            <w:r>
              <w:rPr>
                <w:spacing w:val="-4"/>
                <w:sz w:val="24"/>
              </w:rPr>
              <w:t> </w:t>
            </w:r>
            <w:r>
              <w:rPr>
                <w:sz w:val="24"/>
              </w:rPr>
              <w:t>dati</w:t>
            </w:r>
            <w:r>
              <w:rPr>
                <w:spacing w:val="-6"/>
                <w:sz w:val="24"/>
              </w:rPr>
              <w:t> </w:t>
            </w:r>
            <w:r>
              <w:rPr>
                <w:sz w:val="24"/>
              </w:rPr>
              <w:t>o</w:t>
            </w:r>
            <w:r>
              <w:rPr>
                <w:spacing w:val="-4"/>
                <w:sz w:val="24"/>
              </w:rPr>
              <w:t> </w:t>
            </w:r>
            <w:r>
              <w:rPr>
                <w:sz w:val="24"/>
              </w:rPr>
              <w:t>informazioni</w:t>
            </w:r>
            <w:r>
              <w:rPr>
                <w:spacing w:val="-6"/>
                <w:sz w:val="24"/>
              </w:rPr>
              <w:t> </w:t>
            </w:r>
            <w:r>
              <w:rPr>
                <w:sz w:val="24"/>
              </w:rPr>
              <w:t>che</w:t>
            </w:r>
            <w:r>
              <w:rPr>
                <w:spacing w:val="-1"/>
                <w:sz w:val="24"/>
              </w:rPr>
              <w:t> </w:t>
            </w:r>
            <w:r>
              <w:rPr>
                <w:sz w:val="24"/>
              </w:rPr>
              <w:t>intercorre</w:t>
            </w:r>
            <w:r>
              <w:rPr>
                <w:spacing w:val="-1"/>
                <w:sz w:val="24"/>
              </w:rPr>
              <w:t> </w:t>
            </w:r>
            <w:r>
              <w:rPr>
                <w:sz w:val="24"/>
              </w:rPr>
              <w:t>automaticamente,</w:t>
            </w:r>
            <w:r>
              <w:rPr>
                <w:spacing w:val="-4"/>
                <w:sz w:val="24"/>
              </w:rPr>
              <w:t> </w:t>
            </w:r>
            <w:r>
              <w:rPr>
                <w:sz w:val="24"/>
              </w:rPr>
              <w:t>in</w:t>
            </w:r>
            <w:r>
              <w:rPr>
                <w:spacing w:val="-4"/>
                <w:sz w:val="24"/>
              </w:rPr>
              <w:t> </w:t>
            </w:r>
            <w:r>
              <w:rPr>
                <w:sz w:val="24"/>
              </w:rPr>
              <w:t>periodi temporali prestabiliti, tra due sistemi, applicazioni o componenti.</w:t>
            </w:r>
          </w:p>
        </w:tc>
      </w:tr>
      <w:tr>
        <w:trPr>
          <w:trHeight w:val="550" w:hRule="atLeast"/>
        </w:trPr>
        <w:tc>
          <w:tcPr>
            <w:tcW w:w="1881" w:type="dxa"/>
            <w:tcBorders>
              <w:top w:val="single" w:sz="4" w:space="0" w:color="000000"/>
              <w:bottom w:val="single" w:sz="4" w:space="0" w:color="000000"/>
              <w:right w:val="single" w:sz="8" w:space="0" w:color="E61E0E"/>
            </w:tcBorders>
          </w:tcPr>
          <w:p>
            <w:pPr>
              <w:pStyle w:val="TableParagraph"/>
              <w:spacing w:before="136"/>
              <w:ind w:left="70"/>
              <w:rPr>
                <w:sz w:val="24"/>
              </w:rPr>
            </w:pPr>
            <w:r>
              <w:rPr>
                <w:sz w:val="24"/>
              </w:rPr>
              <w:t>Dati</w:t>
            </w:r>
            <w:r>
              <w:rPr>
                <w:spacing w:val="-7"/>
                <w:sz w:val="24"/>
              </w:rPr>
              <w:t> </w:t>
            </w:r>
            <w:r>
              <w:rPr>
                <w:spacing w:val="-2"/>
                <w:sz w:val="24"/>
              </w:rPr>
              <w:t>critici</w:t>
            </w:r>
          </w:p>
        </w:tc>
        <w:tc>
          <w:tcPr>
            <w:tcW w:w="8248" w:type="dxa"/>
            <w:tcBorders>
              <w:top w:val="single" w:sz="4" w:space="0" w:color="000000"/>
              <w:left w:val="single" w:sz="8" w:space="0" w:color="E61E0E"/>
              <w:bottom w:val="single" w:sz="4" w:space="0" w:color="000000"/>
              <w:right w:val="single" w:sz="12" w:space="0" w:color="252525"/>
            </w:tcBorders>
          </w:tcPr>
          <w:p>
            <w:pPr>
              <w:pStyle w:val="TableParagraph"/>
              <w:spacing w:line="276" w:lineRule="exact"/>
              <w:ind w:left="65"/>
              <w:rPr>
                <w:sz w:val="24"/>
              </w:rPr>
            </w:pPr>
            <w:r>
              <w:rPr>
                <w:sz w:val="24"/>
              </w:rPr>
              <w:t>Dati</w:t>
            </w:r>
            <w:r>
              <w:rPr>
                <w:spacing w:val="-5"/>
                <w:sz w:val="24"/>
              </w:rPr>
              <w:t> </w:t>
            </w:r>
            <w:r>
              <w:rPr>
                <w:sz w:val="24"/>
              </w:rPr>
              <w:t>che</w:t>
            </w:r>
            <w:r>
              <w:rPr>
                <w:spacing w:val="-5"/>
                <w:sz w:val="24"/>
              </w:rPr>
              <w:t> </w:t>
            </w:r>
            <w:r>
              <w:rPr>
                <w:sz w:val="24"/>
              </w:rPr>
              <w:t>hanno</w:t>
            </w:r>
            <w:r>
              <w:rPr>
                <w:spacing w:val="-4"/>
                <w:sz w:val="24"/>
              </w:rPr>
              <w:t> </w:t>
            </w:r>
            <w:r>
              <w:rPr>
                <w:sz w:val="24"/>
              </w:rPr>
              <w:t>una</w:t>
            </w:r>
            <w:r>
              <w:rPr>
                <w:spacing w:val="-5"/>
                <w:sz w:val="24"/>
              </w:rPr>
              <w:t> </w:t>
            </w:r>
            <w:r>
              <w:rPr>
                <w:sz w:val="24"/>
              </w:rPr>
              <w:t>rilevanza</w:t>
            </w:r>
            <w:r>
              <w:rPr>
                <w:spacing w:val="-5"/>
                <w:sz w:val="24"/>
              </w:rPr>
              <w:t> </w:t>
            </w:r>
            <w:r>
              <w:rPr>
                <w:sz w:val="24"/>
              </w:rPr>
              <w:t>preponderante</w:t>
            </w:r>
            <w:r>
              <w:rPr>
                <w:spacing w:val="-5"/>
                <w:sz w:val="24"/>
              </w:rPr>
              <w:t> </w:t>
            </w:r>
            <w:r>
              <w:rPr>
                <w:sz w:val="24"/>
              </w:rPr>
              <w:t>per</w:t>
            </w:r>
            <w:r>
              <w:rPr>
                <w:spacing w:val="-4"/>
                <w:sz w:val="24"/>
              </w:rPr>
              <w:t> </w:t>
            </w:r>
            <w:r>
              <w:rPr>
                <w:sz w:val="24"/>
              </w:rPr>
              <w:t>l’immagine</w:t>
            </w:r>
            <w:r>
              <w:rPr>
                <w:spacing w:val="-1"/>
                <w:sz w:val="24"/>
              </w:rPr>
              <w:t> </w:t>
            </w:r>
            <w:r>
              <w:rPr>
                <w:sz w:val="24"/>
              </w:rPr>
              <w:t>e</w:t>
            </w:r>
            <w:r>
              <w:rPr>
                <w:spacing w:val="-5"/>
                <w:sz w:val="24"/>
              </w:rPr>
              <w:t> </w:t>
            </w:r>
            <w:r>
              <w:rPr>
                <w:sz w:val="24"/>
              </w:rPr>
              <w:t>l’operato</w:t>
            </w:r>
            <w:r>
              <w:rPr>
                <w:spacing w:val="-4"/>
                <w:sz w:val="24"/>
              </w:rPr>
              <w:t> </w:t>
            </w:r>
            <w:r>
              <w:rPr>
                <w:sz w:val="24"/>
              </w:rPr>
              <w:t>aziendale (esempio cartellini di traffico telefonico).</w:t>
            </w:r>
          </w:p>
        </w:tc>
      </w:tr>
      <w:tr>
        <w:trPr>
          <w:trHeight w:val="1103" w:hRule="atLeast"/>
        </w:trPr>
        <w:tc>
          <w:tcPr>
            <w:tcW w:w="1881" w:type="dxa"/>
            <w:tcBorders>
              <w:top w:val="single" w:sz="4" w:space="0" w:color="000000"/>
              <w:bottom w:val="single" w:sz="4" w:space="0" w:color="000000"/>
              <w:right w:val="single" w:sz="8" w:space="0" w:color="E61E0E"/>
            </w:tcBorders>
          </w:tcPr>
          <w:p>
            <w:pPr>
              <w:pStyle w:val="TableParagraph"/>
              <w:spacing w:before="11"/>
              <w:ind w:left="0"/>
              <w:rPr>
                <w:rFonts w:ascii="Calibri"/>
                <w:b/>
                <w:sz w:val="33"/>
              </w:rPr>
            </w:pPr>
          </w:p>
          <w:p>
            <w:pPr>
              <w:pStyle w:val="TableParagraph"/>
              <w:ind w:left="70"/>
              <w:rPr>
                <w:sz w:val="24"/>
              </w:rPr>
            </w:pPr>
            <w:r>
              <w:rPr>
                <w:sz w:val="24"/>
              </w:rPr>
              <w:t>Dati</w:t>
            </w:r>
            <w:r>
              <w:rPr>
                <w:spacing w:val="-7"/>
                <w:sz w:val="24"/>
              </w:rPr>
              <w:t> </w:t>
            </w:r>
            <w:r>
              <w:rPr>
                <w:spacing w:val="-2"/>
                <w:sz w:val="24"/>
              </w:rPr>
              <w:t>giudiziari</w:t>
            </w:r>
          </w:p>
        </w:tc>
        <w:tc>
          <w:tcPr>
            <w:tcW w:w="8248" w:type="dxa"/>
            <w:tcBorders>
              <w:top w:val="single" w:sz="4" w:space="0" w:color="000000"/>
              <w:left w:val="single" w:sz="8" w:space="0" w:color="E61E0E"/>
              <w:bottom w:val="single" w:sz="4" w:space="0" w:color="000000"/>
              <w:right w:val="single" w:sz="12" w:space="0" w:color="252525"/>
            </w:tcBorders>
          </w:tcPr>
          <w:p>
            <w:pPr>
              <w:pStyle w:val="TableParagraph"/>
              <w:ind w:left="65"/>
              <w:rPr>
                <w:sz w:val="24"/>
              </w:rPr>
            </w:pPr>
            <w:r>
              <w:rPr>
                <w:sz w:val="24"/>
              </w:rPr>
              <w:t>I dati giudiziari sono quei dati personali in materia di casellario giudiziale, di anagrafe delle sanzioni amministrative dipendenti da reato e dei relativi carichi pendenti.</w:t>
            </w:r>
            <w:r>
              <w:rPr>
                <w:spacing w:val="-3"/>
                <w:sz w:val="24"/>
              </w:rPr>
              <w:t> </w:t>
            </w:r>
            <w:r>
              <w:rPr>
                <w:sz w:val="24"/>
              </w:rPr>
              <w:t>Inoltre</w:t>
            </w:r>
            <w:r>
              <w:rPr>
                <w:spacing w:val="-5"/>
                <w:sz w:val="24"/>
              </w:rPr>
              <w:t> </w:t>
            </w:r>
            <w:r>
              <w:rPr>
                <w:sz w:val="24"/>
              </w:rPr>
              <w:t>possono</w:t>
            </w:r>
            <w:r>
              <w:rPr>
                <w:spacing w:val="-3"/>
                <w:sz w:val="24"/>
              </w:rPr>
              <w:t> </w:t>
            </w:r>
            <w:r>
              <w:rPr>
                <w:sz w:val="24"/>
              </w:rPr>
              <w:t>essere</w:t>
            </w:r>
            <w:r>
              <w:rPr>
                <w:spacing w:val="-5"/>
                <w:sz w:val="24"/>
              </w:rPr>
              <w:t> </w:t>
            </w:r>
            <w:r>
              <w:rPr>
                <w:sz w:val="24"/>
              </w:rPr>
              <w:t>quei</w:t>
            </w:r>
            <w:r>
              <w:rPr>
                <w:spacing w:val="-5"/>
                <w:sz w:val="24"/>
              </w:rPr>
              <w:t> </w:t>
            </w:r>
            <w:r>
              <w:rPr>
                <w:sz w:val="24"/>
              </w:rPr>
              <w:t>dati</w:t>
            </w:r>
            <w:r>
              <w:rPr>
                <w:spacing w:val="-5"/>
                <w:sz w:val="24"/>
              </w:rPr>
              <w:t> </w:t>
            </w:r>
            <w:r>
              <w:rPr>
                <w:sz w:val="24"/>
              </w:rPr>
              <w:t>personali indicanti</w:t>
            </w:r>
            <w:r>
              <w:rPr>
                <w:spacing w:val="-5"/>
                <w:sz w:val="24"/>
              </w:rPr>
              <w:t> </w:t>
            </w:r>
            <w:r>
              <w:rPr>
                <w:sz w:val="24"/>
              </w:rPr>
              <w:t>la</w:t>
            </w:r>
            <w:r>
              <w:rPr>
                <w:spacing w:val="-5"/>
                <w:sz w:val="24"/>
              </w:rPr>
              <w:t> </w:t>
            </w:r>
            <w:r>
              <w:rPr>
                <w:sz w:val="24"/>
              </w:rPr>
              <w:t>qualità</w:t>
            </w:r>
            <w:r>
              <w:rPr>
                <w:spacing w:val="-5"/>
                <w:sz w:val="24"/>
              </w:rPr>
              <w:t> </w:t>
            </w:r>
            <w:r>
              <w:rPr>
                <w:sz w:val="24"/>
              </w:rPr>
              <w:t>di imputato</w:t>
            </w:r>
            <w:r>
              <w:rPr>
                <w:spacing w:val="-3"/>
                <w:sz w:val="24"/>
              </w:rPr>
              <w:t> </w:t>
            </w:r>
            <w:r>
              <w:rPr>
                <w:sz w:val="24"/>
              </w:rPr>
              <w:t>o</w:t>
            </w:r>
          </w:p>
          <w:p>
            <w:pPr>
              <w:pStyle w:val="TableParagraph"/>
              <w:spacing w:line="254" w:lineRule="exact" w:before="1"/>
              <w:ind w:left="65"/>
              <w:rPr>
                <w:sz w:val="24"/>
              </w:rPr>
            </w:pPr>
            <w:r>
              <w:rPr>
                <w:sz w:val="24"/>
              </w:rPr>
              <w:t>di</w:t>
            </w:r>
            <w:r>
              <w:rPr>
                <w:spacing w:val="-2"/>
                <w:sz w:val="24"/>
              </w:rPr>
              <w:t> indagato.</w:t>
            </w:r>
          </w:p>
        </w:tc>
      </w:tr>
      <w:tr>
        <w:trPr>
          <w:trHeight w:val="1105" w:hRule="atLeast"/>
        </w:trPr>
        <w:tc>
          <w:tcPr>
            <w:tcW w:w="1881" w:type="dxa"/>
            <w:tcBorders>
              <w:top w:val="single" w:sz="4" w:space="0" w:color="000000"/>
              <w:bottom w:val="single" w:sz="4" w:space="0" w:color="000000"/>
              <w:right w:val="single" w:sz="8" w:space="0" w:color="E61E0E"/>
            </w:tcBorders>
          </w:tcPr>
          <w:p>
            <w:pPr>
              <w:pStyle w:val="TableParagraph"/>
              <w:spacing w:before="1"/>
              <w:ind w:left="70"/>
              <w:rPr>
                <w:sz w:val="24"/>
              </w:rPr>
            </w:pPr>
            <w:r>
              <w:rPr>
                <w:sz w:val="24"/>
              </w:rPr>
              <w:t>Dati</w:t>
            </w:r>
            <w:r>
              <w:rPr>
                <w:spacing w:val="-7"/>
                <w:sz w:val="24"/>
              </w:rPr>
              <w:t> </w:t>
            </w:r>
            <w:r>
              <w:rPr>
                <w:spacing w:val="-2"/>
                <w:sz w:val="24"/>
              </w:rPr>
              <w:t>personali</w:t>
            </w:r>
          </w:p>
        </w:tc>
        <w:tc>
          <w:tcPr>
            <w:tcW w:w="8248" w:type="dxa"/>
            <w:tcBorders>
              <w:top w:val="single" w:sz="4" w:space="0" w:color="000000"/>
              <w:left w:val="single" w:sz="8" w:space="0" w:color="E61E0E"/>
              <w:bottom w:val="single" w:sz="4" w:space="0" w:color="000000"/>
              <w:right w:val="single" w:sz="12" w:space="0" w:color="252525"/>
            </w:tcBorders>
          </w:tcPr>
          <w:p>
            <w:pPr>
              <w:pStyle w:val="TableParagraph"/>
              <w:spacing w:line="276" w:lineRule="exact"/>
              <w:ind w:left="65"/>
              <w:rPr>
                <w:sz w:val="24"/>
              </w:rPr>
            </w:pPr>
            <w:r>
              <w:rPr>
                <w:sz w:val="24"/>
              </w:rPr>
              <w:t>Come da Regolamento UE 679/2016: “qualunque informazione relativa a persona fisica, persona giuridica, ente od associazione, identificati o identificabili, anche indirettamente,</w:t>
            </w:r>
            <w:r>
              <w:rPr>
                <w:spacing w:val="-2"/>
                <w:sz w:val="24"/>
              </w:rPr>
              <w:t> </w:t>
            </w:r>
            <w:r>
              <w:rPr>
                <w:sz w:val="24"/>
              </w:rPr>
              <w:t>mediante</w:t>
            </w:r>
            <w:r>
              <w:rPr>
                <w:spacing w:val="-7"/>
                <w:sz w:val="24"/>
              </w:rPr>
              <w:t> </w:t>
            </w:r>
            <w:r>
              <w:rPr>
                <w:sz w:val="24"/>
              </w:rPr>
              <w:t>riferimento</w:t>
            </w:r>
            <w:r>
              <w:rPr>
                <w:spacing w:val="-5"/>
                <w:sz w:val="24"/>
              </w:rPr>
              <w:t> </w:t>
            </w:r>
            <w:r>
              <w:rPr>
                <w:sz w:val="24"/>
              </w:rPr>
              <w:t>a</w:t>
            </w:r>
            <w:r>
              <w:rPr>
                <w:spacing w:val="-7"/>
                <w:sz w:val="24"/>
              </w:rPr>
              <w:t> </w:t>
            </w:r>
            <w:r>
              <w:rPr>
                <w:sz w:val="24"/>
              </w:rPr>
              <w:t>qualsiasi</w:t>
            </w:r>
            <w:r>
              <w:rPr>
                <w:spacing w:val="-3"/>
                <w:sz w:val="24"/>
              </w:rPr>
              <w:t> </w:t>
            </w:r>
            <w:r>
              <w:rPr>
                <w:sz w:val="24"/>
              </w:rPr>
              <w:t>altra</w:t>
            </w:r>
            <w:r>
              <w:rPr>
                <w:spacing w:val="-3"/>
                <w:sz w:val="24"/>
              </w:rPr>
              <w:t> </w:t>
            </w:r>
            <w:r>
              <w:rPr>
                <w:sz w:val="24"/>
              </w:rPr>
              <w:t>informazione,</w:t>
            </w:r>
            <w:r>
              <w:rPr>
                <w:spacing w:val="-5"/>
                <w:sz w:val="24"/>
              </w:rPr>
              <w:t> </w:t>
            </w:r>
            <w:r>
              <w:rPr>
                <w:sz w:val="24"/>
              </w:rPr>
              <w:t>ivi</w:t>
            </w:r>
            <w:r>
              <w:rPr>
                <w:spacing w:val="-1"/>
                <w:sz w:val="24"/>
              </w:rPr>
              <w:t> </w:t>
            </w:r>
            <w:r>
              <w:rPr>
                <w:sz w:val="24"/>
              </w:rPr>
              <w:t>compreso</w:t>
            </w:r>
            <w:r>
              <w:rPr>
                <w:spacing w:val="-5"/>
                <w:sz w:val="24"/>
              </w:rPr>
              <w:t> </w:t>
            </w:r>
            <w:r>
              <w:rPr>
                <w:sz w:val="24"/>
              </w:rPr>
              <w:t>un numero di identificazione personale”.</w:t>
            </w:r>
          </w:p>
        </w:tc>
      </w:tr>
      <w:tr>
        <w:trPr>
          <w:trHeight w:val="1380" w:hRule="atLeast"/>
        </w:trPr>
        <w:tc>
          <w:tcPr>
            <w:tcW w:w="1881" w:type="dxa"/>
            <w:tcBorders>
              <w:top w:val="single" w:sz="4" w:space="0" w:color="000000"/>
              <w:bottom w:val="single" w:sz="4" w:space="0" w:color="000000"/>
              <w:right w:val="single" w:sz="8" w:space="0" w:color="E61E0E"/>
            </w:tcBorders>
          </w:tcPr>
          <w:p>
            <w:pPr>
              <w:pStyle w:val="TableParagraph"/>
              <w:spacing w:before="1"/>
              <w:ind w:left="70"/>
              <w:rPr>
                <w:sz w:val="24"/>
              </w:rPr>
            </w:pPr>
            <w:r>
              <w:rPr>
                <w:sz w:val="24"/>
              </w:rPr>
              <w:t>Dati</w:t>
            </w:r>
            <w:r>
              <w:rPr>
                <w:spacing w:val="-7"/>
                <w:sz w:val="24"/>
              </w:rPr>
              <w:t> </w:t>
            </w:r>
            <w:r>
              <w:rPr>
                <w:spacing w:val="-2"/>
                <w:sz w:val="24"/>
              </w:rPr>
              <w:t>particolari</w:t>
            </w:r>
          </w:p>
        </w:tc>
        <w:tc>
          <w:tcPr>
            <w:tcW w:w="8248" w:type="dxa"/>
            <w:tcBorders>
              <w:top w:val="single" w:sz="4" w:space="0" w:color="000000"/>
              <w:left w:val="single" w:sz="8" w:space="0" w:color="E61E0E"/>
              <w:bottom w:val="single" w:sz="4" w:space="0" w:color="000000"/>
              <w:right w:val="single" w:sz="12" w:space="0" w:color="252525"/>
            </w:tcBorders>
          </w:tcPr>
          <w:p>
            <w:pPr>
              <w:pStyle w:val="TableParagraph"/>
              <w:spacing w:line="276" w:lineRule="exact"/>
              <w:ind w:left="65" w:right="70"/>
              <w:rPr>
                <w:sz w:val="24"/>
              </w:rPr>
            </w:pPr>
            <w:r>
              <w:rPr>
                <w:sz w:val="24"/>
              </w:rPr>
              <w:t>Come da Regolamento UE 679/2016: “dati personali che rivelino l’origine razziale o etnica, le opinioni politiche, le convinzioni religiose o filosofiche, o l’appartenenza</w:t>
            </w:r>
            <w:r>
              <w:rPr>
                <w:spacing w:val="-6"/>
                <w:sz w:val="24"/>
              </w:rPr>
              <w:t> </w:t>
            </w:r>
            <w:r>
              <w:rPr>
                <w:sz w:val="24"/>
              </w:rPr>
              <w:t>sindacale,</w:t>
            </w:r>
            <w:r>
              <w:rPr>
                <w:spacing w:val="-4"/>
                <w:sz w:val="24"/>
              </w:rPr>
              <w:t> </w:t>
            </w:r>
            <w:r>
              <w:rPr>
                <w:sz w:val="24"/>
              </w:rPr>
              <w:t>nonché</w:t>
            </w:r>
            <w:r>
              <w:rPr>
                <w:spacing w:val="-6"/>
                <w:sz w:val="24"/>
              </w:rPr>
              <w:t> </w:t>
            </w:r>
            <w:r>
              <w:rPr>
                <w:sz w:val="24"/>
              </w:rPr>
              <w:t>dati</w:t>
            </w:r>
            <w:r>
              <w:rPr>
                <w:spacing w:val="-6"/>
                <w:sz w:val="24"/>
              </w:rPr>
              <w:t> </w:t>
            </w:r>
            <w:r>
              <w:rPr>
                <w:sz w:val="24"/>
              </w:rPr>
              <w:t>genetici,</w:t>
            </w:r>
            <w:r>
              <w:rPr>
                <w:spacing w:val="-4"/>
                <w:sz w:val="24"/>
              </w:rPr>
              <w:t> </w:t>
            </w:r>
            <w:r>
              <w:rPr>
                <w:sz w:val="24"/>
              </w:rPr>
              <w:t>dati</w:t>
            </w:r>
            <w:r>
              <w:rPr>
                <w:spacing w:val="-6"/>
                <w:sz w:val="24"/>
              </w:rPr>
              <w:t> </w:t>
            </w:r>
            <w:r>
              <w:rPr>
                <w:sz w:val="24"/>
              </w:rPr>
              <w:t>biometrici</w:t>
            </w:r>
            <w:r>
              <w:rPr>
                <w:spacing w:val="-1"/>
                <w:sz w:val="24"/>
              </w:rPr>
              <w:t> </w:t>
            </w:r>
            <w:r>
              <w:rPr>
                <w:sz w:val="24"/>
              </w:rPr>
              <w:t>intesi</w:t>
            </w:r>
            <w:r>
              <w:rPr>
                <w:spacing w:val="-1"/>
                <w:sz w:val="24"/>
              </w:rPr>
              <w:t> </w:t>
            </w:r>
            <w:r>
              <w:rPr>
                <w:sz w:val="24"/>
              </w:rPr>
              <w:t>a</w:t>
            </w:r>
            <w:r>
              <w:rPr>
                <w:spacing w:val="-6"/>
                <w:sz w:val="24"/>
              </w:rPr>
              <w:t> </w:t>
            </w:r>
            <w:r>
              <w:rPr>
                <w:sz w:val="24"/>
              </w:rPr>
              <w:t>identificare</w:t>
            </w:r>
            <w:r>
              <w:rPr>
                <w:spacing w:val="-6"/>
                <w:sz w:val="24"/>
              </w:rPr>
              <w:t> </w:t>
            </w:r>
            <w:r>
              <w:rPr>
                <w:sz w:val="24"/>
              </w:rPr>
              <w:t>in modo univoco una persona fisica, dati relativi alla salute o alla vita sessuale o all’orientamento sessuale della persona”.</w:t>
            </w:r>
          </w:p>
        </w:tc>
      </w:tr>
      <w:tr>
        <w:trPr>
          <w:trHeight w:val="275" w:hRule="atLeast"/>
        </w:trPr>
        <w:tc>
          <w:tcPr>
            <w:tcW w:w="1881" w:type="dxa"/>
            <w:tcBorders>
              <w:top w:val="single" w:sz="4" w:space="0" w:color="000000"/>
              <w:bottom w:val="single" w:sz="4" w:space="0" w:color="000000"/>
              <w:right w:val="single" w:sz="8" w:space="0" w:color="E61E0E"/>
            </w:tcBorders>
          </w:tcPr>
          <w:p>
            <w:pPr>
              <w:pStyle w:val="TableParagraph"/>
              <w:spacing w:line="254" w:lineRule="exact" w:before="1"/>
              <w:ind w:left="70"/>
              <w:rPr>
                <w:sz w:val="24"/>
              </w:rPr>
            </w:pPr>
            <w:r>
              <w:rPr>
                <w:sz w:val="24"/>
              </w:rPr>
              <w:t>Dati</w:t>
            </w:r>
            <w:r>
              <w:rPr>
                <w:spacing w:val="-7"/>
                <w:sz w:val="24"/>
              </w:rPr>
              <w:t> </w:t>
            </w:r>
            <w:r>
              <w:rPr>
                <w:spacing w:val="-2"/>
                <w:sz w:val="24"/>
              </w:rPr>
              <w:t>sensibili</w:t>
            </w:r>
          </w:p>
        </w:tc>
        <w:tc>
          <w:tcPr>
            <w:tcW w:w="8248" w:type="dxa"/>
            <w:tcBorders>
              <w:top w:val="single" w:sz="4" w:space="0" w:color="000000"/>
              <w:left w:val="single" w:sz="8" w:space="0" w:color="E61E0E"/>
              <w:bottom w:val="single" w:sz="4" w:space="0" w:color="000000"/>
              <w:right w:val="single" w:sz="12" w:space="0" w:color="252525"/>
            </w:tcBorders>
          </w:tcPr>
          <w:p>
            <w:pPr>
              <w:pStyle w:val="TableParagraph"/>
              <w:spacing w:line="254" w:lineRule="exact" w:before="1"/>
              <w:ind w:left="65"/>
              <w:rPr>
                <w:sz w:val="24"/>
              </w:rPr>
            </w:pPr>
            <w:r>
              <w:rPr>
                <w:sz w:val="24"/>
              </w:rPr>
              <w:t>Vedi</w:t>
            </w:r>
            <w:r>
              <w:rPr>
                <w:spacing w:val="-4"/>
                <w:sz w:val="24"/>
              </w:rPr>
              <w:t> </w:t>
            </w:r>
            <w:r>
              <w:rPr>
                <w:sz w:val="24"/>
              </w:rPr>
              <w:t>definizione</w:t>
            </w:r>
            <w:r>
              <w:rPr>
                <w:spacing w:val="-4"/>
                <w:sz w:val="24"/>
              </w:rPr>
              <w:t> </w:t>
            </w:r>
            <w:r>
              <w:rPr>
                <w:sz w:val="24"/>
              </w:rPr>
              <w:t>di</w:t>
            </w:r>
            <w:r>
              <w:rPr>
                <w:spacing w:val="-4"/>
                <w:sz w:val="24"/>
              </w:rPr>
              <w:t> </w:t>
            </w:r>
            <w:r>
              <w:rPr>
                <w:sz w:val="24"/>
              </w:rPr>
              <w:t>“Dati </w:t>
            </w:r>
            <w:r>
              <w:rPr>
                <w:spacing w:val="-2"/>
                <w:sz w:val="24"/>
              </w:rPr>
              <w:t>particolari”.</w:t>
            </w:r>
          </w:p>
        </w:tc>
      </w:tr>
      <w:tr>
        <w:trPr>
          <w:trHeight w:val="550" w:hRule="atLeast"/>
        </w:trPr>
        <w:tc>
          <w:tcPr>
            <w:tcW w:w="1881" w:type="dxa"/>
            <w:tcBorders>
              <w:top w:val="single" w:sz="4" w:space="0" w:color="000000"/>
              <w:right w:val="single" w:sz="8" w:space="0" w:color="E61E0E"/>
            </w:tcBorders>
          </w:tcPr>
          <w:p>
            <w:pPr>
              <w:pStyle w:val="TableParagraph"/>
              <w:spacing w:before="1"/>
              <w:ind w:left="70"/>
              <w:rPr>
                <w:sz w:val="24"/>
              </w:rPr>
            </w:pPr>
            <w:r>
              <w:rPr>
                <w:spacing w:val="-2"/>
                <w:sz w:val="24"/>
              </w:rPr>
              <w:t>Eccezione</w:t>
            </w:r>
          </w:p>
        </w:tc>
        <w:tc>
          <w:tcPr>
            <w:tcW w:w="8248" w:type="dxa"/>
            <w:tcBorders>
              <w:top w:val="single" w:sz="4" w:space="0" w:color="000000"/>
              <w:left w:val="single" w:sz="8" w:space="0" w:color="E61E0E"/>
              <w:right w:val="single" w:sz="12" w:space="0" w:color="252525"/>
            </w:tcBorders>
          </w:tcPr>
          <w:p>
            <w:pPr>
              <w:pStyle w:val="TableParagraph"/>
              <w:spacing w:line="276" w:lineRule="exact"/>
              <w:ind w:left="65"/>
              <w:rPr>
                <w:sz w:val="24"/>
              </w:rPr>
            </w:pPr>
            <w:r>
              <w:rPr>
                <w:sz w:val="24"/>
              </w:rPr>
              <w:t>Occorrenza</w:t>
            </w:r>
            <w:r>
              <w:rPr>
                <w:spacing w:val="-5"/>
                <w:sz w:val="24"/>
              </w:rPr>
              <w:t> </w:t>
            </w:r>
            <w:r>
              <w:rPr>
                <w:sz w:val="24"/>
              </w:rPr>
              <w:t>di</w:t>
            </w:r>
            <w:r>
              <w:rPr>
                <w:spacing w:val="-5"/>
                <w:sz w:val="24"/>
              </w:rPr>
              <w:t> </w:t>
            </w:r>
            <w:r>
              <w:rPr>
                <w:sz w:val="24"/>
              </w:rPr>
              <w:t>una</w:t>
            </w:r>
            <w:r>
              <w:rPr>
                <w:spacing w:val="-5"/>
                <w:sz w:val="24"/>
              </w:rPr>
              <w:t> </w:t>
            </w:r>
            <w:r>
              <w:rPr>
                <w:sz w:val="24"/>
              </w:rPr>
              <w:t>circostanza</w:t>
            </w:r>
            <w:r>
              <w:rPr>
                <w:spacing w:val="-5"/>
                <w:sz w:val="24"/>
              </w:rPr>
              <w:t> </w:t>
            </w:r>
            <w:r>
              <w:rPr>
                <w:sz w:val="24"/>
              </w:rPr>
              <w:t>che altera</w:t>
            </w:r>
            <w:r>
              <w:rPr>
                <w:spacing w:val="-5"/>
                <w:sz w:val="24"/>
              </w:rPr>
              <w:t> </w:t>
            </w:r>
            <w:r>
              <w:rPr>
                <w:sz w:val="24"/>
              </w:rPr>
              <w:t>o</w:t>
            </w:r>
            <w:r>
              <w:rPr>
                <w:spacing w:val="-3"/>
                <w:sz w:val="24"/>
              </w:rPr>
              <w:t> </w:t>
            </w:r>
            <w:r>
              <w:rPr>
                <w:sz w:val="24"/>
              </w:rPr>
              <w:t>mira</w:t>
            </w:r>
            <w:r>
              <w:rPr>
                <w:spacing w:val="-5"/>
                <w:sz w:val="24"/>
              </w:rPr>
              <w:t> </w:t>
            </w:r>
            <w:r>
              <w:rPr>
                <w:sz w:val="24"/>
              </w:rPr>
              <w:t>ad</w:t>
            </w:r>
            <w:r>
              <w:rPr>
                <w:spacing w:val="-3"/>
                <w:sz w:val="24"/>
              </w:rPr>
              <w:t> </w:t>
            </w:r>
            <w:r>
              <w:rPr>
                <w:sz w:val="24"/>
              </w:rPr>
              <w:t>alterare il</w:t>
            </w:r>
            <w:r>
              <w:rPr>
                <w:spacing w:val="-5"/>
                <w:sz w:val="24"/>
              </w:rPr>
              <w:t> </w:t>
            </w:r>
            <w:r>
              <w:rPr>
                <w:sz w:val="24"/>
              </w:rPr>
              <w:t>corso</w:t>
            </w:r>
            <w:r>
              <w:rPr>
                <w:spacing w:val="-3"/>
                <w:sz w:val="24"/>
              </w:rPr>
              <w:t> </w:t>
            </w:r>
            <w:r>
              <w:rPr>
                <w:sz w:val="24"/>
              </w:rPr>
              <w:t>previsto</w:t>
            </w:r>
            <w:r>
              <w:rPr>
                <w:spacing w:val="-3"/>
                <w:sz w:val="24"/>
              </w:rPr>
              <w:t> </w:t>
            </w:r>
            <w:r>
              <w:rPr>
                <w:sz w:val="24"/>
              </w:rPr>
              <w:t>o</w:t>
            </w:r>
            <w:r>
              <w:rPr>
                <w:spacing w:val="-3"/>
                <w:sz w:val="24"/>
              </w:rPr>
              <w:t> </w:t>
            </w:r>
            <w:r>
              <w:rPr>
                <w:sz w:val="24"/>
              </w:rPr>
              <w:t>il normale operato di un sistema, di un’applicazione o di una sua componente.</w:t>
            </w:r>
          </w:p>
        </w:tc>
      </w:tr>
      <w:tr>
        <w:trPr>
          <w:trHeight w:val="552" w:hRule="atLeast"/>
        </w:trPr>
        <w:tc>
          <w:tcPr>
            <w:tcW w:w="1881" w:type="dxa"/>
            <w:tcBorders>
              <w:bottom w:val="single" w:sz="4" w:space="0" w:color="000000"/>
              <w:right w:val="single" w:sz="8" w:space="0" w:color="E61E0E"/>
            </w:tcBorders>
          </w:tcPr>
          <w:p>
            <w:pPr>
              <w:pStyle w:val="TableParagraph"/>
              <w:spacing w:line="275" w:lineRule="exact"/>
              <w:ind w:left="70"/>
              <w:rPr>
                <w:sz w:val="24"/>
              </w:rPr>
            </w:pPr>
            <w:r>
              <w:rPr>
                <w:spacing w:val="-2"/>
                <w:sz w:val="24"/>
              </w:rPr>
              <w:t>Evento</w:t>
            </w:r>
          </w:p>
        </w:tc>
        <w:tc>
          <w:tcPr>
            <w:tcW w:w="8248" w:type="dxa"/>
            <w:tcBorders>
              <w:left w:val="single" w:sz="8" w:space="0" w:color="E61E0E"/>
              <w:bottom w:val="single" w:sz="4" w:space="0" w:color="000000"/>
              <w:right w:val="single" w:sz="12" w:space="0" w:color="252525"/>
            </w:tcBorders>
          </w:tcPr>
          <w:p>
            <w:pPr>
              <w:pStyle w:val="TableParagraph"/>
              <w:spacing w:line="276" w:lineRule="exact"/>
              <w:ind w:left="65"/>
              <w:rPr>
                <w:sz w:val="24"/>
              </w:rPr>
            </w:pPr>
            <w:r>
              <w:rPr>
                <w:sz w:val="24"/>
              </w:rPr>
              <w:t>Situazione</w:t>
            </w:r>
            <w:r>
              <w:rPr>
                <w:spacing w:val="-6"/>
                <w:sz w:val="24"/>
              </w:rPr>
              <w:t> </w:t>
            </w:r>
            <w:r>
              <w:rPr>
                <w:sz w:val="24"/>
              </w:rPr>
              <w:t>riconducibile</w:t>
            </w:r>
            <w:r>
              <w:rPr>
                <w:spacing w:val="-6"/>
                <w:sz w:val="24"/>
              </w:rPr>
              <w:t> </w:t>
            </w:r>
            <w:r>
              <w:rPr>
                <w:sz w:val="24"/>
              </w:rPr>
              <w:t>ad</w:t>
            </w:r>
            <w:r>
              <w:rPr>
                <w:spacing w:val="-4"/>
                <w:sz w:val="24"/>
              </w:rPr>
              <w:t> </w:t>
            </w:r>
            <w:r>
              <w:rPr>
                <w:sz w:val="24"/>
              </w:rPr>
              <w:t>un’attività</w:t>
            </w:r>
            <w:r>
              <w:rPr>
                <w:spacing w:val="-6"/>
                <w:sz w:val="24"/>
              </w:rPr>
              <w:t> </w:t>
            </w:r>
            <w:r>
              <w:rPr>
                <w:sz w:val="24"/>
              </w:rPr>
              <w:t>svolta</w:t>
            </w:r>
            <w:r>
              <w:rPr>
                <w:spacing w:val="-6"/>
                <w:sz w:val="24"/>
              </w:rPr>
              <w:t> </w:t>
            </w:r>
            <w:r>
              <w:rPr>
                <w:sz w:val="24"/>
              </w:rPr>
              <w:t>o</w:t>
            </w:r>
            <w:r>
              <w:rPr>
                <w:spacing w:val="-4"/>
                <w:sz w:val="24"/>
              </w:rPr>
              <w:t> </w:t>
            </w:r>
            <w:r>
              <w:rPr>
                <w:sz w:val="24"/>
              </w:rPr>
              <w:t>ad</w:t>
            </w:r>
            <w:r>
              <w:rPr>
                <w:spacing w:val="-4"/>
                <w:sz w:val="24"/>
              </w:rPr>
              <w:t> </w:t>
            </w:r>
            <w:r>
              <w:rPr>
                <w:sz w:val="24"/>
              </w:rPr>
              <w:t>un’eccezione causata</w:t>
            </w:r>
            <w:r>
              <w:rPr>
                <w:spacing w:val="-6"/>
                <w:sz w:val="24"/>
              </w:rPr>
              <w:t> </w:t>
            </w:r>
            <w:r>
              <w:rPr>
                <w:sz w:val="24"/>
              </w:rPr>
              <w:t>dall’utente, rilevante ai fini della sicurezza del sistema e dell’Information Security.</w:t>
            </w:r>
          </w:p>
        </w:tc>
      </w:tr>
      <w:tr>
        <w:trPr>
          <w:trHeight w:val="275" w:hRule="atLeast"/>
        </w:trPr>
        <w:tc>
          <w:tcPr>
            <w:tcW w:w="1881" w:type="dxa"/>
            <w:tcBorders>
              <w:top w:val="single" w:sz="4" w:space="0" w:color="000000"/>
              <w:bottom w:val="single" w:sz="4" w:space="0" w:color="000000"/>
              <w:right w:val="single" w:sz="8" w:space="0" w:color="E61E0E"/>
            </w:tcBorders>
          </w:tcPr>
          <w:p>
            <w:pPr>
              <w:pStyle w:val="TableParagraph"/>
              <w:spacing w:line="254" w:lineRule="exact" w:before="1"/>
              <w:ind w:left="70"/>
              <w:rPr>
                <w:sz w:val="24"/>
              </w:rPr>
            </w:pPr>
            <w:r>
              <w:rPr>
                <w:spacing w:val="-2"/>
                <w:sz w:val="24"/>
              </w:rPr>
              <w:t>Identificazione</w:t>
            </w:r>
          </w:p>
        </w:tc>
        <w:tc>
          <w:tcPr>
            <w:tcW w:w="8248" w:type="dxa"/>
            <w:tcBorders>
              <w:top w:val="single" w:sz="4" w:space="0" w:color="000000"/>
              <w:left w:val="single" w:sz="8" w:space="0" w:color="E61E0E"/>
              <w:bottom w:val="single" w:sz="4" w:space="0" w:color="000000"/>
              <w:right w:val="single" w:sz="12" w:space="0" w:color="252525"/>
            </w:tcBorders>
          </w:tcPr>
          <w:p>
            <w:pPr>
              <w:pStyle w:val="TableParagraph"/>
              <w:spacing w:line="254" w:lineRule="exact" w:before="1"/>
              <w:ind w:left="65"/>
              <w:rPr>
                <w:sz w:val="24"/>
              </w:rPr>
            </w:pPr>
            <w:r>
              <w:rPr>
                <w:sz w:val="24"/>
              </w:rPr>
              <w:t>Meccanismo</w:t>
            </w:r>
            <w:r>
              <w:rPr>
                <w:spacing w:val="-2"/>
                <w:sz w:val="24"/>
              </w:rPr>
              <w:t> </w:t>
            </w:r>
            <w:r>
              <w:rPr>
                <w:sz w:val="24"/>
              </w:rPr>
              <w:t>di</w:t>
            </w:r>
            <w:r>
              <w:rPr>
                <w:spacing w:val="-4"/>
                <w:sz w:val="24"/>
              </w:rPr>
              <w:t> </w:t>
            </w:r>
            <w:r>
              <w:rPr>
                <w:sz w:val="24"/>
              </w:rPr>
              <w:t>convalida</w:t>
            </w:r>
            <w:r>
              <w:rPr>
                <w:spacing w:val="-4"/>
                <w:sz w:val="24"/>
              </w:rPr>
              <w:t> </w:t>
            </w:r>
            <w:r>
              <w:rPr>
                <w:sz w:val="24"/>
              </w:rPr>
              <w:t>preventiva</w:t>
            </w:r>
            <w:r>
              <w:rPr>
                <w:spacing w:val="-4"/>
                <w:sz w:val="24"/>
              </w:rPr>
              <w:t> </w:t>
            </w:r>
            <w:r>
              <w:rPr>
                <w:sz w:val="24"/>
              </w:rPr>
              <w:t>di</w:t>
            </w:r>
            <w:r>
              <w:rPr>
                <w:spacing w:val="-3"/>
                <w:sz w:val="24"/>
              </w:rPr>
              <w:t> </w:t>
            </w:r>
            <w:r>
              <w:rPr>
                <w:spacing w:val="-2"/>
                <w:sz w:val="24"/>
              </w:rPr>
              <w:t>un’azione.</w:t>
            </w:r>
          </w:p>
        </w:tc>
      </w:tr>
      <w:tr>
        <w:trPr>
          <w:trHeight w:val="825" w:hRule="atLeast"/>
        </w:trPr>
        <w:tc>
          <w:tcPr>
            <w:tcW w:w="1881" w:type="dxa"/>
            <w:tcBorders>
              <w:top w:val="single" w:sz="4" w:space="0" w:color="000000"/>
              <w:right w:val="single" w:sz="8" w:space="0" w:color="E61E0E"/>
            </w:tcBorders>
          </w:tcPr>
          <w:p>
            <w:pPr>
              <w:pStyle w:val="TableParagraph"/>
              <w:spacing w:line="276" w:lineRule="exact" w:before="1"/>
              <w:ind w:left="70"/>
              <w:rPr>
                <w:sz w:val="24"/>
              </w:rPr>
            </w:pPr>
            <w:r>
              <w:rPr>
                <w:spacing w:val="-2"/>
                <w:sz w:val="24"/>
              </w:rPr>
              <w:t>Information</w:t>
            </w:r>
          </w:p>
          <w:p>
            <w:pPr>
              <w:pStyle w:val="TableParagraph"/>
              <w:spacing w:line="276" w:lineRule="exact"/>
              <w:ind w:left="70" w:right="579"/>
              <w:rPr>
                <w:sz w:val="24"/>
              </w:rPr>
            </w:pPr>
            <w:r>
              <w:rPr>
                <w:sz w:val="24"/>
              </w:rPr>
              <w:t>Gathering</w:t>
            </w:r>
            <w:r>
              <w:rPr>
                <w:spacing w:val="-15"/>
                <w:sz w:val="24"/>
              </w:rPr>
              <w:t> </w:t>
            </w:r>
            <w:r>
              <w:rPr>
                <w:sz w:val="24"/>
              </w:rPr>
              <w:t>&amp; </w:t>
            </w:r>
            <w:r>
              <w:rPr>
                <w:spacing w:val="-2"/>
                <w:sz w:val="24"/>
              </w:rPr>
              <w:t>Disclosure</w:t>
            </w:r>
          </w:p>
        </w:tc>
        <w:tc>
          <w:tcPr>
            <w:tcW w:w="8248" w:type="dxa"/>
            <w:tcBorders>
              <w:top w:val="single" w:sz="4" w:space="0" w:color="000000"/>
              <w:left w:val="single" w:sz="8" w:space="0" w:color="E61E0E"/>
              <w:right w:val="single" w:sz="12" w:space="0" w:color="252525"/>
            </w:tcBorders>
          </w:tcPr>
          <w:p>
            <w:pPr>
              <w:pStyle w:val="TableParagraph"/>
              <w:spacing w:before="1"/>
              <w:ind w:left="65"/>
              <w:rPr>
                <w:sz w:val="24"/>
              </w:rPr>
            </w:pPr>
            <w:r>
              <w:rPr>
                <w:sz w:val="24"/>
              </w:rPr>
              <w:t>Processo</w:t>
            </w:r>
            <w:r>
              <w:rPr>
                <w:spacing w:val="-3"/>
                <w:sz w:val="24"/>
              </w:rPr>
              <w:t> </w:t>
            </w:r>
            <w:r>
              <w:rPr>
                <w:sz w:val="24"/>
              </w:rPr>
              <w:t>relativo alla</w:t>
            </w:r>
            <w:r>
              <w:rPr>
                <w:spacing w:val="-5"/>
                <w:sz w:val="24"/>
              </w:rPr>
              <w:t> </w:t>
            </w:r>
            <w:r>
              <w:rPr>
                <w:sz w:val="24"/>
              </w:rPr>
              <w:t>fuga</w:t>
            </w:r>
            <w:r>
              <w:rPr>
                <w:spacing w:val="-5"/>
                <w:sz w:val="24"/>
              </w:rPr>
              <w:t> </w:t>
            </w:r>
            <w:r>
              <w:rPr>
                <w:sz w:val="24"/>
              </w:rPr>
              <w:t>di</w:t>
            </w:r>
            <w:r>
              <w:rPr>
                <w:spacing w:val="-5"/>
                <w:sz w:val="24"/>
              </w:rPr>
              <w:t> </w:t>
            </w:r>
            <w:r>
              <w:rPr>
                <w:sz w:val="24"/>
              </w:rPr>
              <w:t>dati</w:t>
            </w:r>
            <w:r>
              <w:rPr>
                <w:spacing w:val="-5"/>
                <w:sz w:val="24"/>
              </w:rPr>
              <w:t> </w:t>
            </w:r>
            <w:r>
              <w:rPr>
                <w:sz w:val="24"/>
              </w:rPr>
              <w:t>o informazioni,</w:t>
            </w:r>
            <w:r>
              <w:rPr>
                <w:spacing w:val="-3"/>
                <w:sz w:val="24"/>
              </w:rPr>
              <w:t> </w:t>
            </w:r>
            <w:r>
              <w:rPr>
                <w:sz w:val="24"/>
              </w:rPr>
              <w:t>causato</w:t>
            </w:r>
            <w:r>
              <w:rPr>
                <w:spacing w:val="-3"/>
                <w:sz w:val="24"/>
              </w:rPr>
              <w:t> </w:t>
            </w:r>
            <w:r>
              <w:rPr>
                <w:sz w:val="24"/>
              </w:rPr>
              <w:t>da</w:t>
            </w:r>
            <w:r>
              <w:rPr>
                <w:spacing w:val="-5"/>
                <w:sz w:val="24"/>
              </w:rPr>
              <w:t> </w:t>
            </w:r>
            <w:r>
              <w:rPr>
                <w:sz w:val="24"/>
              </w:rPr>
              <w:t>bug</w:t>
            </w:r>
            <w:r>
              <w:rPr>
                <w:spacing w:val="-3"/>
                <w:sz w:val="24"/>
              </w:rPr>
              <w:t> </w:t>
            </w:r>
            <w:r>
              <w:rPr>
                <w:sz w:val="24"/>
              </w:rPr>
              <w:t>o</w:t>
            </w:r>
            <w:r>
              <w:rPr>
                <w:spacing w:val="-3"/>
                <w:sz w:val="24"/>
              </w:rPr>
              <w:t> </w:t>
            </w:r>
            <w:r>
              <w:rPr>
                <w:sz w:val="24"/>
              </w:rPr>
              <w:t>errori</w:t>
            </w:r>
            <w:r>
              <w:rPr>
                <w:spacing w:val="-5"/>
                <w:sz w:val="24"/>
              </w:rPr>
              <w:t> </w:t>
            </w:r>
            <w:r>
              <w:rPr>
                <w:sz w:val="24"/>
              </w:rPr>
              <w:t>nel </w:t>
            </w:r>
            <w:r>
              <w:rPr>
                <w:spacing w:val="-2"/>
                <w:sz w:val="24"/>
              </w:rPr>
              <w:t>software.</w:t>
            </w:r>
          </w:p>
        </w:tc>
      </w:tr>
      <w:tr>
        <w:trPr>
          <w:trHeight w:val="552" w:hRule="atLeast"/>
        </w:trPr>
        <w:tc>
          <w:tcPr>
            <w:tcW w:w="1881" w:type="dxa"/>
            <w:tcBorders>
              <w:bottom w:val="single" w:sz="4" w:space="0" w:color="000000"/>
              <w:right w:val="single" w:sz="8" w:space="0" w:color="E61E0E"/>
            </w:tcBorders>
          </w:tcPr>
          <w:p>
            <w:pPr>
              <w:pStyle w:val="TableParagraph"/>
              <w:spacing w:line="276" w:lineRule="exact"/>
              <w:ind w:left="70" w:right="646"/>
              <w:rPr>
                <w:sz w:val="24"/>
              </w:rPr>
            </w:pPr>
            <w:r>
              <w:rPr>
                <w:spacing w:val="-2"/>
                <w:sz w:val="24"/>
              </w:rPr>
              <w:t>Information Security</w:t>
            </w:r>
          </w:p>
        </w:tc>
        <w:tc>
          <w:tcPr>
            <w:tcW w:w="8248" w:type="dxa"/>
            <w:tcBorders>
              <w:left w:val="single" w:sz="8" w:space="0" w:color="E61E0E"/>
              <w:bottom w:val="single" w:sz="4" w:space="0" w:color="000000"/>
              <w:right w:val="single" w:sz="12" w:space="0" w:color="252525"/>
            </w:tcBorders>
          </w:tcPr>
          <w:p>
            <w:pPr>
              <w:pStyle w:val="TableParagraph"/>
              <w:spacing w:line="276" w:lineRule="exact"/>
              <w:ind w:left="65" w:right="126"/>
              <w:rPr>
                <w:sz w:val="24"/>
              </w:rPr>
            </w:pPr>
            <w:r>
              <w:rPr>
                <w:sz w:val="24"/>
              </w:rPr>
              <w:t>Insieme</w:t>
            </w:r>
            <w:r>
              <w:rPr>
                <w:spacing w:val="-5"/>
                <w:sz w:val="24"/>
              </w:rPr>
              <w:t> </w:t>
            </w:r>
            <w:r>
              <w:rPr>
                <w:sz w:val="24"/>
              </w:rPr>
              <w:t>di</w:t>
            </w:r>
            <w:r>
              <w:rPr>
                <w:spacing w:val="-1"/>
                <w:sz w:val="24"/>
              </w:rPr>
              <w:t> </w:t>
            </w:r>
            <w:r>
              <w:rPr>
                <w:sz w:val="24"/>
              </w:rPr>
              <w:t>controlli,</w:t>
            </w:r>
            <w:r>
              <w:rPr>
                <w:spacing w:val="-4"/>
                <w:sz w:val="24"/>
              </w:rPr>
              <w:t> </w:t>
            </w:r>
            <w:r>
              <w:rPr>
                <w:sz w:val="24"/>
              </w:rPr>
              <w:t>policy,</w:t>
            </w:r>
            <w:r>
              <w:rPr>
                <w:spacing w:val="-4"/>
                <w:sz w:val="24"/>
              </w:rPr>
              <w:t> </w:t>
            </w:r>
            <w:r>
              <w:rPr>
                <w:sz w:val="24"/>
              </w:rPr>
              <w:t>processi</w:t>
            </w:r>
            <w:r>
              <w:rPr>
                <w:spacing w:val="-5"/>
                <w:sz w:val="24"/>
              </w:rPr>
              <w:t> </w:t>
            </w:r>
            <w:r>
              <w:rPr>
                <w:sz w:val="24"/>
              </w:rPr>
              <w:t>e</w:t>
            </w:r>
            <w:r>
              <w:rPr>
                <w:spacing w:val="-5"/>
                <w:sz w:val="24"/>
              </w:rPr>
              <w:t> </w:t>
            </w:r>
            <w:r>
              <w:rPr>
                <w:sz w:val="24"/>
              </w:rPr>
              <w:t>procedure</w:t>
            </w:r>
            <w:r>
              <w:rPr>
                <w:spacing w:val="-1"/>
                <w:sz w:val="24"/>
              </w:rPr>
              <w:t> </w:t>
            </w:r>
            <w:r>
              <w:rPr>
                <w:sz w:val="24"/>
              </w:rPr>
              <w:t>mirate</w:t>
            </w:r>
            <w:r>
              <w:rPr>
                <w:spacing w:val="-5"/>
                <w:sz w:val="24"/>
              </w:rPr>
              <w:t> </w:t>
            </w:r>
            <w:r>
              <w:rPr>
                <w:sz w:val="24"/>
              </w:rPr>
              <w:t>a</w:t>
            </w:r>
            <w:r>
              <w:rPr>
                <w:spacing w:val="-5"/>
                <w:sz w:val="24"/>
              </w:rPr>
              <w:t> </w:t>
            </w:r>
            <w:r>
              <w:rPr>
                <w:sz w:val="24"/>
              </w:rPr>
              <w:t>garantire</w:t>
            </w:r>
            <w:r>
              <w:rPr>
                <w:spacing w:val="-5"/>
                <w:sz w:val="24"/>
              </w:rPr>
              <w:t> </w:t>
            </w:r>
            <w:r>
              <w:rPr>
                <w:sz w:val="24"/>
              </w:rPr>
              <w:t>la</w:t>
            </w:r>
            <w:r>
              <w:rPr>
                <w:spacing w:val="-5"/>
                <w:sz w:val="24"/>
              </w:rPr>
              <w:t> </w:t>
            </w:r>
            <w:r>
              <w:rPr>
                <w:sz w:val="24"/>
              </w:rPr>
              <w:t>sicurezza delle informazioni in azienda.</w:t>
            </w:r>
          </w:p>
        </w:tc>
      </w:tr>
      <w:tr>
        <w:trPr>
          <w:trHeight w:val="547" w:hRule="atLeast"/>
        </w:trPr>
        <w:tc>
          <w:tcPr>
            <w:tcW w:w="1881" w:type="dxa"/>
            <w:tcBorders>
              <w:top w:val="single" w:sz="4" w:space="0" w:color="000000"/>
              <w:bottom w:val="single" w:sz="6" w:space="0" w:color="000000"/>
              <w:right w:val="single" w:sz="8" w:space="0" w:color="E61E0E"/>
            </w:tcBorders>
          </w:tcPr>
          <w:p>
            <w:pPr>
              <w:pStyle w:val="TableParagraph"/>
              <w:ind w:left="70"/>
              <w:rPr>
                <w:sz w:val="24"/>
              </w:rPr>
            </w:pPr>
            <w:r>
              <w:rPr>
                <w:spacing w:val="-2"/>
                <w:sz w:val="24"/>
              </w:rPr>
              <w:t>Offuscatore</w:t>
            </w:r>
          </w:p>
        </w:tc>
        <w:tc>
          <w:tcPr>
            <w:tcW w:w="8248" w:type="dxa"/>
            <w:tcBorders>
              <w:top w:val="single" w:sz="4" w:space="0" w:color="000000"/>
              <w:left w:val="single" w:sz="8" w:space="0" w:color="E61E0E"/>
              <w:bottom w:val="single" w:sz="6" w:space="0" w:color="000000"/>
              <w:right w:val="single" w:sz="12" w:space="0" w:color="252525"/>
            </w:tcBorders>
          </w:tcPr>
          <w:p>
            <w:pPr>
              <w:pStyle w:val="TableParagraph"/>
              <w:spacing w:line="276" w:lineRule="exact"/>
              <w:ind w:left="65"/>
              <w:rPr>
                <w:sz w:val="24"/>
              </w:rPr>
            </w:pPr>
            <w:r>
              <w:rPr>
                <w:sz w:val="24"/>
              </w:rPr>
              <w:t>Software</w:t>
            </w:r>
            <w:r>
              <w:rPr>
                <w:spacing w:val="-5"/>
                <w:sz w:val="24"/>
              </w:rPr>
              <w:t> </w:t>
            </w:r>
            <w:r>
              <w:rPr>
                <w:sz w:val="24"/>
              </w:rPr>
              <w:t>che</w:t>
            </w:r>
            <w:r>
              <w:rPr>
                <w:spacing w:val="-5"/>
                <w:sz w:val="24"/>
              </w:rPr>
              <w:t> </w:t>
            </w:r>
            <w:r>
              <w:rPr>
                <w:sz w:val="24"/>
              </w:rPr>
              <w:t>converte</w:t>
            </w:r>
            <w:r>
              <w:rPr>
                <w:spacing w:val="-5"/>
                <w:sz w:val="24"/>
              </w:rPr>
              <w:t> </w:t>
            </w:r>
            <w:r>
              <w:rPr>
                <w:sz w:val="24"/>
              </w:rPr>
              <w:t>il</w:t>
            </w:r>
            <w:r>
              <w:rPr>
                <w:spacing w:val="-5"/>
                <w:sz w:val="24"/>
              </w:rPr>
              <w:t> </w:t>
            </w:r>
            <w:r>
              <w:rPr>
                <w:sz w:val="24"/>
              </w:rPr>
              <w:t>codice</w:t>
            </w:r>
            <w:r>
              <w:rPr>
                <w:spacing w:val="-5"/>
                <w:sz w:val="24"/>
              </w:rPr>
              <w:t> </w:t>
            </w:r>
            <w:r>
              <w:rPr>
                <w:sz w:val="24"/>
              </w:rPr>
              <w:t>sorgente</w:t>
            </w:r>
            <w:r>
              <w:rPr>
                <w:spacing w:val="-5"/>
                <w:sz w:val="24"/>
              </w:rPr>
              <w:t> </w:t>
            </w:r>
            <w:r>
              <w:rPr>
                <w:sz w:val="24"/>
              </w:rPr>
              <w:t>in</w:t>
            </w:r>
            <w:r>
              <w:rPr>
                <w:spacing w:val="-3"/>
                <w:sz w:val="24"/>
              </w:rPr>
              <w:t> </w:t>
            </w:r>
            <w:r>
              <w:rPr>
                <w:sz w:val="24"/>
              </w:rPr>
              <w:t>forma difficilmente</w:t>
            </w:r>
            <w:r>
              <w:rPr>
                <w:spacing w:val="-5"/>
                <w:sz w:val="24"/>
              </w:rPr>
              <w:t> </w:t>
            </w:r>
            <w:r>
              <w:rPr>
                <w:sz w:val="24"/>
              </w:rPr>
              <w:t>interpretabile</w:t>
            </w:r>
            <w:r>
              <w:rPr>
                <w:spacing w:val="-5"/>
                <w:sz w:val="24"/>
              </w:rPr>
              <w:t> </w:t>
            </w:r>
            <w:r>
              <w:rPr>
                <w:sz w:val="24"/>
              </w:rPr>
              <w:t>o</w:t>
            </w:r>
            <w:r>
              <w:rPr>
                <w:spacing w:val="-3"/>
                <w:sz w:val="24"/>
              </w:rPr>
              <w:t> </w:t>
            </w:r>
            <w:r>
              <w:rPr>
                <w:sz w:val="24"/>
              </w:rPr>
              <w:t>non interpretabile</w:t>
            </w:r>
            <w:r>
              <w:rPr>
                <w:spacing w:val="-6"/>
                <w:sz w:val="24"/>
              </w:rPr>
              <w:t> </w:t>
            </w:r>
            <w:r>
              <w:rPr>
                <w:sz w:val="24"/>
              </w:rPr>
              <w:t>del</w:t>
            </w:r>
            <w:r>
              <w:rPr>
                <w:spacing w:val="-3"/>
                <w:sz w:val="24"/>
              </w:rPr>
              <w:t> </w:t>
            </w:r>
            <w:r>
              <w:rPr>
                <w:sz w:val="24"/>
              </w:rPr>
              <w:t>tutto</w:t>
            </w:r>
            <w:r>
              <w:rPr>
                <w:spacing w:val="-1"/>
                <w:sz w:val="24"/>
              </w:rPr>
              <w:t> </w:t>
            </w:r>
            <w:r>
              <w:rPr>
                <w:sz w:val="24"/>
              </w:rPr>
              <w:t>al</w:t>
            </w:r>
            <w:r>
              <w:rPr>
                <w:spacing w:val="-3"/>
                <w:sz w:val="24"/>
              </w:rPr>
              <w:t> </w:t>
            </w:r>
            <w:r>
              <w:rPr>
                <w:sz w:val="24"/>
              </w:rPr>
              <w:t>fine</w:t>
            </w:r>
            <w:r>
              <w:rPr>
                <w:spacing w:val="-3"/>
                <w:sz w:val="24"/>
              </w:rPr>
              <w:t> </w:t>
            </w:r>
            <w:r>
              <w:rPr>
                <w:sz w:val="24"/>
              </w:rPr>
              <w:t>di</w:t>
            </w:r>
            <w:r>
              <w:rPr>
                <w:spacing w:val="-3"/>
                <w:sz w:val="24"/>
              </w:rPr>
              <w:t> </w:t>
            </w:r>
            <w:r>
              <w:rPr>
                <w:sz w:val="24"/>
              </w:rPr>
              <w:t>inibire</w:t>
            </w:r>
            <w:r>
              <w:rPr>
                <w:spacing w:val="1"/>
                <w:sz w:val="24"/>
              </w:rPr>
              <w:t> </w:t>
            </w:r>
            <w:r>
              <w:rPr>
                <w:sz w:val="24"/>
              </w:rPr>
              <w:t>l’utilizzo</w:t>
            </w:r>
            <w:r>
              <w:rPr>
                <w:spacing w:val="-1"/>
                <w:sz w:val="24"/>
              </w:rPr>
              <w:t> </w:t>
            </w:r>
            <w:r>
              <w:rPr>
                <w:sz w:val="24"/>
              </w:rPr>
              <w:t>di</w:t>
            </w:r>
            <w:r>
              <w:rPr>
                <w:spacing w:val="-3"/>
                <w:sz w:val="24"/>
              </w:rPr>
              <w:t> </w:t>
            </w:r>
            <w:r>
              <w:rPr>
                <w:sz w:val="24"/>
              </w:rPr>
              <w:t>tecniche</w:t>
            </w:r>
            <w:r>
              <w:rPr>
                <w:spacing w:val="-3"/>
                <w:sz w:val="24"/>
              </w:rPr>
              <w:t> </w:t>
            </w:r>
            <w:r>
              <w:rPr>
                <w:sz w:val="24"/>
              </w:rPr>
              <w:t>di</w:t>
            </w:r>
            <w:r>
              <w:rPr>
                <w:spacing w:val="-3"/>
                <w:sz w:val="24"/>
              </w:rPr>
              <w:t> </w:t>
            </w:r>
            <w:r>
              <w:rPr>
                <w:sz w:val="24"/>
              </w:rPr>
              <w:t>reverse</w:t>
            </w:r>
            <w:r>
              <w:rPr>
                <w:spacing w:val="2"/>
                <w:sz w:val="24"/>
              </w:rPr>
              <w:t> </w:t>
            </w:r>
            <w:r>
              <w:rPr>
                <w:spacing w:val="-2"/>
                <w:sz w:val="24"/>
              </w:rPr>
              <w:t>engineering.</w:t>
            </w:r>
          </w:p>
        </w:tc>
      </w:tr>
      <w:tr>
        <w:trPr>
          <w:trHeight w:val="268" w:hRule="atLeast"/>
        </w:trPr>
        <w:tc>
          <w:tcPr>
            <w:tcW w:w="1881" w:type="dxa"/>
            <w:tcBorders>
              <w:top w:val="single" w:sz="6" w:space="0" w:color="000000"/>
              <w:bottom w:val="single" w:sz="4" w:space="0" w:color="000000"/>
              <w:right w:val="single" w:sz="8" w:space="0" w:color="E61E0E"/>
            </w:tcBorders>
          </w:tcPr>
          <w:p>
            <w:pPr>
              <w:pStyle w:val="TableParagraph"/>
              <w:spacing w:line="248" w:lineRule="exact"/>
              <w:ind w:left="70"/>
              <w:rPr>
                <w:sz w:val="24"/>
              </w:rPr>
            </w:pPr>
            <w:r>
              <w:rPr>
                <w:spacing w:val="-2"/>
                <w:sz w:val="24"/>
              </w:rPr>
              <w:t>Organizzazione</w:t>
            </w:r>
          </w:p>
        </w:tc>
        <w:tc>
          <w:tcPr>
            <w:tcW w:w="8248" w:type="dxa"/>
            <w:tcBorders>
              <w:top w:val="single" w:sz="6" w:space="0" w:color="000000"/>
              <w:left w:val="single" w:sz="8" w:space="0" w:color="E61E0E"/>
              <w:bottom w:val="single" w:sz="4" w:space="0" w:color="000000"/>
              <w:right w:val="single" w:sz="12" w:space="0" w:color="252525"/>
            </w:tcBorders>
          </w:tcPr>
          <w:p>
            <w:pPr>
              <w:pStyle w:val="TableParagraph"/>
              <w:spacing w:line="248" w:lineRule="exact"/>
              <w:ind w:left="65"/>
              <w:rPr>
                <w:sz w:val="24"/>
              </w:rPr>
            </w:pPr>
            <w:r>
              <w:rPr>
                <w:sz w:val="24"/>
              </w:rPr>
              <w:t>Ente</w:t>
            </w:r>
            <w:r>
              <w:rPr>
                <w:spacing w:val="-4"/>
                <w:sz w:val="24"/>
              </w:rPr>
              <w:t> </w:t>
            </w:r>
            <w:r>
              <w:rPr>
                <w:sz w:val="24"/>
              </w:rPr>
              <w:t>locale</w:t>
            </w:r>
            <w:r>
              <w:rPr>
                <w:spacing w:val="-3"/>
                <w:sz w:val="24"/>
              </w:rPr>
              <w:t> </w:t>
            </w:r>
            <w:r>
              <w:rPr>
                <w:sz w:val="24"/>
              </w:rPr>
              <w:t>o</w:t>
            </w:r>
            <w:r>
              <w:rPr>
                <w:spacing w:val="-1"/>
                <w:sz w:val="24"/>
              </w:rPr>
              <w:t> </w:t>
            </w:r>
            <w:r>
              <w:rPr>
                <w:sz w:val="24"/>
              </w:rPr>
              <w:t>centrale</w:t>
            </w:r>
            <w:r>
              <w:rPr>
                <w:spacing w:val="-3"/>
                <w:sz w:val="24"/>
              </w:rPr>
              <w:t> </w:t>
            </w:r>
            <w:r>
              <w:rPr>
                <w:sz w:val="24"/>
              </w:rPr>
              <w:t>della</w:t>
            </w:r>
            <w:r>
              <w:rPr>
                <w:spacing w:val="-4"/>
                <w:sz w:val="24"/>
              </w:rPr>
              <w:t> </w:t>
            </w:r>
            <w:r>
              <w:rPr>
                <w:sz w:val="24"/>
              </w:rPr>
              <w:t>Pubblica</w:t>
            </w:r>
            <w:r>
              <w:rPr>
                <w:spacing w:val="-3"/>
                <w:sz w:val="24"/>
              </w:rPr>
              <w:t> </w:t>
            </w:r>
            <w:r>
              <w:rPr>
                <w:spacing w:val="-2"/>
                <w:sz w:val="24"/>
              </w:rPr>
              <w:t>Amministrazione</w:t>
            </w:r>
          </w:p>
        </w:tc>
      </w:tr>
      <w:tr>
        <w:trPr>
          <w:trHeight w:val="554" w:hRule="atLeast"/>
        </w:trPr>
        <w:tc>
          <w:tcPr>
            <w:tcW w:w="1881" w:type="dxa"/>
            <w:tcBorders>
              <w:top w:val="single" w:sz="4" w:space="0" w:color="000000"/>
              <w:bottom w:val="single" w:sz="4" w:space="0" w:color="000000"/>
              <w:right w:val="single" w:sz="8" w:space="0" w:color="E61E0E"/>
            </w:tcBorders>
          </w:tcPr>
          <w:p>
            <w:pPr>
              <w:pStyle w:val="TableParagraph"/>
              <w:spacing w:line="276" w:lineRule="exact"/>
              <w:ind w:left="70"/>
              <w:rPr>
                <w:sz w:val="24"/>
              </w:rPr>
            </w:pPr>
            <w:r>
              <w:rPr>
                <w:spacing w:val="-2"/>
                <w:sz w:val="24"/>
              </w:rPr>
              <w:t>Reverse Engineering</w:t>
            </w:r>
          </w:p>
        </w:tc>
        <w:tc>
          <w:tcPr>
            <w:tcW w:w="8248" w:type="dxa"/>
            <w:tcBorders>
              <w:top w:val="single" w:sz="4" w:space="0" w:color="000000"/>
              <w:left w:val="single" w:sz="8" w:space="0" w:color="E61E0E"/>
              <w:bottom w:val="single" w:sz="4" w:space="0" w:color="000000"/>
              <w:right w:val="single" w:sz="12" w:space="0" w:color="252525"/>
            </w:tcBorders>
          </w:tcPr>
          <w:p>
            <w:pPr>
              <w:pStyle w:val="TableParagraph"/>
              <w:spacing w:line="276" w:lineRule="exact"/>
              <w:ind w:left="65"/>
              <w:rPr>
                <w:sz w:val="24"/>
              </w:rPr>
            </w:pPr>
            <w:r>
              <w:rPr>
                <w:sz w:val="24"/>
              </w:rPr>
              <w:t>Processo</w:t>
            </w:r>
            <w:r>
              <w:rPr>
                <w:spacing w:val="-3"/>
                <w:sz w:val="24"/>
              </w:rPr>
              <w:t> </w:t>
            </w:r>
            <w:r>
              <w:rPr>
                <w:sz w:val="24"/>
              </w:rPr>
              <w:t>mirato</w:t>
            </w:r>
            <w:r>
              <w:rPr>
                <w:spacing w:val="-3"/>
                <w:sz w:val="24"/>
              </w:rPr>
              <w:t> </w:t>
            </w:r>
            <w:r>
              <w:rPr>
                <w:sz w:val="24"/>
              </w:rPr>
              <w:t>a</w:t>
            </w:r>
            <w:r>
              <w:rPr>
                <w:spacing w:val="-5"/>
                <w:sz w:val="24"/>
              </w:rPr>
              <w:t> </w:t>
            </w:r>
            <w:r>
              <w:rPr>
                <w:sz w:val="24"/>
              </w:rPr>
              <w:t>scoprire</w:t>
            </w:r>
            <w:r>
              <w:rPr>
                <w:spacing w:val="-5"/>
                <w:sz w:val="24"/>
              </w:rPr>
              <w:t> </w:t>
            </w:r>
            <w:r>
              <w:rPr>
                <w:sz w:val="24"/>
              </w:rPr>
              <w:t>i</w:t>
            </w:r>
            <w:r>
              <w:rPr>
                <w:spacing w:val="-3"/>
                <w:sz w:val="24"/>
              </w:rPr>
              <w:t> </w:t>
            </w:r>
            <w:r>
              <w:rPr>
                <w:sz w:val="24"/>
              </w:rPr>
              <w:t>principi</w:t>
            </w:r>
            <w:r>
              <w:rPr>
                <w:spacing w:val="-1"/>
                <w:sz w:val="24"/>
              </w:rPr>
              <w:t> </w:t>
            </w:r>
            <w:r>
              <w:rPr>
                <w:sz w:val="24"/>
              </w:rPr>
              <w:t>tecnologici</w:t>
            </w:r>
            <w:r>
              <w:rPr>
                <w:spacing w:val="-5"/>
                <w:sz w:val="24"/>
              </w:rPr>
              <w:t> </w:t>
            </w:r>
            <w:r>
              <w:rPr>
                <w:sz w:val="24"/>
              </w:rPr>
              <w:t>di</w:t>
            </w:r>
            <w:r>
              <w:rPr>
                <w:spacing w:val="-5"/>
                <w:sz w:val="24"/>
              </w:rPr>
              <w:t> </w:t>
            </w:r>
            <w:r>
              <w:rPr>
                <w:sz w:val="24"/>
              </w:rPr>
              <w:t>un’applicazione</w:t>
            </w:r>
            <w:r>
              <w:rPr>
                <w:spacing w:val="-5"/>
                <w:sz w:val="24"/>
              </w:rPr>
              <w:t> </w:t>
            </w:r>
            <w:r>
              <w:rPr>
                <w:sz w:val="24"/>
              </w:rPr>
              <w:t>attraverso</w:t>
            </w:r>
            <w:r>
              <w:rPr>
                <w:spacing w:val="-3"/>
                <w:sz w:val="24"/>
              </w:rPr>
              <w:t> </w:t>
            </w:r>
            <w:r>
              <w:rPr>
                <w:sz w:val="24"/>
              </w:rPr>
              <w:t>la</w:t>
            </w:r>
            <w:r>
              <w:rPr>
                <w:spacing w:val="-5"/>
                <w:sz w:val="24"/>
              </w:rPr>
              <w:t> </w:t>
            </w:r>
            <w:r>
              <w:rPr>
                <w:sz w:val="24"/>
              </w:rPr>
              <w:t>sua analisi strutturale.</w:t>
            </w:r>
          </w:p>
        </w:tc>
      </w:tr>
    </w:tbl>
    <w:p>
      <w:pPr>
        <w:spacing w:after="0" w:line="276" w:lineRule="exact"/>
        <w:rPr>
          <w:sz w:val="24"/>
        </w:rPr>
        <w:sectPr>
          <w:pgSz w:w="11910" w:h="16840"/>
          <w:pgMar w:header="285" w:footer="1096" w:top="1280" w:bottom="1280" w:left="980" w:right="440"/>
        </w:sectPr>
      </w:pPr>
    </w:p>
    <w:p>
      <w:pPr>
        <w:pStyle w:val="BodyText"/>
        <w:spacing w:after="1"/>
        <w:rPr>
          <w:b/>
          <w:sz w:val="18"/>
        </w:rPr>
      </w:pPr>
    </w:p>
    <w:tbl>
      <w:tblPr>
        <w:tblW w:w="0" w:type="auto"/>
        <w:jc w:val="left"/>
        <w:tblInd w:w="175" w:type="dxa"/>
        <w:tblBorders>
          <w:top w:val="single" w:sz="8" w:space="0" w:color="252525"/>
          <w:left w:val="single" w:sz="8" w:space="0" w:color="252525"/>
          <w:bottom w:val="single" w:sz="8" w:space="0" w:color="252525"/>
          <w:right w:val="single" w:sz="8" w:space="0" w:color="252525"/>
          <w:insideH w:val="single" w:sz="8" w:space="0" w:color="252525"/>
          <w:insideV w:val="single" w:sz="8" w:space="0" w:color="252525"/>
        </w:tblBorders>
        <w:tblLayout w:type="fixed"/>
        <w:tblCellMar>
          <w:top w:w="0" w:type="dxa"/>
          <w:left w:w="0" w:type="dxa"/>
          <w:bottom w:w="0" w:type="dxa"/>
          <w:right w:w="0" w:type="dxa"/>
        </w:tblCellMar>
        <w:tblLook w:val="01E0"/>
      </w:tblPr>
      <w:tblGrid>
        <w:gridCol w:w="1881"/>
        <w:gridCol w:w="8248"/>
      </w:tblGrid>
      <w:tr>
        <w:trPr>
          <w:trHeight w:val="275" w:hRule="atLeast"/>
        </w:trPr>
        <w:tc>
          <w:tcPr>
            <w:tcW w:w="1881" w:type="dxa"/>
            <w:tcBorders>
              <w:right w:val="single" w:sz="8" w:space="0" w:color="E61E0E"/>
            </w:tcBorders>
            <w:shd w:val="clear" w:color="auto" w:fill="F1F1F1"/>
          </w:tcPr>
          <w:p>
            <w:pPr>
              <w:pStyle w:val="TableParagraph"/>
              <w:spacing w:line="254" w:lineRule="exact" w:before="1"/>
              <w:ind w:left="70"/>
              <w:rPr>
                <w:sz w:val="24"/>
              </w:rPr>
            </w:pPr>
            <w:r>
              <w:rPr>
                <w:spacing w:val="-2"/>
                <w:sz w:val="24"/>
              </w:rPr>
              <w:t>Vocabolo</w:t>
            </w:r>
          </w:p>
        </w:tc>
        <w:tc>
          <w:tcPr>
            <w:tcW w:w="8248" w:type="dxa"/>
            <w:tcBorders>
              <w:left w:val="single" w:sz="8" w:space="0" w:color="E61E0E"/>
              <w:right w:val="single" w:sz="12" w:space="0" w:color="252525"/>
            </w:tcBorders>
            <w:shd w:val="clear" w:color="auto" w:fill="F1F1F1"/>
          </w:tcPr>
          <w:p>
            <w:pPr>
              <w:pStyle w:val="TableParagraph"/>
              <w:spacing w:line="254" w:lineRule="exact" w:before="1"/>
              <w:ind w:left="65"/>
              <w:rPr>
                <w:sz w:val="24"/>
              </w:rPr>
            </w:pPr>
            <w:r>
              <w:rPr>
                <w:spacing w:val="-2"/>
                <w:sz w:val="24"/>
              </w:rPr>
              <w:t>Descrizione</w:t>
            </w:r>
          </w:p>
        </w:tc>
      </w:tr>
      <w:tr>
        <w:trPr>
          <w:trHeight w:val="270" w:hRule="atLeast"/>
        </w:trPr>
        <w:tc>
          <w:tcPr>
            <w:tcW w:w="1881" w:type="dxa"/>
            <w:tcBorders>
              <w:bottom w:val="single" w:sz="4" w:space="0" w:color="000000"/>
              <w:right w:val="single" w:sz="8" w:space="0" w:color="E61E0E"/>
            </w:tcBorders>
          </w:tcPr>
          <w:p>
            <w:pPr>
              <w:pStyle w:val="TableParagraph"/>
              <w:spacing w:line="250" w:lineRule="exact"/>
              <w:ind w:left="70"/>
              <w:rPr>
                <w:sz w:val="24"/>
              </w:rPr>
            </w:pPr>
            <w:r>
              <w:rPr>
                <w:spacing w:val="-2"/>
                <w:sz w:val="24"/>
              </w:rPr>
              <w:t>Token</w:t>
            </w:r>
          </w:p>
        </w:tc>
        <w:tc>
          <w:tcPr>
            <w:tcW w:w="8248" w:type="dxa"/>
            <w:tcBorders>
              <w:left w:val="single" w:sz="8" w:space="0" w:color="E61E0E"/>
              <w:bottom w:val="single" w:sz="4" w:space="0" w:color="000000"/>
              <w:right w:val="single" w:sz="12" w:space="0" w:color="252525"/>
            </w:tcBorders>
          </w:tcPr>
          <w:p>
            <w:pPr>
              <w:pStyle w:val="TableParagraph"/>
              <w:spacing w:line="250" w:lineRule="exact"/>
              <w:ind w:left="65"/>
              <w:rPr>
                <w:sz w:val="24"/>
              </w:rPr>
            </w:pPr>
            <w:r>
              <w:rPr>
                <w:sz w:val="24"/>
              </w:rPr>
              <w:t>Valore</w:t>
            </w:r>
            <w:r>
              <w:rPr>
                <w:spacing w:val="-4"/>
                <w:sz w:val="24"/>
              </w:rPr>
              <w:t> </w:t>
            </w:r>
            <w:r>
              <w:rPr>
                <w:sz w:val="24"/>
              </w:rPr>
              <w:t>generato</w:t>
            </w:r>
            <w:r>
              <w:rPr>
                <w:spacing w:val="-2"/>
                <w:sz w:val="24"/>
              </w:rPr>
              <w:t> </w:t>
            </w:r>
            <w:r>
              <w:rPr>
                <w:sz w:val="24"/>
              </w:rPr>
              <w:t>per</w:t>
            </w:r>
            <w:r>
              <w:rPr>
                <w:spacing w:val="-2"/>
                <w:sz w:val="24"/>
              </w:rPr>
              <w:t> </w:t>
            </w:r>
            <w:r>
              <w:rPr>
                <w:sz w:val="24"/>
              </w:rPr>
              <w:t>identificare</w:t>
            </w:r>
            <w:r>
              <w:rPr>
                <w:spacing w:val="-4"/>
                <w:sz w:val="24"/>
              </w:rPr>
              <w:t> </w:t>
            </w:r>
            <w:r>
              <w:rPr>
                <w:sz w:val="24"/>
              </w:rPr>
              <w:t>univocamente</w:t>
            </w:r>
            <w:r>
              <w:rPr>
                <w:spacing w:val="-4"/>
                <w:sz w:val="24"/>
              </w:rPr>
              <w:t> </w:t>
            </w:r>
            <w:r>
              <w:rPr>
                <w:sz w:val="24"/>
              </w:rPr>
              <w:t>una</w:t>
            </w:r>
            <w:r>
              <w:rPr>
                <w:spacing w:val="-4"/>
                <w:sz w:val="24"/>
              </w:rPr>
              <w:t> </w:t>
            </w:r>
            <w:r>
              <w:rPr>
                <w:sz w:val="24"/>
              </w:rPr>
              <w:t>sessione</w:t>
            </w:r>
            <w:r>
              <w:rPr>
                <w:spacing w:val="-4"/>
                <w:sz w:val="24"/>
              </w:rPr>
              <w:t> </w:t>
            </w:r>
            <w:r>
              <w:rPr>
                <w:spacing w:val="-2"/>
                <w:sz w:val="24"/>
              </w:rPr>
              <w:t>interattiva.</w:t>
            </w:r>
          </w:p>
        </w:tc>
      </w:tr>
    </w:tbl>
    <w:p>
      <w:pPr>
        <w:spacing w:line="218" w:lineRule="exact" w:before="0"/>
        <w:ind w:left="503" w:right="1028" w:firstLine="0"/>
        <w:jc w:val="center"/>
        <w:rPr>
          <w:rFonts w:ascii="Calibri"/>
          <w:b/>
          <w:i/>
          <w:sz w:val="18"/>
        </w:rPr>
      </w:pPr>
      <w:bookmarkStart w:name="_bookmark8" w:id="16"/>
      <w:bookmarkEnd w:id="16"/>
      <w:r>
        <w:rPr/>
      </w:r>
      <w:r>
        <w:rPr>
          <w:rFonts w:ascii="Calibri"/>
          <w:b/>
          <w:i/>
          <w:color w:val="365F91"/>
          <w:sz w:val="18"/>
        </w:rPr>
        <w:t>Tabella 2</w:t>
      </w:r>
      <w:r>
        <w:rPr>
          <w:rFonts w:ascii="Calibri"/>
          <w:b/>
          <w:i/>
          <w:color w:val="365F91"/>
          <w:spacing w:val="-2"/>
          <w:sz w:val="18"/>
        </w:rPr>
        <w:t> </w:t>
      </w:r>
      <w:r>
        <w:rPr>
          <w:rFonts w:ascii="Calibri"/>
          <w:b/>
          <w:i/>
          <w:color w:val="365F91"/>
          <w:sz w:val="18"/>
        </w:rPr>
        <w:t>- </w:t>
      </w:r>
      <w:r>
        <w:rPr>
          <w:rFonts w:ascii="Calibri"/>
          <w:b/>
          <w:i/>
          <w:color w:val="365F91"/>
          <w:spacing w:val="-2"/>
          <w:sz w:val="18"/>
        </w:rPr>
        <w:t>Definizioni</w:t>
      </w:r>
    </w:p>
    <w:p>
      <w:pPr>
        <w:pStyle w:val="BodyText"/>
        <w:spacing w:before="3"/>
        <w:rPr>
          <w:b/>
          <w:i/>
          <w:sz w:val="15"/>
        </w:rPr>
      </w:pPr>
    </w:p>
    <w:p>
      <w:pPr>
        <w:pStyle w:val="Heading2"/>
        <w:numPr>
          <w:ilvl w:val="1"/>
          <w:numId w:val="2"/>
        </w:numPr>
        <w:tabs>
          <w:tab w:pos="730" w:val="left" w:leader="none"/>
          <w:tab w:pos="731" w:val="left" w:leader="none"/>
        </w:tabs>
        <w:spacing w:line="240" w:lineRule="auto" w:before="52" w:after="0"/>
        <w:ind w:left="730" w:right="0" w:hanging="576"/>
        <w:jc w:val="left"/>
        <w:rPr>
          <w:rFonts w:ascii="Calibri"/>
        </w:rPr>
      </w:pPr>
      <w:bookmarkStart w:name="3.2 Acronimi" w:id="17"/>
      <w:bookmarkEnd w:id="17"/>
      <w:r>
        <w:rPr>
          <w:b w:val="0"/>
        </w:rPr>
      </w:r>
      <w:bookmarkStart w:name="_bookmark9" w:id="18"/>
      <w:bookmarkEnd w:id="18"/>
      <w:r>
        <w:rPr>
          <w:rFonts w:ascii="Calibri"/>
          <w:color w:val="365F91"/>
          <w:spacing w:val="-2"/>
        </w:rPr>
        <w:t>A</w:t>
      </w:r>
      <w:r>
        <w:rPr>
          <w:rFonts w:ascii="Calibri"/>
          <w:color w:val="365F91"/>
          <w:spacing w:val="-2"/>
        </w:rPr>
        <w:t>cronimi</w:t>
      </w:r>
    </w:p>
    <w:p>
      <w:pPr>
        <w:pStyle w:val="BodyText"/>
        <w:spacing w:before="11"/>
        <w:rPr>
          <w:b/>
          <w:sz w:val="9"/>
        </w:rPr>
      </w:pPr>
    </w:p>
    <w:tbl>
      <w:tblPr>
        <w:tblW w:w="0" w:type="auto"/>
        <w:jc w:val="left"/>
        <w:tblInd w:w="175" w:type="dxa"/>
        <w:tblBorders>
          <w:top w:val="single" w:sz="8" w:space="0" w:color="252525"/>
          <w:left w:val="single" w:sz="8" w:space="0" w:color="252525"/>
          <w:bottom w:val="single" w:sz="8" w:space="0" w:color="252525"/>
          <w:right w:val="single" w:sz="8" w:space="0" w:color="252525"/>
          <w:insideH w:val="single" w:sz="8" w:space="0" w:color="252525"/>
          <w:insideV w:val="single" w:sz="8" w:space="0" w:color="252525"/>
        </w:tblBorders>
        <w:tblLayout w:type="fixed"/>
        <w:tblCellMar>
          <w:top w:w="0" w:type="dxa"/>
          <w:left w:w="0" w:type="dxa"/>
          <w:bottom w:w="0" w:type="dxa"/>
          <w:right w:w="0" w:type="dxa"/>
        </w:tblCellMar>
        <w:tblLook w:val="01E0"/>
      </w:tblPr>
      <w:tblGrid>
        <w:gridCol w:w="1916"/>
        <w:gridCol w:w="8283"/>
      </w:tblGrid>
      <w:tr>
        <w:trPr>
          <w:trHeight w:val="395" w:hRule="atLeast"/>
        </w:trPr>
        <w:tc>
          <w:tcPr>
            <w:tcW w:w="1916" w:type="dxa"/>
            <w:tcBorders>
              <w:right w:val="single" w:sz="8" w:space="0" w:color="FF0000"/>
            </w:tcBorders>
            <w:shd w:val="clear" w:color="auto" w:fill="F1F1F1"/>
          </w:tcPr>
          <w:p>
            <w:pPr>
              <w:pStyle w:val="TableParagraph"/>
              <w:spacing w:before="61"/>
              <w:ind w:left="605"/>
              <w:rPr>
                <w:b/>
                <w:sz w:val="24"/>
              </w:rPr>
            </w:pPr>
            <w:r>
              <w:rPr>
                <w:b/>
                <w:spacing w:val="-2"/>
                <w:sz w:val="24"/>
              </w:rPr>
              <w:t>Codice</w:t>
            </w:r>
          </w:p>
        </w:tc>
        <w:tc>
          <w:tcPr>
            <w:tcW w:w="8283" w:type="dxa"/>
            <w:tcBorders>
              <w:left w:val="single" w:sz="8" w:space="0" w:color="FF0000"/>
            </w:tcBorders>
            <w:shd w:val="clear" w:color="auto" w:fill="F1F1F1"/>
          </w:tcPr>
          <w:p>
            <w:pPr>
              <w:pStyle w:val="TableParagraph"/>
              <w:spacing w:before="61"/>
              <w:ind w:left="3815" w:right="3806"/>
              <w:jc w:val="center"/>
              <w:rPr>
                <w:b/>
                <w:sz w:val="24"/>
              </w:rPr>
            </w:pPr>
            <w:r>
              <w:rPr>
                <w:b/>
                <w:spacing w:val="-2"/>
                <w:sz w:val="24"/>
              </w:rPr>
              <w:t>Titolo</w:t>
            </w:r>
          </w:p>
        </w:tc>
      </w:tr>
      <w:tr>
        <w:trPr>
          <w:trHeight w:val="295" w:hRule="atLeast"/>
        </w:trPr>
        <w:tc>
          <w:tcPr>
            <w:tcW w:w="1916" w:type="dxa"/>
            <w:tcBorders>
              <w:left w:val="single" w:sz="4" w:space="0" w:color="000000"/>
              <w:bottom w:val="single" w:sz="4" w:space="0" w:color="000000"/>
              <w:right w:val="single" w:sz="8" w:space="0" w:color="FF0000"/>
            </w:tcBorders>
          </w:tcPr>
          <w:p>
            <w:pPr>
              <w:pStyle w:val="TableParagraph"/>
              <w:spacing w:line="264" w:lineRule="exact" w:before="11"/>
              <w:ind w:left="70"/>
              <w:rPr>
                <w:sz w:val="24"/>
              </w:rPr>
            </w:pPr>
            <w:r>
              <w:rPr>
                <w:color w:val="212121"/>
                <w:spacing w:val="-4"/>
                <w:sz w:val="24"/>
              </w:rPr>
              <w:t>ACLs</w:t>
            </w:r>
          </w:p>
        </w:tc>
        <w:tc>
          <w:tcPr>
            <w:tcW w:w="8283" w:type="dxa"/>
            <w:tcBorders>
              <w:left w:val="single" w:sz="8" w:space="0" w:color="FF0000"/>
              <w:bottom w:val="single" w:sz="4" w:space="0" w:color="000000"/>
              <w:right w:val="single" w:sz="4" w:space="0" w:color="000000"/>
            </w:tcBorders>
          </w:tcPr>
          <w:p>
            <w:pPr>
              <w:pStyle w:val="TableParagraph"/>
              <w:spacing w:line="274" w:lineRule="exact" w:before="1"/>
              <w:ind w:left="65"/>
              <w:rPr>
                <w:rFonts w:ascii="Calibri"/>
                <w:sz w:val="24"/>
              </w:rPr>
            </w:pPr>
            <w:r>
              <w:rPr>
                <w:rFonts w:ascii="Calibri"/>
                <w:sz w:val="24"/>
              </w:rPr>
              <w:t>Access</w:t>
            </w:r>
            <w:r>
              <w:rPr>
                <w:rFonts w:ascii="Calibri"/>
                <w:spacing w:val="-3"/>
                <w:sz w:val="24"/>
              </w:rPr>
              <w:t> </w:t>
            </w:r>
            <w:r>
              <w:rPr>
                <w:rFonts w:ascii="Calibri"/>
                <w:sz w:val="24"/>
              </w:rPr>
              <w:t>Control</w:t>
            </w:r>
            <w:r>
              <w:rPr>
                <w:rFonts w:ascii="Calibri"/>
                <w:spacing w:val="-3"/>
                <w:sz w:val="24"/>
              </w:rPr>
              <w:t> </w:t>
            </w:r>
            <w:r>
              <w:rPr>
                <w:rFonts w:ascii="Calibri"/>
                <w:spacing w:val="-4"/>
                <w:sz w:val="24"/>
              </w:rPr>
              <w:t>List</w:t>
            </w:r>
          </w:p>
        </w:tc>
      </w:tr>
      <w:tr>
        <w:trPr>
          <w:trHeight w:val="290"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line="270" w:lineRule="exact"/>
              <w:ind w:left="70"/>
              <w:rPr>
                <w:rFonts w:ascii="Calibri"/>
                <w:sz w:val="24"/>
              </w:rPr>
            </w:pPr>
            <w:r>
              <w:rPr>
                <w:rFonts w:ascii="Calibri"/>
                <w:spacing w:val="-4"/>
                <w:sz w:val="24"/>
              </w:rPr>
              <w:t>AgID</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line="270" w:lineRule="exact"/>
              <w:ind w:left="65"/>
              <w:rPr>
                <w:rFonts w:ascii="Calibri"/>
                <w:sz w:val="24"/>
              </w:rPr>
            </w:pPr>
            <w:r>
              <w:rPr>
                <w:rFonts w:ascii="Calibri"/>
                <w:sz w:val="24"/>
              </w:rPr>
              <w:t>Agenzia per</w:t>
            </w:r>
            <w:r>
              <w:rPr>
                <w:rFonts w:ascii="Calibri"/>
                <w:spacing w:val="2"/>
                <w:sz w:val="24"/>
              </w:rPr>
              <w:t> </w:t>
            </w:r>
            <w:r>
              <w:rPr>
                <w:rFonts w:ascii="Calibri"/>
                <w:sz w:val="24"/>
              </w:rPr>
              <w:t>l'Italia</w:t>
            </w:r>
            <w:r>
              <w:rPr>
                <w:rFonts w:ascii="Calibri"/>
                <w:spacing w:val="-5"/>
                <w:sz w:val="24"/>
              </w:rPr>
              <w:t> </w:t>
            </w:r>
            <w:r>
              <w:rPr>
                <w:rFonts w:ascii="Calibri"/>
                <w:spacing w:val="-2"/>
                <w:sz w:val="24"/>
              </w:rPr>
              <w:t>Digitale</w:t>
            </w:r>
          </w:p>
        </w:tc>
      </w:tr>
      <w:tr>
        <w:trPr>
          <w:trHeight w:val="400"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spacing w:val="-5"/>
                <w:sz w:val="24"/>
              </w:rPr>
              <w:t>API</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sz w:val="24"/>
              </w:rPr>
              <w:t>Application</w:t>
            </w:r>
            <w:r>
              <w:rPr>
                <w:spacing w:val="-12"/>
                <w:sz w:val="24"/>
              </w:rPr>
              <w:t> </w:t>
            </w:r>
            <w:r>
              <w:rPr>
                <w:sz w:val="24"/>
              </w:rPr>
              <w:t>Programming</w:t>
            </w:r>
            <w:r>
              <w:rPr>
                <w:spacing w:val="-12"/>
                <w:sz w:val="24"/>
              </w:rPr>
              <w:t> </w:t>
            </w:r>
            <w:r>
              <w:rPr>
                <w:spacing w:val="-2"/>
                <w:sz w:val="24"/>
              </w:rPr>
              <w:t>Interface</w:t>
            </w:r>
          </w:p>
        </w:tc>
      </w:tr>
      <w:tr>
        <w:trPr>
          <w:trHeight w:val="395"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color w:val="212121"/>
                <w:spacing w:val="-4"/>
                <w:sz w:val="24"/>
              </w:rPr>
              <w:t>ASLR</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color w:val="212121"/>
                <w:sz w:val="24"/>
              </w:rPr>
              <w:t>Address</w:t>
            </w:r>
            <w:r>
              <w:rPr>
                <w:color w:val="212121"/>
                <w:spacing w:val="-4"/>
                <w:sz w:val="24"/>
              </w:rPr>
              <w:t> </w:t>
            </w:r>
            <w:r>
              <w:rPr>
                <w:color w:val="212121"/>
                <w:sz w:val="24"/>
              </w:rPr>
              <w:t>Space</w:t>
            </w:r>
            <w:r>
              <w:rPr>
                <w:color w:val="212121"/>
                <w:spacing w:val="-6"/>
                <w:sz w:val="24"/>
              </w:rPr>
              <w:t> </w:t>
            </w:r>
            <w:r>
              <w:rPr>
                <w:color w:val="212121"/>
                <w:sz w:val="24"/>
              </w:rPr>
              <w:t>Layout</w:t>
            </w:r>
            <w:r>
              <w:rPr>
                <w:color w:val="212121"/>
                <w:spacing w:val="-5"/>
                <w:sz w:val="24"/>
              </w:rPr>
              <w:t> </w:t>
            </w:r>
            <w:r>
              <w:rPr>
                <w:color w:val="212121"/>
                <w:spacing w:val="-2"/>
                <w:sz w:val="24"/>
              </w:rPr>
              <w:t>Randomization</w:t>
            </w:r>
          </w:p>
        </w:tc>
      </w:tr>
      <w:tr>
        <w:trPr>
          <w:trHeight w:val="395"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color w:val="212121"/>
                <w:spacing w:val="-4"/>
                <w:sz w:val="24"/>
              </w:rPr>
              <w:t>ASVS</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color w:val="212121"/>
                <w:sz w:val="24"/>
              </w:rPr>
              <w:t>OWASP</w:t>
            </w:r>
            <w:r>
              <w:rPr>
                <w:color w:val="212121"/>
                <w:spacing w:val="-7"/>
                <w:sz w:val="24"/>
              </w:rPr>
              <w:t> </w:t>
            </w:r>
            <w:r>
              <w:rPr>
                <w:color w:val="212121"/>
                <w:sz w:val="24"/>
              </w:rPr>
              <w:t>Application</w:t>
            </w:r>
            <w:r>
              <w:rPr>
                <w:color w:val="212121"/>
                <w:spacing w:val="-8"/>
                <w:sz w:val="24"/>
              </w:rPr>
              <w:t> </w:t>
            </w:r>
            <w:r>
              <w:rPr>
                <w:color w:val="212121"/>
                <w:sz w:val="24"/>
              </w:rPr>
              <w:t>Security</w:t>
            </w:r>
            <w:r>
              <w:rPr>
                <w:color w:val="212121"/>
                <w:spacing w:val="-8"/>
                <w:sz w:val="24"/>
              </w:rPr>
              <w:t> </w:t>
            </w:r>
            <w:r>
              <w:rPr>
                <w:color w:val="212121"/>
                <w:sz w:val="24"/>
              </w:rPr>
              <w:t>Verification</w:t>
            </w:r>
            <w:r>
              <w:rPr>
                <w:color w:val="212121"/>
                <w:spacing w:val="-7"/>
                <w:sz w:val="24"/>
              </w:rPr>
              <w:t> </w:t>
            </w:r>
            <w:r>
              <w:rPr>
                <w:color w:val="212121"/>
                <w:spacing w:val="-2"/>
                <w:sz w:val="24"/>
              </w:rPr>
              <w:t>Standard</w:t>
            </w:r>
          </w:p>
        </w:tc>
      </w:tr>
      <w:tr>
        <w:trPr>
          <w:trHeight w:val="395"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0"/>
              <w:ind w:left="70"/>
              <w:rPr>
                <w:sz w:val="24"/>
              </w:rPr>
            </w:pPr>
            <w:r>
              <w:rPr>
                <w:color w:val="212121"/>
                <w:spacing w:val="-2"/>
                <w:sz w:val="24"/>
              </w:rPr>
              <w:t>BSIMM</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color w:val="212121"/>
                <w:sz w:val="24"/>
              </w:rPr>
              <w:t>Building</w:t>
            </w:r>
            <w:r>
              <w:rPr>
                <w:color w:val="212121"/>
                <w:spacing w:val="-5"/>
                <w:sz w:val="24"/>
              </w:rPr>
              <w:t> </w:t>
            </w:r>
            <w:r>
              <w:rPr>
                <w:color w:val="212121"/>
                <w:sz w:val="24"/>
              </w:rPr>
              <w:t>Security</w:t>
            </w:r>
            <w:r>
              <w:rPr>
                <w:color w:val="212121"/>
                <w:spacing w:val="-4"/>
                <w:sz w:val="24"/>
              </w:rPr>
              <w:t> </w:t>
            </w:r>
            <w:r>
              <w:rPr>
                <w:color w:val="212121"/>
                <w:sz w:val="24"/>
              </w:rPr>
              <w:t>in</w:t>
            </w:r>
            <w:r>
              <w:rPr>
                <w:color w:val="212121"/>
                <w:spacing w:val="-4"/>
                <w:sz w:val="24"/>
              </w:rPr>
              <w:t> </w:t>
            </w:r>
            <w:r>
              <w:rPr>
                <w:color w:val="212121"/>
                <w:sz w:val="24"/>
              </w:rPr>
              <w:t>Maturity</w:t>
            </w:r>
            <w:r>
              <w:rPr>
                <w:color w:val="212121"/>
                <w:spacing w:val="-4"/>
                <w:sz w:val="24"/>
              </w:rPr>
              <w:t> Model</w:t>
            </w:r>
          </w:p>
        </w:tc>
      </w:tr>
      <w:tr>
        <w:trPr>
          <w:trHeight w:val="395"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color w:val="212121"/>
                <w:spacing w:val="-5"/>
                <w:sz w:val="24"/>
              </w:rPr>
              <w:t>CIO</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ind w:left="65"/>
              <w:rPr>
                <w:sz w:val="24"/>
              </w:rPr>
            </w:pPr>
            <w:r>
              <w:rPr>
                <w:color w:val="212121"/>
                <w:sz w:val="24"/>
              </w:rPr>
              <w:t>Chief</w:t>
            </w:r>
            <w:r>
              <w:rPr>
                <w:color w:val="212121"/>
                <w:spacing w:val="-5"/>
                <w:sz w:val="24"/>
              </w:rPr>
              <w:t> </w:t>
            </w:r>
            <w:r>
              <w:rPr>
                <w:color w:val="212121"/>
                <w:sz w:val="24"/>
              </w:rPr>
              <w:t>information</w:t>
            </w:r>
            <w:r>
              <w:rPr>
                <w:color w:val="212121"/>
                <w:spacing w:val="-4"/>
                <w:sz w:val="24"/>
              </w:rPr>
              <w:t> </w:t>
            </w:r>
            <w:r>
              <w:rPr>
                <w:color w:val="212121"/>
                <w:spacing w:val="-2"/>
                <w:sz w:val="24"/>
              </w:rPr>
              <w:t>officer</w:t>
            </w:r>
          </w:p>
        </w:tc>
      </w:tr>
      <w:tr>
        <w:trPr>
          <w:trHeight w:val="400"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color w:val="212121"/>
                <w:spacing w:val="-2"/>
                <w:sz w:val="24"/>
              </w:rPr>
              <w:t>CLASP</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color w:val="212121"/>
                <w:sz w:val="24"/>
              </w:rPr>
              <w:t>Comprehensive</w:t>
            </w:r>
            <w:r>
              <w:rPr>
                <w:color w:val="212121"/>
                <w:spacing w:val="-1"/>
                <w:sz w:val="24"/>
              </w:rPr>
              <w:t> </w:t>
            </w:r>
            <w:r>
              <w:rPr>
                <w:color w:val="212121"/>
                <w:sz w:val="24"/>
              </w:rPr>
              <w:t>and</w:t>
            </w:r>
            <w:r>
              <w:rPr>
                <w:color w:val="212121"/>
                <w:spacing w:val="-4"/>
                <w:sz w:val="24"/>
              </w:rPr>
              <w:t> </w:t>
            </w:r>
            <w:r>
              <w:rPr>
                <w:color w:val="212121"/>
                <w:sz w:val="24"/>
              </w:rPr>
              <w:t>Lightweight</w:t>
            </w:r>
            <w:r>
              <w:rPr>
                <w:color w:val="212121"/>
                <w:spacing w:val="-6"/>
                <w:sz w:val="24"/>
              </w:rPr>
              <w:t> </w:t>
            </w:r>
            <w:r>
              <w:rPr>
                <w:color w:val="212121"/>
                <w:sz w:val="24"/>
              </w:rPr>
              <w:t>Application</w:t>
            </w:r>
            <w:r>
              <w:rPr>
                <w:color w:val="212121"/>
                <w:spacing w:val="-4"/>
                <w:sz w:val="24"/>
              </w:rPr>
              <w:t> </w:t>
            </w:r>
            <w:r>
              <w:rPr>
                <w:color w:val="212121"/>
                <w:sz w:val="24"/>
              </w:rPr>
              <w:t>Security</w:t>
            </w:r>
            <w:r>
              <w:rPr>
                <w:color w:val="212121"/>
                <w:spacing w:val="-3"/>
                <w:sz w:val="24"/>
              </w:rPr>
              <w:t> </w:t>
            </w:r>
            <w:r>
              <w:rPr>
                <w:color w:val="212121"/>
                <w:spacing w:val="-2"/>
                <w:sz w:val="24"/>
              </w:rPr>
              <w:t>Process</w:t>
            </w:r>
          </w:p>
        </w:tc>
      </w:tr>
      <w:tr>
        <w:trPr>
          <w:trHeight w:val="395"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spacing w:val="-4"/>
                <w:sz w:val="24"/>
              </w:rPr>
              <w:t>CVSS</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sz w:val="24"/>
              </w:rPr>
              <w:t>Common</w:t>
            </w:r>
            <w:r>
              <w:rPr>
                <w:spacing w:val="-5"/>
                <w:sz w:val="24"/>
              </w:rPr>
              <w:t> </w:t>
            </w:r>
            <w:r>
              <w:rPr>
                <w:sz w:val="24"/>
              </w:rPr>
              <w:t>Vulnerability</w:t>
            </w:r>
            <w:r>
              <w:rPr>
                <w:spacing w:val="-4"/>
                <w:sz w:val="24"/>
              </w:rPr>
              <w:t> </w:t>
            </w:r>
            <w:r>
              <w:rPr>
                <w:sz w:val="24"/>
              </w:rPr>
              <w:t>Scoring</w:t>
            </w:r>
            <w:r>
              <w:rPr>
                <w:spacing w:val="-5"/>
                <w:sz w:val="24"/>
              </w:rPr>
              <w:t> </w:t>
            </w:r>
            <w:r>
              <w:rPr>
                <w:spacing w:val="-2"/>
                <w:sz w:val="24"/>
              </w:rPr>
              <w:t>System</w:t>
            </w:r>
          </w:p>
        </w:tc>
      </w:tr>
      <w:tr>
        <w:trPr>
          <w:trHeight w:val="395"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spacing w:val="-5"/>
                <w:sz w:val="24"/>
              </w:rPr>
              <w:t>DFD</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sz w:val="24"/>
              </w:rPr>
              <w:t>Data</w:t>
            </w:r>
            <w:r>
              <w:rPr>
                <w:spacing w:val="-9"/>
                <w:sz w:val="24"/>
              </w:rPr>
              <w:t> </w:t>
            </w:r>
            <w:r>
              <w:rPr>
                <w:sz w:val="24"/>
              </w:rPr>
              <w:t>Flow</w:t>
            </w:r>
            <w:r>
              <w:rPr>
                <w:spacing w:val="-4"/>
                <w:sz w:val="24"/>
              </w:rPr>
              <w:t> </w:t>
            </w:r>
            <w:r>
              <w:rPr>
                <w:spacing w:val="-2"/>
                <w:sz w:val="24"/>
              </w:rPr>
              <w:t>Diagram</w:t>
            </w:r>
          </w:p>
        </w:tc>
      </w:tr>
      <w:tr>
        <w:trPr>
          <w:trHeight w:val="395"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spacing w:val="-5"/>
                <w:sz w:val="24"/>
              </w:rPr>
              <w:t>DPA</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sz w:val="24"/>
              </w:rPr>
              <w:t>Data</w:t>
            </w:r>
            <w:r>
              <w:rPr>
                <w:spacing w:val="-12"/>
                <w:sz w:val="24"/>
              </w:rPr>
              <w:t> </w:t>
            </w:r>
            <w:r>
              <w:rPr>
                <w:sz w:val="24"/>
              </w:rPr>
              <w:t>Protection</w:t>
            </w:r>
            <w:r>
              <w:rPr>
                <w:spacing w:val="-10"/>
                <w:sz w:val="24"/>
              </w:rPr>
              <w:t> </w:t>
            </w:r>
            <w:r>
              <w:rPr>
                <w:spacing w:val="-2"/>
                <w:sz w:val="24"/>
              </w:rPr>
              <w:t>Authority</w:t>
            </w:r>
          </w:p>
        </w:tc>
      </w:tr>
      <w:tr>
        <w:trPr>
          <w:trHeight w:val="395"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spacing w:val="-5"/>
                <w:sz w:val="24"/>
              </w:rPr>
              <w:t>DPB</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sz w:val="24"/>
              </w:rPr>
              <w:t>Data</w:t>
            </w:r>
            <w:r>
              <w:rPr>
                <w:spacing w:val="-12"/>
                <w:sz w:val="24"/>
              </w:rPr>
              <w:t> </w:t>
            </w:r>
            <w:r>
              <w:rPr>
                <w:sz w:val="24"/>
              </w:rPr>
              <w:t>Protection</w:t>
            </w:r>
            <w:r>
              <w:rPr>
                <w:spacing w:val="-10"/>
                <w:sz w:val="24"/>
              </w:rPr>
              <w:t> </w:t>
            </w:r>
            <w:r>
              <w:rPr>
                <w:spacing w:val="-2"/>
                <w:sz w:val="24"/>
              </w:rPr>
              <w:t>Board</w:t>
            </w:r>
          </w:p>
        </w:tc>
      </w:tr>
      <w:tr>
        <w:trPr>
          <w:trHeight w:val="400"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spacing w:val="-5"/>
                <w:sz w:val="24"/>
              </w:rPr>
              <w:t>DPD</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sz w:val="24"/>
              </w:rPr>
              <w:t>Data</w:t>
            </w:r>
            <w:r>
              <w:rPr>
                <w:spacing w:val="-10"/>
                <w:sz w:val="24"/>
              </w:rPr>
              <w:t> </w:t>
            </w:r>
            <w:r>
              <w:rPr>
                <w:sz w:val="24"/>
              </w:rPr>
              <w:t>Protection</w:t>
            </w:r>
            <w:r>
              <w:rPr>
                <w:spacing w:val="-9"/>
                <w:sz w:val="24"/>
              </w:rPr>
              <w:t> </w:t>
            </w:r>
            <w:r>
              <w:rPr>
                <w:sz w:val="24"/>
              </w:rPr>
              <w:t>Directive</w:t>
            </w:r>
            <w:r>
              <w:rPr>
                <w:spacing w:val="-7"/>
                <w:sz w:val="24"/>
              </w:rPr>
              <w:t> </w:t>
            </w:r>
            <w:r>
              <w:rPr>
                <w:spacing w:val="-2"/>
                <w:sz w:val="24"/>
              </w:rPr>
              <w:t>(95/46/CE)</w:t>
            </w:r>
          </w:p>
        </w:tc>
      </w:tr>
      <w:tr>
        <w:trPr>
          <w:trHeight w:val="395"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color w:val="212121"/>
                <w:spacing w:val="-4"/>
                <w:sz w:val="24"/>
              </w:rPr>
              <w:t>DPIA</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color w:val="212121"/>
                <w:sz w:val="24"/>
              </w:rPr>
              <w:t>Data</w:t>
            </w:r>
            <w:r>
              <w:rPr>
                <w:color w:val="212121"/>
                <w:spacing w:val="-12"/>
                <w:sz w:val="24"/>
              </w:rPr>
              <w:t> </w:t>
            </w:r>
            <w:r>
              <w:rPr>
                <w:color w:val="212121"/>
                <w:sz w:val="24"/>
              </w:rPr>
              <w:t>Protection</w:t>
            </w:r>
            <w:r>
              <w:rPr>
                <w:color w:val="212121"/>
                <w:spacing w:val="-9"/>
                <w:sz w:val="24"/>
              </w:rPr>
              <w:t> </w:t>
            </w:r>
            <w:r>
              <w:rPr>
                <w:color w:val="212121"/>
                <w:sz w:val="24"/>
              </w:rPr>
              <w:t>Impact</w:t>
            </w:r>
            <w:r>
              <w:rPr>
                <w:color w:val="212121"/>
                <w:spacing w:val="-12"/>
                <w:sz w:val="24"/>
              </w:rPr>
              <w:t> </w:t>
            </w:r>
            <w:r>
              <w:rPr>
                <w:color w:val="212121"/>
                <w:spacing w:val="-2"/>
                <w:sz w:val="24"/>
              </w:rPr>
              <w:t>Analysis</w:t>
            </w:r>
          </w:p>
        </w:tc>
      </w:tr>
      <w:tr>
        <w:trPr>
          <w:trHeight w:val="392" w:hRule="atLeast"/>
        </w:trPr>
        <w:tc>
          <w:tcPr>
            <w:tcW w:w="1916" w:type="dxa"/>
            <w:tcBorders>
              <w:top w:val="single" w:sz="4" w:space="0" w:color="000000"/>
              <w:left w:val="single" w:sz="4" w:space="0" w:color="000000"/>
              <w:bottom w:val="single" w:sz="6" w:space="0" w:color="000000"/>
              <w:right w:val="single" w:sz="8" w:space="0" w:color="FF0000"/>
            </w:tcBorders>
          </w:tcPr>
          <w:p>
            <w:pPr>
              <w:pStyle w:val="TableParagraph"/>
              <w:spacing w:before="61"/>
              <w:ind w:left="70"/>
              <w:rPr>
                <w:sz w:val="24"/>
              </w:rPr>
            </w:pPr>
            <w:r>
              <w:rPr>
                <w:color w:val="212121"/>
                <w:spacing w:val="-5"/>
                <w:sz w:val="24"/>
              </w:rPr>
              <w:t>DPO</w:t>
            </w:r>
          </w:p>
        </w:tc>
        <w:tc>
          <w:tcPr>
            <w:tcW w:w="8283" w:type="dxa"/>
            <w:tcBorders>
              <w:top w:val="single" w:sz="4" w:space="0" w:color="000000"/>
              <w:left w:val="single" w:sz="8" w:space="0" w:color="FF0000"/>
              <w:bottom w:val="single" w:sz="6" w:space="0" w:color="000000"/>
              <w:right w:val="single" w:sz="4" w:space="0" w:color="000000"/>
            </w:tcBorders>
          </w:tcPr>
          <w:p>
            <w:pPr>
              <w:pStyle w:val="TableParagraph"/>
              <w:spacing w:before="1"/>
              <w:ind w:left="65"/>
              <w:rPr>
                <w:sz w:val="24"/>
              </w:rPr>
            </w:pPr>
            <w:r>
              <w:rPr>
                <w:color w:val="212121"/>
                <w:sz w:val="24"/>
              </w:rPr>
              <w:t>Data</w:t>
            </w:r>
            <w:r>
              <w:rPr>
                <w:color w:val="212121"/>
                <w:spacing w:val="-12"/>
                <w:sz w:val="24"/>
              </w:rPr>
              <w:t> </w:t>
            </w:r>
            <w:r>
              <w:rPr>
                <w:color w:val="212121"/>
                <w:sz w:val="24"/>
              </w:rPr>
              <w:t>Protection</w:t>
            </w:r>
            <w:r>
              <w:rPr>
                <w:color w:val="212121"/>
                <w:spacing w:val="-10"/>
                <w:sz w:val="24"/>
              </w:rPr>
              <w:t> </w:t>
            </w:r>
            <w:r>
              <w:rPr>
                <w:color w:val="212121"/>
                <w:spacing w:val="-2"/>
                <w:sz w:val="24"/>
              </w:rPr>
              <w:t>Officer</w:t>
            </w:r>
          </w:p>
        </w:tc>
      </w:tr>
      <w:tr>
        <w:trPr>
          <w:trHeight w:val="392" w:hRule="atLeast"/>
        </w:trPr>
        <w:tc>
          <w:tcPr>
            <w:tcW w:w="1916" w:type="dxa"/>
            <w:tcBorders>
              <w:top w:val="single" w:sz="6" w:space="0" w:color="000000"/>
              <w:left w:val="single" w:sz="4" w:space="0" w:color="000000"/>
              <w:bottom w:val="single" w:sz="4" w:space="0" w:color="000000"/>
              <w:right w:val="single" w:sz="8" w:space="0" w:color="FF0000"/>
            </w:tcBorders>
          </w:tcPr>
          <w:p>
            <w:pPr>
              <w:pStyle w:val="TableParagraph"/>
              <w:spacing w:before="58"/>
              <w:ind w:left="70"/>
              <w:rPr>
                <w:sz w:val="24"/>
              </w:rPr>
            </w:pPr>
            <w:r>
              <w:rPr>
                <w:spacing w:val="-2"/>
                <w:sz w:val="24"/>
              </w:rPr>
              <w:t>DREAD</w:t>
            </w:r>
          </w:p>
        </w:tc>
        <w:tc>
          <w:tcPr>
            <w:tcW w:w="8283" w:type="dxa"/>
            <w:tcBorders>
              <w:top w:val="single" w:sz="6" w:space="0" w:color="000000"/>
              <w:left w:val="single" w:sz="8" w:space="0" w:color="FF0000"/>
              <w:bottom w:val="single" w:sz="4" w:space="0" w:color="000000"/>
              <w:right w:val="single" w:sz="4" w:space="0" w:color="000000"/>
            </w:tcBorders>
          </w:tcPr>
          <w:p>
            <w:pPr>
              <w:pStyle w:val="TableParagraph"/>
              <w:spacing w:line="275" w:lineRule="exact"/>
              <w:ind w:left="65"/>
              <w:rPr>
                <w:sz w:val="24"/>
              </w:rPr>
            </w:pPr>
            <w:r>
              <w:rPr>
                <w:sz w:val="24"/>
              </w:rPr>
              <w:t>Damage</w:t>
            </w:r>
            <w:r>
              <w:rPr>
                <w:spacing w:val="-9"/>
                <w:sz w:val="24"/>
              </w:rPr>
              <w:t> </w:t>
            </w:r>
            <w:r>
              <w:rPr>
                <w:sz w:val="24"/>
              </w:rPr>
              <w:t>Potential,</w:t>
            </w:r>
            <w:r>
              <w:rPr>
                <w:spacing w:val="-6"/>
                <w:sz w:val="24"/>
              </w:rPr>
              <w:t> </w:t>
            </w:r>
            <w:r>
              <w:rPr>
                <w:sz w:val="24"/>
              </w:rPr>
              <w:t>Reproducibility,</w:t>
            </w:r>
            <w:r>
              <w:rPr>
                <w:spacing w:val="-7"/>
                <w:sz w:val="24"/>
              </w:rPr>
              <w:t> </w:t>
            </w:r>
            <w:r>
              <w:rPr>
                <w:sz w:val="24"/>
              </w:rPr>
              <w:t>Exploitability,</w:t>
            </w:r>
            <w:r>
              <w:rPr>
                <w:spacing w:val="-6"/>
                <w:sz w:val="24"/>
              </w:rPr>
              <w:t> </w:t>
            </w:r>
            <w:r>
              <w:rPr>
                <w:sz w:val="24"/>
              </w:rPr>
              <w:t>Affected</w:t>
            </w:r>
            <w:r>
              <w:rPr>
                <w:spacing w:val="-7"/>
                <w:sz w:val="24"/>
              </w:rPr>
              <w:t> </w:t>
            </w:r>
            <w:r>
              <w:rPr>
                <w:sz w:val="24"/>
              </w:rPr>
              <w:t>users,</w:t>
            </w:r>
            <w:r>
              <w:rPr>
                <w:spacing w:val="-6"/>
                <w:sz w:val="24"/>
              </w:rPr>
              <w:t> </w:t>
            </w:r>
            <w:r>
              <w:rPr>
                <w:spacing w:val="-2"/>
                <w:sz w:val="24"/>
              </w:rPr>
              <w:t>Discoverability</w:t>
            </w:r>
          </w:p>
        </w:tc>
      </w:tr>
      <w:tr>
        <w:trPr>
          <w:trHeight w:val="395"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spacing w:val="-5"/>
                <w:sz w:val="24"/>
              </w:rPr>
              <w:t>DS</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sz w:val="24"/>
              </w:rPr>
              <w:t>Data</w:t>
            </w:r>
            <w:r>
              <w:rPr>
                <w:spacing w:val="-7"/>
                <w:sz w:val="24"/>
              </w:rPr>
              <w:t> </w:t>
            </w:r>
            <w:r>
              <w:rPr>
                <w:spacing w:val="-4"/>
                <w:sz w:val="24"/>
              </w:rPr>
              <w:t>Store</w:t>
            </w:r>
          </w:p>
        </w:tc>
      </w:tr>
      <w:tr>
        <w:trPr>
          <w:trHeight w:val="400"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sz w:val="24"/>
              </w:rPr>
              <w:t>E</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spacing w:val="-2"/>
                <w:sz w:val="24"/>
              </w:rPr>
              <w:t>Entity</w:t>
            </w:r>
          </w:p>
        </w:tc>
      </w:tr>
      <w:tr>
        <w:trPr>
          <w:trHeight w:val="395"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spacing w:val="-5"/>
                <w:sz w:val="24"/>
              </w:rPr>
              <w:t>EDA</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sz w:val="24"/>
              </w:rPr>
              <w:t>Ente</w:t>
            </w:r>
            <w:r>
              <w:rPr>
                <w:spacing w:val="-4"/>
                <w:sz w:val="24"/>
              </w:rPr>
              <w:t> </w:t>
            </w:r>
            <w:r>
              <w:rPr>
                <w:sz w:val="24"/>
              </w:rPr>
              <w:t>di</w:t>
            </w:r>
            <w:r>
              <w:rPr>
                <w:spacing w:val="1"/>
                <w:sz w:val="24"/>
              </w:rPr>
              <w:t> </w:t>
            </w:r>
            <w:r>
              <w:rPr>
                <w:spacing w:val="-2"/>
                <w:sz w:val="24"/>
              </w:rPr>
              <w:t>accreditamento</w:t>
            </w:r>
          </w:p>
        </w:tc>
      </w:tr>
      <w:tr>
        <w:trPr>
          <w:trHeight w:val="395"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spacing w:val="-4"/>
                <w:sz w:val="24"/>
              </w:rPr>
              <w:t>FIPP</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sz w:val="24"/>
              </w:rPr>
              <w:t>Fair</w:t>
            </w:r>
            <w:r>
              <w:rPr>
                <w:spacing w:val="-7"/>
                <w:sz w:val="24"/>
              </w:rPr>
              <w:t> </w:t>
            </w:r>
            <w:r>
              <w:rPr>
                <w:sz w:val="24"/>
              </w:rPr>
              <w:t>Information</w:t>
            </w:r>
            <w:r>
              <w:rPr>
                <w:spacing w:val="-5"/>
                <w:sz w:val="24"/>
              </w:rPr>
              <w:t> </w:t>
            </w:r>
            <w:r>
              <w:rPr>
                <w:sz w:val="24"/>
              </w:rPr>
              <w:t>Practice</w:t>
            </w:r>
            <w:r>
              <w:rPr>
                <w:spacing w:val="-9"/>
                <w:sz w:val="24"/>
              </w:rPr>
              <w:t> </w:t>
            </w:r>
            <w:r>
              <w:rPr>
                <w:spacing w:val="-2"/>
                <w:sz w:val="24"/>
              </w:rPr>
              <w:t>Principles</w:t>
            </w:r>
          </w:p>
        </w:tc>
      </w:tr>
      <w:tr>
        <w:trPr>
          <w:trHeight w:val="392" w:hRule="atLeast"/>
        </w:trPr>
        <w:tc>
          <w:tcPr>
            <w:tcW w:w="1916" w:type="dxa"/>
            <w:tcBorders>
              <w:top w:val="single" w:sz="4" w:space="0" w:color="000000"/>
              <w:left w:val="single" w:sz="4" w:space="0" w:color="000000"/>
              <w:bottom w:val="single" w:sz="6" w:space="0" w:color="000000"/>
              <w:right w:val="single" w:sz="8" w:space="0" w:color="FF0000"/>
            </w:tcBorders>
          </w:tcPr>
          <w:p>
            <w:pPr>
              <w:pStyle w:val="TableParagraph"/>
              <w:spacing w:before="61"/>
              <w:ind w:left="70"/>
              <w:rPr>
                <w:sz w:val="24"/>
              </w:rPr>
            </w:pPr>
            <w:r>
              <w:rPr>
                <w:spacing w:val="-2"/>
                <w:sz w:val="24"/>
              </w:rPr>
              <w:t>FIPPs</w:t>
            </w:r>
          </w:p>
        </w:tc>
        <w:tc>
          <w:tcPr>
            <w:tcW w:w="8283" w:type="dxa"/>
            <w:tcBorders>
              <w:top w:val="single" w:sz="4" w:space="0" w:color="000000"/>
              <w:left w:val="single" w:sz="8" w:space="0" w:color="FF0000"/>
              <w:bottom w:val="single" w:sz="6" w:space="0" w:color="000000"/>
              <w:right w:val="single" w:sz="4" w:space="0" w:color="000000"/>
            </w:tcBorders>
          </w:tcPr>
          <w:p>
            <w:pPr>
              <w:pStyle w:val="TableParagraph"/>
              <w:spacing w:before="1"/>
              <w:ind w:left="65"/>
              <w:rPr>
                <w:sz w:val="24"/>
              </w:rPr>
            </w:pPr>
            <w:r>
              <w:rPr>
                <w:sz w:val="24"/>
              </w:rPr>
              <w:t>Fair</w:t>
            </w:r>
            <w:r>
              <w:rPr>
                <w:spacing w:val="-7"/>
                <w:sz w:val="24"/>
              </w:rPr>
              <w:t> </w:t>
            </w:r>
            <w:r>
              <w:rPr>
                <w:sz w:val="24"/>
              </w:rPr>
              <w:t>Information</w:t>
            </w:r>
            <w:r>
              <w:rPr>
                <w:spacing w:val="-6"/>
                <w:sz w:val="24"/>
              </w:rPr>
              <w:t> </w:t>
            </w:r>
            <w:r>
              <w:rPr>
                <w:sz w:val="24"/>
              </w:rPr>
              <w:t>Practice</w:t>
            </w:r>
            <w:r>
              <w:rPr>
                <w:spacing w:val="-9"/>
                <w:sz w:val="24"/>
              </w:rPr>
              <w:t> </w:t>
            </w:r>
            <w:r>
              <w:rPr>
                <w:spacing w:val="-2"/>
                <w:sz w:val="24"/>
              </w:rPr>
              <w:t>Principles</w:t>
            </w:r>
          </w:p>
        </w:tc>
      </w:tr>
      <w:tr>
        <w:trPr>
          <w:trHeight w:val="492" w:hRule="atLeast"/>
        </w:trPr>
        <w:tc>
          <w:tcPr>
            <w:tcW w:w="1916" w:type="dxa"/>
            <w:tcBorders>
              <w:top w:val="single" w:sz="6" w:space="0" w:color="000000"/>
              <w:left w:val="single" w:sz="4" w:space="0" w:color="000000"/>
              <w:bottom w:val="single" w:sz="4" w:space="0" w:color="000000"/>
              <w:right w:val="single" w:sz="8" w:space="0" w:color="FF0000"/>
            </w:tcBorders>
          </w:tcPr>
          <w:p>
            <w:pPr>
              <w:pStyle w:val="TableParagraph"/>
              <w:spacing w:before="58"/>
              <w:ind w:left="70"/>
              <w:rPr>
                <w:sz w:val="24"/>
              </w:rPr>
            </w:pPr>
            <w:r>
              <w:rPr>
                <w:spacing w:val="-2"/>
                <w:sz w:val="24"/>
              </w:rPr>
              <w:t>FPFSD</w:t>
            </w:r>
          </w:p>
        </w:tc>
        <w:tc>
          <w:tcPr>
            <w:tcW w:w="8283" w:type="dxa"/>
            <w:tcBorders>
              <w:top w:val="single" w:sz="6" w:space="0" w:color="000000"/>
              <w:left w:val="single" w:sz="8" w:space="0" w:color="FF0000"/>
              <w:bottom w:val="single" w:sz="4" w:space="0" w:color="000000"/>
              <w:right w:val="single" w:sz="4" w:space="0" w:color="000000"/>
            </w:tcBorders>
          </w:tcPr>
          <w:p>
            <w:pPr>
              <w:pStyle w:val="TableParagraph"/>
              <w:spacing w:before="58"/>
              <w:ind w:left="65"/>
              <w:rPr>
                <w:sz w:val="24"/>
              </w:rPr>
            </w:pPr>
            <w:r>
              <w:rPr>
                <w:sz w:val="24"/>
              </w:rPr>
              <w:t>framework</w:t>
            </w:r>
            <w:r>
              <w:rPr>
                <w:spacing w:val="-13"/>
                <w:sz w:val="24"/>
              </w:rPr>
              <w:t> </w:t>
            </w:r>
            <w:r>
              <w:rPr>
                <w:sz w:val="24"/>
              </w:rPr>
              <w:t>for</w:t>
            </w:r>
            <w:r>
              <w:rPr>
                <w:spacing w:val="-11"/>
                <w:sz w:val="24"/>
              </w:rPr>
              <w:t> </w:t>
            </w:r>
            <w:r>
              <w:rPr>
                <w:sz w:val="24"/>
              </w:rPr>
              <w:t>Privacy-Friendly</w:t>
            </w:r>
            <w:r>
              <w:rPr>
                <w:spacing w:val="-12"/>
                <w:sz w:val="24"/>
              </w:rPr>
              <w:t> </w:t>
            </w:r>
            <w:r>
              <w:rPr>
                <w:sz w:val="24"/>
              </w:rPr>
              <w:t>System</w:t>
            </w:r>
            <w:r>
              <w:rPr>
                <w:spacing w:val="-12"/>
                <w:sz w:val="24"/>
              </w:rPr>
              <w:t> </w:t>
            </w:r>
            <w:r>
              <w:rPr>
                <w:spacing w:val="-2"/>
                <w:sz w:val="24"/>
              </w:rPr>
              <w:t>Design</w:t>
            </w:r>
          </w:p>
        </w:tc>
      </w:tr>
      <w:tr>
        <w:trPr>
          <w:trHeight w:val="395"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color w:val="212121"/>
                <w:spacing w:val="-4"/>
                <w:sz w:val="24"/>
              </w:rPr>
              <w:t>GDPR</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color w:val="212121"/>
                <w:sz w:val="24"/>
              </w:rPr>
              <w:t>General</w:t>
            </w:r>
            <w:r>
              <w:rPr>
                <w:color w:val="212121"/>
                <w:spacing w:val="-10"/>
                <w:sz w:val="24"/>
              </w:rPr>
              <w:t> </w:t>
            </w:r>
            <w:r>
              <w:rPr>
                <w:color w:val="212121"/>
                <w:sz w:val="24"/>
              </w:rPr>
              <w:t>Data</w:t>
            </w:r>
            <w:r>
              <w:rPr>
                <w:color w:val="212121"/>
                <w:spacing w:val="-9"/>
                <w:sz w:val="24"/>
              </w:rPr>
              <w:t> </w:t>
            </w:r>
            <w:r>
              <w:rPr>
                <w:color w:val="212121"/>
                <w:sz w:val="24"/>
              </w:rPr>
              <w:t>Protection</w:t>
            </w:r>
            <w:r>
              <w:rPr>
                <w:color w:val="212121"/>
                <w:spacing w:val="-7"/>
                <w:sz w:val="24"/>
              </w:rPr>
              <w:t> </w:t>
            </w:r>
            <w:r>
              <w:rPr>
                <w:color w:val="212121"/>
                <w:spacing w:val="-2"/>
                <w:sz w:val="24"/>
              </w:rPr>
              <w:t>Regulation</w:t>
            </w:r>
          </w:p>
        </w:tc>
      </w:tr>
      <w:tr>
        <w:trPr>
          <w:trHeight w:val="395"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spacing w:val="-2"/>
                <w:sz w:val="24"/>
              </w:rPr>
              <w:t>HAZOP</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sz w:val="24"/>
              </w:rPr>
              <w:t>Hazardous</w:t>
            </w:r>
            <w:r>
              <w:rPr>
                <w:spacing w:val="-6"/>
                <w:sz w:val="24"/>
              </w:rPr>
              <w:t> </w:t>
            </w:r>
            <w:r>
              <w:rPr>
                <w:spacing w:val="-2"/>
                <w:sz w:val="24"/>
              </w:rPr>
              <w:t>Operations</w:t>
            </w:r>
          </w:p>
        </w:tc>
      </w:tr>
      <w:tr>
        <w:trPr>
          <w:trHeight w:val="395"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color w:val="212121"/>
                <w:spacing w:val="-5"/>
                <w:sz w:val="24"/>
              </w:rPr>
              <w:t>IOI</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sz w:val="24"/>
              </w:rPr>
              <w:t>Item</w:t>
            </w:r>
            <w:r>
              <w:rPr>
                <w:spacing w:val="-8"/>
                <w:sz w:val="24"/>
              </w:rPr>
              <w:t> </w:t>
            </w:r>
            <w:r>
              <w:rPr>
                <w:sz w:val="24"/>
              </w:rPr>
              <w:t>of</w:t>
            </w:r>
            <w:r>
              <w:rPr>
                <w:spacing w:val="-6"/>
                <w:sz w:val="24"/>
              </w:rPr>
              <w:t> </w:t>
            </w:r>
            <w:r>
              <w:rPr>
                <w:spacing w:val="-2"/>
                <w:sz w:val="24"/>
              </w:rPr>
              <w:t>Interest</w:t>
            </w:r>
          </w:p>
        </w:tc>
      </w:tr>
      <w:tr>
        <w:trPr>
          <w:trHeight w:val="400"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color w:val="212121"/>
                <w:spacing w:val="-2"/>
                <w:sz w:val="24"/>
              </w:rPr>
              <w:t>IPSec</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sz w:val="24"/>
              </w:rPr>
              <w:t>IP</w:t>
            </w:r>
            <w:r>
              <w:rPr>
                <w:spacing w:val="-2"/>
                <w:sz w:val="24"/>
              </w:rPr>
              <w:t> Security</w:t>
            </w:r>
          </w:p>
        </w:tc>
      </w:tr>
      <w:tr>
        <w:trPr>
          <w:trHeight w:val="550"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spacing w:val="-2"/>
                <w:sz w:val="24"/>
              </w:rPr>
              <w:t>LINDDUN</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line="276" w:lineRule="exact"/>
              <w:ind w:left="65" w:right="12"/>
              <w:rPr>
                <w:sz w:val="24"/>
              </w:rPr>
            </w:pPr>
            <w:r>
              <w:rPr>
                <w:sz w:val="24"/>
              </w:rPr>
              <w:t>Linkability,</w:t>
            </w:r>
            <w:r>
              <w:rPr>
                <w:spacing w:val="-3"/>
                <w:sz w:val="24"/>
              </w:rPr>
              <w:t> </w:t>
            </w:r>
            <w:r>
              <w:rPr>
                <w:sz w:val="24"/>
              </w:rPr>
              <w:t>Identifiability,</w:t>
            </w:r>
            <w:r>
              <w:rPr>
                <w:spacing w:val="-3"/>
                <w:sz w:val="24"/>
              </w:rPr>
              <w:t> </w:t>
            </w:r>
            <w:r>
              <w:rPr>
                <w:sz w:val="24"/>
              </w:rPr>
              <w:t>Non</w:t>
            </w:r>
            <w:r>
              <w:rPr>
                <w:spacing w:val="-3"/>
                <w:sz w:val="24"/>
              </w:rPr>
              <w:t> </w:t>
            </w:r>
            <w:r>
              <w:rPr>
                <w:sz w:val="24"/>
              </w:rPr>
              <w:t>Repudiation,</w:t>
            </w:r>
            <w:r>
              <w:rPr>
                <w:spacing w:val="-3"/>
                <w:sz w:val="24"/>
              </w:rPr>
              <w:t> </w:t>
            </w:r>
            <w:r>
              <w:rPr>
                <w:sz w:val="24"/>
              </w:rPr>
              <w:t>Detectability,</w:t>
            </w:r>
            <w:r>
              <w:rPr>
                <w:spacing w:val="-3"/>
                <w:sz w:val="24"/>
              </w:rPr>
              <w:t> </w:t>
            </w:r>
            <w:r>
              <w:rPr>
                <w:sz w:val="24"/>
              </w:rPr>
              <w:t>Disclosure</w:t>
            </w:r>
            <w:r>
              <w:rPr>
                <w:spacing w:val="-6"/>
                <w:sz w:val="24"/>
              </w:rPr>
              <w:t> </w:t>
            </w:r>
            <w:r>
              <w:rPr>
                <w:sz w:val="24"/>
              </w:rPr>
              <w:t>of information,</w:t>
            </w:r>
            <w:r>
              <w:rPr>
                <w:spacing w:val="-7"/>
                <w:sz w:val="24"/>
              </w:rPr>
              <w:t> </w:t>
            </w:r>
            <w:r>
              <w:rPr>
                <w:sz w:val="24"/>
              </w:rPr>
              <w:t>Content</w:t>
            </w:r>
            <w:r>
              <w:rPr>
                <w:spacing w:val="-8"/>
                <w:sz w:val="24"/>
              </w:rPr>
              <w:t> </w:t>
            </w:r>
            <w:r>
              <w:rPr>
                <w:sz w:val="24"/>
              </w:rPr>
              <w:t>Unawareness</w:t>
            </w:r>
            <w:r>
              <w:rPr>
                <w:spacing w:val="-5"/>
                <w:sz w:val="24"/>
              </w:rPr>
              <w:t> </w:t>
            </w:r>
            <w:r>
              <w:rPr>
                <w:sz w:val="24"/>
              </w:rPr>
              <w:t>e</w:t>
            </w:r>
            <w:r>
              <w:rPr>
                <w:spacing w:val="-7"/>
                <w:sz w:val="24"/>
              </w:rPr>
              <w:t> </w:t>
            </w:r>
            <w:r>
              <w:rPr>
                <w:sz w:val="24"/>
              </w:rPr>
              <w:t>Policy</w:t>
            </w:r>
            <w:r>
              <w:rPr>
                <w:spacing w:val="-3"/>
                <w:sz w:val="24"/>
              </w:rPr>
              <w:t> </w:t>
            </w:r>
            <w:r>
              <w:rPr>
                <w:sz w:val="24"/>
              </w:rPr>
              <w:t>and</w:t>
            </w:r>
            <w:r>
              <w:rPr>
                <w:spacing w:val="-5"/>
                <w:sz w:val="24"/>
              </w:rPr>
              <w:t> </w:t>
            </w:r>
            <w:r>
              <w:rPr>
                <w:sz w:val="24"/>
              </w:rPr>
              <w:t>consent</w:t>
            </w:r>
            <w:r>
              <w:rPr>
                <w:spacing w:val="-8"/>
                <w:sz w:val="24"/>
              </w:rPr>
              <w:t> </w:t>
            </w:r>
            <w:r>
              <w:rPr>
                <w:sz w:val="24"/>
              </w:rPr>
              <w:t>Non-</w:t>
            </w:r>
            <w:r>
              <w:rPr>
                <w:spacing w:val="-2"/>
                <w:sz w:val="24"/>
              </w:rPr>
              <w:t>compliance</w:t>
            </w:r>
          </w:p>
        </w:tc>
      </w:tr>
      <w:tr>
        <w:trPr>
          <w:trHeight w:val="394"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59"/>
              <w:ind w:left="70"/>
              <w:rPr>
                <w:sz w:val="24"/>
              </w:rPr>
            </w:pPr>
            <w:r>
              <w:rPr>
                <w:spacing w:val="-5"/>
                <w:sz w:val="24"/>
              </w:rPr>
              <w:t>MIC</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line="276" w:lineRule="exact"/>
              <w:ind w:left="65"/>
              <w:rPr>
                <w:sz w:val="24"/>
              </w:rPr>
            </w:pPr>
            <w:r>
              <w:rPr>
                <w:sz w:val="24"/>
              </w:rPr>
              <w:t>Mandatory</w:t>
            </w:r>
            <w:r>
              <w:rPr>
                <w:spacing w:val="-6"/>
                <w:sz w:val="24"/>
              </w:rPr>
              <w:t> </w:t>
            </w:r>
            <w:r>
              <w:rPr>
                <w:sz w:val="24"/>
              </w:rPr>
              <w:t>Integrity</w:t>
            </w:r>
            <w:r>
              <w:rPr>
                <w:spacing w:val="-6"/>
                <w:sz w:val="24"/>
              </w:rPr>
              <w:t> </w:t>
            </w:r>
            <w:r>
              <w:rPr>
                <w:spacing w:val="-2"/>
                <w:sz w:val="24"/>
              </w:rPr>
              <w:t>Control</w:t>
            </w:r>
          </w:p>
        </w:tc>
      </w:tr>
      <w:tr>
        <w:trPr>
          <w:trHeight w:val="394"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color w:val="212121"/>
                <w:spacing w:val="-4"/>
                <w:sz w:val="24"/>
              </w:rPr>
              <w:t>MITM</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sz w:val="24"/>
              </w:rPr>
              <w:t>Man</w:t>
            </w:r>
            <w:r>
              <w:rPr>
                <w:spacing w:val="-2"/>
                <w:sz w:val="24"/>
              </w:rPr>
              <w:t> </w:t>
            </w:r>
            <w:r>
              <w:rPr>
                <w:sz w:val="24"/>
              </w:rPr>
              <w:t>In</w:t>
            </w:r>
            <w:r>
              <w:rPr>
                <w:spacing w:val="-2"/>
                <w:sz w:val="24"/>
              </w:rPr>
              <w:t> </w:t>
            </w:r>
            <w:r>
              <w:rPr>
                <w:sz w:val="24"/>
              </w:rPr>
              <w:t>The</w:t>
            </w:r>
            <w:r>
              <w:rPr>
                <w:spacing w:val="-4"/>
                <w:sz w:val="24"/>
              </w:rPr>
              <w:t> Midle</w:t>
            </w:r>
          </w:p>
        </w:tc>
      </w:tr>
    </w:tbl>
    <w:p>
      <w:pPr>
        <w:spacing w:after="0"/>
        <w:rPr>
          <w:sz w:val="24"/>
        </w:rPr>
        <w:sectPr>
          <w:pgSz w:w="11910" w:h="16840"/>
          <w:pgMar w:header="285" w:footer="1096" w:top="1280" w:bottom="1280" w:left="980" w:right="440"/>
        </w:sectPr>
      </w:pPr>
    </w:p>
    <w:p>
      <w:pPr>
        <w:pStyle w:val="BodyText"/>
        <w:spacing w:after="1"/>
        <w:rPr>
          <w:b/>
          <w:sz w:val="18"/>
        </w:rPr>
      </w:pPr>
    </w:p>
    <w:tbl>
      <w:tblPr>
        <w:tblW w:w="0" w:type="auto"/>
        <w:jc w:val="left"/>
        <w:tblInd w:w="175" w:type="dxa"/>
        <w:tblBorders>
          <w:top w:val="single" w:sz="8" w:space="0" w:color="252525"/>
          <w:left w:val="single" w:sz="8" w:space="0" w:color="252525"/>
          <w:bottom w:val="single" w:sz="8" w:space="0" w:color="252525"/>
          <w:right w:val="single" w:sz="8" w:space="0" w:color="252525"/>
          <w:insideH w:val="single" w:sz="8" w:space="0" w:color="252525"/>
          <w:insideV w:val="single" w:sz="8" w:space="0" w:color="252525"/>
        </w:tblBorders>
        <w:tblLayout w:type="fixed"/>
        <w:tblCellMar>
          <w:top w:w="0" w:type="dxa"/>
          <w:left w:w="0" w:type="dxa"/>
          <w:bottom w:w="0" w:type="dxa"/>
          <w:right w:w="0" w:type="dxa"/>
        </w:tblCellMar>
        <w:tblLook w:val="01E0"/>
      </w:tblPr>
      <w:tblGrid>
        <w:gridCol w:w="1916"/>
        <w:gridCol w:w="8283"/>
      </w:tblGrid>
      <w:tr>
        <w:trPr>
          <w:trHeight w:val="395" w:hRule="atLeast"/>
        </w:trPr>
        <w:tc>
          <w:tcPr>
            <w:tcW w:w="1916" w:type="dxa"/>
            <w:tcBorders>
              <w:right w:val="single" w:sz="8" w:space="0" w:color="FF0000"/>
            </w:tcBorders>
            <w:shd w:val="clear" w:color="auto" w:fill="F1F1F1"/>
          </w:tcPr>
          <w:p>
            <w:pPr>
              <w:pStyle w:val="TableParagraph"/>
              <w:spacing w:before="61"/>
              <w:ind w:left="605"/>
              <w:rPr>
                <w:b/>
                <w:sz w:val="24"/>
              </w:rPr>
            </w:pPr>
            <w:r>
              <w:rPr>
                <w:b/>
                <w:spacing w:val="-2"/>
                <w:sz w:val="24"/>
              </w:rPr>
              <w:t>Codice</w:t>
            </w:r>
          </w:p>
        </w:tc>
        <w:tc>
          <w:tcPr>
            <w:tcW w:w="8283" w:type="dxa"/>
            <w:tcBorders>
              <w:left w:val="single" w:sz="8" w:space="0" w:color="FF0000"/>
            </w:tcBorders>
            <w:shd w:val="clear" w:color="auto" w:fill="F1F1F1"/>
          </w:tcPr>
          <w:p>
            <w:pPr>
              <w:pStyle w:val="TableParagraph"/>
              <w:spacing w:before="61"/>
              <w:ind w:left="3815" w:right="3806"/>
              <w:jc w:val="center"/>
              <w:rPr>
                <w:b/>
                <w:sz w:val="24"/>
              </w:rPr>
            </w:pPr>
            <w:r>
              <w:rPr>
                <w:b/>
                <w:spacing w:val="-2"/>
                <w:sz w:val="24"/>
              </w:rPr>
              <w:t>Titolo</w:t>
            </w:r>
          </w:p>
        </w:tc>
      </w:tr>
      <w:tr>
        <w:trPr>
          <w:trHeight w:val="390" w:hRule="atLeast"/>
        </w:trPr>
        <w:tc>
          <w:tcPr>
            <w:tcW w:w="1916" w:type="dxa"/>
            <w:tcBorders>
              <w:left w:val="single" w:sz="4" w:space="0" w:color="000000"/>
              <w:bottom w:val="single" w:sz="4" w:space="0" w:color="000000"/>
              <w:right w:val="single" w:sz="8" w:space="0" w:color="FF0000"/>
            </w:tcBorders>
          </w:tcPr>
          <w:p>
            <w:pPr>
              <w:pStyle w:val="TableParagraph"/>
              <w:spacing w:before="51"/>
              <w:ind w:left="70"/>
              <w:rPr>
                <w:sz w:val="24"/>
              </w:rPr>
            </w:pPr>
            <w:r>
              <w:rPr>
                <w:color w:val="212121"/>
                <w:spacing w:val="-5"/>
                <w:sz w:val="24"/>
              </w:rPr>
              <w:t>MLA</w:t>
            </w:r>
          </w:p>
        </w:tc>
        <w:tc>
          <w:tcPr>
            <w:tcW w:w="8283" w:type="dxa"/>
            <w:tcBorders>
              <w:left w:val="single" w:sz="8" w:space="0" w:color="FF0000"/>
              <w:bottom w:val="single" w:sz="4" w:space="0" w:color="000000"/>
              <w:right w:val="single" w:sz="4" w:space="0" w:color="000000"/>
            </w:tcBorders>
          </w:tcPr>
          <w:p>
            <w:pPr>
              <w:pStyle w:val="TableParagraph"/>
              <w:spacing w:line="267" w:lineRule="exact"/>
              <w:ind w:left="65"/>
              <w:rPr>
                <w:sz w:val="24"/>
              </w:rPr>
            </w:pPr>
            <w:r>
              <w:rPr>
                <w:sz w:val="24"/>
              </w:rPr>
              <w:t>Multilateral</w:t>
            </w:r>
            <w:r>
              <w:rPr>
                <w:spacing w:val="-10"/>
                <w:sz w:val="24"/>
              </w:rPr>
              <w:t> </w:t>
            </w:r>
            <w:r>
              <w:rPr>
                <w:spacing w:val="-2"/>
                <w:sz w:val="24"/>
              </w:rPr>
              <w:t>Agreement</w:t>
            </w:r>
          </w:p>
        </w:tc>
      </w:tr>
      <w:tr>
        <w:trPr>
          <w:trHeight w:val="395"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color w:val="212121"/>
                <w:spacing w:val="-4"/>
                <w:sz w:val="24"/>
              </w:rPr>
              <w:t>MPRA</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sz w:val="24"/>
              </w:rPr>
              <w:t>Multilateral</w:t>
            </w:r>
            <w:r>
              <w:rPr>
                <w:spacing w:val="-14"/>
                <w:sz w:val="24"/>
              </w:rPr>
              <w:t> </w:t>
            </w:r>
            <w:r>
              <w:rPr>
                <w:sz w:val="24"/>
              </w:rPr>
              <w:t>Privacy</w:t>
            </w:r>
            <w:r>
              <w:rPr>
                <w:spacing w:val="-13"/>
                <w:sz w:val="24"/>
              </w:rPr>
              <w:t> </w:t>
            </w:r>
            <w:r>
              <w:rPr>
                <w:sz w:val="24"/>
              </w:rPr>
              <w:t>Requirements</w:t>
            </w:r>
            <w:r>
              <w:rPr>
                <w:spacing w:val="-11"/>
                <w:sz w:val="24"/>
              </w:rPr>
              <w:t> </w:t>
            </w:r>
            <w:r>
              <w:rPr>
                <w:spacing w:val="-2"/>
                <w:sz w:val="24"/>
              </w:rPr>
              <w:t>Analysis</w:t>
            </w:r>
          </w:p>
        </w:tc>
      </w:tr>
      <w:tr>
        <w:trPr>
          <w:trHeight w:val="395"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color w:val="212121"/>
                <w:sz w:val="24"/>
              </w:rPr>
              <w:t>MS</w:t>
            </w:r>
            <w:r>
              <w:rPr>
                <w:color w:val="212121"/>
                <w:spacing w:val="-2"/>
                <w:sz w:val="24"/>
              </w:rPr>
              <w:t> </w:t>
            </w:r>
            <w:r>
              <w:rPr>
                <w:color w:val="212121"/>
                <w:spacing w:val="-4"/>
                <w:sz w:val="24"/>
              </w:rPr>
              <w:t>–SDL</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color w:val="212121"/>
                <w:sz w:val="24"/>
              </w:rPr>
              <w:t>Microsoft’s</w:t>
            </w:r>
            <w:r>
              <w:rPr>
                <w:color w:val="212121"/>
                <w:spacing w:val="-7"/>
                <w:sz w:val="24"/>
              </w:rPr>
              <w:t> </w:t>
            </w:r>
            <w:r>
              <w:rPr>
                <w:sz w:val="24"/>
              </w:rPr>
              <w:t>Security</w:t>
            </w:r>
            <w:r>
              <w:rPr>
                <w:spacing w:val="-7"/>
                <w:sz w:val="24"/>
              </w:rPr>
              <w:t> </w:t>
            </w:r>
            <w:r>
              <w:rPr>
                <w:sz w:val="24"/>
              </w:rPr>
              <w:t>Development</w:t>
            </w:r>
            <w:r>
              <w:rPr>
                <w:spacing w:val="-10"/>
                <w:sz w:val="24"/>
              </w:rPr>
              <w:t> </w:t>
            </w:r>
            <w:r>
              <w:rPr>
                <w:spacing w:val="-2"/>
                <w:sz w:val="24"/>
              </w:rPr>
              <w:t>Lifecycle</w:t>
            </w:r>
          </w:p>
        </w:tc>
      </w:tr>
      <w:tr>
        <w:trPr>
          <w:trHeight w:val="395"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spacing w:val="-4"/>
                <w:sz w:val="24"/>
              </w:rPr>
              <w:t>NIST</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sz w:val="24"/>
              </w:rPr>
              <w:t>National</w:t>
            </w:r>
            <w:r>
              <w:rPr>
                <w:spacing w:val="-6"/>
                <w:sz w:val="24"/>
              </w:rPr>
              <w:t> </w:t>
            </w:r>
            <w:r>
              <w:rPr>
                <w:sz w:val="24"/>
              </w:rPr>
              <w:t>Institute</w:t>
            </w:r>
            <w:r>
              <w:rPr>
                <w:spacing w:val="-6"/>
                <w:sz w:val="24"/>
              </w:rPr>
              <w:t> </w:t>
            </w:r>
            <w:r>
              <w:rPr>
                <w:sz w:val="24"/>
              </w:rPr>
              <w:t>of</w:t>
            </w:r>
            <w:r>
              <w:rPr>
                <w:spacing w:val="-4"/>
                <w:sz w:val="24"/>
              </w:rPr>
              <w:t> </w:t>
            </w:r>
            <w:r>
              <w:rPr>
                <w:sz w:val="24"/>
              </w:rPr>
              <w:t>Standards</w:t>
            </w:r>
            <w:r>
              <w:rPr>
                <w:spacing w:val="-3"/>
                <w:sz w:val="24"/>
              </w:rPr>
              <w:t> </w:t>
            </w:r>
            <w:r>
              <w:rPr>
                <w:sz w:val="24"/>
              </w:rPr>
              <w:t>and </w:t>
            </w:r>
            <w:r>
              <w:rPr>
                <w:spacing w:val="-2"/>
                <w:sz w:val="24"/>
              </w:rPr>
              <w:t>Technology</w:t>
            </w:r>
          </w:p>
        </w:tc>
      </w:tr>
      <w:tr>
        <w:trPr>
          <w:trHeight w:val="395"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spacing w:val="-4"/>
                <w:sz w:val="24"/>
              </w:rPr>
              <w:t>OCSE</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sz w:val="24"/>
              </w:rPr>
              <w:t>Organizzazione</w:t>
            </w:r>
            <w:r>
              <w:rPr>
                <w:spacing w:val="-10"/>
                <w:sz w:val="24"/>
              </w:rPr>
              <w:t> </w:t>
            </w:r>
            <w:r>
              <w:rPr>
                <w:sz w:val="24"/>
              </w:rPr>
              <w:t>per</w:t>
            </w:r>
            <w:r>
              <w:rPr>
                <w:spacing w:val="-4"/>
                <w:sz w:val="24"/>
              </w:rPr>
              <w:t> </w:t>
            </w:r>
            <w:r>
              <w:rPr>
                <w:sz w:val="24"/>
              </w:rPr>
              <w:t>la</w:t>
            </w:r>
            <w:r>
              <w:rPr>
                <w:spacing w:val="-9"/>
                <w:sz w:val="24"/>
              </w:rPr>
              <w:t> </w:t>
            </w:r>
            <w:r>
              <w:rPr>
                <w:sz w:val="24"/>
              </w:rPr>
              <w:t>Cooperazione</w:t>
            </w:r>
            <w:r>
              <w:rPr>
                <w:spacing w:val="-9"/>
                <w:sz w:val="24"/>
              </w:rPr>
              <w:t> </w:t>
            </w:r>
            <w:r>
              <w:rPr>
                <w:sz w:val="24"/>
              </w:rPr>
              <w:t>e</w:t>
            </w:r>
            <w:r>
              <w:rPr>
                <w:spacing w:val="-9"/>
                <w:sz w:val="24"/>
              </w:rPr>
              <w:t> </w:t>
            </w:r>
            <w:r>
              <w:rPr>
                <w:sz w:val="24"/>
              </w:rPr>
              <w:t>lo</w:t>
            </w:r>
            <w:r>
              <w:rPr>
                <w:spacing w:val="-8"/>
                <w:sz w:val="24"/>
              </w:rPr>
              <w:t> </w:t>
            </w:r>
            <w:r>
              <w:rPr>
                <w:sz w:val="24"/>
              </w:rPr>
              <w:t>Sviluppo</w:t>
            </w:r>
            <w:r>
              <w:rPr>
                <w:spacing w:val="-7"/>
                <w:sz w:val="24"/>
              </w:rPr>
              <w:t> </w:t>
            </w:r>
            <w:r>
              <w:rPr>
                <w:spacing w:val="-2"/>
                <w:sz w:val="24"/>
              </w:rPr>
              <w:t>Economico</w:t>
            </w:r>
          </w:p>
        </w:tc>
      </w:tr>
      <w:tr>
        <w:trPr>
          <w:trHeight w:val="400"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spacing w:val="-5"/>
                <w:sz w:val="24"/>
              </w:rPr>
              <w:t>OdC</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sz w:val="24"/>
              </w:rPr>
              <w:t>Organismo</w:t>
            </w:r>
            <w:r>
              <w:rPr>
                <w:spacing w:val="-6"/>
                <w:sz w:val="24"/>
              </w:rPr>
              <w:t> </w:t>
            </w:r>
            <w:r>
              <w:rPr>
                <w:sz w:val="24"/>
              </w:rPr>
              <w:t>di</w:t>
            </w:r>
            <w:r>
              <w:rPr>
                <w:spacing w:val="-7"/>
                <w:sz w:val="24"/>
              </w:rPr>
              <w:t> </w:t>
            </w:r>
            <w:r>
              <w:rPr>
                <w:spacing w:val="-2"/>
                <w:sz w:val="24"/>
              </w:rPr>
              <w:t>certificazione</w:t>
            </w:r>
          </w:p>
        </w:tc>
      </w:tr>
      <w:tr>
        <w:trPr>
          <w:trHeight w:val="395"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spacing w:val="-2"/>
                <w:sz w:val="24"/>
              </w:rPr>
              <w:t>OWASP</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sz w:val="24"/>
              </w:rPr>
              <w:t>Open</w:t>
            </w:r>
            <w:r>
              <w:rPr>
                <w:spacing w:val="-5"/>
                <w:sz w:val="24"/>
              </w:rPr>
              <w:t> </w:t>
            </w:r>
            <w:r>
              <w:rPr>
                <w:sz w:val="24"/>
              </w:rPr>
              <w:t>Web</w:t>
            </w:r>
            <w:r>
              <w:rPr>
                <w:spacing w:val="-4"/>
                <w:sz w:val="24"/>
              </w:rPr>
              <w:t> </w:t>
            </w:r>
            <w:r>
              <w:rPr>
                <w:sz w:val="24"/>
              </w:rPr>
              <w:t>Application</w:t>
            </w:r>
            <w:r>
              <w:rPr>
                <w:spacing w:val="-5"/>
                <w:sz w:val="24"/>
              </w:rPr>
              <w:t> </w:t>
            </w:r>
            <w:r>
              <w:rPr>
                <w:sz w:val="24"/>
              </w:rPr>
              <w:t>Security</w:t>
            </w:r>
            <w:r>
              <w:rPr>
                <w:spacing w:val="-4"/>
                <w:sz w:val="24"/>
              </w:rPr>
              <w:t> </w:t>
            </w:r>
            <w:r>
              <w:rPr>
                <w:spacing w:val="-2"/>
                <w:sz w:val="24"/>
              </w:rPr>
              <w:t>Project</w:t>
            </w:r>
          </w:p>
        </w:tc>
      </w:tr>
      <w:tr>
        <w:trPr>
          <w:trHeight w:val="670"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line="275" w:lineRule="exact" w:before="61"/>
              <w:ind w:left="70"/>
              <w:rPr>
                <w:sz w:val="24"/>
              </w:rPr>
            </w:pPr>
            <w:r>
              <w:rPr>
                <w:spacing w:val="-2"/>
                <w:sz w:val="24"/>
              </w:rPr>
              <w:t>OWASP-</w:t>
            </w:r>
          </w:p>
          <w:p>
            <w:pPr>
              <w:pStyle w:val="TableParagraph"/>
              <w:spacing w:line="275" w:lineRule="exact"/>
              <w:ind w:left="70"/>
              <w:rPr>
                <w:sz w:val="24"/>
              </w:rPr>
            </w:pPr>
            <w:r>
              <w:rPr>
                <w:spacing w:val="-2"/>
                <w:sz w:val="24"/>
              </w:rPr>
              <w:t>Proactive</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sz w:val="24"/>
              </w:rPr>
              <w:t>OWASP</w:t>
            </w:r>
            <w:r>
              <w:rPr>
                <w:spacing w:val="-10"/>
                <w:sz w:val="24"/>
              </w:rPr>
              <w:t> </w:t>
            </w:r>
            <w:r>
              <w:rPr>
                <w:sz w:val="24"/>
              </w:rPr>
              <w:t>Proactive</w:t>
            </w:r>
            <w:r>
              <w:rPr>
                <w:spacing w:val="-13"/>
                <w:sz w:val="24"/>
              </w:rPr>
              <w:t> </w:t>
            </w:r>
            <w:r>
              <w:rPr>
                <w:spacing w:val="-2"/>
                <w:sz w:val="24"/>
              </w:rPr>
              <w:t>Controls</w:t>
            </w:r>
          </w:p>
        </w:tc>
      </w:tr>
      <w:tr>
        <w:trPr>
          <w:trHeight w:val="395"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0"/>
              <w:ind w:left="70"/>
              <w:rPr>
                <w:sz w:val="24"/>
              </w:rPr>
            </w:pPr>
            <w:r>
              <w:rPr>
                <w:w w:val="99"/>
                <w:sz w:val="24"/>
              </w:rPr>
              <w:t>P</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spacing w:val="-2"/>
                <w:sz w:val="24"/>
              </w:rPr>
              <w:t>Process</w:t>
            </w:r>
          </w:p>
        </w:tc>
      </w:tr>
      <w:tr>
        <w:trPr>
          <w:trHeight w:val="395"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spacing w:val="-2"/>
                <w:sz w:val="24"/>
              </w:rPr>
              <w:t>P.A.S.T.A</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sz w:val="24"/>
              </w:rPr>
              <w:t>Process</w:t>
            </w:r>
            <w:r>
              <w:rPr>
                <w:spacing w:val="-4"/>
                <w:sz w:val="24"/>
              </w:rPr>
              <w:t> </w:t>
            </w:r>
            <w:r>
              <w:rPr>
                <w:sz w:val="24"/>
              </w:rPr>
              <w:t>for</w:t>
            </w:r>
            <w:r>
              <w:rPr>
                <w:spacing w:val="-5"/>
                <w:sz w:val="24"/>
              </w:rPr>
              <w:t> </w:t>
            </w:r>
            <w:r>
              <w:rPr>
                <w:sz w:val="24"/>
              </w:rPr>
              <w:t>Attack</w:t>
            </w:r>
            <w:r>
              <w:rPr>
                <w:spacing w:val="-5"/>
                <w:sz w:val="24"/>
              </w:rPr>
              <w:t> </w:t>
            </w:r>
            <w:r>
              <w:rPr>
                <w:sz w:val="24"/>
              </w:rPr>
              <w:t>Simulation</w:t>
            </w:r>
            <w:r>
              <w:rPr>
                <w:spacing w:val="-1"/>
                <w:sz w:val="24"/>
              </w:rPr>
              <w:t> </w:t>
            </w:r>
            <w:r>
              <w:rPr>
                <w:sz w:val="24"/>
              </w:rPr>
              <w:t>and</w:t>
            </w:r>
            <w:r>
              <w:rPr>
                <w:spacing w:val="-4"/>
                <w:sz w:val="24"/>
              </w:rPr>
              <w:t> </w:t>
            </w:r>
            <w:r>
              <w:rPr>
                <w:sz w:val="24"/>
              </w:rPr>
              <w:t>Threat</w:t>
            </w:r>
            <w:r>
              <w:rPr>
                <w:spacing w:val="-7"/>
                <w:sz w:val="24"/>
              </w:rPr>
              <w:t> </w:t>
            </w:r>
            <w:r>
              <w:rPr>
                <w:spacing w:val="-2"/>
                <w:sz w:val="24"/>
              </w:rPr>
              <w:t>Analysis</w:t>
            </w:r>
          </w:p>
        </w:tc>
      </w:tr>
      <w:tr>
        <w:trPr>
          <w:trHeight w:val="400"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spacing w:val="-5"/>
                <w:sz w:val="24"/>
              </w:rPr>
              <w:t>PAR</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sz w:val="24"/>
              </w:rPr>
              <w:t>Privacy</w:t>
            </w:r>
            <w:r>
              <w:rPr>
                <w:spacing w:val="-11"/>
                <w:sz w:val="24"/>
              </w:rPr>
              <w:t> </w:t>
            </w:r>
            <w:r>
              <w:rPr>
                <w:sz w:val="24"/>
              </w:rPr>
              <w:t>Awareness</w:t>
            </w:r>
            <w:r>
              <w:rPr>
                <w:spacing w:val="-10"/>
                <w:sz w:val="24"/>
              </w:rPr>
              <w:t> </w:t>
            </w:r>
            <w:r>
              <w:rPr>
                <w:spacing w:val="-2"/>
                <w:sz w:val="24"/>
              </w:rPr>
              <w:t>Requirements</w:t>
            </w:r>
          </w:p>
        </w:tc>
      </w:tr>
      <w:tr>
        <w:trPr>
          <w:trHeight w:val="395"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spacing w:val="-5"/>
                <w:sz w:val="24"/>
              </w:rPr>
              <w:t>PbD</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sz w:val="24"/>
              </w:rPr>
              <w:t>Privacy</w:t>
            </w:r>
            <w:r>
              <w:rPr>
                <w:spacing w:val="-8"/>
                <w:sz w:val="24"/>
              </w:rPr>
              <w:t> </w:t>
            </w:r>
            <w:r>
              <w:rPr>
                <w:sz w:val="24"/>
              </w:rPr>
              <w:t>by</w:t>
            </w:r>
            <w:r>
              <w:rPr>
                <w:spacing w:val="-8"/>
                <w:sz w:val="24"/>
              </w:rPr>
              <w:t> </w:t>
            </w:r>
            <w:r>
              <w:rPr>
                <w:spacing w:val="-2"/>
                <w:sz w:val="24"/>
              </w:rPr>
              <w:t>Design</w:t>
            </w:r>
          </w:p>
        </w:tc>
      </w:tr>
      <w:tr>
        <w:trPr>
          <w:trHeight w:val="395"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spacing w:val="-5"/>
                <w:sz w:val="24"/>
              </w:rPr>
              <w:t>PE</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sz w:val="24"/>
              </w:rPr>
              <w:t>Privacy</w:t>
            </w:r>
            <w:r>
              <w:rPr>
                <w:spacing w:val="-13"/>
                <w:sz w:val="24"/>
              </w:rPr>
              <w:t> </w:t>
            </w:r>
            <w:r>
              <w:rPr>
                <w:spacing w:val="-2"/>
                <w:sz w:val="24"/>
              </w:rPr>
              <w:t>Engineering</w:t>
            </w:r>
          </w:p>
        </w:tc>
      </w:tr>
      <w:tr>
        <w:trPr>
          <w:trHeight w:val="395"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spacing w:val="-4"/>
                <w:sz w:val="24"/>
              </w:rPr>
              <w:t>PETs</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w w:val="95"/>
                <w:sz w:val="24"/>
              </w:rPr>
              <w:t>Privacy-Enhancing</w:t>
            </w:r>
            <w:r>
              <w:rPr>
                <w:spacing w:val="63"/>
                <w:sz w:val="24"/>
              </w:rPr>
              <w:t> </w:t>
            </w:r>
            <w:r>
              <w:rPr>
                <w:spacing w:val="-2"/>
                <w:w w:val="95"/>
                <w:sz w:val="24"/>
              </w:rPr>
              <w:t>Technologies</w:t>
            </w:r>
          </w:p>
        </w:tc>
      </w:tr>
      <w:tr>
        <w:trPr>
          <w:trHeight w:val="395"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spacing w:val="-5"/>
                <w:sz w:val="24"/>
              </w:rPr>
              <w:t>PI</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sz w:val="24"/>
              </w:rPr>
              <w:t>Personal</w:t>
            </w:r>
            <w:r>
              <w:rPr>
                <w:spacing w:val="-8"/>
                <w:sz w:val="24"/>
              </w:rPr>
              <w:t> </w:t>
            </w:r>
            <w:r>
              <w:rPr>
                <w:spacing w:val="-2"/>
                <w:sz w:val="24"/>
              </w:rPr>
              <w:t>Informations</w:t>
            </w:r>
          </w:p>
        </w:tc>
      </w:tr>
      <w:tr>
        <w:trPr>
          <w:trHeight w:val="400"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color w:val="212121"/>
                <w:spacing w:val="-5"/>
                <w:sz w:val="24"/>
              </w:rPr>
              <w:t>PII</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sz w:val="24"/>
              </w:rPr>
              <w:t>Personal</w:t>
            </w:r>
            <w:r>
              <w:rPr>
                <w:spacing w:val="-7"/>
                <w:sz w:val="24"/>
              </w:rPr>
              <w:t> </w:t>
            </w:r>
            <w:r>
              <w:rPr>
                <w:sz w:val="24"/>
              </w:rPr>
              <w:t>Identifiable</w:t>
            </w:r>
            <w:r>
              <w:rPr>
                <w:spacing w:val="-6"/>
                <w:sz w:val="24"/>
              </w:rPr>
              <w:t> </w:t>
            </w:r>
            <w:r>
              <w:rPr>
                <w:spacing w:val="-2"/>
                <w:sz w:val="24"/>
              </w:rPr>
              <w:t>Information</w:t>
            </w:r>
          </w:p>
        </w:tc>
      </w:tr>
      <w:tr>
        <w:trPr>
          <w:trHeight w:val="395"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color w:val="212121"/>
                <w:spacing w:val="-4"/>
                <w:sz w:val="24"/>
              </w:rPr>
              <w:t>PRET</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sz w:val="24"/>
              </w:rPr>
              <w:t>Privacy</w:t>
            </w:r>
            <w:r>
              <w:rPr>
                <w:spacing w:val="-13"/>
                <w:sz w:val="24"/>
              </w:rPr>
              <w:t> </w:t>
            </w:r>
            <w:r>
              <w:rPr>
                <w:sz w:val="24"/>
              </w:rPr>
              <w:t>Requirements</w:t>
            </w:r>
            <w:r>
              <w:rPr>
                <w:spacing w:val="-12"/>
                <w:sz w:val="24"/>
              </w:rPr>
              <w:t> </w:t>
            </w:r>
            <w:r>
              <w:rPr>
                <w:sz w:val="24"/>
              </w:rPr>
              <w:t>Elicitation</w:t>
            </w:r>
            <w:r>
              <w:rPr>
                <w:spacing w:val="-13"/>
                <w:sz w:val="24"/>
              </w:rPr>
              <w:t> </w:t>
            </w:r>
            <w:r>
              <w:rPr>
                <w:spacing w:val="-2"/>
                <w:sz w:val="24"/>
              </w:rPr>
              <w:t>Technique</w:t>
            </w:r>
          </w:p>
        </w:tc>
      </w:tr>
      <w:tr>
        <w:trPr>
          <w:trHeight w:val="395"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color w:val="212121"/>
                <w:spacing w:val="-4"/>
                <w:sz w:val="24"/>
              </w:rPr>
              <w:t>PriS</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sz w:val="24"/>
              </w:rPr>
              <w:t>Incorporating</w:t>
            </w:r>
            <w:r>
              <w:rPr>
                <w:spacing w:val="-9"/>
                <w:sz w:val="24"/>
              </w:rPr>
              <w:t> </w:t>
            </w:r>
            <w:r>
              <w:rPr>
                <w:sz w:val="24"/>
              </w:rPr>
              <w:t>Privacy</w:t>
            </w:r>
            <w:r>
              <w:rPr>
                <w:spacing w:val="-9"/>
                <w:sz w:val="24"/>
              </w:rPr>
              <w:t> </w:t>
            </w:r>
            <w:r>
              <w:rPr>
                <w:sz w:val="24"/>
              </w:rPr>
              <w:t>Requirements</w:t>
            </w:r>
            <w:r>
              <w:rPr>
                <w:spacing w:val="-8"/>
                <w:sz w:val="24"/>
              </w:rPr>
              <w:t> </w:t>
            </w:r>
            <w:r>
              <w:rPr>
                <w:sz w:val="24"/>
              </w:rPr>
              <w:t>into</w:t>
            </w:r>
            <w:r>
              <w:rPr>
                <w:spacing w:val="-8"/>
                <w:sz w:val="24"/>
              </w:rPr>
              <w:t> </w:t>
            </w:r>
            <w:r>
              <w:rPr>
                <w:sz w:val="24"/>
              </w:rPr>
              <w:t>the</w:t>
            </w:r>
            <w:r>
              <w:rPr>
                <w:spacing w:val="-10"/>
                <w:sz w:val="24"/>
              </w:rPr>
              <w:t> </w:t>
            </w:r>
            <w:r>
              <w:rPr>
                <w:sz w:val="24"/>
              </w:rPr>
              <w:t>System</w:t>
            </w:r>
            <w:r>
              <w:rPr>
                <w:spacing w:val="-6"/>
                <w:sz w:val="24"/>
              </w:rPr>
              <w:t> </w:t>
            </w:r>
            <w:r>
              <w:rPr>
                <w:sz w:val="24"/>
              </w:rPr>
              <w:t>Design</w:t>
            </w:r>
            <w:r>
              <w:rPr>
                <w:spacing w:val="-9"/>
                <w:sz w:val="24"/>
              </w:rPr>
              <w:t> </w:t>
            </w:r>
            <w:r>
              <w:rPr>
                <w:spacing w:val="-2"/>
                <w:sz w:val="24"/>
              </w:rPr>
              <w:t>Process</w:t>
            </w:r>
          </w:p>
        </w:tc>
      </w:tr>
      <w:tr>
        <w:trPr>
          <w:trHeight w:val="395"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spacing w:val="-2"/>
                <w:sz w:val="24"/>
              </w:rPr>
              <w:t>ProPAn</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sz w:val="24"/>
              </w:rPr>
              <w:t>Problem-based</w:t>
            </w:r>
            <w:r>
              <w:rPr>
                <w:spacing w:val="-9"/>
                <w:sz w:val="24"/>
              </w:rPr>
              <w:t> </w:t>
            </w:r>
            <w:r>
              <w:rPr>
                <w:sz w:val="24"/>
              </w:rPr>
              <w:t>Privacy</w:t>
            </w:r>
            <w:r>
              <w:rPr>
                <w:spacing w:val="-9"/>
                <w:sz w:val="24"/>
              </w:rPr>
              <w:t> </w:t>
            </w:r>
            <w:r>
              <w:rPr>
                <w:spacing w:val="-2"/>
                <w:sz w:val="24"/>
              </w:rPr>
              <w:t>Analysis</w:t>
            </w:r>
          </w:p>
        </w:tc>
      </w:tr>
      <w:tr>
        <w:trPr>
          <w:trHeight w:val="295"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line="274" w:lineRule="exact" w:before="1"/>
              <w:ind w:left="70"/>
              <w:rPr>
                <w:rFonts w:ascii="Calibri"/>
                <w:sz w:val="24"/>
              </w:rPr>
            </w:pPr>
            <w:r>
              <w:rPr>
                <w:rFonts w:ascii="Calibri"/>
                <w:spacing w:val="-5"/>
                <w:sz w:val="24"/>
              </w:rPr>
              <w:t>ROI</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line="274" w:lineRule="exact" w:before="1"/>
              <w:ind w:left="65"/>
              <w:rPr>
                <w:rFonts w:ascii="Calibri"/>
                <w:sz w:val="24"/>
              </w:rPr>
            </w:pPr>
            <w:r>
              <w:rPr>
                <w:rFonts w:ascii="Calibri"/>
                <w:sz w:val="24"/>
              </w:rPr>
              <w:t>Return</w:t>
            </w:r>
            <w:r>
              <w:rPr>
                <w:rFonts w:ascii="Calibri"/>
                <w:spacing w:val="-2"/>
                <w:sz w:val="24"/>
              </w:rPr>
              <w:t> </w:t>
            </w:r>
            <w:r>
              <w:rPr>
                <w:rFonts w:ascii="Calibri"/>
                <w:sz w:val="24"/>
              </w:rPr>
              <w:t>On</w:t>
            </w:r>
            <w:r>
              <w:rPr>
                <w:rFonts w:ascii="Calibri"/>
                <w:spacing w:val="-1"/>
                <w:sz w:val="24"/>
              </w:rPr>
              <w:t> </w:t>
            </w:r>
            <w:r>
              <w:rPr>
                <w:rFonts w:ascii="Calibri"/>
                <w:spacing w:val="-2"/>
                <w:sz w:val="24"/>
              </w:rPr>
              <w:t>Investment</w:t>
            </w:r>
          </w:p>
        </w:tc>
      </w:tr>
      <w:tr>
        <w:trPr>
          <w:trHeight w:val="395"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spacing w:val="-2"/>
                <w:sz w:val="24"/>
              </w:rPr>
              <w:t>S.B.S.R.S.</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sz w:val="24"/>
              </w:rPr>
              <w:t>Security</w:t>
            </w:r>
            <w:r>
              <w:rPr>
                <w:spacing w:val="-4"/>
                <w:sz w:val="24"/>
              </w:rPr>
              <w:t> </w:t>
            </w:r>
            <w:r>
              <w:rPr>
                <w:sz w:val="24"/>
              </w:rPr>
              <w:t>Bulletin</w:t>
            </w:r>
            <w:r>
              <w:rPr>
                <w:spacing w:val="-3"/>
                <w:sz w:val="24"/>
              </w:rPr>
              <w:t> </w:t>
            </w:r>
            <w:r>
              <w:rPr>
                <w:sz w:val="24"/>
              </w:rPr>
              <w:t>Severity</w:t>
            </w:r>
            <w:r>
              <w:rPr>
                <w:spacing w:val="-4"/>
                <w:sz w:val="24"/>
              </w:rPr>
              <w:t> </w:t>
            </w:r>
            <w:r>
              <w:rPr>
                <w:sz w:val="24"/>
              </w:rPr>
              <w:t>Rating</w:t>
            </w:r>
            <w:r>
              <w:rPr>
                <w:spacing w:val="-3"/>
                <w:sz w:val="24"/>
              </w:rPr>
              <w:t> </w:t>
            </w:r>
            <w:r>
              <w:rPr>
                <w:spacing w:val="-2"/>
                <w:sz w:val="24"/>
              </w:rPr>
              <w:t>System</w:t>
            </w:r>
          </w:p>
        </w:tc>
      </w:tr>
      <w:tr>
        <w:trPr>
          <w:trHeight w:val="395"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color w:val="212121"/>
                <w:spacing w:val="-4"/>
                <w:sz w:val="24"/>
              </w:rPr>
              <w:t>SAMM</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color w:val="212121"/>
                <w:sz w:val="24"/>
              </w:rPr>
              <w:t>Software</w:t>
            </w:r>
            <w:r>
              <w:rPr>
                <w:color w:val="212121"/>
                <w:spacing w:val="-12"/>
                <w:sz w:val="24"/>
              </w:rPr>
              <w:t> </w:t>
            </w:r>
            <w:r>
              <w:rPr>
                <w:color w:val="212121"/>
                <w:sz w:val="24"/>
              </w:rPr>
              <w:t>Assurance</w:t>
            </w:r>
            <w:r>
              <w:rPr>
                <w:color w:val="212121"/>
                <w:spacing w:val="-11"/>
                <w:sz w:val="24"/>
              </w:rPr>
              <w:t> </w:t>
            </w:r>
            <w:r>
              <w:rPr>
                <w:color w:val="212121"/>
                <w:sz w:val="24"/>
              </w:rPr>
              <w:t>Maturity</w:t>
            </w:r>
            <w:r>
              <w:rPr>
                <w:color w:val="212121"/>
                <w:spacing w:val="-10"/>
                <w:sz w:val="24"/>
              </w:rPr>
              <w:t> </w:t>
            </w:r>
            <w:r>
              <w:rPr>
                <w:color w:val="212121"/>
                <w:spacing w:val="-4"/>
                <w:sz w:val="24"/>
              </w:rPr>
              <w:t>Model</w:t>
            </w:r>
          </w:p>
        </w:tc>
      </w:tr>
      <w:tr>
        <w:trPr>
          <w:trHeight w:val="395"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color w:val="212121"/>
                <w:spacing w:val="-5"/>
                <w:sz w:val="24"/>
              </w:rPr>
              <w:t>SDL</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sz w:val="24"/>
              </w:rPr>
              <w:t>Security</w:t>
            </w:r>
            <w:r>
              <w:rPr>
                <w:spacing w:val="-6"/>
                <w:sz w:val="24"/>
              </w:rPr>
              <w:t> </w:t>
            </w:r>
            <w:r>
              <w:rPr>
                <w:sz w:val="24"/>
              </w:rPr>
              <w:t>Development</w:t>
            </w:r>
            <w:r>
              <w:rPr>
                <w:spacing w:val="-7"/>
                <w:sz w:val="24"/>
              </w:rPr>
              <w:t> </w:t>
            </w:r>
            <w:r>
              <w:rPr>
                <w:spacing w:val="-2"/>
                <w:sz w:val="24"/>
              </w:rPr>
              <w:t>Lifecycle</w:t>
            </w:r>
          </w:p>
        </w:tc>
      </w:tr>
      <w:tr>
        <w:trPr>
          <w:trHeight w:val="399"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spacing w:val="-4"/>
                <w:sz w:val="24"/>
              </w:rPr>
              <w:t>SDLC</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sz w:val="24"/>
              </w:rPr>
              <w:t>Software</w:t>
            </w:r>
            <w:r>
              <w:rPr>
                <w:spacing w:val="-7"/>
                <w:sz w:val="24"/>
              </w:rPr>
              <w:t> </w:t>
            </w:r>
            <w:r>
              <w:rPr>
                <w:sz w:val="24"/>
              </w:rPr>
              <w:t>Development</w:t>
            </w:r>
            <w:r>
              <w:rPr>
                <w:spacing w:val="-6"/>
                <w:sz w:val="24"/>
              </w:rPr>
              <w:t> </w:t>
            </w:r>
            <w:r>
              <w:rPr>
                <w:sz w:val="24"/>
              </w:rPr>
              <w:t>Life</w:t>
            </w:r>
            <w:r>
              <w:rPr>
                <w:spacing w:val="-6"/>
                <w:sz w:val="24"/>
              </w:rPr>
              <w:t> </w:t>
            </w:r>
            <w:r>
              <w:rPr>
                <w:spacing w:val="-4"/>
                <w:sz w:val="24"/>
              </w:rPr>
              <w:t>Cycle</w:t>
            </w:r>
          </w:p>
        </w:tc>
      </w:tr>
      <w:tr>
        <w:trPr>
          <w:trHeight w:val="395"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spacing w:val="-2"/>
                <w:sz w:val="24"/>
              </w:rPr>
              <w:t>SSDLC</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sz w:val="24"/>
              </w:rPr>
              <w:t>Secure</w:t>
            </w:r>
            <w:r>
              <w:rPr>
                <w:spacing w:val="-8"/>
                <w:sz w:val="24"/>
              </w:rPr>
              <w:t> </w:t>
            </w:r>
            <w:r>
              <w:rPr>
                <w:sz w:val="24"/>
              </w:rPr>
              <w:t>Software</w:t>
            </w:r>
            <w:r>
              <w:rPr>
                <w:spacing w:val="-7"/>
                <w:sz w:val="24"/>
              </w:rPr>
              <w:t> </w:t>
            </w:r>
            <w:r>
              <w:rPr>
                <w:sz w:val="24"/>
              </w:rPr>
              <w:t>Development</w:t>
            </w:r>
            <w:r>
              <w:rPr>
                <w:spacing w:val="-3"/>
                <w:sz w:val="24"/>
              </w:rPr>
              <w:t> </w:t>
            </w:r>
            <w:r>
              <w:rPr>
                <w:sz w:val="24"/>
              </w:rPr>
              <w:t>Life</w:t>
            </w:r>
            <w:r>
              <w:rPr>
                <w:spacing w:val="-7"/>
                <w:sz w:val="24"/>
              </w:rPr>
              <w:t> </w:t>
            </w:r>
            <w:r>
              <w:rPr>
                <w:spacing w:val="-4"/>
                <w:sz w:val="24"/>
              </w:rPr>
              <w:t>Cycle</w:t>
            </w:r>
          </w:p>
        </w:tc>
      </w:tr>
      <w:tr>
        <w:trPr>
          <w:trHeight w:val="550"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color w:val="212121"/>
                <w:spacing w:val="-2"/>
                <w:sz w:val="24"/>
              </w:rPr>
              <w:t>STRIDE</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line="276" w:lineRule="exact"/>
              <w:ind w:left="65"/>
              <w:rPr>
                <w:sz w:val="24"/>
              </w:rPr>
            </w:pPr>
            <w:r>
              <w:rPr>
                <w:sz w:val="24"/>
              </w:rPr>
              <w:t>Spoofing,</w:t>
            </w:r>
            <w:r>
              <w:rPr>
                <w:spacing w:val="-6"/>
                <w:sz w:val="24"/>
              </w:rPr>
              <w:t> </w:t>
            </w:r>
            <w:r>
              <w:rPr>
                <w:sz w:val="24"/>
              </w:rPr>
              <w:t>Tampering,</w:t>
            </w:r>
            <w:r>
              <w:rPr>
                <w:spacing w:val="-6"/>
                <w:sz w:val="24"/>
              </w:rPr>
              <w:t> </w:t>
            </w:r>
            <w:r>
              <w:rPr>
                <w:sz w:val="24"/>
              </w:rPr>
              <w:t>Repudiation,</w:t>
            </w:r>
            <w:r>
              <w:rPr>
                <w:spacing w:val="-6"/>
                <w:sz w:val="24"/>
              </w:rPr>
              <w:t> </w:t>
            </w:r>
            <w:r>
              <w:rPr>
                <w:sz w:val="24"/>
              </w:rPr>
              <w:t>Information</w:t>
            </w:r>
            <w:r>
              <w:rPr>
                <w:spacing w:val="-3"/>
                <w:sz w:val="24"/>
              </w:rPr>
              <w:t> </w:t>
            </w:r>
            <w:r>
              <w:rPr>
                <w:sz w:val="24"/>
              </w:rPr>
              <w:t>disclosure,</w:t>
            </w:r>
            <w:r>
              <w:rPr>
                <w:spacing w:val="-6"/>
                <w:sz w:val="24"/>
              </w:rPr>
              <w:t> </w:t>
            </w:r>
            <w:r>
              <w:rPr>
                <w:sz w:val="24"/>
              </w:rPr>
              <w:t>Denial</w:t>
            </w:r>
            <w:r>
              <w:rPr>
                <w:spacing w:val="-8"/>
                <w:sz w:val="24"/>
              </w:rPr>
              <w:t> </w:t>
            </w:r>
            <w:r>
              <w:rPr>
                <w:sz w:val="24"/>
              </w:rPr>
              <w:t>of</w:t>
            </w:r>
            <w:r>
              <w:rPr>
                <w:spacing w:val="-6"/>
                <w:sz w:val="24"/>
              </w:rPr>
              <w:t> </w:t>
            </w:r>
            <w:r>
              <w:rPr>
                <w:sz w:val="24"/>
              </w:rPr>
              <w:t>service, Elevation of privilege</w:t>
            </w:r>
          </w:p>
        </w:tc>
      </w:tr>
      <w:tr>
        <w:trPr>
          <w:trHeight w:val="394"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59"/>
              <w:ind w:left="70"/>
              <w:rPr>
                <w:sz w:val="24"/>
              </w:rPr>
            </w:pPr>
            <w:r>
              <w:rPr>
                <w:spacing w:val="-5"/>
                <w:sz w:val="24"/>
              </w:rPr>
              <w:t>SW</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line="276" w:lineRule="exact"/>
              <w:ind w:left="65"/>
              <w:rPr>
                <w:sz w:val="24"/>
              </w:rPr>
            </w:pPr>
            <w:r>
              <w:rPr>
                <w:spacing w:val="-2"/>
                <w:sz w:val="24"/>
              </w:rPr>
              <w:t>Software</w:t>
            </w:r>
          </w:p>
        </w:tc>
      </w:tr>
      <w:tr>
        <w:trPr>
          <w:trHeight w:val="400"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spacing w:val="-5"/>
                <w:sz w:val="24"/>
              </w:rPr>
              <w:t>TCP</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sz w:val="24"/>
              </w:rPr>
              <w:t>Trasmission</w:t>
            </w:r>
            <w:r>
              <w:rPr>
                <w:spacing w:val="-6"/>
                <w:sz w:val="24"/>
              </w:rPr>
              <w:t> </w:t>
            </w:r>
            <w:r>
              <w:rPr>
                <w:sz w:val="24"/>
              </w:rPr>
              <w:t>Control</w:t>
            </w:r>
            <w:r>
              <w:rPr>
                <w:spacing w:val="-8"/>
                <w:sz w:val="24"/>
              </w:rPr>
              <w:t> </w:t>
            </w:r>
            <w:r>
              <w:rPr>
                <w:spacing w:val="-2"/>
                <w:sz w:val="24"/>
              </w:rPr>
              <w:t>Protocol</w:t>
            </w:r>
          </w:p>
        </w:tc>
      </w:tr>
      <w:tr>
        <w:trPr>
          <w:trHeight w:val="395"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spacing w:val="-5"/>
                <w:sz w:val="24"/>
              </w:rPr>
              <w:t>UML</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sz w:val="24"/>
              </w:rPr>
              <w:t>Linguaggio</w:t>
            </w:r>
            <w:r>
              <w:rPr>
                <w:spacing w:val="-3"/>
                <w:sz w:val="24"/>
              </w:rPr>
              <w:t> </w:t>
            </w:r>
            <w:r>
              <w:rPr>
                <w:sz w:val="24"/>
              </w:rPr>
              <w:t>di</w:t>
            </w:r>
            <w:r>
              <w:rPr>
                <w:spacing w:val="-5"/>
                <w:sz w:val="24"/>
              </w:rPr>
              <w:t> </w:t>
            </w:r>
            <w:r>
              <w:rPr>
                <w:sz w:val="24"/>
              </w:rPr>
              <w:t>modellazione</w:t>
            </w:r>
            <w:r>
              <w:rPr>
                <w:spacing w:val="-4"/>
                <w:sz w:val="24"/>
              </w:rPr>
              <w:t> </w:t>
            </w:r>
            <w:r>
              <w:rPr>
                <w:spacing w:val="-2"/>
                <w:sz w:val="24"/>
              </w:rPr>
              <w:t>Unificata</w:t>
            </w:r>
          </w:p>
        </w:tc>
      </w:tr>
      <w:tr>
        <w:trPr>
          <w:trHeight w:val="395" w:hRule="atLeast"/>
        </w:trPr>
        <w:tc>
          <w:tcPr>
            <w:tcW w:w="1916" w:type="dxa"/>
            <w:tcBorders>
              <w:top w:val="single" w:sz="4" w:space="0" w:color="000000"/>
              <w:left w:val="single" w:sz="4" w:space="0" w:color="000000"/>
              <w:bottom w:val="single" w:sz="4" w:space="0" w:color="000000"/>
              <w:right w:val="single" w:sz="8" w:space="0" w:color="FF0000"/>
            </w:tcBorders>
          </w:tcPr>
          <w:p>
            <w:pPr>
              <w:pStyle w:val="TableParagraph"/>
              <w:spacing w:before="61"/>
              <w:ind w:left="70"/>
              <w:rPr>
                <w:sz w:val="24"/>
              </w:rPr>
            </w:pPr>
            <w:r>
              <w:rPr>
                <w:color w:val="212121"/>
                <w:spacing w:val="-5"/>
                <w:sz w:val="24"/>
              </w:rPr>
              <w:t>XSS</w:t>
            </w:r>
          </w:p>
        </w:tc>
        <w:tc>
          <w:tcPr>
            <w:tcW w:w="8283" w:type="dxa"/>
            <w:tcBorders>
              <w:top w:val="single" w:sz="4" w:space="0" w:color="000000"/>
              <w:left w:val="single" w:sz="8" w:space="0" w:color="FF0000"/>
              <w:bottom w:val="single" w:sz="4" w:space="0" w:color="000000"/>
              <w:right w:val="single" w:sz="4" w:space="0" w:color="000000"/>
            </w:tcBorders>
          </w:tcPr>
          <w:p>
            <w:pPr>
              <w:pStyle w:val="TableParagraph"/>
              <w:spacing w:before="1"/>
              <w:ind w:left="65"/>
              <w:rPr>
                <w:sz w:val="24"/>
              </w:rPr>
            </w:pPr>
            <w:r>
              <w:rPr>
                <w:sz w:val="24"/>
              </w:rPr>
              <w:t>Cross-site</w:t>
            </w:r>
            <w:r>
              <w:rPr>
                <w:spacing w:val="-11"/>
                <w:sz w:val="24"/>
              </w:rPr>
              <w:t> </w:t>
            </w:r>
            <w:r>
              <w:rPr>
                <w:spacing w:val="-2"/>
                <w:sz w:val="24"/>
              </w:rPr>
              <w:t>scripting</w:t>
            </w:r>
          </w:p>
        </w:tc>
      </w:tr>
    </w:tbl>
    <w:p>
      <w:pPr>
        <w:spacing w:before="3"/>
        <w:ind w:left="503" w:right="1028" w:firstLine="0"/>
        <w:jc w:val="center"/>
        <w:rPr>
          <w:rFonts w:ascii="Calibri"/>
          <w:b/>
          <w:i/>
          <w:sz w:val="18"/>
        </w:rPr>
      </w:pPr>
      <w:bookmarkStart w:name="_bookmark10" w:id="19"/>
      <w:bookmarkEnd w:id="19"/>
      <w:r>
        <w:rPr/>
      </w:r>
      <w:r>
        <w:rPr>
          <w:rFonts w:ascii="Calibri"/>
          <w:b/>
          <w:i/>
          <w:color w:val="365F91"/>
          <w:sz w:val="18"/>
        </w:rPr>
        <w:t>Tabella 3</w:t>
      </w:r>
      <w:r>
        <w:rPr>
          <w:rFonts w:ascii="Calibri"/>
          <w:b/>
          <w:i/>
          <w:color w:val="365F91"/>
          <w:spacing w:val="-2"/>
          <w:sz w:val="18"/>
        </w:rPr>
        <w:t> </w:t>
      </w:r>
      <w:r>
        <w:rPr>
          <w:rFonts w:ascii="Calibri"/>
          <w:b/>
          <w:i/>
          <w:color w:val="365F91"/>
          <w:sz w:val="18"/>
        </w:rPr>
        <w:t>- </w:t>
      </w:r>
      <w:r>
        <w:rPr>
          <w:rFonts w:ascii="Calibri"/>
          <w:b/>
          <w:i/>
          <w:color w:val="365F91"/>
          <w:spacing w:val="-2"/>
          <w:sz w:val="18"/>
        </w:rPr>
        <w:t>Acronimi</w:t>
      </w:r>
    </w:p>
    <w:p>
      <w:pPr>
        <w:spacing w:after="0"/>
        <w:jc w:val="center"/>
        <w:rPr>
          <w:rFonts w:ascii="Calibri"/>
          <w:sz w:val="18"/>
        </w:rPr>
        <w:sectPr>
          <w:pgSz w:w="11910" w:h="16840"/>
          <w:pgMar w:header="285" w:footer="1096" w:top="1280" w:bottom="1280" w:left="980" w:right="440"/>
        </w:sectPr>
      </w:pPr>
    </w:p>
    <w:p>
      <w:pPr>
        <w:pStyle w:val="BodyText"/>
        <w:spacing w:before="2"/>
        <w:rPr>
          <w:b/>
          <w:i/>
          <w:sz w:val="15"/>
        </w:rPr>
      </w:pPr>
    </w:p>
    <w:p>
      <w:pPr>
        <w:pStyle w:val="Heading1"/>
        <w:numPr>
          <w:ilvl w:val="0"/>
          <w:numId w:val="2"/>
        </w:numPr>
        <w:tabs>
          <w:tab w:pos="585" w:val="left" w:leader="none"/>
          <w:tab w:pos="586" w:val="left" w:leader="none"/>
        </w:tabs>
        <w:spacing w:line="240" w:lineRule="auto" w:before="36" w:after="0"/>
        <w:ind w:left="585" w:right="0" w:hanging="431"/>
        <w:jc w:val="left"/>
      </w:pPr>
      <w:bookmarkStart w:name="4 Esigenze ed ambiti di applicazione" w:id="20"/>
      <w:bookmarkEnd w:id="20"/>
      <w:r>
        <w:rPr>
          <w:b w:val="0"/>
        </w:rPr>
      </w:r>
      <w:bookmarkStart w:name="_bookmark11" w:id="21"/>
      <w:bookmarkEnd w:id="21"/>
      <w:r>
        <w:rPr>
          <w:color w:val="365F91"/>
        </w:rPr>
        <w:t>E</w:t>
      </w:r>
      <w:r>
        <w:rPr>
          <w:color w:val="365F91"/>
        </w:rPr>
        <w:t>SIGENZE</w:t>
      </w:r>
      <w:r>
        <w:rPr>
          <w:color w:val="365F91"/>
          <w:spacing w:val="-1"/>
        </w:rPr>
        <w:t> </w:t>
      </w:r>
      <w:r>
        <w:rPr>
          <w:color w:val="365F91"/>
        </w:rPr>
        <w:t>ED</w:t>
      </w:r>
      <w:r>
        <w:rPr>
          <w:color w:val="365F91"/>
          <w:spacing w:val="-2"/>
        </w:rPr>
        <w:t> </w:t>
      </w:r>
      <w:r>
        <w:rPr>
          <w:color w:val="365F91"/>
        </w:rPr>
        <w:t>AMBITI DI </w:t>
      </w:r>
      <w:r>
        <w:rPr>
          <w:color w:val="365F91"/>
          <w:spacing w:val="-2"/>
        </w:rPr>
        <w:t>APPLICAZIONE</w:t>
      </w:r>
    </w:p>
    <w:p>
      <w:pPr>
        <w:spacing w:line="240" w:lineRule="auto" w:before="120"/>
        <w:ind w:left="155" w:right="715" w:firstLine="0"/>
        <w:jc w:val="left"/>
        <w:rPr>
          <w:sz w:val="24"/>
        </w:rPr>
      </w:pPr>
      <w:r>
        <w:rPr>
          <w:color w:val="212121"/>
          <w:sz w:val="24"/>
        </w:rPr>
        <w:t>Secondo la fonte Gartner</w:t>
      </w:r>
      <w:r>
        <w:rPr>
          <w:rFonts w:ascii="Arial" w:hAnsi="Arial"/>
          <w:color w:val="212121"/>
          <w:sz w:val="16"/>
        </w:rPr>
        <w:t>1</w:t>
      </w:r>
      <w:r>
        <w:rPr>
          <w:color w:val="212121"/>
          <w:sz w:val="24"/>
        </w:rPr>
        <w:t>, in considerazione delle contromisure adottate negli ultimi anni per il controllo</w:t>
      </w:r>
      <w:r>
        <w:rPr>
          <w:color w:val="212121"/>
          <w:spacing w:val="-2"/>
          <w:sz w:val="24"/>
        </w:rPr>
        <w:t> </w:t>
      </w:r>
      <w:r>
        <w:rPr>
          <w:color w:val="212121"/>
          <w:sz w:val="24"/>
        </w:rPr>
        <w:t>degli accessi</w:t>
      </w:r>
      <w:r>
        <w:rPr>
          <w:color w:val="212121"/>
          <w:spacing w:val="-4"/>
          <w:sz w:val="24"/>
        </w:rPr>
        <w:t> </w:t>
      </w:r>
      <w:r>
        <w:rPr>
          <w:color w:val="212121"/>
          <w:sz w:val="24"/>
        </w:rPr>
        <w:t>alle infrastrutture</w:t>
      </w:r>
      <w:r>
        <w:rPr>
          <w:color w:val="212121"/>
          <w:spacing w:val="-4"/>
          <w:sz w:val="24"/>
        </w:rPr>
        <w:t> </w:t>
      </w:r>
      <w:r>
        <w:rPr>
          <w:color w:val="212121"/>
          <w:sz w:val="24"/>
        </w:rPr>
        <w:t>e la</w:t>
      </w:r>
      <w:r>
        <w:rPr>
          <w:color w:val="212121"/>
          <w:spacing w:val="-4"/>
          <w:sz w:val="24"/>
        </w:rPr>
        <w:t> </w:t>
      </w:r>
      <w:r>
        <w:rPr>
          <w:color w:val="212121"/>
          <w:sz w:val="24"/>
        </w:rPr>
        <w:t>messa</w:t>
      </w:r>
      <w:r>
        <w:rPr>
          <w:color w:val="212121"/>
          <w:spacing w:val="-4"/>
          <w:sz w:val="24"/>
        </w:rPr>
        <w:t> </w:t>
      </w:r>
      <w:r>
        <w:rPr>
          <w:color w:val="212121"/>
          <w:sz w:val="24"/>
        </w:rPr>
        <w:t>in</w:t>
      </w:r>
      <w:r>
        <w:rPr>
          <w:color w:val="212121"/>
          <w:spacing w:val="-2"/>
          <w:sz w:val="24"/>
        </w:rPr>
        <w:t> </w:t>
      </w:r>
      <w:r>
        <w:rPr>
          <w:color w:val="212121"/>
          <w:sz w:val="24"/>
        </w:rPr>
        <w:t>protezione</w:t>
      </w:r>
      <w:r>
        <w:rPr>
          <w:color w:val="212121"/>
          <w:spacing w:val="-4"/>
          <w:sz w:val="24"/>
        </w:rPr>
        <w:t> </w:t>
      </w:r>
      <w:r>
        <w:rPr>
          <w:color w:val="212121"/>
          <w:sz w:val="24"/>
        </w:rPr>
        <w:t>dei</w:t>
      </w:r>
      <w:r>
        <w:rPr>
          <w:color w:val="212121"/>
          <w:spacing w:val="-4"/>
          <w:sz w:val="24"/>
        </w:rPr>
        <w:t> </w:t>
      </w:r>
      <w:r>
        <w:rPr>
          <w:color w:val="212121"/>
          <w:sz w:val="24"/>
        </w:rPr>
        <w:t>dati,</w:t>
      </w:r>
      <w:r>
        <w:rPr>
          <w:color w:val="212121"/>
          <w:spacing w:val="-3"/>
          <w:sz w:val="24"/>
        </w:rPr>
        <w:t> </w:t>
      </w:r>
      <w:r>
        <w:rPr>
          <w:color w:val="212121"/>
          <w:sz w:val="24"/>
        </w:rPr>
        <w:t>oltre</w:t>
      </w:r>
      <w:r>
        <w:rPr>
          <w:color w:val="212121"/>
          <w:spacing w:val="-4"/>
          <w:sz w:val="24"/>
        </w:rPr>
        <w:t> </w:t>
      </w:r>
      <w:r>
        <w:rPr>
          <w:color w:val="212121"/>
          <w:sz w:val="24"/>
        </w:rPr>
        <w:t>il</w:t>
      </w:r>
      <w:r>
        <w:rPr>
          <w:color w:val="212121"/>
          <w:spacing w:val="-4"/>
          <w:sz w:val="24"/>
        </w:rPr>
        <w:t> </w:t>
      </w:r>
      <w:r>
        <w:rPr>
          <w:color w:val="212121"/>
          <w:sz w:val="24"/>
        </w:rPr>
        <w:t>75%</w:t>
      </w:r>
      <w:r>
        <w:rPr>
          <w:color w:val="212121"/>
          <w:spacing w:val="-2"/>
          <w:sz w:val="24"/>
        </w:rPr>
        <w:t> </w:t>
      </w:r>
      <w:r>
        <w:rPr>
          <w:color w:val="212121"/>
          <w:sz w:val="24"/>
        </w:rPr>
        <w:t>degli</w:t>
      </w:r>
      <w:r>
        <w:rPr>
          <w:color w:val="212121"/>
          <w:spacing w:val="-4"/>
          <w:sz w:val="24"/>
        </w:rPr>
        <w:t> </w:t>
      </w:r>
      <w:r>
        <w:rPr>
          <w:color w:val="212121"/>
          <w:sz w:val="24"/>
        </w:rPr>
        <w:t>attacchi sono stati</w:t>
      </w:r>
      <w:r>
        <w:rPr>
          <w:color w:val="212121"/>
          <w:spacing w:val="-1"/>
          <w:sz w:val="24"/>
        </w:rPr>
        <w:t> </w:t>
      </w:r>
      <w:r>
        <w:rPr>
          <w:color w:val="212121"/>
          <w:sz w:val="24"/>
        </w:rPr>
        <w:t>indirizzati</w:t>
      </w:r>
      <w:r>
        <w:rPr>
          <w:color w:val="212121"/>
          <w:spacing w:val="-1"/>
          <w:sz w:val="24"/>
        </w:rPr>
        <w:t> </w:t>
      </w:r>
      <w:r>
        <w:rPr>
          <w:color w:val="212121"/>
          <w:sz w:val="24"/>
        </w:rPr>
        <w:t>direttamente</w:t>
      </w:r>
      <w:r>
        <w:rPr>
          <w:color w:val="212121"/>
          <w:spacing w:val="-1"/>
          <w:sz w:val="24"/>
        </w:rPr>
        <w:t> </w:t>
      </w:r>
      <w:r>
        <w:rPr>
          <w:color w:val="212121"/>
          <w:sz w:val="24"/>
        </w:rPr>
        <w:t>verso le</w:t>
      </w:r>
      <w:r>
        <w:rPr>
          <w:color w:val="212121"/>
          <w:spacing w:val="-1"/>
          <w:sz w:val="24"/>
        </w:rPr>
        <w:t> </w:t>
      </w:r>
      <w:r>
        <w:rPr>
          <w:color w:val="212121"/>
          <w:sz w:val="24"/>
        </w:rPr>
        <w:t>applicazioni software, causando gravi</w:t>
      </w:r>
      <w:r>
        <w:rPr>
          <w:color w:val="212121"/>
          <w:spacing w:val="-1"/>
          <w:sz w:val="24"/>
        </w:rPr>
        <w:t> </w:t>
      </w:r>
      <w:r>
        <w:rPr>
          <w:color w:val="212121"/>
          <w:sz w:val="24"/>
        </w:rPr>
        <w:t>danni</w:t>
      </w:r>
      <w:r>
        <w:rPr>
          <w:color w:val="212121"/>
          <w:spacing w:val="-1"/>
          <w:sz w:val="24"/>
        </w:rPr>
        <w:t> </w:t>
      </w:r>
      <w:r>
        <w:rPr>
          <w:color w:val="212121"/>
          <w:sz w:val="24"/>
        </w:rPr>
        <w:t>di</w:t>
      </w:r>
      <w:r>
        <w:rPr>
          <w:color w:val="212121"/>
          <w:spacing w:val="-1"/>
          <w:sz w:val="24"/>
        </w:rPr>
        <w:t> </w:t>
      </w:r>
      <w:r>
        <w:rPr>
          <w:color w:val="212121"/>
          <w:sz w:val="24"/>
        </w:rPr>
        <w:t>immagine e pesanti perdite finanziarie. Gli obiettivi degli attacchi sono le vulnerabilità applicative che si celano all’interno di queste implementazioni software. Le vulnerabilità applicative sono quasi sempre presenti poiché, ancora oggi, le politiche di qualità del software ed i relativi investimenti si concentrano soprattutto sulla correzione puntuale delle difettosità funzionali e sulle performance delle logiche applicative, trascurando l’attuazione di pratiche di progettazione e di sviluppo del software capaci di garantire un adeguato livello di sicurezza.</w:t>
      </w:r>
    </w:p>
    <w:p>
      <w:pPr>
        <w:spacing w:before="2"/>
        <w:ind w:left="155" w:right="773" w:firstLine="0"/>
        <w:jc w:val="left"/>
        <w:rPr>
          <w:sz w:val="24"/>
        </w:rPr>
      </w:pPr>
      <w:r>
        <w:rPr>
          <w:color w:val="212121"/>
          <w:sz w:val="24"/>
        </w:rPr>
        <w:t>A</w:t>
      </w:r>
      <w:r>
        <w:rPr>
          <w:color w:val="212121"/>
          <w:spacing w:val="-2"/>
          <w:sz w:val="24"/>
        </w:rPr>
        <w:t> </w:t>
      </w:r>
      <w:r>
        <w:rPr>
          <w:color w:val="212121"/>
          <w:sz w:val="24"/>
        </w:rPr>
        <w:t>titolo</w:t>
      </w:r>
      <w:r>
        <w:rPr>
          <w:color w:val="212121"/>
          <w:spacing w:val="-3"/>
          <w:sz w:val="24"/>
        </w:rPr>
        <w:t> </w:t>
      </w:r>
      <w:r>
        <w:rPr>
          <w:color w:val="212121"/>
          <w:sz w:val="24"/>
        </w:rPr>
        <w:t>esplicativo,</w:t>
      </w:r>
      <w:r>
        <w:rPr>
          <w:color w:val="212121"/>
          <w:spacing w:val="-3"/>
          <w:sz w:val="24"/>
        </w:rPr>
        <w:t> </w:t>
      </w:r>
      <w:r>
        <w:rPr>
          <w:color w:val="212121"/>
          <w:sz w:val="24"/>
        </w:rPr>
        <w:t>la</w:t>
      </w:r>
      <w:r>
        <w:rPr>
          <w:color w:val="212121"/>
          <w:spacing w:val="-5"/>
          <w:sz w:val="24"/>
        </w:rPr>
        <w:t> </w:t>
      </w:r>
      <w:r>
        <w:rPr>
          <w:color w:val="212121"/>
          <w:sz w:val="24"/>
        </w:rPr>
        <w:t>matrice</w:t>
      </w:r>
      <w:r>
        <w:rPr>
          <w:color w:val="212121"/>
          <w:spacing w:val="-2"/>
          <w:sz w:val="24"/>
        </w:rPr>
        <w:t> </w:t>
      </w:r>
      <w:r>
        <w:rPr>
          <w:color w:val="212121"/>
          <w:sz w:val="24"/>
        </w:rPr>
        <w:t>di</w:t>
      </w:r>
      <w:r>
        <w:rPr>
          <w:color w:val="212121"/>
          <w:spacing w:val="-5"/>
          <w:sz w:val="24"/>
        </w:rPr>
        <w:t> </w:t>
      </w:r>
      <w:r>
        <w:rPr>
          <w:color w:val="212121"/>
          <w:sz w:val="24"/>
        </w:rPr>
        <w:t>seguito illustrata</w:t>
      </w:r>
      <w:r>
        <w:rPr>
          <w:color w:val="212121"/>
          <w:spacing w:val="-4"/>
          <w:sz w:val="24"/>
        </w:rPr>
        <w:t> </w:t>
      </w:r>
      <w:r>
        <w:rPr>
          <w:color w:val="212121"/>
          <w:sz w:val="24"/>
        </w:rPr>
        <w:t>riporta</w:t>
      </w:r>
      <w:r>
        <w:rPr>
          <w:color w:val="212121"/>
          <w:spacing w:val="-5"/>
          <w:sz w:val="24"/>
        </w:rPr>
        <w:t> </w:t>
      </w:r>
      <w:r>
        <w:rPr>
          <w:color w:val="212121"/>
          <w:sz w:val="24"/>
        </w:rPr>
        <w:t>un</w:t>
      </w:r>
      <w:r>
        <w:rPr>
          <w:color w:val="212121"/>
          <w:spacing w:val="-3"/>
          <w:sz w:val="24"/>
        </w:rPr>
        <w:t> </w:t>
      </w:r>
      <w:r>
        <w:rPr>
          <w:color w:val="212121"/>
          <w:sz w:val="24"/>
        </w:rPr>
        <w:t>indice</w:t>
      </w:r>
      <w:r>
        <w:rPr>
          <w:color w:val="212121"/>
          <w:spacing w:val="-5"/>
          <w:sz w:val="24"/>
        </w:rPr>
        <w:t> </w:t>
      </w:r>
      <w:r>
        <w:rPr>
          <w:color w:val="212121"/>
          <w:sz w:val="24"/>
        </w:rPr>
        <w:t>quantitativo</w:t>
      </w:r>
      <w:r>
        <w:rPr>
          <w:color w:val="212121"/>
          <w:spacing w:val="-3"/>
          <w:sz w:val="24"/>
        </w:rPr>
        <w:t> </w:t>
      </w:r>
      <w:r>
        <w:rPr>
          <w:color w:val="212121"/>
          <w:sz w:val="24"/>
        </w:rPr>
        <w:t>di</w:t>
      </w:r>
      <w:r>
        <w:rPr>
          <w:color w:val="212121"/>
          <w:spacing w:val="-5"/>
          <w:sz w:val="24"/>
        </w:rPr>
        <w:t> </w:t>
      </w:r>
      <w:r>
        <w:rPr>
          <w:color w:val="212121"/>
          <w:sz w:val="24"/>
        </w:rPr>
        <w:t>effort</w:t>
      </w:r>
      <w:r>
        <w:rPr>
          <w:color w:val="212121"/>
          <w:spacing w:val="-5"/>
          <w:sz w:val="24"/>
        </w:rPr>
        <w:t> </w:t>
      </w:r>
      <w:r>
        <w:rPr>
          <w:color w:val="212121"/>
          <w:sz w:val="24"/>
        </w:rPr>
        <w:t>in termini di costi necessario nella risoluzione delle problematiche di sicurezza applicativa:</w:t>
      </w:r>
    </w:p>
    <w:p>
      <w:pPr>
        <w:spacing w:line="240" w:lineRule="auto" w:before="1" w:after="0"/>
        <w:rPr>
          <w:sz w:val="24"/>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703"/>
        <w:gridCol w:w="1560"/>
        <w:gridCol w:w="1416"/>
        <w:gridCol w:w="1561"/>
        <w:gridCol w:w="1281"/>
        <w:gridCol w:w="1416"/>
      </w:tblGrid>
      <w:tr>
        <w:trPr>
          <w:trHeight w:val="275" w:hRule="atLeast"/>
        </w:trPr>
        <w:tc>
          <w:tcPr>
            <w:tcW w:w="2406" w:type="dxa"/>
            <w:gridSpan w:val="2"/>
            <w:vMerge w:val="restart"/>
            <w:tcBorders>
              <w:bottom w:val="single" w:sz="4" w:space="0" w:color="C00000"/>
            </w:tcBorders>
            <w:shd w:val="clear" w:color="auto" w:fill="F1F1F1"/>
          </w:tcPr>
          <w:p>
            <w:pPr>
              <w:pStyle w:val="TableParagraph"/>
              <w:ind w:left="0"/>
              <w:rPr>
                <w:sz w:val="22"/>
              </w:rPr>
            </w:pPr>
          </w:p>
        </w:tc>
        <w:tc>
          <w:tcPr>
            <w:tcW w:w="7234" w:type="dxa"/>
            <w:gridSpan w:val="5"/>
            <w:shd w:val="clear" w:color="auto" w:fill="F1F1F1"/>
          </w:tcPr>
          <w:p>
            <w:pPr>
              <w:pStyle w:val="TableParagraph"/>
              <w:spacing w:line="254" w:lineRule="exact" w:before="1"/>
              <w:ind w:left="640"/>
              <w:rPr>
                <w:sz w:val="24"/>
              </w:rPr>
            </w:pPr>
            <w:r>
              <w:rPr>
                <w:color w:val="212121"/>
                <w:sz w:val="24"/>
              </w:rPr>
              <w:t>PROBLEMATICHE</w:t>
            </w:r>
            <w:r>
              <w:rPr>
                <w:color w:val="212121"/>
                <w:spacing w:val="-6"/>
                <w:sz w:val="24"/>
              </w:rPr>
              <w:t> </w:t>
            </w:r>
            <w:r>
              <w:rPr>
                <w:color w:val="212121"/>
                <w:sz w:val="24"/>
              </w:rPr>
              <w:t>DI</w:t>
            </w:r>
            <w:r>
              <w:rPr>
                <w:color w:val="212121"/>
                <w:spacing w:val="-1"/>
                <w:sz w:val="24"/>
              </w:rPr>
              <w:t> </w:t>
            </w:r>
            <w:r>
              <w:rPr>
                <w:color w:val="212121"/>
                <w:sz w:val="24"/>
              </w:rPr>
              <w:t>SICUREZZA </w:t>
            </w:r>
            <w:r>
              <w:rPr>
                <w:color w:val="212121"/>
                <w:spacing w:val="-2"/>
                <w:sz w:val="24"/>
              </w:rPr>
              <w:t>(VULNERABILITA’)</w:t>
            </w:r>
          </w:p>
        </w:tc>
      </w:tr>
      <w:tr>
        <w:trPr>
          <w:trHeight w:val="1105" w:hRule="atLeast"/>
        </w:trPr>
        <w:tc>
          <w:tcPr>
            <w:tcW w:w="2406" w:type="dxa"/>
            <w:gridSpan w:val="2"/>
            <w:vMerge/>
            <w:tcBorders>
              <w:top w:val="nil"/>
              <w:bottom w:val="single" w:sz="4" w:space="0" w:color="C00000"/>
            </w:tcBorders>
            <w:shd w:val="clear" w:color="auto" w:fill="F1F1F1"/>
          </w:tcPr>
          <w:p>
            <w:pPr>
              <w:rPr>
                <w:sz w:val="2"/>
                <w:szCs w:val="2"/>
              </w:rPr>
            </w:pPr>
          </w:p>
        </w:tc>
        <w:tc>
          <w:tcPr>
            <w:tcW w:w="1560" w:type="dxa"/>
            <w:tcBorders>
              <w:bottom w:val="single" w:sz="4" w:space="0" w:color="C00000"/>
            </w:tcBorders>
            <w:shd w:val="clear" w:color="auto" w:fill="F1F1F1"/>
          </w:tcPr>
          <w:p>
            <w:pPr>
              <w:pStyle w:val="TableParagraph"/>
              <w:spacing w:before="1"/>
              <w:ind w:left="125" w:right="121" w:hanging="2"/>
              <w:jc w:val="center"/>
              <w:rPr>
                <w:sz w:val="24"/>
              </w:rPr>
            </w:pPr>
            <w:r>
              <w:rPr>
                <w:color w:val="212121"/>
                <w:sz w:val="24"/>
              </w:rPr>
              <w:t>Scoperte in fase di </w:t>
            </w:r>
            <w:r>
              <w:rPr>
                <w:color w:val="212121"/>
                <w:spacing w:val="-2"/>
                <w:sz w:val="24"/>
              </w:rPr>
              <w:t>progettazione</w:t>
            </w:r>
          </w:p>
          <w:p>
            <w:pPr>
              <w:pStyle w:val="TableParagraph"/>
              <w:spacing w:line="254" w:lineRule="exact" w:before="2"/>
              <w:ind w:left="306" w:right="306"/>
              <w:jc w:val="center"/>
              <w:rPr>
                <w:sz w:val="24"/>
              </w:rPr>
            </w:pPr>
            <w:r>
              <w:rPr>
                <w:color w:val="212121"/>
                <w:sz w:val="24"/>
              </w:rPr>
              <w:t>e</w:t>
            </w:r>
            <w:r>
              <w:rPr>
                <w:color w:val="212121"/>
                <w:spacing w:val="-2"/>
                <w:sz w:val="24"/>
              </w:rPr>
              <w:t> disegno</w:t>
            </w:r>
          </w:p>
        </w:tc>
        <w:tc>
          <w:tcPr>
            <w:tcW w:w="1416" w:type="dxa"/>
            <w:tcBorders>
              <w:bottom w:val="single" w:sz="4" w:space="0" w:color="C00000"/>
            </w:tcBorders>
            <w:shd w:val="clear" w:color="auto" w:fill="F1F1F1"/>
          </w:tcPr>
          <w:p>
            <w:pPr>
              <w:pStyle w:val="TableParagraph"/>
              <w:spacing w:before="1"/>
              <w:ind w:left="164" w:right="158"/>
              <w:jc w:val="center"/>
              <w:rPr>
                <w:sz w:val="24"/>
              </w:rPr>
            </w:pPr>
            <w:r>
              <w:rPr>
                <w:color w:val="212121"/>
                <w:sz w:val="24"/>
              </w:rPr>
              <w:t>Scoperte</w:t>
            </w:r>
            <w:r>
              <w:rPr>
                <w:color w:val="212121"/>
                <w:spacing w:val="-15"/>
                <w:sz w:val="24"/>
              </w:rPr>
              <w:t> </w:t>
            </w:r>
            <w:r>
              <w:rPr>
                <w:color w:val="212121"/>
                <w:sz w:val="24"/>
              </w:rPr>
              <w:t>in fase di </w:t>
            </w:r>
            <w:r>
              <w:rPr>
                <w:color w:val="212121"/>
                <w:spacing w:val="-2"/>
                <w:sz w:val="24"/>
              </w:rPr>
              <w:t>sviluppo</w:t>
            </w:r>
          </w:p>
        </w:tc>
        <w:tc>
          <w:tcPr>
            <w:tcW w:w="1561" w:type="dxa"/>
            <w:tcBorders>
              <w:bottom w:val="single" w:sz="4" w:space="0" w:color="C00000"/>
            </w:tcBorders>
            <w:shd w:val="clear" w:color="auto" w:fill="F1F1F1"/>
          </w:tcPr>
          <w:p>
            <w:pPr>
              <w:pStyle w:val="TableParagraph"/>
              <w:spacing w:before="1"/>
              <w:ind w:left="190" w:right="177" w:hanging="2"/>
              <w:jc w:val="center"/>
              <w:rPr>
                <w:sz w:val="24"/>
              </w:rPr>
            </w:pPr>
            <w:r>
              <w:rPr>
                <w:color w:val="212121"/>
                <w:sz w:val="24"/>
              </w:rPr>
              <w:t>Scoperte in fase di </w:t>
            </w:r>
            <w:r>
              <w:rPr>
                <w:color w:val="212121"/>
                <w:spacing w:val="-2"/>
                <w:sz w:val="24"/>
              </w:rPr>
              <w:t>integrazione</w:t>
            </w:r>
          </w:p>
        </w:tc>
        <w:tc>
          <w:tcPr>
            <w:tcW w:w="1281" w:type="dxa"/>
            <w:tcBorders>
              <w:bottom w:val="single" w:sz="4" w:space="0" w:color="C00000"/>
            </w:tcBorders>
            <w:shd w:val="clear" w:color="auto" w:fill="F1F1F1"/>
          </w:tcPr>
          <w:p>
            <w:pPr>
              <w:pStyle w:val="TableParagraph"/>
              <w:spacing w:before="1"/>
              <w:ind w:left="199" w:right="192" w:firstLine="20"/>
              <w:jc w:val="both"/>
              <w:rPr>
                <w:sz w:val="24"/>
              </w:rPr>
            </w:pPr>
            <w:r>
              <w:rPr>
                <w:color w:val="212121"/>
                <w:spacing w:val="-2"/>
                <w:sz w:val="24"/>
              </w:rPr>
              <w:t>Scoperte </w:t>
            </w:r>
            <w:r>
              <w:rPr>
                <w:color w:val="212121"/>
                <w:sz w:val="24"/>
              </w:rPr>
              <w:t>in</w:t>
            </w:r>
            <w:r>
              <w:rPr>
                <w:color w:val="212121"/>
                <w:spacing w:val="-15"/>
                <w:sz w:val="24"/>
              </w:rPr>
              <w:t> </w:t>
            </w:r>
            <w:r>
              <w:rPr>
                <w:color w:val="212121"/>
                <w:sz w:val="24"/>
              </w:rPr>
              <w:t>fase</w:t>
            </w:r>
            <w:r>
              <w:rPr>
                <w:color w:val="212121"/>
                <w:spacing w:val="-15"/>
                <w:sz w:val="24"/>
              </w:rPr>
              <w:t> </w:t>
            </w:r>
            <w:r>
              <w:rPr>
                <w:color w:val="212121"/>
                <w:sz w:val="24"/>
              </w:rPr>
              <w:t>di </w:t>
            </w:r>
            <w:r>
              <w:rPr>
                <w:color w:val="212121"/>
                <w:spacing w:val="-2"/>
                <w:sz w:val="24"/>
              </w:rPr>
              <w:t>collaudo</w:t>
            </w:r>
          </w:p>
        </w:tc>
        <w:tc>
          <w:tcPr>
            <w:tcW w:w="1416" w:type="dxa"/>
            <w:tcBorders>
              <w:bottom w:val="single" w:sz="4" w:space="0" w:color="C00000"/>
            </w:tcBorders>
            <w:shd w:val="clear" w:color="auto" w:fill="F1F1F1"/>
          </w:tcPr>
          <w:p>
            <w:pPr>
              <w:pStyle w:val="TableParagraph"/>
              <w:spacing w:before="1"/>
              <w:ind w:left="163" w:right="159"/>
              <w:jc w:val="center"/>
              <w:rPr>
                <w:sz w:val="24"/>
              </w:rPr>
            </w:pPr>
            <w:r>
              <w:rPr>
                <w:color w:val="212121"/>
                <w:sz w:val="24"/>
              </w:rPr>
              <w:t>Scoperte</w:t>
            </w:r>
            <w:r>
              <w:rPr>
                <w:color w:val="212121"/>
                <w:spacing w:val="-15"/>
                <w:sz w:val="24"/>
              </w:rPr>
              <w:t> </w:t>
            </w:r>
            <w:r>
              <w:rPr>
                <w:color w:val="212121"/>
                <w:sz w:val="24"/>
              </w:rPr>
              <w:t>in fase di </w:t>
            </w:r>
            <w:r>
              <w:rPr>
                <w:color w:val="212121"/>
                <w:spacing w:val="-2"/>
                <w:sz w:val="24"/>
              </w:rPr>
              <w:t>esercizio</w:t>
            </w:r>
          </w:p>
        </w:tc>
      </w:tr>
      <w:tr>
        <w:trPr>
          <w:trHeight w:val="275" w:hRule="atLeast"/>
        </w:trPr>
        <w:tc>
          <w:tcPr>
            <w:tcW w:w="703" w:type="dxa"/>
            <w:vMerge w:val="restart"/>
            <w:tcBorders>
              <w:top w:val="single" w:sz="4" w:space="0" w:color="C00000"/>
            </w:tcBorders>
            <w:shd w:val="clear" w:color="auto" w:fill="F1F1F1"/>
            <w:textDirection w:val="btLr"/>
          </w:tcPr>
          <w:p>
            <w:pPr>
              <w:pStyle w:val="TableParagraph"/>
              <w:spacing w:line="244" w:lineRule="auto" w:before="106"/>
              <w:ind w:left="370" w:right="29" w:hanging="231"/>
              <w:rPr>
                <w:sz w:val="24"/>
              </w:rPr>
            </w:pPr>
            <w:r>
              <w:rPr>
                <w:color w:val="212121"/>
                <w:spacing w:val="-2"/>
                <w:sz w:val="24"/>
              </w:rPr>
              <w:t>DOVUT </w:t>
            </w:r>
            <w:r>
              <w:rPr>
                <w:color w:val="212121"/>
                <w:sz w:val="24"/>
              </w:rPr>
              <w:t>E A</w:t>
            </w:r>
          </w:p>
        </w:tc>
        <w:tc>
          <w:tcPr>
            <w:tcW w:w="1703" w:type="dxa"/>
            <w:tcBorders>
              <w:top w:val="single" w:sz="4" w:space="0" w:color="C00000"/>
              <w:right w:val="single" w:sz="4" w:space="0" w:color="C00000"/>
            </w:tcBorders>
            <w:shd w:val="clear" w:color="auto" w:fill="F1F1F1"/>
          </w:tcPr>
          <w:p>
            <w:pPr>
              <w:pStyle w:val="TableParagraph"/>
              <w:spacing w:line="254" w:lineRule="exact" w:before="1"/>
              <w:ind w:left="107"/>
              <w:rPr>
                <w:sz w:val="24"/>
              </w:rPr>
            </w:pPr>
            <w:r>
              <w:rPr>
                <w:color w:val="212121"/>
                <w:spacing w:val="-2"/>
                <w:sz w:val="24"/>
              </w:rPr>
              <w:t>Architetturali</w:t>
            </w:r>
          </w:p>
        </w:tc>
        <w:tc>
          <w:tcPr>
            <w:tcW w:w="1560" w:type="dxa"/>
            <w:tcBorders>
              <w:top w:val="single" w:sz="4" w:space="0" w:color="C00000"/>
              <w:left w:val="single" w:sz="4" w:space="0" w:color="C00000"/>
            </w:tcBorders>
          </w:tcPr>
          <w:p>
            <w:pPr>
              <w:pStyle w:val="TableParagraph"/>
              <w:spacing w:line="254" w:lineRule="exact" w:before="1"/>
              <w:ind w:left="306" w:right="302"/>
              <w:jc w:val="center"/>
              <w:rPr>
                <w:sz w:val="24"/>
              </w:rPr>
            </w:pPr>
            <w:r>
              <w:rPr>
                <w:color w:val="212121"/>
                <w:spacing w:val="-5"/>
                <w:sz w:val="24"/>
              </w:rPr>
              <w:t>1X</w:t>
            </w:r>
          </w:p>
        </w:tc>
        <w:tc>
          <w:tcPr>
            <w:tcW w:w="1416" w:type="dxa"/>
            <w:tcBorders>
              <w:top w:val="single" w:sz="4" w:space="0" w:color="C00000"/>
            </w:tcBorders>
          </w:tcPr>
          <w:p>
            <w:pPr>
              <w:pStyle w:val="TableParagraph"/>
              <w:spacing w:line="254" w:lineRule="exact" w:before="1"/>
              <w:ind w:left="556"/>
              <w:rPr>
                <w:sz w:val="24"/>
              </w:rPr>
            </w:pPr>
            <w:r>
              <w:rPr>
                <w:color w:val="212121"/>
                <w:spacing w:val="-5"/>
                <w:sz w:val="24"/>
              </w:rPr>
              <w:t>5X</w:t>
            </w:r>
          </w:p>
        </w:tc>
        <w:tc>
          <w:tcPr>
            <w:tcW w:w="1561" w:type="dxa"/>
            <w:tcBorders>
              <w:top w:val="single" w:sz="4" w:space="0" w:color="C00000"/>
            </w:tcBorders>
          </w:tcPr>
          <w:p>
            <w:pPr>
              <w:pStyle w:val="TableParagraph"/>
              <w:spacing w:line="254" w:lineRule="exact" w:before="1"/>
              <w:ind w:left="575"/>
              <w:rPr>
                <w:sz w:val="24"/>
              </w:rPr>
            </w:pPr>
            <w:r>
              <w:rPr>
                <w:color w:val="212121"/>
                <w:spacing w:val="-5"/>
                <w:sz w:val="24"/>
              </w:rPr>
              <w:t>10X</w:t>
            </w:r>
          </w:p>
        </w:tc>
        <w:tc>
          <w:tcPr>
            <w:tcW w:w="1281" w:type="dxa"/>
            <w:tcBorders>
              <w:top w:val="single" w:sz="4" w:space="0" w:color="C00000"/>
            </w:tcBorders>
          </w:tcPr>
          <w:p>
            <w:pPr>
              <w:pStyle w:val="TableParagraph"/>
              <w:spacing w:line="254" w:lineRule="exact" w:before="1"/>
              <w:ind w:left="417" w:right="415"/>
              <w:jc w:val="center"/>
              <w:rPr>
                <w:sz w:val="24"/>
              </w:rPr>
            </w:pPr>
            <w:r>
              <w:rPr>
                <w:color w:val="212121"/>
                <w:spacing w:val="-5"/>
                <w:sz w:val="24"/>
              </w:rPr>
              <w:t>20X</w:t>
            </w:r>
          </w:p>
        </w:tc>
        <w:tc>
          <w:tcPr>
            <w:tcW w:w="1416" w:type="dxa"/>
            <w:tcBorders>
              <w:top w:val="single" w:sz="4" w:space="0" w:color="C00000"/>
            </w:tcBorders>
          </w:tcPr>
          <w:p>
            <w:pPr>
              <w:pStyle w:val="TableParagraph"/>
              <w:spacing w:line="254" w:lineRule="exact" w:before="1"/>
              <w:ind w:left="494"/>
              <w:rPr>
                <w:sz w:val="24"/>
              </w:rPr>
            </w:pPr>
            <w:r>
              <w:rPr>
                <w:color w:val="212121"/>
                <w:spacing w:val="-5"/>
                <w:sz w:val="24"/>
              </w:rPr>
              <w:t>30X</w:t>
            </w:r>
          </w:p>
        </w:tc>
      </w:tr>
      <w:tr>
        <w:trPr>
          <w:trHeight w:val="275" w:hRule="atLeast"/>
        </w:trPr>
        <w:tc>
          <w:tcPr>
            <w:tcW w:w="703" w:type="dxa"/>
            <w:vMerge/>
            <w:tcBorders>
              <w:top w:val="nil"/>
            </w:tcBorders>
            <w:shd w:val="clear" w:color="auto" w:fill="F1F1F1"/>
            <w:textDirection w:val="btLr"/>
          </w:tcPr>
          <w:p>
            <w:pPr>
              <w:rPr>
                <w:sz w:val="2"/>
                <w:szCs w:val="2"/>
              </w:rPr>
            </w:pPr>
          </w:p>
        </w:tc>
        <w:tc>
          <w:tcPr>
            <w:tcW w:w="1703" w:type="dxa"/>
            <w:tcBorders>
              <w:right w:val="single" w:sz="4" w:space="0" w:color="C00000"/>
            </w:tcBorders>
            <w:shd w:val="clear" w:color="auto" w:fill="F1F1F1"/>
          </w:tcPr>
          <w:p>
            <w:pPr>
              <w:pStyle w:val="TableParagraph"/>
              <w:spacing w:line="254" w:lineRule="exact" w:before="1"/>
              <w:ind w:left="107"/>
              <w:rPr>
                <w:sz w:val="24"/>
              </w:rPr>
            </w:pPr>
            <w:r>
              <w:rPr>
                <w:color w:val="212121"/>
                <w:sz w:val="24"/>
              </w:rPr>
              <w:t>Di</w:t>
            </w:r>
            <w:r>
              <w:rPr>
                <w:color w:val="212121"/>
                <w:spacing w:val="-3"/>
                <w:sz w:val="24"/>
              </w:rPr>
              <w:t> </w:t>
            </w:r>
            <w:r>
              <w:rPr>
                <w:color w:val="212121"/>
                <w:spacing w:val="-2"/>
                <w:sz w:val="24"/>
              </w:rPr>
              <w:t>codifica</w:t>
            </w:r>
          </w:p>
        </w:tc>
        <w:tc>
          <w:tcPr>
            <w:tcW w:w="1560" w:type="dxa"/>
            <w:tcBorders>
              <w:left w:val="single" w:sz="4" w:space="0" w:color="C00000"/>
            </w:tcBorders>
          </w:tcPr>
          <w:p>
            <w:pPr>
              <w:pStyle w:val="TableParagraph"/>
              <w:ind w:left="0"/>
              <w:rPr>
                <w:sz w:val="20"/>
              </w:rPr>
            </w:pPr>
          </w:p>
        </w:tc>
        <w:tc>
          <w:tcPr>
            <w:tcW w:w="1416" w:type="dxa"/>
          </w:tcPr>
          <w:p>
            <w:pPr>
              <w:pStyle w:val="TableParagraph"/>
              <w:spacing w:line="254" w:lineRule="exact" w:before="1"/>
              <w:ind w:left="556"/>
              <w:rPr>
                <w:sz w:val="24"/>
              </w:rPr>
            </w:pPr>
            <w:r>
              <w:rPr>
                <w:color w:val="212121"/>
                <w:spacing w:val="-5"/>
                <w:sz w:val="24"/>
              </w:rPr>
              <w:t>1X</w:t>
            </w:r>
          </w:p>
        </w:tc>
        <w:tc>
          <w:tcPr>
            <w:tcW w:w="1561" w:type="dxa"/>
          </w:tcPr>
          <w:p>
            <w:pPr>
              <w:pStyle w:val="TableParagraph"/>
              <w:spacing w:line="254" w:lineRule="exact" w:before="1"/>
              <w:ind w:left="575"/>
              <w:rPr>
                <w:sz w:val="24"/>
              </w:rPr>
            </w:pPr>
            <w:r>
              <w:rPr>
                <w:color w:val="212121"/>
                <w:spacing w:val="-5"/>
                <w:sz w:val="24"/>
              </w:rPr>
              <w:t>10X</w:t>
            </w:r>
          </w:p>
        </w:tc>
        <w:tc>
          <w:tcPr>
            <w:tcW w:w="1281" w:type="dxa"/>
          </w:tcPr>
          <w:p>
            <w:pPr>
              <w:pStyle w:val="TableParagraph"/>
              <w:spacing w:line="254" w:lineRule="exact" w:before="1"/>
              <w:ind w:left="417" w:right="415"/>
              <w:jc w:val="center"/>
              <w:rPr>
                <w:sz w:val="24"/>
              </w:rPr>
            </w:pPr>
            <w:r>
              <w:rPr>
                <w:color w:val="212121"/>
                <w:spacing w:val="-5"/>
                <w:sz w:val="24"/>
              </w:rPr>
              <w:t>20X</w:t>
            </w:r>
          </w:p>
        </w:tc>
        <w:tc>
          <w:tcPr>
            <w:tcW w:w="1416" w:type="dxa"/>
          </w:tcPr>
          <w:p>
            <w:pPr>
              <w:pStyle w:val="TableParagraph"/>
              <w:spacing w:line="254" w:lineRule="exact" w:before="1"/>
              <w:ind w:left="494"/>
              <w:rPr>
                <w:sz w:val="24"/>
              </w:rPr>
            </w:pPr>
            <w:r>
              <w:rPr>
                <w:color w:val="212121"/>
                <w:spacing w:val="-5"/>
                <w:sz w:val="24"/>
              </w:rPr>
              <w:t>30X</w:t>
            </w:r>
          </w:p>
        </w:tc>
      </w:tr>
      <w:tr>
        <w:trPr>
          <w:trHeight w:val="555" w:hRule="atLeast"/>
        </w:trPr>
        <w:tc>
          <w:tcPr>
            <w:tcW w:w="703" w:type="dxa"/>
            <w:vMerge/>
            <w:tcBorders>
              <w:top w:val="nil"/>
            </w:tcBorders>
            <w:shd w:val="clear" w:color="auto" w:fill="F1F1F1"/>
            <w:textDirection w:val="btLr"/>
          </w:tcPr>
          <w:p>
            <w:pPr>
              <w:rPr>
                <w:sz w:val="2"/>
                <w:szCs w:val="2"/>
              </w:rPr>
            </w:pPr>
          </w:p>
        </w:tc>
        <w:tc>
          <w:tcPr>
            <w:tcW w:w="1703" w:type="dxa"/>
            <w:tcBorders>
              <w:right w:val="single" w:sz="4" w:space="0" w:color="C00000"/>
            </w:tcBorders>
            <w:shd w:val="clear" w:color="auto" w:fill="F1F1F1"/>
          </w:tcPr>
          <w:p>
            <w:pPr>
              <w:pStyle w:val="TableParagraph"/>
              <w:spacing w:line="276" w:lineRule="exact"/>
              <w:ind w:left="107" w:right="215"/>
              <w:rPr>
                <w:sz w:val="24"/>
              </w:rPr>
            </w:pPr>
            <w:r>
              <w:rPr>
                <w:color w:val="212121"/>
                <w:spacing w:val="-6"/>
                <w:sz w:val="24"/>
              </w:rPr>
              <w:t>Di </w:t>
            </w:r>
            <w:r>
              <w:rPr>
                <w:color w:val="212121"/>
                <w:spacing w:val="-2"/>
                <w:sz w:val="24"/>
              </w:rPr>
              <w:t>integrazione</w:t>
            </w:r>
          </w:p>
        </w:tc>
        <w:tc>
          <w:tcPr>
            <w:tcW w:w="1560" w:type="dxa"/>
            <w:tcBorders>
              <w:left w:val="single" w:sz="4" w:space="0" w:color="C00000"/>
            </w:tcBorders>
          </w:tcPr>
          <w:p>
            <w:pPr>
              <w:pStyle w:val="TableParagraph"/>
              <w:ind w:left="0"/>
              <w:rPr>
                <w:sz w:val="22"/>
              </w:rPr>
            </w:pPr>
          </w:p>
        </w:tc>
        <w:tc>
          <w:tcPr>
            <w:tcW w:w="1416" w:type="dxa"/>
          </w:tcPr>
          <w:p>
            <w:pPr>
              <w:pStyle w:val="TableParagraph"/>
              <w:ind w:left="0"/>
              <w:rPr>
                <w:sz w:val="22"/>
              </w:rPr>
            </w:pPr>
          </w:p>
        </w:tc>
        <w:tc>
          <w:tcPr>
            <w:tcW w:w="1561" w:type="dxa"/>
          </w:tcPr>
          <w:p>
            <w:pPr>
              <w:pStyle w:val="TableParagraph"/>
              <w:spacing w:before="1"/>
              <w:ind w:left="635"/>
              <w:rPr>
                <w:sz w:val="24"/>
              </w:rPr>
            </w:pPr>
            <w:r>
              <w:rPr>
                <w:color w:val="212121"/>
                <w:spacing w:val="-5"/>
                <w:sz w:val="24"/>
              </w:rPr>
              <w:t>1X</w:t>
            </w:r>
          </w:p>
        </w:tc>
        <w:tc>
          <w:tcPr>
            <w:tcW w:w="1281" w:type="dxa"/>
          </w:tcPr>
          <w:p>
            <w:pPr>
              <w:pStyle w:val="TableParagraph"/>
              <w:spacing w:before="1"/>
              <w:ind w:left="417" w:right="415"/>
              <w:jc w:val="center"/>
              <w:rPr>
                <w:sz w:val="24"/>
              </w:rPr>
            </w:pPr>
            <w:r>
              <w:rPr>
                <w:color w:val="212121"/>
                <w:spacing w:val="-5"/>
                <w:sz w:val="24"/>
              </w:rPr>
              <w:t>10X</w:t>
            </w:r>
          </w:p>
        </w:tc>
        <w:tc>
          <w:tcPr>
            <w:tcW w:w="1416" w:type="dxa"/>
          </w:tcPr>
          <w:p>
            <w:pPr>
              <w:pStyle w:val="TableParagraph"/>
              <w:spacing w:before="1"/>
              <w:ind w:left="494"/>
              <w:rPr>
                <w:sz w:val="24"/>
              </w:rPr>
            </w:pPr>
            <w:r>
              <w:rPr>
                <w:color w:val="212121"/>
                <w:spacing w:val="-5"/>
                <w:sz w:val="24"/>
              </w:rPr>
              <w:t>15X</w:t>
            </w:r>
          </w:p>
        </w:tc>
      </w:tr>
    </w:tbl>
    <w:p>
      <w:pPr>
        <w:spacing w:before="0"/>
        <w:ind w:left="496" w:right="1028" w:firstLine="0"/>
        <w:jc w:val="center"/>
        <w:rPr>
          <w:rFonts w:ascii="Calibri" w:hAnsi="Calibri"/>
          <w:b/>
          <w:i/>
          <w:sz w:val="18"/>
        </w:rPr>
      </w:pPr>
      <w:bookmarkStart w:name="_bookmark12" w:id="22"/>
      <w:bookmarkEnd w:id="22"/>
      <w:r>
        <w:rPr/>
      </w:r>
      <w:r>
        <w:rPr>
          <w:rFonts w:ascii="Calibri" w:hAnsi="Calibri"/>
          <w:b/>
          <w:i/>
          <w:color w:val="365F91"/>
          <w:sz w:val="18"/>
        </w:rPr>
        <w:t>Tabella</w:t>
      </w:r>
      <w:r>
        <w:rPr>
          <w:rFonts w:ascii="Calibri" w:hAnsi="Calibri"/>
          <w:b/>
          <w:i/>
          <w:color w:val="365F91"/>
          <w:spacing w:val="-2"/>
          <w:sz w:val="18"/>
        </w:rPr>
        <w:t> </w:t>
      </w:r>
      <w:r>
        <w:rPr>
          <w:rFonts w:ascii="Calibri" w:hAnsi="Calibri"/>
          <w:b/>
          <w:i/>
          <w:color w:val="365F91"/>
          <w:sz w:val="18"/>
        </w:rPr>
        <w:t>4</w:t>
      </w:r>
      <w:r>
        <w:rPr>
          <w:rFonts w:ascii="Calibri" w:hAnsi="Calibri"/>
          <w:b/>
          <w:i/>
          <w:color w:val="365F91"/>
          <w:spacing w:val="-2"/>
          <w:sz w:val="18"/>
        </w:rPr>
        <w:t> </w:t>
      </w:r>
      <w:r>
        <w:rPr>
          <w:rFonts w:ascii="Calibri" w:hAnsi="Calibri"/>
          <w:b/>
          <w:i/>
          <w:color w:val="365F91"/>
          <w:sz w:val="18"/>
        </w:rPr>
        <w:t>-</w:t>
      </w:r>
      <w:r>
        <w:rPr>
          <w:rFonts w:ascii="Calibri" w:hAnsi="Calibri"/>
          <w:b/>
          <w:i/>
          <w:color w:val="365F91"/>
          <w:spacing w:val="-2"/>
          <w:sz w:val="18"/>
        </w:rPr>
        <w:t> </w:t>
      </w:r>
      <w:r>
        <w:rPr>
          <w:rFonts w:ascii="Calibri" w:hAnsi="Calibri"/>
          <w:b/>
          <w:i/>
          <w:color w:val="365F91"/>
          <w:sz w:val="18"/>
        </w:rPr>
        <w:t>Vulnerabilità</w:t>
      </w:r>
      <w:r>
        <w:rPr>
          <w:rFonts w:ascii="Calibri" w:hAnsi="Calibri"/>
          <w:b/>
          <w:i/>
          <w:color w:val="365F91"/>
          <w:spacing w:val="-2"/>
          <w:sz w:val="18"/>
        </w:rPr>
        <w:t> </w:t>
      </w:r>
      <w:r>
        <w:rPr>
          <w:rFonts w:ascii="Calibri" w:hAnsi="Calibri"/>
          <w:b/>
          <w:i/>
          <w:color w:val="365F91"/>
          <w:sz w:val="18"/>
        </w:rPr>
        <w:t>dovute a</w:t>
      </w:r>
      <w:r>
        <w:rPr>
          <w:rFonts w:ascii="Calibri" w:hAnsi="Calibri"/>
          <w:b/>
          <w:i/>
          <w:color w:val="365F91"/>
          <w:spacing w:val="-6"/>
          <w:sz w:val="18"/>
        </w:rPr>
        <w:t> </w:t>
      </w:r>
      <w:r>
        <w:rPr>
          <w:rFonts w:ascii="Calibri" w:hAnsi="Calibri"/>
          <w:b/>
          <w:i/>
          <w:color w:val="365F91"/>
          <w:spacing w:val="-2"/>
          <w:sz w:val="18"/>
        </w:rPr>
        <w:t>errori</w:t>
      </w:r>
    </w:p>
    <w:p>
      <w:pPr>
        <w:pStyle w:val="BodyText"/>
        <w:spacing w:before="6"/>
        <w:rPr>
          <w:b/>
          <w:i/>
          <w:sz w:val="16"/>
        </w:rPr>
      </w:pPr>
    </w:p>
    <w:p>
      <w:pPr>
        <w:spacing w:before="0"/>
        <w:ind w:left="155" w:right="773" w:firstLine="0"/>
        <w:jc w:val="left"/>
        <w:rPr>
          <w:sz w:val="24"/>
        </w:rPr>
      </w:pPr>
      <w:r>
        <w:rPr>
          <w:color w:val="212121"/>
          <w:sz w:val="24"/>
        </w:rPr>
        <w:t>Il</w:t>
      </w:r>
      <w:r>
        <w:rPr>
          <w:color w:val="212121"/>
          <w:spacing w:val="-5"/>
          <w:sz w:val="24"/>
        </w:rPr>
        <w:t> </w:t>
      </w:r>
      <w:r>
        <w:rPr>
          <w:color w:val="212121"/>
          <w:sz w:val="24"/>
        </w:rPr>
        <w:t>National</w:t>
      </w:r>
      <w:r>
        <w:rPr>
          <w:color w:val="212121"/>
          <w:spacing w:val="-4"/>
          <w:sz w:val="24"/>
        </w:rPr>
        <w:t> </w:t>
      </w:r>
      <w:r>
        <w:rPr>
          <w:color w:val="212121"/>
          <w:sz w:val="24"/>
        </w:rPr>
        <w:t>Institute</w:t>
      </w:r>
      <w:r>
        <w:rPr>
          <w:color w:val="212121"/>
          <w:spacing w:val="-4"/>
          <w:sz w:val="24"/>
        </w:rPr>
        <w:t> </w:t>
      </w:r>
      <w:r>
        <w:rPr>
          <w:color w:val="212121"/>
          <w:sz w:val="24"/>
        </w:rPr>
        <w:t>of</w:t>
      </w:r>
      <w:r>
        <w:rPr>
          <w:color w:val="212121"/>
          <w:spacing w:val="-2"/>
          <w:sz w:val="24"/>
        </w:rPr>
        <w:t> </w:t>
      </w:r>
      <w:r>
        <w:rPr>
          <w:color w:val="212121"/>
          <w:sz w:val="24"/>
        </w:rPr>
        <w:t>Standards</w:t>
      </w:r>
      <w:r>
        <w:rPr>
          <w:color w:val="212121"/>
          <w:spacing w:val="-1"/>
          <w:sz w:val="24"/>
        </w:rPr>
        <w:t> </w:t>
      </w:r>
      <w:r>
        <w:rPr>
          <w:color w:val="212121"/>
          <w:sz w:val="24"/>
        </w:rPr>
        <w:t>and</w:t>
      </w:r>
      <w:r>
        <w:rPr>
          <w:color w:val="212121"/>
          <w:spacing w:val="-2"/>
          <w:sz w:val="24"/>
        </w:rPr>
        <w:t> </w:t>
      </w:r>
      <w:r>
        <w:rPr>
          <w:color w:val="212121"/>
          <w:sz w:val="24"/>
        </w:rPr>
        <w:t>Technology</w:t>
      </w:r>
      <w:r>
        <w:rPr>
          <w:color w:val="212121"/>
          <w:spacing w:val="-2"/>
          <w:sz w:val="24"/>
        </w:rPr>
        <w:t> </w:t>
      </w:r>
      <w:r>
        <w:rPr>
          <w:color w:val="212121"/>
          <w:sz w:val="24"/>
        </w:rPr>
        <w:t>(NIST</w:t>
      </w:r>
      <w:r>
        <w:rPr>
          <w:rFonts w:ascii="Arial" w:hAnsi="Arial"/>
          <w:color w:val="212121"/>
          <w:sz w:val="16"/>
        </w:rPr>
        <w:t>2</w:t>
      </w:r>
      <w:r>
        <w:rPr>
          <w:color w:val="212121"/>
          <w:sz w:val="24"/>
        </w:rPr>
        <w:t>)</w:t>
      </w:r>
      <w:r>
        <w:rPr>
          <w:color w:val="212121"/>
          <w:spacing w:val="-3"/>
          <w:sz w:val="24"/>
        </w:rPr>
        <w:t> </w:t>
      </w:r>
      <w:r>
        <w:rPr>
          <w:color w:val="212121"/>
          <w:sz w:val="24"/>
        </w:rPr>
        <w:t>ha</w:t>
      </w:r>
      <w:r>
        <w:rPr>
          <w:color w:val="212121"/>
          <w:spacing w:val="-5"/>
          <w:sz w:val="24"/>
        </w:rPr>
        <w:t> </w:t>
      </w:r>
      <w:r>
        <w:rPr>
          <w:color w:val="212121"/>
          <w:sz w:val="24"/>
        </w:rPr>
        <w:t>stimato</w:t>
      </w:r>
      <w:r>
        <w:rPr>
          <w:color w:val="212121"/>
          <w:spacing w:val="-2"/>
          <w:sz w:val="24"/>
        </w:rPr>
        <w:t> </w:t>
      </w:r>
      <w:r>
        <w:rPr>
          <w:color w:val="212121"/>
          <w:sz w:val="24"/>
        </w:rPr>
        <w:t>che il</w:t>
      </w:r>
      <w:r>
        <w:rPr>
          <w:color w:val="212121"/>
          <w:spacing w:val="-4"/>
          <w:sz w:val="24"/>
        </w:rPr>
        <w:t> </w:t>
      </w:r>
      <w:r>
        <w:rPr>
          <w:color w:val="212121"/>
          <w:sz w:val="24"/>
        </w:rPr>
        <w:t>costo</w:t>
      </w:r>
      <w:r>
        <w:rPr>
          <w:color w:val="212121"/>
          <w:spacing w:val="-2"/>
          <w:sz w:val="24"/>
        </w:rPr>
        <w:t> </w:t>
      </w:r>
      <w:r>
        <w:rPr>
          <w:color w:val="212121"/>
          <w:sz w:val="24"/>
        </w:rPr>
        <w:t>del</w:t>
      </w:r>
      <w:r>
        <w:rPr>
          <w:color w:val="212121"/>
          <w:spacing w:val="-2"/>
          <w:sz w:val="24"/>
        </w:rPr>
        <w:t> </w:t>
      </w:r>
      <w:r>
        <w:rPr>
          <w:color w:val="212121"/>
          <w:sz w:val="24"/>
        </w:rPr>
        <w:t>“code</w:t>
      </w:r>
      <w:r>
        <w:rPr>
          <w:color w:val="212121"/>
          <w:spacing w:val="-4"/>
          <w:sz w:val="24"/>
        </w:rPr>
        <w:t> </w:t>
      </w:r>
      <w:r>
        <w:rPr>
          <w:color w:val="212121"/>
          <w:sz w:val="24"/>
        </w:rPr>
        <w:t>fixing” eseguito successivamente al rilascio in produzione del codice, può risultare 30 volte il costo che si avrebbe se tali difettosità fossero individuate e risolte nella fase di progettazione.</w:t>
      </w:r>
    </w:p>
    <w:p>
      <w:pPr>
        <w:spacing w:line="240" w:lineRule="auto" w:before="0"/>
        <w:ind w:left="155" w:right="773" w:firstLine="0"/>
        <w:jc w:val="left"/>
        <w:rPr>
          <w:sz w:val="24"/>
        </w:rPr>
      </w:pPr>
      <w:r>
        <w:rPr>
          <w:color w:val="212121"/>
          <w:sz w:val="24"/>
        </w:rPr>
        <w:t>Il numero degli attacchi continua a crescere in maniera esponenziale e crescono anche le vulnerabilità considerate alte e critiche (fonte: “</w:t>
      </w:r>
      <w:r>
        <w:rPr>
          <w:sz w:val="24"/>
        </w:rPr>
        <w:t>Rapporto 2019 sulla Sicurezza ICT”</w:t>
      </w:r>
      <w:r>
        <w:rPr>
          <w:color w:val="212121"/>
          <w:sz w:val="24"/>
        </w:rPr>
        <w:t>). Da qui la necessità di una maggiore diffusione delle fondamentali best practices in materia di sicurezza applicativa, le prime tra tutte riconducibili ad una buona ingegnerizzazione del software, una piena comprensione delle vulnerabilità e delle minacce maggiormente note, compresi i difetti propri dei linguaggi</w:t>
      </w:r>
      <w:r>
        <w:rPr>
          <w:color w:val="212121"/>
          <w:spacing w:val="-5"/>
          <w:sz w:val="24"/>
        </w:rPr>
        <w:t> </w:t>
      </w:r>
      <w:r>
        <w:rPr>
          <w:color w:val="212121"/>
          <w:sz w:val="24"/>
        </w:rPr>
        <w:t>di</w:t>
      </w:r>
      <w:r>
        <w:rPr>
          <w:color w:val="212121"/>
          <w:spacing w:val="-5"/>
          <w:sz w:val="24"/>
        </w:rPr>
        <w:t> </w:t>
      </w:r>
      <w:r>
        <w:rPr>
          <w:color w:val="212121"/>
          <w:sz w:val="24"/>
        </w:rPr>
        <w:t>programmazione,</w:t>
      </w:r>
      <w:r>
        <w:rPr>
          <w:color w:val="212121"/>
          <w:spacing w:val="-3"/>
          <w:sz w:val="24"/>
        </w:rPr>
        <w:t> </w:t>
      </w:r>
      <w:r>
        <w:rPr>
          <w:color w:val="212121"/>
          <w:sz w:val="24"/>
        </w:rPr>
        <w:t>ma</w:t>
      </w:r>
      <w:r>
        <w:rPr>
          <w:color w:val="212121"/>
          <w:spacing w:val="-5"/>
          <w:sz w:val="24"/>
        </w:rPr>
        <w:t> </w:t>
      </w:r>
      <w:r>
        <w:rPr>
          <w:color w:val="212121"/>
          <w:sz w:val="24"/>
        </w:rPr>
        <w:t>soprattutto</w:t>
      </w:r>
      <w:r>
        <w:rPr>
          <w:color w:val="212121"/>
          <w:spacing w:val="-3"/>
          <w:sz w:val="24"/>
        </w:rPr>
        <w:t> </w:t>
      </w:r>
      <w:r>
        <w:rPr>
          <w:color w:val="212121"/>
          <w:sz w:val="24"/>
        </w:rPr>
        <w:t>una</w:t>
      </w:r>
      <w:r>
        <w:rPr>
          <w:color w:val="212121"/>
          <w:spacing w:val="-5"/>
          <w:sz w:val="24"/>
        </w:rPr>
        <w:t> </w:t>
      </w:r>
      <w:r>
        <w:rPr>
          <w:color w:val="212121"/>
          <w:sz w:val="24"/>
        </w:rPr>
        <w:t>considerazione</w:t>
      </w:r>
      <w:r>
        <w:rPr>
          <w:color w:val="212121"/>
          <w:spacing w:val="-5"/>
          <w:sz w:val="24"/>
        </w:rPr>
        <w:t> </w:t>
      </w:r>
      <w:r>
        <w:rPr>
          <w:color w:val="212121"/>
          <w:sz w:val="24"/>
        </w:rPr>
        <w:t>della</w:t>
      </w:r>
      <w:r>
        <w:rPr>
          <w:color w:val="212121"/>
          <w:spacing w:val="-5"/>
          <w:sz w:val="24"/>
        </w:rPr>
        <w:t> </w:t>
      </w:r>
      <w:r>
        <w:rPr>
          <w:color w:val="212121"/>
          <w:sz w:val="24"/>
        </w:rPr>
        <w:t>problematica</w:t>
      </w:r>
      <w:r>
        <w:rPr>
          <w:color w:val="212121"/>
          <w:spacing w:val="-5"/>
          <w:sz w:val="24"/>
        </w:rPr>
        <w:t> </w:t>
      </w:r>
      <w:r>
        <w:rPr>
          <w:color w:val="212121"/>
          <w:sz w:val="24"/>
        </w:rPr>
        <w:t>fin</w:t>
      </w:r>
      <w:r>
        <w:rPr>
          <w:color w:val="212121"/>
          <w:spacing w:val="-3"/>
          <w:sz w:val="24"/>
        </w:rPr>
        <w:t> </w:t>
      </w:r>
      <w:r>
        <w:rPr>
          <w:color w:val="212121"/>
          <w:sz w:val="24"/>
        </w:rPr>
        <w:t>dalle</w:t>
      </w:r>
      <w:r>
        <w:rPr>
          <w:color w:val="212121"/>
          <w:spacing w:val="-5"/>
          <w:sz w:val="24"/>
        </w:rPr>
        <w:t> </w:t>
      </w:r>
      <w:r>
        <w:rPr>
          <w:color w:val="212121"/>
          <w:sz w:val="24"/>
        </w:rPr>
        <w:t>prime fasi del ciclo di sviluppo del software.</w:t>
      </w:r>
    </w:p>
    <w:p>
      <w:pPr>
        <w:spacing w:line="240" w:lineRule="auto" w:before="2"/>
        <w:ind w:left="155" w:right="715" w:firstLine="0"/>
        <w:jc w:val="left"/>
        <w:rPr>
          <w:sz w:val="24"/>
        </w:rPr>
      </w:pPr>
      <w:r>
        <w:rPr>
          <w:color w:val="212121"/>
          <w:sz w:val="24"/>
        </w:rPr>
        <w:t>Diversamente, i costi aggiuntivi possono portare ad una perdita significativa di produttività e di fiducia</w:t>
      </w:r>
      <w:r>
        <w:rPr>
          <w:color w:val="212121"/>
          <w:spacing w:val="-3"/>
          <w:sz w:val="24"/>
        </w:rPr>
        <w:t> </w:t>
      </w:r>
      <w:r>
        <w:rPr>
          <w:color w:val="212121"/>
          <w:sz w:val="24"/>
        </w:rPr>
        <w:t>da</w:t>
      </w:r>
      <w:r>
        <w:rPr>
          <w:color w:val="212121"/>
          <w:spacing w:val="-3"/>
          <w:sz w:val="24"/>
        </w:rPr>
        <w:t> </w:t>
      </w:r>
      <w:r>
        <w:rPr>
          <w:color w:val="212121"/>
          <w:sz w:val="24"/>
        </w:rPr>
        <w:t>parte</w:t>
      </w:r>
      <w:r>
        <w:rPr>
          <w:color w:val="212121"/>
          <w:spacing w:val="-3"/>
          <w:sz w:val="24"/>
        </w:rPr>
        <w:t> </w:t>
      </w:r>
      <w:r>
        <w:rPr>
          <w:color w:val="212121"/>
          <w:sz w:val="24"/>
        </w:rPr>
        <w:t>degli</w:t>
      </w:r>
      <w:r>
        <w:rPr>
          <w:color w:val="212121"/>
          <w:spacing w:val="-2"/>
          <w:sz w:val="24"/>
        </w:rPr>
        <w:t> </w:t>
      </w:r>
      <w:r>
        <w:rPr>
          <w:color w:val="212121"/>
          <w:sz w:val="24"/>
        </w:rPr>
        <w:t>utilizzatori</w:t>
      </w:r>
      <w:r>
        <w:rPr>
          <w:color w:val="212121"/>
          <w:spacing w:val="-3"/>
          <w:sz w:val="24"/>
        </w:rPr>
        <w:t> </w:t>
      </w:r>
      <w:r>
        <w:rPr>
          <w:color w:val="212121"/>
          <w:sz w:val="24"/>
        </w:rPr>
        <w:t>finali.</w:t>
      </w:r>
      <w:r>
        <w:rPr>
          <w:color w:val="212121"/>
          <w:spacing w:val="-2"/>
          <w:sz w:val="24"/>
        </w:rPr>
        <w:t> </w:t>
      </w:r>
      <w:r>
        <w:rPr>
          <w:color w:val="212121"/>
          <w:sz w:val="24"/>
        </w:rPr>
        <w:t>L'adozione</w:t>
      </w:r>
      <w:r>
        <w:rPr>
          <w:color w:val="212121"/>
          <w:spacing w:val="-3"/>
          <w:sz w:val="24"/>
        </w:rPr>
        <w:t> </w:t>
      </w:r>
      <w:r>
        <w:rPr>
          <w:color w:val="212121"/>
          <w:sz w:val="24"/>
        </w:rPr>
        <w:t>di</w:t>
      </w:r>
      <w:r>
        <w:rPr>
          <w:color w:val="212121"/>
          <w:spacing w:val="-3"/>
          <w:sz w:val="24"/>
        </w:rPr>
        <w:t> </w:t>
      </w:r>
      <w:r>
        <w:rPr>
          <w:color w:val="212121"/>
          <w:sz w:val="24"/>
        </w:rPr>
        <w:t>un</w:t>
      </w:r>
      <w:r>
        <w:rPr>
          <w:color w:val="212121"/>
          <w:spacing w:val="-2"/>
          <w:sz w:val="24"/>
        </w:rPr>
        <w:t> </w:t>
      </w:r>
      <w:r>
        <w:rPr>
          <w:color w:val="212121"/>
          <w:sz w:val="24"/>
        </w:rPr>
        <w:t>ciclo</w:t>
      </w:r>
      <w:r>
        <w:rPr>
          <w:color w:val="212121"/>
          <w:spacing w:val="-2"/>
          <w:sz w:val="24"/>
        </w:rPr>
        <w:t> </w:t>
      </w:r>
      <w:r>
        <w:rPr>
          <w:color w:val="212121"/>
          <w:sz w:val="24"/>
        </w:rPr>
        <w:t>di</w:t>
      </w:r>
      <w:r>
        <w:rPr>
          <w:color w:val="212121"/>
          <w:spacing w:val="-3"/>
          <w:sz w:val="24"/>
        </w:rPr>
        <w:t> </w:t>
      </w:r>
      <w:r>
        <w:rPr>
          <w:color w:val="212121"/>
          <w:sz w:val="24"/>
        </w:rPr>
        <w:t>vita</w:t>
      </w:r>
      <w:r>
        <w:rPr>
          <w:color w:val="212121"/>
          <w:spacing w:val="-3"/>
          <w:sz w:val="24"/>
        </w:rPr>
        <w:t> </w:t>
      </w:r>
      <w:r>
        <w:rPr>
          <w:color w:val="212121"/>
          <w:sz w:val="24"/>
        </w:rPr>
        <w:t>sicuro</w:t>
      </w:r>
      <w:r>
        <w:rPr>
          <w:color w:val="212121"/>
          <w:spacing w:val="-2"/>
          <w:sz w:val="24"/>
        </w:rPr>
        <w:t> </w:t>
      </w:r>
      <w:r>
        <w:rPr>
          <w:color w:val="212121"/>
          <w:sz w:val="24"/>
        </w:rPr>
        <w:t>del</w:t>
      </w:r>
      <w:r>
        <w:rPr>
          <w:color w:val="212121"/>
          <w:spacing w:val="-3"/>
          <w:sz w:val="24"/>
        </w:rPr>
        <w:t> </w:t>
      </w:r>
      <w:r>
        <w:rPr>
          <w:color w:val="212121"/>
          <w:sz w:val="24"/>
        </w:rPr>
        <w:t>software</w:t>
      </w:r>
      <w:r>
        <w:rPr>
          <w:color w:val="212121"/>
          <w:spacing w:val="-3"/>
          <w:sz w:val="24"/>
        </w:rPr>
        <w:t> </w:t>
      </w:r>
      <w:r>
        <w:rPr>
          <w:color w:val="212121"/>
          <w:sz w:val="24"/>
        </w:rPr>
        <w:t>(SSDLC) - </w:t>
      </w:r>
      <w:r>
        <w:rPr>
          <w:b/>
          <w:i/>
          <w:color w:val="212121"/>
          <w:sz w:val="24"/>
        </w:rPr>
        <w:t>Allegato 1: Linee Guida per l’adozione di un ciclo di sviluppo di software sicuro </w:t>
      </w:r>
      <w:r>
        <w:rPr>
          <w:color w:val="212121"/>
          <w:sz w:val="24"/>
        </w:rPr>
        <w:t>- aiuta sistematicamente</w:t>
      </w:r>
      <w:r>
        <w:rPr>
          <w:color w:val="212121"/>
          <w:spacing w:val="-2"/>
          <w:sz w:val="24"/>
        </w:rPr>
        <w:t> </w:t>
      </w:r>
      <w:r>
        <w:rPr>
          <w:color w:val="212121"/>
          <w:sz w:val="24"/>
        </w:rPr>
        <w:t>a</w:t>
      </w:r>
      <w:r>
        <w:rPr>
          <w:color w:val="212121"/>
          <w:spacing w:val="-2"/>
          <w:sz w:val="24"/>
        </w:rPr>
        <w:t> </w:t>
      </w:r>
      <w:r>
        <w:rPr>
          <w:color w:val="212121"/>
          <w:sz w:val="24"/>
        </w:rPr>
        <w:t>considerare</w:t>
      </w:r>
      <w:r>
        <w:rPr>
          <w:color w:val="212121"/>
          <w:spacing w:val="-2"/>
          <w:sz w:val="24"/>
        </w:rPr>
        <w:t> </w:t>
      </w:r>
      <w:r>
        <w:rPr>
          <w:color w:val="212121"/>
          <w:sz w:val="24"/>
        </w:rPr>
        <w:t>ed implementare le</w:t>
      </w:r>
      <w:r>
        <w:rPr>
          <w:color w:val="212121"/>
          <w:spacing w:val="-2"/>
          <w:sz w:val="24"/>
        </w:rPr>
        <w:t> </w:t>
      </w:r>
      <w:r>
        <w:rPr>
          <w:color w:val="212121"/>
          <w:sz w:val="24"/>
        </w:rPr>
        <w:t>opportune</w:t>
      </w:r>
      <w:r>
        <w:rPr>
          <w:color w:val="212121"/>
          <w:spacing w:val="-1"/>
          <w:sz w:val="24"/>
        </w:rPr>
        <w:t> </w:t>
      </w:r>
      <w:r>
        <w:rPr>
          <w:color w:val="212121"/>
          <w:sz w:val="24"/>
        </w:rPr>
        <w:t>pratiche/metodologie</w:t>
      </w:r>
      <w:r>
        <w:rPr>
          <w:color w:val="212121"/>
          <w:spacing w:val="-1"/>
          <w:sz w:val="24"/>
        </w:rPr>
        <w:t> </w:t>
      </w:r>
      <w:r>
        <w:rPr>
          <w:color w:val="212121"/>
          <w:sz w:val="24"/>
        </w:rPr>
        <w:t>di</w:t>
      </w:r>
      <w:r>
        <w:rPr>
          <w:color w:val="212121"/>
          <w:spacing w:val="-2"/>
          <w:sz w:val="24"/>
        </w:rPr>
        <w:t> </w:t>
      </w:r>
      <w:r>
        <w:rPr>
          <w:color w:val="212121"/>
          <w:sz w:val="24"/>
        </w:rPr>
        <w:t>sicurezza</w:t>
      </w:r>
      <w:r>
        <w:rPr>
          <w:color w:val="212121"/>
          <w:spacing w:val="-2"/>
          <w:sz w:val="24"/>
        </w:rPr>
        <w:t> </w:t>
      </w:r>
      <w:r>
        <w:rPr>
          <w:color w:val="212121"/>
          <w:sz w:val="24"/>
        </w:rPr>
        <w:t>nel corso di tutte le sue fasi: analisi, progettazione, sviluppo, test e manutenzione, assicurando che le vulnerabilità siano più facilmente individuabili e misurate prima della distribuzione dell'applicazione, riducendo così il costo complessivo dello sviluppo del software.</w:t>
      </w:r>
    </w:p>
    <w:p>
      <w:pPr>
        <w:spacing w:line="240" w:lineRule="auto" w:before="0"/>
        <w:ind w:left="155" w:right="773" w:firstLine="0"/>
        <w:jc w:val="left"/>
        <w:rPr>
          <w:sz w:val="24"/>
        </w:rPr>
      </w:pPr>
      <w:r>
        <w:rPr>
          <w:color w:val="212121"/>
          <w:sz w:val="24"/>
        </w:rPr>
        <w:t>Esistono diversi modelli e metodologie di ciclo di vita di sviluppo del software, ma ciascuna di queste in generale consiste di una serie di step o fasi predefinite. Indipendentemente dal modello SDLC scelto, è necessario integrare il concetto di sicurezza al fine di garantire una adeguata protezione</w:t>
      </w:r>
      <w:r>
        <w:rPr>
          <w:color w:val="212121"/>
          <w:spacing w:val="-4"/>
          <w:sz w:val="24"/>
        </w:rPr>
        <w:t> </w:t>
      </w:r>
      <w:r>
        <w:rPr>
          <w:color w:val="212121"/>
          <w:sz w:val="24"/>
        </w:rPr>
        <w:t>del</w:t>
      </w:r>
      <w:r>
        <w:rPr>
          <w:color w:val="212121"/>
          <w:spacing w:val="-5"/>
          <w:sz w:val="24"/>
        </w:rPr>
        <w:t> </w:t>
      </w:r>
      <w:r>
        <w:rPr>
          <w:color w:val="212121"/>
          <w:sz w:val="24"/>
        </w:rPr>
        <w:t>sistema</w:t>
      </w:r>
      <w:r>
        <w:rPr>
          <w:color w:val="212121"/>
          <w:spacing w:val="-5"/>
          <w:sz w:val="24"/>
        </w:rPr>
        <w:t> </w:t>
      </w:r>
      <w:r>
        <w:rPr>
          <w:color w:val="212121"/>
          <w:sz w:val="24"/>
        </w:rPr>
        <w:t>e</w:t>
      </w:r>
      <w:r>
        <w:rPr>
          <w:color w:val="212121"/>
          <w:spacing w:val="-5"/>
          <w:sz w:val="24"/>
        </w:rPr>
        <w:t> </w:t>
      </w:r>
      <w:r>
        <w:rPr>
          <w:color w:val="212121"/>
          <w:sz w:val="24"/>
        </w:rPr>
        <w:t>delle</w:t>
      </w:r>
      <w:r>
        <w:rPr>
          <w:color w:val="212121"/>
          <w:spacing w:val="-5"/>
          <w:sz w:val="24"/>
        </w:rPr>
        <w:t> </w:t>
      </w:r>
      <w:r>
        <w:rPr>
          <w:color w:val="212121"/>
          <w:sz w:val="24"/>
        </w:rPr>
        <w:t>informazioni</w:t>
      </w:r>
      <w:r>
        <w:rPr>
          <w:color w:val="212121"/>
          <w:spacing w:val="-5"/>
          <w:sz w:val="24"/>
        </w:rPr>
        <w:t> </w:t>
      </w:r>
      <w:r>
        <w:rPr>
          <w:color w:val="212121"/>
          <w:sz w:val="24"/>
        </w:rPr>
        <w:t>che</w:t>
      </w:r>
      <w:r>
        <w:rPr>
          <w:color w:val="212121"/>
          <w:spacing w:val="-1"/>
          <w:sz w:val="24"/>
        </w:rPr>
        <w:t> </w:t>
      </w:r>
      <w:r>
        <w:rPr>
          <w:color w:val="212121"/>
          <w:sz w:val="24"/>
        </w:rPr>
        <w:t>questo</w:t>
      </w:r>
      <w:r>
        <w:rPr>
          <w:color w:val="212121"/>
          <w:spacing w:val="-3"/>
          <w:sz w:val="24"/>
        </w:rPr>
        <w:t> </w:t>
      </w:r>
      <w:r>
        <w:rPr>
          <w:color w:val="212121"/>
          <w:sz w:val="24"/>
        </w:rPr>
        <w:t>dovrà</w:t>
      </w:r>
      <w:r>
        <w:rPr>
          <w:color w:val="212121"/>
          <w:spacing w:val="-5"/>
          <w:sz w:val="24"/>
        </w:rPr>
        <w:t> </w:t>
      </w:r>
      <w:r>
        <w:rPr>
          <w:color w:val="212121"/>
          <w:sz w:val="24"/>
        </w:rPr>
        <w:t>trasmettere,</w:t>
      </w:r>
      <w:r>
        <w:rPr>
          <w:color w:val="212121"/>
          <w:spacing w:val="-3"/>
          <w:sz w:val="24"/>
        </w:rPr>
        <w:t> </w:t>
      </w:r>
      <w:r>
        <w:rPr>
          <w:color w:val="212121"/>
          <w:sz w:val="24"/>
        </w:rPr>
        <w:t>elaborare</w:t>
      </w:r>
      <w:r>
        <w:rPr>
          <w:color w:val="212121"/>
          <w:spacing w:val="-5"/>
          <w:sz w:val="24"/>
        </w:rPr>
        <w:t> </w:t>
      </w:r>
      <w:r>
        <w:rPr>
          <w:color w:val="212121"/>
          <w:sz w:val="24"/>
        </w:rPr>
        <w:t>e memorizzare.</w:t>
      </w:r>
    </w:p>
    <w:p>
      <w:pPr>
        <w:spacing w:line="240" w:lineRule="auto" w:before="0"/>
        <w:rPr>
          <w:sz w:val="26"/>
        </w:rPr>
      </w:pPr>
    </w:p>
    <w:p>
      <w:pPr>
        <w:spacing w:before="234"/>
        <w:ind w:left="155" w:right="0" w:firstLine="0"/>
        <w:jc w:val="left"/>
        <w:rPr>
          <w:rFonts w:ascii="Calibri"/>
          <w:sz w:val="18"/>
        </w:rPr>
      </w:pPr>
      <w:r>
        <w:rPr>
          <w:rFonts w:ascii="Arial"/>
          <w:sz w:val="12"/>
        </w:rPr>
        <w:t>1</w:t>
      </w:r>
      <w:r>
        <w:rPr>
          <w:rFonts w:ascii="Arial"/>
          <w:spacing w:val="3"/>
          <w:sz w:val="12"/>
        </w:rPr>
        <w:t> </w:t>
      </w:r>
      <w:r>
        <w:rPr>
          <w:rFonts w:ascii="Calibri"/>
          <w:spacing w:val="-2"/>
          <w:sz w:val="18"/>
        </w:rPr>
        <w:t>https://</w:t>
      </w:r>
      <w:hyperlink r:id="rId8">
        <w:r>
          <w:rPr>
            <w:rFonts w:ascii="Calibri"/>
            <w:spacing w:val="-2"/>
            <w:sz w:val="18"/>
          </w:rPr>
          <w:t>www.gartner.com</w:t>
        </w:r>
      </w:hyperlink>
    </w:p>
    <w:p>
      <w:pPr>
        <w:spacing w:before="115"/>
        <w:ind w:left="155" w:right="0" w:firstLine="0"/>
        <w:jc w:val="left"/>
        <w:rPr>
          <w:rFonts w:ascii="Calibri"/>
          <w:sz w:val="18"/>
        </w:rPr>
      </w:pPr>
      <w:r>
        <w:rPr>
          <w:rFonts w:ascii="Arial"/>
          <w:sz w:val="12"/>
        </w:rPr>
        <w:t>2</w:t>
      </w:r>
      <w:r>
        <w:rPr>
          <w:rFonts w:ascii="Arial"/>
          <w:spacing w:val="3"/>
          <w:sz w:val="12"/>
        </w:rPr>
        <w:t> </w:t>
      </w:r>
      <w:r>
        <w:rPr>
          <w:rFonts w:ascii="Calibri"/>
          <w:spacing w:val="-2"/>
          <w:sz w:val="18"/>
        </w:rPr>
        <w:t>https://</w:t>
      </w:r>
      <w:hyperlink r:id="rId9">
        <w:r>
          <w:rPr>
            <w:rFonts w:ascii="Calibri"/>
            <w:spacing w:val="-2"/>
            <w:sz w:val="18"/>
          </w:rPr>
          <w:t>www.nist.gov/</w:t>
        </w:r>
      </w:hyperlink>
    </w:p>
    <w:p>
      <w:pPr>
        <w:spacing w:after="0"/>
        <w:jc w:val="left"/>
        <w:rPr>
          <w:rFonts w:ascii="Calibri"/>
          <w:sz w:val="18"/>
        </w:rPr>
        <w:sectPr>
          <w:pgSz w:w="11910" w:h="16840"/>
          <w:pgMar w:header="285" w:footer="1096" w:top="1280" w:bottom="1280" w:left="980" w:right="440"/>
        </w:sectPr>
      </w:pPr>
    </w:p>
    <w:p>
      <w:pPr>
        <w:pStyle w:val="BodyText"/>
        <w:spacing w:before="9"/>
        <w:rPr>
          <w:sz w:val="10"/>
        </w:rPr>
      </w:pPr>
    </w:p>
    <w:p>
      <w:pPr>
        <w:spacing w:line="240" w:lineRule="auto" w:before="90"/>
        <w:ind w:left="155" w:right="773" w:firstLine="0"/>
        <w:jc w:val="left"/>
        <w:rPr>
          <w:sz w:val="24"/>
        </w:rPr>
      </w:pPr>
      <w:r>
        <w:rPr>
          <w:color w:val="212121"/>
          <w:sz w:val="24"/>
        </w:rPr>
        <w:t>La</w:t>
      </w:r>
      <w:r>
        <w:rPr>
          <w:color w:val="212121"/>
          <w:spacing w:val="-4"/>
          <w:sz w:val="24"/>
        </w:rPr>
        <w:t> </w:t>
      </w:r>
      <w:r>
        <w:rPr>
          <w:color w:val="212121"/>
          <w:sz w:val="24"/>
        </w:rPr>
        <w:t>progettazione</w:t>
      </w:r>
      <w:r>
        <w:rPr>
          <w:color w:val="212121"/>
          <w:spacing w:val="-4"/>
          <w:sz w:val="24"/>
        </w:rPr>
        <w:t> </w:t>
      </w:r>
      <w:r>
        <w:rPr>
          <w:color w:val="212121"/>
          <w:sz w:val="24"/>
        </w:rPr>
        <w:t>di</w:t>
      </w:r>
      <w:r>
        <w:rPr>
          <w:color w:val="212121"/>
          <w:spacing w:val="-4"/>
          <w:sz w:val="24"/>
        </w:rPr>
        <w:t> </w:t>
      </w:r>
      <w:r>
        <w:rPr>
          <w:color w:val="212121"/>
          <w:sz w:val="24"/>
        </w:rPr>
        <w:t>applicazioni</w:t>
      </w:r>
      <w:r>
        <w:rPr>
          <w:color w:val="212121"/>
          <w:spacing w:val="-4"/>
          <w:sz w:val="24"/>
        </w:rPr>
        <w:t> </w:t>
      </w:r>
      <w:r>
        <w:rPr>
          <w:color w:val="212121"/>
          <w:sz w:val="24"/>
        </w:rPr>
        <w:t>software</w:t>
      </w:r>
      <w:r>
        <w:rPr>
          <w:color w:val="212121"/>
          <w:spacing w:val="-4"/>
          <w:sz w:val="24"/>
        </w:rPr>
        <w:t> </w:t>
      </w:r>
      <w:r>
        <w:rPr>
          <w:color w:val="212121"/>
          <w:sz w:val="24"/>
        </w:rPr>
        <w:t>sicure</w:t>
      </w:r>
      <w:r>
        <w:rPr>
          <w:color w:val="212121"/>
          <w:spacing w:val="-4"/>
          <w:sz w:val="24"/>
        </w:rPr>
        <w:t> </w:t>
      </w:r>
      <w:r>
        <w:rPr>
          <w:color w:val="212121"/>
          <w:sz w:val="24"/>
        </w:rPr>
        <w:t>può essere</w:t>
      </w:r>
      <w:r>
        <w:rPr>
          <w:color w:val="212121"/>
          <w:spacing w:val="-4"/>
          <w:sz w:val="24"/>
        </w:rPr>
        <w:t> </w:t>
      </w:r>
      <w:r>
        <w:rPr>
          <w:color w:val="212121"/>
          <w:sz w:val="24"/>
        </w:rPr>
        <w:t>complessa</w:t>
      </w:r>
      <w:r>
        <w:rPr>
          <w:color w:val="212121"/>
          <w:spacing w:val="-4"/>
          <w:sz w:val="24"/>
        </w:rPr>
        <w:t> </w:t>
      </w:r>
      <w:r>
        <w:rPr>
          <w:color w:val="212121"/>
          <w:sz w:val="24"/>
        </w:rPr>
        <w:t>e difficoltosa,</w:t>
      </w:r>
      <w:r>
        <w:rPr>
          <w:color w:val="212121"/>
          <w:spacing w:val="-2"/>
          <w:sz w:val="24"/>
        </w:rPr>
        <w:t> </w:t>
      </w:r>
      <w:r>
        <w:rPr>
          <w:color w:val="212121"/>
          <w:sz w:val="24"/>
        </w:rPr>
        <w:t>ma</w:t>
      </w:r>
      <w:r>
        <w:rPr>
          <w:color w:val="212121"/>
          <w:spacing w:val="-4"/>
          <w:sz w:val="24"/>
        </w:rPr>
        <w:t> </w:t>
      </w:r>
      <w:r>
        <w:rPr>
          <w:color w:val="212121"/>
          <w:sz w:val="24"/>
        </w:rPr>
        <w:t>una</w:t>
      </w:r>
      <w:r>
        <w:rPr>
          <w:color w:val="212121"/>
          <w:spacing w:val="-4"/>
          <w:sz w:val="24"/>
        </w:rPr>
        <w:t> </w:t>
      </w:r>
      <w:r>
        <w:rPr>
          <w:color w:val="212121"/>
          <w:sz w:val="24"/>
        </w:rPr>
        <w:t>buona strategia da adottare è quella di scomporre l’applicativo in piccole parti in modo da renderlo più facilmente analizzabile. </w:t>
      </w:r>
      <w:r>
        <w:rPr>
          <w:sz w:val="24"/>
        </w:rPr>
        <w:t>Esistono importanti motivazioni che giustificano la necessità di realizzare un modello delle minacce, primo tra tutti la ricerca preventiva di difetti di sicurezza e a seguire, la finalizzazione dei requisiti di sicurezza nella progettazione di applicazioni più sicure.</w:t>
      </w:r>
    </w:p>
    <w:p>
      <w:pPr>
        <w:spacing w:after="0" w:line="240" w:lineRule="auto"/>
        <w:jc w:val="left"/>
        <w:rPr>
          <w:sz w:val="24"/>
        </w:rPr>
        <w:sectPr>
          <w:pgSz w:w="11910" w:h="16840"/>
          <w:pgMar w:header="285" w:footer="1096" w:top="1280" w:bottom="1280" w:left="980" w:right="440"/>
        </w:sectPr>
      </w:pPr>
    </w:p>
    <w:p>
      <w:pPr>
        <w:spacing w:line="240" w:lineRule="auto" w:before="1"/>
        <w:rPr>
          <w:sz w:val="16"/>
        </w:rPr>
      </w:pPr>
    </w:p>
    <w:p>
      <w:pPr>
        <w:pStyle w:val="Heading1"/>
        <w:numPr>
          <w:ilvl w:val="0"/>
          <w:numId w:val="2"/>
        </w:numPr>
        <w:tabs>
          <w:tab w:pos="585" w:val="left" w:leader="none"/>
          <w:tab w:pos="586" w:val="left" w:leader="none"/>
        </w:tabs>
        <w:spacing w:line="240" w:lineRule="auto" w:before="36" w:after="0"/>
        <w:ind w:left="585" w:right="0" w:hanging="431"/>
        <w:jc w:val="left"/>
      </w:pPr>
      <w:bookmarkStart w:name="5 Progettazione del Software Secure/Priv" w:id="23"/>
      <w:bookmarkEnd w:id="23"/>
      <w:r>
        <w:rPr>
          <w:b w:val="0"/>
        </w:rPr>
      </w:r>
      <w:bookmarkStart w:name="_bookmark13" w:id="24"/>
      <w:bookmarkEnd w:id="24"/>
      <w:r>
        <w:rPr>
          <w:color w:val="365F91"/>
        </w:rPr>
        <w:t>PR</w:t>
      </w:r>
      <w:r>
        <w:rPr>
          <w:color w:val="365F91"/>
        </w:rPr>
        <w:t>OGETTAZIONE</w:t>
      </w:r>
      <w:r>
        <w:rPr>
          <w:color w:val="365F91"/>
          <w:spacing w:val="-6"/>
        </w:rPr>
        <w:t> </w:t>
      </w:r>
      <w:r>
        <w:rPr>
          <w:color w:val="365F91"/>
        </w:rPr>
        <w:t>DEL</w:t>
      </w:r>
      <w:r>
        <w:rPr>
          <w:color w:val="365F91"/>
          <w:spacing w:val="-2"/>
        </w:rPr>
        <w:t> </w:t>
      </w:r>
      <w:r>
        <w:rPr>
          <w:color w:val="365F91"/>
        </w:rPr>
        <w:t>SOFTWARE</w:t>
      </w:r>
      <w:r>
        <w:rPr>
          <w:color w:val="365F91"/>
          <w:spacing w:val="-3"/>
        </w:rPr>
        <w:t> </w:t>
      </w:r>
      <w:r>
        <w:rPr>
          <w:color w:val="365F91"/>
        </w:rPr>
        <w:t>SECURE/PRIVACY</w:t>
      </w:r>
      <w:r>
        <w:rPr>
          <w:color w:val="365F91"/>
          <w:spacing w:val="-3"/>
        </w:rPr>
        <w:t> </w:t>
      </w:r>
      <w:r>
        <w:rPr>
          <w:color w:val="365F91"/>
        </w:rPr>
        <w:t>BY</w:t>
      </w:r>
      <w:r>
        <w:rPr>
          <w:color w:val="365F91"/>
          <w:spacing w:val="-2"/>
        </w:rPr>
        <w:t> DESIGN</w:t>
      </w:r>
    </w:p>
    <w:p>
      <w:pPr>
        <w:pStyle w:val="Heading2"/>
        <w:numPr>
          <w:ilvl w:val="1"/>
          <w:numId w:val="2"/>
        </w:numPr>
        <w:tabs>
          <w:tab w:pos="730" w:val="left" w:leader="none"/>
          <w:tab w:pos="731" w:val="left" w:leader="none"/>
        </w:tabs>
        <w:spacing w:line="240" w:lineRule="auto" w:before="240" w:after="0"/>
        <w:ind w:left="730" w:right="0" w:hanging="576"/>
        <w:jc w:val="left"/>
        <w:rPr>
          <w:rFonts w:ascii="Calibri"/>
        </w:rPr>
      </w:pPr>
      <w:bookmarkStart w:name="5.1 Processi di sviluppo del software si" w:id="25"/>
      <w:bookmarkEnd w:id="25"/>
      <w:r>
        <w:rPr>
          <w:b w:val="0"/>
        </w:rPr>
      </w:r>
      <w:bookmarkStart w:name="_bookmark14" w:id="26"/>
      <w:bookmarkEnd w:id="26"/>
      <w:r>
        <w:rPr>
          <w:rFonts w:ascii="Calibri"/>
          <w:color w:val="365F91"/>
        </w:rPr>
        <w:t>P</w:t>
      </w:r>
      <w:r>
        <w:rPr>
          <w:rFonts w:ascii="Calibri"/>
          <w:color w:val="365F91"/>
        </w:rPr>
        <w:t>rocessi</w:t>
      </w:r>
      <w:r>
        <w:rPr>
          <w:rFonts w:ascii="Calibri"/>
          <w:color w:val="365F91"/>
          <w:spacing w:val="-2"/>
        </w:rPr>
        <w:t> </w:t>
      </w:r>
      <w:r>
        <w:rPr>
          <w:rFonts w:ascii="Calibri"/>
          <w:color w:val="365F91"/>
        </w:rPr>
        <w:t>di</w:t>
      </w:r>
      <w:r>
        <w:rPr>
          <w:rFonts w:ascii="Calibri"/>
          <w:color w:val="365F91"/>
          <w:spacing w:val="-1"/>
        </w:rPr>
        <w:t> </w:t>
      </w:r>
      <w:r>
        <w:rPr>
          <w:rFonts w:ascii="Calibri"/>
          <w:color w:val="365F91"/>
        </w:rPr>
        <w:t>sviluppo</w:t>
      </w:r>
      <w:r>
        <w:rPr>
          <w:rFonts w:ascii="Calibri"/>
          <w:color w:val="365F91"/>
          <w:spacing w:val="-7"/>
        </w:rPr>
        <w:t> </w:t>
      </w:r>
      <w:r>
        <w:rPr>
          <w:rFonts w:ascii="Calibri"/>
          <w:color w:val="365F91"/>
        </w:rPr>
        <w:t>del</w:t>
      </w:r>
      <w:r>
        <w:rPr>
          <w:rFonts w:ascii="Calibri"/>
          <w:color w:val="365F91"/>
          <w:spacing w:val="-1"/>
        </w:rPr>
        <w:t> </w:t>
      </w:r>
      <w:r>
        <w:rPr>
          <w:rFonts w:ascii="Calibri"/>
          <w:color w:val="365F91"/>
        </w:rPr>
        <w:t>software</w:t>
      </w:r>
      <w:r>
        <w:rPr>
          <w:rFonts w:ascii="Calibri"/>
          <w:color w:val="365F91"/>
          <w:spacing w:val="-3"/>
        </w:rPr>
        <w:t> </w:t>
      </w:r>
      <w:r>
        <w:rPr>
          <w:rFonts w:ascii="Calibri"/>
          <w:color w:val="365F91"/>
          <w:spacing w:val="-2"/>
        </w:rPr>
        <w:t>sicuro</w:t>
      </w:r>
    </w:p>
    <w:p>
      <w:pPr>
        <w:spacing w:line="240" w:lineRule="auto" w:before="122"/>
        <w:ind w:left="155" w:right="773" w:firstLine="0"/>
        <w:jc w:val="left"/>
        <w:rPr>
          <w:sz w:val="24"/>
        </w:rPr>
      </w:pPr>
      <w:r>
        <w:rPr>
          <w:color w:val="212121"/>
          <w:sz w:val="24"/>
        </w:rPr>
        <w:t>Questo capitolo illustra alcuni framework di processo di riferimento nello sviluppo sicuro delle applicazioni</w:t>
      </w:r>
      <w:r>
        <w:rPr>
          <w:color w:val="212121"/>
          <w:spacing w:val="-4"/>
          <w:sz w:val="24"/>
        </w:rPr>
        <w:t> </w:t>
      </w:r>
      <w:r>
        <w:rPr>
          <w:color w:val="212121"/>
          <w:sz w:val="24"/>
        </w:rPr>
        <w:t>software,</w:t>
      </w:r>
      <w:r>
        <w:rPr>
          <w:color w:val="212121"/>
          <w:spacing w:val="-3"/>
          <w:sz w:val="24"/>
        </w:rPr>
        <w:t> </w:t>
      </w:r>
      <w:r>
        <w:rPr>
          <w:color w:val="212121"/>
          <w:sz w:val="24"/>
        </w:rPr>
        <w:t>quali:</w:t>
      </w:r>
      <w:r>
        <w:rPr>
          <w:color w:val="212121"/>
          <w:spacing w:val="-5"/>
          <w:sz w:val="24"/>
        </w:rPr>
        <w:t> </w:t>
      </w:r>
      <w:r>
        <w:rPr>
          <w:color w:val="212121"/>
          <w:sz w:val="24"/>
        </w:rPr>
        <w:t>il</w:t>
      </w:r>
      <w:r>
        <w:rPr>
          <w:color w:val="212121"/>
          <w:spacing w:val="-5"/>
          <w:sz w:val="24"/>
        </w:rPr>
        <w:t> </w:t>
      </w:r>
      <w:r>
        <w:rPr>
          <w:color w:val="212121"/>
          <w:sz w:val="24"/>
        </w:rPr>
        <w:t>framework</w:t>
      </w:r>
      <w:r>
        <w:rPr>
          <w:color w:val="212121"/>
          <w:spacing w:val="-3"/>
          <w:sz w:val="24"/>
        </w:rPr>
        <w:t> </w:t>
      </w:r>
      <w:r>
        <w:rPr>
          <w:color w:val="212121"/>
          <w:sz w:val="24"/>
        </w:rPr>
        <w:t>BSA</w:t>
      </w:r>
      <w:r>
        <w:rPr>
          <w:color w:val="212121"/>
          <w:spacing w:val="-2"/>
          <w:sz w:val="24"/>
        </w:rPr>
        <w:t> </w:t>
      </w:r>
      <w:r>
        <w:rPr>
          <w:color w:val="212121"/>
          <w:sz w:val="24"/>
        </w:rPr>
        <w:t>for</w:t>
      </w:r>
      <w:r>
        <w:rPr>
          <w:color w:val="212121"/>
          <w:spacing w:val="-3"/>
          <w:sz w:val="24"/>
        </w:rPr>
        <w:t> </w:t>
      </w:r>
      <w:r>
        <w:rPr>
          <w:color w:val="212121"/>
          <w:sz w:val="24"/>
        </w:rPr>
        <w:t>Secure</w:t>
      </w:r>
      <w:r>
        <w:rPr>
          <w:color w:val="212121"/>
          <w:spacing w:val="-5"/>
          <w:sz w:val="24"/>
        </w:rPr>
        <w:t> </w:t>
      </w:r>
      <w:r>
        <w:rPr>
          <w:color w:val="212121"/>
          <w:sz w:val="24"/>
        </w:rPr>
        <w:t>Software</w:t>
      </w:r>
      <w:r>
        <w:rPr>
          <w:color w:val="212121"/>
          <w:spacing w:val="-5"/>
          <w:sz w:val="24"/>
        </w:rPr>
        <w:t> </w:t>
      </w:r>
      <w:r>
        <w:rPr>
          <w:color w:val="212121"/>
          <w:sz w:val="24"/>
        </w:rPr>
        <w:t>(BSA), il</w:t>
      </w:r>
      <w:r>
        <w:rPr>
          <w:color w:val="212121"/>
          <w:spacing w:val="-5"/>
          <w:sz w:val="24"/>
        </w:rPr>
        <w:t> </w:t>
      </w:r>
      <w:r>
        <w:rPr>
          <w:color w:val="212121"/>
          <w:sz w:val="24"/>
        </w:rPr>
        <w:t>Software</w:t>
      </w:r>
      <w:r>
        <w:rPr>
          <w:color w:val="212121"/>
          <w:spacing w:val="-5"/>
          <w:sz w:val="24"/>
        </w:rPr>
        <w:t> </w:t>
      </w:r>
      <w:r>
        <w:rPr>
          <w:color w:val="212121"/>
          <w:sz w:val="24"/>
        </w:rPr>
        <w:t>Assurance Maturity Model (SAMMM), il Building Security in Maturity Model (BSIMM), il Comprehensive and Lightweight Application Security Process (CLASP) e</w:t>
      </w:r>
      <w:r>
        <w:rPr>
          <w:color w:val="212121"/>
          <w:spacing w:val="-1"/>
          <w:sz w:val="24"/>
        </w:rPr>
        <w:t> </w:t>
      </w:r>
      <w:r>
        <w:rPr>
          <w:color w:val="212121"/>
          <w:sz w:val="24"/>
        </w:rPr>
        <w:t>il ciclo di</w:t>
      </w:r>
      <w:r>
        <w:rPr>
          <w:color w:val="212121"/>
          <w:spacing w:val="-1"/>
          <w:sz w:val="24"/>
        </w:rPr>
        <w:t> </w:t>
      </w:r>
      <w:r>
        <w:rPr>
          <w:color w:val="212121"/>
          <w:sz w:val="24"/>
        </w:rPr>
        <w:t>vita</w:t>
      </w:r>
      <w:r>
        <w:rPr>
          <w:color w:val="212121"/>
          <w:spacing w:val="-1"/>
          <w:sz w:val="24"/>
        </w:rPr>
        <w:t> </w:t>
      </w:r>
      <w:r>
        <w:rPr>
          <w:color w:val="212121"/>
          <w:sz w:val="24"/>
        </w:rPr>
        <w:t>di</w:t>
      </w:r>
      <w:r>
        <w:rPr>
          <w:color w:val="212121"/>
          <w:spacing w:val="-1"/>
          <w:sz w:val="24"/>
        </w:rPr>
        <w:t> </w:t>
      </w:r>
      <w:r>
        <w:rPr>
          <w:color w:val="212121"/>
          <w:sz w:val="24"/>
        </w:rPr>
        <w:t>sviluppo sicuro (SDL) di Microsoft (MS-SDL).</w:t>
      </w:r>
    </w:p>
    <w:p>
      <w:pPr>
        <w:spacing w:line="240" w:lineRule="auto" w:before="0"/>
        <w:ind w:left="155" w:right="744" w:firstLine="0"/>
        <w:jc w:val="left"/>
        <w:rPr>
          <w:sz w:val="24"/>
        </w:rPr>
      </w:pPr>
      <w:r>
        <w:rPr>
          <w:color w:val="212121"/>
          <w:sz w:val="24"/>
        </w:rPr>
        <w:t>Lo scopo nel presentare diversi framework di sviluppo è quello di ottenere una migliore comprensione delle tecniche di Threat Modeling e di come questo si integra in un ciclo di sviluppo sicuro del software. Indipendentemente dalla metodologia di sviluppo adottata, la definizione dei controlli</w:t>
      </w:r>
      <w:r>
        <w:rPr>
          <w:color w:val="212121"/>
          <w:spacing w:val="-4"/>
          <w:sz w:val="24"/>
        </w:rPr>
        <w:t> </w:t>
      </w:r>
      <w:r>
        <w:rPr>
          <w:color w:val="212121"/>
          <w:sz w:val="24"/>
        </w:rPr>
        <w:t>di</w:t>
      </w:r>
      <w:r>
        <w:rPr>
          <w:color w:val="212121"/>
          <w:spacing w:val="-4"/>
          <w:sz w:val="24"/>
        </w:rPr>
        <w:t> </w:t>
      </w:r>
      <w:r>
        <w:rPr>
          <w:color w:val="212121"/>
          <w:sz w:val="24"/>
        </w:rPr>
        <w:t>sicurezza</w:t>
      </w:r>
      <w:r>
        <w:rPr>
          <w:color w:val="212121"/>
          <w:spacing w:val="-4"/>
          <w:sz w:val="24"/>
        </w:rPr>
        <w:t> </w:t>
      </w:r>
      <w:r>
        <w:rPr>
          <w:color w:val="212121"/>
          <w:sz w:val="24"/>
        </w:rPr>
        <w:t>nelle</w:t>
      </w:r>
      <w:r>
        <w:rPr>
          <w:color w:val="212121"/>
          <w:spacing w:val="-4"/>
          <w:sz w:val="24"/>
        </w:rPr>
        <w:t> </w:t>
      </w:r>
      <w:r>
        <w:rPr>
          <w:color w:val="212121"/>
          <w:sz w:val="24"/>
        </w:rPr>
        <w:t>applicazioni inizia</w:t>
      </w:r>
      <w:r>
        <w:rPr>
          <w:color w:val="212121"/>
          <w:spacing w:val="-4"/>
          <w:sz w:val="24"/>
        </w:rPr>
        <w:t> </w:t>
      </w:r>
      <w:r>
        <w:rPr>
          <w:color w:val="212121"/>
          <w:sz w:val="24"/>
        </w:rPr>
        <w:t>con,</w:t>
      </w:r>
      <w:r>
        <w:rPr>
          <w:color w:val="212121"/>
          <w:spacing w:val="-2"/>
          <w:sz w:val="24"/>
        </w:rPr>
        <w:t> </w:t>
      </w:r>
      <w:r>
        <w:rPr>
          <w:color w:val="212121"/>
          <w:sz w:val="24"/>
        </w:rPr>
        <w:t>o precede, la</w:t>
      </w:r>
      <w:r>
        <w:rPr>
          <w:color w:val="212121"/>
          <w:spacing w:val="-4"/>
          <w:sz w:val="24"/>
        </w:rPr>
        <w:t> </w:t>
      </w:r>
      <w:r>
        <w:rPr>
          <w:color w:val="212121"/>
          <w:sz w:val="24"/>
        </w:rPr>
        <w:t>fase</w:t>
      </w:r>
      <w:r>
        <w:rPr>
          <w:color w:val="212121"/>
          <w:spacing w:val="-4"/>
          <w:sz w:val="24"/>
        </w:rPr>
        <w:t> </w:t>
      </w:r>
      <w:r>
        <w:rPr>
          <w:color w:val="212121"/>
          <w:sz w:val="24"/>
        </w:rPr>
        <w:t>di</w:t>
      </w:r>
      <w:r>
        <w:rPr>
          <w:color w:val="212121"/>
          <w:spacing w:val="-4"/>
          <w:sz w:val="24"/>
        </w:rPr>
        <w:t> </w:t>
      </w:r>
      <w:r>
        <w:rPr>
          <w:color w:val="212121"/>
          <w:sz w:val="24"/>
        </w:rPr>
        <w:t>progettazione</w:t>
      </w:r>
      <w:r>
        <w:rPr>
          <w:color w:val="212121"/>
          <w:spacing w:val="-4"/>
          <w:sz w:val="24"/>
        </w:rPr>
        <w:t> </w:t>
      </w:r>
      <w:r>
        <w:rPr>
          <w:color w:val="212121"/>
          <w:sz w:val="24"/>
        </w:rPr>
        <w:t>e</w:t>
      </w:r>
      <w:r>
        <w:rPr>
          <w:color w:val="212121"/>
          <w:spacing w:val="-4"/>
          <w:sz w:val="24"/>
        </w:rPr>
        <w:t> </w:t>
      </w:r>
      <w:r>
        <w:rPr>
          <w:color w:val="212121"/>
          <w:sz w:val="24"/>
        </w:rPr>
        <w:t>continua</w:t>
      </w:r>
      <w:r>
        <w:rPr>
          <w:color w:val="212121"/>
          <w:spacing w:val="-4"/>
          <w:sz w:val="24"/>
        </w:rPr>
        <w:t> </w:t>
      </w:r>
      <w:r>
        <w:rPr>
          <w:color w:val="212121"/>
          <w:sz w:val="24"/>
        </w:rPr>
        <w:t>per tutto il ciclo di vita dell'applicazione in risposta alle mutevoli esigenze organizzative, in un ambiente costantemente a rischio e in continua evoluzione.</w:t>
      </w:r>
    </w:p>
    <w:p>
      <w:pPr>
        <w:spacing w:line="240" w:lineRule="auto" w:before="10"/>
        <w:rPr>
          <w:sz w:val="20"/>
        </w:rPr>
      </w:pPr>
    </w:p>
    <w:p>
      <w:pPr>
        <w:pStyle w:val="Heading3"/>
        <w:numPr>
          <w:ilvl w:val="2"/>
          <w:numId w:val="3"/>
        </w:numPr>
        <w:tabs>
          <w:tab w:pos="875" w:val="left" w:leader="none"/>
          <w:tab w:pos="876" w:val="left" w:leader="none"/>
        </w:tabs>
        <w:spacing w:line="240" w:lineRule="auto" w:before="0" w:after="0"/>
        <w:ind w:left="876" w:right="0" w:hanging="721"/>
        <w:jc w:val="left"/>
      </w:pPr>
      <w:bookmarkStart w:name="5.1.1 BSA Framework for Secure Software " w:id="27"/>
      <w:bookmarkEnd w:id="27"/>
      <w:r>
        <w:rPr>
          <w:b w:val="0"/>
        </w:rPr>
      </w:r>
      <w:bookmarkStart w:name="_bookmark15" w:id="28"/>
      <w:bookmarkEnd w:id="28"/>
      <w:r>
        <w:rPr>
          <w:color w:val="365F91"/>
        </w:rPr>
        <w:t>B</w:t>
      </w:r>
      <w:r>
        <w:rPr>
          <w:color w:val="365F91"/>
        </w:rPr>
        <w:t>SA</w:t>
      </w:r>
      <w:r>
        <w:rPr>
          <w:color w:val="365F91"/>
          <w:spacing w:val="-3"/>
        </w:rPr>
        <w:t> </w:t>
      </w:r>
      <w:r>
        <w:rPr>
          <w:color w:val="365F91"/>
        </w:rPr>
        <w:t>Framework</w:t>
      </w:r>
      <w:r>
        <w:rPr>
          <w:color w:val="365F91"/>
          <w:spacing w:val="-2"/>
        </w:rPr>
        <w:t> </w:t>
      </w:r>
      <w:r>
        <w:rPr>
          <w:color w:val="365F91"/>
        </w:rPr>
        <w:t>for</w:t>
      </w:r>
      <w:r>
        <w:rPr>
          <w:color w:val="365F91"/>
          <w:spacing w:val="-3"/>
        </w:rPr>
        <w:t> </w:t>
      </w:r>
      <w:r>
        <w:rPr>
          <w:color w:val="365F91"/>
        </w:rPr>
        <w:t>Secure</w:t>
      </w:r>
      <w:r>
        <w:rPr>
          <w:color w:val="365F91"/>
          <w:spacing w:val="-1"/>
        </w:rPr>
        <w:t> </w:t>
      </w:r>
      <w:r>
        <w:rPr>
          <w:color w:val="365F91"/>
        </w:rPr>
        <w:t>Software</w:t>
      </w:r>
      <w:r>
        <w:rPr>
          <w:color w:val="365F91"/>
          <w:spacing w:val="-3"/>
        </w:rPr>
        <w:t> </w:t>
      </w:r>
      <w:r>
        <w:rPr>
          <w:color w:val="365F91"/>
          <w:spacing w:val="-4"/>
        </w:rPr>
        <w:t>(BSA)</w:t>
      </w:r>
    </w:p>
    <w:p>
      <w:pPr>
        <w:spacing w:line="240" w:lineRule="auto" w:before="122"/>
        <w:ind w:left="155" w:right="773" w:firstLine="0"/>
        <w:jc w:val="left"/>
        <w:rPr>
          <w:sz w:val="24"/>
        </w:rPr>
      </w:pPr>
      <w:r>
        <w:rPr>
          <w:sz w:val="24"/>
        </w:rPr>
        <w:t>BSA</w:t>
      </w:r>
      <w:r>
        <w:rPr>
          <w:rFonts w:ascii="Arial" w:hAnsi="Arial"/>
          <w:sz w:val="16"/>
        </w:rPr>
        <w:t>3</w:t>
      </w:r>
      <w:r>
        <w:rPr>
          <w:rFonts w:ascii="Arial" w:hAnsi="Arial"/>
          <w:spacing w:val="29"/>
          <w:sz w:val="16"/>
        </w:rPr>
        <w:t> </w:t>
      </w:r>
      <w:r>
        <w:rPr>
          <w:sz w:val="24"/>
        </w:rPr>
        <w:t>è un framework di sviluppo sicuro del software sviluppato dalla statunitense Software Alliance BSA</w:t>
      </w:r>
      <w:r>
        <w:rPr>
          <w:rFonts w:ascii="Arial" w:hAnsi="Arial"/>
          <w:sz w:val="16"/>
        </w:rPr>
        <w:t>4</w:t>
      </w:r>
      <w:r>
        <w:rPr>
          <w:sz w:val="24"/>
        </w:rPr>
        <w:t>, che riunisce e consolida in un unico quadro, le migliori pratiche di sicurezza da attuare durante tutto il ciclo di sviluppo del software, in modo tale da poter essere efficacemente misurato, indipendentemente dall’ambiente di sviluppo e dallo scopo del software stesso. Il Framework si concentra sul prodotto software (includendo il Software-as-a-Service) considerando sia i processi adottati nello sviluppo e nella gestione del prodotto, sia la resilienza del prodotto stesso. L'obiettivo del framework è quello di integrare, piuttosto che sostituire, le linee guida per i processi di gestione del rischio organizzativo. Per quanto possibile, cerca l'allineamento con gli standard</w:t>
      </w:r>
      <w:r>
        <w:rPr>
          <w:spacing w:val="-3"/>
          <w:sz w:val="24"/>
        </w:rPr>
        <w:t> </w:t>
      </w:r>
      <w:r>
        <w:rPr>
          <w:sz w:val="24"/>
        </w:rPr>
        <w:t>internazionali</w:t>
      </w:r>
      <w:r>
        <w:rPr>
          <w:spacing w:val="-5"/>
          <w:sz w:val="24"/>
        </w:rPr>
        <w:t> </w:t>
      </w:r>
      <w:r>
        <w:rPr>
          <w:sz w:val="24"/>
        </w:rPr>
        <w:t>riconosciuti</w:t>
      </w:r>
      <w:r>
        <w:rPr>
          <w:spacing w:val="-5"/>
          <w:sz w:val="24"/>
        </w:rPr>
        <w:t> </w:t>
      </w:r>
      <w:r>
        <w:rPr>
          <w:sz w:val="24"/>
        </w:rPr>
        <w:t>e</w:t>
      </w:r>
      <w:r>
        <w:rPr>
          <w:spacing w:val="-5"/>
          <w:sz w:val="24"/>
        </w:rPr>
        <w:t> </w:t>
      </w:r>
      <w:r>
        <w:rPr>
          <w:sz w:val="24"/>
        </w:rPr>
        <w:t>nel</w:t>
      </w:r>
      <w:r>
        <w:rPr>
          <w:spacing w:val="-5"/>
          <w:sz w:val="24"/>
        </w:rPr>
        <w:t> </w:t>
      </w:r>
      <w:r>
        <w:rPr>
          <w:sz w:val="24"/>
        </w:rPr>
        <w:t>contempo</w:t>
      </w:r>
      <w:r>
        <w:rPr>
          <w:spacing w:val="-3"/>
          <w:sz w:val="24"/>
        </w:rPr>
        <w:t> </w:t>
      </w:r>
      <w:r>
        <w:rPr>
          <w:sz w:val="24"/>
        </w:rPr>
        <w:t>di</w:t>
      </w:r>
      <w:r>
        <w:rPr>
          <w:spacing w:val="-5"/>
          <w:sz w:val="24"/>
        </w:rPr>
        <w:t> </w:t>
      </w:r>
      <w:r>
        <w:rPr>
          <w:sz w:val="24"/>
        </w:rPr>
        <w:t>rimanere</w:t>
      </w:r>
      <w:r>
        <w:rPr>
          <w:spacing w:val="-5"/>
          <w:sz w:val="24"/>
        </w:rPr>
        <w:t> </w:t>
      </w:r>
      <w:r>
        <w:rPr>
          <w:sz w:val="24"/>
        </w:rPr>
        <w:t>flessibile, adattabile,</w:t>
      </w:r>
      <w:r>
        <w:rPr>
          <w:spacing w:val="-3"/>
          <w:sz w:val="24"/>
        </w:rPr>
        <w:t> </w:t>
      </w:r>
      <w:r>
        <w:rPr>
          <w:sz w:val="24"/>
        </w:rPr>
        <w:t>focalizzato</w:t>
      </w:r>
      <w:r>
        <w:rPr>
          <w:spacing w:val="-3"/>
          <w:sz w:val="24"/>
        </w:rPr>
        <w:t> </w:t>
      </w:r>
      <w:r>
        <w:rPr>
          <w:sz w:val="24"/>
        </w:rPr>
        <w:t>sui risultati e basato sul rischio.</w:t>
      </w:r>
    </w:p>
    <w:p>
      <w:pPr>
        <w:spacing w:line="240" w:lineRule="auto" w:before="10"/>
        <w:rPr>
          <w:sz w:val="20"/>
        </w:rPr>
      </w:pPr>
    </w:p>
    <w:p>
      <w:pPr>
        <w:pStyle w:val="Heading3"/>
        <w:numPr>
          <w:ilvl w:val="2"/>
          <w:numId w:val="3"/>
        </w:numPr>
        <w:tabs>
          <w:tab w:pos="875" w:val="left" w:leader="none"/>
          <w:tab w:pos="876" w:val="left" w:leader="none"/>
        </w:tabs>
        <w:spacing w:line="240" w:lineRule="auto" w:before="1" w:after="0"/>
        <w:ind w:left="876" w:right="0" w:hanging="721"/>
        <w:jc w:val="left"/>
      </w:pPr>
      <w:bookmarkStart w:name="5.1.2 Open Software Assurance Maturity M" w:id="29"/>
      <w:bookmarkEnd w:id="29"/>
      <w:r>
        <w:rPr>
          <w:b w:val="0"/>
        </w:rPr>
      </w:r>
      <w:bookmarkStart w:name="_bookmark16" w:id="30"/>
      <w:bookmarkEnd w:id="30"/>
      <w:r>
        <w:rPr>
          <w:color w:val="365F91"/>
        </w:rPr>
        <w:t>O</w:t>
      </w:r>
      <w:r>
        <w:rPr>
          <w:color w:val="365F91"/>
        </w:rPr>
        <w:t>pen</w:t>
      </w:r>
      <w:r>
        <w:rPr>
          <w:color w:val="365F91"/>
          <w:spacing w:val="-3"/>
        </w:rPr>
        <w:t> </w:t>
      </w:r>
      <w:r>
        <w:rPr>
          <w:color w:val="365F91"/>
        </w:rPr>
        <w:t>Software</w:t>
      </w:r>
      <w:r>
        <w:rPr>
          <w:color w:val="365F91"/>
          <w:spacing w:val="-4"/>
        </w:rPr>
        <w:t> </w:t>
      </w:r>
      <w:r>
        <w:rPr>
          <w:color w:val="365F91"/>
        </w:rPr>
        <w:t>Assurance</w:t>
      </w:r>
      <w:r>
        <w:rPr>
          <w:color w:val="365F91"/>
          <w:spacing w:val="-3"/>
        </w:rPr>
        <w:t> </w:t>
      </w:r>
      <w:r>
        <w:rPr>
          <w:color w:val="365F91"/>
        </w:rPr>
        <w:t>Maturity</w:t>
      </w:r>
      <w:r>
        <w:rPr>
          <w:color w:val="365F91"/>
          <w:spacing w:val="-3"/>
        </w:rPr>
        <w:t> </w:t>
      </w:r>
      <w:r>
        <w:rPr>
          <w:color w:val="365F91"/>
        </w:rPr>
        <w:t>Model</w:t>
      </w:r>
      <w:r>
        <w:rPr>
          <w:color w:val="365F91"/>
          <w:spacing w:val="-3"/>
        </w:rPr>
        <w:t> </w:t>
      </w:r>
      <w:r>
        <w:rPr>
          <w:color w:val="365F91"/>
          <w:spacing w:val="-2"/>
        </w:rPr>
        <w:t>(SAMM)</w:t>
      </w:r>
    </w:p>
    <w:p>
      <w:pPr>
        <w:spacing w:line="240" w:lineRule="auto" w:before="121"/>
        <w:ind w:left="155" w:right="773" w:firstLine="0"/>
        <w:jc w:val="left"/>
        <w:rPr>
          <w:sz w:val="24"/>
        </w:rPr>
      </w:pPr>
      <w:r>
        <w:rPr>
          <w:sz w:val="24"/>
        </w:rPr>
        <w:t>OpenSAMM</w:t>
      </w:r>
      <w:r>
        <w:rPr>
          <w:rFonts w:ascii="Arial" w:hAnsi="Arial"/>
          <w:sz w:val="16"/>
        </w:rPr>
        <w:t>5</w:t>
      </w:r>
      <w:r>
        <w:rPr>
          <w:rFonts w:ascii="Arial" w:hAnsi="Arial"/>
          <w:spacing w:val="26"/>
          <w:sz w:val="16"/>
        </w:rPr>
        <w:t> </w:t>
      </w:r>
      <w:r>
        <w:rPr>
          <w:sz w:val="24"/>
        </w:rPr>
        <w:t>è un framework supportato da OWASP</w:t>
      </w:r>
      <w:r>
        <w:rPr>
          <w:rFonts w:ascii="Arial" w:hAnsi="Arial"/>
          <w:sz w:val="16"/>
        </w:rPr>
        <w:t>6</w:t>
      </w:r>
      <w:r>
        <w:rPr>
          <w:rFonts w:ascii="Arial" w:hAnsi="Arial"/>
          <w:spacing w:val="26"/>
          <w:sz w:val="16"/>
        </w:rPr>
        <w:t> </w:t>
      </w:r>
      <w:r>
        <w:rPr>
          <w:sz w:val="24"/>
        </w:rPr>
        <w:t>(Open Web Application Security Project) che</w:t>
      </w:r>
      <w:r>
        <w:rPr>
          <w:spacing w:val="-4"/>
          <w:sz w:val="24"/>
        </w:rPr>
        <w:t> </w:t>
      </w:r>
      <w:r>
        <w:rPr>
          <w:sz w:val="24"/>
        </w:rPr>
        <w:t>si</w:t>
      </w:r>
      <w:r>
        <w:rPr>
          <w:spacing w:val="-3"/>
          <w:sz w:val="24"/>
        </w:rPr>
        <w:t> </w:t>
      </w:r>
      <w:r>
        <w:rPr>
          <w:sz w:val="24"/>
        </w:rPr>
        <w:t>basa</w:t>
      </w:r>
      <w:r>
        <w:rPr>
          <w:spacing w:val="-3"/>
          <w:sz w:val="24"/>
        </w:rPr>
        <w:t> </w:t>
      </w:r>
      <w:r>
        <w:rPr>
          <w:sz w:val="24"/>
        </w:rPr>
        <w:t>su</w:t>
      </w:r>
      <w:r>
        <w:rPr>
          <w:spacing w:val="-1"/>
          <w:sz w:val="24"/>
        </w:rPr>
        <w:t> </w:t>
      </w:r>
      <w:r>
        <w:rPr>
          <w:sz w:val="24"/>
        </w:rPr>
        <w:t>un</w:t>
      </w:r>
      <w:r>
        <w:rPr>
          <w:spacing w:val="-1"/>
          <w:sz w:val="24"/>
        </w:rPr>
        <w:t> </w:t>
      </w:r>
      <w:r>
        <w:rPr>
          <w:sz w:val="24"/>
        </w:rPr>
        <w:t>insieme</w:t>
      </w:r>
      <w:r>
        <w:rPr>
          <w:spacing w:val="-3"/>
          <w:sz w:val="24"/>
        </w:rPr>
        <w:t> </w:t>
      </w:r>
      <w:r>
        <w:rPr>
          <w:sz w:val="24"/>
        </w:rPr>
        <w:t>di</w:t>
      </w:r>
      <w:r>
        <w:rPr>
          <w:spacing w:val="-3"/>
          <w:sz w:val="24"/>
        </w:rPr>
        <w:t> </w:t>
      </w:r>
      <w:r>
        <w:rPr>
          <w:sz w:val="24"/>
        </w:rPr>
        <w:t>procedure</w:t>
      </w:r>
      <w:r>
        <w:rPr>
          <w:spacing w:val="-3"/>
          <w:sz w:val="24"/>
        </w:rPr>
        <w:t> </w:t>
      </w:r>
      <w:r>
        <w:rPr>
          <w:sz w:val="24"/>
        </w:rPr>
        <w:t>di</w:t>
      </w:r>
      <w:r>
        <w:rPr>
          <w:spacing w:val="-3"/>
          <w:sz w:val="24"/>
        </w:rPr>
        <w:t> </w:t>
      </w:r>
      <w:r>
        <w:rPr>
          <w:sz w:val="24"/>
        </w:rPr>
        <w:t>sicurezza</w:t>
      </w:r>
      <w:r>
        <w:rPr>
          <w:spacing w:val="-3"/>
          <w:sz w:val="24"/>
        </w:rPr>
        <w:t> </w:t>
      </w:r>
      <w:r>
        <w:rPr>
          <w:sz w:val="24"/>
        </w:rPr>
        <w:t>legate a</w:t>
      </w:r>
      <w:r>
        <w:rPr>
          <w:spacing w:val="-3"/>
          <w:sz w:val="24"/>
        </w:rPr>
        <w:t> </w:t>
      </w:r>
      <w:r>
        <w:rPr>
          <w:sz w:val="24"/>
        </w:rPr>
        <w:t>quattro</w:t>
      </w:r>
      <w:r>
        <w:rPr>
          <w:spacing w:val="-1"/>
          <w:sz w:val="24"/>
        </w:rPr>
        <w:t> </w:t>
      </w:r>
      <w:r>
        <w:rPr>
          <w:sz w:val="24"/>
        </w:rPr>
        <w:t>importanti</w:t>
      </w:r>
      <w:r>
        <w:rPr>
          <w:spacing w:val="-3"/>
          <w:sz w:val="24"/>
        </w:rPr>
        <w:t> </w:t>
      </w:r>
      <w:r>
        <w:rPr>
          <w:sz w:val="24"/>
        </w:rPr>
        <w:t>funzioni</w:t>
      </w:r>
      <w:r>
        <w:rPr>
          <w:spacing w:val="-3"/>
          <w:sz w:val="24"/>
        </w:rPr>
        <w:t> </w:t>
      </w:r>
      <w:r>
        <w:rPr>
          <w:sz w:val="24"/>
        </w:rPr>
        <w:t>di</w:t>
      </w:r>
      <w:r>
        <w:rPr>
          <w:spacing w:val="-3"/>
          <w:sz w:val="24"/>
        </w:rPr>
        <w:t> </w:t>
      </w:r>
      <w:r>
        <w:rPr>
          <w:sz w:val="24"/>
        </w:rPr>
        <w:t>business critiche, coinvolte nello sviluppo del software, vale a dire Governance, Costruzione, Verifica e Distribuzione. Ciascuna funzione di business adotta tre pratiche di sicurezza e ciascuna di esse è suddivisa in tre livelli di maturità.</w:t>
      </w:r>
      <w:r>
        <w:rPr>
          <w:spacing w:val="40"/>
          <w:sz w:val="24"/>
        </w:rPr>
        <w:t> </w:t>
      </w:r>
      <w:r>
        <w:rPr>
          <w:sz w:val="24"/>
        </w:rPr>
        <w:t>La valutazione delle minacce è la prima pratica di sicurezza adottata durante la funzione di business “Costruzione”. Questa utilizza il Threat modeling per identificare i potenziali rischi. Successore diretto di questo framework è l’OWASP SAMM</w:t>
      </w:r>
      <w:r>
        <w:rPr>
          <w:rFonts w:ascii="Arial" w:hAnsi="Arial"/>
          <w:sz w:val="16"/>
        </w:rPr>
        <w:t>7 </w:t>
      </w:r>
      <w:r>
        <w:rPr>
          <w:sz w:val="24"/>
        </w:rPr>
        <w:t>rilasciato per consentire alle organizzazioni di misurare e migliorare la postura di sicurezza del software prodotto. OpenSAMM non si lega ad alcun approccio di modellazione delle minacce e raccomanda l'uso di STRIDE della Microsoft o TRIKE come possibili opzioni.</w:t>
      </w: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9"/>
        <w:rPr>
          <w:sz w:val="29"/>
        </w:rPr>
      </w:pPr>
    </w:p>
    <w:p>
      <w:pPr>
        <w:spacing w:before="0"/>
        <w:ind w:left="155" w:right="0" w:firstLine="0"/>
        <w:jc w:val="left"/>
        <w:rPr>
          <w:rFonts w:ascii="Calibri"/>
          <w:sz w:val="18"/>
        </w:rPr>
      </w:pPr>
      <w:r>
        <w:rPr>
          <w:rFonts w:ascii="Arial"/>
          <w:sz w:val="12"/>
        </w:rPr>
        <w:t>3</w:t>
      </w:r>
      <w:r>
        <w:rPr>
          <w:rFonts w:ascii="Arial"/>
          <w:spacing w:val="3"/>
          <w:sz w:val="12"/>
        </w:rPr>
        <w:t> </w:t>
      </w:r>
      <w:r>
        <w:rPr>
          <w:rFonts w:ascii="Calibri"/>
          <w:spacing w:val="-2"/>
          <w:sz w:val="18"/>
        </w:rPr>
        <w:t>https://ww2.bsa.org/~/media/Files/Policy/BSA_2019SoftwareSecurityFramework.pdf</w:t>
      </w:r>
    </w:p>
    <w:p>
      <w:pPr>
        <w:spacing w:before="120"/>
        <w:ind w:left="155" w:right="0" w:firstLine="0"/>
        <w:jc w:val="left"/>
        <w:rPr>
          <w:rFonts w:ascii="Calibri"/>
          <w:sz w:val="18"/>
        </w:rPr>
      </w:pPr>
      <w:r>
        <w:rPr>
          <w:rFonts w:ascii="Arial"/>
          <w:sz w:val="12"/>
        </w:rPr>
        <w:t>4</w:t>
      </w:r>
      <w:r>
        <w:rPr>
          <w:rFonts w:ascii="Arial"/>
          <w:spacing w:val="3"/>
          <w:sz w:val="12"/>
        </w:rPr>
        <w:t> </w:t>
      </w:r>
      <w:r>
        <w:rPr>
          <w:rFonts w:ascii="Calibri"/>
          <w:spacing w:val="-2"/>
          <w:sz w:val="18"/>
        </w:rPr>
        <w:t>https://ww2.bsa.org/</w:t>
      </w:r>
    </w:p>
    <w:p>
      <w:pPr>
        <w:spacing w:before="121"/>
        <w:ind w:left="155" w:right="0" w:firstLine="0"/>
        <w:jc w:val="left"/>
        <w:rPr>
          <w:rFonts w:ascii="Calibri"/>
          <w:sz w:val="18"/>
        </w:rPr>
      </w:pPr>
      <w:r>
        <w:rPr>
          <w:rFonts w:ascii="Arial"/>
          <w:sz w:val="12"/>
        </w:rPr>
        <w:t>5</w:t>
      </w:r>
      <w:r>
        <w:rPr>
          <w:rFonts w:ascii="Arial"/>
          <w:spacing w:val="3"/>
          <w:sz w:val="12"/>
        </w:rPr>
        <w:t> </w:t>
      </w:r>
      <w:hyperlink r:id="rId10">
        <w:r>
          <w:rPr>
            <w:rFonts w:ascii="Calibri"/>
            <w:spacing w:val="-2"/>
            <w:sz w:val="18"/>
          </w:rPr>
          <w:t>http://www.opensamm.org/</w:t>
        </w:r>
      </w:hyperlink>
    </w:p>
    <w:p>
      <w:pPr>
        <w:spacing w:before="120"/>
        <w:ind w:left="155" w:right="0" w:firstLine="0"/>
        <w:jc w:val="left"/>
        <w:rPr>
          <w:rFonts w:ascii="Calibri"/>
          <w:sz w:val="18"/>
        </w:rPr>
      </w:pPr>
      <w:r>
        <w:rPr>
          <w:rFonts w:ascii="Arial"/>
          <w:spacing w:val="-2"/>
          <w:sz w:val="12"/>
        </w:rPr>
        <w:t>6</w:t>
      </w:r>
      <w:r>
        <w:rPr>
          <w:rFonts w:ascii="Arial"/>
          <w:spacing w:val="73"/>
          <w:sz w:val="12"/>
        </w:rPr>
        <w:t> </w:t>
      </w:r>
      <w:r>
        <w:rPr>
          <w:rFonts w:ascii="Calibri"/>
          <w:spacing w:val="-2"/>
          <w:sz w:val="18"/>
        </w:rPr>
        <w:t>https://</w:t>
      </w:r>
      <w:hyperlink r:id="rId11">
        <w:r>
          <w:rPr>
            <w:rFonts w:ascii="Calibri"/>
            <w:spacing w:val="-2"/>
            <w:sz w:val="18"/>
          </w:rPr>
          <w:t>www.owasp.org/images/6/6f/SAMM_Core_V1-5_FINAL.pdf</w:t>
        </w:r>
      </w:hyperlink>
    </w:p>
    <w:p>
      <w:pPr>
        <w:spacing w:before="116"/>
        <w:ind w:left="155" w:right="0" w:firstLine="0"/>
        <w:jc w:val="left"/>
        <w:rPr>
          <w:rFonts w:ascii="Calibri"/>
          <w:sz w:val="18"/>
        </w:rPr>
      </w:pPr>
      <w:r>
        <w:rPr>
          <w:rFonts w:ascii="Arial"/>
          <w:sz w:val="12"/>
        </w:rPr>
        <w:t>7</w:t>
      </w:r>
      <w:r>
        <w:rPr>
          <w:rFonts w:ascii="Arial"/>
          <w:spacing w:val="3"/>
          <w:sz w:val="12"/>
        </w:rPr>
        <w:t> </w:t>
      </w:r>
      <w:r>
        <w:rPr>
          <w:rFonts w:ascii="Calibri"/>
          <w:spacing w:val="-2"/>
          <w:sz w:val="18"/>
        </w:rPr>
        <w:t>https://owaspsamm.org/</w:t>
      </w:r>
    </w:p>
    <w:p>
      <w:pPr>
        <w:spacing w:after="0"/>
        <w:jc w:val="left"/>
        <w:rPr>
          <w:rFonts w:ascii="Calibri"/>
          <w:sz w:val="18"/>
        </w:rPr>
        <w:sectPr>
          <w:pgSz w:w="11910" w:h="16840"/>
          <w:pgMar w:header="285" w:footer="1096" w:top="1280" w:bottom="1280" w:left="980" w:right="440"/>
        </w:sectPr>
      </w:pPr>
    </w:p>
    <w:p>
      <w:pPr>
        <w:pStyle w:val="BodyText"/>
        <w:spacing w:before="6"/>
        <w:rPr>
          <w:sz w:val="13"/>
        </w:rPr>
      </w:pPr>
    </w:p>
    <w:p>
      <w:pPr>
        <w:pStyle w:val="Heading3"/>
        <w:numPr>
          <w:ilvl w:val="2"/>
          <w:numId w:val="3"/>
        </w:numPr>
        <w:tabs>
          <w:tab w:pos="875" w:val="left" w:leader="none"/>
          <w:tab w:pos="876" w:val="left" w:leader="none"/>
        </w:tabs>
        <w:spacing w:line="240" w:lineRule="auto" w:before="56" w:after="0"/>
        <w:ind w:left="876" w:right="0" w:hanging="721"/>
        <w:jc w:val="left"/>
      </w:pPr>
      <w:bookmarkStart w:name="5.1.3 Building Security in Maturity Mode" w:id="31"/>
      <w:bookmarkEnd w:id="31"/>
      <w:r>
        <w:rPr>
          <w:b w:val="0"/>
        </w:rPr>
      </w:r>
      <w:bookmarkStart w:name="_bookmark17" w:id="32"/>
      <w:bookmarkEnd w:id="32"/>
      <w:r>
        <w:rPr>
          <w:color w:val="365F91"/>
        </w:rPr>
        <w:t>B</w:t>
      </w:r>
      <w:r>
        <w:rPr>
          <w:color w:val="365F91"/>
        </w:rPr>
        <w:t>uilding</w:t>
      </w:r>
      <w:r>
        <w:rPr>
          <w:color w:val="365F91"/>
          <w:spacing w:val="-4"/>
        </w:rPr>
        <w:t> </w:t>
      </w:r>
      <w:r>
        <w:rPr>
          <w:color w:val="365F91"/>
        </w:rPr>
        <w:t>Security</w:t>
      </w:r>
      <w:r>
        <w:rPr>
          <w:color w:val="365F91"/>
          <w:spacing w:val="-3"/>
        </w:rPr>
        <w:t> </w:t>
      </w:r>
      <w:r>
        <w:rPr>
          <w:color w:val="365F91"/>
        </w:rPr>
        <w:t>in</w:t>
      </w:r>
      <w:r>
        <w:rPr>
          <w:color w:val="365F91"/>
          <w:spacing w:val="-2"/>
        </w:rPr>
        <w:t> </w:t>
      </w:r>
      <w:r>
        <w:rPr>
          <w:color w:val="365F91"/>
        </w:rPr>
        <w:t>Maturity</w:t>
      </w:r>
      <w:r>
        <w:rPr>
          <w:color w:val="365F91"/>
          <w:spacing w:val="-3"/>
        </w:rPr>
        <w:t> </w:t>
      </w:r>
      <w:r>
        <w:rPr>
          <w:color w:val="365F91"/>
        </w:rPr>
        <w:t>Model</w:t>
      </w:r>
      <w:r>
        <w:rPr>
          <w:color w:val="365F91"/>
          <w:spacing w:val="-6"/>
        </w:rPr>
        <w:t> </w:t>
      </w:r>
      <w:r>
        <w:rPr>
          <w:color w:val="365F91"/>
          <w:spacing w:val="-2"/>
        </w:rPr>
        <w:t>(BSIMM)</w:t>
      </w:r>
    </w:p>
    <w:p>
      <w:pPr>
        <w:spacing w:line="240" w:lineRule="auto" w:before="122"/>
        <w:ind w:left="155" w:right="715" w:firstLine="0"/>
        <w:jc w:val="left"/>
        <w:rPr>
          <w:sz w:val="24"/>
        </w:rPr>
      </w:pPr>
      <w:r>
        <w:rPr>
          <w:sz w:val="24"/>
        </w:rPr>
        <w:t>L'iniziativa di sicurezza BSIMM</w:t>
      </w:r>
      <w:r>
        <w:rPr>
          <w:rFonts w:ascii="Arial" w:hAnsi="Arial"/>
          <w:sz w:val="16"/>
        </w:rPr>
        <w:t>8</w:t>
      </w:r>
      <w:r>
        <w:rPr>
          <w:rFonts w:ascii="Arial" w:hAnsi="Arial"/>
          <w:spacing w:val="27"/>
          <w:sz w:val="16"/>
        </w:rPr>
        <w:t> </w:t>
      </w:r>
      <w:r>
        <w:rPr>
          <w:sz w:val="24"/>
        </w:rPr>
        <w:t>è stata progettata per aiutare i team di sviluppo software a comprendere</w:t>
      </w:r>
      <w:r>
        <w:rPr>
          <w:spacing w:val="-4"/>
          <w:sz w:val="24"/>
        </w:rPr>
        <w:t> </w:t>
      </w:r>
      <w:r>
        <w:rPr>
          <w:sz w:val="24"/>
        </w:rPr>
        <w:t>e</w:t>
      </w:r>
      <w:r>
        <w:rPr>
          <w:spacing w:val="-4"/>
          <w:sz w:val="24"/>
        </w:rPr>
        <w:t> </w:t>
      </w:r>
      <w:r>
        <w:rPr>
          <w:sz w:val="24"/>
        </w:rPr>
        <w:t>pianificare</w:t>
      </w:r>
      <w:r>
        <w:rPr>
          <w:spacing w:val="-4"/>
          <w:sz w:val="24"/>
        </w:rPr>
        <w:t> </w:t>
      </w:r>
      <w:r>
        <w:rPr>
          <w:sz w:val="24"/>
        </w:rPr>
        <w:t>la</w:t>
      </w:r>
      <w:r>
        <w:rPr>
          <w:spacing w:val="-4"/>
          <w:sz w:val="24"/>
        </w:rPr>
        <w:t> </w:t>
      </w:r>
      <w:r>
        <w:rPr>
          <w:sz w:val="24"/>
        </w:rPr>
        <w:t>sicurezza in</w:t>
      </w:r>
      <w:r>
        <w:rPr>
          <w:spacing w:val="-2"/>
          <w:sz w:val="24"/>
        </w:rPr>
        <w:t> </w:t>
      </w:r>
      <w:r>
        <w:rPr>
          <w:sz w:val="24"/>
        </w:rPr>
        <w:t>un</w:t>
      </w:r>
      <w:r>
        <w:rPr>
          <w:spacing w:val="-2"/>
          <w:sz w:val="24"/>
        </w:rPr>
        <w:t> </w:t>
      </w:r>
      <w:r>
        <w:rPr>
          <w:sz w:val="24"/>
        </w:rPr>
        <w:t>ciclo</w:t>
      </w:r>
      <w:r>
        <w:rPr>
          <w:spacing w:val="-2"/>
          <w:sz w:val="24"/>
        </w:rPr>
        <w:t> </w:t>
      </w:r>
      <w:r>
        <w:rPr>
          <w:sz w:val="24"/>
        </w:rPr>
        <w:t>di vita</w:t>
      </w:r>
      <w:r>
        <w:rPr>
          <w:spacing w:val="-4"/>
          <w:sz w:val="24"/>
        </w:rPr>
        <w:t> </w:t>
      </w:r>
      <w:r>
        <w:rPr>
          <w:sz w:val="24"/>
        </w:rPr>
        <w:t>di</w:t>
      </w:r>
      <w:r>
        <w:rPr>
          <w:spacing w:val="-4"/>
          <w:sz w:val="24"/>
        </w:rPr>
        <w:t> </w:t>
      </w:r>
      <w:r>
        <w:rPr>
          <w:sz w:val="24"/>
        </w:rPr>
        <w:t>sviluppo</w:t>
      </w:r>
      <w:r>
        <w:rPr>
          <w:spacing w:val="-2"/>
          <w:sz w:val="24"/>
        </w:rPr>
        <w:t> </w:t>
      </w:r>
      <w:r>
        <w:rPr>
          <w:sz w:val="24"/>
        </w:rPr>
        <w:t>delle</w:t>
      </w:r>
      <w:r>
        <w:rPr>
          <w:spacing w:val="-4"/>
          <w:sz w:val="24"/>
        </w:rPr>
        <w:t> </w:t>
      </w:r>
      <w:r>
        <w:rPr>
          <w:sz w:val="24"/>
        </w:rPr>
        <w:t>applicazioni,</w:t>
      </w:r>
      <w:r>
        <w:rPr>
          <w:spacing w:val="-2"/>
          <w:sz w:val="24"/>
        </w:rPr>
        <w:t> </w:t>
      </w:r>
      <w:r>
        <w:rPr>
          <w:sz w:val="24"/>
        </w:rPr>
        <w:t>studiando le pratiche di cinquantuno importanti iniziative di sicurezza software. Aziende come Google, Adobe, Intel,</w:t>
      </w:r>
      <w:r>
        <w:rPr>
          <w:spacing w:val="-2"/>
          <w:sz w:val="24"/>
        </w:rPr>
        <w:t> </w:t>
      </w:r>
      <w:r>
        <w:rPr>
          <w:sz w:val="24"/>
        </w:rPr>
        <w:t>Visa,</w:t>
      </w:r>
      <w:r>
        <w:rPr>
          <w:spacing w:val="-2"/>
          <w:sz w:val="24"/>
        </w:rPr>
        <w:t> </w:t>
      </w:r>
      <w:r>
        <w:rPr>
          <w:sz w:val="24"/>
        </w:rPr>
        <w:t>Nokia,</w:t>
      </w:r>
      <w:r>
        <w:rPr>
          <w:spacing w:val="-2"/>
          <w:sz w:val="24"/>
        </w:rPr>
        <w:t> </w:t>
      </w:r>
      <w:r>
        <w:rPr>
          <w:sz w:val="24"/>
        </w:rPr>
        <w:t>Sony</w:t>
      </w:r>
      <w:r>
        <w:rPr>
          <w:spacing w:val="-2"/>
          <w:sz w:val="24"/>
        </w:rPr>
        <w:t> </w:t>
      </w:r>
      <w:r>
        <w:rPr>
          <w:sz w:val="24"/>
        </w:rPr>
        <w:t>e</w:t>
      </w:r>
      <w:r>
        <w:rPr>
          <w:spacing w:val="-4"/>
          <w:sz w:val="24"/>
        </w:rPr>
        <w:t> </w:t>
      </w:r>
      <w:r>
        <w:rPr>
          <w:sz w:val="24"/>
        </w:rPr>
        <w:t>Microsoft</w:t>
      </w:r>
      <w:r>
        <w:rPr>
          <w:spacing w:val="-4"/>
          <w:sz w:val="24"/>
        </w:rPr>
        <w:t> </w:t>
      </w:r>
      <w:r>
        <w:rPr>
          <w:sz w:val="24"/>
        </w:rPr>
        <w:t>hanno</w:t>
      </w:r>
      <w:r>
        <w:rPr>
          <w:spacing w:val="-2"/>
          <w:sz w:val="24"/>
        </w:rPr>
        <w:t> </w:t>
      </w:r>
      <w:r>
        <w:rPr>
          <w:sz w:val="24"/>
        </w:rPr>
        <w:t>partecipato</w:t>
      </w:r>
      <w:r>
        <w:rPr>
          <w:spacing w:val="-2"/>
          <w:sz w:val="24"/>
        </w:rPr>
        <w:t> </w:t>
      </w:r>
      <w:r>
        <w:rPr>
          <w:sz w:val="24"/>
        </w:rPr>
        <w:t>alla</w:t>
      </w:r>
      <w:r>
        <w:rPr>
          <w:spacing w:val="-4"/>
          <w:sz w:val="24"/>
        </w:rPr>
        <w:t> </w:t>
      </w:r>
      <w:r>
        <w:rPr>
          <w:sz w:val="24"/>
        </w:rPr>
        <w:t>ricerca</w:t>
      </w:r>
      <w:r>
        <w:rPr>
          <w:spacing w:val="-4"/>
          <w:sz w:val="24"/>
        </w:rPr>
        <w:t> </w:t>
      </w:r>
      <w:r>
        <w:rPr>
          <w:sz w:val="24"/>
        </w:rPr>
        <w:t>guidata</w:t>
      </w:r>
      <w:r>
        <w:rPr>
          <w:spacing w:val="-4"/>
          <w:sz w:val="24"/>
        </w:rPr>
        <w:t> </w:t>
      </w:r>
      <w:r>
        <w:rPr>
          <w:sz w:val="24"/>
        </w:rPr>
        <w:t>da</w:t>
      </w:r>
      <w:r>
        <w:rPr>
          <w:spacing w:val="-2"/>
          <w:sz w:val="24"/>
        </w:rPr>
        <w:t> </w:t>
      </w:r>
      <w:r>
        <w:rPr>
          <w:sz w:val="24"/>
        </w:rPr>
        <w:t>Gary</w:t>
      </w:r>
      <w:r>
        <w:rPr>
          <w:spacing w:val="-2"/>
          <w:sz w:val="24"/>
        </w:rPr>
        <w:t> </w:t>
      </w:r>
      <w:r>
        <w:rPr>
          <w:sz w:val="24"/>
        </w:rPr>
        <w:t>McGraw</w:t>
      </w:r>
      <w:r>
        <w:rPr>
          <w:spacing w:val="-1"/>
          <w:sz w:val="24"/>
        </w:rPr>
        <w:t> </w:t>
      </w:r>
      <w:r>
        <w:rPr>
          <w:sz w:val="24"/>
        </w:rPr>
        <w:t>(leader esperto di settore nella sicurezza del software, vicepresidente della Security Technology presso la Synopsys Inc. SNPS, autorità riconosciuta a livello mondiale per la sicurezza del software e autore di otto libri tra i più venduti su questa tematica). La metodologia risultante ha unito le migliori pratiche (parere del team BSIMM) in un'unica iniziativa. Si tratta di dodici pratiche raggruppate in quattro domini, Governance, Intelligence, SSDL Touchpoint (pratiche associate all'analisi e alla garanzia di particolari manufatti e processi di sviluppo del software. Tutte le metodologie di sicurezza del software includono l’analisi dell’architettura, la revisione del codice e i test di sicurezza) e Deployment, utilizzate per organizzare le attività del framework di sicurezza del software. La prima pratica all'interno del dominio “Intelligence” è costituita dai modelli di attacco. Il Threat modeling viene utilizzato durante questa fase per modellare gli attacchi e per creare una base di conoscenza relativa all'applicazione.</w:t>
      </w:r>
    </w:p>
    <w:p>
      <w:pPr>
        <w:spacing w:line="240" w:lineRule="auto" w:before="2"/>
        <w:ind w:left="155" w:right="773" w:firstLine="0"/>
        <w:jc w:val="left"/>
        <w:rPr>
          <w:sz w:val="24"/>
        </w:rPr>
      </w:pPr>
      <w:r>
        <w:rPr>
          <w:sz w:val="24"/>
        </w:rPr>
        <w:t>BSIMM</w:t>
      </w:r>
      <w:r>
        <w:rPr>
          <w:spacing w:val="-2"/>
          <w:sz w:val="24"/>
        </w:rPr>
        <w:t> </w:t>
      </w:r>
      <w:r>
        <w:rPr>
          <w:sz w:val="24"/>
        </w:rPr>
        <w:t>non</w:t>
      </w:r>
      <w:r>
        <w:rPr>
          <w:spacing w:val="-3"/>
          <w:sz w:val="24"/>
        </w:rPr>
        <w:t> </w:t>
      </w:r>
      <w:r>
        <w:rPr>
          <w:sz w:val="24"/>
        </w:rPr>
        <w:t>è</w:t>
      </w:r>
      <w:r>
        <w:rPr>
          <w:spacing w:val="-5"/>
          <w:sz w:val="24"/>
        </w:rPr>
        <w:t> </w:t>
      </w:r>
      <w:r>
        <w:rPr>
          <w:sz w:val="24"/>
        </w:rPr>
        <w:t>un</w:t>
      </w:r>
      <w:r>
        <w:rPr>
          <w:spacing w:val="-2"/>
          <w:sz w:val="24"/>
        </w:rPr>
        <w:t> </w:t>
      </w:r>
      <w:r>
        <w:rPr>
          <w:sz w:val="24"/>
        </w:rPr>
        <w:t>approccio</w:t>
      </w:r>
      <w:r>
        <w:rPr>
          <w:spacing w:val="-3"/>
          <w:sz w:val="24"/>
        </w:rPr>
        <w:t> </w:t>
      </w:r>
      <w:r>
        <w:rPr>
          <w:sz w:val="24"/>
        </w:rPr>
        <w:t>innovativo</w:t>
      </w:r>
      <w:r>
        <w:rPr>
          <w:spacing w:val="-3"/>
          <w:sz w:val="24"/>
        </w:rPr>
        <w:t> </w:t>
      </w:r>
      <w:r>
        <w:rPr>
          <w:sz w:val="24"/>
        </w:rPr>
        <w:t>per lo</w:t>
      </w:r>
      <w:r>
        <w:rPr>
          <w:spacing w:val="-3"/>
          <w:sz w:val="24"/>
        </w:rPr>
        <w:t> </w:t>
      </w:r>
      <w:r>
        <w:rPr>
          <w:sz w:val="24"/>
        </w:rPr>
        <w:t>sviluppo</w:t>
      </w:r>
      <w:r>
        <w:rPr>
          <w:spacing w:val="-3"/>
          <w:sz w:val="24"/>
        </w:rPr>
        <w:t> </w:t>
      </w:r>
      <w:r>
        <w:rPr>
          <w:sz w:val="24"/>
        </w:rPr>
        <w:t>sicuro</w:t>
      </w:r>
      <w:r>
        <w:rPr>
          <w:spacing w:val="-3"/>
          <w:sz w:val="24"/>
        </w:rPr>
        <w:t> </w:t>
      </w:r>
      <w:r>
        <w:rPr>
          <w:sz w:val="24"/>
        </w:rPr>
        <w:t>del</w:t>
      </w:r>
      <w:r>
        <w:rPr>
          <w:spacing w:val="-5"/>
          <w:sz w:val="24"/>
        </w:rPr>
        <w:t> </w:t>
      </w:r>
      <w:r>
        <w:rPr>
          <w:sz w:val="24"/>
        </w:rPr>
        <w:t>software. Questo</w:t>
      </w:r>
      <w:r>
        <w:rPr>
          <w:spacing w:val="-2"/>
          <w:sz w:val="24"/>
        </w:rPr>
        <w:t> </w:t>
      </w:r>
      <w:r>
        <w:rPr>
          <w:sz w:val="24"/>
        </w:rPr>
        <w:t>framework</w:t>
      </w:r>
      <w:r>
        <w:rPr>
          <w:spacing w:val="-4"/>
          <w:sz w:val="24"/>
        </w:rPr>
        <w:t> </w:t>
      </w:r>
      <w:r>
        <w:rPr>
          <w:sz w:val="24"/>
        </w:rPr>
        <w:t>ha raccolto dati su attività effettivamente svolte dai leader dell'industria promuovendo poi quelle migliori</w:t>
      </w:r>
      <w:r>
        <w:rPr>
          <w:spacing w:val="-3"/>
          <w:sz w:val="24"/>
        </w:rPr>
        <w:t> </w:t>
      </w:r>
      <w:r>
        <w:rPr>
          <w:sz w:val="24"/>
        </w:rPr>
        <w:t>e</w:t>
      </w:r>
      <w:r>
        <w:rPr>
          <w:spacing w:val="-3"/>
          <w:sz w:val="24"/>
        </w:rPr>
        <w:t> </w:t>
      </w:r>
      <w:r>
        <w:rPr>
          <w:sz w:val="24"/>
        </w:rPr>
        <w:t>più</w:t>
      </w:r>
      <w:r>
        <w:rPr>
          <w:spacing w:val="-1"/>
          <w:sz w:val="24"/>
        </w:rPr>
        <w:t> </w:t>
      </w:r>
      <w:r>
        <w:rPr>
          <w:sz w:val="24"/>
        </w:rPr>
        <w:t>utilizzate, anche</w:t>
      </w:r>
      <w:r>
        <w:rPr>
          <w:spacing w:val="-3"/>
          <w:sz w:val="24"/>
        </w:rPr>
        <w:t> </w:t>
      </w:r>
      <w:r>
        <w:rPr>
          <w:sz w:val="24"/>
        </w:rPr>
        <w:t>se</w:t>
      </w:r>
      <w:r>
        <w:rPr>
          <w:spacing w:val="-3"/>
          <w:sz w:val="24"/>
        </w:rPr>
        <w:t> </w:t>
      </w:r>
      <w:r>
        <w:rPr>
          <w:sz w:val="24"/>
        </w:rPr>
        <w:t>per tradizione, le</w:t>
      </w:r>
      <w:r>
        <w:rPr>
          <w:spacing w:val="-3"/>
          <w:sz w:val="24"/>
        </w:rPr>
        <w:t> </w:t>
      </w:r>
      <w:r>
        <w:rPr>
          <w:sz w:val="24"/>
        </w:rPr>
        <w:t>società</w:t>
      </w:r>
      <w:r>
        <w:rPr>
          <w:spacing w:val="-2"/>
          <w:sz w:val="24"/>
        </w:rPr>
        <w:t> </w:t>
      </w:r>
      <w:r>
        <w:rPr>
          <w:sz w:val="24"/>
        </w:rPr>
        <w:t>di</w:t>
      </w:r>
      <w:r>
        <w:rPr>
          <w:spacing w:val="-3"/>
          <w:sz w:val="24"/>
        </w:rPr>
        <w:t> </w:t>
      </w:r>
      <w:r>
        <w:rPr>
          <w:sz w:val="24"/>
        </w:rPr>
        <w:t>software</w:t>
      </w:r>
      <w:r>
        <w:rPr>
          <w:spacing w:val="-3"/>
          <w:sz w:val="24"/>
        </w:rPr>
        <w:t> </w:t>
      </w:r>
      <w:r>
        <w:rPr>
          <w:sz w:val="24"/>
        </w:rPr>
        <w:t>erano riluttanti</w:t>
      </w:r>
      <w:r>
        <w:rPr>
          <w:spacing w:val="-3"/>
          <w:sz w:val="24"/>
        </w:rPr>
        <w:t> </w:t>
      </w:r>
      <w:r>
        <w:rPr>
          <w:sz w:val="24"/>
        </w:rPr>
        <w:t>a</w:t>
      </w:r>
      <w:r>
        <w:rPr>
          <w:spacing w:val="-3"/>
          <w:sz w:val="24"/>
        </w:rPr>
        <w:t> </w:t>
      </w:r>
      <w:r>
        <w:rPr>
          <w:sz w:val="24"/>
        </w:rPr>
        <w:t>divulgare informazioni</w:t>
      </w:r>
      <w:r>
        <w:rPr>
          <w:spacing w:val="-1"/>
          <w:sz w:val="24"/>
        </w:rPr>
        <w:t> </w:t>
      </w:r>
      <w:r>
        <w:rPr>
          <w:sz w:val="24"/>
        </w:rPr>
        <w:t>riguardo le loro pratiche</w:t>
      </w:r>
      <w:r>
        <w:rPr>
          <w:spacing w:val="-2"/>
          <w:sz w:val="24"/>
        </w:rPr>
        <w:t> </w:t>
      </w:r>
      <w:r>
        <w:rPr>
          <w:sz w:val="24"/>
        </w:rPr>
        <w:t>interne. L’impiego della</w:t>
      </w:r>
      <w:r>
        <w:rPr>
          <w:spacing w:val="-2"/>
          <w:sz w:val="24"/>
        </w:rPr>
        <w:t> </w:t>
      </w:r>
      <w:r>
        <w:rPr>
          <w:sz w:val="24"/>
        </w:rPr>
        <w:t>metodologia</w:t>
      </w:r>
      <w:r>
        <w:rPr>
          <w:spacing w:val="-2"/>
          <w:sz w:val="24"/>
        </w:rPr>
        <w:t> </w:t>
      </w:r>
      <w:r>
        <w:rPr>
          <w:sz w:val="24"/>
        </w:rPr>
        <w:t>BSIMM risulterebbe vantaggiosa per un'organizzazione che intende adottare un'iniziativa di sicurezza o migliorare/maturare le pratiche esistenti. Tuttavia, tale framework non fornisce sufficienti informazioni di dettaglio riguardo il Threat Modeling.</w:t>
      </w:r>
    </w:p>
    <w:p>
      <w:pPr>
        <w:spacing w:line="240" w:lineRule="auto" w:before="8"/>
        <w:rPr>
          <w:sz w:val="20"/>
        </w:rPr>
      </w:pPr>
    </w:p>
    <w:p>
      <w:pPr>
        <w:pStyle w:val="Heading3"/>
        <w:numPr>
          <w:ilvl w:val="2"/>
          <w:numId w:val="3"/>
        </w:numPr>
        <w:tabs>
          <w:tab w:pos="875" w:val="left" w:leader="none"/>
          <w:tab w:pos="876" w:val="left" w:leader="none"/>
        </w:tabs>
        <w:spacing w:line="240" w:lineRule="auto" w:before="0" w:after="0"/>
        <w:ind w:left="876" w:right="0" w:hanging="721"/>
        <w:jc w:val="left"/>
      </w:pPr>
      <w:bookmarkStart w:name="5.1.4 Comprehensive, Light-weight Applic" w:id="33"/>
      <w:bookmarkEnd w:id="33"/>
      <w:r>
        <w:rPr>
          <w:b w:val="0"/>
        </w:rPr>
      </w:r>
      <w:bookmarkStart w:name="_bookmark18" w:id="34"/>
      <w:bookmarkEnd w:id="34"/>
      <w:r>
        <w:rPr>
          <w:color w:val="365F91"/>
        </w:rPr>
        <w:t>C</w:t>
      </w:r>
      <w:r>
        <w:rPr>
          <w:color w:val="365F91"/>
        </w:rPr>
        <w:t>omprehensive,</w:t>
      </w:r>
      <w:r>
        <w:rPr>
          <w:color w:val="365F91"/>
          <w:spacing w:val="-9"/>
        </w:rPr>
        <w:t> </w:t>
      </w:r>
      <w:r>
        <w:rPr>
          <w:color w:val="365F91"/>
        </w:rPr>
        <w:t>Light-weight</w:t>
      </w:r>
      <w:r>
        <w:rPr>
          <w:color w:val="365F91"/>
          <w:spacing w:val="-7"/>
        </w:rPr>
        <w:t> </w:t>
      </w:r>
      <w:r>
        <w:rPr>
          <w:color w:val="365F91"/>
        </w:rPr>
        <w:t>Application</w:t>
      </w:r>
      <w:r>
        <w:rPr>
          <w:color w:val="365F91"/>
          <w:spacing w:val="-4"/>
        </w:rPr>
        <w:t> </w:t>
      </w:r>
      <w:r>
        <w:rPr>
          <w:color w:val="365F91"/>
        </w:rPr>
        <w:t>Security</w:t>
      </w:r>
      <w:r>
        <w:rPr>
          <w:color w:val="365F91"/>
          <w:spacing w:val="-5"/>
        </w:rPr>
        <w:t> </w:t>
      </w:r>
      <w:r>
        <w:rPr>
          <w:color w:val="365F91"/>
        </w:rPr>
        <w:t>Process</w:t>
      </w:r>
      <w:r>
        <w:rPr>
          <w:color w:val="365F91"/>
          <w:spacing w:val="-4"/>
        </w:rPr>
        <w:t> </w:t>
      </w:r>
      <w:r>
        <w:rPr>
          <w:color w:val="365F91"/>
          <w:spacing w:val="-2"/>
        </w:rPr>
        <w:t>(CLASP)</w:t>
      </w:r>
    </w:p>
    <w:p>
      <w:pPr>
        <w:spacing w:line="240" w:lineRule="auto" w:before="122"/>
        <w:ind w:left="155" w:right="773" w:firstLine="0"/>
        <w:jc w:val="left"/>
        <w:rPr>
          <w:sz w:val="24"/>
        </w:rPr>
      </w:pPr>
      <w:r>
        <w:rPr>
          <w:sz w:val="24"/>
        </w:rPr>
        <w:t>Il CLASP</w:t>
      </w:r>
      <w:r>
        <w:rPr>
          <w:rFonts w:ascii="Arial" w:hAnsi="Arial"/>
          <w:sz w:val="16"/>
        </w:rPr>
        <w:t>9</w:t>
      </w:r>
      <w:r>
        <w:rPr>
          <w:sz w:val="24"/>
        </w:rPr>
        <w:t>, è un framework di sicurezza supportato dall'OWASP che contiene best practices formalizzate</w:t>
      </w:r>
      <w:r>
        <w:rPr>
          <w:spacing w:val="-2"/>
          <w:sz w:val="24"/>
        </w:rPr>
        <w:t> </w:t>
      </w:r>
      <w:r>
        <w:rPr>
          <w:sz w:val="24"/>
        </w:rPr>
        <w:t>per attuare</w:t>
      </w:r>
      <w:r>
        <w:rPr>
          <w:spacing w:val="-2"/>
          <w:sz w:val="24"/>
        </w:rPr>
        <w:t> </w:t>
      </w:r>
      <w:r>
        <w:rPr>
          <w:sz w:val="24"/>
        </w:rPr>
        <w:t>la</w:t>
      </w:r>
      <w:r>
        <w:rPr>
          <w:spacing w:val="-2"/>
          <w:sz w:val="24"/>
        </w:rPr>
        <w:t> </w:t>
      </w:r>
      <w:r>
        <w:rPr>
          <w:sz w:val="24"/>
        </w:rPr>
        <w:t>sicurezza, in modo strutturato e</w:t>
      </w:r>
      <w:r>
        <w:rPr>
          <w:spacing w:val="-1"/>
          <w:sz w:val="24"/>
        </w:rPr>
        <w:t> </w:t>
      </w:r>
      <w:r>
        <w:rPr>
          <w:sz w:val="24"/>
        </w:rPr>
        <w:t>ripetibile, nei cicli</w:t>
      </w:r>
      <w:r>
        <w:rPr>
          <w:spacing w:val="-1"/>
          <w:sz w:val="24"/>
        </w:rPr>
        <w:t> </w:t>
      </w:r>
      <w:r>
        <w:rPr>
          <w:sz w:val="24"/>
        </w:rPr>
        <w:t>di</w:t>
      </w:r>
      <w:r>
        <w:rPr>
          <w:spacing w:val="-1"/>
          <w:sz w:val="24"/>
        </w:rPr>
        <w:t> </w:t>
      </w:r>
      <w:r>
        <w:rPr>
          <w:sz w:val="24"/>
        </w:rPr>
        <w:t>vita</w:t>
      </w:r>
      <w:r>
        <w:rPr>
          <w:spacing w:val="-1"/>
          <w:sz w:val="24"/>
        </w:rPr>
        <w:t> </w:t>
      </w:r>
      <w:r>
        <w:rPr>
          <w:sz w:val="24"/>
        </w:rPr>
        <w:t>di</w:t>
      </w:r>
      <w:r>
        <w:rPr>
          <w:spacing w:val="-1"/>
          <w:sz w:val="24"/>
        </w:rPr>
        <w:t> </w:t>
      </w:r>
      <w:r>
        <w:rPr>
          <w:sz w:val="24"/>
        </w:rPr>
        <w:t>sviluppo di software in essere o in divenire. Il framework esiste dal 2005, ma non sono stati registrati recenti aggiornamenti del progetto. È stato originariamente sviluppato dalla Secure Software Inc. e successivamente donato a OWASP che lo ha rilasciato come soluzione completa di sicurezza a favore di quelle organizzazioni che intendono adottarlo. Insieme all'SDL di Microsoft, CLASP è stato</w:t>
      </w:r>
      <w:r>
        <w:rPr>
          <w:spacing w:val="-2"/>
          <w:sz w:val="24"/>
        </w:rPr>
        <w:t> </w:t>
      </w:r>
      <w:r>
        <w:rPr>
          <w:sz w:val="24"/>
        </w:rPr>
        <w:t>riconosciuto</w:t>
      </w:r>
      <w:r>
        <w:rPr>
          <w:spacing w:val="-2"/>
          <w:sz w:val="24"/>
        </w:rPr>
        <w:t> </w:t>
      </w:r>
      <w:r>
        <w:rPr>
          <w:sz w:val="24"/>
        </w:rPr>
        <w:t>come</w:t>
      </w:r>
      <w:r>
        <w:rPr>
          <w:spacing w:val="-4"/>
          <w:sz w:val="24"/>
        </w:rPr>
        <w:t> </w:t>
      </w:r>
      <w:r>
        <w:rPr>
          <w:sz w:val="24"/>
        </w:rPr>
        <w:t>uno</w:t>
      </w:r>
      <w:r>
        <w:rPr>
          <w:spacing w:val="-2"/>
          <w:sz w:val="24"/>
        </w:rPr>
        <w:t> </w:t>
      </w:r>
      <w:r>
        <w:rPr>
          <w:sz w:val="24"/>
        </w:rPr>
        <w:t>dei</w:t>
      </w:r>
      <w:r>
        <w:rPr>
          <w:spacing w:val="-4"/>
          <w:sz w:val="24"/>
        </w:rPr>
        <w:t> </w:t>
      </w:r>
      <w:r>
        <w:rPr>
          <w:sz w:val="24"/>
        </w:rPr>
        <w:t>processi</w:t>
      </w:r>
      <w:r>
        <w:rPr>
          <w:spacing w:val="-4"/>
          <w:sz w:val="24"/>
        </w:rPr>
        <w:t> </w:t>
      </w:r>
      <w:r>
        <w:rPr>
          <w:sz w:val="24"/>
        </w:rPr>
        <w:t>originali di alto</w:t>
      </w:r>
      <w:r>
        <w:rPr>
          <w:spacing w:val="-2"/>
          <w:sz w:val="24"/>
        </w:rPr>
        <w:t> </w:t>
      </w:r>
      <w:r>
        <w:rPr>
          <w:sz w:val="24"/>
        </w:rPr>
        <w:t>profilo</w:t>
      </w:r>
      <w:r>
        <w:rPr>
          <w:spacing w:val="-2"/>
          <w:sz w:val="24"/>
        </w:rPr>
        <w:t> </w:t>
      </w:r>
      <w:r>
        <w:rPr>
          <w:sz w:val="24"/>
        </w:rPr>
        <w:t>per</w:t>
      </w:r>
      <w:r>
        <w:rPr>
          <w:spacing w:val="-2"/>
          <w:sz w:val="24"/>
        </w:rPr>
        <w:t> </w:t>
      </w:r>
      <w:r>
        <w:rPr>
          <w:sz w:val="24"/>
        </w:rPr>
        <w:t>lo</w:t>
      </w:r>
      <w:r>
        <w:rPr>
          <w:spacing w:val="-2"/>
          <w:sz w:val="24"/>
        </w:rPr>
        <w:t> </w:t>
      </w:r>
      <w:r>
        <w:rPr>
          <w:sz w:val="24"/>
        </w:rPr>
        <w:t>sviluppo</w:t>
      </w:r>
      <w:r>
        <w:rPr>
          <w:spacing w:val="-2"/>
          <w:sz w:val="24"/>
        </w:rPr>
        <w:t> </w:t>
      </w:r>
      <w:r>
        <w:rPr>
          <w:sz w:val="24"/>
        </w:rPr>
        <w:t>di</w:t>
      </w:r>
      <w:r>
        <w:rPr>
          <w:spacing w:val="-4"/>
          <w:sz w:val="24"/>
        </w:rPr>
        <w:t> </w:t>
      </w:r>
      <w:r>
        <w:rPr>
          <w:sz w:val="24"/>
        </w:rPr>
        <w:t>software</w:t>
      </w:r>
      <w:r>
        <w:rPr>
          <w:spacing w:val="-4"/>
          <w:sz w:val="24"/>
        </w:rPr>
        <w:t> </w:t>
      </w:r>
      <w:r>
        <w:rPr>
          <w:sz w:val="24"/>
        </w:rPr>
        <w:t>sicuro. CLASP, si</w:t>
      </w:r>
      <w:r>
        <w:rPr>
          <w:spacing w:val="-3"/>
          <w:sz w:val="24"/>
        </w:rPr>
        <w:t> </w:t>
      </w:r>
      <w:r>
        <w:rPr>
          <w:sz w:val="24"/>
        </w:rPr>
        <w:t>basa</w:t>
      </w:r>
      <w:r>
        <w:rPr>
          <w:spacing w:val="-3"/>
          <w:sz w:val="24"/>
        </w:rPr>
        <w:t> </w:t>
      </w:r>
      <w:r>
        <w:rPr>
          <w:sz w:val="24"/>
        </w:rPr>
        <w:t>su sette</w:t>
      </w:r>
      <w:r>
        <w:rPr>
          <w:spacing w:val="-3"/>
          <w:sz w:val="24"/>
        </w:rPr>
        <w:t> </w:t>
      </w:r>
      <w:r>
        <w:rPr>
          <w:sz w:val="24"/>
        </w:rPr>
        <w:t>best</w:t>
      </w:r>
      <w:r>
        <w:rPr>
          <w:spacing w:val="-3"/>
          <w:sz w:val="24"/>
        </w:rPr>
        <w:t> </w:t>
      </w:r>
      <w:r>
        <w:rPr>
          <w:sz w:val="24"/>
        </w:rPr>
        <w:t>practices che</w:t>
      </w:r>
      <w:r>
        <w:rPr>
          <w:spacing w:val="-3"/>
          <w:sz w:val="24"/>
        </w:rPr>
        <w:t> </w:t>
      </w:r>
      <w:r>
        <w:rPr>
          <w:sz w:val="24"/>
        </w:rPr>
        <w:t>sono</w:t>
      </w:r>
      <w:r>
        <w:rPr>
          <w:spacing w:val="-1"/>
          <w:sz w:val="24"/>
        </w:rPr>
        <w:t> </w:t>
      </w:r>
      <w:r>
        <w:rPr>
          <w:sz w:val="24"/>
        </w:rPr>
        <w:t>alla base</w:t>
      </w:r>
      <w:r>
        <w:rPr>
          <w:spacing w:val="-3"/>
          <w:sz w:val="24"/>
        </w:rPr>
        <w:t> </w:t>
      </w:r>
      <w:r>
        <w:rPr>
          <w:sz w:val="24"/>
        </w:rPr>
        <w:t>di</w:t>
      </w:r>
      <w:r>
        <w:rPr>
          <w:spacing w:val="-3"/>
          <w:sz w:val="24"/>
        </w:rPr>
        <w:t> </w:t>
      </w:r>
      <w:r>
        <w:rPr>
          <w:sz w:val="24"/>
        </w:rPr>
        <w:t>tutte</w:t>
      </w:r>
      <w:r>
        <w:rPr>
          <w:spacing w:val="-3"/>
          <w:sz w:val="24"/>
        </w:rPr>
        <w:t> </w:t>
      </w:r>
      <w:r>
        <w:rPr>
          <w:sz w:val="24"/>
        </w:rPr>
        <w:t>le</w:t>
      </w:r>
      <w:r>
        <w:rPr>
          <w:spacing w:val="-3"/>
          <w:sz w:val="24"/>
        </w:rPr>
        <w:t> </w:t>
      </w:r>
      <w:r>
        <w:rPr>
          <w:sz w:val="24"/>
        </w:rPr>
        <w:t>attività</w:t>
      </w:r>
      <w:r>
        <w:rPr>
          <w:spacing w:val="-3"/>
          <w:sz w:val="24"/>
        </w:rPr>
        <w:t> </w:t>
      </w:r>
      <w:r>
        <w:rPr>
          <w:sz w:val="24"/>
        </w:rPr>
        <w:t>connesse</w:t>
      </w:r>
      <w:r>
        <w:rPr>
          <w:spacing w:val="-3"/>
          <w:sz w:val="24"/>
        </w:rPr>
        <w:t> </w:t>
      </w:r>
      <w:r>
        <w:rPr>
          <w:sz w:val="24"/>
        </w:rPr>
        <w:t>alla</w:t>
      </w:r>
      <w:r>
        <w:rPr>
          <w:spacing w:val="-3"/>
          <w:sz w:val="24"/>
        </w:rPr>
        <w:t> </w:t>
      </w:r>
      <w:r>
        <w:rPr>
          <w:sz w:val="24"/>
        </w:rPr>
        <w:t>sicurezza. La valutazione dell’applicazione è una di queste pratiche, che promuove un'analisi dei requisiti di sicurezza e la progettazione del sistema basata su l’utilizzo del Threat Modeling.</w:t>
      </w:r>
    </w:p>
    <w:p>
      <w:pPr>
        <w:spacing w:line="242" w:lineRule="auto" w:before="1"/>
        <w:ind w:left="155" w:right="708" w:firstLine="0"/>
        <w:jc w:val="left"/>
        <w:rPr>
          <w:sz w:val="24"/>
        </w:rPr>
      </w:pPr>
      <w:r>
        <w:rPr>
          <w:sz w:val="24"/>
        </w:rPr>
        <w:t>Il</w:t>
      </w:r>
      <w:r>
        <w:rPr>
          <w:spacing w:val="-5"/>
          <w:sz w:val="24"/>
        </w:rPr>
        <w:t> </w:t>
      </w:r>
      <w:r>
        <w:rPr>
          <w:sz w:val="24"/>
        </w:rPr>
        <w:t>CLASP</w:t>
      </w:r>
      <w:r>
        <w:rPr>
          <w:spacing w:val="-2"/>
          <w:sz w:val="24"/>
        </w:rPr>
        <w:t> </w:t>
      </w:r>
      <w:r>
        <w:rPr>
          <w:sz w:val="24"/>
        </w:rPr>
        <w:t>non</w:t>
      </w:r>
      <w:r>
        <w:rPr>
          <w:spacing w:val="-3"/>
          <w:sz w:val="24"/>
        </w:rPr>
        <w:t> </w:t>
      </w:r>
      <w:r>
        <w:rPr>
          <w:sz w:val="24"/>
        </w:rPr>
        <w:t>è</w:t>
      </w:r>
      <w:r>
        <w:rPr>
          <w:spacing w:val="-5"/>
          <w:sz w:val="24"/>
        </w:rPr>
        <w:t> </w:t>
      </w:r>
      <w:r>
        <w:rPr>
          <w:sz w:val="24"/>
        </w:rPr>
        <w:t>legato ad</w:t>
      </w:r>
      <w:r>
        <w:rPr>
          <w:spacing w:val="-3"/>
          <w:sz w:val="24"/>
        </w:rPr>
        <w:t> </w:t>
      </w:r>
      <w:r>
        <w:rPr>
          <w:sz w:val="24"/>
        </w:rPr>
        <w:t>alcun</w:t>
      </w:r>
      <w:r>
        <w:rPr>
          <w:spacing w:val="-3"/>
          <w:sz w:val="24"/>
        </w:rPr>
        <w:t> </w:t>
      </w:r>
      <w:r>
        <w:rPr>
          <w:sz w:val="24"/>
        </w:rPr>
        <w:t>metodo</w:t>
      </w:r>
      <w:r>
        <w:rPr>
          <w:spacing w:val="-3"/>
          <w:sz w:val="24"/>
        </w:rPr>
        <w:t> </w:t>
      </w:r>
      <w:r>
        <w:rPr>
          <w:sz w:val="24"/>
        </w:rPr>
        <w:t>di</w:t>
      </w:r>
      <w:r>
        <w:rPr>
          <w:spacing w:val="-5"/>
          <w:sz w:val="24"/>
        </w:rPr>
        <w:t> </w:t>
      </w:r>
      <w:r>
        <w:rPr>
          <w:sz w:val="24"/>
        </w:rPr>
        <w:t>modellizzazione</w:t>
      </w:r>
      <w:r>
        <w:rPr>
          <w:spacing w:val="-2"/>
          <w:sz w:val="24"/>
        </w:rPr>
        <w:t> </w:t>
      </w:r>
      <w:r>
        <w:rPr>
          <w:sz w:val="24"/>
        </w:rPr>
        <w:t>specifico</w:t>
      </w:r>
      <w:r>
        <w:rPr>
          <w:spacing w:val="-2"/>
          <w:sz w:val="24"/>
        </w:rPr>
        <w:t> </w:t>
      </w:r>
      <w:r>
        <w:rPr>
          <w:sz w:val="24"/>
        </w:rPr>
        <w:t>e</w:t>
      </w:r>
      <w:r>
        <w:rPr>
          <w:spacing w:val="-5"/>
          <w:sz w:val="24"/>
        </w:rPr>
        <w:t> </w:t>
      </w:r>
      <w:r>
        <w:rPr>
          <w:sz w:val="24"/>
        </w:rPr>
        <w:t>non</w:t>
      </w:r>
      <w:r>
        <w:rPr>
          <w:spacing w:val="-3"/>
          <w:sz w:val="24"/>
        </w:rPr>
        <w:t> </w:t>
      </w:r>
      <w:r>
        <w:rPr>
          <w:sz w:val="24"/>
        </w:rPr>
        <w:t>ha</w:t>
      </w:r>
      <w:r>
        <w:rPr>
          <w:spacing w:val="-5"/>
          <w:sz w:val="24"/>
        </w:rPr>
        <w:t> </w:t>
      </w:r>
      <w:r>
        <w:rPr>
          <w:sz w:val="24"/>
        </w:rPr>
        <w:t>sviluppato</w:t>
      </w:r>
      <w:r>
        <w:rPr>
          <w:spacing w:val="-3"/>
          <w:sz w:val="24"/>
        </w:rPr>
        <w:t> </w:t>
      </w:r>
      <w:r>
        <w:rPr>
          <w:sz w:val="24"/>
        </w:rPr>
        <w:t>un</w:t>
      </w:r>
      <w:r>
        <w:rPr>
          <w:spacing w:val="-3"/>
          <w:sz w:val="24"/>
        </w:rPr>
        <w:t> </w:t>
      </w:r>
      <w:r>
        <w:rPr>
          <w:sz w:val="24"/>
        </w:rPr>
        <w:t>proprio approccio. Al fine di proporre un'iniziativa di sicurezza, a causa di una mancata evoluzione di questo progetto, è preferibile prendere in considerazione un framework maggiormente innovativo.</w:t>
      </w:r>
    </w:p>
    <w:p>
      <w:pPr>
        <w:pStyle w:val="Heading3"/>
        <w:numPr>
          <w:ilvl w:val="2"/>
          <w:numId w:val="3"/>
        </w:numPr>
        <w:tabs>
          <w:tab w:pos="875" w:val="left" w:leader="none"/>
          <w:tab w:pos="876" w:val="left" w:leader="none"/>
        </w:tabs>
        <w:spacing w:line="240" w:lineRule="auto" w:before="233" w:after="0"/>
        <w:ind w:left="876" w:right="0" w:hanging="721"/>
        <w:jc w:val="left"/>
      </w:pPr>
      <w:bookmarkStart w:name="5.1.5 Microsoft’s Security Development L" w:id="35"/>
      <w:bookmarkEnd w:id="35"/>
      <w:r>
        <w:rPr>
          <w:b w:val="0"/>
        </w:rPr>
      </w:r>
      <w:bookmarkStart w:name="_bookmark19" w:id="36"/>
      <w:bookmarkEnd w:id="36"/>
      <w:r>
        <w:rPr>
          <w:color w:val="365F91"/>
        </w:rPr>
        <w:t>M</w:t>
      </w:r>
      <w:r>
        <w:rPr>
          <w:color w:val="365F91"/>
        </w:rPr>
        <w:t>icrosoft’s</w:t>
      </w:r>
      <w:r>
        <w:rPr>
          <w:color w:val="365F91"/>
          <w:spacing w:val="-3"/>
        </w:rPr>
        <w:t> </w:t>
      </w:r>
      <w:r>
        <w:rPr>
          <w:color w:val="365F91"/>
        </w:rPr>
        <w:t>Security</w:t>
      </w:r>
      <w:r>
        <w:rPr>
          <w:color w:val="365F91"/>
          <w:spacing w:val="-8"/>
        </w:rPr>
        <w:t> </w:t>
      </w:r>
      <w:r>
        <w:rPr>
          <w:color w:val="365F91"/>
        </w:rPr>
        <w:t>Development</w:t>
      </w:r>
      <w:r>
        <w:rPr>
          <w:color w:val="365F91"/>
          <w:spacing w:val="-6"/>
        </w:rPr>
        <w:t> </w:t>
      </w:r>
      <w:r>
        <w:rPr>
          <w:color w:val="365F91"/>
        </w:rPr>
        <w:t>Lifecycle</w:t>
      </w:r>
      <w:r>
        <w:rPr>
          <w:color w:val="365F91"/>
          <w:spacing w:val="-4"/>
        </w:rPr>
        <w:t> (SDL)</w:t>
      </w:r>
    </w:p>
    <w:p>
      <w:pPr>
        <w:spacing w:before="123"/>
        <w:ind w:left="155" w:right="0" w:firstLine="0"/>
        <w:jc w:val="left"/>
        <w:rPr>
          <w:sz w:val="24"/>
        </w:rPr>
      </w:pPr>
      <w:r>
        <w:rPr>
          <w:sz w:val="24"/>
        </w:rPr>
        <w:t>Il</w:t>
      </w:r>
      <w:r>
        <w:rPr>
          <w:spacing w:val="-4"/>
          <w:sz w:val="24"/>
        </w:rPr>
        <w:t> </w:t>
      </w:r>
      <w:r>
        <w:rPr>
          <w:sz w:val="24"/>
        </w:rPr>
        <w:t>ciclo</w:t>
      </w:r>
      <w:r>
        <w:rPr>
          <w:spacing w:val="-2"/>
          <w:sz w:val="24"/>
        </w:rPr>
        <w:t> </w:t>
      </w:r>
      <w:r>
        <w:rPr>
          <w:sz w:val="24"/>
        </w:rPr>
        <w:t>di</w:t>
      </w:r>
      <w:r>
        <w:rPr>
          <w:spacing w:val="-4"/>
          <w:sz w:val="24"/>
        </w:rPr>
        <w:t> </w:t>
      </w:r>
      <w:r>
        <w:rPr>
          <w:sz w:val="24"/>
        </w:rPr>
        <w:t>vita</w:t>
      </w:r>
      <w:r>
        <w:rPr>
          <w:spacing w:val="-4"/>
          <w:sz w:val="24"/>
        </w:rPr>
        <w:t> </w:t>
      </w:r>
      <w:r>
        <w:rPr>
          <w:sz w:val="24"/>
        </w:rPr>
        <w:t>di</w:t>
      </w:r>
      <w:r>
        <w:rPr>
          <w:spacing w:val="-4"/>
          <w:sz w:val="24"/>
        </w:rPr>
        <w:t> </w:t>
      </w:r>
      <w:r>
        <w:rPr>
          <w:sz w:val="24"/>
        </w:rPr>
        <w:t>sviluppo</w:t>
      </w:r>
      <w:r>
        <w:rPr>
          <w:spacing w:val="-1"/>
          <w:sz w:val="24"/>
        </w:rPr>
        <w:t> </w:t>
      </w:r>
      <w:r>
        <w:rPr>
          <w:sz w:val="24"/>
        </w:rPr>
        <w:t>sicuro</w:t>
      </w:r>
      <w:r>
        <w:rPr>
          <w:spacing w:val="-1"/>
          <w:sz w:val="24"/>
        </w:rPr>
        <w:t> </w:t>
      </w:r>
      <w:r>
        <w:rPr>
          <w:sz w:val="24"/>
        </w:rPr>
        <w:t>(SDL</w:t>
      </w:r>
      <w:r>
        <w:rPr>
          <w:rFonts w:ascii="Arial" w:hAnsi="Arial"/>
          <w:sz w:val="16"/>
        </w:rPr>
        <w:t>10</w:t>
      </w:r>
      <w:r>
        <w:rPr>
          <w:sz w:val="24"/>
        </w:rPr>
        <w:t>)</w:t>
      </w:r>
      <w:r>
        <w:rPr>
          <w:spacing w:val="-2"/>
          <w:sz w:val="24"/>
        </w:rPr>
        <w:t> </w:t>
      </w:r>
      <w:r>
        <w:rPr>
          <w:sz w:val="24"/>
        </w:rPr>
        <w:t>è</w:t>
      </w:r>
      <w:r>
        <w:rPr>
          <w:spacing w:val="-4"/>
          <w:sz w:val="24"/>
        </w:rPr>
        <w:t> </w:t>
      </w:r>
      <w:r>
        <w:rPr>
          <w:sz w:val="24"/>
        </w:rPr>
        <w:t>una</w:t>
      </w:r>
      <w:r>
        <w:rPr>
          <w:spacing w:val="-4"/>
          <w:sz w:val="24"/>
        </w:rPr>
        <w:t> </w:t>
      </w:r>
      <w:r>
        <w:rPr>
          <w:sz w:val="24"/>
        </w:rPr>
        <w:t>metodologia</w:t>
      </w:r>
      <w:r>
        <w:rPr>
          <w:spacing w:val="-4"/>
          <w:sz w:val="24"/>
        </w:rPr>
        <w:t> </w:t>
      </w:r>
      <w:r>
        <w:rPr>
          <w:sz w:val="24"/>
        </w:rPr>
        <w:t>introdotta</w:t>
      </w:r>
      <w:r>
        <w:rPr>
          <w:spacing w:val="-4"/>
          <w:sz w:val="24"/>
        </w:rPr>
        <w:t> </w:t>
      </w:r>
      <w:r>
        <w:rPr>
          <w:sz w:val="24"/>
        </w:rPr>
        <w:t>dall'iniziativa</w:t>
      </w:r>
      <w:r>
        <w:rPr>
          <w:spacing w:val="-3"/>
          <w:sz w:val="24"/>
        </w:rPr>
        <w:t> </w:t>
      </w:r>
      <w:r>
        <w:rPr>
          <w:sz w:val="24"/>
        </w:rPr>
        <w:t>"Trustworthy Computing" di Microsoft. SDL mira a ridurre i costi di manutenzione del software e ad aumentare l'affidabilità implementando la sicurezza in ciascuna fase del ciclo di vita dello sviluppo.</w:t>
      </w:r>
    </w:p>
    <w:p>
      <w:pPr>
        <w:spacing w:line="240" w:lineRule="auto" w:before="0"/>
        <w:rPr>
          <w:sz w:val="26"/>
        </w:rPr>
      </w:pPr>
    </w:p>
    <w:p>
      <w:pPr>
        <w:spacing w:line="240" w:lineRule="auto" w:before="8"/>
        <w:rPr>
          <w:sz w:val="29"/>
        </w:rPr>
      </w:pPr>
    </w:p>
    <w:p>
      <w:pPr>
        <w:spacing w:before="0"/>
        <w:ind w:left="155" w:right="0" w:firstLine="0"/>
        <w:jc w:val="left"/>
        <w:rPr>
          <w:rFonts w:ascii="Calibri"/>
          <w:sz w:val="18"/>
        </w:rPr>
      </w:pPr>
      <w:r>
        <w:rPr>
          <w:rFonts w:ascii="Arial"/>
          <w:sz w:val="12"/>
        </w:rPr>
        <w:t>8</w:t>
      </w:r>
      <w:r>
        <w:rPr>
          <w:rFonts w:ascii="Arial"/>
          <w:spacing w:val="3"/>
          <w:sz w:val="12"/>
        </w:rPr>
        <w:t> </w:t>
      </w:r>
      <w:r>
        <w:rPr>
          <w:rFonts w:ascii="Calibri"/>
          <w:spacing w:val="-2"/>
          <w:sz w:val="18"/>
        </w:rPr>
        <w:t>https://</w:t>
      </w:r>
      <w:hyperlink r:id="rId12">
        <w:r>
          <w:rPr>
            <w:rFonts w:ascii="Calibri"/>
            <w:spacing w:val="-2"/>
            <w:sz w:val="18"/>
          </w:rPr>
          <w:t>www.bsimm.com/</w:t>
        </w:r>
      </w:hyperlink>
    </w:p>
    <w:p>
      <w:pPr>
        <w:spacing w:before="120"/>
        <w:ind w:left="155" w:right="0" w:firstLine="0"/>
        <w:jc w:val="left"/>
        <w:rPr>
          <w:rFonts w:ascii="Calibri"/>
          <w:sz w:val="18"/>
        </w:rPr>
      </w:pPr>
      <w:r>
        <w:rPr>
          <w:rFonts w:ascii="Arial"/>
          <w:sz w:val="12"/>
        </w:rPr>
        <w:t>9</w:t>
      </w:r>
      <w:r>
        <w:rPr>
          <w:rFonts w:ascii="Arial"/>
          <w:spacing w:val="3"/>
          <w:sz w:val="12"/>
        </w:rPr>
        <w:t> </w:t>
      </w:r>
      <w:r>
        <w:rPr>
          <w:rFonts w:ascii="Calibri"/>
          <w:spacing w:val="-2"/>
          <w:sz w:val="18"/>
        </w:rPr>
        <w:t>https://</w:t>
      </w:r>
      <w:hyperlink r:id="rId13">
        <w:r>
          <w:rPr>
            <w:rFonts w:ascii="Calibri"/>
            <w:spacing w:val="-2"/>
            <w:sz w:val="18"/>
          </w:rPr>
          <w:t>www.owasp.org/index.php/CLASP_Concepts</w:t>
        </w:r>
      </w:hyperlink>
    </w:p>
    <w:p>
      <w:pPr>
        <w:spacing w:before="115"/>
        <w:ind w:left="155" w:right="0" w:firstLine="0"/>
        <w:jc w:val="left"/>
        <w:rPr>
          <w:rFonts w:ascii="Calibri"/>
          <w:sz w:val="18"/>
        </w:rPr>
      </w:pPr>
      <w:r>
        <w:rPr>
          <w:rFonts w:ascii="Arial"/>
          <w:spacing w:val="-2"/>
          <w:sz w:val="12"/>
        </w:rPr>
        <w:t>10</w:t>
      </w:r>
      <w:r>
        <w:rPr>
          <w:rFonts w:ascii="Arial"/>
          <w:spacing w:val="50"/>
          <w:sz w:val="12"/>
        </w:rPr>
        <w:t> </w:t>
      </w:r>
      <w:r>
        <w:rPr>
          <w:rFonts w:ascii="Calibri"/>
          <w:spacing w:val="-2"/>
          <w:sz w:val="18"/>
        </w:rPr>
        <w:t>https://</w:t>
      </w:r>
      <w:hyperlink r:id="rId14">
        <w:r>
          <w:rPr>
            <w:rFonts w:ascii="Calibri"/>
            <w:spacing w:val="-2"/>
            <w:sz w:val="18"/>
          </w:rPr>
          <w:t>www.microsoft.com/en-us/sdl/default.aspx</w:t>
        </w:r>
      </w:hyperlink>
    </w:p>
    <w:p>
      <w:pPr>
        <w:spacing w:after="0"/>
        <w:jc w:val="left"/>
        <w:rPr>
          <w:rFonts w:ascii="Calibri"/>
          <w:sz w:val="18"/>
        </w:rPr>
        <w:sectPr>
          <w:pgSz w:w="11910" w:h="16840"/>
          <w:pgMar w:header="285" w:footer="1096" w:top="1280" w:bottom="1280" w:left="980" w:right="440"/>
        </w:sectPr>
      </w:pPr>
    </w:p>
    <w:p>
      <w:pPr>
        <w:pStyle w:val="BodyText"/>
        <w:spacing w:before="9"/>
        <w:rPr>
          <w:sz w:val="10"/>
        </w:rPr>
      </w:pPr>
    </w:p>
    <w:p>
      <w:pPr>
        <w:spacing w:line="240" w:lineRule="auto" w:before="90"/>
        <w:ind w:left="155" w:right="773" w:firstLine="0"/>
        <w:jc w:val="left"/>
        <w:rPr>
          <w:sz w:val="24"/>
        </w:rPr>
      </w:pPr>
      <w:r>
        <w:rPr>
          <w:sz w:val="24"/>
        </w:rPr>
        <w:t>Il processo consiste in pratiche di sicurezza, raggruppate in sette fasi distinte: formazione, requisitazione, progettazione, implementazione, verifica, rilascio e monitoraggio/manutenzione. Uno</w:t>
      </w:r>
      <w:r>
        <w:rPr>
          <w:spacing w:val="-2"/>
          <w:sz w:val="24"/>
        </w:rPr>
        <w:t> </w:t>
      </w:r>
      <w:r>
        <w:rPr>
          <w:sz w:val="24"/>
        </w:rPr>
        <w:t>degli</w:t>
      </w:r>
      <w:r>
        <w:rPr>
          <w:spacing w:val="-4"/>
          <w:sz w:val="24"/>
        </w:rPr>
        <w:t> </w:t>
      </w:r>
      <w:r>
        <w:rPr>
          <w:sz w:val="24"/>
        </w:rPr>
        <w:t>aspetti</w:t>
      </w:r>
      <w:r>
        <w:rPr>
          <w:spacing w:val="-4"/>
          <w:sz w:val="24"/>
        </w:rPr>
        <w:t> </w:t>
      </w:r>
      <w:r>
        <w:rPr>
          <w:sz w:val="24"/>
        </w:rPr>
        <w:t>chiave</w:t>
      </w:r>
      <w:r>
        <w:rPr>
          <w:spacing w:val="-4"/>
          <w:sz w:val="24"/>
        </w:rPr>
        <w:t> </w:t>
      </w:r>
      <w:r>
        <w:rPr>
          <w:sz w:val="24"/>
        </w:rPr>
        <w:t>dell'SDL</w:t>
      </w:r>
      <w:r>
        <w:rPr>
          <w:spacing w:val="-4"/>
          <w:sz w:val="24"/>
        </w:rPr>
        <w:t> </w:t>
      </w:r>
      <w:r>
        <w:rPr>
          <w:sz w:val="24"/>
        </w:rPr>
        <w:t>è l'introduzione</w:t>
      </w:r>
      <w:r>
        <w:rPr>
          <w:spacing w:val="-4"/>
          <w:sz w:val="24"/>
        </w:rPr>
        <w:t> </w:t>
      </w:r>
      <w:r>
        <w:rPr>
          <w:sz w:val="24"/>
        </w:rPr>
        <w:t>del</w:t>
      </w:r>
      <w:r>
        <w:rPr>
          <w:spacing w:val="-4"/>
          <w:sz w:val="24"/>
        </w:rPr>
        <w:t> </w:t>
      </w:r>
      <w:r>
        <w:rPr>
          <w:sz w:val="24"/>
        </w:rPr>
        <w:t>Threat</w:t>
      </w:r>
      <w:r>
        <w:rPr>
          <w:spacing w:val="-4"/>
          <w:sz w:val="24"/>
        </w:rPr>
        <w:t> </w:t>
      </w:r>
      <w:r>
        <w:rPr>
          <w:sz w:val="24"/>
        </w:rPr>
        <w:t>Modeling</w:t>
      </w:r>
      <w:r>
        <w:rPr>
          <w:spacing w:val="-2"/>
          <w:sz w:val="24"/>
        </w:rPr>
        <w:t> </w:t>
      </w:r>
      <w:r>
        <w:rPr>
          <w:sz w:val="24"/>
        </w:rPr>
        <w:t>nella</w:t>
      </w:r>
      <w:r>
        <w:rPr>
          <w:spacing w:val="-4"/>
          <w:sz w:val="24"/>
        </w:rPr>
        <w:t> </w:t>
      </w:r>
      <w:r>
        <w:rPr>
          <w:sz w:val="24"/>
        </w:rPr>
        <w:t>fase</w:t>
      </w:r>
      <w:r>
        <w:rPr>
          <w:spacing w:val="-4"/>
          <w:sz w:val="24"/>
        </w:rPr>
        <w:t> </w:t>
      </w:r>
      <w:r>
        <w:rPr>
          <w:sz w:val="24"/>
        </w:rPr>
        <w:t>di</w:t>
      </w:r>
      <w:r>
        <w:rPr>
          <w:spacing w:val="-4"/>
          <w:sz w:val="24"/>
        </w:rPr>
        <w:t> </w:t>
      </w:r>
      <w:r>
        <w:rPr>
          <w:sz w:val="24"/>
        </w:rPr>
        <w:t>progettazione, che promuove l’individuazione preventiva delle vulnerabilità presenti nelle applicazioni e alcune volte persino i potenziali difetti di progettazione. Queste informazioni vengono poi utilizzate per attuare eventuali piani di mitigazione o modifiche progettuali.</w:t>
      </w:r>
    </w:p>
    <w:p>
      <w:pPr>
        <w:spacing w:line="240" w:lineRule="auto" w:before="1"/>
        <w:rPr>
          <w:sz w:val="22"/>
        </w:rPr>
      </w:pPr>
      <w:r>
        <w:rPr/>
        <w:drawing>
          <wp:anchor distT="0" distB="0" distL="0" distR="0" allowOverlap="1" layoutInCell="1" locked="0" behindDoc="0" simplePos="0" relativeHeight="0">
            <wp:simplePos x="0" y="0"/>
            <wp:positionH relativeFrom="page">
              <wp:posOffset>720090</wp:posOffset>
            </wp:positionH>
            <wp:positionV relativeFrom="paragraph">
              <wp:posOffset>176574</wp:posOffset>
            </wp:positionV>
            <wp:extent cx="6116759" cy="1482375"/>
            <wp:effectExtent l="0" t="0" r="0" b="0"/>
            <wp:wrapTopAndBottom/>
            <wp:docPr id="5" name="image2.jpeg"/>
            <wp:cNvGraphicFramePr>
              <a:graphicFrameLocks noChangeAspect="1"/>
            </wp:cNvGraphicFramePr>
            <a:graphic>
              <a:graphicData uri="http://schemas.openxmlformats.org/drawingml/2006/picture">
                <pic:pic>
                  <pic:nvPicPr>
                    <pic:cNvPr id="6" name="image2.jpeg"/>
                    <pic:cNvPicPr/>
                  </pic:nvPicPr>
                  <pic:blipFill>
                    <a:blip r:embed="rId15" cstate="print"/>
                    <a:stretch>
                      <a:fillRect/>
                    </a:stretch>
                  </pic:blipFill>
                  <pic:spPr>
                    <a:xfrm>
                      <a:off x="0" y="0"/>
                      <a:ext cx="6116759" cy="1482375"/>
                    </a:xfrm>
                    <a:prstGeom prst="rect">
                      <a:avLst/>
                    </a:prstGeom>
                  </pic:spPr>
                </pic:pic>
              </a:graphicData>
            </a:graphic>
          </wp:anchor>
        </w:drawing>
      </w:r>
    </w:p>
    <w:p>
      <w:pPr>
        <w:spacing w:before="8"/>
        <w:ind w:left="2346" w:right="0" w:firstLine="0"/>
        <w:jc w:val="left"/>
        <w:rPr>
          <w:rFonts w:ascii="Calibri"/>
          <w:b/>
          <w:i/>
          <w:sz w:val="22"/>
        </w:rPr>
      </w:pPr>
      <w:bookmarkStart w:name="_bookmark20" w:id="37"/>
      <w:bookmarkEnd w:id="37"/>
      <w:r>
        <w:rPr/>
      </w:r>
      <w:r>
        <w:rPr>
          <w:rFonts w:ascii="Calibri"/>
          <w:b/>
          <w:i/>
          <w:color w:val="365F91"/>
          <w:sz w:val="22"/>
        </w:rPr>
        <w:t>Figura</w:t>
      </w:r>
      <w:r>
        <w:rPr>
          <w:rFonts w:ascii="Calibri"/>
          <w:b/>
          <w:i/>
          <w:color w:val="365F91"/>
          <w:spacing w:val="-3"/>
          <w:sz w:val="22"/>
        </w:rPr>
        <w:t> </w:t>
      </w:r>
      <w:r>
        <w:rPr>
          <w:rFonts w:ascii="Calibri"/>
          <w:b/>
          <w:i/>
          <w:color w:val="365F91"/>
          <w:sz w:val="22"/>
        </w:rPr>
        <w:t>1</w:t>
      </w:r>
      <w:r>
        <w:rPr>
          <w:rFonts w:ascii="Calibri"/>
          <w:b/>
          <w:i/>
          <w:color w:val="365F91"/>
          <w:spacing w:val="-4"/>
          <w:sz w:val="22"/>
        </w:rPr>
        <w:t> </w:t>
      </w:r>
      <w:r>
        <w:rPr>
          <w:rFonts w:ascii="Calibri"/>
          <w:b/>
          <w:i/>
          <w:color w:val="365F91"/>
          <w:sz w:val="22"/>
        </w:rPr>
        <w:t>-</w:t>
      </w:r>
      <w:r>
        <w:rPr>
          <w:rFonts w:ascii="Calibri"/>
          <w:b/>
          <w:i/>
          <w:color w:val="365F91"/>
          <w:spacing w:val="1"/>
          <w:sz w:val="22"/>
        </w:rPr>
        <w:t> </w:t>
      </w:r>
      <w:r>
        <w:rPr>
          <w:rFonts w:ascii="Calibri"/>
          <w:b/>
          <w:i/>
          <w:color w:val="365F91"/>
          <w:sz w:val="22"/>
        </w:rPr>
        <w:t>Processo</w:t>
      </w:r>
      <w:r>
        <w:rPr>
          <w:rFonts w:ascii="Calibri"/>
          <w:b/>
          <w:i/>
          <w:color w:val="365F91"/>
          <w:spacing w:val="-3"/>
          <w:sz w:val="22"/>
        </w:rPr>
        <w:t> </w:t>
      </w:r>
      <w:r>
        <w:rPr>
          <w:rFonts w:ascii="Calibri"/>
          <w:b/>
          <w:i/>
          <w:color w:val="365F91"/>
          <w:sz w:val="22"/>
        </w:rPr>
        <w:t>del</w:t>
      </w:r>
      <w:r>
        <w:rPr>
          <w:rFonts w:ascii="Calibri"/>
          <w:b/>
          <w:i/>
          <w:color w:val="365F91"/>
          <w:spacing w:val="-1"/>
          <w:sz w:val="22"/>
        </w:rPr>
        <w:t> </w:t>
      </w:r>
      <w:r>
        <w:rPr>
          <w:rFonts w:ascii="Calibri"/>
          <w:b/>
          <w:i/>
          <w:color w:val="365F91"/>
          <w:sz w:val="22"/>
        </w:rPr>
        <w:t>ciclo</w:t>
      </w:r>
      <w:r>
        <w:rPr>
          <w:rFonts w:ascii="Calibri"/>
          <w:b/>
          <w:i/>
          <w:color w:val="365F91"/>
          <w:spacing w:val="-3"/>
          <w:sz w:val="22"/>
        </w:rPr>
        <w:t> </w:t>
      </w:r>
      <w:r>
        <w:rPr>
          <w:rFonts w:ascii="Calibri"/>
          <w:b/>
          <w:i/>
          <w:color w:val="365F91"/>
          <w:sz w:val="22"/>
        </w:rPr>
        <w:t>di</w:t>
      </w:r>
      <w:r>
        <w:rPr>
          <w:rFonts w:ascii="Calibri"/>
          <w:b/>
          <w:i/>
          <w:color w:val="365F91"/>
          <w:spacing w:val="-2"/>
          <w:sz w:val="22"/>
        </w:rPr>
        <w:t> </w:t>
      </w:r>
      <w:r>
        <w:rPr>
          <w:rFonts w:ascii="Calibri"/>
          <w:b/>
          <w:i/>
          <w:color w:val="365F91"/>
          <w:sz w:val="22"/>
        </w:rPr>
        <w:t>sviluppo</w:t>
      </w:r>
      <w:r>
        <w:rPr>
          <w:rFonts w:ascii="Calibri"/>
          <w:b/>
          <w:i/>
          <w:color w:val="365F91"/>
          <w:spacing w:val="-3"/>
          <w:sz w:val="22"/>
        </w:rPr>
        <w:t> </w:t>
      </w:r>
      <w:r>
        <w:rPr>
          <w:rFonts w:ascii="Calibri"/>
          <w:b/>
          <w:i/>
          <w:color w:val="365F91"/>
          <w:sz w:val="22"/>
        </w:rPr>
        <w:t>sicuro</w:t>
      </w:r>
      <w:r>
        <w:rPr>
          <w:rFonts w:ascii="Calibri"/>
          <w:b/>
          <w:i/>
          <w:color w:val="365F91"/>
          <w:spacing w:val="-1"/>
          <w:sz w:val="22"/>
        </w:rPr>
        <w:t> </w:t>
      </w:r>
      <w:r>
        <w:rPr>
          <w:rFonts w:ascii="Calibri"/>
          <w:b/>
          <w:i/>
          <w:color w:val="365F91"/>
          <w:sz w:val="22"/>
        </w:rPr>
        <w:t>di</w:t>
      </w:r>
      <w:r>
        <w:rPr>
          <w:rFonts w:ascii="Calibri"/>
          <w:b/>
          <w:i/>
          <w:color w:val="365F91"/>
          <w:spacing w:val="-1"/>
          <w:sz w:val="22"/>
        </w:rPr>
        <w:t> </w:t>
      </w:r>
      <w:r>
        <w:rPr>
          <w:rFonts w:ascii="Calibri"/>
          <w:b/>
          <w:i/>
          <w:color w:val="365F91"/>
          <w:spacing w:val="-2"/>
          <w:sz w:val="22"/>
        </w:rPr>
        <w:t>Microsoft</w:t>
      </w:r>
    </w:p>
    <w:p>
      <w:pPr>
        <w:spacing w:line="240" w:lineRule="auto" w:before="197"/>
        <w:ind w:left="155" w:right="773" w:firstLine="0"/>
        <w:jc w:val="left"/>
        <w:rPr>
          <w:sz w:val="24"/>
        </w:rPr>
      </w:pPr>
      <w:r>
        <w:rPr>
          <w:sz w:val="24"/>
        </w:rPr>
        <w:t>Sono disponibili diversi strumenti, non solo per il Threat Modeling ma per ciascun aspetto dell'SDL, tutorial online, documentazione, forum e blog di supporto. Il processo può essere utilizzato</w:t>
      </w:r>
      <w:r>
        <w:rPr>
          <w:spacing w:val="-3"/>
          <w:sz w:val="24"/>
        </w:rPr>
        <w:t> </w:t>
      </w:r>
      <w:r>
        <w:rPr>
          <w:sz w:val="24"/>
        </w:rPr>
        <w:t>anche</w:t>
      </w:r>
      <w:r>
        <w:rPr>
          <w:spacing w:val="-5"/>
          <w:sz w:val="24"/>
        </w:rPr>
        <w:t> </w:t>
      </w:r>
      <w:r>
        <w:rPr>
          <w:sz w:val="24"/>
        </w:rPr>
        <w:t>con</w:t>
      </w:r>
      <w:r>
        <w:rPr>
          <w:spacing w:val="-3"/>
          <w:sz w:val="24"/>
        </w:rPr>
        <w:t> </w:t>
      </w:r>
      <w:r>
        <w:rPr>
          <w:sz w:val="24"/>
        </w:rPr>
        <w:t>le metodologie</w:t>
      </w:r>
      <w:r>
        <w:rPr>
          <w:spacing w:val="-5"/>
          <w:sz w:val="24"/>
        </w:rPr>
        <w:t> </w:t>
      </w:r>
      <w:r>
        <w:rPr>
          <w:sz w:val="24"/>
        </w:rPr>
        <w:t>di</w:t>
      </w:r>
      <w:r>
        <w:rPr>
          <w:spacing w:val="-5"/>
          <w:sz w:val="24"/>
        </w:rPr>
        <w:t> </w:t>
      </w:r>
      <w:r>
        <w:rPr>
          <w:sz w:val="24"/>
        </w:rPr>
        <w:t>sviluppo</w:t>
      </w:r>
      <w:r>
        <w:rPr>
          <w:spacing w:val="-3"/>
          <w:sz w:val="24"/>
        </w:rPr>
        <w:t> </w:t>
      </w:r>
      <w:r>
        <w:rPr>
          <w:sz w:val="24"/>
        </w:rPr>
        <w:t>Waterfall</w:t>
      </w:r>
      <w:r>
        <w:rPr>
          <w:spacing w:val="-5"/>
          <w:sz w:val="24"/>
        </w:rPr>
        <w:t> </w:t>
      </w:r>
      <w:r>
        <w:rPr>
          <w:sz w:val="24"/>
        </w:rPr>
        <w:t>e</w:t>
      </w:r>
      <w:r>
        <w:rPr>
          <w:spacing w:val="-5"/>
          <w:sz w:val="24"/>
        </w:rPr>
        <w:t> </w:t>
      </w:r>
      <w:r>
        <w:rPr>
          <w:sz w:val="24"/>
        </w:rPr>
        <w:t>Agile</w:t>
      </w:r>
      <w:r>
        <w:rPr>
          <w:spacing w:val="-5"/>
          <w:sz w:val="24"/>
        </w:rPr>
        <w:t> </w:t>
      </w:r>
      <w:r>
        <w:rPr>
          <w:sz w:val="24"/>
        </w:rPr>
        <w:t>e</w:t>
      </w:r>
      <w:r>
        <w:rPr>
          <w:spacing w:val="-5"/>
          <w:sz w:val="24"/>
        </w:rPr>
        <w:t> </w:t>
      </w:r>
      <w:r>
        <w:rPr>
          <w:sz w:val="24"/>
        </w:rPr>
        <w:t>può essere</w:t>
      </w:r>
      <w:r>
        <w:rPr>
          <w:spacing w:val="-5"/>
          <w:sz w:val="24"/>
        </w:rPr>
        <w:t> </w:t>
      </w:r>
      <w:r>
        <w:rPr>
          <w:sz w:val="24"/>
        </w:rPr>
        <w:t>applicato a</w:t>
      </w:r>
      <w:r>
        <w:rPr>
          <w:spacing w:val="-5"/>
          <w:sz w:val="24"/>
        </w:rPr>
        <w:t> </w:t>
      </w:r>
      <w:r>
        <w:rPr>
          <w:sz w:val="24"/>
        </w:rPr>
        <w:t>qualsiasi piattaforma e implementato da qualsiasi organizzazione indipendentemente dalla sua dimensione. </w:t>
      </w:r>
      <w:r>
        <w:rPr>
          <w:color w:val="212121"/>
          <w:sz w:val="24"/>
        </w:rPr>
        <w:t>L'obiettivo</w:t>
      </w:r>
      <w:r>
        <w:rPr>
          <w:color w:val="212121"/>
          <w:spacing w:val="-4"/>
          <w:sz w:val="24"/>
        </w:rPr>
        <w:t> </w:t>
      </w:r>
      <w:r>
        <w:rPr>
          <w:color w:val="212121"/>
          <w:sz w:val="24"/>
        </w:rPr>
        <w:t>che</w:t>
      </w:r>
      <w:r>
        <w:rPr>
          <w:color w:val="212121"/>
          <w:spacing w:val="-1"/>
          <w:sz w:val="24"/>
        </w:rPr>
        <w:t> </w:t>
      </w:r>
      <w:r>
        <w:rPr>
          <w:color w:val="212121"/>
          <w:sz w:val="24"/>
        </w:rPr>
        <w:t>tutte</w:t>
      </w:r>
      <w:r>
        <w:rPr>
          <w:color w:val="212121"/>
          <w:spacing w:val="-6"/>
          <w:sz w:val="24"/>
        </w:rPr>
        <w:t> </w:t>
      </w:r>
      <w:r>
        <w:rPr>
          <w:color w:val="212121"/>
          <w:sz w:val="24"/>
        </w:rPr>
        <w:t>le</w:t>
      </w:r>
      <w:r>
        <w:rPr>
          <w:color w:val="212121"/>
          <w:spacing w:val="-1"/>
          <w:sz w:val="24"/>
        </w:rPr>
        <w:t> </w:t>
      </w:r>
      <w:r>
        <w:rPr>
          <w:color w:val="212121"/>
          <w:sz w:val="24"/>
        </w:rPr>
        <w:t>metodologie</w:t>
      </w:r>
      <w:r>
        <w:rPr>
          <w:color w:val="212121"/>
          <w:spacing w:val="-6"/>
          <w:sz w:val="24"/>
        </w:rPr>
        <w:t> </w:t>
      </w:r>
      <w:r>
        <w:rPr>
          <w:color w:val="212121"/>
          <w:sz w:val="24"/>
        </w:rPr>
        <w:t>di</w:t>
      </w:r>
      <w:r>
        <w:rPr>
          <w:color w:val="212121"/>
          <w:spacing w:val="-1"/>
          <w:sz w:val="24"/>
        </w:rPr>
        <w:t> </w:t>
      </w:r>
      <w:r>
        <w:rPr>
          <w:color w:val="212121"/>
          <w:sz w:val="24"/>
        </w:rPr>
        <w:t>modellazione</w:t>
      </w:r>
      <w:r>
        <w:rPr>
          <w:color w:val="212121"/>
          <w:spacing w:val="-1"/>
          <w:sz w:val="24"/>
        </w:rPr>
        <w:t> </w:t>
      </w:r>
      <w:r>
        <w:rPr>
          <w:color w:val="212121"/>
          <w:sz w:val="24"/>
        </w:rPr>
        <w:t>delle</w:t>
      </w:r>
      <w:r>
        <w:rPr>
          <w:color w:val="212121"/>
          <w:spacing w:val="-1"/>
          <w:sz w:val="24"/>
        </w:rPr>
        <w:t> </w:t>
      </w:r>
      <w:r>
        <w:rPr>
          <w:color w:val="212121"/>
          <w:sz w:val="24"/>
        </w:rPr>
        <w:t>minacce</w:t>
      </w:r>
      <w:r>
        <w:rPr>
          <w:color w:val="212121"/>
          <w:spacing w:val="-6"/>
          <w:sz w:val="24"/>
        </w:rPr>
        <w:t> </w:t>
      </w:r>
      <w:r>
        <w:rPr>
          <w:color w:val="212121"/>
          <w:sz w:val="24"/>
        </w:rPr>
        <w:t>condividono</w:t>
      </w:r>
      <w:r>
        <w:rPr>
          <w:color w:val="212121"/>
          <w:spacing w:val="-4"/>
          <w:sz w:val="24"/>
        </w:rPr>
        <w:t> </w:t>
      </w:r>
      <w:r>
        <w:rPr>
          <w:color w:val="212121"/>
          <w:sz w:val="24"/>
        </w:rPr>
        <w:t>è</w:t>
      </w:r>
      <w:r>
        <w:rPr>
          <w:color w:val="212121"/>
          <w:spacing w:val="-1"/>
          <w:sz w:val="24"/>
        </w:rPr>
        <w:t> </w:t>
      </w:r>
      <w:r>
        <w:rPr>
          <w:color w:val="212121"/>
          <w:sz w:val="24"/>
        </w:rPr>
        <w:t>lo</w:t>
      </w:r>
      <w:r>
        <w:rPr>
          <w:color w:val="212121"/>
          <w:spacing w:val="-4"/>
          <w:sz w:val="24"/>
        </w:rPr>
        <w:t> </w:t>
      </w:r>
      <w:r>
        <w:rPr>
          <w:color w:val="212121"/>
          <w:sz w:val="24"/>
        </w:rPr>
        <w:t>sviluppo</w:t>
      </w:r>
      <w:r>
        <w:rPr>
          <w:color w:val="212121"/>
          <w:spacing w:val="-4"/>
          <w:sz w:val="24"/>
        </w:rPr>
        <w:t> </w:t>
      </w:r>
      <w:r>
        <w:rPr>
          <w:color w:val="212121"/>
          <w:sz w:val="24"/>
        </w:rPr>
        <w:t>di</w:t>
      </w:r>
      <w:r>
        <w:rPr>
          <w:color w:val="212121"/>
          <w:spacing w:val="-6"/>
          <w:sz w:val="24"/>
        </w:rPr>
        <w:t> </w:t>
      </w:r>
      <w:r>
        <w:rPr>
          <w:color w:val="212121"/>
          <w:sz w:val="24"/>
        </w:rPr>
        <w:t>un processo a passi iterativi che un team di sviluppo può facilmente seguire durante la valutazione di un sistema software.</w:t>
      </w:r>
    </w:p>
    <w:p>
      <w:pPr>
        <w:spacing w:line="240" w:lineRule="auto" w:before="3"/>
        <w:ind w:left="155" w:right="694" w:firstLine="0"/>
        <w:jc w:val="left"/>
        <w:rPr>
          <w:sz w:val="24"/>
        </w:rPr>
      </w:pPr>
      <w:r>
        <w:rPr>
          <w:sz w:val="24"/>
        </w:rPr>
        <w:t>Microsoft ha sviluppato e pubblicato una propria metodologia di modellazione delle minacce denominata</w:t>
      </w:r>
      <w:r>
        <w:rPr>
          <w:spacing w:val="-6"/>
          <w:sz w:val="24"/>
        </w:rPr>
        <w:t> </w:t>
      </w:r>
      <w:r>
        <w:rPr>
          <w:sz w:val="24"/>
        </w:rPr>
        <w:t>STRIDE</w:t>
      </w:r>
      <w:r>
        <w:rPr>
          <w:spacing w:val="-6"/>
          <w:sz w:val="24"/>
        </w:rPr>
        <w:t> </w:t>
      </w:r>
      <w:r>
        <w:rPr>
          <w:sz w:val="24"/>
        </w:rPr>
        <w:t>(Spoofing,</w:t>
      </w:r>
      <w:r>
        <w:rPr>
          <w:spacing w:val="-4"/>
          <w:sz w:val="24"/>
        </w:rPr>
        <w:t> </w:t>
      </w:r>
      <w:r>
        <w:rPr>
          <w:sz w:val="24"/>
        </w:rPr>
        <w:t>Tampering,</w:t>
      </w:r>
      <w:r>
        <w:rPr>
          <w:spacing w:val="-4"/>
          <w:sz w:val="24"/>
        </w:rPr>
        <w:t> </w:t>
      </w:r>
      <w:r>
        <w:rPr>
          <w:sz w:val="24"/>
        </w:rPr>
        <w:t>Repudiation,</w:t>
      </w:r>
      <w:r>
        <w:rPr>
          <w:spacing w:val="-4"/>
          <w:sz w:val="24"/>
        </w:rPr>
        <w:t> </w:t>
      </w:r>
      <w:r>
        <w:rPr>
          <w:sz w:val="24"/>
        </w:rPr>
        <w:t>Information</w:t>
      </w:r>
      <w:r>
        <w:rPr>
          <w:spacing w:val="-1"/>
          <w:sz w:val="24"/>
        </w:rPr>
        <w:t> </w:t>
      </w:r>
      <w:r>
        <w:rPr>
          <w:sz w:val="24"/>
        </w:rPr>
        <w:t>disclosure,</w:t>
      </w:r>
      <w:r>
        <w:rPr>
          <w:spacing w:val="-4"/>
          <w:sz w:val="24"/>
        </w:rPr>
        <w:t> </w:t>
      </w:r>
      <w:r>
        <w:rPr>
          <w:sz w:val="24"/>
        </w:rPr>
        <w:t>Denial</w:t>
      </w:r>
      <w:r>
        <w:rPr>
          <w:spacing w:val="-6"/>
          <w:sz w:val="24"/>
        </w:rPr>
        <w:t> </w:t>
      </w:r>
      <w:r>
        <w:rPr>
          <w:sz w:val="24"/>
        </w:rPr>
        <w:t>of</w:t>
      </w:r>
      <w:r>
        <w:rPr>
          <w:spacing w:val="-3"/>
          <w:sz w:val="24"/>
        </w:rPr>
        <w:t> </w:t>
      </w:r>
      <w:r>
        <w:rPr>
          <w:sz w:val="24"/>
        </w:rPr>
        <w:t>service, Elevation of privilege) e diversi approcci per l’analisi dei rischi, tra cui la DREAD</w:t>
      </w:r>
      <w:r>
        <w:rPr>
          <w:rFonts w:ascii="Arial" w:hAnsi="Arial"/>
          <w:sz w:val="16"/>
        </w:rPr>
        <w:t>11</w:t>
      </w:r>
      <w:r>
        <w:rPr>
          <w:rFonts w:ascii="Arial" w:hAnsi="Arial"/>
          <w:spacing w:val="26"/>
          <w:sz w:val="16"/>
        </w:rPr>
        <w:t> </w:t>
      </w:r>
      <w:r>
        <w:rPr>
          <w:sz w:val="24"/>
        </w:rPr>
        <w:t>(Damage potential, Reproducibility, Exploitability, Affected users, Discoverability). Hussain, Erwin e Dunne hanno</w:t>
      </w:r>
      <w:r>
        <w:rPr>
          <w:spacing w:val="-2"/>
          <w:sz w:val="24"/>
        </w:rPr>
        <w:t> </w:t>
      </w:r>
      <w:r>
        <w:rPr>
          <w:sz w:val="24"/>
        </w:rPr>
        <w:t>indicato</w:t>
      </w:r>
      <w:r>
        <w:rPr>
          <w:spacing w:val="-2"/>
          <w:sz w:val="24"/>
        </w:rPr>
        <w:t> </w:t>
      </w:r>
      <w:r>
        <w:rPr>
          <w:sz w:val="24"/>
        </w:rPr>
        <w:t>la</w:t>
      </w:r>
      <w:r>
        <w:rPr>
          <w:spacing w:val="-4"/>
          <w:sz w:val="24"/>
        </w:rPr>
        <w:t> </w:t>
      </w:r>
      <w:r>
        <w:rPr>
          <w:sz w:val="24"/>
        </w:rPr>
        <w:t>STRIDE</w:t>
      </w:r>
      <w:r>
        <w:rPr>
          <w:rFonts w:ascii="Arial" w:hAnsi="Arial"/>
          <w:sz w:val="16"/>
        </w:rPr>
        <w:t>12</w:t>
      </w:r>
      <w:r>
        <w:rPr>
          <w:rFonts w:ascii="Arial" w:hAnsi="Arial"/>
          <w:spacing w:val="14"/>
          <w:sz w:val="16"/>
        </w:rPr>
        <w:t> </w:t>
      </w:r>
      <w:r>
        <w:rPr>
          <w:sz w:val="24"/>
        </w:rPr>
        <w:t>come</w:t>
      </w:r>
      <w:r>
        <w:rPr>
          <w:spacing w:val="-3"/>
          <w:sz w:val="24"/>
        </w:rPr>
        <w:t> </w:t>
      </w:r>
      <w:r>
        <w:rPr>
          <w:sz w:val="24"/>
        </w:rPr>
        <w:t>la</w:t>
      </w:r>
      <w:r>
        <w:rPr>
          <w:spacing w:val="-4"/>
          <w:sz w:val="24"/>
        </w:rPr>
        <w:t> </w:t>
      </w:r>
      <w:r>
        <w:rPr>
          <w:sz w:val="24"/>
        </w:rPr>
        <w:t>metodologia</w:t>
      </w:r>
      <w:r>
        <w:rPr>
          <w:spacing w:val="-4"/>
          <w:sz w:val="24"/>
        </w:rPr>
        <w:t> </w:t>
      </w:r>
      <w:r>
        <w:rPr>
          <w:sz w:val="24"/>
        </w:rPr>
        <w:t>di Threat</w:t>
      </w:r>
      <w:r>
        <w:rPr>
          <w:spacing w:val="-4"/>
          <w:sz w:val="24"/>
        </w:rPr>
        <w:t> </w:t>
      </w:r>
      <w:r>
        <w:rPr>
          <w:sz w:val="24"/>
        </w:rPr>
        <w:t>modeling</w:t>
      </w:r>
      <w:r>
        <w:rPr>
          <w:spacing w:val="-2"/>
          <w:sz w:val="24"/>
        </w:rPr>
        <w:t> </w:t>
      </w:r>
      <w:r>
        <w:rPr>
          <w:sz w:val="24"/>
        </w:rPr>
        <w:t>più</w:t>
      </w:r>
      <w:r>
        <w:rPr>
          <w:spacing w:val="-2"/>
          <w:sz w:val="24"/>
        </w:rPr>
        <w:t> </w:t>
      </w:r>
      <w:r>
        <w:rPr>
          <w:sz w:val="24"/>
        </w:rPr>
        <w:t>ampiamente</w:t>
      </w:r>
      <w:r>
        <w:rPr>
          <w:spacing w:val="-4"/>
          <w:sz w:val="24"/>
        </w:rPr>
        <w:t> </w:t>
      </w:r>
      <w:r>
        <w:rPr>
          <w:sz w:val="24"/>
        </w:rPr>
        <w:t>utilizzata</w:t>
      </w:r>
      <w:r>
        <w:rPr>
          <w:spacing w:val="-1"/>
          <w:sz w:val="24"/>
        </w:rPr>
        <w:t> </w:t>
      </w:r>
      <w:r>
        <w:rPr>
          <w:sz w:val="24"/>
        </w:rPr>
        <w:t>[</w:t>
      </w:r>
      <w:hyperlink w:history="true" w:anchor="_bookmark150">
        <w:r>
          <w:rPr>
            <w:sz w:val="20"/>
          </w:rPr>
          <w:t>1</w:t>
        </w:r>
      </w:hyperlink>
      <w:r>
        <w:rPr>
          <w:sz w:val="24"/>
        </w:rPr>
        <w:t>]. Al termine dell'attività STRIDE, viene prodotto un elenco di vulnerabilità. Tali vulnerabilità vengono poi classificate secondo un indice di priorità (basso/medio/alto) utilizzando una analisi qualitativa del rischio come la DREAD che a sua volta consente di definire la priorità delle opportune contromisure . Il prodotto finale dell’analisi STRIDE/DREAD può inoltre indirizzare in una fase successiva un eventuale Penetration Test (sulla base delle vulnerabilità riscontrate è possibile delimitare il perimetro che sarà poi oggetto di PT).</w:t>
      </w:r>
    </w:p>
    <w:p>
      <w:pPr>
        <w:spacing w:before="0"/>
        <w:ind w:left="155" w:right="1005" w:firstLine="0"/>
        <w:jc w:val="left"/>
        <w:rPr>
          <w:sz w:val="24"/>
        </w:rPr>
      </w:pPr>
      <w:r>
        <w:rPr>
          <w:color w:val="212121"/>
          <w:sz w:val="24"/>
        </w:rPr>
        <w:t>La</w:t>
      </w:r>
      <w:r>
        <w:rPr>
          <w:color w:val="212121"/>
          <w:spacing w:val="-4"/>
          <w:sz w:val="24"/>
        </w:rPr>
        <w:t> </w:t>
      </w:r>
      <w:r>
        <w:rPr>
          <w:color w:val="212121"/>
          <w:sz w:val="24"/>
        </w:rPr>
        <w:t>Figura</w:t>
      </w:r>
      <w:r>
        <w:rPr>
          <w:color w:val="212121"/>
          <w:spacing w:val="-4"/>
          <w:sz w:val="24"/>
        </w:rPr>
        <w:t> </w:t>
      </w:r>
      <w:r>
        <w:rPr>
          <w:color w:val="212121"/>
          <w:sz w:val="24"/>
        </w:rPr>
        <w:t>che</w:t>
      </w:r>
      <w:r>
        <w:rPr>
          <w:color w:val="212121"/>
          <w:spacing w:val="-4"/>
          <w:sz w:val="24"/>
        </w:rPr>
        <w:t> </w:t>
      </w:r>
      <w:r>
        <w:rPr>
          <w:color w:val="212121"/>
          <w:sz w:val="24"/>
        </w:rPr>
        <w:t>segue</w:t>
      </w:r>
      <w:r>
        <w:rPr>
          <w:color w:val="212121"/>
          <w:spacing w:val="-4"/>
          <w:sz w:val="24"/>
        </w:rPr>
        <w:t> </w:t>
      </w:r>
      <w:r>
        <w:rPr>
          <w:color w:val="212121"/>
          <w:sz w:val="24"/>
        </w:rPr>
        <w:t>illustra</w:t>
      </w:r>
      <w:r>
        <w:rPr>
          <w:color w:val="212121"/>
          <w:spacing w:val="-4"/>
          <w:sz w:val="24"/>
        </w:rPr>
        <w:t> </w:t>
      </w:r>
      <w:r>
        <w:rPr>
          <w:color w:val="212121"/>
          <w:sz w:val="24"/>
        </w:rPr>
        <w:t>le</w:t>
      </w:r>
      <w:r>
        <w:rPr>
          <w:color w:val="212121"/>
          <w:spacing w:val="-4"/>
          <w:sz w:val="24"/>
        </w:rPr>
        <w:t> </w:t>
      </w:r>
      <w:r>
        <w:rPr>
          <w:color w:val="212121"/>
          <w:sz w:val="24"/>
        </w:rPr>
        <w:t>fasi</w:t>
      </w:r>
      <w:r>
        <w:rPr>
          <w:color w:val="212121"/>
          <w:spacing w:val="-4"/>
          <w:sz w:val="24"/>
        </w:rPr>
        <w:t> </w:t>
      </w:r>
      <w:r>
        <w:rPr>
          <w:color w:val="212121"/>
          <w:sz w:val="24"/>
        </w:rPr>
        <w:t>principali</w:t>
      </w:r>
      <w:r>
        <w:rPr>
          <w:color w:val="212121"/>
          <w:spacing w:val="-4"/>
          <w:sz w:val="24"/>
        </w:rPr>
        <w:t> </w:t>
      </w:r>
      <w:r>
        <w:rPr>
          <w:color w:val="212121"/>
          <w:sz w:val="24"/>
        </w:rPr>
        <w:t>nella</w:t>
      </w:r>
      <w:r>
        <w:rPr>
          <w:color w:val="212121"/>
          <w:spacing w:val="-4"/>
          <w:sz w:val="24"/>
        </w:rPr>
        <w:t> </w:t>
      </w:r>
      <w:r>
        <w:rPr>
          <w:color w:val="212121"/>
          <w:sz w:val="24"/>
        </w:rPr>
        <w:t>preparazione</w:t>
      </w:r>
      <w:r>
        <w:rPr>
          <w:color w:val="212121"/>
          <w:spacing w:val="-4"/>
          <w:sz w:val="24"/>
        </w:rPr>
        <w:t> </w:t>
      </w:r>
      <w:r>
        <w:rPr>
          <w:color w:val="212121"/>
          <w:sz w:val="24"/>
        </w:rPr>
        <w:t>e</w:t>
      </w:r>
      <w:r>
        <w:rPr>
          <w:color w:val="212121"/>
          <w:spacing w:val="-4"/>
          <w:sz w:val="24"/>
        </w:rPr>
        <w:t> </w:t>
      </w:r>
      <w:r>
        <w:rPr>
          <w:color w:val="212121"/>
          <w:sz w:val="24"/>
        </w:rPr>
        <w:t>nell'esecuzione</w:t>
      </w:r>
      <w:r>
        <w:rPr>
          <w:color w:val="212121"/>
          <w:spacing w:val="-4"/>
          <w:sz w:val="24"/>
        </w:rPr>
        <w:t> </w:t>
      </w:r>
      <w:r>
        <w:rPr>
          <w:color w:val="212121"/>
          <w:sz w:val="24"/>
        </w:rPr>
        <w:t>di</w:t>
      </w:r>
      <w:r>
        <w:rPr>
          <w:color w:val="212121"/>
          <w:spacing w:val="-4"/>
          <w:sz w:val="24"/>
        </w:rPr>
        <w:t> </w:t>
      </w:r>
      <w:r>
        <w:rPr>
          <w:color w:val="212121"/>
          <w:sz w:val="24"/>
        </w:rPr>
        <w:t>una modellazione delle minacce.</w:t>
      </w: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before="166"/>
        <w:ind w:left="155" w:right="0" w:firstLine="0"/>
        <w:jc w:val="left"/>
        <w:rPr>
          <w:rFonts w:ascii="Calibri"/>
          <w:sz w:val="18"/>
        </w:rPr>
      </w:pPr>
      <w:r>
        <w:rPr>
          <w:rFonts w:ascii="Arial"/>
          <w:spacing w:val="-2"/>
          <w:sz w:val="12"/>
        </w:rPr>
        <w:t>11</w:t>
      </w:r>
      <w:r>
        <w:rPr>
          <w:rFonts w:ascii="Arial"/>
          <w:spacing w:val="38"/>
          <w:sz w:val="12"/>
        </w:rPr>
        <w:t>  </w:t>
      </w:r>
      <w:r>
        <w:rPr>
          <w:rFonts w:ascii="Calibri"/>
          <w:spacing w:val="-2"/>
          <w:sz w:val="18"/>
        </w:rPr>
        <w:t>https://resources.infosecinstitute.com/qualitative-risk-analysis-dread-model/</w:t>
      </w:r>
    </w:p>
    <w:p>
      <w:pPr>
        <w:spacing w:before="116"/>
        <w:ind w:left="155" w:right="0" w:firstLine="0"/>
        <w:jc w:val="left"/>
        <w:rPr>
          <w:rFonts w:ascii="Calibri"/>
          <w:sz w:val="18"/>
        </w:rPr>
      </w:pPr>
      <w:r>
        <w:rPr>
          <w:rFonts w:ascii="Arial"/>
          <w:spacing w:val="-2"/>
          <w:sz w:val="12"/>
        </w:rPr>
        <w:t>12</w:t>
      </w:r>
      <w:r>
        <w:rPr>
          <w:rFonts w:ascii="Arial"/>
          <w:spacing w:val="48"/>
          <w:sz w:val="12"/>
        </w:rPr>
        <w:t> </w:t>
      </w:r>
      <w:r>
        <w:rPr>
          <w:rFonts w:ascii="Calibri"/>
          <w:spacing w:val="-2"/>
          <w:sz w:val="18"/>
        </w:rPr>
        <w:t>https://msdn.microsoft.com/en-us/library/ee823878(v=cs.20).aspx</w:t>
      </w:r>
    </w:p>
    <w:p>
      <w:pPr>
        <w:spacing w:after="0"/>
        <w:jc w:val="left"/>
        <w:rPr>
          <w:rFonts w:ascii="Calibri"/>
          <w:sz w:val="18"/>
        </w:rPr>
        <w:sectPr>
          <w:pgSz w:w="11910" w:h="16840"/>
          <w:pgMar w:header="285" w:footer="1096" w:top="1280" w:bottom="1280" w:left="980" w:right="440"/>
        </w:sectPr>
      </w:pPr>
    </w:p>
    <w:p>
      <w:pPr>
        <w:pStyle w:val="BodyText"/>
        <w:spacing w:before="11"/>
        <w:rPr>
          <w:sz w:val="19"/>
        </w:rPr>
      </w:pPr>
    </w:p>
    <w:p>
      <w:pPr>
        <w:pStyle w:val="BodyText"/>
        <w:ind w:left="1970"/>
        <w:rPr>
          <w:sz w:val="20"/>
        </w:rPr>
      </w:pPr>
      <w:r>
        <w:rPr>
          <w:sz w:val="20"/>
        </w:rPr>
        <w:drawing>
          <wp:inline distT="0" distB="0" distL="0" distR="0">
            <wp:extent cx="3800608" cy="2724150"/>
            <wp:effectExtent l="0" t="0" r="0" b="0"/>
            <wp:docPr id="7" name="image3.png"/>
            <wp:cNvGraphicFramePr>
              <a:graphicFrameLocks noChangeAspect="1"/>
            </wp:cNvGraphicFramePr>
            <a:graphic>
              <a:graphicData uri="http://schemas.openxmlformats.org/drawingml/2006/picture">
                <pic:pic>
                  <pic:nvPicPr>
                    <pic:cNvPr id="8" name="image3.png"/>
                    <pic:cNvPicPr/>
                  </pic:nvPicPr>
                  <pic:blipFill>
                    <a:blip r:embed="rId16" cstate="print"/>
                    <a:stretch>
                      <a:fillRect/>
                    </a:stretch>
                  </pic:blipFill>
                  <pic:spPr>
                    <a:xfrm>
                      <a:off x="0" y="0"/>
                      <a:ext cx="3800608" cy="2724150"/>
                    </a:xfrm>
                    <a:prstGeom prst="rect">
                      <a:avLst/>
                    </a:prstGeom>
                  </pic:spPr>
                </pic:pic>
              </a:graphicData>
            </a:graphic>
          </wp:inline>
        </w:drawing>
      </w:r>
      <w:r>
        <w:rPr>
          <w:sz w:val="20"/>
        </w:rPr>
      </w:r>
    </w:p>
    <w:p>
      <w:pPr>
        <w:spacing w:before="37"/>
        <w:ind w:left="2981" w:right="0" w:firstLine="0"/>
        <w:jc w:val="left"/>
        <w:rPr>
          <w:rFonts w:ascii="Calibri"/>
          <w:b/>
          <w:i/>
          <w:sz w:val="18"/>
        </w:rPr>
      </w:pPr>
      <w:bookmarkStart w:name="_bookmark21" w:id="38"/>
      <w:bookmarkEnd w:id="38"/>
      <w:r>
        <w:rPr/>
      </w:r>
      <w:r>
        <w:rPr>
          <w:rFonts w:ascii="Calibri"/>
          <w:b/>
          <w:i/>
          <w:color w:val="365F91"/>
          <w:sz w:val="18"/>
        </w:rPr>
        <w:t>Figura</w:t>
      </w:r>
      <w:r>
        <w:rPr>
          <w:rFonts w:ascii="Calibri"/>
          <w:b/>
          <w:i/>
          <w:color w:val="365F91"/>
          <w:spacing w:val="-1"/>
          <w:sz w:val="18"/>
        </w:rPr>
        <w:t> </w:t>
      </w:r>
      <w:r>
        <w:rPr>
          <w:rFonts w:ascii="Calibri"/>
          <w:b/>
          <w:i/>
          <w:color w:val="365F91"/>
          <w:sz w:val="18"/>
        </w:rPr>
        <w:t>2</w:t>
      </w:r>
      <w:r>
        <w:rPr>
          <w:rFonts w:ascii="Calibri"/>
          <w:b/>
          <w:i/>
          <w:color w:val="365F91"/>
          <w:spacing w:val="-3"/>
          <w:sz w:val="18"/>
        </w:rPr>
        <w:t> </w:t>
      </w:r>
      <w:r>
        <w:rPr>
          <w:rFonts w:ascii="Calibri"/>
          <w:b/>
          <w:i/>
          <w:color w:val="365F91"/>
          <w:sz w:val="18"/>
        </w:rPr>
        <w:t>-</w:t>
      </w:r>
      <w:r>
        <w:rPr>
          <w:rFonts w:ascii="Calibri"/>
          <w:b/>
          <w:i/>
          <w:color w:val="365F91"/>
          <w:spacing w:val="-2"/>
          <w:sz w:val="18"/>
        </w:rPr>
        <w:t> </w:t>
      </w:r>
      <w:r>
        <w:rPr>
          <w:rFonts w:ascii="Calibri"/>
          <w:b/>
          <w:i/>
          <w:color w:val="365F91"/>
          <w:sz w:val="18"/>
        </w:rPr>
        <w:t>SDL:</w:t>
      </w:r>
      <w:r>
        <w:rPr>
          <w:rFonts w:ascii="Calibri"/>
          <w:b/>
          <w:i/>
          <w:color w:val="365F91"/>
          <w:spacing w:val="-1"/>
          <w:sz w:val="18"/>
        </w:rPr>
        <w:t> </w:t>
      </w:r>
      <w:r>
        <w:rPr>
          <w:rFonts w:ascii="Calibri"/>
          <w:b/>
          <w:i/>
          <w:color w:val="365F91"/>
          <w:sz w:val="18"/>
        </w:rPr>
        <w:t>Passi</w:t>
      </w:r>
      <w:r>
        <w:rPr>
          <w:rFonts w:ascii="Calibri"/>
          <w:b/>
          <w:i/>
          <w:color w:val="365F91"/>
          <w:spacing w:val="-2"/>
          <w:sz w:val="18"/>
        </w:rPr>
        <w:t> </w:t>
      </w:r>
      <w:r>
        <w:rPr>
          <w:rFonts w:ascii="Calibri"/>
          <w:b/>
          <w:i/>
          <w:color w:val="365F91"/>
          <w:sz w:val="18"/>
        </w:rPr>
        <w:t>nella</w:t>
      </w:r>
      <w:r>
        <w:rPr>
          <w:rFonts w:ascii="Calibri"/>
          <w:b/>
          <w:i/>
          <w:color w:val="365F91"/>
          <w:spacing w:val="-2"/>
          <w:sz w:val="18"/>
        </w:rPr>
        <w:t> </w:t>
      </w:r>
      <w:r>
        <w:rPr>
          <w:rFonts w:ascii="Calibri"/>
          <w:b/>
          <w:i/>
          <w:color w:val="365F91"/>
          <w:sz w:val="18"/>
        </w:rPr>
        <w:t>modellazione delle </w:t>
      </w:r>
      <w:r>
        <w:rPr>
          <w:rFonts w:ascii="Calibri"/>
          <w:b/>
          <w:i/>
          <w:color w:val="365F91"/>
          <w:spacing w:val="-2"/>
          <w:sz w:val="18"/>
        </w:rPr>
        <w:t>minacce</w:t>
      </w:r>
    </w:p>
    <w:p>
      <w:pPr>
        <w:pStyle w:val="BodyText"/>
        <w:rPr>
          <w:b/>
          <w:i/>
          <w:sz w:val="18"/>
        </w:rPr>
      </w:pPr>
    </w:p>
    <w:p>
      <w:pPr>
        <w:pStyle w:val="BodyText"/>
        <w:spacing w:before="2"/>
        <w:rPr>
          <w:b/>
          <w:i/>
          <w:sz w:val="21"/>
        </w:rPr>
      </w:pPr>
    </w:p>
    <w:p>
      <w:pPr>
        <w:spacing w:line="240" w:lineRule="auto" w:before="0"/>
        <w:ind w:left="155" w:right="1005" w:firstLine="0"/>
        <w:jc w:val="left"/>
        <w:rPr>
          <w:sz w:val="24"/>
        </w:rPr>
      </w:pPr>
      <w:r>
        <w:rPr>
          <w:color w:val="212121"/>
          <w:sz w:val="24"/>
        </w:rPr>
        <w:t>I</w:t>
      </w:r>
      <w:r>
        <w:rPr>
          <w:color w:val="212121"/>
          <w:spacing w:val="-3"/>
          <w:sz w:val="24"/>
        </w:rPr>
        <w:t> </w:t>
      </w:r>
      <w:r>
        <w:rPr>
          <w:color w:val="212121"/>
          <w:sz w:val="24"/>
        </w:rPr>
        <w:t>processi</w:t>
      </w:r>
      <w:r>
        <w:rPr>
          <w:color w:val="212121"/>
          <w:spacing w:val="-5"/>
          <w:sz w:val="24"/>
        </w:rPr>
        <w:t> </w:t>
      </w:r>
      <w:r>
        <w:rPr>
          <w:color w:val="212121"/>
          <w:sz w:val="24"/>
        </w:rPr>
        <w:t>riguardanti</w:t>
      </w:r>
      <w:r>
        <w:rPr>
          <w:color w:val="212121"/>
          <w:spacing w:val="-5"/>
          <w:sz w:val="24"/>
        </w:rPr>
        <w:t> </w:t>
      </w:r>
      <w:r>
        <w:rPr>
          <w:color w:val="212121"/>
          <w:sz w:val="24"/>
        </w:rPr>
        <w:t>le</w:t>
      </w:r>
      <w:r>
        <w:rPr>
          <w:color w:val="212121"/>
          <w:spacing w:val="-5"/>
          <w:sz w:val="24"/>
        </w:rPr>
        <w:t> </w:t>
      </w:r>
      <w:r>
        <w:rPr>
          <w:color w:val="212121"/>
          <w:sz w:val="24"/>
        </w:rPr>
        <w:t>diverse</w:t>
      </w:r>
      <w:r>
        <w:rPr>
          <w:color w:val="212121"/>
          <w:spacing w:val="-2"/>
          <w:sz w:val="24"/>
        </w:rPr>
        <w:t> </w:t>
      </w:r>
      <w:r>
        <w:rPr>
          <w:color w:val="212121"/>
          <w:sz w:val="24"/>
        </w:rPr>
        <w:t>metodologie</w:t>
      </w:r>
      <w:r>
        <w:rPr>
          <w:color w:val="212121"/>
          <w:spacing w:val="-5"/>
          <w:sz w:val="24"/>
        </w:rPr>
        <w:t> </w:t>
      </w:r>
      <w:r>
        <w:rPr>
          <w:color w:val="212121"/>
          <w:sz w:val="24"/>
        </w:rPr>
        <w:t>di Threat</w:t>
      </w:r>
      <w:r>
        <w:rPr>
          <w:color w:val="212121"/>
          <w:spacing w:val="-5"/>
          <w:sz w:val="24"/>
        </w:rPr>
        <w:t> </w:t>
      </w:r>
      <w:r>
        <w:rPr>
          <w:color w:val="212121"/>
          <w:sz w:val="24"/>
        </w:rPr>
        <w:t>Modeling</w:t>
      </w:r>
      <w:r>
        <w:rPr>
          <w:color w:val="212121"/>
          <w:spacing w:val="-3"/>
          <w:sz w:val="24"/>
        </w:rPr>
        <w:t> </w:t>
      </w:r>
      <w:r>
        <w:rPr>
          <w:color w:val="212121"/>
          <w:sz w:val="24"/>
        </w:rPr>
        <w:t>possono</w:t>
      </w:r>
      <w:r>
        <w:rPr>
          <w:color w:val="212121"/>
          <w:spacing w:val="-3"/>
          <w:sz w:val="24"/>
        </w:rPr>
        <w:t> </w:t>
      </w:r>
      <w:r>
        <w:rPr>
          <w:color w:val="212121"/>
          <w:sz w:val="24"/>
        </w:rPr>
        <w:t>differire</w:t>
      </w:r>
      <w:r>
        <w:rPr>
          <w:color w:val="212121"/>
          <w:spacing w:val="-5"/>
          <w:sz w:val="24"/>
        </w:rPr>
        <w:t> </w:t>
      </w:r>
      <w:r>
        <w:rPr>
          <w:color w:val="212121"/>
          <w:sz w:val="24"/>
        </w:rPr>
        <w:t>fra</w:t>
      </w:r>
      <w:r>
        <w:rPr>
          <w:color w:val="212121"/>
          <w:spacing w:val="-5"/>
          <w:sz w:val="24"/>
        </w:rPr>
        <w:t> </w:t>
      </w:r>
      <w:r>
        <w:rPr>
          <w:color w:val="212121"/>
          <w:sz w:val="24"/>
        </w:rPr>
        <w:t>loro, ma hanno</w:t>
      </w:r>
      <w:r>
        <w:rPr>
          <w:color w:val="212121"/>
          <w:spacing w:val="-1"/>
          <w:sz w:val="24"/>
        </w:rPr>
        <w:t> </w:t>
      </w:r>
      <w:r>
        <w:rPr>
          <w:color w:val="212121"/>
          <w:sz w:val="24"/>
        </w:rPr>
        <w:t>tutti</w:t>
      </w:r>
      <w:r>
        <w:rPr>
          <w:color w:val="212121"/>
          <w:spacing w:val="-3"/>
          <w:sz w:val="24"/>
        </w:rPr>
        <w:t> </w:t>
      </w:r>
      <w:r>
        <w:rPr>
          <w:color w:val="212121"/>
          <w:sz w:val="24"/>
        </w:rPr>
        <w:t>in</w:t>
      </w:r>
      <w:r>
        <w:rPr>
          <w:color w:val="212121"/>
          <w:spacing w:val="-1"/>
          <w:sz w:val="24"/>
        </w:rPr>
        <w:t> </w:t>
      </w:r>
      <w:r>
        <w:rPr>
          <w:color w:val="212121"/>
          <w:sz w:val="24"/>
        </w:rPr>
        <w:t>comune</w:t>
      </w:r>
      <w:r>
        <w:rPr>
          <w:color w:val="212121"/>
          <w:spacing w:val="-3"/>
          <w:sz w:val="24"/>
        </w:rPr>
        <w:t> </w:t>
      </w:r>
      <w:r>
        <w:rPr>
          <w:color w:val="212121"/>
          <w:sz w:val="24"/>
        </w:rPr>
        <w:t>la</w:t>
      </w:r>
      <w:r>
        <w:rPr>
          <w:color w:val="212121"/>
          <w:spacing w:val="-3"/>
          <w:sz w:val="24"/>
        </w:rPr>
        <w:t> </w:t>
      </w:r>
      <w:r>
        <w:rPr>
          <w:color w:val="212121"/>
          <w:sz w:val="24"/>
        </w:rPr>
        <w:t>raccolta</w:t>
      </w:r>
      <w:r>
        <w:rPr>
          <w:color w:val="212121"/>
          <w:spacing w:val="-3"/>
          <w:sz w:val="24"/>
        </w:rPr>
        <w:t> </w:t>
      </w:r>
      <w:r>
        <w:rPr>
          <w:color w:val="212121"/>
          <w:sz w:val="24"/>
        </w:rPr>
        <w:t>delle</w:t>
      </w:r>
      <w:r>
        <w:rPr>
          <w:color w:val="212121"/>
          <w:spacing w:val="-3"/>
          <w:sz w:val="24"/>
        </w:rPr>
        <w:t> </w:t>
      </w:r>
      <w:r>
        <w:rPr>
          <w:color w:val="212121"/>
          <w:sz w:val="24"/>
        </w:rPr>
        <w:t>informazioni riguardanti</w:t>
      </w:r>
      <w:r>
        <w:rPr>
          <w:color w:val="212121"/>
          <w:spacing w:val="-2"/>
          <w:sz w:val="24"/>
        </w:rPr>
        <w:t> </w:t>
      </w:r>
      <w:r>
        <w:rPr>
          <w:color w:val="212121"/>
          <w:sz w:val="24"/>
        </w:rPr>
        <w:t>l'applicazione, il</w:t>
      </w:r>
      <w:r>
        <w:rPr>
          <w:color w:val="212121"/>
          <w:spacing w:val="-3"/>
          <w:sz w:val="24"/>
        </w:rPr>
        <w:t> </w:t>
      </w:r>
      <w:r>
        <w:rPr>
          <w:color w:val="212121"/>
          <w:sz w:val="24"/>
        </w:rPr>
        <w:t>suo</w:t>
      </w:r>
      <w:r>
        <w:rPr>
          <w:color w:val="212121"/>
          <w:spacing w:val="-1"/>
          <w:sz w:val="24"/>
        </w:rPr>
        <w:t> </w:t>
      </w:r>
      <w:r>
        <w:rPr>
          <w:color w:val="212121"/>
          <w:sz w:val="24"/>
        </w:rPr>
        <w:t>ambiente operativo, come questa viene utilizzata e distribuita, come eventuali vulnerabilità vengono identificate e come i relativi rischi vengono valutati.</w:t>
      </w:r>
    </w:p>
    <w:p>
      <w:pPr>
        <w:spacing w:before="1"/>
        <w:ind w:left="155" w:right="1005" w:firstLine="0"/>
        <w:jc w:val="left"/>
        <w:rPr>
          <w:sz w:val="24"/>
        </w:rPr>
      </w:pPr>
      <w:r>
        <w:rPr>
          <w:color w:val="212121"/>
          <w:sz w:val="24"/>
        </w:rPr>
        <w:t>La</w:t>
      </w:r>
      <w:r>
        <w:rPr>
          <w:color w:val="212121"/>
          <w:spacing w:val="-4"/>
          <w:sz w:val="24"/>
        </w:rPr>
        <w:t> </w:t>
      </w:r>
      <w:r>
        <w:rPr>
          <w:color w:val="212121"/>
          <w:sz w:val="24"/>
        </w:rPr>
        <w:t>tabella</w:t>
      </w:r>
      <w:r>
        <w:rPr>
          <w:color w:val="212121"/>
          <w:spacing w:val="-4"/>
          <w:sz w:val="24"/>
        </w:rPr>
        <w:t> </w:t>
      </w:r>
      <w:r>
        <w:rPr>
          <w:color w:val="212121"/>
          <w:sz w:val="24"/>
        </w:rPr>
        <w:t>che</w:t>
      </w:r>
      <w:r>
        <w:rPr>
          <w:color w:val="212121"/>
          <w:spacing w:val="-4"/>
          <w:sz w:val="24"/>
        </w:rPr>
        <w:t> </w:t>
      </w:r>
      <w:r>
        <w:rPr>
          <w:color w:val="212121"/>
          <w:sz w:val="24"/>
        </w:rPr>
        <w:t>segue</w:t>
      </w:r>
      <w:r>
        <w:rPr>
          <w:color w:val="212121"/>
          <w:spacing w:val="-4"/>
          <w:sz w:val="24"/>
        </w:rPr>
        <w:t> </w:t>
      </w:r>
      <w:r>
        <w:rPr>
          <w:color w:val="212121"/>
          <w:sz w:val="24"/>
        </w:rPr>
        <w:t>riassume</w:t>
      </w:r>
      <w:r>
        <w:rPr>
          <w:color w:val="212121"/>
          <w:spacing w:val="-4"/>
          <w:sz w:val="24"/>
        </w:rPr>
        <w:t> </w:t>
      </w:r>
      <w:r>
        <w:rPr>
          <w:color w:val="212121"/>
          <w:sz w:val="24"/>
        </w:rPr>
        <w:t>le</w:t>
      </w:r>
      <w:r>
        <w:rPr>
          <w:color w:val="212121"/>
          <w:spacing w:val="-4"/>
          <w:sz w:val="24"/>
        </w:rPr>
        <w:t> </w:t>
      </w:r>
      <w:r>
        <w:rPr>
          <w:color w:val="212121"/>
          <w:sz w:val="24"/>
        </w:rPr>
        <w:t>caratteristiche</w:t>
      </w:r>
      <w:r>
        <w:rPr>
          <w:color w:val="212121"/>
          <w:spacing w:val="-4"/>
          <w:sz w:val="24"/>
        </w:rPr>
        <w:t> </w:t>
      </w:r>
      <w:r>
        <w:rPr>
          <w:color w:val="212121"/>
          <w:sz w:val="24"/>
        </w:rPr>
        <w:t>principali di</w:t>
      </w:r>
      <w:r>
        <w:rPr>
          <w:color w:val="212121"/>
          <w:spacing w:val="-4"/>
          <w:sz w:val="24"/>
        </w:rPr>
        <w:t> </w:t>
      </w:r>
      <w:r>
        <w:rPr>
          <w:color w:val="212121"/>
          <w:sz w:val="24"/>
        </w:rPr>
        <w:t>un</w:t>
      </w:r>
      <w:r>
        <w:rPr>
          <w:color w:val="212121"/>
          <w:spacing w:val="-2"/>
          <w:sz w:val="24"/>
        </w:rPr>
        <w:t> </w:t>
      </w:r>
      <w:r>
        <w:rPr>
          <w:color w:val="212121"/>
          <w:sz w:val="24"/>
        </w:rPr>
        <w:t>processo</w:t>
      </w:r>
      <w:r>
        <w:rPr>
          <w:color w:val="212121"/>
          <w:spacing w:val="-2"/>
          <w:sz w:val="24"/>
        </w:rPr>
        <w:t> </w:t>
      </w:r>
      <w:r>
        <w:rPr>
          <w:color w:val="212121"/>
          <w:sz w:val="24"/>
        </w:rPr>
        <w:t>di</w:t>
      </w:r>
      <w:r>
        <w:rPr>
          <w:color w:val="212121"/>
          <w:spacing w:val="-4"/>
          <w:sz w:val="24"/>
        </w:rPr>
        <w:t> </w:t>
      </w:r>
      <w:r>
        <w:rPr>
          <w:color w:val="212121"/>
          <w:sz w:val="24"/>
        </w:rPr>
        <w:t>modellazione</w:t>
      </w:r>
      <w:r>
        <w:rPr>
          <w:color w:val="212121"/>
          <w:spacing w:val="-4"/>
          <w:sz w:val="24"/>
        </w:rPr>
        <w:t> </w:t>
      </w:r>
      <w:r>
        <w:rPr>
          <w:color w:val="212121"/>
          <w:sz w:val="24"/>
        </w:rPr>
        <w:t>delle </w:t>
      </w:r>
      <w:r>
        <w:rPr>
          <w:color w:val="212121"/>
          <w:spacing w:val="-2"/>
          <w:sz w:val="24"/>
        </w:rPr>
        <w:t>minacce:</w:t>
      </w: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9"/>
        <w:gridCol w:w="7551"/>
      </w:tblGrid>
      <w:tr>
        <w:trPr>
          <w:trHeight w:val="270" w:hRule="atLeast"/>
        </w:trPr>
        <w:tc>
          <w:tcPr>
            <w:tcW w:w="2179" w:type="dxa"/>
            <w:tcBorders>
              <w:top w:val="single" w:sz="4" w:space="0" w:color="000080"/>
              <w:bottom w:val="single" w:sz="4" w:space="0" w:color="000080"/>
            </w:tcBorders>
            <w:shd w:val="clear" w:color="auto" w:fill="F1F1F1"/>
          </w:tcPr>
          <w:p>
            <w:pPr>
              <w:pStyle w:val="TableParagraph"/>
              <w:spacing w:line="250" w:lineRule="exact"/>
              <w:ind w:left="100"/>
              <w:rPr>
                <w:rFonts w:ascii="Calibri"/>
                <w:b/>
                <w:sz w:val="22"/>
              </w:rPr>
            </w:pPr>
            <w:r>
              <w:rPr>
                <w:rFonts w:ascii="Calibri"/>
                <w:b/>
                <w:spacing w:val="-2"/>
                <w:sz w:val="22"/>
              </w:rPr>
              <w:t>Caratteristica/ambito</w:t>
            </w:r>
          </w:p>
        </w:tc>
        <w:tc>
          <w:tcPr>
            <w:tcW w:w="7551" w:type="dxa"/>
            <w:tcBorders>
              <w:top w:val="single" w:sz="4" w:space="0" w:color="000080"/>
              <w:bottom w:val="single" w:sz="4" w:space="0" w:color="000080"/>
            </w:tcBorders>
            <w:shd w:val="clear" w:color="auto" w:fill="F1F1F1"/>
          </w:tcPr>
          <w:p>
            <w:pPr>
              <w:pStyle w:val="TableParagraph"/>
              <w:spacing w:line="250" w:lineRule="exact"/>
              <w:ind w:left="117"/>
              <w:rPr>
                <w:rFonts w:ascii="Calibri"/>
                <w:b/>
                <w:sz w:val="22"/>
              </w:rPr>
            </w:pPr>
            <w:r>
              <w:rPr>
                <w:rFonts w:ascii="Calibri"/>
                <w:b/>
                <w:spacing w:val="-2"/>
                <w:sz w:val="22"/>
              </w:rPr>
              <w:t>Descrizione</w:t>
            </w:r>
          </w:p>
        </w:tc>
      </w:tr>
      <w:tr>
        <w:trPr>
          <w:trHeight w:val="2761" w:hRule="atLeast"/>
        </w:trPr>
        <w:tc>
          <w:tcPr>
            <w:tcW w:w="2179" w:type="dxa"/>
            <w:tcBorders>
              <w:top w:val="single" w:sz="4" w:space="0" w:color="000080"/>
              <w:bottom w:val="single" w:sz="4" w:space="0" w:color="000080"/>
            </w:tcBorders>
          </w:tcPr>
          <w:p>
            <w:pPr>
              <w:pStyle w:val="TableParagraph"/>
              <w:spacing w:line="275" w:lineRule="exact"/>
              <w:ind w:left="85"/>
              <w:rPr>
                <w:sz w:val="24"/>
              </w:rPr>
            </w:pPr>
            <w:r>
              <w:rPr>
                <w:sz w:val="24"/>
              </w:rPr>
              <w:t>Ambito</w:t>
            </w:r>
            <w:r>
              <w:rPr>
                <w:spacing w:val="-4"/>
                <w:sz w:val="24"/>
              </w:rPr>
              <w:t> </w:t>
            </w:r>
            <w:r>
              <w:rPr>
                <w:sz w:val="24"/>
              </w:rPr>
              <w:t>e</w:t>
            </w:r>
            <w:r>
              <w:rPr>
                <w:spacing w:val="-5"/>
                <w:sz w:val="24"/>
              </w:rPr>
              <w:t> </w:t>
            </w:r>
            <w:r>
              <w:rPr>
                <w:spacing w:val="-2"/>
                <w:sz w:val="24"/>
              </w:rPr>
              <w:t>vincoli</w:t>
            </w:r>
          </w:p>
        </w:tc>
        <w:tc>
          <w:tcPr>
            <w:tcW w:w="7551" w:type="dxa"/>
            <w:tcBorders>
              <w:top w:val="single" w:sz="4" w:space="0" w:color="000080"/>
              <w:bottom w:val="single" w:sz="4" w:space="0" w:color="000080"/>
            </w:tcBorders>
          </w:tcPr>
          <w:p>
            <w:pPr>
              <w:pStyle w:val="TableParagraph"/>
              <w:spacing w:line="242" w:lineRule="auto"/>
              <w:ind w:left="102"/>
              <w:rPr>
                <w:sz w:val="24"/>
              </w:rPr>
            </w:pPr>
            <w:r>
              <w:rPr>
                <w:sz w:val="24"/>
              </w:rPr>
              <w:t>La modellazione delle minacce può essere un processo che richiede tempo, soprattutto</w:t>
            </w:r>
            <w:r>
              <w:rPr>
                <w:spacing w:val="-4"/>
                <w:sz w:val="24"/>
              </w:rPr>
              <w:t> </w:t>
            </w:r>
            <w:r>
              <w:rPr>
                <w:sz w:val="24"/>
              </w:rPr>
              <w:t>se</w:t>
            </w:r>
            <w:r>
              <w:rPr>
                <w:spacing w:val="-6"/>
                <w:sz w:val="24"/>
              </w:rPr>
              <w:t> </w:t>
            </w:r>
            <w:r>
              <w:rPr>
                <w:sz w:val="24"/>
              </w:rPr>
              <w:t>si</w:t>
            </w:r>
            <w:r>
              <w:rPr>
                <w:spacing w:val="-1"/>
                <w:sz w:val="24"/>
              </w:rPr>
              <w:t> </w:t>
            </w:r>
            <w:r>
              <w:rPr>
                <w:sz w:val="24"/>
              </w:rPr>
              <w:t>modella</w:t>
            </w:r>
            <w:r>
              <w:rPr>
                <w:spacing w:val="-6"/>
                <w:sz w:val="24"/>
              </w:rPr>
              <w:t> </w:t>
            </w:r>
            <w:r>
              <w:rPr>
                <w:sz w:val="24"/>
              </w:rPr>
              <w:t>un’applicazione</w:t>
            </w:r>
            <w:r>
              <w:rPr>
                <w:spacing w:val="-6"/>
                <w:sz w:val="24"/>
              </w:rPr>
              <w:t> </w:t>
            </w:r>
            <w:r>
              <w:rPr>
                <w:sz w:val="24"/>
              </w:rPr>
              <w:t>di</w:t>
            </w:r>
            <w:r>
              <w:rPr>
                <w:spacing w:val="-6"/>
                <w:sz w:val="24"/>
              </w:rPr>
              <w:t> </w:t>
            </w:r>
            <w:r>
              <w:rPr>
                <w:sz w:val="24"/>
              </w:rPr>
              <w:t>scala</w:t>
            </w:r>
            <w:r>
              <w:rPr>
                <w:spacing w:val="-6"/>
                <w:sz w:val="24"/>
              </w:rPr>
              <w:t> </w:t>
            </w:r>
            <w:r>
              <w:rPr>
                <w:sz w:val="24"/>
              </w:rPr>
              <w:t>enterprise.</w:t>
            </w:r>
            <w:r>
              <w:rPr>
                <w:spacing w:val="-4"/>
                <w:sz w:val="24"/>
              </w:rPr>
              <w:t> </w:t>
            </w:r>
            <w:r>
              <w:rPr>
                <w:sz w:val="24"/>
              </w:rPr>
              <w:t>Avere</w:t>
            </w:r>
            <w:r>
              <w:rPr>
                <w:spacing w:val="-6"/>
                <w:sz w:val="24"/>
              </w:rPr>
              <w:t> </w:t>
            </w:r>
            <w:r>
              <w:rPr>
                <w:sz w:val="24"/>
              </w:rPr>
              <w:t>chiari</w:t>
            </w:r>
            <w:r>
              <w:rPr>
                <w:spacing w:val="-6"/>
                <w:sz w:val="24"/>
              </w:rPr>
              <w:t> </w:t>
            </w:r>
            <w:r>
              <w:rPr>
                <w:sz w:val="24"/>
              </w:rPr>
              <w:t>gli obiettivi, aiuta a focalizzare l'attività di modellazione delle minacce.</w:t>
            </w:r>
          </w:p>
          <w:p>
            <w:pPr>
              <w:pStyle w:val="TableParagraph"/>
              <w:ind w:left="102" w:right="147"/>
              <w:rPr>
                <w:sz w:val="24"/>
              </w:rPr>
            </w:pPr>
            <w:r>
              <w:rPr>
                <w:sz w:val="24"/>
              </w:rPr>
              <w:t>L’obiettivo del modello dovrebbe essere ben definito fin dall'inizio. Nel caso</w:t>
            </w:r>
            <w:r>
              <w:rPr>
                <w:spacing w:val="-4"/>
                <w:sz w:val="24"/>
              </w:rPr>
              <w:t> </w:t>
            </w:r>
            <w:r>
              <w:rPr>
                <w:sz w:val="24"/>
              </w:rPr>
              <w:t>di</w:t>
            </w:r>
            <w:r>
              <w:rPr>
                <w:spacing w:val="-5"/>
                <w:sz w:val="24"/>
              </w:rPr>
              <w:t> </w:t>
            </w:r>
            <w:r>
              <w:rPr>
                <w:sz w:val="24"/>
              </w:rPr>
              <w:t>sistemi</w:t>
            </w:r>
            <w:r>
              <w:rPr>
                <w:spacing w:val="-5"/>
                <w:sz w:val="24"/>
              </w:rPr>
              <w:t> </w:t>
            </w:r>
            <w:r>
              <w:rPr>
                <w:sz w:val="24"/>
              </w:rPr>
              <w:t>più</w:t>
            </w:r>
            <w:r>
              <w:rPr>
                <w:spacing w:val="-4"/>
                <w:sz w:val="24"/>
              </w:rPr>
              <w:t> </w:t>
            </w:r>
            <w:r>
              <w:rPr>
                <w:sz w:val="24"/>
              </w:rPr>
              <w:t>grandi,</w:t>
            </w:r>
            <w:r>
              <w:rPr>
                <w:spacing w:val="-4"/>
                <w:sz w:val="24"/>
              </w:rPr>
              <w:t> </w:t>
            </w:r>
            <w:r>
              <w:rPr>
                <w:sz w:val="24"/>
              </w:rPr>
              <w:t>il</w:t>
            </w:r>
            <w:r>
              <w:rPr>
                <w:spacing w:val="-5"/>
                <w:sz w:val="24"/>
              </w:rPr>
              <w:t> </w:t>
            </w:r>
            <w:r>
              <w:rPr>
                <w:sz w:val="24"/>
              </w:rPr>
              <w:t>processo</w:t>
            </w:r>
            <w:r>
              <w:rPr>
                <w:spacing w:val="-4"/>
                <w:sz w:val="24"/>
              </w:rPr>
              <w:t> </w:t>
            </w:r>
            <w:r>
              <w:rPr>
                <w:sz w:val="24"/>
              </w:rPr>
              <w:t>può</w:t>
            </w:r>
            <w:r>
              <w:rPr>
                <w:spacing w:val="-4"/>
                <w:sz w:val="24"/>
              </w:rPr>
              <w:t> </w:t>
            </w:r>
            <w:r>
              <w:rPr>
                <w:sz w:val="24"/>
              </w:rPr>
              <w:t>dare</w:t>
            </w:r>
            <w:r>
              <w:rPr>
                <w:spacing w:val="-5"/>
                <w:sz w:val="24"/>
              </w:rPr>
              <w:t> </w:t>
            </w:r>
            <w:r>
              <w:rPr>
                <w:sz w:val="24"/>
              </w:rPr>
              <w:t>in</w:t>
            </w:r>
            <w:r>
              <w:rPr>
                <w:spacing w:val="-4"/>
                <w:sz w:val="24"/>
              </w:rPr>
              <w:t> </w:t>
            </w:r>
            <w:r>
              <w:rPr>
                <w:sz w:val="24"/>
              </w:rPr>
              <w:t>modo</w:t>
            </w:r>
            <w:r>
              <w:rPr>
                <w:spacing w:val="-4"/>
                <w:sz w:val="24"/>
              </w:rPr>
              <w:t> </w:t>
            </w:r>
            <w:r>
              <w:rPr>
                <w:sz w:val="24"/>
              </w:rPr>
              <w:t>più</w:t>
            </w:r>
            <w:r>
              <w:rPr>
                <w:spacing w:val="-4"/>
                <w:sz w:val="24"/>
              </w:rPr>
              <w:t> </w:t>
            </w:r>
            <w:r>
              <w:rPr>
                <w:sz w:val="24"/>
              </w:rPr>
              <w:t>rapido</w:t>
            </w:r>
            <w:r>
              <w:rPr>
                <w:spacing w:val="-4"/>
                <w:sz w:val="24"/>
              </w:rPr>
              <w:t> </w:t>
            </w:r>
            <w:r>
              <w:rPr>
                <w:sz w:val="24"/>
              </w:rPr>
              <w:t>maggior valore, riuscendo a limitare il campo di azione solo ad aree specifiche.</w:t>
            </w:r>
          </w:p>
          <w:p>
            <w:pPr>
              <w:pStyle w:val="TableParagraph"/>
              <w:spacing w:line="242" w:lineRule="auto"/>
              <w:ind w:left="102"/>
              <w:rPr>
                <w:sz w:val="24"/>
              </w:rPr>
            </w:pPr>
            <w:r>
              <w:rPr>
                <w:sz w:val="24"/>
              </w:rPr>
              <w:t>Nella</w:t>
            </w:r>
            <w:r>
              <w:rPr>
                <w:spacing w:val="-6"/>
                <w:sz w:val="24"/>
              </w:rPr>
              <w:t> </w:t>
            </w:r>
            <w:r>
              <w:rPr>
                <w:sz w:val="24"/>
              </w:rPr>
              <w:t>fase</w:t>
            </w:r>
            <w:r>
              <w:rPr>
                <w:spacing w:val="-1"/>
                <w:sz w:val="24"/>
              </w:rPr>
              <w:t> </w:t>
            </w:r>
            <w:r>
              <w:rPr>
                <w:sz w:val="24"/>
              </w:rPr>
              <w:t>iniziale</w:t>
            </w:r>
            <w:r>
              <w:rPr>
                <w:spacing w:val="-6"/>
                <w:sz w:val="24"/>
              </w:rPr>
              <w:t> </w:t>
            </w:r>
            <w:r>
              <w:rPr>
                <w:sz w:val="24"/>
              </w:rPr>
              <w:t>del</w:t>
            </w:r>
            <w:r>
              <w:rPr>
                <w:spacing w:val="-6"/>
                <w:sz w:val="24"/>
              </w:rPr>
              <w:t> </w:t>
            </w:r>
            <w:r>
              <w:rPr>
                <w:sz w:val="24"/>
              </w:rPr>
              <w:t>processo</w:t>
            </w:r>
            <w:r>
              <w:rPr>
                <w:spacing w:val="-4"/>
                <w:sz w:val="24"/>
              </w:rPr>
              <w:t> </w:t>
            </w:r>
            <w:r>
              <w:rPr>
                <w:sz w:val="24"/>
              </w:rPr>
              <w:t>di</w:t>
            </w:r>
            <w:r>
              <w:rPr>
                <w:spacing w:val="-6"/>
                <w:sz w:val="24"/>
              </w:rPr>
              <w:t> </w:t>
            </w:r>
            <w:r>
              <w:rPr>
                <w:sz w:val="24"/>
              </w:rPr>
              <w:t>Threat</w:t>
            </w:r>
            <w:r>
              <w:rPr>
                <w:spacing w:val="-6"/>
                <w:sz w:val="24"/>
              </w:rPr>
              <w:t> </w:t>
            </w:r>
            <w:r>
              <w:rPr>
                <w:sz w:val="24"/>
              </w:rPr>
              <w:t>Modeling, quando</w:t>
            </w:r>
            <w:r>
              <w:rPr>
                <w:spacing w:val="-4"/>
                <w:sz w:val="24"/>
              </w:rPr>
              <w:t> </w:t>
            </w:r>
            <w:r>
              <w:rPr>
                <w:sz w:val="24"/>
              </w:rPr>
              <w:t>l’ambito</w:t>
            </w:r>
            <w:r>
              <w:rPr>
                <w:spacing w:val="-4"/>
                <w:sz w:val="24"/>
              </w:rPr>
              <w:t> </w:t>
            </w:r>
            <w:r>
              <w:rPr>
                <w:sz w:val="24"/>
              </w:rPr>
              <w:t>e</w:t>
            </w:r>
            <w:r>
              <w:rPr>
                <w:spacing w:val="-1"/>
                <w:sz w:val="24"/>
              </w:rPr>
              <w:t> </w:t>
            </w:r>
            <w:r>
              <w:rPr>
                <w:sz w:val="24"/>
              </w:rPr>
              <w:t>i vincoli sono ben definiti, informazioni aggiuntive come scenari d'uso,</w:t>
            </w:r>
          </w:p>
          <w:p>
            <w:pPr>
              <w:pStyle w:val="TableParagraph"/>
              <w:spacing w:line="276" w:lineRule="exact"/>
              <w:ind w:left="102"/>
              <w:rPr>
                <w:sz w:val="24"/>
              </w:rPr>
            </w:pPr>
            <w:r>
              <w:rPr>
                <w:sz w:val="24"/>
              </w:rPr>
              <w:t>dipendenze</w:t>
            </w:r>
            <w:r>
              <w:rPr>
                <w:spacing w:val="-6"/>
                <w:sz w:val="24"/>
              </w:rPr>
              <w:t> </w:t>
            </w:r>
            <w:r>
              <w:rPr>
                <w:sz w:val="24"/>
              </w:rPr>
              <w:t>e</w:t>
            </w:r>
            <w:r>
              <w:rPr>
                <w:spacing w:val="-6"/>
                <w:sz w:val="24"/>
              </w:rPr>
              <w:t> </w:t>
            </w:r>
            <w:r>
              <w:rPr>
                <w:sz w:val="24"/>
              </w:rPr>
              <w:t>note</w:t>
            </w:r>
            <w:r>
              <w:rPr>
                <w:spacing w:val="-6"/>
                <w:sz w:val="24"/>
              </w:rPr>
              <w:t> </w:t>
            </w:r>
            <w:r>
              <w:rPr>
                <w:sz w:val="24"/>
              </w:rPr>
              <w:t>di</w:t>
            </w:r>
            <w:r>
              <w:rPr>
                <w:spacing w:val="-6"/>
                <w:sz w:val="24"/>
              </w:rPr>
              <w:t> </w:t>
            </w:r>
            <w:r>
              <w:rPr>
                <w:sz w:val="24"/>
              </w:rPr>
              <w:t>sicurezza</w:t>
            </w:r>
            <w:r>
              <w:rPr>
                <w:spacing w:val="-3"/>
                <w:sz w:val="24"/>
              </w:rPr>
              <w:t> </w:t>
            </w:r>
            <w:r>
              <w:rPr>
                <w:sz w:val="24"/>
              </w:rPr>
              <w:t>forniscono</w:t>
            </w:r>
            <w:r>
              <w:rPr>
                <w:spacing w:val="-3"/>
                <w:sz w:val="24"/>
              </w:rPr>
              <w:t> </w:t>
            </w:r>
            <w:r>
              <w:rPr>
                <w:sz w:val="24"/>
              </w:rPr>
              <w:t>supporto</w:t>
            </w:r>
            <w:r>
              <w:rPr>
                <w:spacing w:val="-4"/>
                <w:sz w:val="24"/>
              </w:rPr>
              <w:t> </w:t>
            </w:r>
            <w:r>
              <w:rPr>
                <w:sz w:val="24"/>
              </w:rPr>
              <w:t>a</w:t>
            </w:r>
            <w:r>
              <w:rPr>
                <w:spacing w:val="-1"/>
                <w:sz w:val="24"/>
              </w:rPr>
              <w:t> </w:t>
            </w:r>
            <w:r>
              <w:rPr>
                <w:sz w:val="24"/>
              </w:rPr>
              <w:t>una</w:t>
            </w:r>
            <w:r>
              <w:rPr>
                <w:spacing w:val="-6"/>
                <w:sz w:val="24"/>
              </w:rPr>
              <w:t> </w:t>
            </w:r>
            <w:r>
              <w:rPr>
                <w:sz w:val="24"/>
              </w:rPr>
              <w:t>migliore comprensione del sistema stesso.</w:t>
            </w:r>
          </w:p>
        </w:tc>
      </w:tr>
      <w:tr>
        <w:trPr>
          <w:trHeight w:val="816" w:hRule="atLeast"/>
        </w:trPr>
        <w:tc>
          <w:tcPr>
            <w:tcW w:w="2179" w:type="dxa"/>
            <w:tcBorders>
              <w:top w:val="single" w:sz="4" w:space="0" w:color="000080"/>
              <w:bottom w:val="single" w:sz="4" w:space="0" w:color="000080"/>
            </w:tcBorders>
          </w:tcPr>
          <w:p>
            <w:pPr>
              <w:pStyle w:val="TableParagraph"/>
              <w:spacing w:line="262" w:lineRule="exact"/>
              <w:ind w:left="85"/>
              <w:rPr>
                <w:sz w:val="24"/>
              </w:rPr>
            </w:pPr>
            <w:r>
              <w:rPr>
                <w:sz w:val="24"/>
              </w:rPr>
              <w:t>Scenari</w:t>
            </w:r>
            <w:r>
              <w:rPr>
                <w:spacing w:val="-7"/>
                <w:sz w:val="24"/>
              </w:rPr>
              <w:t> </w:t>
            </w:r>
            <w:r>
              <w:rPr>
                <w:spacing w:val="-2"/>
                <w:sz w:val="24"/>
              </w:rPr>
              <w:t>d’uso</w:t>
            </w:r>
          </w:p>
        </w:tc>
        <w:tc>
          <w:tcPr>
            <w:tcW w:w="7551" w:type="dxa"/>
            <w:tcBorders>
              <w:top w:val="single" w:sz="4" w:space="0" w:color="000080"/>
              <w:bottom w:val="single" w:sz="4" w:space="0" w:color="000080"/>
            </w:tcBorders>
          </w:tcPr>
          <w:p>
            <w:pPr>
              <w:pStyle w:val="TableParagraph"/>
              <w:ind w:left="102"/>
              <w:rPr>
                <w:sz w:val="24"/>
              </w:rPr>
            </w:pPr>
            <w:r>
              <w:rPr>
                <w:sz w:val="24"/>
              </w:rPr>
              <w:t>Viene</w:t>
            </w:r>
            <w:r>
              <w:rPr>
                <w:spacing w:val="-5"/>
                <w:sz w:val="24"/>
              </w:rPr>
              <w:t> </w:t>
            </w:r>
            <w:r>
              <w:rPr>
                <w:sz w:val="24"/>
              </w:rPr>
              <w:t>creato</w:t>
            </w:r>
            <w:r>
              <w:rPr>
                <w:spacing w:val="-3"/>
                <w:sz w:val="24"/>
              </w:rPr>
              <w:t> </w:t>
            </w:r>
            <w:r>
              <w:rPr>
                <w:sz w:val="24"/>
              </w:rPr>
              <w:t>un</w:t>
            </w:r>
            <w:r>
              <w:rPr>
                <w:spacing w:val="-3"/>
                <w:sz w:val="24"/>
              </w:rPr>
              <w:t> </w:t>
            </w:r>
            <w:r>
              <w:rPr>
                <w:sz w:val="24"/>
              </w:rPr>
              <w:t>elenco</w:t>
            </w:r>
            <w:r>
              <w:rPr>
                <w:spacing w:val="-3"/>
                <w:sz w:val="24"/>
              </w:rPr>
              <w:t> </w:t>
            </w:r>
            <w:r>
              <w:rPr>
                <w:sz w:val="24"/>
              </w:rPr>
              <w:t>di</w:t>
            </w:r>
            <w:r>
              <w:rPr>
                <w:spacing w:val="-5"/>
                <w:sz w:val="24"/>
              </w:rPr>
              <w:t> </w:t>
            </w:r>
            <w:r>
              <w:rPr>
                <w:sz w:val="24"/>
              </w:rPr>
              <w:t>possibili</w:t>
            </w:r>
            <w:r>
              <w:rPr>
                <w:spacing w:val="-5"/>
                <w:sz w:val="24"/>
              </w:rPr>
              <w:t> </w:t>
            </w:r>
            <w:r>
              <w:rPr>
                <w:sz w:val="24"/>
              </w:rPr>
              <w:t>scenari</w:t>
            </w:r>
            <w:r>
              <w:rPr>
                <w:spacing w:val="-5"/>
                <w:sz w:val="24"/>
              </w:rPr>
              <w:t> </w:t>
            </w:r>
            <w:r>
              <w:rPr>
                <w:sz w:val="24"/>
              </w:rPr>
              <w:t>di</w:t>
            </w:r>
            <w:r>
              <w:rPr>
                <w:spacing w:val="-1"/>
                <w:sz w:val="24"/>
              </w:rPr>
              <w:t> </w:t>
            </w:r>
            <w:r>
              <w:rPr>
                <w:sz w:val="24"/>
              </w:rPr>
              <w:t>utilizzo o</w:t>
            </w:r>
            <w:r>
              <w:rPr>
                <w:spacing w:val="-3"/>
                <w:sz w:val="24"/>
              </w:rPr>
              <w:t> </w:t>
            </w:r>
            <w:r>
              <w:rPr>
                <w:sz w:val="24"/>
              </w:rPr>
              <w:t>di</w:t>
            </w:r>
            <w:r>
              <w:rPr>
                <w:spacing w:val="-5"/>
                <w:sz w:val="24"/>
              </w:rPr>
              <w:t> </w:t>
            </w:r>
            <w:r>
              <w:rPr>
                <w:sz w:val="24"/>
              </w:rPr>
              <w:t>trascorsi</w:t>
            </w:r>
            <w:r>
              <w:rPr>
                <w:spacing w:val="-5"/>
                <w:sz w:val="24"/>
              </w:rPr>
              <w:t> </w:t>
            </w:r>
            <w:r>
              <w:rPr>
                <w:sz w:val="24"/>
              </w:rPr>
              <w:t>che dimostrano l'uso previsto dell'applicazione. Ciò può aiutare</w:t>
            </w:r>
          </w:p>
          <w:p>
            <w:pPr>
              <w:pStyle w:val="TableParagraph"/>
              <w:spacing w:line="256" w:lineRule="exact"/>
              <w:ind w:left="102"/>
              <w:rPr>
                <w:sz w:val="24"/>
              </w:rPr>
            </w:pPr>
            <w:r>
              <w:rPr>
                <w:sz w:val="24"/>
              </w:rPr>
              <w:t>nell'identificazione</w:t>
            </w:r>
            <w:r>
              <w:rPr>
                <w:spacing w:val="-5"/>
                <w:sz w:val="24"/>
              </w:rPr>
              <w:t> </w:t>
            </w:r>
            <w:r>
              <w:rPr>
                <w:sz w:val="24"/>
              </w:rPr>
              <w:t>di</w:t>
            </w:r>
            <w:r>
              <w:rPr>
                <w:spacing w:val="-4"/>
                <w:sz w:val="24"/>
              </w:rPr>
              <w:t> </w:t>
            </w:r>
            <w:r>
              <w:rPr>
                <w:sz w:val="24"/>
              </w:rPr>
              <w:t>potenziali aree</w:t>
            </w:r>
            <w:r>
              <w:rPr>
                <w:spacing w:val="-4"/>
                <w:sz w:val="24"/>
              </w:rPr>
              <w:t> </w:t>
            </w:r>
            <w:r>
              <w:rPr>
                <w:sz w:val="24"/>
              </w:rPr>
              <w:t>di</w:t>
            </w:r>
            <w:r>
              <w:rPr>
                <w:spacing w:val="-5"/>
                <w:sz w:val="24"/>
              </w:rPr>
              <w:t> </w:t>
            </w:r>
            <w:r>
              <w:rPr>
                <w:sz w:val="24"/>
              </w:rPr>
              <w:t>abuso</w:t>
            </w:r>
            <w:r>
              <w:rPr>
                <w:spacing w:val="-2"/>
                <w:sz w:val="24"/>
              </w:rPr>
              <w:t> </w:t>
            </w:r>
            <w:r>
              <w:rPr>
                <w:sz w:val="24"/>
              </w:rPr>
              <w:t>presenti</w:t>
            </w:r>
            <w:r>
              <w:rPr>
                <w:spacing w:val="-5"/>
                <w:sz w:val="24"/>
              </w:rPr>
              <w:t> </w:t>
            </w:r>
            <w:r>
              <w:rPr>
                <w:sz w:val="24"/>
              </w:rPr>
              <w:t>nel</w:t>
            </w:r>
            <w:r>
              <w:rPr>
                <w:spacing w:val="-4"/>
                <w:sz w:val="24"/>
              </w:rPr>
              <w:t> </w:t>
            </w:r>
            <w:r>
              <w:rPr>
                <w:spacing w:val="-2"/>
                <w:sz w:val="24"/>
              </w:rPr>
              <w:t>sistema.</w:t>
            </w:r>
          </w:p>
        </w:tc>
      </w:tr>
      <w:tr>
        <w:trPr>
          <w:trHeight w:val="1655" w:hRule="atLeast"/>
        </w:trPr>
        <w:tc>
          <w:tcPr>
            <w:tcW w:w="2179" w:type="dxa"/>
            <w:tcBorders>
              <w:top w:val="single" w:sz="4" w:space="0" w:color="000080"/>
              <w:bottom w:val="single" w:sz="4" w:space="0" w:color="000080"/>
            </w:tcBorders>
          </w:tcPr>
          <w:p>
            <w:pPr>
              <w:pStyle w:val="TableParagraph"/>
              <w:ind w:left="85"/>
              <w:rPr>
                <w:sz w:val="24"/>
              </w:rPr>
            </w:pPr>
            <w:r>
              <w:rPr>
                <w:spacing w:val="-2"/>
                <w:sz w:val="24"/>
              </w:rPr>
              <w:t>Dipendenze esterne/interne</w:t>
            </w:r>
          </w:p>
        </w:tc>
        <w:tc>
          <w:tcPr>
            <w:tcW w:w="7551" w:type="dxa"/>
            <w:tcBorders>
              <w:top w:val="single" w:sz="4" w:space="0" w:color="000080"/>
              <w:bottom w:val="single" w:sz="4" w:space="0" w:color="000080"/>
            </w:tcBorders>
          </w:tcPr>
          <w:p>
            <w:pPr>
              <w:pStyle w:val="TableParagraph"/>
              <w:ind w:left="102" w:right="147"/>
              <w:rPr>
                <w:sz w:val="24"/>
              </w:rPr>
            </w:pPr>
            <w:r>
              <w:rPr>
                <w:sz w:val="24"/>
              </w:rPr>
              <w:t>Le</w:t>
            </w:r>
            <w:r>
              <w:rPr>
                <w:spacing w:val="-2"/>
                <w:sz w:val="24"/>
              </w:rPr>
              <w:t> </w:t>
            </w:r>
            <w:r>
              <w:rPr>
                <w:sz w:val="24"/>
              </w:rPr>
              <w:t>applicazioni</w:t>
            </w:r>
            <w:r>
              <w:rPr>
                <w:spacing w:val="-2"/>
                <w:sz w:val="24"/>
              </w:rPr>
              <w:t> </w:t>
            </w:r>
            <w:r>
              <w:rPr>
                <w:sz w:val="24"/>
              </w:rPr>
              <w:t>software</w:t>
            </w:r>
            <w:r>
              <w:rPr>
                <w:spacing w:val="-2"/>
                <w:sz w:val="24"/>
              </w:rPr>
              <w:t> </w:t>
            </w:r>
            <w:r>
              <w:rPr>
                <w:sz w:val="24"/>
              </w:rPr>
              <w:t>spesso dipendono da</w:t>
            </w:r>
            <w:r>
              <w:rPr>
                <w:spacing w:val="-2"/>
                <w:sz w:val="24"/>
              </w:rPr>
              <w:t> </w:t>
            </w:r>
            <w:r>
              <w:rPr>
                <w:sz w:val="24"/>
              </w:rPr>
              <w:t>altri</w:t>
            </w:r>
            <w:r>
              <w:rPr>
                <w:spacing w:val="-2"/>
                <w:sz w:val="24"/>
              </w:rPr>
              <w:t> </w:t>
            </w:r>
            <w:r>
              <w:rPr>
                <w:sz w:val="24"/>
              </w:rPr>
              <w:t>sistemi</w:t>
            </w:r>
            <w:r>
              <w:rPr>
                <w:spacing w:val="-2"/>
                <w:sz w:val="24"/>
              </w:rPr>
              <w:t> </w:t>
            </w:r>
            <w:r>
              <w:rPr>
                <w:sz w:val="24"/>
              </w:rPr>
              <w:t>o componenti. Questi possono avere un impatto diretto sulla sicurezza del sistema in oggetto.</w:t>
            </w:r>
            <w:r>
              <w:rPr>
                <w:spacing w:val="-6"/>
                <w:sz w:val="24"/>
              </w:rPr>
              <w:t> </w:t>
            </w:r>
            <w:r>
              <w:rPr>
                <w:sz w:val="24"/>
              </w:rPr>
              <w:t>È</w:t>
            </w:r>
            <w:r>
              <w:rPr>
                <w:spacing w:val="-3"/>
                <w:sz w:val="24"/>
              </w:rPr>
              <w:t> </w:t>
            </w:r>
            <w:r>
              <w:rPr>
                <w:sz w:val="24"/>
              </w:rPr>
              <w:t>importante</w:t>
            </w:r>
            <w:r>
              <w:rPr>
                <w:spacing w:val="-3"/>
                <w:sz w:val="24"/>
              </w:rPr>
              <w:t> </w:t>
            </w:r>
            <w:r>
              <w:rPr>
                <w:sz w:val="24"/>
              </w:rPr>
              <w:t>elencare</w:t>
            </w:r>
            <w:r>
              <w:rPr>
                <w:spacing w:val="-7"/>
                <w:sz w:val="24"/>
              </w:rPr>
              <w:t> </w:t>
            </w:r>
            <w:r>
              <w:rPr>
                <w:sz w:val="24"/>
              </w:rPr>
              <w:t>tali</w:t>
            </w:r>
            <w:r>
              <w:rPr>
                <w:spacing w:val="-7"/>
                <w:sz w:val="24"/>
              </w:rPr>
              <w:t> </w:t>
            </w:r>
            <w:r>
              <w:rPr>
                <w:sz w:val="24"/>
              </w:rPr>
              <w:t>dipendenze</w:t>
            </w:r>
            <w:r>
              <w:rPr>
                <w:spacing w:val="-7"/>
                <w:sz w:val="24"/>
              </w:rPr>
              <w:t> </w:t>
            </w:r>
            <w:r>
              <w:rPr>
                <w:sz w:val="24"/>
              </w:rPr>
              <w:t>e</w:t>
            </w:r>
            <w:r>
              <w:rPr>
                <w:spacing w:val="-3"/>
                <w:sz w:val="24"/>
              </w:rPr>
              <w:t> </w:t>
            </w:r>
            <w:r>
              <w:rPr>
                <w:sz w:val="24"/>
              </w:rPr>
              <w:t>individuare</w:t>
            </w:r>
            <w:r>
              <w:rPr>
                <w:spacing w:val="-7"/>
                <w:sz w:val="24"/>
              </w:rPr>
              <w:t> </w:t>
            </w:r>
            <w:r>
              <w:rPr>
                <w:sz w:val="24"/>
              </w:rPr>
              <w:t>l'impatto</w:t>
            </w:r>
            <w:r>
              <w:rPr>
                <w:spacing w:val="-6"/>
                <w:sz w:val="24"/>
              </w:rPr>
              <w:t> </w:t>
            </w:r>
            <w:r>
              <w:rPr>
                <w:sz w:val="24"/>
              </w:rPr>
              <w:t>che questi possono avere sul sistema stesso. Alcuni esempi posso essere l’utilizzo di: Antivirus, Firewalls, librerie di terze parti e sistemi di</w:t>
            </w:r>
          </w:p>
          <w:p>
            <w:pPr>
              <w:pStyle w:val="TableParagraph"/>
              <w:spacing w:line="256" w:lineRule="exact"/>
              <w:ind w:left="102"/>
              <w:rPr>
                <w:sz w:val="24"/>
              </w:rPr>
            </w:pPr>
            <w:r>
              <w:rPr>
                <w:spacing w:val="-2"/>
                <w:sz w:val="24"/>
              </w:rPr>
              <w:t>autenticazione.</w:t>
            </w:r>
          </w:p>
        </w:tc>
      </w:tr>
      <w:tr>
        <w:trPr>
          <w:trHeight w:val="1105" w:hRule="atLeast"/>
        </w:trPr>
        <w:tc>
          <w:tcPr>
            <w:tcW w:w="2179" w:type="dxa"/>
            <w:tcBorders>
              <w:top w:val="single" w:sz="4" w:space="0" w:color="000080"/>
              <w:bottom w:val="single" w:sz="4" w:space="0" w:color="000080"/>
            </w:tcBorders>
          </w:tcPr>
          <w:p>
            <w:pPr>
              <w:pStyle w:val="TableParagraph"/>
              <w:spacing w:line="275" w:lineRule="exact"/>
              <w:ind w:left="85"/>
              <w:rPr>
                <w:sz w:val="24"/>
              </w:rPr>
            </w:pPr>
            <w:r>
              <w:rPr>
                <w:sz w:val="24"/>
              </w:rPr>
              <w:t>Note</w:t>
            </w:r>
            <w:r>
              <w:rPr>
                <w:spacing w:val="-4"/>
                <w:sz w:val="24"/>
              </w:rPr>
              <w:t> </w:t>
            </w:r>
            <w:r>
              <w:rPr>
                <w:sz w:val="24"/>
              </w:rPr>
              <w:t>di</w:t>
            </w:r>
            <w:r>
              <w:rPr>
                <w:spacing w:val="-3"/>
                <w:sz w:val="24"/>
              </w:rPr>
              <w:t> </w:t>
            </w:r>
            <w:r>
              <w:rPr>
                <w:spacing w:val="-2"/>
                <w:sz w:val="24"/>
              </w:rPr>
              <w:t>sicurezza</w:t>
            </w:r>
          </w:p>
        </w:tc>
        <w:tc>
          <w:tcPr>
            <w:tcW w:w="7551" w:type="dxa"/>
            <w:tcBorders>
              <w:top w:val="single" w:sz="4" w:space="0" w:color="000080"/>
              <w:bottom w:val="single" w:sz="4" w:space="0" w:color="000080"/>
            </w:tcBorders>
          </w:tcPr>
          <w:p>
            <w:pPr>
              <w:pStyle w:val="TableParagraph"/>
              <w:ind w:left="102" w:right="130"/>
              <w:rPr>
                <w:sz w:val="24"/>
              </w:rPr>
            </w:pPr>
            <w:r>
              <w:rPr>
                <w:sz w:val="24"/>
              </w:rPr>
              <w:t>Vengono</w:t>
            </w:r>
            <w:r>
              <w:rPr>
                <w:spacing w:val="-5"/>
                <w:sz w:val="24"/>
              </w:rPr>
              <w:t> </w:t>
            </w:r>
            <w:r>
              <w:rPr>
                <w:sz w:val="24"/>
              </w:rPr>
              <w:t>registrati</w:t>
            </w:r>
            <w:r>
              <w:rPr>
                <w:spacing w:val="-7"/>
                <w:sz w:val="24"/>
              </w:rPr>
              <w:t> </w:t>
            </w:r>
            <w:r>
              <w:rPr>
                <w:sz w:val="24"/>
              </w:rPr>
              <w:t>dettagli</w:t>
            </w:r>
            <w:r>
              <w:rPr>
                <w:spacing w:val="-7"/>
                <w:sz w:val="24"/>
              </w:rPr>
              <w:t> </w:t>
            </w:r>
            <w:r>
              <w:rPr>
                <w:sz w:val="24"/>
              </w:rPr>
              <w:t>come</w:t>
            </w:r>
            <w:r>
              <w:rPr>
                <w:spacing w:val="-2"/>
                <w:sz w:val="24"/>
              </w:rPr>
              <w:t> </w:t>
            </w:r>
            <w:r>
              <w:rPr>
                <w:sz w:val="24"/>
              </w:rPr>
              <w:t>le</w:t>
            </w:r>
            <w:r>
              <w:rPr>
                <w:spacing w:val="-7"/>
                <w:sz w:val="24"/>
              </w:rPr>
              <w:t> </w:t>
            </w:r>
            <w:r>
              <w:rPr>
                <w:sz w:val="24"/>
              </w:rPr>
              <w:t>informazioni</w:t>
            </w:r>
            <w:r>
              <w:rPr>
                <w:spacing w:val="-7"/>
                <w:sz w:val="24"/>
              </w:rPr>
              <w:t> </w:t>
            </w:r>
            <w:r>
              <w:rPr>
                <w:sz w:val="24"/>
              </w:rPr>
              <w:t>già</w:t>
            </w:r>
            <w:r>
              <w:rPr>
                <w:spacing w:val="-2"/>
                <w:sz w:val="24"/>
              </w:rPr>
              <w:t> </w:t>
            </w:r>
            <w:r>
              <w:rPr>
                <w:sz w:val="24"/>
              </w:rPr>
              <w:t>conosciute</w:t>
            </w:r>
            <w:r>
              <w:rPr>
                <w:spacing w:val="-7"/>
                <w:sz w:val="24"/>
              </w:rPr>
              <w:t> </w:t>
            </w:r>
            <w:r>
              <w:rPr>
                <w:sz w:val="24"/>
              </w:rPr>
              <w:t>relative</w:t>
            </w:r>
            <w:r>
              <w:rPr>
                <w:spacing w:val="-7"/>
                <w:sz w:val="24"/>
              </w:rPr>
              <w:t> </w:t>
            </w:r>
            <w:r>
              <w:rPr>
                <w:sz w:val="24"/>
              </w:rPr>
              <w:t>agli aspetti di sicurezza di un sistema, eventuali ipotesi fatte sull'applicazione, o trade-off a livello di disegno. Queste note di sicurezza possono aiutare il</w:t>
            </w:r>
          </w:p>
          <w:p>
            <w:pPr>
              <w:pStyle w:val="TableParagraph"/>
              <w:spacing w:line="259" w:lineRule="exact"/>
              <w:ind w:left="102"/>
              <w:rPr>
                <w:sz w:val="24"/>
              </w:rPr>
            </w:pPr>
            <w:r>
              <w:rPr>
                <w:sz w:val="24"/>
              </w:rPr>
              <w:t>processo</w:t>
            </w:r>
            <w:r>
              <w:rPr>
                <w:spacing w:val="-4"/>
                <w:sz w:val="24"/>
              </w:rPr>
              <w:t> </w:t>
            </w:r>
            <w:r>
              <w:rPr>
                <w:spacing w:val="-2"/>
                <w:sz w:val="24"/>
              </w:rPr>
              <w:t>decisionale.</w:t>
            </w:r>
          </w:p>
        </w:tc>
      </w:tr>
    </w:tbl>
    <w:p>
      <w:pPr>
        <w:spacing w:after="0" w:line="259" w:lineRule="exact"/>
        <w:rPr>
          <w:sz w:val="24"/>
        </w:rPr>
        <w:sectPr>
          <w:pgSz w:w="11910" w:h="16840"/>
          <w:pgMar w:header="285" w:footer="1096" w:top="1280" w:bottom="1280" w:left="980" w:right="440"/>
        </w:sectPr>
      </w:pPr>
    </w:p>
    <w:p>
      <w:pPr>
        <w:spacing w:line="240" w:lineRule="auto" w:before="2" w:after="0"/>
        <w:rPr>
          <w:sz w:val="19"/>
        </w:rPr>
      </w:pPr>
    </w:p>
    <w:tbl>
      <w:tblPr>
        <w:tblW w:w="0" w:type="auto"/>
        <w:jc w:val="left"/>
        <w:tblInd w:w="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5"/>
        <w:gridCol w:w="7626"/>
      </w:tblGrid>
      <w:tr>
        <w:trPr>
          <w:trHeight w:val="1105" w:hRule="atLeast"/>
        </w:trPr>
        <w:tc>
          <w:tcPr>
            <w:tcW w:w="2095" w:type="dxa"/>
            <w:tcBorders>
              <w:top w:val="single" w:sz="4" w:space="0" w:color="000080"/>
              <w:bottom w:val="single" w:sz="4" w:space="0" w:color="000080"/>
            </w:tcBorders>
          </w:tcPr>
          <w:p>
            <w:pPr>
              <w:pStyle w:val="TableParagraph"/>
              <w:spacing w:before="1"/>
              <w:ind w:left="77"/>
              <w:rPr>
                <w:sz w:val="24"/>
              </w:rPr>
            </w:pPr>
            <w:r>
              <w:rPr>
                <w:spacing w:val="-2"/>
                <w:sz w:val="24"/>
              </w:rPr>
              <w:t>Asset</w:t>
            </w:r>
          </w:p>
        </w:tc>
        <w:tc>
          <w:tcPr>
            <w:tcW w:w="7626" w:type="dxa"/>
            <w:tcBorders>
              <w:top w:val="single" w:sz="4" w:space="0" w:color="000080"/>
              <w:bottom w:val="single" w:sz="4" w:space="0" w:color="000080"/>
            </w:tcBorders>
          </w:tcPr>
          <w:p>
            <w:pPr>
              <w:pStyle w:val="TableParagraph"/>
              <w:spacing w:line="242" w:lineRule="auto" w:before="1"/>
              <w:ind w:left="178" w:right="4"/>
              <w:rPr>
                <w:sz w:val="24"/>
              </w:rPr>
            </w:pPr>
            <w:r>
              <w:rPr>
                <w:sz w:val="24"/>
              </w:rPr>
              <w:t>Vengono elencati gli asset che potrebbero essere di interesse per un potenziale</w:t>
            </w:r>
            <w:r>
              <w:rPr>
                <w:spacing w:val="-2"/>
                <w:sz w:val="24"/>
              </w:rPr>
              <w:t> </w:t>
            </w:r>
            <w:r>
              <w:rPr>
                <w:sz w:val="24"/>
              </w:rPr>
              <w:t>avversario.</w:t>
            </w:r>
            <w:r>
              <w:rPr>
                <w:spacing w:val="-5"/>
                <w:sz w:val="24"/>
              </w:rPr>
              <w:t> </w:t>
            </w:r>
            <w:r>
              <w:rPr>
                <w:sz w:val="24"/>
              </w:rPr>
              <w:t>Questi</w:t>
            </w:r>
            <w:r>
              <w:rPr>
                <w:spacing w:val="-7"/>
                <w:sz w:val="24"/>
              </w:rPr>
              <w:t> </w:t>
            </w:r>
            <w:r>
              <w:rPr>
                <w:sz w:val="24"/>
              </w:rPr>
              <w:t>possono</w:t>
            </w:r>
            <w:r>
              <w:rPr>
                <w:spacing w:val="-5"/>
                <w:sz w:val="24"/>
              </w:rPr>
              <w:t> </w:t>
            </w:r>
            <w:r>
              <w:rPr>
                <w:sz w:val="24"/>
              </w:rPr>
              <w:t>essere</w:t>
            </w:r>
            <w:r>
              <w:rPr>
                <w:spacing w:val="-7"/>
                <w:sz w:val="24"/>
              </w:rPr>
              <w:t> </w:t>
            </w:r>
            <w:r>
              <w:rPr>
                <w:sz w:val="24"/>
              </w:rPr>
              <w:t>di</w:t>
            </w:r>
            <w:r>
              <w:rPr>
                <w:spacing w:val="-2"/>
                <w:sz w:val="24"/>
              </w:rPr>
              <w:t> </w:t>
            </w:r>
            <w:r>
              <w:rPr>
                <w:sz w:val="24"/>
              </w:rPr>
              <w:t>tipo</w:t>
            </w:r>
            <w:r>
              <w:rPr>
                <w:spacing w:val="-5"/>
                <w:sz w:val="24"/>
              </w:rPr>
              <w:t> </w:t>
            </w:r>
            <w:r>
              <w:rPr>
                <w:sz w:val="24"/>
              </w:rPr>
              <w:t>fisico</w:t>
            </w:r>
            <w:r>
              <w:rPr>
                <w:spacing w:val="-5"/>
                <w:sz w:val="24"/>
              </w:rPr>
              <w:t> </w:t>
            </w:r>
            <w:r>
              <w:rPr>
                <w:sz w:val="24"/>
              </w:rPr>
              <w:t>o</w:t>
            </w:r>
            <w:r>
              <w:rPr>
                <w:spacing w:val="-5"/>
                <w:sz w:val="24"/>
              </w:rPr>
              <w:t> </w:t>
            </w:r>
            <w:r>
              <w:rPr>
                <w:sz w:val="24"/>
              </w:rPr>
              <w:t>logico.</w:t>
            </w:r>
            <w:r>
              <w:rPr>
                <w:spacing w:val="-3"/>
                <w:sz w:val="24"/>
              </w:rPr>
              <w:t> </w:t>
            </w:r>
            <w:r>
              <w:rPr>
                <w:sz w:val="24"/>
              </w:rPr>
              <w:t>Possibili esempi di asset sono: le credenziali di accesso, i dettagli di una carta di</w:t>
            </w:r>
          </w:p>
          <w:p>
            <w:pPr>
              <w:pStyle w:val="TableParagraph"/>
              <w:spacing w:line="248" w:lineRule="exact"/>
              <w:ind w:left="178"/>
              <w:rPr>
                <w:sz w:val="24"/>
              </w:rPr>
            </w:pPr>
            <w:r>
              <w:rPr>
                <w:sz w:val="24"/>
              </w:rPr>
              <w:t>credito,</w:t>
            </w:r>
            <w:r>
              <w:rPr>
                <w:spacing w:val="2"/>
                <w:sz w:val="24"/>
              </w:rPr>
              <w:t> </w:t>
            </w:r>
            <w:r>
              <w:rPr>
                <w:sz w:val="24"/>
              </w:rPr>
              <w:t>le</w:t>
            </w:r>
            <w:r>
              <w:rPr>
                <w:spacing w:val="-3"/>
                <w:sz w:val="24"/>
              </w:rPr>
              <w:t> </w:t>
            </w:r>
            <w:r>
              <w:rPr>
                <w:sz w:val="24"/>
              </w:rPr>
              <w:t>chiavi</w:t>
            </w:r>
            <w:r>
              <w:rPr>
                <w:spacing w:val="-4"/>
                <w:sz w:val="24"/>
              </w:rPr>
              <w:t> </w:t>
            </w:r>
            <w:r>
              <w:rPr>
                <w:sz w:val="24"/>
              </w:rPr>
              <w:t>di</w:t>
            </w:r>
            <w:r>
              <w:rPr>
                <w:spacing w:val="-3"/>
                <w:sz w:val="24"/>
              </w:rPr>
              <w:t> </w:t>
            </w:r>
            <w:r>
              <w:rPr>
                <w:sz w:val="24"/>
              </w:rPr>
              <w:t>crittografia</w:t>
            </w:r>
            <w:r>
              <w:rPr>
                <w:spacing w:val="-3"/>
                <w:sz w:val="24"/>
              </w:rPr>
              <w:t> </w:t>
            </w:r>
            <w:r>
              <w:rPr>
                <w:sz w:val="24"/>
              </w:rPr>
              <w:t>o</w:t>
            </w:r>
            <w:r>
              <w:rPr>
                <w:spacing w:val="-2"/>
                <w:sz w:val="24"/>
              </w:rPr>
              <w:t> </w:t>
            </w:r>
            <w:r>
              <w:rPr>
                <w:sz w:val="24"/>
              </w:rPr>
              <w:t>i</w:t>
            </w:r>
            <w:r>
              <w:rPr>
                <w:spacing w:val="-3"/>
                <w:sz w:val="24"/>
              </w:rPr>
              <w:t> </w:t>
            </w:r>
            <w:r>
              <w:rPr>
                <w:sz w:val="24"/>
              </w:rPr>
              <w:t>dettagli</w:t>
            </w:r>
            <w:r>
              <w:rPr>
                <w:spacing w:val="-3"/>
                <w:sz w:val="24"/>
              </w:rPr>
              <w:t> </w:t>
            </w:r>
            <w:r>
              <w:rPr>
                <w:spacing w:val="-2"/>
                <w:sz w:val="24"/>
              </w:rPr>
              <w:t>dell’utente.</w:t>
            </w:r>
          </w:p>
        </w:tc>
      </w:tr>
      <w:tr>
        <w:trPr>
          <w:trHeight w:val="1380" w:hRule="atLeast"/>
        </w:trPr>
        <w:tc>
          <w:tcPr>
            <w:tcW w:w="2095" w:type="dxa"/>
            <w:tcBorders>
              <w:top w:val="single" w:sz="4" w:space="0" w:color="000080"/>
              <w:bottom w:val="single" w:sz="4" w:space="0" w:color="000080"/>
            </w:tcBorders>
          </w:tcPr>
          <w:p>
            <w:pPr>
              <w:pStyle w:val="TableParagraph"/>
              <w:spacing w:before="1"/>
              <w:ind w:left="77"/>
              <w:rPr>
                <w:sz w:val="24"/>
              </w:rPr>
            </w:pPr>
            <w:r>
              <w:rPr>
                <w:sz w:val="24"/>
              </w:rPr>
              <w:t>Punti di </w:t>
            </w:r>
            <w:r>
              <w:rPr>
                <w:spacing w:val="-2"/>
                <w:sz w:val="24"/>
              </w:rPr>
              <w:t>Ingresso/Uscita</w:t>
            </w:r>
          </w:p>
        </w:tc>
        <w:tc>
          <w:tcPr>
            <w:tcW w:w="7626" w:type="dxa"/>
            <w:tcBorders>
              <w:top w:val="single" w:sz="4" w:space="0" w:color="000080"/>
              <w:bottom w:val="single" w:sz="4" w:space="0" w:color="000080"/>
            </w:tcBorders>
          </w:tcPr>
          <w:p>
            <w:pPr>
              <w:pStyle w:val="TableParagraph"/>
              <w:spacing w:before="1"/>
              <w:ind w:left="178" w:right="4"/>
              <w:rPr>
                <w:sz w:val="24"/>
              </w:rPr>
            </w:pPr>
            <w:r>
              <w:rPr>
                <w:sz w:val="24"/>
              </w:rPr>
              <w:t>I punti di ingresso/uscita sono quei punti del sistema dove i dati entrano o escono. Questi vengono talvolta indicati come “punti di attacco” poiché soggetti</w:t>
            </w:r>
            <w:r>
              <w:rPr>
                <w:spacing w:val="-7"/>
                <w:sz w:val="24"/>
              </w:rPr>
              <w:t> </w:t>
            </w:r>
            <w:r>
              <w:rPr>
                <w:sz w:val="24"/>
              </w:rPr>
              <w:t>ad</w:t>
            </w:r>
            <w:r>
              <w:rPr>
                <w:spacing w:val="-5"/>
                <w:sz w:val="24"/>
              </w:rPr>
              <w:t> </w:t>
            </w:r>
            <w:r>
              <w:rPr>
                <w:sz w:val="24"/>
              </w:rPr>
              <w:t>uno</w:t>
            </w:r>
            <w:r>
              <w:rPr>
                <w:spacing w:val="-5"/>
                <w:sz w:val="24"/>
              </w:rPr>
              <w:t> </w:t>
            </w:r>
            <w:r>
              <w:rPr>
                <w:sz w:val="24"/>
              </w:rPr>
              <w:t>o</w:t>
            </w:r>
            <w:r>
              <w:rPr>
                <w:spacing w:val="-5"/>
                <w:sz w:val="24"/>
              </w:rPr>
              <w:t> </w:t>
            </w:r>
            <w:r>
              <w:rPr>
                <w:sz w:val="24"/>
              </w:rPr>
              <w:t>più</w:t>
            </w:r>
            <w:r>
              <w:rPr>
                <w:spacing w:val="-5"/>
                <w:sz w:val="24"/>
              </w:rPr>
              <w:t> </w:t>
            </w:r>
            <w:r>
              <w:rPr>
                <w:sz w:val="24"/>
              </w:rPr>
              <w:t>potenziali</w:t>
            </w:r>
            <w:r>
              <w:rPr>
                <w:spacing w:val="-7"/>
                <w:sz w:val="24"/>
              </w:rPr>
              <w:t> </w:t>
            </w:r>
            <w:r>
              <w:rPr>
                <w:sz w:val="24"/>
              </w:rPr>
              <w:t>attacchi.</w:t>
            </w:r>
            <w:r>
              <w:rPr>
                <w:spacing w:val="-5"/>
                <w:sz w:val="24"/>
              </w:rPr>
              <w:t> </w:t>
            </w:r>
            <w:r>
              <w:rPr>
                <w:sz w:val="24"/>
              </w:rPr>
              <w:t>Ciascuno</w:t>
            </w:r>
            <w:r>
              <w:rPr>
                <w:spacing w:val="-5"/>
                <w:sz w:val="24"/>
              </w:rPr>
              <w:t> </w:t>
            </w:r>
            <w:r>
              <w:rPr>
                <w:sz w:val="24"/>
              </w:rPr>
              <w:t>di</w:t>
            </w:r>
            <w:r>
              <w:rPr>
                <w:spacing w:val="-2"/>
                <w:sz w:val="24"/>
              </w:rPr>
              <w:t> </w:t>
            </w:r>
            <w:r>
              <w:rPr>
                <w:sz w:val="24"/>
              </w:rPr>
              <w:t>questi,</w:t>
            </w:r>
            <w:r>
              <w:rPr>
                <w:spacing w:val="-5"/>
                <w:sz w:val="24"/>
              </w:rPr>
              <w:t> </w:t>
            </w:r>
            <w:r>
              <w:rPr>
                <w:sz w:val="24"/>
              </w:rPr>
              <w:t>corrisponde</w:t>
            </w:r>
            <w:r>
              <w:rPr>
                <w:spacing w:val="-2"/>
                <w:sz w:val="24"/>
              </w:rPr>
              <w:t> </w:t>
            </w:r>
            <w:r>
              <w:rPr>
                <w:sz w:val="24"/>
              </w:rPr>
              <w:t>ad una parte del sistema per la quale dovrebbero essere implementate</w:t>
            </w:r>
          </w:p>
          <w:p>
            <w:pPr>
              <w:pStyle w:val="TableParagraph"/>
              <w:spacing w:line="254" w:lineRule="exact" w:before="1"/>
              <w:ind w:left="178"/>
              <w:rPr>
                <w:sz w:val="24"/>
              </w:rPr>
            </w:pPr>
            <w:r>
              <w:rPr>
                <w:sz w:val="24"/>
              </w:rPr>
              <w:t>opportune</w:t>
            </w:r>
            <w:r>
              <w:rPr>
                <w:spacing w:val="-5"/>
                <w:sz w:val="24"/>
              </w:rPr>
              <w:t> </w:t>
            </w:r>
            <w:r>
              <w:rPr>
                <w:sz w:val="24"/>
              </w:rPr>
              <w:t>misure</w:t>
            </w:r>
            <w:r>
              <w:rPr>
                <w:spacing w:val="-5"/>
                <w:sz w:val="24"/>
              </w:rPr>
              <w:t> </w:t>
            </w:r>
            <w:r>
              <w:rPr>
                <w:sz w:val="24"/>
              </w:rPr>
              <w:t>di</w:t>
            </w:r>
            <w:r>
              <w:rPr>
                <w:spacing w:val="-5"/>
                <w:sz w:val="24"/>
              </w:rPr>
              <w:t> </w:t>
            </w:r>
            <w:r>
              <w:rPr>
                <w:spacing w:val="-2"/>
                <w:sz w:val="24"/>
              </w:rPr>
              <w:t>sicurezza.</w:t>
            </w:r>
          </w:p>
        </w:tc>
      </w:tr>
      <w:tr>
        <w:trPr>
          <w:trHeight w:val="1931" w:hRule="atLeast"/>
        </w:trPr>
        <w:tc>
          <w:tcPr>
            <w:tcW w:w="2095" w:type="dxa"/>
            <w:tcBorders>
              <w:top w:val="single" w:sz="4" w:space="0" w:color="000080"/>
              <w:bottom w:val="single" w:sz="4" w:space="0" w:color="000080"/>
            </w:tcBorders>
          </w:tcPr>
          <w:p>
            <w:pPr>
              <w:pStyle w:val="TableParagraph"/>
              <w:spacing w:before="1"/>
              <w:ind w:left="77" w:right="49"/>
              <w:rPr>
                <w:sz w:val="24"/>
              </w:rPr>
            </w:pPr>
            <w:r>
              <w:rPr>
                <w:sz w:val="24"/>
              </w:rPr>
              <w:t>Livelli</w:t>
            </w:r>
            <w:r>
              <w:rPr>
                <w:spacing w:val="-15"/>
                <w:sz w:val="24"/>
              </w:rPr>
              <w:t> </w:t>
            </w:r>
            <w:r>
              <w:rPr>
                <w:sz w:val="24"/>
              </w:rPr>
              <w:t>di</w:t>
            </w:r>
            <w:r>
              <w:rPr>
                <w:spacing w:val="-15"/>
                <w:sz w:val="24"/>
              </w:rPr>
              <w:t> </w:t>
            </w:r>
            <w:r>
              <w:rPr>
                <w:sz w:val="24"/>
              </w:rPr>
              <w:t>Fiducia</w:t>
            </w:r>
            <w:r>
              <w:rPr>
                <w:spacing w:val="-15"/>
                <w:sz w:val="24"/>
              </w:rPr>
              <w:t> </w:t>
            </w:r>
            <w:r>
              <w:rPr>
                <w:sz w:val="24"/>
              </w:rPr>
              <w:t>o di Trust</w:t>
            </w:r>
          </w:p>
        </w:tc>
        <w:tc>
          <w:tcPr>
            <w:tcW w:w="7626" w:type="dxa"/>
            <w:tcBorders>
              <w:top w:val="single" w:sz="4" w:space="0" w:color="000080"/>
              <w:bottom w:val="single" w:sz="4" w:space="0" w:color="000080"/>
            </w:tcBorders>
          </w:tcPr>
          <w:p>
            <w:pPr>
              <w:pStyle w:val="TableParagraph"/>
              <w:spacing w:before="1"/>
              <w:ind w:left="178" w:right="151"/>
              <w:rPr>
                <w:sz w:val="24"/>
              </w:rPr>
            </w:pPr>
            <w:r>
              <w:rPr>
                <w:sz w:val="24"/>
              </w:rPr>
              <w:t>Un livello di trust viene utilizzato per definire i privilegi che un'entità esterna deve avere per accedere al sistema. Questi possono essere classificati</w:t>
            </w:r>
            <w:r>
              <w:rPr>
                <w:spacing w:val="-1"/>
                <w:sz w:val="24"/>
              </w:rPr>
              <w:t> </w:t>
            </w:r>
            <w:r>
              <w:rPr>
                <w:sz w:val="24"/>
              </w:rPr>
              <w:t>in</w:t>
            </w:r>
            <w:r>
              <w:rPr>
                <w:spacing w:val="-4"/>
                <w:sz w:val="24"/>
              </w:rPr>
              <w:t> </w:t>
            </w:r>
            <w:r>
              <w:rPr>
                <w:sz w:val="24"/>
              </w:rPr>
              <w:t>base</w:t>
            </w:r>
            <w:r>
              <w:rPr>
                <w:spacing w:val="-6"/>
                <w:sz w:val="24"/>
              </w:rPr>
              <w:t> </w:t>
            </w:r>
            <w:r>
              <w:rPr>
                <w:sz w:val="24"/>
              </w:rPr>
              <w:t>ai</w:t>
            </w:r>
            <w:r>
              <w:rPr>
                <w:spacing w:val="-6"/>
                <w:sz w:val="24"/>
              </w:rPr>
              <w:t> </w:t>
            </w:r>
            <w:r>
              <w:rPr>
                <w:sz w:val="24"/>
              </w:rPr>
              <w:t>privilegi</w:t>
            </w:r>
            <w:r>
              <w:rPr>
                <w:spacing w:val="-6"/>
                <w:sz w:val="24"/>
              </w:rPr>
              <w:t> </w:t>
            </w:r>
            <w:r>
              <w:rPr>
                <w:sz w:val="24"/>
              </w:rPr>
              <w:t>assegnati</w:t>
            </w:r>
            <w:r>
              <w:rPr>
                <w:spacing w:val="-6"/>
                <w:sz w:val="24"/>
              </w:rPr>
              <w:t> </w:t>
            </w:r>
            <w:r>
              <w:rPr>
                <w:sz w:val="24"/>
              </w:rPr>
              <w:t>o</w:t>
            </w:r>
            <w:r>
              <w:rPr>
                <w:spacing w:val="-4"/>
                <w:sz w:val="24"/>
              </w:rPr>
              <w:t> </w:t>
            </w:r>
            <w:r>
              <w:rPr>
                <w:sz w:val="24"/>
              </w:rPr>
              <w:t>alle</w:t>
            </w:r>
            <w:r>
              <w:rPr>
                <w:spacing w:val="-1"/>
                <w:sz w:val="24"/>
              </w:rPr>
              <w:t> </w:t>
            </w:r>
            <w:r>
              <w:rPr>
                <w:sz w:val="24"/>
              </w:rPr>
              <w:t>credenziali</w:t>
            </w:r>
            <w:r>
              <w:rPr>
                <w:spacing w:val="-6"/>
                <w:sz w:val="24"/>
              </w:rPr>
              <w:t> </w:t>
            </w:r>
            <w:r>
              <w:rPr>
                <w:sz w:val="24"/>
              </w:rPr>
              <w:t>fornite</w:t>
            </w:r>
            <w:r>
              <w:rPr>
                <w:spacing w:val="-6"/>
                <w:sz w:val="24"/>
              </w:rPr>
              <w:t> </w:t>
            </w:r>
            <w:r>
              <w:rPr>
                <w:sz w:val="24"/>
              </w:rPr>
              <w:t>e</w:t>
            </w:r>
            <w:r>
              <w:rPr>
                <w:spacing w:val="-6"/>
                <w:sz w:val="24"/>
              </w:rPr>
              <w:t> </w:t>
            </w:r>
            <w:r>
              <w:rPr>
                <w:sz w:val="24"/>
              </w:rPr>
              <w:t>fanno riferimento</w:t>
            </w:r>
            <w:r>
              <w:rPr>
                <w:spacing w:val="-3"/>
                <w:sz w:val="24"/>
              </w:rPr>
              <w:t> </w:t>
            </w:r>
            <w:r>
              <w:rPr>
                <w:sz w:val="24"/>
              </w:rPr>
              <w:t>a</w:t>
            </w:r>
            <w:r>
              <w:rPr>
                <w:spacing w:val="-4"/>
                <w:sz w:val="24"/>
              </w:rPr>
              <w:t> </w:t>
            </w:r>
            <w:r>
              <w:rPr>
                <w:sz w:val="24"/>
              </w:rPr>
              <w:t>punti</w:t>
            </w:r>
            <w:r>
              <w:rPr>
                <w:spacing w:val="-4"/>
                <w:sz w:val="24"/>
              </w:rPr>
              <w:t> </w:t>
            </w:r>
            <w:r>
              <w:rPr>
                <w:sz w:val="24"/>
              </w:rPr>
              <w:t>di ingresso/uscita</w:t>
            </w:r>
            <w:r>
              <w:rPr>
                <w:spacing w:val="-2"/>
                <w:sz w:val="24"/>
              </w:rPr>
              <w:t> </w:t>
            </w:r>
            <w:r>
              <w:rPr>
                <w:sz w:val="24"/>
              </w:rPr>
              <w:t>di</w:t>
            </w:r>
            <w:r>
              <w:rPr>
                <w:spacing w:val="-4"/>
                <w:sz w:val="24"/>
              </w:rPr>
              <w:t> </w:t>
            </w:r>
            <w:r>
              <w:rPr>
                <w:sz w:val="24"/>
              </w:rPr>
              <w:t>risorse</w:t>
            </w:r>
            <w:r>
              <w:rPr>
                <w:spacing w:val="-4"/>
                <w:sz w:val="24"/>
              </w:rPr>
              <w:t> </w:t>
            </w:r>
            <w:r>
              <w:rPr>
                <w:sz w:val="24"/>
              </w:rPr>
              <w:t>protette.</w:t>
            </w:r>
            <w:r>
              <w:rPr>
                <w:spacing w:val="-3"/>
                <w:sz w:val="24"/>
              </w:rPr>
              <w:t> </w:t>
            </w:r>
            <w:r>
              <w:rPr>
                <w:sz w:val="24"/>
              </w:rPr>
              <w:t>Possibili</w:t>
            </w:r>
            <w:r>
              <w:rPr>
                <w:spacing w:val="-4"/>
                <w:sz w:val="24"/>
              </w:rPr>
              <w:t> </w:t>
            </w:r>
            <w:r>
              <w:rPr>
                <w:sz w:val="24"/>
              </w:rPr>
              <w:t>esempi sono l’utente anonimo del sistema, l’utente autenticato del sistema e l’amministratore. I livelli di trust vengono applicati ad ogni punto di</w:t>
            </w:r>
          </w:p>
          <w:p>
            <w:pPr>
              <w:pStyle w:val="TableParagraph"/>
              <w:spacing w:line="254" w:lineRule="exact"/>
              <w:ind w:left="178"/>
              <w:rPr>
                <w:sz w:val="24"/>
              </w:rPr>
            </w:pPr>
            <w:r>
              <w:rPr>
                <w:spacing w:val="-2"/>
                <w:sz w:val="24"/>
              </w:rPr>
              <w:t>entrata/uscita.</w:t>
            </w:r>
          </w:p>
        </w:tc>
      </w:tr>
    </w:tbl>
    <w:p>
      <w:pPr>
        <w:spacing w:line="240" w:lineRule="auto" w:before="0"/>
        <w:rPr>
          <w:sz w:val="20"/>
        </w:rPr>
      </w:pPr>
    </w:p>
    <w:p>
      <w:pPr>
        <w:spacing w:line="240" w:lineRule="auto" w:before="5"/>
        <w:rPr>
          <w:sz w:val="20"/>
        </w:rPr>
      </w:pPr>
    </w:p>
    <w:p>
      <w:pPr>
        <w:pStyle w:val="Heading2"/>
        <w:numPr>
          <w:ilvl w:val="1"/>
          <w:numId w:val="2"/>
        </w:numPr>
        <w:tabs>
          <w:tab w:pos="730" w:val="left" w:leader="none"/>
          <w:tab w:pos="731" w:val="left" w:leader="none"/>
        </w:tabs>
        <w:spacing w:line="240" w:lineRule="auto" w:before="52" w:after="0"/>
        <w:ind w:left="730" w:right="0" w:hanging="576"/>
        <w:jc w:val="left"/>
        <w:rPr>
          <w:rFonts w:ascii="Calibri"/>
        </w:rPr>
      </w:pPr>
      <w:bookmarkStart w:name="5.2 Secure by Design" w:id="39"/>
      <w:bookmarkEnd w:id="39"/>
      <w:r>
        <w:rPr>
          <w:b w:val="0"/>
        </w:rPr>
      </w:r>
      <w:bookmarkStart w:name="_bookmark22" w:id="40"/>
      <w:bookmarkEnd w:id="40"/>
      <w:r>
        <w:rPr>
          <w:rFonts w:ascii="Calibri"/>
          <w:color w:val="365F91"/>
        </w:rPr>
        <w:t>S</w:t>
      </w:r>
      <w:r>
        <w:rPr>
          <w:rFonts w:ascii="Calibri"/>
          <w:color w:val="365F91"/>
        </w:rPr>
        <w:t>ecure</w:t>
      </w:r>
      <w:r>
        <w:rPr>
          <w:rFonts w:ascii="Calibri"/>
          <w:color w:val="365F91"/>
          <w:spacing w:val="-2"/>
        </w:rPr>
        <w:t> </w:t>
      </w:r>
      <w:r>
        <w:rPr>
          <w:rFonts w:ascii="Calibri"/>
          <w:color w:val="365F91"/>
        </w:rPr>
        <w:t>by</w:t>
      </w:r>
      <w:r>
        <w:rPr>
          <w:rFonts w:ascii="Calibri"/>
          <w:color w:val="365F91"/>
          <w:spacing w:val="1"/>
        </w:rPr>
        <w:t> </w:t>
      </w:r>
      <w:r>
        <w:rPr>
          <w:rFonts w:ascii="Calibri"/>
          <w:color w:val="365F91"/>
          <w:spacing w:val="-2"/>
        </w:rPr>
        <w:t>Design</w:t>
      </w:r>
    </w:p>
    <w:p>
      <w:pPr>
        <w:spacing w:line="240" w:lineRule="auto" w:before="121"/>
        <w:ind w:left="155" w:right="773" w:firstLine="0"/>
        <w:jc w:val="left"/>
        <w:rPr>
          <w:sz w:val="24"/>
        </w:rPr>
      </w:pPr>
      <w:r>
        <w:rPr>
          <w:sz w:val="24"/>
        </w:rPr>
        <w:t>Le applicazioni la cui architettura non viene valutata dal punto di vista della sicurezza sono applicazioni ‘fragili’. L’analisi, fatta in concerto sia sull’architettura dell’applicazione che sulle interazioni, accresce</w:t>
      </w:r>
      <w:r>
        <w:rPr>
          <w:spacing w:val="-4"/>
          <w:sz w:val="24"/>
        </w:rPr>
        <w:t> </w:t>
      </w:r>
      <w:r>
        <w:rPr>
          <w:sz w:val="24"/>
        </w:rPr>
        <w:t>la</w:t>
      </w:r>
      <w:r>
        <w:rPr>
          <w:spacing w:val="-4"/>
          <w:sz w:val="24"/>
        </w:rPr>
        <w:t> </w:t>
      </w:r>
      <w:r>
        <w:rPr>
          <w:sz w:val="24"/>
        </w:rPr>
        <w:t>visibilità</w:t>
      </w:r>
      <w:r>
        <w:rPr>
          <w:spacing w:val="-4"/>
          <w:sz w:val="24"/>
        </w:rPr>
        <w:t> </w:t>
      </w:r>
      <w:r>
        <w:rPr>
          <w:sz w:val="24"/>
        </w:rPr>
        <w:t>dei</w:t>
      </w:r>
      <w:r>
        <w:rPr>
          <w:spacing w:val="-4"/>
          <w:sz w:val="24"/>
        </w:rPr>
        <w:t> </w:t>
      </w:r>
      <w:r>
        <w:rPr>
          <w:sz w:val="24"/>
        </w:rPr>
        <w:t>team</w:t>
      </w:r>
      <w:r>
        <w:rPr>
          <w:spacing w:val="-4"/>
          <w:sz w:val="24"/>
        </w:rPr>
        <w:t> </w:t>
      </w:r>
      <w:r>
        <w:rPr>
          <w:sz w:val="24"/>
        </w:rPr>
        <w:t>IT circa</w:t>
      </w:r>
      <w:r>
        <w:rPr>
          <w:spacing w:val="-4"/>
          <w:sz w:val="24"/>
        </w:rPr>
        <w:t> </w:t>
      </w:r>
      <w:r>
        <w:rPr>
          <w:sz w:val="24"/>
        </w:rPr>
        <w:t>gli ambiti</w:t>
      </w:r>
      <w:r>
        <w:rPr>
          <w:spacing w:val="-2"/>
          <w:sz w:val="24"/>
        </w:rPr>
        <w:t> </w:t>
      </w:r>
      <w:r>
        <w:rPr>
          <w:sz w:val="24"/>
        </w:rPr>
        <w:t>della</w:t>
      </w:r>
      <w:r>
        <w:rPr>
          <w:spacing w:val="-4"/>
          <w:sz w:val="24"/>
        </w:rPr>
        <w:t> </w:t>
      </w:r>
      <w:r>
        <w:rPr>
          <w:sz w:val="24"/>
        </w:rPr>
        <w:t>sicurezza e</w:t>
      </w:r>
      <w:r>
        <w:rPr>
          <w:spacing w:val="-4"/>
          <w:sz w:val="24"/>
        </w:rPr>
        <w:t> </w:t>
      </w:r>
      <w:r>
        <w:rPr>
          <w:sz w:val="24"/>
        </w:rPr>
        <w:t>del</w:t>
      </w:r>
      <w:r>
        <w:rPr>
          <w:spacing w:val="-4"/>
          <w:sz w:val="24"/>
        </w:rPr>
        <w:t> </w:t>
      </w:r>
      <w:r>
        <w:rPr>
          <w:sz w:val="24"/>
        </w:rPr>
        <w:t>risk</w:t>
      </w:r>
      <w:r>
        <w:rPr>
          <w:spacing w:val="-2"/>
          <w:sz w:val="24"/>
        </w:rPr>
        <w:t> </w:t>
      </w:r>
      <w:r>
        <w:rPr>
          <w:sz w:val="24"/>
        </w:rPr>
        <w:t>management. Gli architetti delle applicazioni software sono responsabili della realizzazione del progetto per garantire l’adeguata copertura ai rischi derivanti sia da un uso standard del sistema, sia da un attacco dannoso.</w:t>
      </w:r>
    </w:p>
    <w:p>
      <w:pPr>
        <w:spacing w:before="0"/>
        <w:ind w:left="155" w:right="1005" w:firstLine="0"/>
        <w:jc w:val="left"/>
        <w:rPr>
          <w:sz w:val="24"/>
        </w:rPr>
      </w:pPr>
      <w:r>
        <w:rPr>
          <w:sz w:val="24"/>
        </w:rPr>
        <w:t>Nella fase di design di una nuova applicazione o di re-ingegnerizzazione di un'applicazione esistente,</w:t>
      </w:r>
      <w:r>
        <w:rPr>
          <w:spacing w:val="-2"/>
          <w:sz w:val="24"/>
        </w:rPr>
        <w:t> </w:t>
      </w:r>
      <w:r>
        <w:rPr>
          <w:sz w:val="24"/>
        </w:rPr>
        <w:t>per</w:t>
      </w:r>
      <w:r>
        <w:rPr>
          <w:spacing w:val="-3"/>
          <w:sz w:val="24"/>
        </w:rPr>
        <w:t> </w:t>
      </w:r>
      <w:r>
        <w:rPr>
          <w:sz w:val="24"/>
        </w:rPr>
        <w:t>ciascuna</w:t>
      </w:r>
      <w:r>
        <w:rPr>
          <w:spacing w:val="-4"/>
          <w:sz w:val="24"/>
        </w:rPr>
        <w:t> </w:t>
      </w:r>
      <w:r>
        <w:rPr>
          <w:sz w:val="24"/>
        </w:rPr>
        <w:t>caratteristica</w:t>
      </w:r>
      <w:r>
        <w:rPr>
          <w:spacing w:val="-5"/>
          <w:sz w:val="24"/>
        </w:rPr>
        <w:t> </w:t>
      </w:r>
      <w:r>
        <w:rPr>
          <w:sz w:val="24"/>
        </w:rPr>
        <w:t>funzionale,</w:t>
      </w:r>
      <w:r>
        <w:rPr>
          <w:spacing w:val="-3"/>
          <w:sz w:val="24"/>
        </w:rPr>
        <w:t> </w:t>
      </w:r>
      <w:r>
        <w:rPr>
          <w:sz w:val="24"/>
        </w:rPr>
        <w:t>è</w:t>
      </w:r>
      <w:r>
        <w:rPr>
          <w:spacing w:val="-5"/>
          <w:sz w:val="24"/>
        </w:rPr>
        <w:t> </w:t>
      </w:r>
      <w:r>
        <w:rPr>
          <w:sz w:val="24"/>
        </w:rPr>
        <w:t>necessario</w:t>
      </w:r>
      <w:r>
        <w:rPr>
          <w:spacing w:val="-2"/>
          <w:sz w:val="24"/>
        </w:rPr>
        <w:t> </w:t>
      </w:r>
      <w:r>
        <w:rPr>
          <w:sz w:val="24"/>
        </w:rPr>
        <w:t>analizzare</w:t>
      </w:r>
      <w:r>
        <w:rPr>
          <w:spacing w:val="-5"/>
          <w:sz w:val="24"/>
        </w:rPr>
        <w:t> </w:t>
      </w:r>
      <w:r>
        <w:rPr>
          <w:sz w:val="24"/>
        </w:rPr>
        <w:t>aspetti</w:t>
      </w:r>
      <w:r>
        <w:rPr>
          <w:spacing w:val="-5"/>
          <w:sz w:val="24"/>
        </w:rPr>
        <w:t> </w:t>
      </w:r>
      <w:r>
        <w:rPr>
          <w:sz w:val="24"/>
        </w:rPr>
        <w:t>aggiuntivi</w:t>
      </w:r>
      <w:r>
        <w:rPr>
          <w:spacing w:val="-5"/>
          <w:sz w:val="24"/>
        </w:rPr>
        <w:t> </w:t>
      </w:r>
      <w:r>
        <w:rPr>
          <w:sz w:val="24"/>
        </w:rPr>
        <w:t>quali:</w:t>
      </w:r>
    </w:p>
    <w:p>
      <w:pPr>
        <w:pStyle w:val="ListParagraph"/>
        <w:numPr>
          <w:ilvl w:val="2"/>
          <w:numId w:val="2"/>
        </w:numPr>
        <w:tabs>
          <w:tab w:pos="875" w:val="left" w:leader="none"/>
          <w:tab w:pos="876" w:val="left" w:leader="none"/>
        </w:tabs>
        <w:spacing w:line="280" w:lineRule="exact" w:before="1" w:after="0"/>
        <w:ind w:left="876" w:right="0" w:hanging="361"/>
        <w:jc w:val="left"/>
        <w:rPr>
          <w:rFonts w:ascii="Symbol" w:hAnsi="Symbol"/>
          <w:sz w:val="22"/>
        </w:rPr>
      </w:pPr>
      <w:r>
        <w:rPr>
          <w:sz w:val="22"/>
        </w:rPr>
        <w:t>Gli</w:t>
      </w:r>
      <w:r>
        <w:rPr>
          <w:spacing w:val="-6"/>
          <w:sz w:val="22"/>
        </w:rPr>
        <w:t> </w:t>
      </w:r>
      <w:r>
        <w:rPr>
          <w:sz w:val="22"/>
        </w:rPr>
        <w:t>aspetti</w:t>
      </w:r>
      <w:r>
        <w:rPr>
          <w:spacing w:val="-2"/>
          <w:sz w:val="22"/>
        </w:rPr>
        <w:t> </w:t>
      </w:r>
      <w:r>
        <w:rPr>
          <w:sz w:val="22"/>
        </w:rPr>
        <w:t>di</w:t>
      </w:r>
      <w:r>
        <w:rPr>
          <w:spacing w:val="-3"/>
          <w:sz w:val="22"/>
        </w:rPr>
        <w:t> </w:t>
      </w:r>
      <w:r>
        <w:rPr>
          <w:sz w:val="22"/>
        </w:rPr>
        <w:t>sicurezza</w:t>
      </w:r>
      <w:r>
        <w:rPr>
          <w:spacing w:val="-2"/>
          <w:sz w:val="22"/>
        </w:rPr>
        <w:t> </w:t>
      </w:r>
      <w:r>
        <w:rPr>
          <w:sz w:val="22"/>
        </w:rPr>
        <w:t>nel</w:t>
      </w:r>
      <w:r>
        <w:rPr>
          <w:spacing w:val="-3"/>
          <w:sz w:val="22"/>
        </w:rPr>
        <w:t> </w:t>
      </w:r>
      <w:r>
        <w:rPr>
          <w:sz w:val="22"/>
        </w:rPr>
        <w:t>processo</w:t>
      </w:r>
      <w:r>
        <w:rPr>
          <w:spacing w:val="-3"/>
          <w:sz w:val="22"/>
        </w:rPr>
        <w:t> </w:t>
      </w:r>
      <w:r>
        <w:rPr>
          <w:sz w:val="22"/>
        </w:rPr>
        <w:t>riguardante</w:t>
      </w:r>
      <w:r>
        <w:rPr>
          <w:spacing w:val="-3"/>
          <w:sz w:val="22"/>
        </w:rPr>
        <w:t> </w:t>
      </w:r>
      <w:r>
        <w:rPr>
          <w:sz w:val="22"/>
        </w:rPr>
        <w:t>tale</w:t>
      </w:r>
      <w:r>
        <w:rPr>
          <w:spacing w:val="-2"/>
          <w:sz w:val="22"/>
        </w:rPr>
        <w:t> </w:t>
      </w:r>
      <w:r>
        <w:rPr>
          <w:sz w:val="22"/>
        </w:rPr>
        <w:t>funzione</w:t>
      </w:r>
      <w:r>
        <w:rPr>
          <w:spacing w:val="-4"/>
          <w:sz w:val="22"/>
        </w:rPr>
        <w:t> </w:t>
      </w:r>
      <w:r>
        <w:rPr>
          <w:sz w:val="22"/>
        </w:rPr>
        <w:t>sono</w:t>
      </w:r>
      <w:r>
        <w:rPr>
          <w:spacing w:val="-4"/>
          <w:sz w:val="22"/>
        </w:rPr>
        <w:t> </w:t>
      </w:r>
      <w:r>
        <w:rPr>
          <w:sz w:val="22"/>
        </w:rPr>
        <w:t>stati</w:t>
      </w:r>
      <w:r>
        <w:rPr>
          <w:spacing w:val="-2"/>
          <w:sz w:val="22"/>
        </w:rPr>
        <w:t> massimizzati?</w:t>
      </w:r>
    </w:p>
    <w:p>
      <w:pPr>
        <w:pStyle w:val="ListParagraph"/>
        <w:numPr>
          <w:ilvl w:val="2"/>
          <w:numId w:val="2"/>
        </w:numPr>
        <w:tabs>
          <w:tab w:pos="875" w:val="left" w:leader="none"/>
          <w:tab w:pos="876" w:val="left" w:leader="none"/>
        </w:tabs>
        <w:spacing w:line="280" w:lineRule="exact" w:before="0" w:after="0"/>
        <w:ind w:left="876" w:right="0" w:hanging="361"/>
        <w:jc w:val="left"/>
        <w:rPr>
          <w:rFonts w:ascii="Symbol" w:hAnsi="Symbol"/>
          <w:sz w:val="22"/>
        </w:rPr>
      </w:pPr>
      <w:r>
        <w:rPr>
          <w:sz w:val="22"/>
        </w:rPr>
        <w:t>Premeditatamente,</w:t>
      </w:r>
      <w:r>
        <w:rPr>
          <w:spacing w:val="-3"/>
          <w:sz w:val="22"/>
        </w:rPr>
        <w:t> </w:t>
      </w:r>
      <w:r>
        <w:rPr>
          <w:sz w:val="22"/>
        </w:rPr>
        <w:t>come</w:t>
      </w:r>
      <w:r>
        <w:rPr>
          <w:spacing w:val="-1"/>
          <w:sz w:val="22"/>
        </w:rPr>
        <w:t> </w:t>
      </w:r>
      <w:r>
        <w:rPr>
          <w:sz w:val="22"/>
        </w:rPr>
        <w:t>si</w:t>
      </w:r>
      <w:r>
        <w:rPr>
          <w:spacing w:val="-4"/>
          <w:sz w:val="22"/>
        </w:rPr>
        <w:t> </w:t>
      </w:r>
      <w:r>
        <w:rPr>
          <w:sz w:val="22"/>
        </w:rPr>
        <w:t>potrebbe</w:t>
      </w:r>
      <w:r>
        <w:rPr>
          <w:spacing w:val="-2"/>
          <w:sz w:val="22"/>
        </w:rPr>
        <w:t> </w:t>
      </w:r>
      <w:r>
        <w:rPr>
          <w:sz w:val="22"/>
        </w:rPr>
        <w:t>abusare</w:t>
      </w:r>
      <w:r>
        <w:rPr>
          <w:spacing w:val="-3"/>
          <w:sz w:val="22"/>
        </w:rPr>
        <w:t> </w:t>
      </w:r>
      <w:r>
        <w:rPr>
          <w:sz w:val="22"/>
        </w:rPr>
        <w:t>di</w:t>
      </w:r>
      <w:r>
        <w:rPr>
          <w:spacing w:val="-2"/>
          <w:sz w:val="22"/>
        </w:rPr>
        <w:t> </w:t>
      </w:r>
      <w:r>
        <w:rPr>
          <w:sz w:val="22"/>
        </w:rPr>
        <w:t>tale</w:t>
      </w:r>
      <w:r>
        <w:rPr>
          <w:spacing w:val="-1"/>
          <w:sz w:val="22"/>
        </w:rPr>
        <w:t> </w:t>
      </w:r>
      <w:r>
        <w:rPr>
          <w:spacing w:val="-2"/>
          <w:sz w:val="22"/>
        </w:rPr>
        <w:t>funzione?</w:t>
      </w:r>
    </w:p>
    <w:p>
      <w:pPr>
        <w:pStyle w:val="ListParagraph"/>
        <w:numPr>
          <w:ilvl w:val="2"/>
          <w:numId w:val="2"/>
        </w:numPr>
        <w:tabs>
          <w:tab w:pos="875" w:val="left" w:leader="none"/>
          <w:tab w:pos="876" w:val="left" w:leader="none"/>
        </w:tabs>
        <w:spacing w:line="240" w:lineRule="auto" w:before="0" w:after="0"/>
        <w:ind w:left="876" w:right="687" w:hanging="361"/>
        <w:jc w:val="left"/>
        <w:rPr>
          <w:rFonts w:ascii="Symbol" w:hAnsi="Symbol"/>
          <w:sz w:val="22"/>
        </w:rPr>
      </w:pPr>
      <w:r>
        <w:rPr>
          <w:sz w:val="22"/>
        </w:rPr>
        <w:t>La</w:t>
      </w:r>
      <w:r>
        <w:rPr>
          <w:spacing w:val="-3"/>
          <w:sz w:val="22"/>
        </w:rPr>
        <w:t> </w:t>
      </w:r>
      <w:r>
        <w:rPr>
          <w:sz w:val="22"/>
        </w:rPr>
        <w:t>funzione</w:t>
      </w:r>
      <w:r>
        <w:rPr>
          <w:spacing w:val="-3"/>
          <w:sz w:val="22"/>
        </w:rPr>
        <w:t> </w:t>
      </w:r>
      <w:r>
        <w:rPr>
          <w:sz w:val="22"/>
        </w:rPr>
        <w:t>deve</w:t>
      </w:r>
      <w:r>
        <w:rPr>
          <w:spacing w:val="-2"/>
          <w:sz w:val="22"/>
        </w:rPr>
        <w:t> </w:t>
      </w:r>
      <w:r>
        <w:rPr>
          <w:sz w:val="22"/>
        </w:rPr>
        <w:t>essere</w:t>
      </w:r>
      <w:r>
        <w:rPr>
          <w:spacing w:val="-2"/>
          <w:sz w:val="22"/>
        </w:rPr>
        <w:t> </w:t>
      </w:r>
      <w:r>
        <w:rPr>
          <w:sz w:val="22"/>
        </w:rPr>
        <w:t>attivata</w:t>
      </w:r>
      <w:r>
        <w:rPr>
          <w:spacing w:val="-3"/>
          <w:sz w:val="22"/>
        </w:rPr>
        <w:t> </w:t>
      </w:r>
      <w:r>
        <w:rPr>
          <w:sz w:val="22"/>
        </w:rPr>
        <w:t>per</w:t>
      </w:r>
      <w:r>
        <w:rPr>
          <w:spacing w:val="-5"/>
          <w:sz w:val="22"/>
        </w:rPr>
        <w:t> </w:t>
      </w:r>
      <w:r>
        <w:rPr>
          <w:sz w:val="22"/>
        </w:rPr>
        <w:t>impostazione</w:t>
      </w:r>
      <w:r>
        <w:rPr>
          <w:spacing w:val="-3"/>
          <w:sz w:val="22"/>
        </w:rPr>
        <w:t> </w:t>
      </w:r>
      <w:r>
        <w:rPr>
          <w:sz w:val="22"/>
        </w:rPr>
        <w:t>predefinita?</w:t>
      </w:r>
      <w:r>
        <w:rPr>
          <w:spacing w:val="-5"/>
          <w:sz w:val="22"/>
        </w:rPr>
        <w:t> </w:t>
      </w:r>
      <w:r>
        <w:rPr>
          <w:sz w:val="22"/>
        </w:rPr>
        <w:t>In</w:t>
      </w:r>
      <w:r>
        <w:rPr>
          <w:spacing w:val="-3"/>
          <w:sz w:val="22"/>
        </w:rPr>
        <w:t> </w:t>
      </w:r>
      <w:r>
        <w:rPr>
          <w:sz w:val="22"/>
        </w:rPr>
        <w:t>caso affermativo, esistono</w:t>
      </w:r>
      <w:r>
        <w:rPr>
          <w:spacing w:val="-2"/>
          <w:sz w:val="22"/>
        </w:rPr>
        <w:t> </w:t>
      </w:r>
      <w:r>
        <w:rPr>
          <w:sz w:val="22"/>
        </w:rPr>
        <w:t>limiti o alternative che potrebbero contribuire a ridurre il rischio derivante da tale funzione?</w:t>
      </w:r>
    </w:p>
    <w:p>
      <w:pPr>
        <w:spacing w:line="240" w:lineRule="auto" w:before="118"/>
        <w:ind w:left="155" w:right="715" w:firstLine="0"/>
        <w:jc w:val="left"/>
        <w:rPr>
          <w:sz w:val="24"/>
        </w:rPr>
      </w:pPr>
      <w:r>
        <w:rPr>
          <w:sz w:val="24"/>
        </w:rPr>
        <w:t>Andrew van der Stock chiama il suddetto processo "Thinking Evil", e raccomanda di mettersi nei panni</w:t>
      </w:r>
      <w:r>
        <w:rPr>
          <w:spacing w:val="-4"/>
          <w:sz w:val="24"/>
        </w:rPr>
        <w:t> </w:t>
      </w:r>
      <w:r>
        <w:rPr>
          <w:sz w:val="24"/>
        </w:rPr>
        <w:t>dell'attaccante</w:t>
      </w:r>
      <w:r>
        <w:rPr>
          <w:spacing w:val="-4"/>
          <w:sz w:val="24"/>
        </w:rPr>
        <w:t> </w:t>
      </w:r>
      <w:r>
        <w:rPr>
          <w:sz w:val="24"/>
        </w:rPr>
        <w:t>e</w:t>
      </w:r>
      <w:r>
        <w:rPr>
          <w:spacing w:val="-4"/>
          <w:sz w:val="24"/>
        </w:rPr>
        <w:t> </w:t>
      </w:r>
      <w:r>
        <w:rPr>
          <w:sz w:val="24"/>
        </w:rPr>
        <w:t>di</w:t>
      </w:r>
      <w:r>
        <w:rPr>
          <w:spacing w:val="-4"/>
          <w:sz w:val="24"/>
        </w:rPr>
        <w:t> </w:t>
      </w:r>
      <w:r>
        <w:rPr>
          <w:sz w:val="24"/>
        </w:rPr>
        <w:t>pensare a</w:t>
      </w:r>
      <w:r>
        <w:rPr>
          <w:spacing w:val="-4"/>
          <w:sz w:val="24"/>
        </w:rPr>
        <w:t> </w:t>
      </w:r>
      <w:r>
        <w:rPr>
          <w:sz w:val="24"/>
        </w:rPr>
        <w:t>tutte</w:t>
      </w:r>
      <w:r>
        <w:rPr>
          <w:spacing w:val="-4"/>
          <w:sz w:val="24"/>
        </w:rPr>
        <w:t> </w:t>
      </w:r>
      <w:r>
        <w:rPr>
          <w:sz w:val="24"/>
        </w:rPr>
        <w:t>le</w:t>
      </w:r>
      <w:r>
        <w:rPr>
          <w:spacing w:val="-4"/>
          <w:sz w:val="24"/>
        </w:rPr>
        <w:t> </w:t>
      </w:r>
      <w:r>
        <w:rPr>
          <w:sz w:val="24"/>
        </w:rPr>
        <w:t>possibili alternative</w:t>
      </w:r>
      <w:r>
        <w:rPr>
          <w:spacing w:val="-3"/>
          <w:sz w:val="24"/>
        </w:rPr>
        <w:t> </w:t>
      </w:r>
      <w:r>
        <w:rPr>
          <w:sz w:val="24"/>
        </w:rPr>
        <w:t>per</w:t>
      </w:r>
      <w:r>
        <w:rPr>
          <w:spacing w:val="-2"/>
          <w:sz w:val="24"/>
        </w:rPr>
        <w:t> </w:t>
      </w:r>
      <w:r>
        <w:rPr>
          <w:sz w:val="24"/>
        </w:rPr>
        <w:t>abusare</w:t>
      </w:r>
      <w:r>
        <w:rPr>
          <w:spacing w:val="-4"/>
          <w:sz w:val="24"/>
        </w:rPr>
        <w:t> </w:t>
      </w:r>
      <w:r>
        <w:rPr>
          <w:sz w:val="24"/>
        </w:rPr>
        <w:t>di</w:t>
      </w:r>
      <w:r>
        <w:rPr>
          <w:spacing w:val="-4"/>
          <w:sz w:val="24"/>
        </w:rPr>
        <w:t> </w:t>
      </w:r>
      <w:r>
        <w:rPr>
          <w:sz w:val="24"/>
        </w:rPr>
        <w:t>ogni</w:t>
      </w:r>
      <w:r>
        <w:rPr>
          <w:spacing w:val="-4"/>
          <w:sz w:val="24"/>
        </w:rPr>
        <w:t> </w:t>
      </w:r>
      <w:r>
        <w:rPr>
          <w:sz w:val="24"/>
        </w:rPr>
        <w:t>singola</w:t>
      </w:r>
      <w:r>
        <w:rPr>
          <w:spacing w:val="-4"/>
          <w:sz w:val="24"/>
        </w:rPr>
        <w:t> </w:t>
      </w:r>
      <w:r>
        <w:rPr>
          <w:sz w:val="24"/>
        </w:rPr>
        <w:t>funzione, considerando i tre pillar fondamentali (Riservatezza, Integrità, Disponibilità) e utilizzando a sua volta il modello STRIDE.</w:t>
      </w:r>
    </w:p>
    <w:p>
      <w:pPr>
        <w:spacing w:line="242" w:lineRule="auto" w:before="2"/>
        <w:ind w:left="155" w:right="773" w:firstLine="0"/>
        <w:jc w:val="left"/>
        <w:rPr>
          <w:sz w:val="24"/>
        </w:rPr>
      </w:pPr>
      <w:r>
        <w:rPr>
          <w:sz w:val="24"/>
        </w:rPr>
        <w:t>Utilizzando</w:t>
      </w:r>
      <w:r>
        <w:rPr>
          <w:spacing w:val="-3"/>
          <w:sz w:val="24"/>
        </w:rPr>
        <w:t> </w:t>
      </w:r>
      <w:r>
        <w:rPr>
          <w:sz w:val="24"/>
        </w:rPr>
        <w:t>il</w:t>
      </w:r>
      <w:r>
        <w:rPr>
          <w:spacing w:val="-5"/>
          <w:sz w:val="24"/>
        </w:rPr>
        <w:t> </w:t>
      </w:r>
      <w:r>
        <w:rPr>
          <w:sz w:val="24"/>
        </w:rPr>
        <w:t>modello</w:t>
      </w:r>
      <w:r>
        <w:rPr>
          <w:spacing w:val="-3"/>
          <w:sz w:val="24"/>
        </w:rPr>
        <w:t> </w:t>
      </w:r>
      <w:r>
        <w:rPr>
          <w:sz w:val="24"/>
        </w:rPr>
        <w:t>di</w:t>
      </w:r>
      <w:r>
        <w:rPr>
          <w:spacing w:val="-5"/>
          <w:sz w:val="24"/>
        </w:rPr>
        <w:t> </w:t>
      </w:r>
      <w:r>
        <w:rPr>
          <w:sz w:val="24"/>
        </w:rPr>
        <w:t>rischio</w:t>
      </w:r>
      <w:r>
        <w:rPr>
          <w:spacing w:val="-3"/>
          <w:sz w:val="24"/>
        </w:rPr>
        <w:t> </w:t>
      </w:r>
      <w:r>
        <w:rPr>
          <w:sz w:val="24"/>
        </w:rPr>
        <w:t>di</w:t>
      </w:r>
      <w:r>
        <w:rPr>
          <w:spacing w:val="-1"/>
          <w:sz w:val="24"/>
        </w:rPr>
        <w:t> </w:t>
      </w:r>
      <w:r>
        <w:rPr>
          <w:sz w:val="24"/>
        </w:rPr>
        <w:t>minaccia</w:t>
      </w:r>
      <w:r>
        <w:rPr>
          <w:spacing w:val="-5"/>
          <w:sz w:val="24"/>
        </w:rPr>
        <w:t> </w:t>
      </w:r>
      <w:r>
        <w:rPr>
          <w:sz w:val="24"/>
        </w:rPr>
        <w:t>STRIDE/DREAD</w:t>
      </w:r>
      <w:r>
        <w:rPr>
          <w:spacing w:val="-2"/>
          <w:sz w:val="24"/>
        </w:rPr>
        <w:t> </w:t>
      </w:r>
      <w:r>
        <w:rPr>
          <w:sz w:val="24"/>
        </w:rPr>
        <w:t>discusso</w:t>
      </w:r>
      <w:r>
        <w:rPr>
          <w:spacing w:val="-3"/>
          <w:sz w:val="24"/>
        </w:rPr>
        <w:t> </w:t>
      </w:r>
      <w:r>
        <w:rPr>
          <w:sz w:val="24"/>
        </w:rPr>
        <w:t>nel</w:t>
      </w:r>
      <w:r>
        <w:rPr>
          <w:spacing w:val="-5"/>
          <w:sz w:val="24"/>
        </w:rPr>
        <w:t> </w:t>
      </w:r>
      <w:r>
        <w:rPr>
          <w:sz w:val="24"/>
        </w:rPr>
        <w:t>presente</w:t>
      </w:r>
      <w:r>
        <w:rPr>
          <w:spacing w:val="-5"/>
          <w:sz w:val="24"/>
        </w:rPr>
        <w:t> </w:t>
      </w:r>
      <w:r>
        <w:rPr>
          <w:sz w:val="24"/>
        </w:rPr>
        <w:t>documento, è possibile intraprendere la giusta strada per adottare formalmente un'architettura sicura nello sviluppo applicativo del software.</w:t>
      </w:r>
    </w:p>
    <w:p>
      <w:pPr>
        <w:spacing w:line="240" w:lineRule="auto" w:before="0"/>
        <w:ind w:left="155" w:right="1005" w:firstLine="0"/>
        <w:jc w:val="left"/>
        <w:rPr>
          <w:sz w:val="24"/>
        </w:rPr>
      </w:pPr>
      <w:r>
        <w:rPr>
          <w:sz w:val="24"/>
        </w:rPr>
        <w:t>Il</w:t>
      </w:r>
      <w:r>
        <w:rPr>
          <w:spacing w:val="-5"/>
          <w:sz w:val="24"/>
        </w:rPr>
        <w:t> </w:t>
      </w:r>
      <w:r>
        <w:rPr>
          <w:sz w:val="24"/>
        </w:rPr>
        <w:t>concetto</w:t>
      </w:r>
      <w:r>
        <w:rPr>
          <w:spacing w:val="-3"/>
          <w:sz w:val="24"/>
        </w:rPr>
        <w:t> </w:t>
      </w:r>
      <w:r>
        <w:rPr>
          <w:sz w:val="24"/>
        </w:rPr>
        <w:t>di</w:t>
      </w:r>
      <w:r>
        <w:rPr>
          <w:spacing w:val="-5"/>
          <w:sz w:val="24"/>
        </w:rPr>
        <w:t> </w:t>
      </w:r>
      <w:r>
        <w:rPr>
          <w:sz w:val="24"/>
        </w:rPr>
        <w:t>sicurezza</w:t>
      </w:r>
      <w:r>
        <w:rPr>
          <w:spacing w:val="-5"/>
          <w:sz w:val="24"/>
        </w:rPr>
        <w:t> </w:t>
      </w:r>
      <w:r>
        <w:rPr>
          <w:sz w:val="24"/>
        </w:rPr>
        <w:t>nell'architettura</w:t>
      </w:r>
      <w:r>
        <w:rPr>
          <w:spacing w:val="-4"/>
          <w:sz w:val="24"/>
        </w:rPr>
        <w:t> </w:t>
      </w:r>
      <w:r>
        <w:rPr>
          <w:sz w:val="24"/>
        </w:rPr>
        <w:t>inizia</w:t>
      </w:r>
      <w:r>
        <w:rPr>
          <w:spacing w:val="-5"/>
          <w:sz w:val="24"/>
        </w:rPr>
        <w:t> </w:t>
      </w:r>
      <w:r>
        <w:rPr>
          <w:sz w:val="24"/>
        </w:rPr>
        <w:t>ad</w:t>
      </w:r>
      <w:r>
        <w:rPr>
          <w:spacing w:val="-3"/>
          <w:sz w:val="24"/>
        </w:rPr>
        <w:t> </w:t>
      </w:r>
      <w:r>
        <w:rPr>
          <w:sz w:val="24"/>
        </w:rPr>
        <w:t>esistere</w:t>
      </w:r>
      <w:r>
        <w:rPr>
          <w:spacing w:val="-5"/>
          <w:sz w:val="24"/>
        </w:rPr>
        <w:t> </w:t>
      </w:r>
      <w:r>
        <w:rPr>
          <w:sz w:val="24"/>
        </w:rPr>
        <w:t>nel</w:t>
      </w:r>
      <w:r>
        <w:rPr>
          <w:spacing w:val="-5"/>
          <w:sz w:val="24"/>
        </w:rPr>
        <w:t> </w:t>
      </w:r>
      <w:r>
        <w:rPr>
          <w:sz w:val="24"/>
        </w:rPr>
        <w:t>momento in cui</w:t>
      </w:r>
      <w:r>
        <w:rPr>
          <w:spacing w:val="-5"/>
          <w:sz w:val="24"/>
        </w:rPr>
        <w:t> </w:t>
      </w:r>
      <w:r>
        <w:rPr>
          <w:sz w:val="24"/>
        </w:rPr>
        <w:t>vengono modellati i requisiti di business e prosegue fino a quando l'ultima istanza dell'applicazione viene dismessa.</w:t>
      </w:r>
    </w:p>
    <w:p>
      <w:pPr>
        <w:pStyle w:val="Heading3"/>
        <w:numPr>
          <w:ilvl w:val="2"/>
          <w:numId w:val="4"/>
        </w:numPr>
        <w:tabs>
          <w:tab w:pos="875" w:val="left" w:leader="none"/>
          <w:tab w:pos="876" w:val="left" w:leader="none"/>
        </w:tabs>
        <w:spacing w:line="240" w:lineRule="auto" w:before="232" w:after="0"/>
        <w:ind w:left="876" w:right="0" w:hanging="721"/>
        <w:jc w:val="left"/>
      </w:pPr>
      <w:bookmarkStart w:name="5.2.1 Principi base del secure design" w:id="41"/>
      <w:bookmarkEnd w:id="41"/>
      <w:r>
        <w:rPr>
          <w:b w:val="0"/>
        </w:rPr>
      </w:r>
      <w:bookmarkStart w:name="_bookmark23" w:id="42"/>
      <w:bookmarkEnd w:id="42"/>
      <w:r>
        <w:rPr>
          <w:color w:val="365F91"/>
        </w:rPr>
        <w:t>P</w:t>
      </w:r>
      <w:r>
        <w:rPr>
          <w:color w:val="365F91"/>
        </w:rPr>
        <w:t>rincipi</w:t>
      </w:r>
      <w:r>
        <w:rPr>
          <w:color w:val="365F91"/>
          <w:spacing w:val="-1"/>
        </w:rPr>
        <w:t> </w:t>
      </w:r>
      <w:r>
        <w:rPr>
          <w:color w:val="365F91"/>
        </w:rPr>
        <w:t>base</w:t>
      </w:r>
      <w:r>
        <w:rPr>
          <w:color w:val="365F91"/>
          <w:spacing w:val="-2"/>
        </w:rPr>
        <w:t> </w:t>
      </w:r>
      <w:r>
        <w:rPr>
          <w:color w:val="365F91"/>
        </w:rPr>
        <w:t>del</w:t>
      </w:r>
      <w:r>
        <w:rPr>
          <w:color w:val="365F91"/>
          <w:spacing w:val="-4"/>
        </w:rPr>
        <w:t> </w:t>
      </w:r>
      <w:r>
        <w:rPr>
          <w:color w:val="365F91"/>
        </w:rPr>
        <w:t>secure</w:t>
      </w:r>
      <w:r>
        <w:rPr>
          <w:color w:val="365F91"/>
          <w:spacing w:val="-1"/>
        </w:rPr>
        <w:t> </w:t>
      </w:r>
      <w:r>
        <w:rPr>
          <w:color w:val="365F91"/>
          <w:spacing w:val="-2"/>
        </w:rPr>
        <w:t>design</w:t>
      </w:r>
    </w:p>
    <w:p>
      <w:pPr>
        <w:spacing w:line="240" w:lineRule="auto" w:before="122"/>
        <w:ind w:left="155" w:right="1005" w:firstLine="0"/>
        <w:jc w:val="left"/>
        <w:rPr>
          <w:sz w:val="24"/>
        </w:rPr>
      </w:pPr>
      <w:r>
        <w:rPr>
          <w:sz w:val="24"/>
        </w:rPr>
        <w:t>“Security by design” è un concetto base dell’ingegneria del software e definisce un software progettato</w:t>
      </w:r>
      <w:r>
        <w:rPr>
          <w:spacing w:val="-3"/>
          <w:sz w:val="24"/>
        </w:rPr>
        <w:t> </w:t>
      </w:r>
      <w:r>
        <w:rPr>
          <w:sz w:val="24"/>
        </w:rPr>
        <w:t>espressamente</w:t>
      </w:r>
      <w:r>
        <w:rPr>
          <w:spacing w:val="-4"/>
          <w:sz w:val="24"/>
        </w:rPr>
        <w:t> </w:t>
      </w:r>
      <w:r>
        <w:rPr>
          <w:sz w:val="24"/>
        </w:rPr>
        <w:t>per</w:t>
      </w:r>
      <w:r>
        <w:rPr>
          <w:spacing w:val="-3"/>
          <w:sz w:val="24"/>
        </w:rPr>
        <w:t> </w:t>
      </w:r>
      <w:r>
        <w:rPr>
          <w:sz w:val="24"/>
        </w:rPr>
        <w:t>essere</w:t>
      </w:r>
      <w:r>
        <w:rPr>
          <w:spacing w:val="-4"/>
          <w:sz w:val="24"/>
        </w:rPr>
        <w:t> </w:t>
      </w:r>
      <w:r>
        <w:rPr>
          <w:sz w:val="24"/>
        </w:rPr>
        <w:t>sicuro (anticipando</w:t>
      </w:r>
      <w:r>
        <w:rPr>
          <w:spacing w:val="-3"/>
          <w:sz w:val="24"/>
        </w:rPr>
        <w:t> </w:t>
      </w:r>
      <w:r>
        <w:rPr>
          <w:sz w:val="24"/>
        </w:rPr>
        <w:t>e</w:t>
      </w:r>
      <w:r>
        <w:rPr>
          <w:spacing w:val="-4"/>
          <w:sz w:val="24"/>
        </w:rPr>
        <w:t> </w:t>
      </w:r>
      <w:r>
        <w:rPr>
          <w:sz w:val="24"/>
        </w:rPr>
        <w:t>minimizzando a</w:t>
      </w:r>
      <w:r>
        <w:rPr>
          <w:spacing w:val="-4"/>
          <w:sz w:val="24"/>
        </w:rPr>
        <w:t> </w:t>
      </w:r>
      <w:r>
        <w:rPr>
          <w:sz w:val="24"/>
        </w:rPr>
        <w:t>priori</w:t>
      </w:r>
      <w:r>
        <w:rPr>
          <w:spacing w:val="-4"/>
          <w:sz w:val="24"/>
        </w:rPr>
        <w:t> </w:t>
      </w:r>
      <w:r>
        <w:rPr>
          <w:sz w:val="24"/>
        </w:rPr>
        <w:t>gli</w:t>
      </w:r>
      <w:r>
        <w:rPr>
          <w:spacing w:val="-4"/>
          <w:sz w:val="24"/>
        </w:rPr>
        <w:t> </w:t>
      </w:r>
      <w:r>
        <w:rPr>
          <w:sz w:val="24"/>
        </w:rPr>
        <w:t>impatti</w:t>
      </w:r>
      <w:r>
        <w:rPr>
          <w:spacing w:val="-4"/>
          <w:sz w:val="24"/>
        </w:rPr>
        <w:t> </w:t>
      </w:r>
      <w:r>
        <w:rPr>
          <w:sz w:val="24"/>
        </w:rPr>
        <w:t>delle vulnerabilità che potrà manifestare in produzione) capace di garantire i seguenti caposaldi della sicurezza dell’informazione:</w:t>
      </w:r>
    </w:p>
    <w:p>
      <w:pPr>
        <w:pStyle w:val="ListParagraph"/>
        <w:numPr>
          <w:ilvl w:val="0"/>
          <w:numId w:val="5"/>
        </w:numPr>
        <w:tabs>
          <w:tab w:pos="875" w:val="left" w:leader="none"/>
          <w:tab w:pos="876" w:val="left" w:leader="none"/>
        </w:tabs>
        <w:spacing w:line="280" w:lineRule="exact" w:before="0" w:after="0"/>
        <w:ind w:left="876" w:right="0" w:hanging="361"/>
        <w:jc w:val="left"/>
        <w:rPr>
          <w:sz w:val="22"/>
        </w:rPr>
      </w:pPr>
      <w:r>
        <w:rPr>
          <w:b/>
          <w:sz w:val="22"/>
        </w:rPr>
        <w:t>R</w:t>
      </w:r>
      <w:r>
        <w:rPr>
          <w:sz w:val="22"/>
        </w:rPr>
        <w:t>iservatezza:</w:t>
      </w:r>
      <w:r>
        <w:rPr>
          <w:spacing w:val="-3"/>
          <w:sz w:val="22"/>
        </w:rPr>
        <w:t> </w:t>
      </w:r>
      <w:r>
        <w:rPr>
          <w:sz w:val="22"/>
        </w:rPr>
        <w:t>consentire</w:t>
      </w:r>
      <w:r>
        <w:rPr>
          <w:spacing w:val="-1"/>
          <w:sz w:val="22"/>
        </w:rPr>
        <w:t> </w:t>
      </w:r>
      <w:r>
        <w:rPr>
          <w:sz w:val="22"/>
        </w:rPr>
        <w:t>l'accesso</w:t>
      </w:r>
      <w:r>
        <w:rPr>
          <w:spacing w:val="-1"/>
          <w:sz w:val="22"/>
        </w:rPr>
        <w:t> </w:t>
      </w:r>
      <w:r>
        <w:rPr>
          <w:sz w:val="22"/>
        </w:rPr>
        <w:t>solo</w:t>
      </w:r>
      <w:r>
        <w:rPr>
          <w:spacing w:val="-3"/>
          <w:sz w:val="22"/>
        </w:rPr>
        <w:t> </w:t>
      </w:r>
      <w:r>
        <w:rPr>
          <w:sz w:val="22"/>
        </w:rPr>
        <w:t>ai</w:t>
      </w:r>
      <w:r>
        <w:rPr>
          <w:spacing w:val="-2"/>
          <w:sz w:val="22"/>
        </w:rPr>
        <w:t> </w:t>
      </w:r>
      <w:r>
        <w:rPr>
          <w:sz w:val="22"/>
        </w:rPr>
        <w:t>dati per</w:t>
      </w:r>
      <w:r>
        <w:rPr>
          <w:spacing w:val="-3"/>
          <w:sz w:val="22"/>
        </w:rPr>
        <w:t> </w:t>
      </w:r>
      <w:r>
        <w:rPr>
          <w:sz w:val="22"/>
        </w:rPr>
        <w:t>i</w:t>
      </w:r>
      <w:r>
        <w:rPr>
          <w:spacing w:val="-1"/>
          <w:sz w:val="22"/>
        </w:rPr>
        <w:t> </w:t>
      </w:r>
      <w:r>
        <w:rPr>
          <w:sz w:val="22"/>
        </w:rPr>
        <w:t>quali</w:t>
      </w:r>
      <w:r>
        <w:rPr>
          <w:spacing w:val="-1"/>
          <w:sz w:val="22"/>
        </w:rPr>
        <w:t> </w:t>
      </w:r>
      <w:r>
        <w:rPr>
          <w:sz w:val="22"/>
        </w:rPr>
        <w:t>l'utente</w:t>
      </w:r>
      <w:r>
        <w:rPr>
          <w:spacing w:val="-1"/>
          <w:sz w:val="22"/>
        </w:rPr>
        <w:t> </w:t>
      </w:r>
      <w:r>
        <w:rPr>
          <w:sz w:val="22"/>
        </w:rPr>
        <w:t>è </w:t>
      </w:r>
      <w:r>
        <w:rPr>
          <w:spacing w:val="-2"/>
          <w:sz w:val="22"/>
        </w:rPr>
        <w:t>autorizzato.</w:t>
      </w:r>
    </w:p>
    <w:p>
      <w:pPr>
        <w:pStyle w:val="ListParagraph"/>
        <w:numPr>
          <w:ilvl w:val="0"/>
          <w:numId w:val="5"/>
        </w:numPr>
        <w:tabs>
          <w:tab w:pos="875" w:val="left" w:leader="none"/>
          <w:tab w:pos="876" w:val="left" w:leader="none"/>
        </w:tabs>
        <w:spacing w:line="240" w:lineRule="auto" w:before="0" w:after="0"/>
        <w:ind w:left="876" w:right="0" w:hanging="361"/>
        <w:jc w:val="left"/>
        <w:rPr>
          <w:sz w:val="22"/>
        </w:rPr>
      </w:pPr>
      <w:r>
        <w:rPr>
          <w:b/>
          <w:sz w:val="22"/>
        </w:rPr>
        <w:t>I</w:t>
      </w:r>
      <w:r>
        <w:rPr>
          <w:sz w:val="22"/>
        </w:rPr>
        <w:t>ntegrità:</w:t>
      </w:r>
      <w:r>
        <w:rPr>
          <w:spacing w:val="-4"/>
          <w:sz w:val="22"/>
        </w:rPr>
        <w:t> </w:t>
      </w:r>
      <w:r>
        <w:rPr>
          <w:sz w:val="22"/>
        </w:rPr>
        <w:t>garantire</w:t>
      </w:r>
      <w:r>
        <w:rPr>
          <w:spacing w:val="-2"/>
          <w:sz w:val="22"/>
        </w:rPr>
        <w:t> </w:t>
      </w:r>
      <w:r>
        <w:rPr>
          <w:sz w:val="22"/>
        </w:rPr>
        <w:t>che</w:t>
      </w:r>
      <w:r>
        <w:rPr>
          <w:spacing w:val="-3"/>
          <w:sz w:val="22"/>
        </w:rPr>
        <w:t> </w:t>
      </w:r>
      <w:r>
        <w:rPr>
          <w:sz w:val="22"/>
        </w:rPr>
        <w:t>i</w:t>
      </w:r>
      <w:r>
        <w:rPr>
          <w:spacing w:val="-2"/>
          <w:sz w:val="22"/>
        </w:rPr>
        <w:t> </w:t>
      </w:r>
      <w:r>
        <w:rPr>
          <w:sz w:val="22"/>
        </w:rPr>
        <w:t>dati</w:t>
      </w:r>
      <w:r>
        <w:rPr>
          <w:spacing w:val="-1"/>
          <w:sz w:val="22"/>
        </w:rPr>
        <w:t> </w:t>
      </w:r>
      <w:r>
        <w:rPr>
          <w:sz w:val="22"/>
        </w:rPr>
        <w:t>non</w:t>
      </w:r>
      <w:r>
        <w:rPr>
          <w:spacing w:val="-3"/>
          <w:sz w:val="22"/>
        </w:rPr>
        <w:t> </w:t>
      </w:r>
      <w:r>
        <w:rPr>
          <w:sz w:val="22"/>
        </w:rPr>
        <w:t>vengano</w:t>
      </w:r>
      <w:r>
        <w:rPr>
          <w:spacing w:val="-3"/>
          <w:sz w:val="22"/>
        </w:rPr>
        <w:t> </w:t>
      </w:r>
      <w:r>
        <w:rPr>
          <w:sz w:val="22"/>
        </w:rPr>
        <w:t>manomessi</w:t>
      </w:r>
      <w:r>
        <w:rPr>
          <w:spacing w:val="-2"/>
          <w:sz w:val="22"/>
        </w:rPr>
        <w:t> </w:t>
      </w:r>
      <w:r>
        <w:rPr>
          <w:sz w:val="22"/>
        </w:rPr>
        <w:t>o</w:t>
      </w:r>
      <w:r>
        <w:rPr>
          <w:spacing w:val="2"/>
          <w:sz w:val="22"/>
        </w:rPr>
        <w:t> </w:t>
      </w:r>
      <w:r>
        <w:rPr>
          <w:sz w:val="22"/>
        </w:rPr>
        <w:t>alterati</w:t>
      </w:r>
      <w:r>
        <w:rPr>
          <w:spacing w:val="-2"/>
          <w:sz w:val="22"/>
        </w:rPr>
        <w:t> </w:t>
      </w:r>
      <w:r>
        <w:rPr>
          <w:sz w:val="22"/>
        </w:rPr>
        <w:t>da</w:t>
      </w:r>
      <w:r>
        <w:rPr>
          <w:spacing w:val="-3"/>
          <w:sz w:val="22"/>
        </w:rPr>
        <w:t> </w:t>
      </w:r>
      <w:r>
        <w:rPr>
          <w:sz w:val="22"/>
        </w:rPr>
        <w:t>utenti</w:t>
      </w:r>
      <w:r>
        <w:rPr>
          <w:spacing w:val="-2"/>
          <w:sz w:val="22"/>
        </w:rPr>
        <w:t> </w:t>
      </w:r>
      <w:r>
        <w:rPr>
          <w:sz w:val="22"/>
        </w:rPr>
        <w:t>non</w:t>
      </w:r>
      <w:r>
        <w:rPr>
          <w:spacing w:val="-2"/>
          <w:sz w:val="22"/>
        </w:rPr>
        <w:t> autorizzati.</w:t>
      </w:r>
    </w:p>
    <w:p>
      <w:pPr>
        <w:spacing w:after="0" w:line="240" w:lineRule="auto"/>
        <w:jc w:val="left"/>
        <w:rPr>
          <w:sz w:val="22"/>
        </w:rPr>
        <w:sectPr>
          <w:pgSz w:w="11910" w:h="16840"/>
          <w:pgMar w:header="285" w:footer="1096" w:top="1280" w:bottom="1280" w:left="980" w:right="440"/>
        </w:sectPr>
      </w:pPr>
    </w:p>
    <w:p>
      <w:pPr>
        <w:pStyle w:val="BodyText"/>
        <w:spacing w:before="9"/>
        <w:rPr>
          <w:sz w:val="9"/>
        </w:rPr>
      </w:pPr>
    </w:p>
    <w:p>
      <w:pPr>
        <w:pStyle w:val="ListParagraph"/>
        <w:numPr>
          <w:ilvl w:val="0"/>
          <w:numId w:val="5"/>
        </w:numPr>
        <w:tabs>
          <w:tab w:pos="875" w:val="left" w:leader="none"/>
          <w:tab w:pos="876" w:val="left" w:leader="none"/>
        </w:tabs>
        <w:spacing w:line="240" w:lineRule="auto" w:before="100" w:after="0"/>
        <w:ind w:left="876" w:right="690" w:hanging="361"/>
        <w:jc w:val="left"/>
        <w:rPr>
          <w:sz w:val="22"/>
        </w:rPr>
      </w:pPr>
      <w:r>
        <w:rPr>
          <w:b/>
          <w:sz w:val="22"/>
        </w:rPr>
        <w:t>D</w:t>
      </w:r>
      <w:r>
        <w:rPr>
          <w:sz w:val="22"/>
        </w:rPr>
        <w:t>isponibilità: garantire che i sistemi e i dati siano sempre disponibili agli utenti autorizzati quando questi ne hanno bisogno.</w:t>
      </w:r>
    </w:p>
    <w:p>
      <w:pPr>
        <w:spacing w:line="275" w:lineRule="exact" w:before="124"/>
        <w:ind w:left="155" w:right="0" w:firstLine="0"/>
        <w:jc w:val="left"/>
        <w:rPr>
          <w:sz w:val="24"/>
        </w:rPr>
      </w:pPr>
      <w:r>
        <w:rPr>
          <w:sz w:val="24"/>
        </w:rPr>
        <w:t>I</w:t>
      </w:r>
      <w:r>
        <w:rPr>
          <w:spacing w:val="-4"/>
          <w:sz w:val="24"/>
        </w:rPr>
        <w:t> </w:t>
      </w:r>
      <w:r>
        <w:rPr>
          <w:sz w:val="24"/>
        </w:rPr>
        <w:t>principi</w:t>
      </w:r>
      <w:r>
        <w:rPr>
          <w:spacing w:val="-5"/>
          <w:sz w:val="24"/>
        </w:rPr>
        <w:t> </w:t>
      </w:r>
      <w:r>
        <w:rPr>
          <w:sz w:val="24"/>
        </w:rPr>
        <w:t>base</w:t>
      </w:r>
      <w:r>
        <w:rPr>
          <w:spacing w:val="-5"/>
          <w:sz w:val="24"/>
        </w:rPr>
        <w:t> </w:t>
      </w:r>
      <w:r>
        <w:rPr>
          <w:sz w:val="24"/>
        </w:rPr>
        <w:t>del</w:t>
      </w:r>
      <w:r>
        <w:rPr>
          <w:spacing w:val="-5"/>
          <w:sz w:val="24"/>
        </w:rPr>
        <w:t> </w:t>
      </w:r>
      <w:r>
        <w:rPr>
          <w:sz w:val="24"/>
        </w:rPr>
        <w:t>Secure</w:t>
      </w:r>
      <w:r>
        <w:rPr>
          <w:spacing w:val="-5"/>
          <w:sz w:val="24"/>
        </w:rPr>
        <w:t> </w:t>
      </w:r>
      <w:r>
        <w:rPr>
          <w:sz w:val="24"/>
        </w:rPr>
        <w:t>Design</w:t>
      </w:r>
      <w:r>
        <w:rPr>
          <w:spacing w:val="-3"/>
          <w:sz w:val="24"/>
        </w:rPr>
        <w:t> </w:t>
      </w:r>
      <w:r>
        <w:rPr>
          <w:sz w:val="24"/>
        </w:rPr>
        <w:t>possono</w:t>
      </w:r>
      <w:r>
        <w:rPr>
          <w:spacing w:val="-3"/>
          <w:sz w:val="24"/>
        </w:rPr>
        <w:t> </w:t>
      </w:r>
      <w:r>
        <w:rPr>
          <w:sz w:val="24"/>
        </w:rPr>
        <w:t>essere</w:t>
      </w:r>
      <w:r>
        <w:rPr>
          <w:spacing w:val="-5"/>
          <w:sz w:val="24"/>
        </w:rPr>
        <w:t> </w:t>
      </w:r>
      <w:r>
        <w:rPr>
          <w:sz w:val="24"/>
        </w:rPr>
        <w:t>sintetizzati</w:t>
      </w:r>
      <w:r>
        <w:rPr>
          <w:spacing w:val="-4"/>
          <w:sz w:val="24"/>
        </w:rPr>
        <w:t> </w:t>
      </w:r>
      <w:r>
        <w:rPr>
          <w:sz w:val="24"/>
        </w:rPr>
        <w:t>come</w:t>
      </w:r>
      <w:r>
        <w:rPr>
          <w:spacing w:val="-5"/>
          <w:sz w:val="24"/>
        </w:rPr>
        <w:t> </w:t>
      </w:r>
      <w:r>
        <w:rPr>
          <w:spacing w:val="-2"/>
          <w:sz w:val="24"/>
        </w:rPr>
        <w:t>segue:</w:t>
      </w:r>
    </w:p>
    <w:p>
      <w:pPr>
        <w:pStyle w:val="ListParagraph"/>
        <w:numPr>
          <w:ilvl w:val="3"/>
          <w:numId w:val="4"/>
        </w:numPr>
        <w:tabs>
          <w:tab w:pos="876" w:val="left" w:leader="none"/>
        </w:tabs>
        <w:spacing w:line="268" w:lineRule="exact" w:before="0" w:after="0"/>
        <w:ind w:left="876" w:right="0" w:hanging="361"/>
        <w:jc w:val="both"/>
        <w:rPr>
          <w:sz w:val="22"/>
        </w:rPr>
      </w:pPr>
      <w:r>
        <w:rPr>
          <w:sz w:val="22"/>
        </w:rPr>
        <w:t>Ridurre</w:t>
      </w:r>
      <w:r>
        <w:rPr>
          <w:spacing w:val="-2"/>
          <w:sz w:val="22"/>
        </w:rPr>
        <w:t> </w:t>
      </w:r>
      <w:r>
        <w:rPr>
          <w:sz w:val="22"/>
        </w:rPr>
        <w:t>al</w:t>
      </w:r>
      <w:r>
        <w:rPr>
          <w:spacing w:val="-3"/>
          <w:sz w:val="22"/>
        </w:rPr>
        <w:t> </w:t>
      </w:r>
      <w:r>
        <w:rPr>
          <w:sz w:val="22"/>
        </w:rPr>
        <w:t>minimo</w:t>
      </w:r>
      <w:r>
        <w:rPr>
          <w:spacing w:val="-3"/>
          <w:sz w:val="22"/>
        </w:rPr>
        <w:t> </w:t>
      </w:r>
      <w:r>
        <w:rPr>
          <w:sz w:val="22"/>
        </w:rPr>
        <w:t>la</w:t>
      </w:r>
      <w:r>
        <w:rPr>
          <w:spacing w:val="-3"/>
          <w:sz w:val="22"/>
        </w:rPr>
        <w:t> </w:t>
      </w:r>
      <w:r>
        <w:rPr>
          <w:sz w:val="22"/>
        </w:rPr>
        <w:t>superficie</w:t>
      </w:r>
      <w:r>
        <w:rPr>
          <w:spacing w:val="-2"/>
          <w:sz w:val="22"/>
        </w:rPr>
        <w:t> </w:t>
      </w:r>
      <w:r>
        <w:rPr>
          <w:sz w:val="22"/>
        </w:rPr>
        <w:t>di</w:t>
      </w:r>
      <w:r>
        <w:rPr>
          <w:spacing w:val="-2"/>
          <w:sz w:val="22"/>
        </w:rPr>
        <w:t> attacco.</w:t>
      </w:r>
    </w:p>
    <w:p>
      <w:pPr>
        <w:pStyle w:val="BodyText"/>
        <w:spacing w:before="1"/>
        <w:ind w:left="876" w:right="681"/>
        <w:jc w:val="both"/>
      </w:pPr>
      <w:r>
        <w:rPr/>
        <w:t>Ogni funzione aggiunta a un'applicazione immette una certa dose di rischio nell'applicazione. L'obiettivo di uno sviluppo sicuro è quello di ridurre il rischio complessivo riducendo la superficie di attacco.</w:t>
      </w:r>
      <w:r>
        <w:rPr>
          <w:spacing w:val="40"/>
        </w:rPr>
        <w:t> </w:t>
      </w:r>
      <w:r>
        <w:rPr/>
        <w:t>Ad esempio, un'applicazione web implementa un Help on line con una funzione di ricerca. La funzione di ricerca può essere vulnerabile agli attacchi di SQL</w:t>
      </w:r>
      <w:r>
        <w:rPr>
          <w:spacing w:val="-1"/>
        </w:rPr>
        <w:t> </w:t>
      </w:r>
      <w:r>
        <w:rPr/>
        <w:t>injection. Se l’accesso alla funzione di Help viene limitata ai soli utenti autorizzati, la probabilità di attacco è certamente ridotta. Se la funzione di ricerca relativa all’Help è stata implementata attraverso routine di convalida dei dati centralizzate, la capacità di eseguire l'iniezione SQL viene drasticamente ridotta. Tuttavia, se la funzione di Help è stata riscritta per eliminare la funzione di ricerca (ad esempio attraverso un miglioramento</w:t>
      </w:r>
      <w:r>
        <w:rPr>
          <w:spacing w:val="-9"/>
        </w:rPr>
        <w:t> </w:t>
      </w:r>
      <w:r>
        <w:rPr/>
        <w:t>dell’interfaccia</w:t>
      </w:r>
      <w:r>
        <w:rPr>
          <w:spacing w:val="-9"/>
        </w:rPr>
        <w:t> </w:t>
      </w:r>
      <w:r>
        <w:rPr/>
        <w:t>utente),</w:t>
      </w:r>
      <w:r>
        <w:rPr>
          <w:spacing w:val="-7"/>
        </w:rPr>
        <w:t> </w:t>
      </w:r>
      <w:r>
        <w:rPr/>
        <w:t>ciò</w:t>
      </w:r>
      <w:r>
        <w:rPr>
          <w:spacing w:val="-10"/>
        </w:rPr>
        <w:t> </w:t>
      </w:r>
      <w:r>
        <w:rPr/>
        <w:t>elimina</w:t>
      </w:r>
      <w:r>
        <w:rPr>
          <w:spacing w:val="-9"/>
        </w:rPr>
        <w:t> </w:t>
      </w:r>
      <w:r>
        <w:rPr/>
        <w:t>quasi</w:t>
      </w:r>
      <w:r>
        <w:rPr>
          <w:spacing w:val="-9"/>
        </w:rPr>
        <w:t> </w:t>
      </w:r>
      <w:r>
        <w:rPr/>
        <w:t>totalmente</w:t>
      </w:r>
      <w:r>
        <w:rPr>
          <w:spacing w:val="-7"/>
        </w:rPr>
        <w:t> </w:t>
      </w:r>
      <w:r>
        <w:rPr/>
        <w:t>la</w:t>
      </w:r>
      <w:r>
        <w:rPr>
          <w:spacing w:val="-9"/>
        </w:rPr>
        <w:t> </w:t>
      </w:r>
      <w:r>
        <w:rPr/>
        <w:t>superficie</w:t>
      </w:r>
      <w:r>
        <w:rPr>
          <w:spacing w:val="-8"/>
        </w:rPr>
        <w:t> </w:t>
      </w:r>
      <w:r>
        <w:rPr/>
        <w:t>di</w:t>
      </w:r>
      <w:r>
        <w:rPr>
          <w:spacing w:val="-9"/>
        </w:rPr>
        <w:t> </w:t>
      </w:r>
      <w:r>
        <w:rPr/>
        <w:t>attacco,</w:t>
      </w:r>
      <w:r>
        <w:rPr>
          <w:spacing w:val="-13"/>
        </w:rPr>
        <w:t> </w:t>
      </w:r>
      <w:r>
        <w:rPr/>
        <w:t>anche</w:t>
      </w:r>
      <w:r>
        <w:rPr>
          <w:spacing w:val="-8"/>
        </w:rPr>
        <w:t> </w:t>
      </w:r>
      <w:r>
        <w:rPr/>
        <w:t>se la funzione di Help in generale rimane disponibile su Internet.</w:t>
      </w:r>
    </w:p>
    <w:p>
      <w:pPr>
        <w:pStyle w:val="BodyText"/>
        <w:spacing w:before="8"/>
        <w:rPr>
          <w:sz w:val="21"/>
        </w:rPr>
      </w:pPr>
    </w:p>
    <w:p>
      <w:pPr>
        <w:pStyle w:val="ListParagraph"/>
        <w:numPr>
          <w:ilvl w:val="3"/>
          <w:numId w:val="4"/>
        </w:numPr>
        <w:tabs>
          <w:tab w:pos="876" w:val="left" w:leader="none"/>
        </w:tabs>
        <w:spacing w:line="240" w:lineRule="auto" w:before="1" w:after="0"/>
        <w:ind w:left="876" w:right="0" w:hanging="361"/>
        <w:jc w:val="both"/>
        <w:rPr>
          <w:sz w:val="22"/>
        </w:rPr>
      </w:pPr>
      <w:r>
        <w:rPr>
          <w:sz w:val="22"/>
        </w:rPr>
        <w:t>Stabilire</w:t>
      </w:r>
      <w:r>
        <w:rPr>
          <w:spacing w:val="-4"/>
          <w:sz w:val="22"/>
        </w:rPr>
        <w:t> </w:t>
      </w:r>
      <w:r>
        <w:rPr>
          <w:sz w:val="22"/>
        </w:rPr>
        <w:t>valori</w:t>
      </w:r>
      <w:r>
        <w:rPr>
          <w:spacing w:val="-4"/>
          <w:sz w:val="22"/>
        </w:rPr>
        <w:t> </w:t>
      </w:r>
      <w:r>
        <w:rPr>
          <w:sz w:val="22"/>
        </w:rPr>
        <w:t>predefiniti</w:t>
      </w:r>
      <w:r>
        <w:rPr>
          <w:spacing w:val="-3"/>
          <w:sz w:val="22"/>
        </w:rPr>
        <w:t> </w:t>
      </w:r>
      <w:r>
        <w:rPr>
          <w:spacing w:val="-2"/>
          <w:sz w:val="22"/>
        </w:rPr>
        <w:t>sicuri.</w:t>
      </w:r>
    </w:p>
    <w:p>
      <w:pPr>
        <w:pStyle w:val="BodyText"/>
        <w:spacing w:before="2"/>
        <w:ind w:left="876" w:right="687"/>
        <w:jc w:val="both"/>
      </w:pPr>
      <w:r>
        <w:rPr/>
        <w:t>Esistono</w:t>
      </w:r>
      <w:r>
        <w:rPr>
          <w:spacing w:val="-13"/>
        </w:rPr>
        <w:t> </w:t>
      </w:r>
      <w:r>
        <w:rPr/>
        <w:t>diversi</w:t>
      </w:r>
      <w:r>
        <w:rPr>
          <w:spacing w:val="-12"/>
        </w:rPr>
        <w:t> </w:t>
      </w:r>
      <w:r>
        <w:rPr/>
        <w:t>modi</w:t>
      </w:r>
      <w:r>
        <w:rPr>
          <w:spacing w:val="-13"/>
        </w:rPr>
        <w:t> </w:t>
      </w:r>
      <w:r>
        <w:rPr/>
        <w:t>per</w:t>
      </w:r>
      <w:r>
        <w:rPr>
          <w:spacing w:val="-12"/>
        </w:rPr>
        <w:t> </w:t>
      </w:r>
      <w:r>
        <w:rPr/>
        <w:t>offrire</w:t>
      </w:r>
      <w:r>
        <w:rPr>
          <w:spacing w:val="-13"/>
        </w:rPr>
        <w:t> </w:t>
      </w:r>
      <w:r>
        <w:rPr/>
        <w:t>agli</w:t>
      </w:r>
      <w:r>
        <w:rPr>
          <w:spacing w:val="-12"/>
        </w:rPr>
        <w:t> </w:t>
      </w:r>
      <w:r>
        <w:rPr/>
        <w:t>utenti</w:t>
      </w:r>
      <w:r>
        <w:rPr>
          <w:spacing w:val="-13"/>
        </w:rPr>
        <w:t> </w:t>
      </w:r>
      <w:r>
        <w:rPr/>
        <w:t>un'esperienza</w:t>
      </w:r>
      <w:r>
        <w:rPr>
          <w:spacing w:val="-12"/>
        </w:rPr>
        <w:t> </w:t>
      </w:r>
      <w:r>
        <w:rPr/>
        <w:t>"out</w:t>
      </w:r>
      <w:r>
        <w:rPr>
          <w:spacing w:val="-12"/>
        </w:rPr>
        <w:t> </w:t>
      </w:r>
      <w:r>
        <w:rPr/>
        <w:t>of</w:t>
      </w:r>
      <w:r>
        <w:rPr>
          <w:spacing w:val="-13"/>
        </w:rPr>
        <w:t> </w:t>
      </w:r>
      <w:r>
        <w:rPr/>
        <w:t>the</w:t>
      </w:r>
      <w:r>
        <w:rPr>
          <w:spacing w:val="-12"/>
        </w:rPr>
        <w:t> </w:t>
      </w:r>
      <w:r>
        <w:rPr/>
        <w:t>box".</w:t>
      </w:r>
      <w:r>
        <w:rPr>
          <w:spacing w:val="-13"/>
        </w:rPr>
        <w:t> </w:t>
      </w:r>
      <w:r>
        <w:rPr/>
        <w:t>Tuttavia,</w:t>
      </w:r>
      <w:r>
        <w:rPr>
          <w:spacing w:val="-12"/>
        </w:rPr>
        <w:t> </w:t>
      </w:r>
      <w:r>
        <w:rPr/>
        <w:t>per</w:t>
      </w:r>
      <w:r>
        <w:rPr>
          <w:spacing w:val="-13"/>
        </w:rPr>
        <w:t> </w:t>
      </w:r>
      <w:r>
        <w:rPr/>
        <w:t>impostazione predefinita, tale esperienza dovrebbe essere sicura e dovrebbe spettare all'utente ridurre il proprio livello di sicurezza, se consentito.</w:t>
      </w:r>
      <w:r>
        <w:rPr>
          <w:spacing w:val="40"/>
        </w:rPr>
        <w:t> </w:t>
      </w:r>
      <w:r>
        <w:rPr/>
        <w:t>Ad esempio, la scadenza e la complessità della password dovrebbero essere abilitate per impostazione predefinita. Gli utenti potrebbero comunque essere autorizzati a disattivare tali funzioni per semplificare l'uso dell'applicazione di conseguenza incrementando il loro livello di rischio.</w:t>
      </w:r>
    </w:p>
    <w:p>
      <w:pPr>
        <w:pStyle w:val="BodyText"/>
      </w:pPr>
    </w:p>
    <w:p>
      <w:pPr>
        <w:pStyle w:val="ListParagraph"/>
        <w:numPr>
          <w:ilvl w:val="3"/>
          <w:numId w:val="4"/>
        </w:numPr>
        <w:tabs>
          <w:tab w:pos="876" w:val="left" w:leader="none"/>
        </w:tabs>
        <w:spacing w:line="240" w:lineRule="auto" w:before="0" w:after="0"/>
        <w:ind w:left="876" w:right="0" w:hanging="361"/>
        <w:jc w:val="both"/>
        <w:rPr>
          <w:sz w:val="22"/>
        </w:rPr>
      </w:pPr>
      <w:r>
        <w:rPr>
          <w:sz w:val="22"/>
        </w:rPr>
        <w:t>Adottare</w:t>
      </w:r>
      <w:r>
        <w:rPr>
          <w:spacing w:val="-4"/>
          <w:sz w:val="22"/>
        </w:rPr>
        <w:t> </w:t>
      </w:r>
      <w:r>
        <w:rPr>
          <w:sz w:val="22"/>
        </w:rPr>
        <w:t>il</w:t>
      </w:r>
      <w:r>
        <w:rPr>
          <w:spacing w:val="-4"/>
          <w:sz w:val="22"/>
        </w:rPr>
        <w:t> </w:t>
      </w:r>
      <w:r>
        <w:rPr>
          <w:sz w:val="22"/>
        </w:rPr>
        <w:t>principio</w:t>
      </w:r>
      <w:r>
        <w:rPr>
          <w:spacing w:val="-1"/>
          <w:sz w:val="22"/>
        </w:rPr>
        <w:t> </w:t>
      </w:r>
      <w:r>
        <w:rPr>
          <w:sz w:val="22"/>
        </w:rPr>
        <w:t>del</w:t>
      </w:r>
      <w:r>
        <w:rPr>
          <w:spacing w:val="-4"/>
          <w:sz w:val="22"/>
        </w:rPr>
        <w:t> </w:t>
      </w:r>
      <w:r>
        <w:rPr>
          <w:sz w:val="22"/>
        </w:rPr>
        <w:t>minimo</w:t>
      </w:r>
      <w:r>
        <w:rPr>
          <w:spacing w:val="-4"/>
          <w:sz w:val="22"/>
        </w:rPr>
        <w:t> </w:t>
      </w:r>
      <w:r>
        <w:rPr>
          <w:spacing w:val="-2"/>
          <w:sz w:val="22"/>
        </w:rPr>
        <w:t>privilegio.</w:t>
      </w:r>
    </w:p>
    <w:p>
      <w:pPr>
        <w:pStyle w:val="BodyText"/>
        <w:spacing w:before="2"/>
        <w:ind w:left="876" w:right="682"/>
        <w:jc w:val="both"/>
      </w:pPr>
      <w:r>
        <w:rPr/>
        <w:t>Il principio del “minimo privilegio” suggerisce che agli account venga dato il livello minimo di privilegio richiesto necessario per poter eseguire i relativi processi di business. Ciò include i diritti dell'utente, i permessi di accesso alle risorse come la limitazione nell’uso della quota di CPU, i permessi di accesso alla memoria, alla rete e al file system.</w:t>
      </w:r>
      <w:r>
        <w:rPr>
          <w:spacing w:val="40"/>
        </w:rPr>
        <w:t> </w:t>
      </w:r>
      <w:r>
        <w:rPr/>
        <w:t>Ad esempio, se un server middleware richiede</w:t>
      </w:r>
      <w:r>
        <w:rPr>
          <w:spacing w:val="-11"/>
        </w:rPr>
        <w:t> </w:t>
      </w:r>
      <w:r>
        <w:rPr/>
        <w:t>solo</w:t>
      </w:r>
      <w:r>
        <w:rPr>
          <w:spacing w:val="-13"/>
        </w:rPr>
        <w:t> </w:t>
      </w:r>
      <w:r>
        <w:rPr/>
        <w:t>l'accesso</w:t>
      </w:r>
      <w:r>
        <w:rPr>
          <w:spacing w:val="-12"/>
        </w:rPr>
        <w:t> </w:t>
      </w:r>
      <w:r>
        <w:rPr/>
        <w:t>alla</w:t>
      </w:r>
      <w:r>
        <w:rPr>
          <w:spacing w:val="-12"/>
        </w:rPr>
        <w:t> </w:t>
      </w:r>
      <w:r>
        <w:rPr/>
        <w:t>rete,</w:t>
      </w:r>
      <w:r>
        <w:rPr>
          <w:spacing w:val="-11"/>
        </w:rPr>
        <w:t> </w:t>
      </w:r>
      <w:r>
        <w:rPr/>
        <w:t>l'accesso</w:t>
      </w:r>
      <w:r>
        <w:rPr>
          <w:spacing w:val="-12"/>
        </w:rPr>
        <w:t> </w:t>
      </w:r>
      <w:r>
        <w:rPr/>
        <w:t>in</w:t>
      </w:r>
      <w:r>
        <w:rPr>
          <w:spacing w:val="-12"/>
        </w:rPr>
        <w:t> </w:t>
      </w:r>
      <w:r>
        <w:rPr/>
        <w:t>lettura</w:t>
      </w:r>
      <w:r>
        <w:rPr>
          <w:spacing w:val="-12"/>
        </w:rPr>
        <w:t> </w:t>
      </w:r>
      <w:r>
        <w:rPr/>
        <w:t>a</w:t>
      </w:r>
      <w:r>
        <w:rPr>
          <w:spacing w:val="-12"/>
        </w:rPr>
        <w:t> </w:t>
      </w:r>
      <w:r>
        <w:rPr/>
        <w:t>una</w:t>
      </w:r>
      <w:r>
        <w:rPr>
          <w:spacing w:val="-12"/>
        </w:rPr>
        <w:t> </w:t>
      </w:r>
      <w:r>
        <w:rPr/>
        <w:t>tabella</w:t>
      </w:r>
      <w:r>
        <w:rPr>
          <w:spacing w:val="-12"/>
        </w:rPr>
        <w:t> </w:t>
      </w:r>
      <w:r>
        <w:rPr/>
        <w:t>di</w:t>
      </w:r>
      <w:r>
        <w:rPr>
          <w:spacing w:val="-12"/>
        </w:rPr>
        <w:t> </w:t>
      </w:r>
      <w:r>
        <w:rPr/>
        <w:t>database</w:t>
      </w:r>
      <w:r>
        <w:rPr>
          <w:spacing w:val="-11"/>
        </w:rPr>
        <w:t> </w:t>
      </w:r>
      <w:r>
        <w:rPr/>
        <w:t>e</w:t>
      </w:r>
      <w:r>
        <w:rPr>
          <w:spacing w:val="-11"/>
        </w:rPr>
        <w:t> </w:t>
      </w:r>
      <w:r>
        <w:rPr/>
        <w:t>la</w:t>
      </w:r>
      <w:r>
        <w:rPr>
          <w:spacing w:val="-12"/>
        </w:rPr>
        <w:t> </w:t>
      </w:r>
      <w:r>
        <w:rPr/>
        <w:t>possibilità</w:t>
      </w:r>
      <w:r>
        <w:rPr>
          <w:spacing w:val="-12"/>
        </w:rPr>
        <w:t> </w:t>
      </w:r>
      <w:r>
        <w:rPr/>
        <w:t>di</w:t>
      </w:r>
      <w:r>
        <w:rPr>
          <w:spacing w:val="-12"/>
        </w:rPr>
        <w:t> </w:t>
      </w:r>
      <w:r>
        <w:rPr/>
        <w:t>scrivere su un log, ciò definisce tutte le autorizzazioni che dovrebbero essere concesse. In nessun caso al middleware devono essere concessi privilegi amministrativi.</w:t>
      </w:r>
    </w:p>
    <w:p>
      <w:pPr>
        <w:pStyle w:val="BodyText"/>
        <w:spacing w:before="9"/>
        <w:rPr>
          <w:sz w:val="21"/>
        </w:rPr>
      </w:pPr>
    </w:p>
    <w:p>
      <w:pPr>
        <w:pStyle w:val="ListParagraph"/>
        <w:numPr>
          <w:ilvl w:val="3"/>
          <w:numId w:val="4"/>
        </w:numPr>
        <w:tabs>
          <w:tab w:pos="876" w:val="left" w:leader="none"/>
        </w:tabs>
        <w:spacing w:line="240" w:lineRule="auto" w:before="0" w:after="0"/>
        <w:ind w:left="876" w:right="0" w:hanging="361"/>
        <w:jc w:val="both"/>
        <w:rPr>
          <w:sz w:val="22"/>
        </w:rPr>
      </w:pPr>
      <w:r>
        <w:rPr>
          <w:sz w:val="22"/>
        </w:rPr>
        <w:t>Adottare</w:t>
      </w:r>
      <w:r>
        <w:rPr>
          <w:spacing w:val="-4"/>
          <w:sz w:val="22"/>
        </w:rPr>
        <w:t> </w:t>
      </w:r>
      <w:r>
        <w:rPr>
          <w:sz w:val="22"/>
        </w:rPr>
        <w:t>il</w:t>
      </w:r>
      <w:r>
        <w:rPr>
          <w:spacing w:val="-2"/>
          <w:sz w:val="22"/>
        </w:rPr>
        <w:t> </w:t>
      </w:r>
      <w:r>
        <w:rPr>
          <w:sz w:val="22"/>
        </w:rPr>
        <w:t>principio</w:t>
      </w:r>
      <w:r>
        <w:rPr>
          <w:spacing w:val="1"/>
          <w:sz w:val="22"/>
        </w:rPr>
        <w:t> </w:t>
      </w:r>
      <w:r>
        <w:rPr>
          <w:sz w:val="22"/>
        </w:rPr>
        <w:t>di</w:t>
      </w:r>
      <w:r>
        <w:rPr>
          <w:spacing w:val="-2"/>
          <w:sz w:val="22"/>
        </w:rPr>
        <w:t> </w:t>
      </w:r>
      <w:r>
        <w:rPr>
          <w:sz w:val="22"/>
        </w:rPr>
        <w:t>difesa</w:t>
      </w:r>
      <w:r>
        <w:rPr>
          <w:spacing w:val="-3"/>
          <w:sz w:val="22"/>
        </w:rPr>
        <w:t> </w:t>
      </w:r>
      <w:r>
        <w:rPr>
          <w:sz w:val="22"/>
        </w:rPr>
        <w:t>a</w:t>
      </w:r>
      <w:r>
        <w:rPr>
          <w:spacing w:val="-2"/>
          <w:sz w:val="22"/>
        </w:rPr>
        <w:t> </w:t>
      </w:r>
      <w:r>
        <w:rPr>
          <w:sz w:val="22"/>
        </w:rPr>
        <w:t>più</w:t>
      </w:r>
      <w:r>
        <w:rPr>
          <w:spacing w:val="-2"/>
          <w:sz w:val="22"/>
        </w:rPr>
        <w:t> </w:t>
      </w:r>
      <w:r>
        <w:rPr>
          <w:sz w:val="22"/>
        </w:rPr>
        <w:t>livelli</w:t>
      </w:r>
      <w:r>
        <w:rPr>
          <w:spacing w:val="-2"/>
          <w:sz w:val="22"/>
        </w:rPr>
        <w:t> </w:t>
      </w:r>
      <w:r>
        <w:rPr>
          <w:sz w:val="22"/>
        </w:rPr>
        <w:t>o</w:t>
      </w:r>
      <w:r>
        <w:rPr>
          <w:spacing w:val="-3"/>
          <w:sz w:val="22"/>
        </w:rPr>
        <w:t> </w:t>
      </w:r>
      <w:r>
        <w:rPr>
          <w:sz w:val="22"/>
        </w:rPr>
        <w:t>in</w:t>
      </w:r>
      <w:r>
        <w:rPr>
          <w:spacing w:val="-2"/>
          <w:sz w:val="22"/>
        </w:rPr>
        <w:t> profondità.</w:t>
      </w:r>
    </w:p>
    <w:p>
      <w:pPr>
        <w:pStyle w:val="BodyText"/>
        <w:spacing w:before="1"/>
        <w:ind w:left="876" w:right="677"/>
        <w:jc w:val="both"/>
      </w:pPr>
      <w:r>
        <w:rPr/>
        <w:t>Il principio della difesa a più livelli anche detta “Defense in Depth”, suggerisce che laddove un controllo può risultare adeguato, più controlli che affrontano i rischi in modi diversi possono rappresentare l’approccio migliore. Quando tali controlli vengono eseguiti in profondità, questi possono</w:t>
      </w:r>
      <w:r>
        <w:rPr>
          <w:spacing w:val="-5"/>
        </w:rPr>
        <w:t> </w:t>
      </w:r>
      <w:r>
        <w:rPr/>
        <w:t>rendere</w:t>
      </w:r>
      <w:r>
        <w:rPr>
          <w:spacing w:val="-3"/>
        </w:rPr>
        <w:t> </w:t>
      </w:r>
      <w:r>
        <w:rPr/>
        <w:t>le</w:t>
      </w:r>
      <w:r>
        <w:rPr>
          <w:spacing w:val="-2"/>
        </w:rPr>
        <w:t> </w:t>
      </w:r>
      <w:r>
        <w:rPr/>
        <w:t>più</w:t>
      </w:r>
      <w:r>
        <w:rPr>
          <w:spacing w:val="-4"/>
        </w:rPr>
        <w:t> </w:t>
      </w:r>
      <w:r>
        <w:rPr/>
        <w:t>gravi</w:t>
      </w:r>
      <w:r>
        <w:rPr>
          <w:spacing w:val="-3"/>
        </w:rPr>
        <w:t> </w:t>
      </w:r>
      <w:r>
        <w:rPr/>
        <w:t>vulnerabilità</w:t>
      </w:r>
      <w:r>
        <w:rPr>
          <w:spacing w:val="-3"/>
        </w:rPr>
        <w:t> </w:t>
      </w:r>
      <w:r>
        <w:rPr/>
        <w:t>presenti</w:t>
      </w:r>
      <w:r>
        <w:rPr>
          <w:spacing w:val="-3"/>
        </w:rPr>
        <w:t> </w:t>
      </w:r>
      <w:r>
        <w:rPr/>
        <w:t>nel</w:t>
      </w:r>
      <w:r>
        <w:rPr>
          <w:spacing w:val="-3"/>
        </w:rPr>
        <w:t> </w:t>
      </w:r>
      <w:r>
        <w:rPr/>
        <w:t>sistema</w:t>
      </w:r>
      <w:r>
        <w:rPr>
          <w:spacing w:val="-4"/>
        </w:rPr>
        <w:t> </w:t>
      </w:r>
      <w:r>
        <w:rPr/>
        <w:t>incredibilmente</w:t>
      </w:r>
      <w:r>
        <w:rPr>
          <w:spacing w:val="-2"/>
        </w:rPr>
        <w:t> </w:t>
      </w:r>
      <w:r>
        <w:rPr/>
        <w:t>difficili</w:t>
      </w:r>
      <w:r>
        <w:rPr>
          <w:spacing w:val="-3"/>
        </w:rPr>
        <w:t> </w:t>
      </w:r>
      <w:r>
        <w:rPr/>
        <w:t>da</w:t>
      </w:r>
      <w:r>
        <w:rPr>
          <w:spacing w:val="-3"/>
        </w:rPr>
        <w:t> </w:t>
      </w:r>
      <w:r>
        <w:rPr/>
        <w:t>sfruttare</w:t>
      </w:r>
      <w:r>
        <w:rPr>
          <w:spacing w:val="-3"/>
        </w:rPr>
        <w:t> </w:t>
      </w:r>
      <w:r>
        <w:rPr/>
        <w:t>e quindi</w:t>
      </w:r>
      <w:r>
        <w:rPr>
          <w:spacing w:val="-5"/>
        </w:rPr>
        <w:t> </w:t>
      </w:r>
      <w:r>
        <w:rPr/>
        <w:t>improbabili.</w:t>
      </w:r>
      <w:r>
        <w:rPr>
          <w:spacing w:val="40"/>
        </w:rPr>
        <w:t> </w:t>
      </w:r>
      <w:r>
        <w:rPr/>
        <w:t>In</w:t>
      </w:r>
      <w:r>
        <w:rPr>
          <w:spacing w:val="-4"/>
        </w:rPr>
        <w:t> </w:t>
      </w:r>
      <w:r>
        <w:rPr/>
        <w:t>termini</w:t>
      </w:r>
      <w:r>
        <w:rPr>
          <w:spacing w:val="-3"/>
        </w:rPr>
        <w:t> </w:t>
      </w:r>
      <w:r>
        <w:rPr/>
        <w:t>di</w:t>
      </w:r>
      <w:r>
        <w:rPr>
          <w:spacing w:val="-3"/>
        </w:rPr>
        <w:t> </w:t>
      </w:r>
      <w:r>
        <w:rPr/>
        <w:t>codifica</w:t>
      </w:r>
      <w:r>
        <w:rPr>
          <w:spacing w:val="-4"/>
        </w:rPr>
        <w:t> </w:t>
      </w:r>
      <w:r>
        <w:rPr/>
        <w:t>sicura,</w:t>
      </w:r>
      <w:r>
        <w:rPr>
          <w:spacing w:val="-2"/>
        </w:rPr>
        <w:t> </w:t>
      </w:r>
      <w:r>
        <w:rPr/>
        <w:t>lo</w:t>
      </w:r>
      <w:r>
        <w:rPr>
          <w:spacing w:val="-5"/>
        </w:rPr>
        <w:t> </w:t>
      </w:r>
      <w:r>
        <w:rPr/>
        <w:t>si</w:t>
      </w:r>
      <w:r>
        <w:rPr>
          <w:spacing w:val="-8"/>
        </w:rPr>
        <w:t> </w:t>
      </w:r>
      <w:r>
        <w:rPr/>
        <w:t>può</w:t>
      </w:r>
      <w:r>
        <w:rPr>
          <w:spacing w:val="-8"/>
        </w:rPr>
        <w:t> </w:t>
      </w:r>
      <w:r>
        <w:rPr/>
        <w:t>tradurre</w:t>
      </w:r>
      <w:r>
        <w:rPr>
          <w:spacing w:val="-2"/>
        </w:rPr>
        <w:t> </w:t>
      </w:r>
      <w:r>
        <w:rPr/>
        <w:t>in</w:t>
      </w:r>
      <w:r>
        <w:rPr>
          <w:spacing w:val="-4"/>
        </w:rPr>
        <w:t> </w:t>
      </w:r>
      <w:r>
        <w:rPr/>
        <w:t>una</w:t>
      </w:r>
      <w:r>
        <w:rPr>
          <w:spacing w:val="-4"/>
        </w:rPr>
        <w:t> </w:t>
      </w:r>
      <w:r>
        <w:rPr/>
        <w:t>forma</w:t>
      </w:r>
      <w:r>
        <w:rPr>
          <w:spacing w:val="-4"/>
        </w:rPr>
        <w:t> </w:t>
      </w:r>
      <w:r>
        <w:rPr/>
        <w:t>di</w:t>
      </w:r>
      <w:r>
        <w:rPr>
          <w:spacing w:val="-5"/>
        </w:rPr>
        <w:t> </w:t>
      </w:r>
      <w:r>
        <w:rPr/>
        <w:t>validazione</w:t>
      </w:r>
      <w:r>
        <w:rPr>
          <w:spacing w:val="-4"/>
        </w:rPr>
        <w:t> </w:t>
      </w:r>
      <w:r>
        <w:rPr/>
        <w:t>basata su più livelli, in controlli di auditing</w:t>
      </w:r>
      <w:r>
        <w:rPr>
          <w:spacing w:val="-2"/>
        </w:rPr>
        <w:t> </w:t>
      </w:r>
      <w:r>
        <w:rPr/>
        <w:t>centralizzati, richiedendo che tutti gli</w:t>
      </w:r>
      <w:r>
        <w:rPr>
          <w:spacing w:val="-4"/>
        </w:rPr>
        <w:t> </w:t>
      </w:r>
      <w:r>
        <w:rPr/>
        <w:t>utenti</w:t>
      </w:r>
      <w:r>
        <w:rPr>
          <w:spacing w:val="-3"/>
        </w:rPr>
        <w:t> </w:t>
      </w:r>
      <w:r>
        <w:rPr/>
        <w:t>vengano autenticati su tutte le pagine dell’applicazione.</w:t>
      </w:r>
      <w:r>
        <w:rPr>
          <w:spacing w:val="40"/>
        </w:rPr>
        <w:t> </w:t>
      </w:r>
      <w:r>
        <w:rPr/>
        <w:t>Ad esempio, è improbabile che un'interfaccia amministrativa che presenta delle difettosità sia vulnerabile a possibili attacchi anonimi se l’accesso alla rete di gestione dell’ambiente di produzione viene opportunamente bloccata, viene controllata l'autorizzazione amministrativa dell'utente e vengono registrati su log tutti gli accessi.</w:t>
      </w:r>
    </w:p>
    <w:p>
      <w:pPr>
        <w:pStyle w:val="BodyText"/>
        <w:spacing w:before="2"/>
      </w:pPr>
    </w:p>
    <w:p>
      <w:pPr>
        <w:pStyle w:val="ListParagraph"/>
        <w:numPr>
          <w:ilvl w:val="3"/>
          <w:numId w:val="4"/>
        </w:numPr>
        <w:tabs>
          <w:tab w:pos="876" w:val="left" w:leader="none"/>
        </w:tabs>
        <w:spacing w:line="240" w:lineRule="auto" w:before="0" w:after="0"/>
        <w:ind w:left="876" w:right="0" w:hanging="361"/>
        <w:jc w:val="both"/>
        <w:rPr>
          <w:sz w:val="22"/>
        </w:rPr>
      </w:pPr>
      <w:r>
        <w:rPr>
          <w:sz w:val="22"/>
        </w:rPr>
        <w:t>Gestire</w:t>
      </w:r>
      <w:r>
        <w:rPr>
          <w:spacing w:val="-2"/>
          <w:sz w:val="22"/>
        </w:rPr>
        <w:t> </w:t>
      </w:r>
      <w:r>
        <w:rPr>
          <w:sz w:val="22"/>
        </w:rPr>
        <w:t>gli</w:t>
      </w:r>
      <w:r>
        <w:rPr>
          <w:spacing w:val="-2"/>
          <w:sz w:val="22"/>
        </w:rPr>
        <w:t> </w:t>
      </w:r>
      <w:r>
        <w:rPr>
          <w:sz w:val="22"/>
        </w:rPr>
        <w:t>errori</w:t>
      </w:r>
      <w:r>
        <w:rPr>
          <w:spacing w:val="-1"/>
          <w:sz w:val="22"/>
        </w:rPr>
        <w:t> </w:t>
      </w:r>
      <w:r>
        <w:rPr>
          <w:sz w:val="22"/>
        </w:rPr>
        <w:t>in</w:t>
      </w:r>
      <w:r>
        <w:rPr>
          <w:spacing w:val="-2"/>
          <w:sz w:val="22"/>
        </w:rPr>
        <w:t> </w:t>
      </w:r>
      <w:r>
        <w:rPr>
          <w:sz w:val="22"/>
        </w:rPr>
        <w:t>modo</w:t>
      </w:r>
      <w:r>
        <w:rPr>
          <w:spacing w:val="-3"/>
          <w:sz w:val="22"/>
        </w:rPr>
        <w:t> </w:t>
      </w:r>
      <w:r>
        <w:rPr>
          <w:spacing w:val="-2"/>
          <w:sz w:val="22"/>
        </w:rPr>
        <w:t>sicuro.</w:t>
      </w:r>
    </w:p>
    <w:p>
      <w:pPr>
        <w:pStyle w:val="BodyText"/>
        <w:spacing w:before="2"/>
        <w:ind w:left="876" w:right="683"/>
        <w:jc w:val="both"/>
      </w:pPr>
      <w:r>
        <w:rPr/>
        <w:t>A causa di diversi motivi, le applicazioni software falliscono durante la propria esecuzione. La modalità in cui queste falliscono determina il fatto</w:t>
      </w:r>
      <w:r>
        <w:rPr>
          <w:spacing w:val="-4"/>
        </w:rPr>
        <w:t> </w:t>
      </w:r>
      <w:r>
        <w:rPr/>
        <w:t>che siano sicure o meno. La</w:t>
      </w:r>
      <w:r>
        <w:rPr>
          <w:spacing w:val="-4"/>
        </w:rPr>
        <w:t> </w:t>
      </w:r>
      <w:r>
        <w:rPr/>
        <w:t>gestione sicura degli errori è</w:t>
      </w:r>
      <w:r>
        <w:rPr>
          <w:spacing w:val="-1"/>
        </w:rPr>
        <w:t> </w:t>
      </w:r>
      <w:r>
        <w:rPr/>
        <w:t>un</w:t>
      </w:r>
      <w:r>
        <w:rPr>
          <w:spacing w:val="-2"/>
        </w:rPr>
        <w:t> </w:t>
      </w:r>
      <w:r>
        <w:rPr/>
        <w:t>aspetto</w:t>
      </w:r>
      <w:r>
        <w:rPr>
          <w:spacing w:val="-2"/>
        </w:rPr>
        <w:t> </w:t>
      </w:r>
      <w:r>
        <w:rPr/>
        <w:t>fondamentale</w:t>
      </w:r>
      <w:r>
        <w:rPr>
          <w:spacing w:val="-1"/>
        </w:rPr>
        <w:t> </w:t>
      </w:r>
      <w:r>
        <w:rPr/>
        <w:t>per le</w:t>
      </w:r>
      <w:r>
        <w:rPr>
          <w:spacing w:val="-1"/>
        </w:rPr>
        <w:t> </w:t>
      </w:r>
      <w:r>
        <w:rPr/>
        <w:t>applicazioni</w:t>
      </w:r>
      <w:r>
        <w:rPr>
          <w:spacing w:val="-3"/>
        </w:rPr>
        <w:t> </w:t>
      </w:r>
      <w:r>
        <w:rPr/>
        <w:t>sicure</w:t>
      </w:r>
      <w:r>
        <w:rPr>
          <w:spacing w:val="-1"/>
        </w:rPr>
        <w:t> </w:t>
      </w:r>
      <w:r>
        <w:rPr/>
        <w:t>e</w:t>
      </w:r>
      <w:r>
        <w:rPr>
          <w:spacing w:val="-1"/>
        </w:rPr>
        <w:t> </w:t>
      </w:r>
      <w:r>
        <w:rPr/>
        <w:t>resilienti. Esistono</w:t>
      </w:r>
      <w:r>
        <w:rPr>
          <w:spacing w:val="-3"/>
        </w:rPr>
        <w:t> </w:t>
      </w:r>
      <w:r>
        <w:rPr/>
        <w:t>due</w:t>
      </w:r>
      <w:r>
        <w:rPr>
          <w:spacing w:val="-2"/>
        </w:rPr>
        <w:t> </w:t>
      </w:r>
      <w:r>
        <w:rPr/>
        <w:t>tipi</w:t>
      </w:r>
      <w:r>
        <w:rPr>
          <w:spacing w:val="-1"/>
        </w:rPr>
        <w:t> </w:t>
      </w:r>
      <w:r>
        <w:rPr/>
        <w:t>principali</w:t>
      </w:r>
      <w:r>
        <w:rPr>
          <w:spacing w:val="-1"/>
        </w:rPr>
        <w:t> </w:t>
      </w:r>
      <w:r>
        <w:rPr/>
        <w:t>di errori che richiedono una particolare attenzione:</w:t>
      </w:r>
    </w:p>
    <w:p>
      <w:pPr>
        <w:pStyle w:val="ListParagraph"/>
        <w:numPr>
          <w:ilvl w:val="4"/>
          <w:numId w:val="4"/>
        </w:numPr>
        <w:tabs>
          <w:tab w:pos="1595" w:val="left" w:leader="none"/>
          <w:tab w:pos="1596" w:val="left" w:leader="none"/>
        </w:tabs>
        <w:spacing w:line="280" w:lineRule="exact" w:before="0" w:after="0"/>
        <w:ind w:left="1596" w:right="0" w:hanging="360"/>
        <w:jc w:val="left"/>
        <w:rPr>
          <w:sz w:val="22"/>
        </w:rPr>
      </w:pPr>
      <w:r>
        <w:rPr>
          <w:sz w:val="22"/>
        </w:rPr>
        <w:t>le</w:t>
      </w:r>
      <w:r>
        <w:rPr>
          <w:spacing w:val="-5"/>
          <w:sz w:val="22"/>
        </w:rPr>
        <w:t> </w:t>
      </w:r>
      <w:r>
        <w:rPr>
          <w:sz w:val="22"/>
        </w:rPr>
        <w:t>eccezioni</w:t>
      </w:r>
      <w:r>
        <w:rPr>
          <w:spacing w:val="-4"/>
          <w:sz w:val="22"/>
        </w:rPr>
        <w:t> </w:t>
      </w:r>
      <w:r>
        <w:rPr>
          <w:sz w:val="22"/>
        </w:rPr>
        <w:t>che</w:t>
      </w:r>
      <w:r>
        <w:rPr>
          <w:spacing w:val="-3"/>
          <w:sz w:val="22"/>
        </w:rPr>
        <w:t> </w:t>
      </w:r>
      <w:r>
        <w:rPr>
          <w:sz w:val="22"/>
        </w:rPr>
        <w:t>si</w:t>
      </w:r>
      <w:r>
        <w:rPr>
          <w:spacing w:val="-2"/>
          <w:sz w:val="22"/>
        </w:rPr>
        <w:t> </w:t>
      </w:r>
      <w:r>
        <w:rPr>
          <w:sz w:val="22"/>
        </w:rPr>
        <w:t>verificano</w:t>
      </w:r>
      <w:r>
        <w:rPr>
          <w:spacing w:val="-3"/>
          <w:sz w:val="22"/>
        </w:rPr>
        <w:t> </w:t>
      </w:r>
      <w:r>
        <w:rPr>
          <w:sz w:val="22"/>
        </w:rPr>
        <w:t>durante</w:t>
      </w:r>
      <w:r>
        <w:rPr>
          <w:spacing w:val="-2"/>
          <w:sz w:val="22"/>
        </w:rPr>
        <w:t> </w:t>
      </w:r>
      <w:r>
        <w:rPr>
          <w:sz w:val="22"/>
        </w:rPr>
        <w:t>l'elaborazione</w:t>
      </w:r>
      <w:r>
        <w:rPr>
          <w:spacing w:val="-3"/>
          <w:sz w:val="22"/>
        </w:rPr>
        <w:t> </w:t>
      </w:r>
      <w:r>
        <w:rPr>
          <w:sz w:val="22"/>
        </w:rPr>
        <w:t>di</w:t>
      </w:r>
      <w:r>
        <w:rPr>
          <w:spacing w:val="-3"/>
          <w:sz w:val="22"/>
        </w:rPr>
        <w:t> </w:t>
      </w:r>
      <w:r>
        <w:rPr>
          <w:sz w:val="22"/>
        </w:rPr>
        <w:t>un</w:t>
      </w:r>
      <w:r>
        <w:rPr>
          <w:spacing w:val="1"/>
          <w:sz w:val="22"/>
        </w:rPr>
        <w:t> </w:t>
      </w:r>
      <w:r>
        <w:rPr>
          <w:sz w:val="22"/>
        </w:rPr>
        <w:t>controllo</w:t>
      </w:r>
      <w:r>
        <w:rPr>
          <w:spacing w:val="-3"/>
          <w:sz w:val="22"/>
        </w:rPr>
        <w:t> </w:t>
      </w:r>
      <w:r>
        <w:rPr>
          <w:sz w:val="22"/>
        </w:rPr>
        <w:t>di</w:t>
      </w:r>
      <w:r>
        <w:rPr>
          <w:spacing w:val="-3"/>
          <w:sz w:val="22"/>
        </w:rPr>
        <w:t> </w:t>
      </w:r>
      <w:r>
        <w:rPr>
          <w:spacing w:val="-2"/>
          <w:sz w:val="22"/>
        </w:rPr>
        <w:t>sicurezza,</w:t>
      </w:r>
    </w:p>
    <w:p>
      <w:pPr>
        <w:spacing w:after="0" w:line="280" w:lineRule="exact"/>
        <w:jc w:val="left"/>
        <w:rPr>
          <w:sz w:val="22"/>
        </w:rPr>
        <w:sectPr>
          <w:pgSz w:w="11910" w:h="16840"/>
          <w:pgMar w:header="285" w:footer="1096" w:top="1280" w:bottom="1280" w:left="980" w:right="440"/>
        </w:sectPr>
      </w:pPr>
    </w:p>
    <w:p>
      <w:pPr>
        <w:pStyle w:val="BodyText"/>
        <w:spacing w:before="9"/>
        <w:rPr>
          <w:sz w:val="9"/>
        </w:rPr>
      </w:pPr>
    </w:p>
    <w:p>
      <w:pPr>
        <w:pStyle w:val="ListParagraph"/>
        <w:numPr>
          <w:ilvl w:val="4"/>
          <w:numId w:val="4"/>
        </w:numPr>
        <w:tabs>
          <w:tab w:pos="1595" w:val="left" w:leader="none"/>
          <w:tab w:pos="1596" w:val="left" w:leader="none"/>
        </w:tabs>
        <w:spacing w:line="240" w:lineRule="auto" w:before="100" w:after="0"/>
        <w:ind w:left="1596" w:right="0" w:hanging="360"/>
        <w:jc w:val="left"/>
        <w:rPr>
          <w:sz w:val="22"/>
        </w:rPr>
      </w:pPr>
      <w:r>
        <w:rPr>
          <w:sz w:val="22"/>
        </w:rPr>
        <w:t>le</w:t>
      </w:r>
      <w:r>
        <w:rPr>
          <w:spacing w:val="-4"/>
          <w:sz w:val="22"/>
        </w:rPr>
        <w:t> </w:t>
      </w:r>
      <w:r>
        <w:rPr>
          <w:sz w:val="22"/>
        </w:rPr>
        <w:t>eccezioni</w:t>
      </w:r>
      <w:r>
        <w:rPr>
          <w:spacing w:val="-1"/>
          <w:sz w:val="22"/>
        </w:rPr>
        <w:t> </w:t>
      </w:r>
      <w:r>
        <w:rPr>
          <w:sz w:val="22"/>
        </w:rPr>
        <w:t>generate</w:t>
      </w:r>
      <w:r>
        <w:rPr>
          <w:spacing w:val="-2"/>
          <w:sz w:val="22"/>
        </w:rPr>
        <w:t> </w:t>
      </w:r>
      <w:r>
        <w:rPr>
          <w:sz w:val="22"/>
        </w:rPr>
        <w:t>dal</w:t>
      </w:r>
      <w:r>
        <w:rPr>
          <w:spacing w:val="-1"/>
          <w:sz w:val="22"/>
        </w:rPr>
        <w:t> </w:t>
      </w:r>
      <w:r>
        <w:rPr>
          <w:sz w:val="22"/>
        </w:rPr>
        <w:t>codice</w:t>
      </w:r>
      <w:r>
        <w:rPr>
          <w:spacing w:val="-2"/>
          <w:sz w:val="22"/>
        </w:rPr>
        <w:t> </w:t>
      </w:r>
      <w:r>
        <w:rPr>
          <w:sz w:val="22"/>
        </w:rPr>
        <w:t>che</w:t>
      </w:r>
      <w:r>
        <w:rPr>
          <w:spacing w:val="-2"/>
          <w:sz w:val="22"/>
        </w:rPr>
        <w:t> </w:t>
      </w:r>
      <w:r>
        <w:rPr>
          <w:sz w:val="22"/>
        </w:rPr>
        <w:t>non</w:t>
      </w:r>
      <w:r>
        <w:rPr>
          <w:spacing w:val="-3"/>
          <w:sz w:val="22"/>
        </w:rPr>
        <w:t> </w:t>
      </w:r>
      <w:r>
        <w:rPr>
          <w:sz w:val="22"/>
        </w:rPr>
        <w:t>sono</w:t>
      </w:r>
      <w:r>
        <w:rPr>
          <w:spacing w:val="-3"/>
          <w:sz w:val="22"/>
        </w:rPr>
        <w:t> </w:t>
      </w:r>
      <w:r>
        <w:rPr>
          <w:sz w:val="22"/>
        </w:rPr>
        <w:t>"rilevanti</w:t>
      </w:r>
      <w:r>
        <w:rPr>
          <w:spacing w:val="-2"/>
          <w:sz w:val="22"/>
        </w:rPr>
        <w:t> </w:t>
      </w:r>
      <w:r>
        <w:rPr>
          <w:sz w:val="22"/>
        </w:rPr>
        <w:t>per</w:t>
      </w:r>
      <w:r>
        <w:rPr>
          <w:spacing w:val="-3"/>
          <w:sz w:val="22"/>
        </w:rPr>
        <w:t> </w:t>
      </w:r>
      <w:r>
        <w:rPr>
          <w:sz w:val="22"/>
        </w:rPr>
        <w:t>la</w:t>
      </w:r>
      <w:r>
        <w:rPr>
          <w:spacing w:val="-2"/>
          <w:sz w:val="22"/>
        </w:rPr>
        <w:t> sicurezza".</w:t>
      </w:r>
    </w:p>
    <w:p>
      <w:pPr>
        <w:spacing w:line="240" w:lineRule="auto" w:before="122"/>
        <w:ind w:left="876" w:right="773" w:firstLine="0"/>
        <w:jc w:val="left"/>
        <w:rPr>
          <w:sz w:val="24"/>
        </w:rPr>
      </w:pPr>
      <w:r>
        <w:rPr>
          <w:sz w:val="24"/>
        </w:rPr>
        <w:t>È importante che queste due distinte tipologie di eccezioni non permettano un comportamento</w:t>
      </w:r>
      <w:r>
        <w:rPr>
          <w:spacing w:val="-1"/>
          <w:sz w:val="24"/>
        </w:rPr>
        <w:t> </w:t>
      </w:r>
      <w:r>
        <w:rPr>
          <w:sz w:val="24"/>
        </w:rPr>
        <w:t>che</w:t>
      </w:r>
      <w:r>
        <w:rPr>
          <w:spacing w:val="-7"/>
          <w:sz w:val="24"/>
        </w:rPr>
        <w:t> </w:t>
      </w:r>
      <w:r>
        <w:rPr>
          <w:sz w:val="24"/>
        </w:rPr>
        <w:t>una</w:t>
      </w:r>
      <w:r>
        <w:rPr>
          <w:spacing w:val="-7"/>
          <w:sz w:val="24"/>
        </w:rPr>
        <w:t> </w:t>
      </w:r>
      <w:r>
        <w:rPr>
          <w:sz w:val="24"/>
        </w:rPr>
        <w:t>contromisura</w:t>
      </w:r>
      <w:r>
        <w:rPr>
          <w:spacing w:val="-7"/>
          <w:sz w:val="24"/>
        </w:rPr>
        <w:t> </w:t>
      </w:r>
      <w:r>
        <w:rPr>
          <w:sz w:val="24"/>
        </w:rPr>
        <w:t>software</w:t>
      </w:r>
      <w:r>
        <w:rPr>
          <w:spacing w:val="-3"/>
          <w:sz w:val="24"/>
        </w:rPr>
        <w:t> </w:t>
      </w:r>
      <w:r>
        <w:rPr>
          <w:sz w:val="24"/>
        </w:rPr>
        <w:t>normalmente</w:t>
      </w:r>
      <w:r>
        <w:rPr>
          <w:spacing w:val="-7"/>
          <w:sz w:val="24"/>
        </w:rPr>
        <w:t> </w:t>
      </w:r>
      <w:r>
        <w:rPr>
          <w:sz w:val="24"/>
        </w:rPr>
        <w:t>non</w:t>
      </w:r>
      <w:r>
        <w:rPr>
          <w:spacing w:val="-5"/>
          <w:sz w:val="24"/>
        </w:rPr>
        <w:t> </w:t>
      </w:r>
      <w:r>
        <w:rPr>
          <w:sz w:val="24"/>
        </w:rPr>
        <w:t>consentirebbe.</w:t>
      </w:r>
      <w:r>
        <w:rPr>
          <w:spacing w:val="-5"/>
          <w:sz w:val="24"/>
        </w:rPr>
        <w:t> </w:t>
      </w:r>
      <w:r>
        <w:rPr>
          <w:sz w:val="24"/>
        </w:rPr>
        <w:t>In termini di sviluppo, è opportuno considerare il fatto che un meccanismo di sicurezza possa dare seguito a tre distinti possibili risultati:</w:t>
      </w:r>
    </w:p>
    <w:p>
      <w:pPr>
        <w:pStyle w:val="ListParagraph"/>
        <w:numPr>
          <w:ilvl w:val="4"/>
          <w:numId w:val="4"/>
        </w:numPr>
        <w:tabs>
          <w:tab w:pos="1640" w:val="left" w:leader="none"/>
          <w:tab w:pos="1641" w:val="left" w:leader="none"/>
        </w:tabs>
        <w:spacing w:line="280" w:lineRule="exact" w:before="0" w:after="0"/>
        <w:ind w:left="1641" w:right="0" w:hanging="360"/>
        <w:jc w:val="left"/>
        <w:rPr>
          <w:sz w:val="22"/>
        </w:rPr>
      </w:pPr>
      <w:r>
        <w:rPr>
          <w:sz w:val="22"/>
        </w:rPr>
        <w:t>consentire</w:t>
      </w:r>
      <w:r>
        <w:rPr>
          <w:spacing w:val="-5"/>
          <w:sz w:val="22"/>
        </w:rPr>
        <w:t> </w:t>
      </w:r>
      <w:r>
        <w:rPr>
          <w:spacing w:val="-2"/>
          <w:sz w:val="22"/>
        </w:rPr>
        <w:t>l’operazione;</w:t>
      </w:r>
    </w:p>
    <w:p>
      <w:pPr>
        <w:pStyle w:val="ListParagraph"/>
        <w:numPr>
          <w:ilvl w:val="4"/>
          <w:numId w:val="4"/>
        </w:numPr>
        <w:tabs>
          <w:tab w:pos="1640" w:val="left" w:leader="none"/>
          <w:tab w:pos="1641" w:val="left" w:leader="none"/>
        </w:tabs>
        <w:spacing w:line="280" w:lineRule="exact" w:before="0" w:after="0"/>
        <w:ind w:left="1641" w:right="0" w:hanging="360"/>
        <w:jc w:val="left"/>
        <w:rPr>
          <w:sz w:val="22"/>
        </w:rPr>
      </w:pPr>
      <w:r>
        <w:rPr>
          <w:sz w:val="22"/>
        </w:rPr>
        <w:t>bloccare</w:t>
      </w:r>
      <w:r>
        <w:rPr>
          <w:spacing w:val="-5"/>
          <w:sz w:val="22"/>
        </w:rPr>
        <w:t> </w:t>
      </w:r>
      <w:r>
        <w:rPr>
          <w:spacing w:val="-2"/>
          <w:sz w:val="22"/>
        </w:rPr>
        <w:t>l’operazione;</w:t>
      </w:r>
    </w:p>
    <w:p>
      <w:pPr>
        <w:pStyle w:val="ListParagraph"/>
        <w:numPr>
          <w:ilvl w:val="4"/>
          <w:numId w:val="4"/>
        </w:numPr>
        <w:tabs>
          <w:tab w:pos="1640" w:val="left" w:leader="none"/>
          <w:tab w:pos="1641" w:val="left" w:leader="none"/>
        </w:tabs>
        <w:spacing w:line="240" w:lineRule="auto" w:before="0" w:after="0"/>
        <w:ind w:left="1641" w:right="0" w:hanging="360"/>
        <w:jc w:val="left"/>
        <w:rPr>
          <w:sz w:val="22"/>
        </w:rPr>
      </w:pPr>
      <w:r>
        <w:rPr>
          <w:sz w:val="22"/>
        </w:rPr>
        <w:t>sollevare</w:t>
      </w:r>
      <w:r>
        <w:rPr>
          <w:spacing w:val="-6"/>
          <w:sz w:val="22"/>
        </w:rPr>
        <w:t> </w:t>
      </w:r>
      <w:r>
        <w:rPr>
          <w:spacing w:val="-2"/>
          <w:sz w:val="22"/>
        </w:rPr>
        <w:t>un’eccezione.</w:t>
      </w:r>
    </w:p>
    <w:p>
      <w:pPr>
        <w:spacing w:line="240" w:lineRule="auto" w:before="122"/>
        <w:ind w:left="921" w:right="715" w:firstLine="0"/>
        <w:jc w:val="left"/>
        <w:rPr>
          <w:sz w:val="24"/>
        </w:rPr>
      </w:pPr>
      <w:r>
        <w:rPr>
          <w:sz w:val="24"/>
        </w:rPr>
        <w:t>In generale, il meccanismo di sicurezza dovrebbe essere progettato in modo tale che un eventuale fallimento segua lo stesso percorso di esecuzione implementato per il blocco dell'operazione. Ad esempio, metodi di sicurezza come "isAuthorized" o "isAuthenticated" dovrebbero</w:t>
      </w:r>
      <w:r>
        <w:rPr>
          <w:spacing w:val="-3"/>
          <w:sz w:val="24"/>
        </w:rPr>
        <w:t> </w:t>
      </w:r>
      <w:r>
        <w:rPr>
          <w:sz w:val="24"/>
        </w:rPr>
        <w:t>restituire</w:t>
      </w:r>
      <w:r>
        <w:rPr>
          <w:spacing w:val="-1"/>
          <w:sz w:val="24"/>
        </w:rPr>
        <w:t> </w:t>
      </w:r>
      <w:r>
        <w:rPr>
          <w:sz w:val="24"/>
        </w:rPr>
        <w:t>tutti</w:t>
      </w:r>
      <w:r>
        <w:rPr>
          <w:spacing w:val="-3"/>
          <w:sz w:val="24"/>
        </w:rPr>
        <w:t> </w:t>
      </w:r>
      <w:r>
        <w:rPr>
          <w:sz w:val="24"/>
        </w:rPr>
        <w:t>“false”</w:t>
      </w:r>
      <w:r>
        <w:rPr>
          <w:spacing w:val="-5"/>
          <w:sz w:val="24"/>
        </w:rPr>
        <w:t> </w:t>
      </w:r>
      <w:r>
        <w:rPr>
          <w:sz w:val="24"/>
        </w:rPr>
        <w:t>se</w:t>
      </w:r>
      <w:r>
        <w:rPr>
          <w:spacing w:val="-5"/>
          <w:sz w:val="24"/>
        </w:rPr>
        <w:t> </w:t>
      </w:r>
      <w:r>
        <w:rPr>
          <w:sz w:val="24"/>
        </w:rPr>
        <w:t>è</w:t>
      </w:r>
      <w:r>
        <w:rPr>
          <w:spacing w:val="-4"/>
          <w:sz w:val="24"/>
        </w:rPr>
        <w:t> </w:t>
      </w:r>
      <w:r>
        <w:rPr>
          <w:sz w:val="24"/>
        </w:rPr>
        <w:t>stata</w:t>
      </w:r>
      <w:r>
        <w:rPr>
          <w:spacing w:val="-5"/>
          <w:sz w:val="24"/>
        </w:rPr>
        <w:t> </w:t>
      </w:r>
      <w:r>
        <w:rPr>
          <w:sz w:val="24"/>
        </w:rPr>
        <w:t>sollevata un'eccezione</w:t>
      </w:r>
      <w:r>
        <w:rPr>
          <w:spacing w:val="-5"/>
          <w:sz w:val="24"/>
        </w:rPr>
        <w:t> </w:t>
      </w:r>
      <w:r>
        <w:rPr>
          <w:sz w:val="24"/>
        </w:rPr>
        <w:t>durante</w:t>
      </w:r>
      <w:r>
        <w:rPr>
          <w:spacing w:val="-5"/>
          <w:sz w:val="24"/>
        </w:rPr>
        <w:t> </w:t>
      </w:r>
      <w:r>
        <w:rPr>
          <w:sz w:val="24"/>
        </w:rPr>
        <w:t>l'elaborazione.</w:t>
      </w:r>
      <w:r>
        <w:rPr>
          <w:spacing w:val="-3"/>
          <w:sz w:val="24"/>
        </w:rPr>
        <w:t> </w:t>
      </w:r>
      <w:r>
        <w:rPr>
          <w:sz w:val="24"/>
        </w:rPr>
        <w:t>Se gli stessi controlli di sicurezza prevedono delle eccezioni, è opportuno che ci sia chiarezza su cosa significhi esattamente ciascuna condizione di errore.</w:t>
      </w:r>
    </w:p>
    <w:p>
      <w:pPr>
        <w:pStyle w:val="ListParagraph"/>
        <w:numPr>
          <w:ilvl w:val="3"/>
          <w:numId w:val="4"/>
        </w:numPr>
        <w:tabs>
          <w:tab w:pos="876" w:val="left" w:leader="none"/>
        </w:tabs>
        <w:spacing w:line="267" w:lineRule="exact" w:before="0" w:after="0"/>
        <w:ind w:left="876" w:right="0" w:hanging="361"/>
        <w:jc w:val="both"/>
        <w:rPr>
          <w:sz w:val="22"/>
        </w:rPr>
      </w:pPr>
      <w:r>
        <w:rPr>
          <w:sz w:val="22"/>
        </w:rPr>
        <w:t>Non</w:t>
      </w:r>
      <w:r>
        <w:rPr>
          <w:spacing w:val="-4"/>
          <w:sz w:val="22"/>
        </w:rPr>
        <w:t> </w:t>
      </w:r>
      <w:r>
        <w:rPr>
          <w:sz w:val="22"/>
        </w:rPr>
        <w:t>affidarsi</w:t>
      </w:r>
      <w:r>
        <w:rPr>
          <w:spacing w:val="-2"/>
          <w:sz w:val="22"/>
        </w:rPr>
        <w:t> </w:t>
      </w:r>
      <w:r>
        <w:rPr>
          <w:sz w:val="22"/>
        </w:rPr>
        <w:t>ai</w:t>
      </w:r>
      <w:r>
        <w:rPr>
          <w:spacing w:val="-3"/>
          <w:sz w:val="22"/>
        </w:rPr>
        <w:t> </w:t>
      </w:r>
      <w:r>
        <w:rPr>
          <w:sz w:val="22"/>
        </w:rPr>
        <w:t>servizi</w:t>
      </w:r>
      <w:r>
        <w:rPr>
          <w:spacing w:val="1"/>
          <w:sz w:val="22"/>
        </w:rPr>
        <w:t> </w:t>
      </w:r>
      <w:r>
        <w:rPr>
          <w:sz w:val="22"/>
        </w:rPr>
        <w:t>di</w:t>
      </w:r>
      <w:r>
        <w:rPr>
          <w:spacing w:val="-4"/>
          <w:sz w:val="22"/>
        </w:rPr>
        <w:t> </w:t>
      </w:r>
      <w:r>
        <w:rPr>
          <w:sz w:val="22"/>
        </w:rPr>
        <w:t>terze</w:t>
      </w:r>
      <w:r>
        <w:rPr>
          <w:spacing w:val="-2"/>
          <w:sz w:val="22"/>
        </w:rPr>
        <w:t> </w:t>
      </w:r>
      <w:r>
        <w:rPr>
          <w:sz w:val="22"/>
        </w:rPr>
        <w:t>parti</w:t>
      </w:r>
      <w:r>
        <w:rPr>
          <w:spacing w:val="-1"/>
          <w:sz w:val="22"/>
        </w:rPr>
        <w:t> </w:t>
      </w:r>
      <w:r>
        <w:rPr>
          <w:sz w:val="22"/>
        </w:rPr>
        <w:t>o</w:t>
      </w:r>
      <w:r>
        <w:rPr>
          <w:spacing w:val="-4"/>
          <w:sz w:val="22"/>
        </w:rPr>
        <w:t> </w:t>
      </w:r>
      <w:r>
        <w:rPr>
          <w:sz w:val="22"/>
        </w:rPr>
        <w:t>a</w:t>
      </w:r>
      <w:r>
        <w:rPr>
          <w:spacing w:val="3"/>
          <w:sz w:val="22"/>
        </w:rPr>
        <w:t> </w:t>
      </w:r>
      <w:r>
        <w:rPr>
          <w:sz w:val="22"/>
        </w:rPr>
        <w:t>risorse</w:t>
      </w:r>
      <w:r>
        <w:rPr>
          <w:spacing w:val="-2"/>
          <w:sz w:val="22"/>
        </w:rPr>
        <w:t> esterne.</w:t>
      </w:r>
    </w:p>
    <w:p>
      <w:pPr>
        <w:pStyle w:val="BodyText"/>
        <w:spacing w:before="2"/>
        <w:ind w:left="876" w:right="683"/>
        <w:jc w:val="both"/>
      </w:pPr>
      <w:r>
        <w:rPr/>
        <w:t>Molte organizzazioni utilizzano le capacità di elaborazione di terzi parti, che molto spesso adottano politiche e postura di sicurezza significativamente diverse. È altamente improbabile che si possa influenzare o controllare tali parti, siano esse utenti privati, grandi fornitori o partner.</w:t>
      </w:r>
      <w:r>
        <w:rPr>
          <w:spacing w:val="40"/>
        </w:rPr>
        <w:t> </w:t>
      </w:r>
      <w:r>
        <w:rPr/>
        <w:t>Pertanto, è opportuno non affidarsi implicitamente a quei servizi/sistemi che vengono gestiti esternamente. Tutti i servizi/sistemi esterni devono essere trattati allo stesso modo.</w:t>
      </w:r>
    </w:p>
    <w:p>
      <w:pPr>
        <w:pStyle w:val="BodyText"/>
        <w:spacing w:before="12"/>
        <w:rPr>
          <w:sz w:val="21"/>
        </w:rPr>
      </w:pPr>
    </w:p>
    <w:p>
      <w:pPr>
        <w:pStyle w:val="ListParagraph"/>
        <w:numPr>
          <w:ilvl w:val="3"/>
          <w:numId w:val="4"/>
        </w:numPr>
        <w:tabs>
          <w:tab w:pos="876" w:val="left" w:leader="none"/>
        </w:tabs>
        <w:spacing w:line="240" w:lineRule="auto" w:before="0" w:after="0"/>
        <w:ind w:left="876" w:right="0" w:hanging="361"/>
        <w:jc w:val="both"/>
        <w:rPr>
          <w:sz w:val="22"/>
        </w:rPr>
      </w:pPr>
      <w:r>
        <w:rPr>
          <w:sz w:val="22"/>
        </w:rPr>
        <w:t>Separare</w:t>
      </w:r>
      <w:r>
        <w:rPr>
          <w:spacing w:val="-4"/>
          <w:sz w:val="22"/>
        </w:rPr>
        <w:t> </w:t>
      </w:r>
      <w:r>
        <w:rPr>
          <w:sz w:val="22"/>
        </w:rPr>
        <w:t>i</w:t>
      </w:r>
      <w:r>
        <w:rPr>
          <w:spacing w:val="-3"/>
          <w:sz w:val="22"/>
        </w:rPr>
        <w:t> </w:t>
      </w:r>
      <w:r>
        <w:rPr>
          <w:spacing w:val="-2"/>
          <w:sz w:val="22"/>
        </w:rPr>
        <w:t>ruoli.</w:t>
      </w:r>
    </w:p>
    <w:p>
      <w:pPr>
        <w:pStyle w:val="BodyText"/>
        <w:spacing w:before="1"/>
        <w:ind w:left="876" w:right="684"/>
        <w:jc w:val="both"/>
      </w:pPr>
      <w:r>
        <w:rPr/>
        <w:t>Un controllo antifrode fondamentale è la separazione dei ruoli. Ad esempio, chi richiede un finanziamento</w:t>
      </w:r>
      <w:r>
        <w:rPr>
          <w:spacing w:val="-1"/>
        </w:rPr>
        <w:t> </w:t>
      </w:r>
      <w:r>
        <w:rPr/>
        <w:t>non</w:t>
      </w:r>
      <w:r>
        <w:rPr>
          <w:spacing w:val="-1"/>
        </w:rPr>
        <w:t> </w:t>
      </w:r>
      <w:r>
        <w:rPr/>
        <w:t>può</w:t>
      </w:r>
      <w:r>
        <w:rPr>
          <w:spacing w:val="-1"/>
        </w:rPr>
        <w:t> </w:t>
      </w:r>
      <w:r>
        <w:rPr/>
        <w:t>essere l’unico</w:t>
      </w:r>
      <w:r>
        <w:rPr>
          <w:spacing w:val="-1"/>
        </w:rPr>
        <w:t> </w:t>
      </w:r>
      <w:r>
        <w:rPr/>
        <w:t>garante, né</w:t>
      </w:r>
      <w:r>
        <w:rPr>
          <w:spacing w:val="-1"/>
        </w:rPr>
        <w:t> </w:t>
      </w:r>
      <w:r>
        <w:rPr/>
        <w:t>dovrebbe ricevere direttamente</w:t>
      </w:r>
      <w:r>
        <w:rPr>
          <w:spacing w:val="-4"/>
        </w:rPr>
        <w:t> </w:t>
      </w:r>
      <w:r>
        <w:rPr/>
        <w:t>il finanziamento. Ciò impedisce al soggetto di richiedere numerosi prestiti e di affermare poi di non averli mai avuti. Alcuni</w:t>
      </w:r>
      <w:r>
        <w:rPr>
          <w:spacing w:val="-2"/>
        </w:rPr>
        <w:t> </w:t>
      </w:r>
      <w:r>
        <w:rPr/>
        <w:t>ruoli</w:t>
      </w:r>
      <w:r>
        <w:rPr>
          <w:spacing w:val="-3"/>
        </w:rPr>
        <w:t> </w:t>
      </w:r>
      <w:r>
        <w:rPr/>
        <w:t>hanno</w:t>
      </w:r>
      <w:r>
        <w:rPr>
          <w:spacing w:val="-3"/>
        </w:rPr>
        <w:t> </w:t>
      </w:r>
      <w:r>
        <w:rPr/>
        <w:t>livelli</w:t>
      </w:r>
      <w:r>
        <w:rPr>
          <w:spacing w:val="-2"/>
        </w:rPr>
        <w:t> </w:t>
      </w:r>
      <w:r>
        <w:rPr/>
        <w:t>di fiducia</w:t>
      </w:r>
      <w:r>
        <w:rPr>
          <w:spacing w:val="-3"/>
        </w:rPr>
        <w:t> </w:t>
      </w:r>
      <w:r>
        <w:rPr/>
        <w:t>diversi rispetto</w:t>
      </w:r>
      <w:r>
        <w:rPr>
          <w:spacing w:val="-3"/>
        </w:rPr>
        <w:t> </w:t>
      </w:r>
      <w:r>
        <w:rPr/>
        <w:t>ai</w:t>
      </w:r>
      <w:r>
        <w:rPr>
          <w:spacing w:val="-3"/>
        </w:rPr>
        <w:t> </w:t>
      </w:r>
      <w:r>
        <w:rPr/>
        <w:t>normali</w:t>
      </w:r>
      <w:r>
        <w:rPr>
          <w:spacing w:val="-2"/>
        </w:rPr>
        <w:t> </w:t>
      </w:r>
      <w:r>
        <w:rPr/>
        <w:t>utenti.</w:t>
      </w:r>
      <w:r>
        <w:rPr>
          <w:spacing w:val="-3"/>
        </w:rPr>
        <w:t> </w:t>
      </w:r>
      <w:r>
        <w:rPr/>
        <w:t>In</w:t>
      </w:r>
      <w:r>
        <w:rPr>
          <w:spacing w:val="-3"/>
        </w:rPr>
        <w:t> </w:t>
      </w:r>
      <w:r>
        <w:rPr/>
        <w:t>particolare,</w:t>
      </w:r>
      <w:r>
        <w:rPr>
          <w:spacing w:val="-2"/>
        </w:rPr>
        <w:t> </w:t>
      </w:r>
      <w:r>
        <w:rPr/>
        <w:t>gli</w:t>
      </w:r>
      <w:r>
        <w:rPr>
          <w:spacing w:val="-3"/>
        </w:rPr>
        <w:t> </w:t>
      </w:r>
      <w:r>
        <w:rPr/>
        <w:t>amministratori sono diversi dagli utenti normali. In linea generale, gli amministratori non dovrebbero essere anche utenti dell'applicazione.</w:t>
      </w:r>
      <w:r>
        <w:rPr>
          <w:spacing w:val="40"/>
        </w:rPr>
        <w:t> </w:t>
      </w:r>
      <w:r>
        <w:rPr/>
        <w:t>Ad esempio, un amministratore dovrebbe essere in grado di accendere o spegnere il sistema, impostare le politiche sulle password, ma non dovrebbe essere in grado di accedere al frontend del sistema come utente super privilegiato, ed essere in grado di compiere un’azione per conto di altri utenti. La regola generale nella separazione dei ruoli è che l'entità che approva un'azione, l'entità che svolge un'azione e l'entità che controlla tale azione devono necessariamente</w:t>
      </w:r>
      <w:r>
        <w:rPr>
          <w:spacing w:val="-2"/>
        </w:rPr>
        <w:t> </w:t>
      </w:r>
      <w:r>
        <w:rPr/>
        <w:t>essere</w:t>
      </w:r>
      <w:r>
        <w:rPr>
          <w:spacing w:val="-3"/>
        </w:rPr>
        <w:t> </w:t>
      </w:r>
      <w:r>
        <w:rPr/>
        <w:t>separate.</w:t>
      </w:r>
      <w:r>
        <w:rPr>
          <w:spacing w:val="-3"/>
        </w:rPr>
        <w:t> </w:t>
      </w:r>
      <w:r>
        <w:rPr/>
        <w:t>La</w:t>
      </w:r>
      <w:r>
        <w:rPr>
          <w:spacing w:val="-3"/>
        </w:rPr>
        <w:t> </w:t>
      </w:r>
      <w:r>
        <w:rPr/>
        <w:t>separazione</w:t>
      </w:r>
      <w:r>
        <w:rPr>
          <w:spacing w:val="-3"/>
        </w:rPr>
        <w:t> </w:t>
      </w:r>
      <w:r>
        <w:rPr/>
        <w:t>dei ruoli</w:t>
      </w:r>
      <w:r>
        <w:rPr>
          <w:spacing w:val="-3"/>
        </w:rPr>
        <w:t> </w:t>
      </w:r>
      <w:r>
        <w:rPr/>
        <w:t>è</w:t>
      </w:r>
      <w:r>
        <w:rPr>
          <w:spacing w:val="-3"/>
        </w:rPr>
        <w:t> </w:t>
      </w:r>
      <w:r>
        <w:rPr/>
        <w:t>un</w:t>
      </w:r>
      <w:r>
        <w:rPr>
          <w:spacing w:val="-4"/>
        </w:rPr>
        <w:t> </w:t>
      </w:r>
      <w:r>
        <w:rPr/>
        <w:t>controllo</w:t>
      </w:r>
      <w:r>
        <w:rPr>
          <w:spacing w:val="-3"/>
        </w:rPr>
        <w:t> </w:t>
      </w:r>
      <w:r>
        <w:rPr/>
        <w:t>importante</w:t>
      </w:r>
      <w:r>
        <w:rPr>
          <w:spacing w:val="-3"/>
        </w:rPr>
        <w:t> </w:t>
      </w:r>
      <w:r>
        <w:rPr/>
        <w:t>sia</w:t>
      </w:r>
      <w:r>
        <w:rPr>
          <w:spacing w:val="-3"/>
        </w:rPr>
        <w:t> </w:t>
      </w:r>
      <w:r>
        <w:rPr/>
        <w:t>nell’ambito finanziario che in quello informatico. L'obiettivo è quello di eliminare la possibilità che un singolo utente non compia e nasconda un'azione a lui non consentita. Separando i ruoli di autorizzazione, implementazione e monitoraggio, il tentativo di frode può essere portato a termine con successo solo attraverso la collusione delle parti. Lo sviluppo sicuro di una applicazione software dovrebbe sempre</w:t>
      </w:r>
      <w:r>
        <w:rPr>
          <w:spacing w:val="-2"/>
        </w:rPr>
        <w:t> </w:t>
      </w:r>
      <w:r>
        <w:rPr/>
        <w:t>prevedere</w:t>
      </w:r>
      <w:r>
        <w:rPr>
          <w:spacing w:val="-2"/>
        </w:rPr>
        <w:t> </w:t>
      </w:r>
      <w:r>
        <w:rPr/>
        <w:t>la</w:t>
      </w:r>
      <w:r>
        <w:rPr>
          <w:spacing w:val="-2"/>
        </w:rPr>
        <w:t> </w:t>
      </w:r>
      <w:r>
        <w:rPr/>
        <w:t>separazione</w:t>
      </w:r>
      <w:r>
        <w:rPr>
          <w:spacing w:val="-3"/>
        </w:rPr>
        <w:t> </w:t>
      </w:r>
      <w:r>
        <w:rPr/>
        <w:t>dei</w:t>
      </w:r>
      <w:r>
        <w:rPr>
          <w:spacing w:val="-2"/>
        </w:rPr>
        <w:t> </w:t>
      </w:r>
      <w:r>
        <w:rPr/>
        <w:t>ruoli</w:t>
      </w:r>
      <w:r>
        <w:rPr>
          <w:spacing w:val="-2"/>
        </w:rPr>
        <w:t> </w:t>
      </w:r>
      <w:r>
        <w:rPr/>
        <w:t>(ad</w:t>
      </w:r>
      <w:r>
        <w:rPr>
          <w:spacing w:val="-3"/>
        </w:rPr>
        <w:t> </w:t>
      </w:r>
      <w:r>
        <w:rPr/>
        <w:t>esempio,</w:t>
      </w:r>
      <w:r>
        <w:rPr>
          <w:spacing w:val="-1"/>
        </w:rPr>
        <w:t> </w:t>
      </w:r>
      <w:r>
        <w:rPr/>
        <w:t>implementando</w:t>
      </w:r>
      <w:r>
        <w:rPr>
          <w:spacing w:val="-3"/>
        </w:rPr>
        <w:t> </w:t>
      </w:r>
      <w:r>
        <w:rPr/>
        <w:t>l'accesso</w:t>
      </w:r>
      <w:r>
        <w:rPr>
          <w:spacing w:val="-3"/>
        </w:rPr>
        <w:t> </w:t>
      </w:r>
      <w:r>
        <w:rPr/>
        <w:t>basato</w:t>
      </w:r>
      <w:r>
        <w:rPr>
          <w:spacing w:val="-3"/>
        </w:rPr>
        <w:t> </w:t>
      </w:r>
      <w:r>
        <w:rPr/>
        <w:t>sui</w:t>
      </w:r>
      <w:r>
        <w:rPr>
          <w:spacing w:val="-4"/>
        </w:rPr>
        <w:t> </w:t>
      </w:r>
      <w:r>
        <w:rPr/>
        <w:t>ruoli)</w:t>
      </w:r>
      <w:r>
        <w:rPr>
          <w:spacing w:val="-5"/>
        </w:rPr>
        <w:t> </w:t>
      </w:r>
      <w:r>
        <w:rPr/>
        <w:t>e tale concetto dovrebbe anche essere integrato nel ciclo di vita di sviluppo del dell'applicazione (ad esempio, limitando l'accesso degli sviluppatori alle librerie di produzione).</w:t>
      </w:r>
    </w:p>
    <w:p>
      <w:pPr>
        <w:pStyle w:val="BodyText"/>
        <w:spacing w:before="11"/>
        <w:rPr>
          <w:sz w:val="21"/>
        </w:rPr>
      </w:pPr>
    </w:p>
    <w:p>
      <w:pPr>
        <w:pStyle w:val="ListParagraph"/>
        <w:numPr>
          <w:ilvl w:val="3"/>
          <w:numId w:val="4"/>
        </w:numPr>
        <w:tabs>
          <w:tab w:pos="876" w:val="left" w:leader="none"/>
        </w:tabs>
        <w:spacing w:line="240" w:lineRule="auto" w:before="0" w:after="0"/>
        <w:ind w:left="876" w:right="0" w:hanging="361"/>
        <w:jc w:val="both"/>
        <w:rPr>
          <w:sz w:val="22"/>
        </w:rPr>
      </w:pPr>
      <w:r>
        <w:rPr>
          <w:sz w:val="22"/>
        </w:rPr>
        <w:t>Segmentare</w:t>
      </w:r>
      <w:r>
        <w:rPr>
          <w:spacing w:val="-5"/>
          <w:sz w:val="22"/>
        </w:rPr>
        <w:t> </w:t>
      </w:r>
      <w:r>
        <w:rPr>
          <w:sz w:val="22"/>
        </w:rPr>
        <w:t>l’infrastruttura</w:t>
      </w:r>
      <w:r>
        <w:rPr>
          <w:spacing w:val="-5"/>
          <w:sz w:val="22"/>
        </w:rPr>
        <w:t> </w:t>
      </w:r>
      <w:r>
        <w:rPr>
          <w:sz w:val="22"/>
        </w:rPr>
        <w:t>di</w:t>
      </w:r>
      <w:r>
        <w:rPr>
          <w:spacing w:val="-6"/>
          <w:sz w:val="22"/>
        </w:rPr>
        <w:t> </w:t>
      </w:r>
      <w:r>
        <w:rPr>
          <w:spacing w:val="-4"/>
          <w:sz w:val="22"/>
        </w:rPr>
        <w:t>rete.</w:t>
      </w:r>
    </w:p>
    <w:p>
      <w:pPr>
        <w:pStyle w:val="BodyText"/>
        <w:spacing w:before="2"/>
        <w:ind w:left="876" w:right="679"/>
        <w:jc w:val="both"/>
      </w:pPr>
      <w:r>
        <w:rPr/>
        <w:t>La</w:t>
      </w:r>
      <w:r>
        <w:rPr>
          <w:spacing w:val="-13"/>
        </w:rPr>
        <w:t> </w:t>
      </w:r>
      <w:r>
        <w:rPr/>
        <w:t>segmentazione</w:t>
      </w:r>
      <w:r>
        <w:rPr>
          <w:spacing w:val="-12"/>
        </w:rPr>
        <w:t> </w:t>
      </w:r>
      <w:r>
        <w:rPr/>
        <w:t>e</w:t>
      </w:r>
      <w:r>
        <w:rPr>
          <w:spacing w:val="-12"/>
        </w:rPr>
        <w:t> </w:t>
      </w:r>
      <w:r>
        <w:rPr/>
        <w:t>la</w:t>
      </w:r>
      <w:r>
        <w:rPr>
          <w:spacing w:val="-13"/>
        </w:rPr>
        <w:t> </w:t>
      </w:r>
      <w:r>
        <w:rPr/>
        <w:t>segregazione</w:t>
      </w:r>
      <w:r>
        <w:rPr>
          <w:spacing w:val="-12"/>
        </w:rPr>
        <w:t> </w:t>
      </w:r>
      <w:r>
        <w:rPr/>
        <w:t>delle</w:t>
      </w:r>
      <w:r>
        <w:rPr>
          <w:spacing w:val="-12"/>
        </w:rPr>
        <w:t> </w:t>
      </w:r>
      <w:r>
        <w:rPr/>
        <w:t>reti</w:t>
      </w:r>
      <w:r>
        <w:rPr>
          <w:spacing w:val="-13"/>
        </w:rPr>
        <w:t> </w:t>
      </w:r>
      <w:r>
        <w:rPr/>
        <w:t>sono</w:t>
      </w:r>
      <w:r>
        <w:rPr>
          <w:spacing w:val="-9"/>
        </w:rPr>
        <w:t> </w:t>
      </w:r>
      <w:r>
        <w:rPr/>
        <w:t>strategie</w:t>
      </w:r>
      <w:r>
        <w:rPr>
          <w:spacing w:val="-12"/>
        </w:rPr>
        <w:t> </w:t>
      </w:r>
      <w:r>
        <w:rPr/>
        <w:t>altamente</w:t>
      </w:r>
      <w:r>
        <w:rPr>
          <w:spacing w:val="-12"/>
        </w:rPr>
        <w:t> </w:t>
      </w:r>
      <w:r>
        <w:rPr/>
        <w:t>efficaci</w:t>
      </w:r>
      <w:r>
        <w:rPr>
          <w:spacing w:val="-13"/>
        </w:rPr>
        <w:t> </w:t>
      </w:r>
      <w:r>
        <w:rPr/>
        <w:t>che</w:t>
      </w:r>
      <w:r>
        <w:rPr>
          <w:spacing w:val="-12"/>
        </w:rPr>
        <w:t> </w:t>
      </w:r>
      <w:r>
        <w:rPr/>
        <w:t>un'organizzazione può attuare per limitare l'impatto dovuto ad</w:t>
      </w:r>
      <w:r>
        <w:rPr>
          <w:spacing w:val="-4"/>
        </w:rPr>
        <w:t> </w:t>
      </w:r>
      <w:r>
        <w:rPr/>
        <w:t>un'intrusione di rete. Se</w:t>
      </w:r>
      <w:r>
        <w:rPr>
          <w:spacing w:val="-3"/>
        </w:rPr>
        <w:t> </w:t>
      </w:r>
      <w:r>
        <w:rPr/>
        <w:t>implementate</w:t>
      </w:r>
      <w:r>
        <w:rPr>
          <w:spacing w:val="-3"/>
        </w:rPr>
        <w:t> </w:t>
      </w:r>
      <w:r>
        <w:rPr/>
        <w:t>correttamente, tali</w:t>
      </w:r>
      <w:r>
        <w:rPr>
          <w:spacing w:val="-12"/>
        </w:rPr>
        <w:t> </w:t>
      </w:r>
      <w:r>
        <w:rPr/>
        <w:t>strategie</w:t>
      </w:r>
      <w:r>
        <w:rPr>
          <w:spacing w:val="-11"/>
        </w:rPr>
        <w:t> </w:t>
      </w:r>
      <w:r>
        <w:rPr/>
        <w:t>possono</w:t>
      </w:r>
      <w:r>
        <w:rPr>
          <w:spacing w:val="-13"/>
        </w:rPr>
        <w:t> </w:t>
      </w:r>
      <w:r>
        <w:rPr/>
        <w:t>rendere</w:t>
      </w:r>
      <w:r>
        <w:rPr>
          <w:spacing w:val="-10"/>
        </w:rPr>
        <w:t> </w:t>
      </w:r>
      <w:r>
        <w:rPr/>
        <w:t>significativamente</w:t>
      </w:r>
      <w:r>
        <w:rPr>
          <w:spacing w:val="-11"/>
        </w:rPr>
        <w:t> </w:t>
      </w:r>
      <w:r>
        <w:rPr/>
        <w:t>più</w:t>
      </w:r>
      <w:r>
        <w:rPr>
          <w:spacing w:val="-12"/>
        </w:rPr>
        <w:t> </w:t>
      </w:r>
      <w:r>
        <w:rPr/>
        <w:t>difficile</w:t>
      </w:r>
      <w:r>
        <w:rPr>
          <w:spacing w:val="-11"/>
        </w:rPr>
        <w:t> </w:t>
      </w:r>
      <w:r>
        <w:rPr/>
        <w:t>per</w:t>
      </w:r>
      <w:r>
        <w:rPr>
          <w:spacing w:val="-13"/>
        </w:rPr>
        <w:t> </w:t>
      </w:r>
      <w:r>
        <w:rPr/>
        <w:t>un</w:t>
      </w:r>
      <w:r>
        <w:rPr>
          <w:spacing w:val="-6"/>
        </w:rPr>
        <w:t> </w:t>
      </w:r>
      <w:r>
        <w:rPr/>
        <w:t>avversario</w:t>
      </w:r>
      <w:r>
        <w:rPr>
          <w:spacing w:val="-8"/>
        </w:rPr>
        <w:t> </w:t>
      </w:r>
      <w:r>
        <w:rPr/>
        <w:t>localizzare</w:t>
      </w:r>
      <w:r>
        <w:rPr>
          <w:spacing w:val="-11"/>
        </w:rPr>
        <w:t> </w:t>
      </w:r>
      <w:r>
        <w:rPr/>
        <w:t>e</w:t>
      </w:r>
      <w:r>
        <w:rPr>
          <w:spacing w:val="-6"/>
        </w:rPr>
        <w:t> </w:t>
      </w:r>
      <w:r>
        <w:rPr/>
        <w:t>accedere alle informazioni più sensibili dell'organizzazione aumentando la probabilità di rilevare tale attività in modo tempestivo. Storicamente, la segmentazione e la segregazione della rete veniva implementata attraverso l’impiego di un firewall perimetrale; oppure attraverso l’utilizzo di una coppia</w:t>
      </w:r>
      <w:r>
        <w:rPr>
          <w:spacing w:val="-5"/>
        </w:rPr>
        <w:t> </w:t>
      </w:r>
      <w:r>
        <w:rPr/>
        <w:t>di</w:t>
      </w:r>
      <w:r>
        <w:rPr>
          <w:spacing w:val="-5"/>
        </w:rPr>
        <w:t> </w:t>
      </w:r>
      <w:r>
        <w:rPr/>
        <w:t>firewall</w:t>
      </w:r>
      <w:r>
        <w:rPr>
          <w:spacing w:val="-4"/>
        </w:rPr>
        <w:t> </w:t>
      </w:r>
      <w:r>
        <w:rPr/>
        <w:t>che</w:t>
      </w:r>
      <w:r>
        <w:rPr>
          <w:spacing w:val="-3"/>
        </w:rPr>
        <w:t> </w:t>
      </w:r>
      <w:r>
        <w:rPr/>
        <w:t>delimitando</w:t>
      </w:r>
      <w:r>
        <w:rPr>
          <w:spacing w:val="-5"/>
        </w:rPr>
        <w:t> </w:t>
      </w:r>
      <w:r>
        <w:rPr/>
        <w:t>una</w:t>
      </w:r>
      <w:r>
        <w:rPr>
          <w:spacing w:val="-5"/>
        </w:rPr>
        <w:t> </w:t>
      </w:r>
      <w:r>
        <w:rPr/>
        <w:t>zona</w:t>
      </w:r>
      <w:r>
        <w:rPr>
          <w:spacing w:val="-5"/>
        </w:rPr>
        <w:t> </w:t>
      </w:r>
      <w:r>
        <w:rPr/>
        <w:t>demilitarizzata</w:t>
      </w:r>
      <w:r>
        <w:rPr>
          <w:spacing w:val="-2"/>
        </w:rPr>
        <w:t> </w:t>
      </w:r>
      <w:r>
        <w:rPr/>
        <w:t>fornendo</w:t>
      </w:r>
      <w:r>
        <w:rPr>
          <w:spacing w:val="-4"/>
        </w:rPr>
        <w:t> </w:t>
      </w:r>
      <w:r>
        <w:rPr/>
        <w:t>un</w:t>
      </w:r>
      <w:r>
        <w:rPr>
          <w:spacing w:val="-5"/>
        </w:rPr>
        <w:t> </w:t>
      </w:r>
      <w:r>
        <w:rPr/>
        <w:t>ambiente</w:t>
      </w:r>
      <w:r>
        <w:rPr>
          <w:spacing w:val="-4"/>
        </w:rPr>
        <w:t> </w:t>
      </w:r>
      <w:r>
        <w:rPr/>
        <w:t>separato</w:t>
      </w:r>
      <w:r>
        <w:rPr>
          <w:spacing w:val="-5"/>
        </w:rPr>
        <w:t> </w:t>
      </w:r>
      <w:r>
        <w:rPr/>
        <w:t>tra</w:t>
      </w:r>
      <w:r>
        <w:rPr>
          <w:spacing w:val="-5"/>
        </w:rPr>
        <w:t> </w:t>
      </w:r>
      <w:r>
        <w:rPr/>
        <w:t>zone totalmente attendibili e non attendibili.</w:t>
      </w:r>
    </w:p>
    <w:p>
      <w:pPr>
        <w:spacing w:after="0"/>
        <w:jc w:val="both"/>
        <w:sectPr>
          <w:pgSz w:w="11910" w:h="16840"/>
          <w:pgMar w:header="285" w:footer="1096" w:top="1280" w:bottom="1280" w:left="980" w:right="440"/>
        </w:sectPr>
      </w:pPr>
    </w:p>
    <w:p>
      <w:pPr>
        <w:pStyle w:val="BodyText"/>
        <w:rPr>
          <w:sz w:val="20"/>
        </w:rPr>
      </w:pPr>
    </w:p>
    <w:p>
      <w:pPr>
        <w:pStyle w:val="BodyText"/>
        <w:spacing w:before="8"/>
        <w:rPr>
          <w:sz w:val="15"/>
        </w:rPr>
      </w:pPr>
    </w:p>
    <w:p>
      <w:pPr>
        <w:pStyle w:val="ListParagraph"/>
        <w:numPr>
          <w:ilvl w:val="3"/>
          <w:numId w:val="4"/>
        </w:numPr>
        <w:tabs>
          <w:tab w:pos="876" w:val="left" w:leader="none"/>
        </w:tabs>
        <w:spacing w:line="267" w:lineRule="exact" w:before="56" w:after="0"/>
        <w:ind w:left="876" w:right="0" w:hanging="361"/>
        <w:jc w:val="both"/>
        <w:rPr>
          <w:sz w:val="22"/>
        </w:rPr>
      </w:pPr>
      <w:r>
        <w:rPr>
          <w:sz w:val="22"/>
        </w:rPr>
        <w:t>Ridurre</w:t>
      </w:r>
      <w:r>
        <w:rPr>
          <w:spacing w:val="-3"/>
          <w:sz w:val="22"/>
        </w:rPr>
        <w:t> </w:t>
      </w:r>
      <w:r>
        <w:rPr>
          <w:sz w:val="22"/>
        </w:rPr>
        <w:t>i</w:t>
      </w:r>
      <w:r>
        <w:rPr>
          <w:spacing w:val="-2"/>
          <w:sz w:val="22"/>
        </w:rPr>
        <w:t> </w:t>
      </w:r>
      <w:r>
        <w:rPr>
          <w:sz w:val="22"/>
        </w:rPr>
        <w:t>“single</w:t>
      </w:r>
      <w:r>
        <w:rPr>
          <w:spacing w:val="-2"/>
          <w:sz w:val="22"/>
        </w:rPr>
        <w:t> </w:t>
      </w:r>
      <w:r>
        <w:rPr>
          <w:sz w:val="22"/>
        </w:rPr>
        <w:t>point</w:t>
      </w:r>
      <w:r>
        <w:rPr>
          <w:spacing w:val="-1"/>
          <w:sz w:val="22"/>
        </w:rPr>
        <w:t> </w:t>
      </w:r>
      <w:r>
        <w:rPr>
          <w:sz w:val="22"/>
        </w:rPr>
        <w:t>of</w:t>
      </w:r>
      <w:r>
        <w:rPr>
          <w:spacing w:val="-5"/>
          <w:sz w:val="22"/>
        </w:rPr>
        <w:t> </w:t>
      </w:r>
      <w:r>
        <w:rPr>
          <w:spacing w:val="-2"/>
          <w:sz w:val="22"/>
        </w:rPr>
        <w:t>failure”.</w:t>
      </w:r>
    </w:p>
    <w:p>
      <w:pPr>
        <w:pStyle w:val="BodyText"/>
        <w:ind w:left="876" w:right="679"/>
        <w:jc w:val="both"/>
      </w:pPr>
      <w:r>
        <w:rPr/>
        <w:t>Un “single point of failure” è un componente critico del sistema che ha la capacità di arrestare le operazioni del sistema stesso in caso di guasto. L’adozione di tali elementi diviene inaccettabile in quei sistemi che richiedono affidabilità e disponibilità, come le applicazioni software, le reti o le supply chains. Dal punto di vista della sicurezza, la presenza di un “single point of failure” fa sì che nel</w:t>
      </w:r>
      <w:r>
        <w:rPr>
          <w:spacing w:val="-9"/>
        </w:rPr>
        <w:t> </w:t>
      </w:r>
      <w:r>
        <w:rPr/>
        <w:t>momento</w:t>
      </w:r>
      <w:r>
        <w:rPr>
          <w:spacing w:val="-8"/>
        </w:rPr>
        <w:t> </w:t>
      </w:r>
      <w:r>
        <w:rPr/>
        <w:t>in</w:t>
      </w:r>
      <w:r>
        <w:rPr>
          <w:spacing w:val="-8"/>
        </w:rPr>
        <w:t> </w:t>
      </w:r>
      <w:r>
        <w:rPr/>
        <w:t>cui</w:t>
      </w:r>
      <w:r>
        <w:rPr>
          <w:spacing w:val="-8"/>
        </w:rPr>
        <w:t> </w:t>
      </w:r>
      <w:r>
        <w:rPr/>
        <w:t>questo</w:t>
      </w:r>
      <w:r>
        <w:rPr>
          <w:spacing w:val="-13"/>
        </w:rPr>
        <w:t> </w:t>
      </w:r>
      <w:r>
        <w:rPr/>
        <w:t>viene</w:t>
      </w:r>
      <w:r>
        <w:rPr>
          <w:spacing w:val="-7"/>
        </w:rPr>
        <w:t> </w:t>
      </w:r>
      <w:r>
        <w:rPr/>
        <w:t>a</w:t>
      </w:r>
      <w:r>
        <w:rPr>
          <w:spacing w:val="-8"/>
        </w:rPr>
        <w:t> </w:t>
      </w:r>
      <w:r>
        <w:rPr/>
        <w:t>mancare</w:t>
      </w:r>
      <w:r>
        <w:rPr>
          <w:spacing w:val="-12"/>
        </w:rPr>
        <w:t> </w:t>
      </w:r>
      <w:r>
        <w:rPr/>
        <w:t>(a</w:t>
      </w:r>
      <w:r>
        <w:rPr>
          <w:spacing w:val="-8"/>
        </w:rPr>
        <w:t> </w:t>
      </w:r>
      <w:r>
        <w:rPr/>
        <w:t>seguito</w:t>
      </w:r>
      <w:r>
        <w:rPr>
          <w:spacing w:val="-8"/>
        </w:rPr>
        <w:t> </w:t>
      </w:r>
      <w:r>
        <w:rPr/>
        <w:t>di</w:t>
      </w:r>
      <w:r>
        <w:rPr>
          <w:spacing w:val="-13"/>
        </w:rPr>
        <w:t> </w:t>
      </w:r>
      <w:r>
        <w:rPr/>
        <w:t>una</w:t>
      </w:r>
      <w:r>
        <w:rPr>
          <w:spacing w:val="-8"/>
        </w:rPr>
        <w:t> </w:t>
      </w:r>
      <w:r>
        <w:rPr/>
        <w:t>qualsiasi</w:t>
      </w:r>
      <w:r>
        <w:rPr>
          <w:spacing w:val="-8"/>
        </w:rPr>
        <w:t> </w:t>
      </w:r>
      <w:r>
        <w:rPr/>
        <w:t>causa)</w:t>
      </w:r>
      <w:r>
        <w:rPr>
          <w:spacing w:val="-9"/>
        </w:rPr>
        <w:t> </w:t>
      </w:r>
      <w:r>
        <w:rPr/>
        <w:t>anche</w:t>
      </w:r>
      <w:r>
        <w:rPr>
          <w:spacing w:val="-8"/>
        </w:rPr>
        <w:t> </w:t>
      </w:r>
      <w:r>
        <w:rPr/>
        <w:t>il</w:t>
      </w:r>
      <w:r>
        <w:rPr>
          <w:spacing w:val="-8"/>
        </w:rPr>
        <w:t> </w:t>
      </w:r>
      <w:r>
        <w:rPr/>
        <w:t>sistema</w:t>
      </w:r>
      <w:r>
        <w:rPr>
          <w:spacing w:val="-5"/>
        </w:rPr>
        <w:t> </w:t>
      </w:r>
      <w:r>
        <w:rPr/>
        <w:t>smette di</w:t>
      </w:r>
      <w:r>
        <w:rPr>
          <w:spacing w:val="-5"/>
        </w:rPr>
        <w:t> </w:t>
      </w:r>
      <w:r>
        <w:rPr/>
        <w:t>funzionare</w:t>
      </w:r>
      <w:r>
        <w:rPr>
          <w:spacing w:val="-3"/>
        </w:rPr>
        <w:t> </w:t>
      </w:r>
      <w:r>
        <w:rPr/>
        <w:t>inficiandone</w:t>
      </w:r>
      <w:r>
        <w:rPr>
          <w:spacing w:val="-2"/>
        </w:rPr>
        <w:t> </w:t>
      </w:r>
      <w:r>
        <w:rPr/>
        <w:t>la</w:t>
      </w:r>
      <w:r>
        <w:rPr>
          <w:spacing w:val="-4"/>
        </w:rPr>
        <w:t> </w:t>
      </w:r>
      <w:r>
        <w:rPr/>
        <w:t>disponibilità.</w:t>
      </w:r>
      <w:r>
        <w:rPr>
          <w:spacing w:val="-4"/>
        </w:rPr>
        <w:t> </w:t>
      </w:r>
      <w:r>
        <w:rPr/>
        <w:t>Pertanto</w:t>
      </w:r>
      <w:r>
        <w:rPr>
          <w:spacing w:val="-4"/>
        </w:rPr>
        <w:t> </w:t>
      </w:r>
      <w:r>
        <w:rPr/>
        <w:t>è opportuno</w:t>
      </w:r>
      <w:r>
        <w:rPr>
          <w:spacing w:val="-4"/>
        </w:rPr>
        <w:t> </w:t>
      </w:r>
      <w:r>
        <w:rPr/>
        <w:t>progettare</w:t>
      </w:r>
      <w:r>
        <w:rPr>
          <w:spacing w:val="-3"/>
        </w:rPr>
        <w:t> </w:t>
      </w:r>
      <w:r>
        <w:rPr/>
        <w:t>il</w:t>
      </w:r>
      <w:r>
        <w:rPr>
          <w:spacing w:val="-4"/>
        </w:rPr>
        <w:t> </w:t>
      </w:r>
      <w:r>
        <w:rPr/>
        <w:t>software</w:t>
      </w:r>
      <w:r>
        <w:rPr>
          <w:spacing w:val="-3"/>
        </w:rPr>
        <w:t> </w:t>
      </w:r>
      <w:r>
        <w:rPr/>
        <w:t>evitando</w:t>
      </w:r>
      <w:r>
        <w:rPr>
          <w:spacing w:val="-5"/>
        </w:rPr>
        <w:t> </w:t>
      </w:r>
      <w:r>
        <w:rPr/>
        <w:t>per quanto</w:t>
      </w:r>
      <w:r>
        <w:rPr>
          <w:spacing w:val="-2"/>
        </w:rPr>
        <w:t> </w:t>
      </w:r>
      <w:r>
        <w:rPr/>
        <w:t>possibile</w:t>
      </w:r>
      <w:r>
        <w:rPr>
          <w:spacing w:val="-1"/>
        </w:rPr>
        <w:t> </w:t>
      </w:r>
      <w:r>
        <w:rPr/>
        <w:t>la</w:t>
      </w:r>
      <w:r>
        <w:rPr>
          <w:spacing w:val="-2"/>
        </w:rPr>
        <w:t> </w:t>
      </w:r>
      <w:r>
        <w:rPr/>
        <w:t>scelta</w:t>
      </w:r>
      <w:r>
        <w:rPr>
          <w:spacing w:val="-1"/>
        </w:rPr>
        <w:t> </w:t>
      </w:r>
      <w:r>
        <w:rPr/>
        <w:t>dei</w:t>
      </w:r>
      <w:r>
        <w:rPr>
          <w:spacing w:val="-2"/>
        </w:rPr>
        <w:t> </w:t>
      </w:r>
      <w:r>
        <w:rPr/>
        <w:t>“single</w:t>
      </w:r>
      <w:r>
        <w:rPr>
          <w:spacing w:val="-1"/>
        </w:rPr>
        <w:t> </w:t>
      </w:r>
      <w:r>
        <w:rPr/>
        <w:t>point</w:t>
      </w:r>
      <w:r>
        <w:rPr>
          <w:spacing w:val="-1"/>
        </w:rPr>
        <w:t> </w:t>
      </w:r>
      <w:r>
        <w:rPr/>
        <w:t>of failure”</w:t>
      </w:r>
      <w:r>
        <w:rPr>
          <w:spacing w:val="-1"/>
        </w:rPr>
        <w:t> </w:t>
      </w:r>
      <w:r>
        <w:rPr/>
        <w:t>definendo</w:t>
      </w:r>
      <w:r>
        <w:rPr>
          <w:spacing w:val="-2"/>
        </w:rPr>
        <w:t> </w:t>
      </w:r>
      <w:r>
        <w:rPr/>
        <w:t>gli</w:t>
      </w:r>
      <w:r>
        <w:rPr>
          <w:spacing w:val="-2"/>
        </w:rPr>
        <w:t> </w:t>
      </w:r>
      <w:r>
        <w:rPr/>
        <w:t>opportuni</w:t>
      </w:r>
      <w:r>
        <w:rPr>
          <w:spacing w:val="-1"/>
        </w:rPr>
        <w:t> </w:t>
      </w:r>
      <w:r>
        <w:rPr/>
        <w:t>requisiti</w:t>
      </w:r>
      <w:r>
        <w:rPr>
          <w:spacing w:val="-2"/>
        </w:rPr>
        <w:t> </w:t>
      </w:r>
      <w:r>
        <w:rPr/>
        <w:t>di</w:t>
      </w:r>
      <w:r>
        <w:rPr>
          <w:spacing w:val="-1"/>
        </w:rPr>
        <w:t> </w:t>
      </w:r>
      <w:r>
        <w:rPr/>
        <w:t>ridondanza (load balancer, cluster, etc.).</w:t>
      </w:r>
    </w:p>
    <w:p>
      <w:pPr>
        <w:pStyle w:val="BodyText"/>
        <w:spacing w:before="2"/>
      </w:pPr>
    </w:p>
    <w:p>
      <w:pPr>
        <w:pStyle w:val="ListParagraph"/>
        <w:numPr>
          <w:ilvl w:val="3"/>
          <w:numId w:val="4"/>
        </w:numPr>
        <w:tabs>
          <w:tab w:pos="876" w:val="left" w:leader="none"/>
        </w:tabs>
        <w:spacing w:line="267" w:lineRule="exact" w:before="0" w:after="0"/>
        <w:ind w:left="876" w:right="0" w:hanging="361"/>
        <w:jc w:val="both"/>
        <w:rPr>
          <w:sz w:val="22"/>
        </w:rPr>
      </w:pPr>
      <w:r>
        <w:rPr>
          <w:sz w:val="22"/>
        </w:rPr>
        <w:t>Mantenere</w:t>
      </w:r>
      <w:r>
        <w:rPr>
          <w:spacing w:val="-3"/>
          <w:sz w:val="22"/>
        </w:rPr>
        <w:t> </w:t>
      </w:r>
      <w:r>
        <w:rPr>
          <w:sz w:val="22"/>
        </w:rPr>
        <w:t>la</w:t>
      </w:r>
      <w:r>
        <w:rPr>
          <w:spacing w:val="-3"/>
          <w:sz w:val="22"/>
        </w:rPr>
        <w:t> </w:t>
      </w:r>
      <w:r>
        <w:rPr>
          <w:sz w:val="22"/>
        </w:rPr>
        <w:t>semplicità</w:t>
      </w:r>
      <w:r>
        <w:rPr>
          <w:spacing w:val="-3"/>
          <w:sz w:val="22"/>
        </w:rPr>
        <w:t> </w:t>
      </w:r>
      <w:r>
        <w:rPr>
          <w:sz w:val="22"/>
        </w:rPr>
        <w:t>nell’uso</w:t>
      </w:r>
      <w:r>
        <w:rPr>
          <w:spacing w:val="-3"/>
          <w:sz w:val="22"/>
        </w:rPr>
        <w:t> </w:t>
      </w:r>
      <w:r>
        <w:rPr>
          <w:sz w:val="22"/>
        </w:rPr>
        <w:t>del</w:t>
      </w:r>
      <w:r>
        <w:rPr>
          <w:spacing w:val="-3"/>
          <w:sz w:val="22"/>
        </w:rPr>
        <w:t> </w:t>
      </w:r>
      <w:r>
        <w:rPr>
          <w:spacing w:val="-2"/>
          <w:sz w:val="22"/>
        </w:rPr>
        <w:t>sistema.</w:t>
      </w:r>
    </w:p>
    <w:p>
      <w:pPr>
        <w:pStyle w:val="BodyText"/>
        <w:ind w:left="876" w:right="686"/>
        <w:jc w:val="both"/>
      </w:pPr>
      <w:r>
        <w:rPr/>
        <w:t>È essenziale che la user interface sia progettata considerando la facilità d'uso, tale che gli utenti possano</w:t>
      </w:r>
      <w:r>
        <w:rPr>
          <w:spacing w:val="-11"/>
        </w:rPr>
        <w:t> </w:t>
      </w:r>
      <w:r>
        <w:rPr/>
        <w:t>regolarmente</w:t>
      </w:r>
      <w:r>
        <w:rPr>
          <w:spacing w:val="-10"/>
        </w:rPr>
        <w:t> </w:t>
      </w:r>
      <w:r>
        <w:rPr/>
        <w:t>e</w:t>
      </w:r>
      <w:r>
        <w:rPr>
          <w:spacing w:val="-10"/>
        </w:rPr>
        <w:t> </w:t>
      </w:r>
      <w:r>
        <w:rPr/>
        <w:t>automaticamente</w:t>
      </w:r>
      <w:r>
        <w:rPr>
          <w:spacing w:val="-10"/>
        </w:rPr>
        <w:t> </w:t>
      </w:r>
      <w:r>
        <w:rPr/>
        <w:t>applicare</w:t>
      </w:r>
      <w:r>
        <w:rPr>
          <w:spacing w:val="-10"/>
        </w:rPr>
        <w:t> </w:t>
      </w:r>
      <w:r>
        <w:rPr/>
        <w:t>gli</w:t>
      </w:r>
      <w:r>
        <w:rPr>
          <w:spacing w:val="-11"/>
        </w:rPr>
        <w:t> </w:t>
      </w:r>
      <w:r>
        <w:rPr/>
        <w:t>opportuni</w:t>
      </w:r>
      <w:r>
        <w:rPr>
          <w:spacing w:val="-11"/>
        </w:rPr>
        <w:t> </w:t>
      </w:r>
      <w:r>
        <w:rPr/>
        <w:t>meccanismi</w:t>
      </w:r>
      <w:r>
        <w:rPr>
          <w:spacing w:val="-11"/>
        </w:rPr>
        <w:t> </w:t>
      </w:r>
      <w:r>
        <w:rPr/>
        <w:t>di</w:t>
      </w:r>
      <w:r>
        <w:rPr>
          <w:spacing w:val="-11"/>
        </w:rPr>
        <w:t> </w:t>
      </w:r>
      <w:r>
        <w:rPr/>
        <w:t>protezione.</w:t>
      </w:r>
      <w:r>
        <w:rPr>
          <w:spacing w:val="-11"/>
        </w:rPr>
        <w:t> </w:t>
      </w:r>
      <w:r>
        <w:rPr/>
        <w:t>Inoltre, gli errori vengono ridotti al minimo nel momento in cui la percezione dell'utente rispetto ai propri obiettivi</w:t>
      </w:r>
      <w:r>
        <w:rPr>
          <w:spacing w:val="-7"/>
        </w:rPr>
        <w:t> </w:t>
      </w:r>
      <w:r>
        <w:rPr/>
        <w:t>di</w:t>
      </w:r>
      <w:r>
        <w:rPr>
          <w:spacing w:val="-7"/>
        </w:rPr>
        <w:t> </w:t>
      </w:r>
      <w:r>
        <w:rPr/>
        <w:t>protezione</w:t>
      </w:r>
      <w:r>
        <w:rPr>
          <w:spacing w:val="-7"/>
        </w:rPr>
        <w:t> </w:t>
      </w:r>
      <w:r>
        <w:rPr/>
        <w:t>corrisponde</w:t>
      </w:r>
      <w:r>
        <w:rPr>
          <w:spacing w:val="-5"/>
        </w:rPr>
        <w:t> </w:t>
      </w:r>
      <w:r>
        <w:rPr/>
        <w:t>ai</w:t>
      </w:r>
      <w:r>
        <w:rPr>
          <w:spacing w:val="-3"/>
        </w:rPr>
        <w:t> </w:t>
      </w:r>
      <w:r>
        <w:rPr/>
        <w:t>meccanismi</w:t>
      </w:r>
      <w:r>
        <w:rPr>
          <w:spacing w:val="-7"/>
        </w:rPr>
        <w:t> </w:t>
      </w:r>
      <w:r>
        <w:rPr/>
        <w:t>di</w:t>
      </w:r>
      <w:r>
        <w:rPr>
          <w:spacing w:val="-3"/>
        </w:rPr>
        <w:t> </w:t>
      </w:r>
      <w:r>
        <w:rPr/>
        <w:t>sicurezza</w:t>
      </w:r>
      <w:r>
        <w:rPr>
          <w:spacing w:val="-7"/>
        </w:rPr>
        <w:t> </w:t>
      </w:r>
      <w:r>
        <w:rPr/>
        <w:t>messi</w:t>
      </w:r>
      <w:r>
        <w:rPr>
          <w:spacing w:val="-7"/>
        </w:rPr>
        <w:t> </w:t>
      </w:r>
      <w:r>
        <w:rPr/>
        <w:t>in</w:t>
      </w:r>
      <w:r>
        <w:rPr>
          <w:spacing w:val="-3"/>
        </w:rPr>
        <w:t> </w:t>
      </w:r>
      <w:r>
        <w:rPr/>
        <w:t>campo</w:t>
      </w:r>
      <w:r>
        <w:rPr>
          <w:spacing w:val="-4"/>
        </w:rPr>
        <w:t> </w:t>
      </w:r>
      <w:r>
        <w:rPr/>
        <w:t>e</w:t>
      </w:r>
      <w:r>
        <w:rPr>
          <w:spacing w:val="-1"/>
        </w:rPr>
        <w:t> </w:t>
      </w:r>
      <w:r>
        <w:rPr/>
        <w:t>che</w:t>
      </w:r>
      <w:r>
        <w:rPr>
          <w:spacing w:val="-6"/>
        </w:rPr>
        <w:t> </w:t>
      </w:r>
      <w:r>
        <w:rPr/>
        <w:t>l’utente</w:t>
      </w:r>
      <w:r>
        <w:rPr>
          <w:spacing w:val="-5"/>
        </w:rPr>
        <w:t> </w:t>
      </w:r>
      <w:r>
        <w:rPr/>
        <w:t>stesso</w:t>
      </w:r>
      <w:r>
        <w:rPr>
          <w:spacing w:val="-3"/>
        </w:rPr>
        <w:t> </w:t>
      </w:r>
      <w:r>
        <w:rPr/>
        <w:t>è obbligato ad usare. Tale principio stabilisce che la soluzione di sicurezza adottata deve essere comprensibile</w:t>
      </w:r>
      <w:r>
        <w:rPr>
          <w:spacing w:val="-13"/>
        </w:rPr>
        <w:t> </w:t>
      </w:r>
      <w:r>
        <w:rPr/>
        <w:t>per</w:t>
      </w:r>
      <w:r>
        <w:rPr>
          <w:spacing w:val="-12"/>
        </w:rPr>
        <w:t> </w:t>
      </w:r>
      <w:r>
        <w:rPr/>
        <w:t>gli</w:t>
      </w:r>
      <w:r>
        <w:rPr>
          <w:spacing w:val="-13"/>
        </w:rPr>
        <w:t> </w:t>
      </w:r>
      <w:r>
        <w:rPr/>
        <w:t>utenti</w:t>
      </w:r>
      <w:r>
        <w:rPr>
          <w:spacing w:val="-12"/>
        </w:rPr>
        <w:t> </w:t>
      </w:r>
      <w:r>
        <w:rPr/>
        <w:t>finali,</w:t>
      </w:r>
      <w:r>
        <w:rPr>
          <w:spacing w:val="-13"/>
        </w:rPr>
        <w:t> </w:t>
      </w:r>
      <w:r>
        <w:rPr/>
        <w:t>sia</w:t>
      </w:r>
      <w:r>
        <w:rPr>
          <w:spacing w:val="-12"/>
        </w:rPr>
        <w:t> </w:t>
      </w:r>
      <w:r>
        <w:rPr/>
        <w:t>nella</w:t>
      </w:r>
      <w:r>
        <w:rPr>
          <w:spacing w:val="-13"/>
        </w:rPr>
        <w:t> </w:t>
      </w:r>
      <w:r>
        <w:rPr/>
        <w:t>sua</w:t>
      </w:r>
      <w:r>
        <w:rPr>
          <w:spacing w:val="-12"/>
        </w:rPr>
        <w:t> </w:t>
      </w:r>
      <w:r>
        <w:rPr/>
        <w:t>fase</w:t>
      </w:r>
      <w:r>
        <w:rPr>
          <w:spacing w:val="-12"/>
        </w:rPr>
        <w:t> </w:t>
      </w:r>
      <w:r>
        <w:rPr/>
        <w:t>di</w:t>
      </w:r>
      <w:r>
        <w:rPr>
          <w:spacing w:val="-13"/>
        </w:rPr>
        <w:t> </w:t>
      </w:r>
      <w:r>
        <w:rPr/>
        <w:t>progettazione</w:t>
      </w:r>
      <w:r>
        <w:rPr>
          <w:spacing w:val="-12"/>
        </w:rPr>
        <w:t> </w:t>
      </w:r>
      <w:r>
        <w:rPr/>
        <w:t>che</w:t>
      </w:r>
      <w:r>
        <w:rPr>
          <w:spacing w:val="-13"/>
        </w:rPr>
        <w:t> </w:t>
      </w:r>
      <w:r>
        <w:rPr/>
        <w:t>durante</w:t>
      </w:r>
      <w:r>
        <w:rPr>
          <w:spacing w:val="-12"/>
        </w:rPr>
        <w:t> </w:t>
      </w:r>
      <w:r>
        <w:rPr/>
        <w:t>il</w:t>
      </w:r>
      <w:r>
        <w:rPr>
          <w:spacing w:val="-13"/>
        </w:rPr>
        <w:t> </w:t>
      </w:r>
      <w:r>
        <w:rPr/>
        <w:t>suo</w:t>
      </w:r>
      <w:r>
        <w:rPr>
          <w:spacing w:val="-12"/>
        </w:rPr>
        <w:t> </w:t>
      </w:r>
      <w:r>
        <w:rPr/>
        <w:t>utilizzo</w:t>
      </w:r>
      <w:r>
        <w:rPr>
          <w:spacing w:val="-12"/>
        </w:rPr>
        <w:t> </w:t>
      </w:r>
      <w:r>
        <w:rPr/>
        <w:t>(facilità di installazione, configurazione e usabilità), nascondendo la complessità introdotta dai meccanismi di sicurezza.</w:t>
      </w:r>
    </w:p>
    <w:p>
      <w:pPr>
        <w:pStyle w:val="BodyText"/>
        <w:spacing w:before="1"/>
      </w:pPr>
    </w:p>
    <w:p>
      <w:pPr>
        <w:pStyle w:val="ListParagraph"/>
        <w:numPr>
          <w:ilvl w:val="3"/>
          <w:numId w:val="4"/>
        </w:numPr>
        <w:tabs>
          <w:tab w:pos="876" w:val="left" w:leader="none"/>
        </w:tabs>
        <w:spacing w:line="267" w:lineRule="exact" w:before="0" w:after="0"/>
        <w:ind w:left="876" w:right="0" w:hanging="361"/>
        <w:jc w:val="both"/>
        <w:rPr>
          <w:sz w:val="22"/>
        </w:rPr>
      </w:pPr>
      <w:r>
        <w:rPr>
          <w:sz w:val="22"/>
        </w:rPr>
        <w:t>Non</w:t>
      </w:r>
      <w:r>
        <w:rPr>
          <w:spacing w:val="-4"/>
          <w:sz w:val="22"/>
        </w:rPr>
        <w:t> </w:t>
      </w:r>
      <w:r>
        <w:rPr>
          <w:sz w:val="22"/>
        </w:rPr>
        <w:t>affidarsi</w:t>
      </w:r>
      <w:r>
        <w:rPr>
          <w:spacing w:val="-4"/>
          <w:sz w:val="22"/>
        </w:rPr>
        <w:t> </w:t>
      </w:r>
      <w:r>
        <w:rPr>
          <w:sz w:val="22"/>
        </w:rPr>
        <w:t>ad</w:t>
      </w:r>
      <w:r>
        <w:rPr>
          <w:spacing w:val="-3"/>
          <w:sz w:val="22"/>
        </w:rPr>
        <w:t> </w:t>
      </w:r>
      <w:r>
        <w:rPr>
          <w:sz w:val="22"/>
        </w:rPr>
        <w:t>una</w:t>
      </w:r>
      <w:r>
        <w:rPr>
          <w:spacing w:val="-4"/>
          <w:sz w:val="22"/>
        </w:rPr>
        <w:t> </w:t>
      </w:r>
      <w:r>
        <w:rPr>
          <w:sz w:val="22"/>
        </w:rPr>
        <w:t>sicurezza</w:t>
      </w:r>
      <w:r>
        <w:rPr>
          <w:spacing w:val="-4"/>
          <w:sz w:val="22"/>
        </w:rPr>
        <w:t> </w:t>
      </w:r>
      <w:r>
        <w:rPr>
          <w:sz w:val="22"/>
        </w:rPr>
        <w:t>basata</w:t>
      </w:r>
      <w:r>
        <w:rPr>
          <w:spacing w:val="-3"/>
          <w:sz w:val="22"/>
        </w:rPr>
        <w:t> </w:t>
      </w:r>
      <w:r>
        <w:rPr>
          <w:spacing w:val="-2"/>
          <w:sz w:val="22"/>
        </w:rPr>
        <w:t>sull’oblio.</w:t>
      </w:r>
    </w:p>
    <w:p>
      <w:pPr>
        <w:pStyle w:val="BodyText"/>
        <w:ind w:left="876" w:right="678"/>
        <w:jc w:val="both"/>
      </w:pPr>
      <w:r>
        <w:rPr/>
        <w:t>Questo principio afferma che l’adozione di tecniche basate sul concetto dell’occultazione nella risoluzione di problematiche di sicurezza non dovrebbero mai essere considerate affidabili. Se l’applicazione</w:t>
      </w:r>
      <w:r>
        <w:rPr>
          <w:spacing w:val="-4"/>
        </w:rPr>
        <w:t> </w:t>
      </w:r>
      <w:r>
        <w:rPr/>
        <w:t>prevede</w:t>
      </w:r>
      <w:r>
        <w:rPr>
          <w:spacing w:val="-4"/>
        </w:rPr>
        <w:t> </w:t>
      </w:r>
      <w:r>
        <w:rPr/>
        <w:t>come</w:t>
      </w:r>
      <w:r>
        <w:rPr>
          <w:spacing w:val="-4"/>
        </w:rPr>
        <w:t> </w:t>
      </w:r>
      <w:r>
        <w:rPr/>
        <w:t>requisito</w:t>
      </w:r>
      <w:r>
        <w:rPr>
          <w:spacing w:val="-5"/>
        </w:rPr>
        <w:t> </w:t>
      </w:r>
      <w:r>
        <w:rPr/>
        <w:t>di</w:t>
      </w:r>
      <w:r>
        <w:rPr>
          <w:spacing w:val="-5"/>
        </w:rPr>
        <w:t> </w:t>
      </w:r>
      <w:r>
        <w:rPr/>
        <w:t>sicurezza</w:t>
      </w:r>
      <w:r>
        <w:rPr>
          <w:spacing w:val="-3"/>
        </w:rPr>
        <w:t> </w:t>
      </w:r>
      <w:r>
        <w:rPr/>
        <w:t>che</w:t>
      </w:r>
      <w:r>
        <w:rPr>
          <w:spacing w:val="-5"/>
        </w:rPr>
        <w:t> </w:t>
      </w:r>
      <w:r>
        <w:rPr/>
        <w:t>il</w:t>
      </w:r>
      <w:r>
        <w:rPr>
          <w:spacing w:val="-5"/>
        </w:rPr>
        <w:t> </w:t>
      </w:r>
      <w:r>
        <w:rPr/>
        <w:t>suo</w:t>
      </w:r>
      <w:r>
        <w:rPr>
          <w:spacing w:val="-6"/>
        </w:rPr>
        <w:t> </w:t>
      </w:r>
      <w:r>
        <w:rPr/>
        <w:t>URL</w:t>
      </w:r>
      <w:r>
        <w:rPr>
          <w:spacing w:val="-2"/>
        </w:rPr>
        <w:t> </w:t>
      </w:r>
      <w:r>
        <w:rPr/>
        <w:t>di</w:t>
      </w:r>
      <w:r>
        <w:rPr>
          <w:spacing w:val="-5"/>
        </w:rPr>
        <w:t> </w:t>
      </w:r>
      <w:r>
        <w:rPr/>
        <w:t>amministrazione</w:t>
      </w:r>
      <w:r>
        <w:rPr>
          <w:spacing w:val="-2"/>
        </w:rPr>
        <w:t> </w:t>
      </w:r>
      <w:r>
        <w:rPr/>
        <w:t>venga</w:t>
      </w:r>
      <w:r>
        <w:rPr>
          <w:spacing w:val="-4"/>
        </w:rPr>
        <w:t> </w:t>
      </w:r>
      <w:r>
        <w:rPr/>
        <w:t>nascosto in modo che possa essere sicuro, in realtà non lo è affatto. Diversamente, è più appropriato prevedere gli opportuni controlli di sicurezza al fine di mantenere sicura l'applicazione senza nasconderne le funzionalità di base o il codice sorgente. Implementare la sicurezza nascondendo le funzioni del sistema ritenute vulnerabili è da considerarsi un controllo di sicurezza debole, e quasi sempre fallisce quando questo è l'unico controllo messo in campo. Ciò non significa che mantenere la segretezza sia sbagliato, significa semplicemente che la sicurezza di quei sistemi ritenuti chiave non</w:t>
      </w:r>
      <w:r>
        <w:rPr>
          <w:spacing w:val="-7"/>
        </w:rPr>
        <w:t> </w:t>
      </w:r>
      <w:r>
        <w:rPr/>
        <w:t>deve</w:t>
      </w:r>
      <w:r>
        <w:rPr>
          <w:spacing w:val="-6"/>
        </w:rPr>
        <w:t> </w:t>
      </w:r>
      <w:r>
        <w:rPr/>
        <w:t>dipendere</w:t>
      </w:r>
      <w:r>
        <w:rPr>
          <w:spacing w:val="-4"/>
        </w:rPr>
        <w:t> </w:t>
      </w:r>
      <w:r>
        <w:rPr/>
        <w:t>esclusivamente</w:t>
      </w:r>
      <w:r>
        <w:rPr>
          <w:spacing w:val="-6"/>
        </w:rPr>
        <w:t> </w:t>
      </w:r>
      <w:r>
        <w:rPr/>
        <w:t>dal</w:t>
      </w:r>
      <w:r>
        <w:rPr>
          <w:spacing w:val="-1"/>
        </w:rPr>
        <w:t> </w:t>
      </w:r>
      <w:r>
        <w:rPr/>
        <w:t>fatto</w:t>
      </w:r>
      <w:r>
        <w:rPr>
          <w:spacing w:val="-7"/>
        </w:rPr>
        <w:t> </w:t>
      </w:r>
      <w:r>
        <w:rPr/>
        <w:t>che</w:t>
      </w:r>
      <w:r>
        <w:rPr>
          <w:spacing w:val="-7"/>
        </w:rPr>
        <w:t> </w:t>
      </w:r>
      <w:r>
        <w:rPr/>
        <w:t>ne</w:t>
      </w:r>
      <w:r>
        <w:rPr>
          <w:spacing w:val="-7"/>
        </w:rPr>
        <w:t> </w:t>
      </w:r>
      <w:r>
        <w:rPr/>
        <w:t>vengono</w:t>
      </w:r>
      <w:r>
        <w:rPr>
          <w:spacing w:val="-8"/>
        </w:rPr>
        <w:t> </w:t>
      </w:r>
      <w:r>
        <w:rPr/>
        <w:t>tenuti</w:t>
      </w:r>
      <w:r>
        <w:rPr>
          <w:spacing w:val="-4"/>
        </w:rPr>
        <w:t> </w:t>
      </w:r>
      <w:r>
        <w:rPr/>
        <w:t>nascosti</w:t>
      </w:r>
      <w:r>
        <w:rPr>
          <w:spacing w:val="-7"/>
        </w:rPr>
        <w:t> </w:t>
      </w:r>
      <w:r>
        <w:rPr/>
        <w:t>i</w:t>
      </w:r>
      <w:r>
        <w:rPr>
          <w:spacing w:val="-2"/>
        </w:rPr>
        <w:t> </w:t>
      </w:r>
      <w:r>
        <w:rPr/>
        <w:t>dettagli.</w:t>
      </w:r>
      <w:r>
        <w:rPr>
          <w:spacing w:val="38"/>
        </w:rPr>
        <w:t> </w:t>
      </w:r>
      <w:r>
        <w:rPr/>
        <w:t>Ad</w:t>
      </w:r>
      <w:r>
        <w:rPr>
          <w:spacing w:val="-2"/>
        </w:rPr>
        <w:t> </w:t>
      </w:r>
      <w:r>
        <w:rPr/>
        <w:t>esempio, la</w:t>
      </w:r>
      <w:r>
        <w:rPr>
          <w:spacing w:val="-10"/>
        </w:rPr>
        <w:t> </w:t>
      </w:r>
      <w:r>
        <w:rPr/>
        <w:t>sicurezza</w:t>
      </w:r>
      <w:r>
        <w:rPr>
          <w:spacing w:val="-10"/>
        </w:rPr>
        <w:t> </w:t>
      </w:r>
      <w:r>
        <w:rPr/>
        <w:t>di</w:t>
      </w:r>
      <w:r>
        <w:rPr>
          <w:spacing w:val="-10"/>
        </w:rPr>
        <w:t> </w:t>
      </w:r>
      <w:r>
        <w:rPr/>
        <w:t>un'applicazione</w:t>
      </w:r>
      <w:r>
        <w:rPr>
          <w:spacing w:val="-10"/>
        </w:rPr>
        <w:t> </w:t>
      </w:r>
      <w:r>
        <w:rPr/>
        <w:t>non</w:t>
      </w:r>
      <w:r>
        <w:rPr>
          <w:spacing w:val="-10"/>
        </w:rPr>
        <w:t> </w:t>
      </w:r>
      <w:r>
        <w:rPr/>
        <w:t>dovrebbe</w:t>
      </w:r>
      <w:r>
        <w:rPr>
          <w:spacing w:val="-9"/>
        </w:rPr>
        <w:t> </w:t>
      </w:r>
      <w:r>
        <w:rPr/>
        <w:t>basarsi</w:t>
      </w:r>
      <w:r>
        <w:rPr>
          <w:spacing w:val="-10"/>
        </w:rPr>
        <w:t> </w:t>
      </w:r>
      <w:r>
        <w:rPr/>
        <w:t>sulla</w:t>
      </w:r>
      <w:r>
        <w:rPr>
          <w:spacing w:val="-4"/>
        </w:rPr>
        <w:t> </w:t>
      </w:r>
      <w:r>
        <w:rPr/>
        <w:t>segretezza</w:t>
      </w:r>
      <w:r>
        <w:rPr>
          <w:spacing w:val="-9"/>
        </w:rPr>
        <w:t> </w:t>
      </w:r>
      <w:r>
        <w:rPr/>
        <w:t>del</w:t>
      </w:r>
      <w:r>
        <w:rPr>
          <w:spacing w:val="-9"/>
        </w:rPr>
        <w:t> </w:t>
      </w:r>
      <w:r>
        <w:rPr/>
        <w:t>suo</w:t>
      </w:r>
      <w:r>
        <w:rPr>
          <w:spacing w:val="-11"/>
        </w:rPr>
        <w:t> </w:t>
      </w:r>
      <w:r>
        <w:rPr/>
        <w:t>codice</w:t>
      </w:r>
      <w:r>
        <w:rPr>
          <w:spacing w:val="-8"/>
        </w:rPr>
        <w:t> </w:t>
      </w:r>
      <w:r>
        <w:rPr/>
        <w:t>sorgente.</w:t>
      </w:r>
      <w:r>
        <w:rPr>
          <w:spacing w:val="-13"/>
        </w:rPr>
        <w:t> </w:t>
      </w:r>
      <w:r>
        <w:rPr/>
        <w:t>Questa dovrebbe basarsi su numerosi altri fattori, tra cui politiche adeguate in materia di password, difesa in profondità, limitazione delle transazioni finanziarie o comunque critiche, architettura di rete solida,</w:t>
      </w:r>
      <w:r>
        <w:rPr>
          <w:spacing w:val="-7"/>
        </w:rPr>
        <w:t> </w:t>
      </w:r>
      <w:r>
        <w:rPr/>
        <w:t>controlli</w:t>
      </w:r>
      <w:r>
        <w:rPr>
          <w:spacing w:val="-3"/>
        </w:rPr>
        <w:t> </w:t>
      </w:r>
      <w:r>
        <w:rPr/>
        <w:t>antifrode</w:t>
      </w:r>
      <w:r>
        <w:rPr>
          <w:spacing w:val="-8"/>
        </w:rPr>
        <w:t> </w:t>
      </w:r>
      <w:r>
        <w:rPr/>
        <w:t>e</w:t>
      </w:r>
      <w:r>
        <w:rPr>
          <w:spacing w:val="-6"/>
        </w:rPr>
        <w:t> </w:t>
      </w:r>
      <w:r>
        <w:rPr/>
        <w:t>di</w:t>
      </w:r>
      <w:r>
        <w:rPr>
          <w:spacing w:val="-4"/>
        </w:rPr>
        <w:t> </w:t>
      </w:r>
      <w:r>
        <w:rPr/>
        <w:t>audit.</w:t>
      </w:r>
      <w:r>
        <w:rPr>
          <w:spacing w:val="36"/>
        </w:rPr>
        <w:t> </w:t>
      </w:r>
      <w:r>
        <w:rPr/>
        <w:t>Un</w:t>
      </w:r>
      <w:r>
        <w:rPr>
          <w:spacing w:val="-8"/>
        </w:rPr>
        <w:t> </w:t>
      </w:r>
      <w:r>
        <w:rPr/>
        <w:t>esempio</w:t>
      </w:r>
      <w:r>
        <w:rPr>
          <w:spacing w:val="-3"/>
        </w:rPr>
        <w:t> </w:t>
      </w:r>
      <w:r>
        <w:rPr/>
        <w:t>pratico può</w:t>
      </w:r>
      <w:r>
        <w:rPr>
          <w:spacing w:val="-8"/>
        </w:rPr>
        <w:t> </w:t>
      </w:r>
      <w:r>
        <w:rPr/>
        <w:t>essere</w:t>
      </w:r>
      <w:r>
        <w:rPr>
          <w:spacing w:val="-6"/>
        </w:rPr>
        <w:t> </w:t>
      </w:r>
      <w:r>
        <w:rPr/>
        <w:t>considerato</w:t>
      </w:r>
      <w:r>
        <w:rPr>
          <w:spacing w:val="-8"/>
        </w:rPr>
        <w:t> </w:t>
      </w:r>
      <w:r>
        <w:rPr/>
        <w:t>il</w:t>
      </w:r>
      <w:r>
        <w:rPr>
          <w:spacing w:val="-3"/>
        </w:rPr>
        <w:t> </w:t>
      </w:r>
      <w:r>
        <w:rPr/>
        <w:t>sistema</w:t>
      </w:r>
      <w:r>
        <w:rPr>
          <w:spacing w:val="-8"/>
        </w:rPr>
        <w:t> </w:t>
      </w:r>
      <w:r>
        <w:rPr/>
        <w:t>operativo Linux.</w:t>
      </w:r>
      <w:r>
        <w:rPr>
          <w:spacing w:val="-12"/>
        </w:rPr>
        <w:t> </w:t>
      </w:r>
      <w:r>
        <w:rPr/>
        <w:t>Il</w:t>
      </w:r>
      <w:r>
        <w:rPr>
          <w:spacing w:val="-12"/>
        </w:rPr>
        <w:t> </w:t>
      </w:r>
      <w:r>
        <w:rPr/>
        <w:t>codice</w:t>
      </w:r>
      <w:r>
        <w:rPr>
          <w:spacing w:val="-11"/>
        </w:rPr>
        <w:t> </w:t>
      </w:r>
      <w:r>
        <w:rPr/>
        <w:t>sorgente</w:t>
      </w:r>
      <w:r>
        <w:rPr>
          <w:spacing w:val="-11"/>
        </w:rPr>
        <w:t> </w:t>
      </w:r>
      <w:r>
        <w:rPr/>
        <w:t>di</w:t>
      </w:r>
      <w:r>
        <w:rPr>
          <w:spacing w:val="-12"/>
        </w:rPr>
        <w:t> </w:t>
      </w:r>
      <w:r>
        <w:rPr/>
        <w:t>Linux</w:t>
      </w:r>
      <w:r>
        <w:rPr>
          <w:spacing w:val="-7"/>
        </w:rPr>
        <w:t> </w:t>
      </w:r>
      <w:r>
        <w:rPr/>
        <w:t>è</w:t>
      </w:r>
      <w:r>
        <w:rPr>
          <w:spacing w:val="-11"/>
        </w:rPr>
        <w:t> </w:t>
      </w:r>
      <w:r>
        <w:rPr/>
        <w:t>ampiamente</w:t>
      </w:r>
      <w:r>
        <w:rPr>
          <w:spacing w:val="-11"/>
        </w:rPr>
        <w:t> </w:t>
      </w:r>
      <w:r>
        <w:rPr/>
        <w:t>disponibile,</w:t>
      </w:r>
      <w:r>
        <w:rPr>
          <w:spacing w:val="-11"/>
        </w:rPr>
        <w:t> </w:t>
      </w:r>
      <w:r>
        <w:rPr/>
        <w:t>eppure,</w:t>
      </w:r>
      <w:r>
        <w:rPr>
          <w:spacing w:val="-11"/>
        </w:rPr>
        <w:t> </w:t>
      </w:r>
      <w:r>
        <w:rPr/>
        <w:t>se</w:t>
      </w:r>
      <w:r>
        <w:rPr>
          <w:spacing w:val="-11"/>
        </w:rPr>
        <w:t> </w:t>
      </w:r>
      <w:r>
        <w:rPr/>
        <w:t>adeguatamente</w:t>
      </w:r>
      <w:r>
        <w:rPr>
          <w:spacing w:val="-11"/>
        </w:rPr>
        <w:t> </w:t>
      </w:r>
      <w:r>
        <w:rPr/>
        <w:t>protetto,</w:t>
      </w:r>
      <w:r>
        <w:rPr>
          <w:spacing w:val="-5"/>
        </w:rPr>
        <w:t> </w:t>
      </w:r>
      <w:r>
        <w:rPr/>
        <w:t>può essere considerato un sistema operativo sicuro e robusto.</w:t>
      </w:r>
    </w:p>
    <w:p>
      <w:pPr>
        <w:pStyle w:val="BodyText"/>
        <w:spacing w:before="4"/>
      </w:pPr>
    </w:p>
    <w:p>
      <w:pPr>
        <w:pStyle w:val="ListParagraph"/>
        <w:numPr>
          <w:ilvl w:val="3"/>
          <w:numId w:val="4"/>
        </w:numPr>
        <w:tabs>
          <w:tab w:pos="876" w:val="left" w:leader="none"/>
        </w:tabs>
        <w:spacing w:line="267" w:lineRule="exact" w:before="0" w:after="0"/>
        <w:ind w:left="876" w:right="0" w:hanging="361"/>
        <w:jc w:val="both"/>
        <w:rPr>
          <w:sz w:val="22"/>
        </w:rPr>
      </w:pPr>
      <w:r>
        <w:rPr>
          <w:sz w:val="22"/>
        </w:rPr>
        <w:t>Mantenere</w:t>
      </w:r>
      <w:r>
        <w:rPr>
          <w:spacing w:val="-3"/>
          <w:sz w:val="22"/>
        </w:rPr>
        <w:t> </w:t>
      </w:r>
      <w:r>
        <w:rPr>
          <w:sz w:val="22"/>
        </w:rPr>
        <w:t>i</w:t>
      </w:r>
      <w:r>
        <w:rPr>
          <w:spacing w:val="-3"/>
          <w:sz w:val="22"/>
        </w:rPr>
        <w:t> </w:t>
      </w:r>
      <w:r>
        <w:rPr>
          <w:sz w:val="22"/>
        </w:rPr>
        <w:t>controlli</w:t>
      </w:r>
      <w:r>
        <w:rPr>
          <w:spacing w:val="-3"/>
          <w:sz w:val="22"/>
        </w:rPr>
        <w:t> </w:t>
      </w:r>
      <w:r>
        <w:rPr>
          <w:sz w:val="22"/>
        </w:rPr>
        <w:t>di</w:t>
      </w:r>
      <w:r>
        <w:rPr>
          <w:spacing w:val="-2"/>
          <w:sz w:val="22"/>
        </w:rPr>
        <w:t> </w:t>
      </w:r>
      <w:r>
        <w:rPr>
          <w:sz w:val="22"/>
        </w:rPr>
        <w:t>sicurezza</w:t>
      </w:r>
      <w:r>
        <w:rPr>
          <w:spacing w:val="1"/>
          <w:sz w:val="22"/>
        </w:rPr>
        <w:t> </w:t>
      </w:r>
      <w:r>
        <w:rPr>
          <w:sz w:val="22"/>
        </w:rPr>
        <w:t>semplici</w:t>
      </w:r>
      <w:r>
        <w:rPr>
          <w:spacing w:val="-3"/>
          <w:sz w:val="22"/>
        </w:rPr>
        <w:t> </w:t>
      </w:r>
      <w:r>
        <w:rPr>
          <w:sz w:val="22"/>
        </w:rPr>
        <w:t>e</w:t>
      </w:r>
      <w:r>
        <w:rPr>
          <w:spacing w:val="-2"/>
          <w:sz w:val="22"/>
        </w:rPr>
        <w:t> chiari.</w:t>
      </w:r>
    </w:p>
    <w:p>
      <w:pPr>
        <w:pStyle w:val="BodyText"/>
        <w:ind w:left="876" w:right="680"/>
        <w:jc w:val="both"/>
      </w:pPr>
      <w:r>
        <w:rPr/>
        <w:t>Superficie d'attacco e semplicità vanno di pari passo. Alcune tendenze dell'ingegneria del software preferiscono approcci eccessivamente complessi alla semplicità e alla chiarezza del codice.</w:t>
      </w:r>
      <w:r>
        <w:rPr>
          <w:spacing w:val="40"/>
        </w:rPr>
        <w:t> </w:t>
      </w:r>
      <w:r>
        <w:rPr/>
        <w:t>Chi sviluppa dovrebbe evitare l'adozione di architetture complesse quando un approccio più chiaro e lineare</w:t>
      </w:r>
      <w:r>
        <w:rPr>
          <w:spacing w:val="-2"/>
        </w:rPr>
        <w:t> </w:t>
      </w:r>
      <w:r>
        <w:rPr/>
        <w:t>sarebbe più</w:t>
      </w:r>
      <w:r>
        <w:rPr>
          <w:spacing w:val="-3"/>
        </w:rPr>
        <w:t> </w:t>
      </w:r>
      <w:r>
        <w:rPr/>
        <w:t>rapido</w:t>
      </w:r>
      <w:r>
        <w:rPr>
          <w:spacing w:val="-3"/>
        </w:rPr>
        <w:t> </w:t>
      </w:r>
      <w:r>
        <w:rPr/>
        <w:t>e semplice</w:t>
      </w:r>
      <w:r>
        <w:rPr>
          <w:spacing w:val="-2"/>
        </w:rPr>
        <w:t> </w:t>
      </w:r>
      <w:r>
        <w:rPr/>
        <w:t>da</w:t>
      </w:r>
      <w:r>
        <w:rPr>
          <w:spacing w:val="-3"/>
        </w:rPr>
        <w:t> </w:t>
      </w:r>
      <w:r>
        <w:rPr/>
        <w:t>proteggere.</w:t>
      </w:r>
      <w:r>
        <w:rPr>
          <w:spacing w:val="-2"/>
        </w:rPr>
        <w:t> </w:t>
      </w:r>
      <w:r>
        <w:rPr/>
        <w:t>Quando</w:t>
      </w:r>
      <w:r>
        <w:rPr>
          <w:spacing w:val="-3"/>
        </w:rPr>
        <w:t> </w:t>
      </w:r>
      <w:r>
        <w:rPr/>
        <w:t>si</w:t>
      </w:r>
      <w:r>
        <w:rPr>
          <w:spacing w:val="-2"/>
        </w:rPr>
        <w:t> </w:t>
      </w:r>
      <w:r>
        <w:rPr/>
        <w:t>pensa</w:t>
      </w:r>
      <w:r>
        <w:rPr>
          <w:spacing w:val="-3"/>
        </w:rPr>
        <w:t> </w:t>
      </w:r>
      <w:r>
        <w:rPr/>
        <w:t>alla sicurezza del</w:t>
      </w:r>
      <w:r>
        <w:rPr>
          <w:spacing w:val="-3"/>
        </w:rPr>
        <w:t> </w:t>
      </w:r>
      <w:r>
        <w:rPr/>
        <w:t>software, la prima</w:t>
      </w:r>
      <w:r>
        <w:rPr>
          <w:spacing w:val="-2"/>
        </w:rPr>
        <w:t> </w:t>
      </w:r>
      <w:r>
        <w:rPr/>
        <w:t>domanda</w:t>
      </w:r>
      <w:r>
        <w:rPr>
          <w:spacing w:val="-2"/>
        </w:rPr>
        <w:t> </w:t>
      </w:r>
      <w:r>
        <w:rPr/>
        <w:t>che</w:t>
      </w:r>
      <w:r>
        <w:rPr>
          <w:spacing w:val="-2"/>
        </w:rPr>
        <w:t> </w:t>
      </w:r>
      <w:r>
        <w:rPr/>
        <w:t>ci</w:t>
      </w:r>
      <w:r>
        <w:rPr>
          <w:spacing w:val="-1"/>
        </w:rPr>
        <w:t> </w:t>
      </w:r>
      <w:r>
        <w:rPr/>
        <w:t>pone</w:t>
      </w:r>
      <w:r>
        <w:rPr>
          <w:spacing w:val="-2"/>
        </w:rPr>
        <w:t> </w:t>
      </w:r>
      <w:r>
        <w:rPr/>
        <w:t>è:</w:t>
      </w:r>
      <w:r>
        <w:rPr>
          <w:spacing w:val="-1"/>
        </w:rPr>
        <w:t> </w:t>
      </w:r>
      <w:r>
        <w:rPr/>
        <w:t>"In</w:t>
      </w:r>
      <w:r>
        <w:rPr>
          <w:spacing w:val="-2"/>
        </w:rPr>
        <w:t> </w:t>
      </w:r>
      <w:r>
        <w:rPr/>
        <w:t>quanti</w:t>
      </w:r>
      <w:r>
        <w:rPr>
          <w:spacing w:val="-1"/>
        </w:rPr>
        <w:t> </w:t>
      </w:r>
      <w:r>
        <w:rPr/>
        <w:t>modi</w:t>
      </w:r>
      <w:r>
        <w:rPr>
          <w:spacing w:val="-3"/>
        </w:rPr>
        <w:t> </w:t>
      </w:r>
      <w:r>
        <w:rPr/>
        <w:t>diversi</w:t>
      </w:r>
      <w:r>
        <w:rPr>
          <w:spacing w:val="-1"/>
        </w:rPr>
        <w:t> </w:t>
      </w:r>
      <w:r>
        <w:rPr/>
        <w:t>il</w:t>
      </w:r>
      <w:r>
        <w:rPr>
          <w:spacing w:val="-1"/>
        </w:rPr>
        <w:t> </w:t>
      </w:r>
      <w:r>
        <w:rPr/>
        <w:t>nostro</w:t>
      </w:r>
      <w:r>
        <w:rPr>
          <w:spacing w:val="-2"/>
        </w:rPr>
        <w:t> </w:t>
      </w:r>
      <w:r>
        <w:rPr/>
        <w:t>software</w:t>
      </w:r>
      <w:r>
        <w:rPr>
          <w:spacing w:val="-1"/>
        </w:rPr>
        <w:t> </w:t>
      </w:r>
      <w:r>
        <w:rPr/>
        <w:t>potrebbe</w:t>
      </w:r>
      <w:r>
        <w:rPr>
          <w:spacing w:val="-2"/>
        </w:rPr>
        <w:t> </w:t>
      </w:r>
      <w:r>
        <w:rPr/>
        <w:t>essere</w:t>
      </w:r>
      <w:r>
        <w:rPr>
          <w:spacing w:val="-1"/>
        </w:rPr>
        <w:t> </w:t>
      </w:r>
      <w:r>
        <w:rPr/>
        <w:t>attaccato? Ovvero,</w:t>
      </w:r>
      <w:r>
        <w:rPr>
          <w:spacing w:val="-3"/>
        </w:rPr>
        <w:t> </w:t>
      </w:r>
      <w:r>
        <w:rPr/>
        <w:t>quante</w:t>
      </w:r>
      <w:r>
        <w:rPr>
          <w:spacing w:val="-3"/>
        </w:rPr>
        <w:t> </w:t>
      </w:r>
      <w:r>
        <w:rPr/>
        <w:t>"vie</w:t>
      </w:r>
      <w:r>
        <w:rPr>
          <w:spacing w:val="-7"/>
        </w:rPr>
        <w:t> </w:t>
      </w:r>
      <w:r>
        <w:rPr/>
        <w:t>d'accesso"</w:t>
      </w:r>
      <w:r>
        <w:rPr>
          <w:spacing w:val="-6"/>
        </w:rPr>
        <w:t> </w:t>
      </w:r>
      <w:r>
        <w:rPr/>
        <w:t>esistono</w:t>
      </w:r>
      <w:r>
        <w:rPr>
          <w:spacing w:val="-4"/>
        </w:rPr>
        <w:t> </w:t>
      </w:r>
      <w:r>
        <w:rPr/>
        <w:t>nella</w:t>
      </w:r>
      <w:r>
        <w:rPr>
          <w:spacing w:val="-3"/>
        </w:rPr>
        <w:t> </w:t>
      </w:r>
      <w:r>
        <w:rPr/>
        <w:t>nostra</w:t>
      </w:r>
      <w:r>
        <w:rPr>
          <w:spacing w:val="-3"/>
        </w:rPr>
        <w:t> </w:t>
      </w:r>
      <w:r>
        <w:rPr/>
        <w:t>applicazione?</w:t>
      </w:r>
      <w:r>
        <w:rPr>
          <w:spacing w:val="-5"/>
        </w:rPr>
        <w:t> </w:t>
      </w:r>
      <w:r>
        <w:rPr/>
        <w:t>E'</w:t>
      </w:r>
      <w:r>
        <w:rPr>
          <w:spacing w:val="-2"/>
        </w:rPr>
        <w:t> </w:t>
      </w:r>
      <w:r>
        <w:rPr/>
        <w:t>un</w:t>
      </w:r>
      <w:r>
        <w:rPr>
          <w:spacing w:val="-3"/>
        </w:rPr>
        <w:t> </w:t>
      </w:r>
      <w:r>
        <w:rPr/>
        <w:t>po'</w:t>
      </w:r>
      <w:r>
        <w:rPr>
          <w:spacing w:val="-6"/>
        </w:rPr>
        <w:t> </w:t>
      </w:r>
      <w:r>
        <w:rPr/>
        <w:t>come</w:t>
      </w:r>
      <w:r>
        <w:rPr>
          <w:spacing w:val="-3"/>
        </w:rPr>
        <w:t> </w:t>
      </w:r>
      <w:r>
        <w:rPr/>
        <w:t>chiedere</w:t>
      </w:r>
      <w:r>
        <w:rPr>
          <w:spacing w:val="-7"/>
        </w:rPr>
        <w:t> </w:t>
      </w:r>
      <w:r>
        <w:rPr/>
        <w:t>"Quante porte</w:t>
      </w:r>
      <w:r>
        <w:rPr>
          <w:spacing w:val="-13"/>
        </w:rPr>
        <w:t> </w:t>
      </w:r>
      <w:r>
        <w:rPr/>
        <w:t>e</w:t>
      </w:r>
      <w:r>
        <w:rPr>
          <w:spacing w:val="-12"/>
        </w:rPr>
        <w:t> </w:t>
      </w:r>
      <w:r>
        <w:rPr/>
        <w:t>finestre</w:t>
      </w:r>
      <w:r>
        <w:rPr>
          <w:spacing w:val="-13"/>
        </w:rPr>
        <w:t> </w:t>
      </w:r>
      <w:r>
        <w:rPr/>
        <w:t>ci</w:t>
      </w:r>
      <w:r>
        <w:rPr>
          <w:spacing w:val="-12"/>
        </w:rPr>
        <w:t> </w:t>
      </w:r>
      <w:r>
        <w:rPr/>
        <w:t>sono</w:t>
      </w:r>
      <w:r>
        <w:rPr>
          <w:spacing w:val="-13"/>
        </w:rPr>
        <w:t> </w:t>
      </w:r>
      <w:r>
        <w:rPr/>
        <w:t>in</w:t>
      </w:r>
      <w:r>
        <w:rPr>
          <w:spacing w:val="-12"/>
        </w:rPr>
        <w:t> </w:t>
      </w:r>
      <w:r>
        <w:rPr/>
        <w:t>un</w:t>
      </w:r>
      <w:r>
        <w:rPr>
          <w:spacing w:val="-13"/>
        </w:rPr>
        <w:t> </w:t>
      </w:r>
      <w:r>
        <w:rPr/>
        <w:t>edificio?</w:t>
      </w:r>
      <w:r>
        <w:rPr>
          <w:spacing w:val="-12"/>
        </w:rPr>
        <w:t> </w:t>
      </w:r>
      <w:r>
        <w:rPr/>
        <w:t>Se</w:t>
      </w:r>
      <w:r>
        <w:rPr>
          <w:spacing w:val="-12"/>
        </w:rPr>
        <w:t> </w:t>
      </w:r>
      <w:r>
        <w:rPr/>
        <w:t>l'edificio</w:t>
      </w:r>
      <w:r>
        <w:rPr>
          <w:spacing w:val="-13"/>
        </w:rPr>
        <w:t> </w:t>
      </w:r>
      <w:r>
        <w:rPr/>
        <w:t>ha</w:t>
      </w:r>
      <w:r>
        <w:rPr>
          <w:spacing w:val="-12"/>
        </w:rPr>
        <w:t> </w:t>
      </w:r>
      <w:r>
        <w:rPr/>
        <w:t>solo</w:t>
      </w:r>
      <w:r>
        <w:rPr>
          <w:spacing w:val="-13"/>
        </w:rPr>
        <w:t> </w:t>
      </w:r>
      <w:r>
        <w:rPr/>
        <w:t>una</w:t>
      </w:r>
      <w:r>
        <w:rPr>
          <w:spacing w:val="-12"/>
        </w:rPr>
        <w:t> </w:t>
      </w:r>
      <w:r>
        <w:rPr/>
        <w:t>porta</w:t>
      </w:r>
      <w:r>
        <w:rPr>
          <w:spacing w:val="-13"/>
        </w:rPr>
        <w:t> </w:t>
      </w:r>
      <w:r>
        <w:rPr/>
        <w:t>esterna,</w:t>
      </w:r>
      <w:r>
        <w:rPr>
          <w:spacing w:val="-12"/>
        </w:rPr>
        <w:t> </w:t>
      </w:r>
      <w:r>
        <w:rPr/>
        <w:t>è</w:t>
      </w:r>
      <w:r>
        <w:rPr>
          <w:spacing w:val="-12"/>
        </w:rPr>
        <w:t> </w:t>
      </w:r>
      <w:r>
        <w:rPr/>
        <w:t>molto</w:t>
      </w:r>
      <w:r>
        <w:rPr>
          <w:spacing w:val="-13"/>
        </w:rPr>
        <w:t> </w:t>
      </w:r>
      <w:r>
        <w:rPr/>
        <w:t>facile</w:t>
      </w:r>
      <w:r>
        <w:rPr>
          <w:spacing w:val="-12"/>
        </w:rPr>
        <w:t> </w:t>
      </w:r>
      <w:r>
        <w:rPr/>
        <w:t>proteggere quella porta. Se diversamente, si dispone di mille porte, allora sarà quasi impossibile mantenere sicuro l'edificio, non importa quanto siano resistenti le porte o di quante guardie di sicurezza si dispone.</w:t>
      </w:r>
      <w:r>
        <w:rPr>
          <w:spacing w:val="40"/>
        </w:rPr>
        <w:t> </w:t>
      </w:r>
      <w:r>
        <w:rPr/>
        <w:t>E' importante dunque limitare le "vie d'accesso" al software ad un numero ragionevole, altrimenti</w:t>
      </w:r>
      <w:r>
        <w:rPr>
          <w:spacing w:val="32"/>
        </w:rPr>
        <w:t> </w:t>
      </w:r>
      <w:r>
        <w:rPr/>
        <w:t>questo</w:t>
      </w:r>
      <w:r>
        <w:rPr>
          <w:spacing w:val="31"/>
        </w:rPr>
        <w:t> </w:t>
      </w:r>
      <w:r>
        <w:rPr/>
        <w:t>non</w:t>
      </w:r>
      <w:r>
        <w:rPr>
          <w:spacing w:val="31"/>
        </w:rPr>
        <w:t> </w:t>
      </w:r>
      <w:r>
        <w:rPr/>
        <w:t>sarà</w:t>
      </w:r>
      <w:r>
        <w:rPr>
          <w:spacing w:val="32"/>
        </w:rPr>
        <w:t> </w:t>
      </w:r>
      <w:r>
        <w:rPr/>
        <w:t>mai</w:t>
      </w:r>
      <w:r>
        <w:rPr>
          <w:spacing w:val="31"/>
        </w:rPr>
        <w:t> </w:t>
      </w:r>
      <w:r>
        <w:rPr/>
        <w:t>sicuro.</w:t>
      </w:r>
      <w:r>
        <w:rPr>
          <w:spacing w:val="31"/>
        </w:rPr>
        <w:t> </w:t>
      </w:r>
      <w:r>
        <w:rPr/>
        <w:t>Ciò</w:t>
      </w:r>
      <w:r>
        <w:rPr>
          <w:spacing w:val="30"/>
        </w:rPr>
        <w:t> </w:t>
      </w:r>
      <w:r>
        <w:rPr/>
        <w:t>lo</w:t>
      </w:r>
      <w:r>
        <w:rPr>
          <w:spacing w:val="30"/>
        </w:rPr>
        <w:t> </w:t>
      </w:r>
      <w:r>
        <w:rPr/>
        <w:t>si</w:t>
      </w:r>
      <w:r>
        <w:rPr>
          <w:spacing w:val="32"/>
        </w:rPr>
        <w:t> </w:t>
      </w:r>
      <w:r>
        <w:rPr/>
        <w:t>ottiene</w:t>
      </w:r>
      <w:r>
        <w:rPr>
          <w:spacing w:val="32"/>
        </w:rPr>
        <w:t> </w:t>
      </w:r>
      <w:r>
        <w:rPr/>
        <w:t>rendendo</w:t>
      </w:r>
      <w:r>
        <w:rPr>
          <w:spacing w:val="31"/>
        </w:rPr>
        <w:t> </w:t>
      </w:r>
      <w:r>
        <w:rPr/>
        <w:t>l'intero</w:t>
      </w:r>
      <w:r>
        <w:rPr>
          <w:spacing w:val="31"/>
        </w:rPr>
        <w:t> </w:t>
      </w:r>
      <w:r>
        <w:rPr/>
        <w:t>sistema</w:t>
      </w:r>
      <w:r>
        <w:rPr>
          <w:spacing w:val="31"/>
        </w:rPr>
        <w:t> </w:t>
      </w:r>
      <w:r>
        <w:rPr/>
        <w:t>relativamente</w:t>
      </w:r>
    </w:p>
    <w:p>
      <w:pPr>
        <w:spacing w:after="0"/>
        <w:jc w:val="both"/>
        <w:sectPr>
          <w:pgSz w:w="11910" w:h="16840"/>
          <w:pgMar w:header="285" w:footer="1096" w:top="1280" w:bottom="1280" w:left="980" w:right="440"/>
        </w:sectPr>
      </w:pPr>
    </w:p>
    <w:p>
      <w:pPr>
        <w:pStyle w:val="BodyText"/>
        <w:spacing w:before="6"/>
        <w:rPr>
          <w:sz w:val="13"/>
        </w:rPr>
      </w:pPr>
    </w:p>
    <w:p>
      <w:pPr>
        <w:pStyle w:val="BodyText"/>
        <w:spacing w:before="56"/>
        <w:ind w:left="876" w:right="683"/>
        <w:jc w:val="both"/>
      </w:pPr>
      <w:r>
        <w:rPr/>
        <w:t>semplice,</w:t>
      </w:r>
      <w:r>
        <w:rPr>
          <w:spacing w:val="-3"/>
        </w:rPr>
        <w:t> </w:t>
      </w:r>
      <w:r>
        <w:rPr/>
        <w:t>o</w:t>
      </w:r>
      <w:r>
        <w:rPr>
          <w:spacing w:val="-4"/>
        </w:rPr>
        <w:t> </w:t>
      </w:r>
      <w:r>
        <w:rPr/>
        <w:t>scomponendolo</w:t>
      </w:r>
      <w:r>
        <w:rPr>
          <w:spacing w:val="-5"/>
        </w:rPr>
        <w:t> </w:t>
      </w:r>
      <w:r>
        <w:rPr/>
        <w:t>in</w:t>
      </w:r>
      <w:r>
        <w:rPr>
          <w:spacing w:val="-4"/>
        </w:rPr>
        <w:t> </w:t>
      </w:r>
      <w:r>
        <w:rPr/>
        <w:t>componenti</w:t>
      </w:r>
      <w:r>
        <w:rPr>
          <w:spacing w:val="-3"/>
        </w:rPr>
        <w:t> </w:t>
      </w:r>
      <w:r>
        <w:rPr/>
        <w:t>molto</w:t>
      </w:r>
      <w:r>
        <w:rPr>
          <w:spacing w:val="-4"/>
        </w:rPr>
        <w:t> </w:t>
      </w:r>
      <w:r>
        <w:rPr/>
        <w:t>semplici</w:t>
      </w:r>
      <w:r>
        <w:rPr>
          <w:spacing w:val="-3"/>
        </w:rPr>
        <w:t> </w:t>
      </w:r>
      <w:r>
        <w:rPr/>
        <w:t>e</w:t>
      </w:r>
      <w:r>
        <w:rPr>
          <w:spacing w:val="-8"/>
        </w:rPr>
        <w:t> </w:t>
      </w:r>
      <w:r>
        <w:rPr/>
        <w:t>totalmente</w:t>
      </w:r>
      <w:r>
        <w:rPr>
          <w:spacing w:val="-3"/>
        </w:rPr>
        <w:t> </w:t>
      </w:r>
      <w:r>
        <w:rPr/>
        <w:t>separati.</w:t>
      </w:r>
      <w:r>
        <w:rPr>
          <w:spacing w:val="37"/>
        </w:rPr>
        <w:t> </w:t>
      </w:r>
      <w:r>
        <w:rPr/>
        <w:t>Una</w:t>
      </w:r>
      <w:r>
        <w:rPr>
          <w:spacing w:val="-4"/>
        </w:rPr>
        <w:t> </w:t>
      </w:r>
      <w:r>
        <w:rPr/>
        <w:t>volta</w:t>
      </w:r>
      <w:r>
        <w:rPr>
          <w:spacing w:val="-4"/>
        </w:rPr>
        <w:t> </w:t>
      </w:r>
      <w:r>
        <w:rPr/>
        <w:t>limitate le vie d'accesso, è necessario iniziare a pensare a "Quanti attacchi diversi sono possibili contro ciascuna</w:t>
      </w:r>
      <w:r>
        <w:rPr>
          <w:spacing w:val="-2"/>
        </w:rPr>
        <w:t> </w:t>
      </w:r>
      <w:r>
        <w:rPr/>
        <w:t>via</w:t>
      </w:r>
      <w:r>
        <w:rPr>
          <w:spacing w:val="-1"/>
        </w:rPr>
        <w:t> </w:t>
      </w:r>
      <w:r>
        <w:rPr/>
        <w:t>d'accesso?</w:t>
      </w:r>
      <w:r>
        <w:rPr>
          <w:spacing w:val="-3"/>
        </w:rPr>
        <w:t> </w:t>
      </w:r>
      <w:r>
        <w:rPr/>
        <w:t>Anche</w:t>
      </w:r>
      <w:r>
        <w:rPr>
          <w:spacing w:val="-2"/>
        </w:rPr>
        <w:t> </w:t>
      </w:r>
      <w:r>
        <w:rPr/>
        <w:t>in questo</w:t>
      </w:r>
      <w:r>
        <w:rPr>
          <w:spacing w:val="-2"/>
        </w:rPr>
        <w:t> </w:t>
      </w:r>
      <w:r>
        <w:rPr/>
        <w:t>caso,</w:t>
      </w:r>
      <w:r>
        <w:rPr>
          <w:spacing w:val="-1"/>
        </w:rPr>
        <w:t> </w:t>
      </w:r>
      <w:r>
        <w:rPr/>
        <w:t>è opportuno</w:t>
      </w:r>
      <w:r>
        <w:rPr>
          <w:spacing w:val="-2"/>
        </w:rPr>
        <w:t> </w:t>
      </w:r>
      <w:r>
        <w:rPr/>
        <w:t>limitare</w:t>
      </w:r>
      <w:r>
        <w:rPr>
          <w:spacing w:val="-1"/>
        </w:rPr>
        <w:t> </w:t>
      </w:r>
      <w:r>
        <w:rPr/>
        <w:t>il</w:t>
      </w:r>
      <w:r>
        <w:rPr>
          <w:spacing w:val="-1"/>
        </w:rPr>
        <w:t> </w:t>
      </w:r>
      <w:r>
        <w:rPr/>
        <w:t>tutto</w:t>
      </w:r>
      <w:r>
        <w:rPr>
          <w:spacing w:val="-2"/>
        </w:rPr>
        <w:t> </w:t>
      </w:r>
      <w:r>
        <w:rPr/>
        <w:t>rendendo le</w:t>
      </w:r>
      <w:r>
        <w:rPr>
          <w:spacing w:val="-1"/>
        </w:rPr>
        <w:t> </w:t>
      </w:r>
      <w:r>
        <w:rPr/>
        <w:t>vie</w:t>
      </w:r>
      <w:r>
        <w:rPr>
          <w:spacing w:val="-1"/>
        </w:rPr>
        <w:t> </w:t>
      </w:r>
      <w:r>
        <w:rPr/>
        <w:t>di per</w:t>
      </w:r>
      <w:r>
        <w:rPr>
          <w:spacing w:val="-3"/>
        </w:rPr>
        <w:t> </w:t>
      </w:r>
      <w:r>
        <w:rPr/>
        <w:t>sé piuttosto</w:t>
      </w:r>
      <w:r>
        <w:rPr>
          <w:spacing w:val="-2"/>
        </w:rPr>
        <w:t> </w:t>
      </w:r>
      <w:r>
        <w:rPr/>
        <w:t>semplici.</w:t>
      </w:r>
      <w:r>
        <w:rPr>
          <w:spacing w:val="-2"/>
        </w:rPr>
        <w:t> </w:t>
      </w:r>
      <w:r>
        <w:rPr/>
        <w:t>Come</w:t>
      </w:r>
      <w:r>
        <w:rPr>
          <w:spacing w:val="-1"/>
        </w:rPr>
        <w:t> </w:t>
      </w:r>
      <w:r>
        <w:rPr/>
        <w:t>una</w:t>
      </w:r>
      <w:r>
        <w:rPr>
          <w:spacing w:val="-2"/>
        </w:rPr>
        <w:t> </w:t>
      </w:r>
      <w:r>
        <w:rPr/>
        <w:t>porta</w:t>
      </w:r>
      <w:r>
        <w:rPr>
          <w:spacing w:val="-2"/>
        </w:rPr>
        <w:t> </w:t>
      </w:r>
      <w:r>
        <w:rPr/>
        <w:t>con</w:t>
      </w:r>
      <w:r>
        <w:rPr>
          <w:spacing w:val="-2"/>
        </w:rPr>
        <w:t> </w:t>
      </w:r>
      <w:r>
        <w:rPr/>
        <w:t>una</w:t>
      </w:r>
      <w:r>
        <w:rPr>
          <w:spacing w:val="-2"/>
        </w:rPr>
        <w:t> </w:t>
      </w:r>
      <w:r>
        <w:rPr/>
        <w:t>chiave</w:t>
      </w:r>
      <w:r>
        <w:rPr>
          <w:spacing w:val="-1"/>
        </w:rPr>
        <w:t> </w:t>
      </w:r>
      <w:r>
        <w:rPr/>
        <w:t>unica,</w:t>
      </w:r>
      <w:r>
        <w:rPr>
          <w:spacing w:val="-1"/>
        </w:rPr>
        <w:t> </w:t>
      </w:r>
      <w:r>
        <w:rPr/>
        <w:t>invece</w:t>
      </w:r>
      <w:r>
        <w:rPr>
          <w:spacing w:val="-1"/>
        </w:rPr>
        <w:t> </w:t>
      </w:r>
      <w:r>
        <w:rPr/>
        <w:t>di</w:t>
      </w:r>
      <w:r>
        <w:rPr>
          <w:spacing w:val="-3"/>
        </w:rPr>
        <w:t> </w:t>
      </w:r>
      <w:r>
        <w:rPr/>
        <w:t>una</w:t>
      </w:r>
      <w:r>
        <w:rPr>
          <w:spacing w:val="-2"/>
        </w:rPr>
        <w:t> </w:t>
      </w:r>
      <w:r>
        <w:rPr/>
        <w:t>porta</w:t>
      </w:r>
      <w:r>
        <w:rPr>
          <w:spacing w:val="-2"/>
        </w:rPr>
        <w:t> </w:t>
      </w:r>
      <w:r>
        <w:rPr/>
        <w:t>che</w:t>
      </w:r>
      <w:r>
        <w:rPr>
          <w:spacing w:val="-2"/>
        </w:rPr>
        <w:t> </w:t>
      </w:r>
      <w:r>
        <w:rPr/>
        <w:t>può</w:t>
      </w:r>
      <w:r>
        <w:rPr>
          <w:spacing w:val="-2"/>
        </w:rPr>
        <w:t> </w:t>
      </w:r>
      <w:r>
        <w:rPr/>
        <w:t>essere</w:t>
      </w:r>
      <w:r>
        <w:rPr>
          <w:spacing w:val="-1"/>
        </w:rPr>
        <w:t> </w:t>
      </w:r>
      <w:r>
        <w:rPr/>
        <w:t>aperta con</w:t>
      </w:r>
      <w:r>
        <w:rPr>
          <w:spacing w:val="-8"/>
        </w:rPr>
        <w:t> </w:t>
      </w:r>
      <w:r>
        <w:rPr/>
        <w:t>cinque</w:t>
      </w:r>
      <w:r>
        <w:rPr>
          <w:spacing w:val="-6"/>
        </w:rPr>
        <w:t> </w:t>
      </w:r>
      <w:r>
        <w:rPr/>
        <w:t>chiavi</w:t>
      </w:r>
      <w:r>
        <w:rPr>
          <w:spacing w:val="-8"/>
        </w:rPr>
        <w:t> </w:t>
      </w:r>
      <w:r>
        <w:rPr/>
        <w:t>diverse.</w:t>
      </w:r>
      <w:r>
        <w:rPr>
          <w:spacing w:val="36"/>
        </w:rPr>
        <w:t> </w:t>
      </w:r>
      <w:r>
        <w:rPr/>
        <w:t>Una</w:t>
      </w:r>
      <w:r>
        <w:rPr>
          <w:spacing w:val="-8"/>
        </w:rPr>
        <w:t> </w:t>
      </w:r>
      <w:r>
        <w:rPr/>
        <w:t>volta</w:t>
      </w:r>
      <w:r>
        <w:rPr>
          <w:spacing w:val="-8"/>
        </w:rPr>
        <w:t> </w:t>
      </w:r>
      <w:r>
        <w:rPr/>
        <w:t>fatto</w:t>
      </w:r>
      <w:r>
        <w:rPr>
          <w:spacing w:val="-8"/>
        </w:rPr>
        <w:t> </w:t>
      </w:r>
      <w:r>
        <w:rPr/>
        <w:t>ciò,</w:t>
      </w:r>
      <w:r>
        <w:rPr>
          <w:spacing w:val="-7"/>
        </w:rPr>
        <w:t> </w:t>
      </w:r>
      <w:r>
        <w:rPr/>
        <w:t>è</w:t>
      </w:r>
      <w:r>
        <w:rPr>
          <w:spacing w:val="-6"/>
        </w:rPr>
        <w:t> </w:t>
      </w:r>
      <w:r>
        <w:rPr/>
        <w:t>necessario</w:t>
      </w:r>
      <w:r>
        <w:rPr>
          <w:spacing w:val="-9"/>
        </w:rPr>
        <w:t> </w:t>
      </w:r>
      <w:r>
        <w:rPr/>
        <w:t>contenere</w:t>
      </w:r>
      <w:r>
        <w:rPr>
          <w:spacing w:val="-6"/>
        </w:rPr>
        <w:t> </w:t>
      </w:r>
      <w:r>
        <w:rPr/>
        <w:t>i</w:t>
      </w:r>
      <w:r>
        <w:rPr>
          <w:spacing w:val="-8"/>
        </w:rPr>
        <w:t> </w:t>
      </w:r>
      <w:r>
        <w:rPr/>
        <w:t>possibili</w:t>
      </w:r>
      <w:r>
        <w:rPr>
          <w:spacing w:val="-8"/>
        </w:rPr>
        <w:t> </w:t>
      </w:r>
      <w:r>
        <w:rPr/>
        <w:t>danni</w:t>
      </w:r>
      <w:r>
        <w:rPr>
          <w:spacing w:val="-8"/>
        </w:rPr>
        <w:t> </w:t>
      </w:r>
      <w:r>
        <w:rPr/>
        <w:t>che</w:t>
      </w:r>
      <w:r>
        <w:rPr>
          <w:spacing w:val="-8"/>
        </w:rPr>
        <w:t> </w:t>
      </w:r>
      <w:r>
        <w:rPr/>
        <w:t>un</w:t>
      </w:r>
      <w:r>
        <w:rPr>
          <w:spacing w:val="-8"/>
        </w:rPr>
        <w:t> </w:t>
      </w:r>
      <w:r>
        <w:rPr/>
        <w:t>attacco potrebbe arrecare se portato con successo. Ritornando all'esempio dell'edificio, dovremmo fare in modo che una singola porta consenta l'accesso ad una sola stanza. Il fatto di aumentare la complessità del codice determina con buona probabilità una crescita del livello di entropia e di conseguenza un proporzionale incremento dell'esposizione del software a possibili vulnerabilità. La complessità rende la sicurezza facile da ignorare e quindi aumenta la probabilità che questa possa fallire. All’atto pratico:</w:t>
      </w:r>
    </w:p>
    <w:p>
      <w:pPr>
        <w:pStyle w:val="ListParagraph"/>
        <w:numPr>
          <w:ilvl w:val="4"/>
          <w:numId w:val="4"/>
        </w:numPr>
        <w:tabs>
          <w:tab w:pos="1236" w:val="left" w:leader="none"/>
        </w:tabs>
        <w:spacing w:line="280" w:lineRule="exact" w:before="0" w:after="0"/>
        <w:ind w:left="1236" w:right="0" w:hanging="360"/>
        <w:jc w:val="both"/>
        <w:rPr>
          <w:sz w:val="22"/>
        </w:rPr>
      </w:pPr>
      <w:r>
        <w:rPr>
          <w:sz w:val="22"/>
        </w:rPr>
        <w:t>Riutilizzare</w:t>
      </w:r>
      <w:r>
        <w:rPr>
          <w:spacing w:val="-3"/>
          <w:sz w:val="22"/>
        </w:rPr>
        <w:t> </w:t>
      </w:r>
      <w:r>
        <w:rPr>
          <w:sz w:val="22"/>
        </w:rPr>
        <w:t>quei</w:t>
      </w:r>
      <w:r>
        <w:rPr>
          <w:spacing w:val="-2"/>
          <w:sz w:val="22"/>
        </w:rPr>
        <w:t> </w:t>
      </w:r>
      <w:r>
        <w:rPr>
          <w:sz w:val="22"/>
        </w:rPr>
        <w:t>componenti</w:t>
      </w:r>
      <w:r>
        <w:rPr>
          <w:spacing w:val="-2"/>
          <w:sz w:val="22"/>
        </w:rPr>
        <w:t> </w:t>
      </w:r>
      <w:r>
        <w:rPr>
          <w:sz w:val="22"/>
        </w:rPr>
        <w:t>di</w:t>
      </w:r>
      <w:r>
        <w:rPr>
          <w:spacing w:val="-2"/>
          <w:sz w:val="22"/>
        </w:rPr>
        <w:t> </w:t>
      </w:r>
      <w:r>
        <w:rPr>
          <w:sz w:val="22"/>
        </w:rPr>
        <w:t>cui</w:t>
      </w:r>
      <w:r>
        <w:rPr>
          <w:spacing w:val="-3"/>
          <w:sz w:val="22"/>
        </w:rPr>
        <w:t> </w:t>
      </w:r>
      <w:r>
        <w:rPr>
          <w:sz w:val="22"/>
        </w:rPr>
        <w:t>è</w:t>
      </w:r>
      <w:r>
        <w:rPr>
          <w:spacing w:val="-3"/>
          <w:sz w:val="22"/>
        </w:rPr>
        <w:t> </w:t>
      </w:r>
      <w:r>
        <w:rPr>
          <w:sz w:val="22"/>
        </w:rPr>
        <w:t>nota</w:t>
      </w:r>
      <w:r>
        <w:rPr>
          <w:spacing w:val="-2"/>
          <w:sz w:val="22"/>
        </w:rPr>
        <w:t> l'affidabilità.</w:t>
      </w:r>
    </w:p>
    <w:p>
      <w:pPr>
        <w:pStyle w:val="ListParagraph"/>
        <w:numPr>
          <w:ilvl w:val="4"/>
          <w:numId w:val="4"/>
        </w:numPr>
        <w:tabs>
          <w:tab w:pos="1236" w:val="left" w:leader="none"/>
        </w:tabs>
        <w:spacing w:line="240" w:lineRule="auto" w:before="0" w:after="0"/>
        <w:ind w:left="1236" w:right="685" w:hanging="360"/>
        <w:jc w:val="both"/>
        <w:rPr>
          <w:sz w:val="22"/>
        </w:rPr>
      </w:pPr>
      <w:r>
        <w:rPr>
          <w:sz w:val="22"/>
        </w:rPr>
        <w:t>Evitare</w:t>
      </w:r>
      <w:r>
        <w:rPr>
          <w:spacing w:val="-13"/>
          <w:sz w:val="22"/>
        </w:rPr>
        <w:t> </w:t>
      </w:r>
      <w:r>
        <w:rPr>
          <w:sz w:val="22"/>
        </w:rPr>
        <w:t>architetture</w:t>
      </w:r>
      <w:r>
        <w:rPr>
          <w:spacing w:val="-12"/>
          <w:sz w:val="22"/>
        </w:rPr>
        <w:t> </w:t>
      </w:r>
      <w:r>
        <w:rPr>
          <w:sz w:val="22"/>
        </w:rPr>
        <w:t>complesse</w:t>
      </w:r>
      <w:r>
        <w:rPr>
          <w:spacing w:val="-13"/>
          <w:sz w:val="22"/>
        </w:rPr>
        <w:t> </w:t>
      </w:r>
      <w:r>
        <w:rPr>
          <w:sz w:val="22"/>
        </w:rPr>
        <w:t>e</w:t>
      </w:r>
      <w:r>
        <w:rPr>
          <w:spacing w:val="-12"/>
          <w:sz w:val="22"/>
        </w:rPr>
        <w:t> </w:t>
      </w:r>
      <w:r>
        <w:rPr>
          <w:sz w:val="22"/>
        </w:rPr>
        <w:t>codifiche</w:t>
      </w:r>
      <w:r>
        <w:rPr>
          <w:spacing w:val="-13"/>
          <w:sz w:val="22"/>
        </w:rPr>
        <w:t> </w:t>
      </w:r>
      <w:r>
        <w:rPr>
          <w:sz w:val="22"/>
        </w:rPr>
        <w:t>che</w:t>
      </w:r>
      <w:r>
        <w:rPr>
          <w:spacing w:val="-12"/>
          <w:sz w:val="22"/>
        </w:rPr>
        <w:t> </w:t>
      </w:r>
      <w:r>
        <w:rPr>
          <w:sz w:val="22"/>
        </w:rPr>
        <w:t>presentano</w:t>
      </w:r>
      <w:r>
        <w:rPr>
          <w:spacing w:val="-13"/>
          <w:sz w:val="22"/>
        </w:rPr>
        <w:t> </w:t>
      </w:r>
      <w:r>
        <w:rPr>
          <w:sz w:val="22"/>
        </w:rPr>
        <w:t>l'uso</w:t>
      </w:r>
      <w:r>
        <w:rPr>
          <w:spacing w:val="-12"/>
          <w:sz w:val="22"/>
        </w:rPr>
        <w:t> </w:t>
      </w:r>
      <w:r>
        <w:rPr>
          <w:sz w:val="22"/>
        </w:rPr>
        <w:t>di</w:t>
      </w:r>
      <w:r>
        <w:rPr>
          <w:spacing w:val="-12"/>
          <w:sz w:val="22"/>
        </w:rPr>
        <w:t> </w:t>
      </w:r>
      <w:r>
        <w:rPr>
          <w:sz w:val="22"/>
        </w:rPr>
        <w:t>doppi</w:t>
      </w:r>
      <w:r>
        <w:rPr>
          <w:spacing w:val="-13"/>
          <w:sz w:val="22"/>
        </w:rPr>
        <w:t> </w:t>
      </w:r>
      <w:r>
        <w:rPr>
          <w:sz w:val="22"/>
        </w:rPr>
        <w:t>negativi,</w:t>
      </w:r>
      <w:r>
        <w:rPr>
          <w:spacing w:val="-12"/>
          <w:sz w:val="22"/>
        </w:rPr>
        <w:t> </w:t>
      </w:r>
      <w:r>
        <w:rPr>
          <w:sz w:val="22"/>
        </w:rPr>
        <w:t>es:</w:t>
      </w:r>
      <w:r>
        <w:rPr>
          <w:spacing w:val="-13"/>
          <w:sz w:val="22"/>
        </w:rPr>
        <w:t> </w:t>
      </w:r>
      <w:r>
        <w:rPr>
          <w:sz w:val="22"/>
        </w:rPr>
        <w:t>un</w:t>
      </w:r>
      <w:r>
        <w:rPr>
          <w:spacing w:val="-12"/>
          <w:sz w:val="22"/>
        </w:rPr>
        <w:t> </w:t>
      </w:r>
      <w:r>
        <w:rPr>
          <w:sz w:val="22"/>
        </w:rPr>
        <w:t>costrutto condizionale del tipo "if(!item.isNotFound())" dovrebbe essere ricondotto nella sua forma semplice "if(item.isFound())".</w:t>
      </w:r>
    </w:p>
    <w:p>
      <w:pPr>
        <w:pStyle w:val="BodyText"/>
        <w:spacing w:before="1"/>
      </w:pPr>
    </w:p>
    <w:p>
      <w:pPr>
        <w:pStyle w:val="ListParagraph"/>
        <w:numPr>
          <w:ilvl w:val="3"/>
          <w:numId w:val="4"/>
        </w:numPr>
        <w:tabs>
          <w:tab w:pos="876" w:val="left" w:leader="none"/>
        </w:tabs>
        <w:spacing w:line="240" w:lineRule="auto" w:before="0" w:after="0"/>
        <w:ind w:left="876" w:right="0" w:hanging="361"/>
        <w:jc w:val="both"/>
        <w:rPr>
          <w:sz w:val="22"/>
        </w:rPr>
      </w:pPr>
      <w:r>
        <w:rPr>
          <w:sz w:val="22"/>
        </w:rPr>
        <w:t>Risolvere</w:t>
      </w:r>
      <w:r>
        <w:rPr>
          <w:spacing w:val="-3"/>
          <w:sz w:val="22"/>
        </w:rPr>
        <w:t> </w:t>
      </w:r>
      <w:r>
        <w:rPr>
          <w:sz w:val="22"/>
        </w:rPr>
        <w:t>nel</w:t>
      </w:r>
      <w:r>
        <w:rPr>
          <w:spacing w:val="-3"/>
          <w:sz w:val="22"/>
        </w:rPr>
        <w:t> </w:t>
      </w:r>
      <w:r>
        <w:rPr>
          <w:sz w:val="22"/>
        </w:rPr>
        <w:t>modo</w:t>
      </w:r>
      <w:r>
        <w:rPr>
          <w:spacing w:val="-4"/>
          <w:sz w:val="22"/>
        </w:rPr>
        <w:t> </w:t>
      </w:r>
      <w:r>
        <w:rPr>
          <w:sz w:val="22"/>
        </w:rPr>
        <w:t>corretto</w:t>
      </w:r>
      <w:r>
        <w:rPr>
          <w:spacing w:val="-3"/>
          <w:sz w:val="22"/>
        </w:rPr>
        <w:t> </w:t>
      </w:r>
      <w:r>
        <w:rPr>
          <w:sz w:val="22"/>
        </w:rPr>
        <w:t>le</w:t>
      </w:r>
      <w:r>
        <w:rPr>
          <w:spacing w:val="-2"/>
          <w:sz w:val="22"/>
        </w:rPr>
        <w:t> </w:t>
      </w:r>
      <w:r>
        <w:rPr>
          <w:sz w:val="22"/>
        </w:rPr>
        <w:t>problematiche</w:t>
      </w:r>
      <w:r>
        <w:rPr>
          <w:spacing w:val="-3"/>
          <w:sz w:val="22"/>
        </w:rPr>
        <w:t> </w:t>
      </w:r>
      <w:r>
        <w:rPr>
          <w:sz w:val="22"/>
        </w:rPr>
        <w:t>di</w:t>
      </w:r>
      <w:r>
        <w:rPr>
          <w:spacing w:val="-3"/>
          <w:sz w:val="22"/>
        </w:rPr>
        <w:t> </w:t>
      </w:r>
      <w:r>
        <w:rPr>
          <w:spacing w:val="-2"/>
          <w:sz w:val="22"/>
        </w:rPr>
        <w:t>sicurezza.</w:t>
      </w:r>
    </w:p>
    <w:p>
      <w:pPr>
        <w:pStyle w:val="BodyText"/>
        <w:spacing w:before="2"/>
        <w:ind w:left="876" w:right="683"/>
        <w:jc w:val="both"/>
      </w:pPr>
      <w:r>
        <w:rPr/>
        <w:t>Una volta che un problema di sicurezza viene identificato, è importante attuare un test e comprendere</w:t>
      </w:r>
      <w:r>
        <w:rPr>
          <w:spacing w:val="-2"/>
        </w:rPr>
        <w:t> </w:t>
      </w:r>
      <w:r>
        <w:rPr/>
        <w:t>la</w:t>
      </w:r>
      <w:r>
        <w:rPr>
          <w:spacing w:val="-4"/>
        </w:rPr>
        <w:t> </w:t>
      </w:r>
      <w:r>
        <w:rPr/>
        <w:t>causa</w:t>
      </w:r>
      <w:r>
        <w:rPr>
          <w:spacing w:val="-4"/>
        </w:rPr>
        <w:t> </w:t>
      </w:r>
      <w:r>
        <w:rPr/>
        <w:t>che</w:t>
      </w:r>
      <w:r>
        <w:rPr>
          <w:spacing w:val="-4"/>
        </w:rPr>
        <w:t> </w:t>
      </w:r>
      <w:r>
        <w:rPr/>
        <w:t>origina</w:t>
      </w:r>
      <w:r>
        <w:rPr>
          <w:spacing w:val="-4"/>
        </w:rPr>
        <w:t> </w:t>
      </w:r>
      <w:r>
        <w:rPr/>
        <w:t>il</w:t>
      </w:r>
      <w:r>
        <w:rPr>
          <w:spacing w:val="-3"/>
        </w:rPr>
        <w:t> </w:t>
      </w:r>
      <w:r>
        <w:rPr/>
        <w:t>problema</w:t>
      </w:r>
      <w:r>
        <w:rPr>
          <w:spacing w:val="-3"/>
        </w:rPr>
        <w:t> </w:t>
      </w:r>
      <w:r>
        <w:rPr/>
        <w:t>al</w:t>
      </w:r>
      <w:r>
        <w:rPr>
          <w:spacing w:val="-4"/>
        </w:rPr>
        <w:t> </w:t>
      </w:r>
      <w:r>
        <w:rPr/>
        <w:t>livello</w:t>
      </w:r>
      <w:r>
        <w:rPr>
          <w:spacing w:val="-4"/>
        </w:rPr>
        <w:t> </w:t>
      </w:r>
      <w:r>
        <w:rPr/>
        <w:t>di massima</w:t>
      </w:r>
      <w:r>
        <w:rPr>
          <w:spacing w:val="-4"/>
        </w:rPr>
        <w:t> </w:t>
      </w:r>
      <w:r>
        <w:rPr/>
        <w:t>‘profondità’.</w:t>
      </w:r>
      <w:r>
        <w:rPr>
          <w:spacing w:val="-4"/>
        </w:rPr>
        <w:t> </w:t>
      </w:r>
      <w:r>
        <w:rPr/>
        <w:t>Quando</w:t>
      </w:r>
      <w:r>
        <w:rPr>
          <w:spacing w:val="-4"/>
        </w:rPr>
        <w:t> </w:t>
      </w:r>
      <w:r>
        <w:rPr/>
        <w:t>si</w:t>
      </w:r>
      <w:r>
        <w:rPr>
          <w:spacing w:val="-3"/>
        </w:rPr>
        <w:t> </w:t>
      </w:r>
      <w:r>
        <w:rPr/>
        <w:t>utilizzano schemi</w:t>
      </w:r>
      <w:r>
        <w:rPr>
          <w:spacing w:val="-7"/>
        </w:rPr>
        <w:t> </w:t>
      </w:r>
      <w:r>
        <w:rPr/>
        <w:t>predefiniti</w:t>
      </w:r>
      <w:r>
        <w:rPr>
          <w:spacing w:val="-7"/>
        </w:rPr>
        <w:t> </w:t>
      </w:r>
      <w:r>
        <w:rPr/>
        <w:t>di</w:t>
      </w:r>
      <w:r>
        <w:rPr>
          <w:spacing w:val="-4"/>
        </w:rPr>
        <w:t> </w:t>
      </w:r>
      <w:r>
        <w:rPr/>
        <w:t>progettazione,</w:t>
      </w:r>
      <w:r>
        <w:rPr>
          <w:spacing w:val="-8"/>
        </w:rPr>
        <w:t> </w:t>
      </w:r>
      <w:r>
        <w:rPr/>
        <w:t>è</w:t>
      </w:r>
      <w:r>
        <w:rPr>
          <w:spacing w:val="-5"/>
        </w:rPr>
        <w:t> </w:t>
      </w:r>
      <w:r>
        <w:rPr/>
        <w:t>probabile</w:t>
      </w:r>
      <w:r>
        <w:rPr>
          <w:spacing w:val="-6"/>
        </w:rPr>
        <w:t> </w:t>
      </w:r>
      <w:r>
        <w:rPr/>
        <w:t>che</w:t>
      </w:r>
      <w:r>
        <w:rPr>
          <w:spacing w:val="-7"/>
        </w:rPr>
        <w:t> </w:t>
      </w:r>
      <w:r>
        <w:rPr/>
        <w:t>eventuali</w:t>
      </w:r>
      <w:r>
        <w:rPr>
          <w:spacing w:val="-7"/>
        </w:rPr>
        <w:t> </w:t>
      </w:r>
      <w:r>
        <w:rPr/>
        <w:t>problematiche</w:t>
      </w:r>
      <w:r>
        <w:rPr>
          <w:spacing w:val="-8"/>
        </w:rPr>
        <w:t> </w:t>
      </w:r>
      <w:r>
        <w:rPr/>
        <w:t>di</w:t>
      </w:r>
      <w:r>
        <w:rPr>
          <w:spacing w:val="-7"/>
        </w:rPr>
        <w:t> </w:t>
      </w:r>
      <w:r>
        <w:rPr/>
        <w:t>sicurezza</w:t>
      </w:r>
      <w:r>
        <w:rPr>
          <w:spacing w:val="-7"/>
        </w:rPr>
        <w:t> </w:t>
      </w:r>
      <w:r>
        <w:rPr/>
        <w:t>presenti</w:t>
      </w:r>
      <w:r>
        <w:rPr>
          <w:spacing w:val="-8"/>
        </w:rPr>
        <w:t> </w:t>
      </w:r>
      <w:r>
        <w:rPr/>
        <w:t>su un modulo vengano diffuse in tutte le baseline di codice, per cui è essenziale sviluppare la giusta risoluzione senza introdurre regressioni.</w:t>
      </w:r>
      <w:r>
        <w:rPr>
          <w:spacing w:val="40"/>
        </w:rPr>
        <w:t> </w:t>
      </w:r>
      <w:r>
        <w:rPr/>
        <w:t>Per esempio, un utente ha scoperto di poter vedere le informazioni di un altro utente manipolando il proprio cookie. La correzione sembra essere relativamente semplice, ma poiché il codice di gestione dei cookie è condiviso tra tutte le applicazioni, una modifica ad una sola applicazione può essere estesa a tutte le</w:t>
      </w:r>
      <w:r>
        <w:rPr>
          <w:spacing w:val="-3"/>
        </w:rPr>
        <w:t> </w:t>
      </w:r>
      <w:r>
        <w:rPr/>
        <w:t>altre.</w:t>
      </w:r>
      <w:r>
        <w:rPr>
          <w:spacing w:val="-3"/>
        </w:rPr>
        <w:t> </w:t>
      </w:r>
      <w:r>
        <w:rPr/>
        <w:t>La correzione, ed il contesto su cui opera (una correzione può avere effetti diversi su implementazioni differenti) deve quindi essere verificata su tutte le applicazioni interessate.</w:t>
      </w:r>
    </w:p>
    <w:p>
      <w:pPr>
        <w:pStyle w:val="BodyText"/>
      </w:pPr>
    </w:p>
    <w:p>
      <w:pPr>
        <w:pStyle w:val="BodyText"/>
        <w:spacing w:before="10"/>
        <w:rPr>
          <w:sz w:val="19"/>
        </w:rPr>
      </w:pPr>
    </w:p>
    <w:p>
      <w:pPr>
        <w:pStyle w:val="Heading3"/>
        <w:numPr>
          <w:ilvl w:val="2"/>
          <w:numId w:val="4"/>
        </w:numPr>
        <w:tabs>
          <w:tab w:pos="875" w:val="left" w:leader="none"/>
          <w:tab w:pos="876" w:val="left" w:leader="none"/>
        </w:tabs>
        <w:spacing w:line="240" w:lineRule="auto" w:before="0" w:after="0"/>
        <w:ind w:left="876" w:right="0" w:hanging="721"/>
        <w:jc w:val="left"/>
      </w:pPr>
      <w:bookmarkStart w:name="5.2.2 Pratiche di secure design" w:id="43"/>
      <w:bookmarkEnd w:id="43"/>
      <w:r>
        <w:rPr>
          <w:b w:val="0"/>
        </w:rPr>
      </w:r>
      <w:bookmarkStart w:name="_bookmark24" w:id="44"/>
      <w:bookmarkEnd w:id="44"/>
      <w:r>
        <w:rPr>
          <w:color w:val="365F91"/>
        </w:rPr>
        <w:t>P</w:t>
      </w:r>
      <w:r>
        <w:rPr>
          <w:color w:val="365F91"/>
        </w:rPr>
        <w:t>ratiche</w:t>
      </w:r>
      <w:r>
        <w:rPr>
          <w:color w:val="365F91"/>
          <w:spacing w:val="-3"/>
        </w:rPr>
        <w:t> </w:t>
      </w:r>
      <w:r>
        <w:rPr>
          <w:color w:val="365F91"/>
        </w:rPr>
        <w:t>di</w:t>
      </w:r>
      <w:r>
        <w:rPr>
          <w:color w:val="365F91"/>
          <w:spacing w:val="-1"/>
        </w:rPr>
        <w:t> </w:t>
      </w:r>
      <w:r>
        <w:rPr>
          <w:color w:val="365F91"/>
        </w:rPr>
        <w:t>secure</w:t>
      </w:r>
      <w:r>
        <w:rPr>
          <w:color w:val="365F91"/>
          <w:spacing w:val="-6"/>
        </w:rPr>
        <w:t> </w:t>
      </w:r>
      <w:r>
        <w:rPr>
          <w:color w:val="365F91"/>
          <w:spacing w:val="-2"/>
        </w:rPr>
        <w:t>design</w:t>
      </w:r>
    </w:p>
    <w:p>
      <w:pPr>
        <w:pStyle w:val="BodyText"/>
        <w:spacing w:before="4"/>
        <w:rPr>
          <w:b/>
          <w:sz w:val="19"/>
        </w:rPr>
      </w:pPr>
    </w:p>
    <w:p>
      <w:pPr>
        <w:pStyle w:val="Heading5"/>
        <w:numPr>
          <w:ilvl w:val="3"/>
          <w:numId w:val="6"/>
        </w:numPr>
        <w:tabs>
          <w:tab w:pos="1020" w:val="left" w:leader="none"/>
          <w:tab w:pos="1021" w:val="left" w:leader="none"/>
        </w:tabs>
        <w:spacing w:line="240" w:lineRule="auto" w:before="0" w:after="0"/>
        <w:ind w:left="1021" w:right="0" w:hanging="866"/>
        <w:jc w:val="left"/>
        <w:rPr>
          <w:i/>
        </w:rPr>
      </w:pPr>
      <w:bookmarkStart w:name="5.2.2.1 Best practice di secure design p" w:id="45"/>
      <w:bookmarkEnd w:id="45"/>
      <w:r>
        <w:rPr>
          <w:b w:val="0"/>
          <w:i w:val="0"/>
        </w:rPr>
      </w:r>
      <w:bookmarkStart w:name="_bookmark25" w:id="46"/>
      <w:bookmarkEnd w:id="46"/>
      <w:r>
        <w:rPr>
          <w:i/>
          <w:color w:val="365F91"/>
        </w:rPr>
        <w:t>B</w:t>
      </w:r>
      <w:r>
        <w:rPr>
          <w:i/>
          <w:color w:val="365F91"/>
        </w:rPr>
        <w:t>est</w:t>
      </w:r>
      <w:r>
        <w:rPr>
          <w:i/>
          <w:color w:val="365F91"/>
          <w:spacing w:val="-6"/>
        </w:rPr>
        <w:t> </w:t>
      </w:r>
      <w:r>
        <w:rPr>
          <w:i/>
          <w:color w:val="365F91"/>
        </w:rPr>
        <w:t>practice</w:t>
      </w:r>
      <w:r>
        <w:rPr>
          <w:i/>
          <w:color w:val="365F91"/>
          <w:spacing w:val="-1"/>
        </w:rPr>
        <w:t> </w:t>
      </w:r>
      <w:r>
        <w:rPr>
          <w:i/>
          <w:color w:val="365F91"/>
        </w:rPr>
        <w:t>di</w:t>
      </w:r>
      <w:r>
        <w:rPr>
          <w:i/>
          <w:color w:val="365F91"/>
          <w:spacing w:val="-2"/>
        </w:rPr>
        <w:t> </w:t>
      </w:r>
      <w:r>
        <w:rPr>
          <w:i/>
          <w:color w:val="365F91"/>
        </w:rPr>
        <w:t>secure</w:t>
      </w:r>
      <w:r>
        <w:rPr>
          <w:i/>
          <w:color w:val="365F91"/>
          <w:spacing w:val="-1"/>
        </w:rPr>
        <w:t> </w:t>
      </w:r>
      <w:r>
        <w:rPr>
          <w:i/>
          <w:color w:val="365F91"/>
        </w:rPr>
        <w:t>design</w:t>
      </w:r>
      <w:r>
        <w:rPr>
          <w:i/>
          <w:color w:val="365F91"/>
          <w:spacing w:val="-3"/>
        </w:rPr>
        <w:t> </w:t>
      </w:r>
      <w:r>
        <w:rPr>
          <w:i/>
          <w:color w:val="365F91"/>
        </w:rPr>
        <w:t>per</w:t>
      </w:r>
      <w:r>
        <w:rPr>
          <w:i/>
          <w:color w:val="365F91"/>
          <w:spacing w:val="-5"/>
        </w:rPr>
        <w:t> </w:t>
      </w:r>
      <w:r>
        <w:rPr>
          <w:i/>
          <w:color w:val="365F91"/>
        </w:rPr>
        <w:t>le</w:t>
      </w:r>
      <w:r>
        <w:rPr>
          <w:i/>
          <w:color w:val="365F91"/>
          <w:spacing w:val="-1"/>
        </w:rPr>
        <w:t> </w:t>
      </w:r>
      <w:r>
        <w:rPr>
          <w:i/>
          <w:color w:val="365F91"/>
        </w:rPr>
        <w:t>applicazioni</w:t>
      </w:r>
      <w:r>
        <w:rPr>
          <w:i/>
          <w:color w:val="365F91"/>
          <w:spacing w:val="3"/>
        </w:rPr>
        <w:t> </w:t>
      </w:r>
      <w:r>
        <w:rPr>
          <w:i/>
          <w:color w:val="365F91"/>
          <w:spacing w:val="-5"/>
        </w:rPr>
        <w:t>web</w:t>
      </w:r>
    </w:p>
    <w:p>
      <w:pPr>
        <w:spacing w:line="242" w:lineRule="auto" w:before="122"/>
        <w:ind w:left="155" w:right="773" w:firstLine="0"/>
        <w:jc w:val="left"/>
        <w:rPr>
          <w:sz w:val="24"/>
        </w:rPr>
      </w:pPr>
      <w:r>
        <w:rPr>
          <w:color w:val="212121"/>
          <w:sz w:val="24"/>
        </w:rPr>
        <w:t>Il</w:t>
      </w:r>
      <w:r>
        <w:rPr>
          <w:color w:val="212121"/>
          <w:spacing w:val="-6"/>
          <w:sz w:val="24"/>
        </w:rPr>
        <w:t> </w:t>
      </w:r>
      <w:r>
        <w:rPr>
          <w:color w:val="212121"/>
          <w:sz w:val="24"/>
        </w:rPr>
        <w:t>seguente</w:t>
      </w:r>
      <w:r>
        <w:rPr>
          <w:color w:val="212121"/>
          <w:spacing w:val="-1"/>
          <w:sz w:val="24"/>
        </w:rPr>
        <w:t> </w:t>
      </w:r>
      <w:r>
        <w:rPr>
          <w:color w:val="212121"/>
          <w:sz w:val="24"/>
        </w:rPr>
        <w:t>elenco</w:t>
      </w:r>
      <w:r>
        <w:rPr>
          <w:color w:val="212121"/>
          <w:spacing w:val="-3"/>
          <w:sz w:val="24"/>
        </w:rPr>
        <w:t> </w:t>
      </w:r>
      <w:r>
        <w:rPr>
          <w:color w:val="212121"/>
          <w:sz w:val="24"/>
        </w:rPr>
        <w:t>definisce,</w:t>
      </w:r>
      <w:r>
        <w:rPr>
          <w:color w:val="212121"/>
          <w:spacing w:val="-3"/>
          <w:sz w:val="24"/>
        </w:rPr>
        <w:t> </w:t>
      </w:r>
      <w:r>
        <w:rPr>
          <w:color w:val="212121"/>
          <w:sz w:val="24"/>
        </w:rPr>
        <w:t>a</w:t>
      </w:r>
      <w:r>
        <w:rPr>
          <w:color w:val="212121"/>
          <w:spacing w:val="-5"/>
          <w:sz w:val="24"/>
        </w:rPr>
        <w:t> </w:t>
      </w:r>
      <w:r>
        <w:rPr>
          <w:color w:val="212121"/>
          <w:sz w:val="24"/>
        </w:rPr>
        <w:t>titolo esemplificativo e</w:t>
      </w:r>
      <w:r>
        <w:rPr>
          <w:color w:val="212121"/>
          <w:spacing w:val="-5"/>
          <w:sz w:val="24"/>
        </w:rPr>
        <w:t> </w:t>
      </w:r>
      <w:r>
        <w:rPr>
          <w:color w:val="212121"/>
          <w:sz w:val="24"/>
        </w:rPr>
        <w:t>non</w:t>
      </w:r>
      <w:r>
        <w:rPr>
          <w:color w:val="212121"/>
          <w:spacing w:val="-3"/>
          <w:sz w:val="24"/>
        </w:rPr>
        <w:t> </w:t>
      </w:r>
      <w:r>
        <w:rPr>
          <w:color w:val="212121"/>
          <w:sz w:val="24"/>
        </w:rPr>
        <w:t>esaustivo, </w:t>
      </w:r>
      <w:r>
        <w:rPr>
          <w:sz w:val="24"/>
        </w:rPr>
        <w:t>un</w:t>
      </w:r>
      <w:r>
        <w:rPr>
          <w:spacing w:val="-3"/>
          <w:sz w:val="24"/>
        </w:rPr>
        <w:t> </w:t>
      </w:r>
      <w:r>
        <w:rPr>
          <w:sz w:val="24"/>
        </w:rPr>
        <w:t>insieme</w:t>
      </w:r>
      <w:r>
        <w:rPr>
          <w:spacing w:val="-5"/>
          <w:sz w:val="24"/>
        </w:rPr>
        <w:t> </w:t>
      </w:r>
      <w:r>
        <w:rPr>
          <w:sz w:val="24"/>
        </w:rPr>
        <w:t>di</w:t>
      </w:r>
      <w:r>
        <w:rPr>
          <w:spacing w:val="-5"/>
          <w:sz w:val="24"/>
        </w:rPr>
        <w:t> </w:t>
      </w:r>
      <w:r>
        <w:rPr>
          <w:sz w:val="24"/>
        </w:rPr>
        <w:t>buone</w:t>
      </w:r>
      <w:r>
        <w:rPr>
          <w:spacing w:val="-5"/>
          <w:sz w:val="24"/>
        </w:rPr>
        <w:t> </w:t>
      </w:r>
      <w:r>
        <w:rPr>
          <w:sz w:val="24"/>
        </w:rPr>
        <w:t>pratiche che, se adottate in fase di design, consentono di </w:t>
      </w:r>
      <w:r>
        <w:rPr>
          <w:color w:val="212121"/>
          <w:sz w:val="24"/>
        </w:rPr>
        <w:t>risolvere a priori vulnerabilità applicative note considerate maggiormente critiche.</w:t>
      </w:r>
    </w:p>
    <w:p>
      <w:pPr>
        <w:pStyle w:val="ListParagraph"/>
        <w:numPr>
          <w:ilvl w:val="4"/>
          <w:numId w:val="6"/>
        </w:numPr>
        <w:tabs>
          <w:tab w:pos="876" w:val="left" w:leader="none"/>
        </w:tabs>
        <w:spacing w:line="272" w:lineRule="exact" w:before="0" w:after="0"/>
        <w:ind w:left="876" w:right="0" w:hanging="361"/>
        <w:jc w:val="both"/>
        <w:rPr>
          <w:rFonts w:ascii="Symbol" w:hAnsi="Symbol"/>
          <w:color w:val="212121"/>
          <w:sz w:val="22"/>
        </w:rPr>
      </w:pPr>
      <w:r>
        <w:rPr>
          <w:color w:val="212121"/>
          <w:sz w:val="22"/>
        </w:rPr>
        <w:t>Gestione</w:t>
      </w:r>
      <w:r>
        <w:rPr>
          <w:color w:val="212121"/>
          <w:spacing w:val="-3"/>
          <w:sz w:val="22"/>
        </w:rPr>
        <w:t> </w:t>
      </w:r>
      <w:r>
        <w:rPr>
          <w:color w:val="212121"/>
          <w:sz w:val="22"/>
        </w:rPr>
        <w:t>degli</w:t>
      </w:r>
      <w:r>
        <w:rPr>
          <w:color w:val="212121"/>
          <w:spacing w:val="-3"/>
          <w:sz w:val="22"/>
        </w:rPr>
        <w:t> </w:t>
      </w:r>
      <w:r>
        <w:rPr>
          <w:color w:val="212121"/>
          <w:sz w:val="22"/>
        </w:rPr>
        <w:t>errori</w:t>
      </w:r>
      <w:r>
        <w:rPr>
          <w:color w:val="212121"/>
          <w:spacing w:val="-2"/>
          <w:sz w:val="22"/>
        </w:rPr>
        <w:t> </w:t>
      </w:r>
      <w:r>
        <w:rPr>
          <w:color w:val="212121"/>
          <w:sz w:val="22"/>
        </w:rPr>
        <w:t>e attività</w:t>
      </w:r>
      <w:r>
        <w:rPr>
          <w:color w:val="212121"/>
          <w:spacing w:val="-3"/>
          <w:sz w:val="22"/>
        </w:rPr>
        <w:t> </w:t>
      </w:r>
      <w:r>
        <w:rPr>
          <w:color w:val="212121"/>
          <w:sz w:val="22"/>
        </w:rPr>
        <w:t>di</w:t>
      </w:r>
      <w:r>
        <w:rPr>
          <w:color w:val="212121"/>
          <w:spacing w:val="-1"/>
          <w:sz w:val="22"/>
        </w:rPr>
        <w:t> </w:t>
      </w:r>
      <w:r>
        <w:rPr>
          <w:color w:val="212121"/>
          <w:spacing w:val="-2"/>
          <w:sz w:val="22"/>
        </w:rPr>
        <w:t>logging</w:t>
      </w:r>
    </w:p>
    <w:p>
      <w:pPr>
        <w:pStyle w:val="ListParagraph"/>
        <w:numPr>
          <w:ilvl w:val="5"/>
          <w:numId w:val="6"/>
        </w:numPr>
        <w:tabs>
          <w:tab w:pos="1596" w:val="left" w:leader="none"/>
        </w:tabs>
        <w:spacing w:line="270" w:lineRule="exact" w:before="2" w:after="0"/>
        <w:ind w:left="1596" w:right="0" w:hanging="360"/>
        <w:jc w:val="both"/>
        <w:rPr>
          <w:sz w:val="22"/>
        </w:rPr>
      </w:pPr>
      <w:r>
        <w:rPr>
          <w:color w:val="212121"/>
          <w:sz w:val="22"/>
        </w:rPr>
        <w:t>Mostrare</w:t>
      </w:r>
      <w:r>
        <w:rPr>
          <w:color w:val="212121"/>
          <w:spacing w:val="-5"/>
          <w:sz w:val="22"/>
        </w:rPr>
        <w:t> </w:t>
      </w:r>
      <w:r>
        <w:rPr>
          <w:color w:val="212121"/>
          <w:sz w:val="22"/>
        </w:rPr>
        <w:t>all’utente</w:t>
      </w:r>
      <w:r>
        <w:rPr>
          <w:color w:val="212121"/>
          <w:spacing w:val="-2"/>
          <w:sz w:val="22"/>
        </w:rPr>
        <w:t> </w:t>
      </w:r>
      <w:r>
        <w:rPr>
          <w:color w:val="212121"/>
          <w:sz w:val="22"/>
        </w:rPr>
        <w:t>finale</w:t>
      </w:r>
      <w:r>
        <w:rPr>
          <w:color w:val="212121"/>
          <w:spacing w:val="-3"/>
          <w:sz w:val="22"/>
        </w:rPr>
        <w:t> </w:t>
      </w:r>
      <w:r>
        <w:rPr>
          <w:color w:val="212121"/>
          <w:sz w:val="22"/>
        </w:rPr>
        <w:t>messaggi</w:t>
      </w:r>
      <w:r>
        <w:rPr>
          <w:color w:val="212121"/>
          <w:spacing w:val="-2"/>
          <w:sz w:val="22"/>
        </w:rPr>
        <w:t> </w:t>
      </w:r>
      <w:r>
        <w:rPr>
          <w:color w:val="212121"/>
          <w:sz w:val="22"/>
        </w:rPr>
        <w:t>di</w:t>
      </w:r>
      <w:r>
        <w:rPr>
          <w:color w:val="212121"/>
          <w:spacing w:val="-2"/>
          <w:sz w:val="22"/>
        </w:rPr>
        <w:t> </w:t>
      </w:r>
      <w:r>
        <w:rPr>
          <w:color w:val="212121"/>
          <w:sz w:val="22"/>
        </w:rPr>
        <w:t>errore</w:t>
      </w:r>
      <w:r>
        <w:rPr>
          <w:color w:val="212121"/>
          <w:spacing w:val="-3"/>
          <w:sz w:val="22"/>
        </w:rPr>
        <w:t> </w:t>
      </w:r>
      <w:r>
        <w:rPr>
          <w:color w:val="212121"/>
          <w:sz w:val="22"/>
        </w:rPr>
        <w:t>di</w:t>
      </w:r>
      <w:r>
        <w:rPr>
          <w:color w:val="212121"/>
          <w:spacing w:val="-4"/>
          <w:sz w:val="22"/>
        </w:rPr>
        <w:t> </w:t>
      </w:r>
      <w:r>
        <w:rPr>
          <w:color w:val="212121"/>
          <w:sz w:val="22"/>
        </w:rPr>
        <w:t>carattere</w:t>
      </w:r>
      <w:r>
        <w:rPr>
          <w:color w:val="212121"/>
          <w:spacing w:val="3"/>
          <w:sz w:val="22"/>
        </w:rPr>
        <w:t> </w:t>
      </w:r>
      <w:r>
        <w:rPr>
          <w:color w:val="212121"/>
          <w:spacing w:val="-2"/>
          <w:sz w:val="22"/>
        </w:rPr>
        <w:t>generico.</w:t>
      </w:r>
    </w:p>
    <w:p>
      <w:pPr>
        <w:pStyle w:val="ListParagraph"/>
        <w:numPr>
          <w:ilvl w:val="6"/>
          <w:numId w:val="6"/>
        </w:numPr>
        <w:tabs>
          <w:tab w:pos="2317" w:val="left" w:leader="none"/>
        </w:tabs>
        <w:spacing w:line="242" w:lineRule="auto" w:before="0" w:after="0"/>
        <w:ind w:left="2316" w:right="689" w:hanging="361"/>
        <w:jc w:val="both"/>
        <w:rPr>
          <w:sz w:val="22"/>
        </w:rPr>
      </w:pPr>
      <w:r>
        <w:rPr>
          <w:color w:val="212121"/>
          <w:sz w:val="22"/>
          <w:u w:val="single" w:color="212121"/>
        </w:rPr>
        <w:t>Descrizione</w:t>
      </w:r>
      <w:r>
        <w:rPr>
          <w:color w:val="212121"/>
          <w:sz w:val="22"/>
        </w:rPr>
        <w:t>:</w:t>
      </w:r>
      <w:r>
        <w:rPr>
          <w:color w:val="212121"/>
          <w:spacing w:val="-7"/>
          <w:sz w:val="22"/>
        </w:rPr>
        <w:t> </w:t>
      </w:r>
      <w:r>
        <w:rPr>
          <w:color w:val="212121"/>
          <w:sz w:val="22"/>
        </w:rPr>
        <w:t>I</w:t>
      </w:r>
      <w:r>
        <w:rPr>
          <w:color w:val="212121"/>
          <w:spacing w:val="-9"/>
          <w:sz w:val="22"/>
        </w:rPr>
        <w:t> </w:t>
      </w:r>
      <w:r>
        <w:rPr>
          <w:color w:val="212121"/>
          <w:sz w:val="22"/>
        </w:rPr>
        <w:t>messaggi</w:t>
      </w:r>
      <w:r>
        <w:rPr>
          <w:color w:val="212121"/>
          <w:spacing w:val="-9"/>
          <w:sz w:val="22"/>
        </w:rPr>
        <w:t> </w:t>
      </w:r>
      <w:r>
        <w:rPr>
          <w:color w:val="212121"/>
          <w:sz w:val="22"/>
        </w:rPr>
        <w:t>di</w:t>
      </w:r>
      <w:r>
        <w:rPr>
          <w:color w:val="212121"/>
          <w:spacing w:val="-9"/>
          <w:sz w:val="22"/>
        </w:rPr>
        <w:t> </w:t>
      </w:r>
      <w:r>
        <w:rPr>
          <w:color w:val="212121"/>
          <w:sz w:val="22"/>
        </w:rPr>
        <w:t>errore</w:t>
      </w:r>
      <w:r>
        <w:rPr>
          <w:color w:val="212121"/>
          <w:spacing w:val="-7"/>
          <w:sz w:val="22"/>
        </w:rPr>
        <w:t> </w:t>
      </w:r>
      <w:r>
        <w:rPr>
          <w:color w:val="212121"/>
          <w:sz w:val="22"/>
        </w:rPr>
        <w:t>non</w:t>
      </w:r>
      <w:r>
        <w:rPr>
          <w:color w:val="212121"/>
          <w:spacing w:val="-9"/>
          <w:sz w:val="22"/>
        </w:rPr>
        <w:t> </w:t>
      </w:r>
      <w:r>
        <w:rPr>
          <w:color w:val="212121"/>
          <w:sz w:val="22"/>
        </w:rPr>
        <w:t>devono</w:t>
      </w:r>
      <w:r>
        <w:rPr>
          <w:color w:val="212121"/>
          <w:spacing w:val="-8"/>
          <w:sz w:val="22"/>
        </w:rPr>
        <w:t> </w:t>
      </w:r>
      <w:r>
        <w:rPr>
          <w:color w:val="212121"/>
          <w:sz w:val="22"/>
        </w:rPr>
        <w:t>mai</w:t>
      </w:r>
      <w:r>
        <w:rPr>
          <w:color w:val="212121"/>
          <w:spacing w:val="-4"/>
          <w:sz w:val="22"/>
        </w:rPr>
        <w:t> </w:t>
      </w:r>
      <w:r>
        <w:rPr>
          <w:color w:val="212121"/>
          <w:sz w:val="22"/>
        </w:rPr>
        <w:t>rivelare</w:t>
      </w:r>
      <w:r>
        <w:rPr>
          <w:color w:val="212121"/>
          <w:spacing w:val="-3"/>
          <w:sz w:val="22"/>
        </w:rPr>
        <w:t> </w:t>
      </w:r>
      <w:r>
        <w:rPr>
          <w:color w:val="212121"/>
          <w:sz w:val="22"/>
        </w:rPr>
        <w:t>dettagli</w:t>
      </w:r>
      <w:r>
        <w:rPr>
          <w:color w:val="212121"/>
          <w:spacing w:val="-9"/>
          <w:sz w:val="22"/>
        </w:rPr>
        <w:t> </w:t>
      </w:r>
      <w:r>
        <w:rPr>
          <w:color w:val="212121"/>
          <w:sz w:val="22"/>
        </w:rPr>
        <w:t>sullo</w:t>
      </w:r>
      <w:r>
        <w:rPr>
          <w:color w:val="212121"/>
          <w:spacing w:val="-10"/>
          <w:sz w:val="22"/>
        </w:rPr>
        <w:t> </w:t>
      </w:r>
      <w:r>
        <w:rPr>
          <w:color w:val="212121"/>
          <w:sz w:val="22"/>
        </w:rPr>
        <w:t>stato</w:t>
      </w:r>
      <w:r>
        <w:rPr>
          <w:color w:val="212121"/>
          <w:spacing w:val="-9"/>
          <w:sz w:val="22"/>
        </w:rPr>
        <w:t> </w:t>
      </w:r>
      <w:r>
        <w:rPr>
          <w:color w:val="212121"/>
          <w:sz w:val="22"/>
        </w:rPr>
        <w:t>interno dell'applicazione.</w:t>
      </w:r>
      <w:r>
        <w:rPr>
          <w:color w:val="212121"/>
          <w:spacing w:val="-6"/>
          <w:sz w:val="22"/>
        </w:rPr>
        <w:t> </w:t>
      </w:r>
      <w:r>
        <w:rPr>
          <w:color w:val="212121"/>
          <w:sz w:val="22"/>
        </w:rPr>
        <w:t>Ad</w:t>
      </w:r>
      <w:r>
        <w:rPr>
          <w:color w:val="212121"/>
          <w:spacing w:val="-10"/>
          <w:sz w:val="22"/>
        </w:rPr>
        <w:t> </w:t>
      </w:r>
      <w:r>
        <w:rPr>
          <w:color w:val="212121"/>
          <w:sz w:val="22"/>
        </w:rPr>
        <w:t>esempio,</w:t>
      </w:r>
      <w:r>
        <w:rPr>
          <w:color w:val="212121"/>
          <w:spacing w:val="-3"/>
          <w:sz w:val="22"/>
        </w:rPr>
        <w:t> </w:t>
      </w:r>
      <w:r>
        <w:rPr>
          <w:color w:val="212121"/>
          <w:sz w:val="22"/>
        </w:rPr>
        <w:t>percorsi</w:t>
      </w:r>
      <w:r>
        <w:rPr>
          <w:color w:val="212121"/>
          <w:spacing w:val="-6"/>
          <w:sz w:val="22"/>
        </w:rPr>
        <w:t> </w:t>
      </w:r>
      <w:r>
        <w:rPr>
          <w:color w:val="212121"/>
          <w:sz w:val="22"/>
        </w:rPr>
        <w:t>del</w:t>
      </w:r>
      <w:r>
        <w:rPr>
          <w:color w:val="212121"/>
          <w:spacing w:val="-10"/>
          <w:sz w:val="22"/>
        </w:rPr>
        <w:t> </w:t>
      </w:r>
      <w:r>
        <w:rPr>
          <w:color w:val="212121"/>
          <w:sz w:val="22"/>
        </w:rPr>
        <w:t>file</w:t>
      </w:r>
      <w:r>
        <w:rPr>
          <w:color w:val="212121"/>
          <w:spacing w:val="-5"/>
          <w:sz w:val="22"/>
        </w:rPr>
        <w:t> </w:t>
      </w:r>
      <w:r>
        <w:rPr>
          <w:color w:val="212121"/>
          <w:sz w:val="22"/>
        </w:rPr>
        <w:t>system</w:t>
      </w:r>
      <w:r>
        <w:rPr>
          <w:color w:val="212121"/>
          <w:spacing w:val="-9"/>
          <w:sz w:val="22"/>
        </w:rPr>
        <w:t> </w:t>
      </w:r>
      <w:r>
        <w:rPr>
          <w:color w:val="212121"/>
          <w:sz w:val="22"/>
        </w:rPr>
        <w:t>e</w:t>
      </w:r>
      <w:r>
        <w:rPr>
          <w:color w:val="212121"/>
          <w:spacing w:val="-8"/>
          <w:sz w:val="22"/>
        </w:rPr>
        <w:t> </w:t>
      </w:r>
      <w:r>
        <w:rPr>
          <w:color w:val="212121"/>
          <w:sz w:val="22"/>
        </w:rPr>
        <w:t>informazioni</w:t>
      </w:r>
      <w:r>
        <w:rPr>
          <w:color w:val="212121"/>
          <w:spacing w:val="-7"/>
          <w:sz w:val="22"/>
        </w:rPr>
        <w:t> </w:t>
      </w:r>
      <w:r>
        <w:rPr>
          <w:color w:val="212121"/>
          <w:sz w:val="22"/>
        </w:rPr>
        <w:t>sullo</w:t>
      </w:r>
      <w:r>
        <w:rPr>
          <w:color w:val="212121"/>
          <w:spacing w:val="-7"/>
          <w:sz w:val="22"/>
        </w:rPr>
        <w:t> </w:t>
      </w:r>
      <w:r>
        <w:rPr>
          <w:color w:val="212121"/>
          <w:sz w:val="22"/>
        </w:rPr>
        <w:t>stack</w:t>
      </w:r>
      <w:r>
        <w:rPr>
          <w:color w:val="212121"/>
          <w:spacing w:val="-9"/>
          <w:sz w:val="22"/>
        </w:rPr>
        <w:t> </w:t>
      </w:r>
      <w:r>
        <w:rPr>
          <w:color w:val="212121"/>
          <w:sz w:val="22"/>
        </w:rPr>
        <w:t>non devono</w:t>
      </w:r>
      <w:r>
        <w:rPr>
          <w:color w:val="212121"/>
          <w:spacing w:val="-11"/>
          <w:sz w:val="22"/>
        </w:rPr>
        <w:t> </w:t>
      </w:r>
      <w:r>
        <w:rPr>
          <w:color w:val="212121"/>
          <w:sz w:val="22"/>
        </w:rPr>
        <w:t>essere</w:t>
      </w:r>
      <w:r>
        <w:rPr>
          <w:color w:val="212121"/>
          <w:spacing w:val="-9"/>
          <w:sz w:val="22"/>
        </w:rPr>
        <w:t> </w:t>
      </w:r>
      <w:r>
        <w:rPr>
          <w:color w:val="212121"/>
          <w:sz w:val="22"/>
        </w:rPr>
        <w:t>mai</w:t>
      </w:r>
      <w:r>
        <w:rPr>
          <w:color w:val="212121"/>
          <w:spacing w:val="-11"/>
          <w:sz w:val="22"/>
        </w:rPr>
        <w:t> </w:t>
      </w:r>
      <w:r>
        <w:rPr>
          <w:color w:val="212121"/>
          <w:sz w:val="22"/>
        </w:rPr>
        <w:t>esposte</w:t>
      </w:r>
      <w:r>
        <w:rPr>
          <w:color w:val="212121"/>
          <w:spacing w:val="-9"/>
          <w:sz w:val="22"/>
        </w:rPr>
        <w:t> </w:t>
      </w:r>
      <w:r>
        <w:rPr>
          <w:color w:val="212121"/>
          <w:sz w:val="22"/>
        </w:rPr>
        <w:t>all'utente</w:t>
      </w:r>
      <w:r>
        <w:rPr>
          <w:color w:val="212121"/>
          <w:spacing w:val="-9"/>
          <w:sz w:val="22"/>
        </w:rPr>
        <w:t> </w:t>
      </w:r>
      <w:r>
        <w:rPr>
          <w:color w:val="212121"/>
          <w:sz w:val="22"/>
        </w:rPr>
        <w:t>attraverso</w:t>
      </w:r>
      <w:r>
        <w:rPr>
          <w:color w:val="212121"/>
          <w:spacing w:val="-11"/>
          <w:sz w:val="22"/>
        </w:rPr>
        <w:t> </w:t>
      </w:r>
      <w:r>
        <w:rPr>
          <w:color w:val="212121"/>
          <w:sz w:val="22"/>
        </w:rPr>
        <w:t>messaggi</w:t>
      </w:r>
      <w:r>
        <w:rPr>
          <w:color w:val="212121"/>
          <w:spacing w:val="-11"/>
          <w:sz w:val="22"/>
        </w:rPr>
        <w:t> </w:t>
      </w:r>
      <w:r>
        <w:rPr>
          <w:color w:val="212121"/>
          <w:sz w:val="22"/>
        </w:rPr>
        <w:t>di</w:t>
      </w:r>
      <w:r>
        <w:rPr>
          <w:color w:val="212121"/>
          <w:spacing w:val="-11"/>
          <w:sz w:val="22"/>
        </w:rPr>
        <w:t> </w:t>
      </w:r>
      <w:r>
        <w:rPr>
          <w:color w:val="212121"/>
          <w:sz w:val="22"/>
        </w:rPr>
        <w:t>errore.</w:t>
      </w:r>
      <w:r>
        <w:rPr>
          <w:color w:val="212121"/>
          <w:spacing w:val="-8"/>
          <w:sz w:val="22"/>
        </w:rPr>
        <w:t> </w:t>
      </w:r>
      <w:r>
        <w:rPr>
          <w:color w:val="212121"/>
          <w:sz w:val="22"/>
        </w:rPr>
        <w:t>(Vedi</w:t>
      </w:r>
      <w:r>
        <w:rPr>
          <w:color w:val="212121"/>
          <w:spacing w:val="-11"/>
          <w:sz w:val="22"/>
        </w:rPr>
        <w:t> </w:t>
      </w:r>
      <w:r>
        <w:rPr>
          <w:color w:val="212121"/>
          <w:sz w:val="22"/>
        </w:rPr>
        <w:t>CWE</w:t>
      </w:r>
      <w:r>
        <w:rPr>
          <w:color w:val="212121"/>
          <w:spacing w:val="-8"/>
          <w:sz w:val="22"/>
        </w:rPr>
        <w:t> </w:t>
      </w:r>
      <w:r>
        <w:rPr>
          <w:color w:val="212121"/>
          <w:sz w:val="22"/>
        </w:rPr>
        <w:t>209).</w:t>
      </w:r>
    </w:p>
    <w:p>
      <w:pPr>
        <w:pStyle w:val="ListParagraph"/>
        <w:numPr>
          <w:ilvl w:val="5"/>
          <w:numId w:val="6"/>
        </w:numPr>
        <w:tabs>
          <w:tab w:pos="1596" w:val="left" w:leader="none"/>
        </w:tabs>
        <w:spacing w:line="264" w:lineRule="exact" w:before="0" w:after="0"/>
        <w:ind w:left="1596" w:right="0" w:hanging="360"/>
        <w:jc w:val="both"/>
        <w:rPr>
          <w:sz w:val="22"/>
        </w:rPr>
      </w:pPr>
      <w:r>
        <w:rPr>
          <w:color w:val="212121"/>
          <w:sz w:val="22"/>
        </w:rPr>
        <w:t>Gestire</w:t>
      </w:r>
      <w:r>
        <w:rPr>
          <w:color w:val="212121"/>
          <w:spacing w:val="-3"/>
          <w:sz w:val="22"/>
        </w:rPr>
        <w:t> </w:t>
      </w:r>
      <w:r>
        <w:rPr>
          <w:color w:val="212121"/>
          <w:sz w:val="22"/>
        </w:rPr>
        <w:t>tutte</w:t>
      </w:r>
      <w:r>
        <w:rPr>
          <w:color w:val="212121"/>
          <w:spacing w:val="-2"/>
          <w:sz w:val="22"/>
        </w:rPr>
        <w:t> </w:t>
      </w:r>
      <w:r>
        <w:rPr>
          <w:color w:val="212121"/>
          <w:sz w:val="22"/>
        </w:rPr>
        <w:t>le</w:t>
      </w:r>
      <w:r>
        <w:rPr>
          <w:color w:val="212121"/>
          <w:spacing w:val="-3"/>
          <w:sz w:val="22"/>
        </w:rPr>
        <w:t> </w:t>
      </w:r>
      <w:r>
        <w:rPr>
          <w:color w:val="212121"/>
          <w:sz w:val="22"/>
        </w:rPr>
        <w:t>eccezioni</w:t>
      </w:r>
      <w:r>
        <w:rPr>
          <w:color w:val="212121"/>
          <w:spacing w:val="-4"/>
          <w:sz w:val="22"/>
        </w:rPr>
        <w:t> </w:t>
      </w:r>
      <w:r>
        <w:rPr>
          <w:color w:val="212121"/>
          <w:sz w:val="22"/>
        </w:rPr>
        <w:t>nel</w:t>
      </w:r>
      <w:r>
        <w:rPr>
          <w:color w:val="212121"/>
          <w:spacing w:val="-3"/>
          <w:sz w:val="22"/>
        </w:rPr>
        <w:t> </w:t>
      </w:r>
      <w:r>
        <w:rPr>
          <w:color w:val="212121"/>
          <w:sz w:val="22"/>
        </w:rPr>
        <w:t>codice</w:t>
      </w:r>
      <w:r>
        <w:rPr>
          <w:color w:val="212121"/>
          <w:spacing w:val="-2"/>
          <w:sz w:val="22"/>
        </w:rPr>
        <w:t> sorgente.</w:t>
      </w:r>
    </w:p>
    <w:p>
      <w:pPr>
        <w:pStyle w:val="ListParagraph"/>
        <w:numPr>
          <w:ilvl w:val="6"/>
          <w:numId w:val="6"/>
        </w:numPr>
        <w:tabs>
          <w:tab w:pos="2317" w:val="left" w:leader="none"/>
        </w:tabs>
        <w:spacing w:line="240" w:lineRule="auto" w:before="0" w:after="0"/>
        <w:ind w:left="2316" w:right="683" w:hanging="361"/>
        <w:jc w:val="both"/>
        <w:rPr>
          <w:sz w:val="22"/>
        </w:rPr>
      </w:pPr>
      <w:r>
        <w:rPr>
          <w:color w:val="212121"/>
          <w:sz w:val="22"/>
          <w:u w:val="single" w:color="212121"/>
        </w:rPr>
        <w:t>Descrizione</w:t>
      </w:r>
      <w:r>
        <w:rPr>
          <w:color w:val="212121"/>
          <w:sz w:val="22"/>
        </w:rPr>
        <w:t>: Non consentire mai che si verifichi</w:t>
      </w:r>
      <w:r>
        <w:rPr>
          <w:color w:val="212121"/>
          <w:spacing w:val="-1"/>
          <w:sz w:val="22"/>
        </w:rPr>
        <w:t> </w:t>
      </w:r>
      <w:r>
        <w:rPr>
          <w:color w:val="212121"/>
          <w:sz w:val="22"/>
        </w:rPr>
        <w:t>un'eccezione non gestita attraverso i linguaggi e i framework impiegati nello sviluppo di applicazioni web. La gestione degli</w:t>
      </w:r>
      <w:r>
        <w:rPr>
          <w:color w:val="212121"/>
          <w:spacing w:val="-8"/>
          <w:sz w:val="22"/>
        </w:rPr>
        <w:t> </w:t>
      </w:r>
      <w:r>
        <w:rPr>
          <w:color w:val="212121"/>
          <w:sz w:val="22"/>
        </w:rPr>
        <w:t>errori</w:t>
      </w:r>
      <w:r>
        <w:rPr>
          <w:color w:val="212121"/>
          <w:spacing w:val="-3"/>
          <w:sz w:val="22"/>
        </w:rPr>
        <w:t> </w:t>
      </w:r>
      <w:r>
        <w:rPr>
          <w:color w:val="212121"/>
          <w:sz w:val="22"/>
        </w:rPr>
        <w:t>deve</w:t>
      </w:r>
      <w:r>
        <w:rPr>
          <w:color w:val="212121"/>
          <w:spacing w:val="-7"/>
          <w:sz w:val="22"/>
        </w:rPr>
        <w:t> </w:t>
      </w:r>
      <w:r>
        <w:rPr>
          <w:color w:val="212121"/>
          <w:sz w:val="22"/>
        </w:rPr>
        <w:t>essere</w:t>
      </w:r>
      <w:r>
        <w:rPr>
          <w:color w:val="212121"/>
          <w:spacing w:val="-1"/>
          <w:sz w:val="22"/>
        </w:rPr>
        <w:t> </w:t>
      </w:r>
      <w:r>
        <w:rPr>
          <w:color w:val="212121"/>
          <w:sz w:val="22"/>
        </w:rPr>
        <w:t>implementata</w:t>
      </w:r>
      <w:r>
        <w:rPr>
          <w:color w:val="212121"/>
          <w:spacing w:val="-7"/>
          <w:sz w:val="22"/>
        </w:rPr>
        <w:t> </w:t>
      </w:r>
      <w:r>
        <w:rPr>
          <w:color w:val="212121"/>
          <w:sz w:val="22"/>
        </w:rPr>
        <w:t>in</w:t>
      </w:r>
      <w:r>
        <w:rPr>
          <w:color w:val="212121"/>
          <w:spacing w:val="-3"/>
          <w:sz w:val="22"/>
        </w:rPr>
        <w:t> </w:t>
      </w:r>
      <w:r>
        <w:rPr>
          <w:color w:val="212121"/>
          <w:sz w:val="22"/>
        </w:rPr>
        <w:t>modo</w:t>
      </w:r>
      <w:r>
        <w:rPr>
          <w:color w:val="212121"/>
          <w:spacing w:val="-9"/>
          <w:sz w:val="22"/>
        </w:rPr>
        <w:t> </w:t>
      </w:r>
      <w:r>
        <w:rPr>
          <w:color w:val="212121"/>
          <w:sz w:val="22"/>
        </w:rPr>
        <w:t>tale</w:t>
      </w:r>
      <w:r>
        <w:rPr>
          <w:color w:val="212121"/>
          <w:spacing w:val="-2"/>
          <w:sz w:val="22"/>
        </w:rPr>
        <w:t> </w:t>
      </w:r>
      <w:r>
        <w:rPr>
          <w:color w:val="212121"/>
          <w:sz w:val="22"/>
        </w:rPr>
        <w:t>da</w:t>
      </w:r>
      <w:r>
        <w:rPr>
          <w:color w:val="212121"/>
          <w:spacing w:val="-8"/>
          <w:sz w:val="22"/>
        </w:rPr>
        <w:t> </w:t>
      </w:r>
      <w:r>
        <w:rPr>
          <w:color w:val="212121"/>
          <w:sz w:val="22"/>
        </w:rPr>
        <w:t>comprendere</w:t>
      </w:r>
      <w:r>
        <w:rPr>
          <w:color w:val="212121"/>
          <w:spacing w:val="-6"/>
          <w:sz w:val="22"/>
        </w:rPr>
        <w:t> </w:t>
      </w:r>
      <w:r>
        <w:rPr>
          <w:color w:val="212121"/>
          <w:sz w:val="22"/>
        </w:rPr>
        <w:t>anche</w:t>
      </w:r>
      <w:r>
        <w:rPr>
          <w:color w:val="212121"/>
          <w:spacing w:val="-7"/>
          <w:sz w:val="22"/>
        </w:rPr>
        <w:t> </w:t>
      </w:r>
      <w:r>
        <w:rPr>
          <w:color w:val="212121"/>
          <w:sz w:val="22"/>
        </w:rPr>
        <w:t>gli</w:t>
      </w:r>
      <w:r>
        <w:rPr>
          <w:color w:val="212121"/>
          <w:spacing w:val="-8"/>
          <w:sz w:val="22"/>
        </w:rPr>
        <w:t> </w:t>
      </w:r>
      <w:r>
        <w:rPr>
          <w:color w:val="212121"/>
          <w:sz w:val="22"/>
        </w:rPr>
        <w:t>errori imprevisti restituendo l'output all'utente sempre in modo controllato. (Vedi CWE </w:t>
      </w:r>
      <w:r>
        <w:rPr>
          <w:color w:val="212121"/>
          <w:spacing w:val="-2"/>
          <w:sz w:val="22"/>
        </w:rPr>
        <w:t>391).</w:t>
      </w:r>
    </w:p>
    <w:p>
      <w:pPr>
        <w:pStyle w:val="ListParagraph"/>
        <w:numPr>
          <w:ilvl w:val="5"/>
          <w:numId w:val="6"/>
        </w:numPr>
        <w:tabs>
          <w:tab w:pos="1596" w:val="left" w:leader="none"/>
        </w:tabs>
        <w:spacing w:line="230" w:lineRule="auto" w:before="2" w:after="0"/>
        <w:ind w:left="1596" w:right="690" w:hanging="360"/>
        <w:jc w:val="both"/>
        <w:rPr>
          <w:sz w:val="22"/>
        </w:rPr>
      </w:pPr>
      <w:r>
        <w:rPr>
          <w:color w:val="212121"/>
          <w:sz w:val="22"/>
        </w:rPr>
        <w:t>Nascondere,</w:t>
      </w:r>
      <w:r>
        <w:rPr>
          <w:color w:val="212121"/>
          <w:spacing w:val="-9"/>
          <w:sz w:val="22"/>
        </w:rPr>
        <w:t> </w:t>
      </w:r>
      <w:r>
        <w:rPr>
          <w:color w:val="212121"/>
          <w:sz w:val="22"/>
        </w:rPr>
        <w:t>bloccare</w:t>
      </w:r>
      <w:r>
        <w:rPr>
          <w:color w:val="212121"/>
          <w:spacing w:val="-8"/>
          <w:sz w:val="22"/>
        </w:rPr>
        <w:t> </w:t>
      </w:r>
      <w:r>
        <w:rPr>
          <w:color w:val="212121"/>
          <w:sz w:val="22"/>
        </w:rPr>
        <w:t>o</w:t>
      </w:r>
      <w:r>
        <w:rPr>
          <w:color w:val="212121"/>
          <w:spacing w:val="-10"/>
          <w:sz w:val="22"/>
        </w:rPr>
        <w:t> </w:t>
      </w:r>
      <w:r>
        <w:rPr>
          <w:color w:val="212121"/>
          <w:sz w:val="22"/>
        </w:rPr>
        <w:t>gestire</w:t>
      </w:r>
      <w:r>
        <w:rPr>
          <w:color w:val="212121"/>
          <w:spacing w:val="-8"/>
          <w:sz w:val="22"/>
        </w:rPr>
        <w:t> </w:t>
      </w:r>
      <w:r>
        <w:rPr>
          <w:color w:val="212121"/>
          <w:sz w:val="22"/>
        </w:rPr>
        <w:t>gli</w:t>
      </w:r>
      <w:r>
        <w:rPr>
          <w:color w:val="212121"/>
          <w:spacing w:val="-10"/>
          <w:sz w:val="22"/>
        </w:rPr>
        <w:t> </w:t>
      </w:r>
      <w:r>
        <w:rPr>
          <w:color w:val="212121"/>
          <w:sz w:val="22"/>
        </w:rPr>
        <w:t>errori</w:t>
      </w:r>
      <w:r>
        <w:rPr>
          <w:color w:val="212121"/>
          <w:spacing w:val="-10"/>
          <w:sz w:val="22"/>
        </w:rPr>
        <w:t> </w:t>
      </w:r>
      <w:r>
        <w:rPr>
          <w:color w:val="212121"/>
          <w:sz w:val="22"/>
        </w:rPr>
        <w:t>generati</w:t>
      </w:r>
      <w:r>
        <w:rPr>
          <w:color w:val="212121"/>
          <w:spacing w:val="-9"/>
          <w:sz w:val="22"/>
        </w:rPr>
        <w:t> </w:t>
      </w:r>
      <w:r>
        <w:rPr>
          <w:color w:val="212121"/>
          <w:sz w:val="22"/>
        </w:rPr>
        <w:t>da</w:t>
      </w:r>
      <w:r>
        <w:rPr>
          <w:color w:val="212121"/>
          <w:spacing w:val="-10"/>
          <w:sz w:val="22"/>
        </w:rPr>
        <w:t> </w:t>
      </w:r>
      <w:r>
        <w:rPr>
          <w:color w:val="212121"/>
          <w:sz w:val="22"/>
        </w:rPr>
        <w:t>eventuali</w:t>
      </w:r>
      <w:r>
        <w:rPr>
          <w:color w:val="212121"/>
          <w:spacing w:val="-10"/>
          <w:sz w:val="22"/>
        </w:rPr>
        <w:t> </w:t>
      </w:r>
      <w:r>
        <w:rPr>
          <w:color w:val="212121"/>
          <w:sz w:val="22"/>
        </w:rPr>
        <w:t>framework</w:t>
      </w:r>
      <w:r>
        <w:rPr>
          <w:color w:val="212121"/>
          <w:spacing w:val="-9"/>
          <w:sz w:val="22"/>
        </w:rPr>
        <w:t> </w:t>
      </w:r>
      <w:r>
        <w:rPr>
          <w:color w:val="212121"/>
          <w:sz w:val="22"/>
        </w:rPr>
        <w:t>o</w:t>
      </w:r>
      <w:r>
        <w:rPr>
          <w:color w:val="212121"/>
          <w:spacing w:val="-10"/>
          <w:sz w:val="22"/>
        </w:rPr>
        <w:t> </w:t>
      </w:r>
      <w:r>
        <w:rPr>
          <w:color w:val="212121"/>
          <w:sz w:val="22"/>
        </w:rPr>
        <w:t>software</w:t>
      </w:r>
      <w:r>
        <w:rPr>
          <w:color w:val="212121"/>
          <w:spacing w:val="-8"/>
          <w:sz w:val="22"/>
        </w:rPr>
        <w:t> </w:t>
      </w:r>
      <w:r>
        <w:rPr>
          <w:color w:val="212121"/>
          <w:sz w:val="22"/>
        </w:rPr>
        <w:t>di</w:t>
      </w:r>
      <w:r>
        <w:rPr>
          <w:color w:val="212121"/>
          <w:spacing w:val="-10"/>
          <w:sz w:val="22"/>
        </w:rPr>
        <w:t> </w:t>
      </w:r>
      <w:r>
        <w:rPr>
          <w:color w:val="212121"/>
          <w:sz w:val="22"/>
        </w:rPr>
        <w:t>terze parti in uso.</w:t>
      </w:r>
    </w:p>
    <w:p>
      <w:pPr>
        <w:pStyle w:val="ListParagraph"/>
        <w:numPr>
          <w:ilvl w:val="6"/>
          <w:numId w:val="6"/>
        </w:numPr>
        <w:tabs>
          <w:tab w:pos="2317" w:val="left" w:leader="none"/>
        </w:tabs>
        <w:spacing w:line="240" w:lineRule="auto" w:before="5" w:after="0"/>
        <w:ind w:left="2316" w:right="682" w:hanging="361"/>
        <w:jc w:val="both"/>
        <w:rPr>
          <w:sz w:val="22"/>
        </w:rPr>
      </w:pPr>
      <w:r>
        <w:rPr>
          <w:color w:val="212121"/>
          <w:sz w:val="22"/>
          <w:u w:val="single" w:color="212121"/>
        </w:rPr>
        <w:t>Descrizione</w:t>
      </w:r>
      <w:r>
        <w:rPr>
          <w:color w:val="212121"/>
          <w:sz w:val="22"/>
        </w:rPr>
        <w:t>: L’uso di un eventuale framework o piattaforma di sviluppo può generare</w:t>
      </w:r>
      <w:r>
        <w:rPr>
          <w:color w:val="212121"/>
          <w:spacing w:val="71"/>
          <w:sz w:val="22"/>
        </w:rPr>
        <w:t> </w:t>
      </w:r>
      <w:r>
        <w:rPr>
          <w:color w:val="212121"/>
          <w:sz w:val="22"/>
        </w:rPr>
        <w:t>messaggi</w:t>
      </w:r>
      <w:r>
        <w:rPr>
          <w:color w:val="212121"/>
          <w:spacing w:val="69"/>
          <w:sz w:val="22"/>
        </w:rPr>
        <w:t> </w:t>
      </w:r>
      <w:r>
        <w:rPr>
          <w:color w:val="212121"/>
          <w:sz w:val="22"/>
        </w:rPr>
        <w:t>di</w:t>
      </w:r>
      <w:r>
        <w:rPr>
          <w:color w:val="212121"/>
          <w:spacing w:val="69"/>
          <w:sz w:val="22"/>
        </w:rPr>
        <w:t> </w:t>
      </w:r>
      <w:r>
        <w:rPr>
          <w:color w:val="212121"/>
          <w:sz w:val="22"/>
        </w:rPr>
        <w:t>errore</w:t>
      </w:r>
      <w:r>
        <w:rPr>
          <w:color w:val="212121"/>
          <w:spacing w:val="71"/>
          <w:sz w:val="22"/>
        </w:rPr>
        <w:t> </w:t>
      </w:r>
      <w:r>
        <w:rPr>
          <w:color w:val="212121"/>
          <w:sz w:val="22"/>
        </w:rPr>
        <w:t>predefiniti.</w:t>
      </w:r>
      <w:r>
        <w:rPr>
          <w:color w:val="212121"/>
          <w:spacing w:val="69"/>
          <w:sz w:val="22"/>
        </w:rPr>
        <w:t> </w:t>
      </w:r>
      <w:r>
        <w:rPr>
          <w:color w:val="212121"/>
          <w:sz w:val="22"/>
        </w:rPr>
        <w:t>Questi</w:t>
      </w:r>
      <w:r>
        <w:rPr>
          <w:color w:val="212121"/>
          <w:spacing w:val="69"/>
          <w:sz w:val="22"/>
        </w:rPr>
        <w:t> </w:t>
      </w:r>
      <w:r>
        <w:rPr>
          <w:color w:val="212121"/>
          <w:sz w:val="22"/>
        </w:rPr>
        <w:t>dovrebbero</w:t>
      </w:r>
      <w:r>
        <w:rPr>
          <w:color w:val="212121"/>
          <w:spacing w:val="69"/>
          <w:sz w:val="22"/>
        </w:rPr>
        <w:t> </w:t>
      </w:r>
      <w:r>
        <w:rPr>
          <w:color w:val="212121"/>
          <w:sz w:val="22"/>
        </w:rPr>
        <w:t>essere</w:t>
      </w:r>
      <w:r>
        <w:rPr>
          <w:color w:val="212121"/>
          <w:spacing w:val="71"/>
          <w:sz w:val="22"/>
        </w:rPr>
        <w:t> </w:t>
      </w:r>
      <w:r>
        <w:rPr>
          <w:color w:val="212121"/>
          <w:sz w:val="22"/>
        </w:rPr>
        <w:t>bloccati</w:t>
      </w:r>
      <w:r>
        <w:rPr>
          <w:color w:val="212121"/>
          <w:spacing w:val="71"/>
          <w:sz w:val="22"/>
        </w:rPr>
        <w:t> </w:t>
      </w:r>
      <w:r>
        <w:rPr>
          <w:color w:val="212121"/>
          <w:sz w:val="22"/>
        </w:rPr>
        <w:t>o</w:t>
      </w:r>
    </w:p>
    <w:p>
      <w:pPr>
        <w:spacing w:after="0" w:line="240" w:lineRule="auto"/>
        <w:jc w:val="both"/>
        <w:rPr>
          <w:sz w:val="22"/>
        </w:rPr>
        <w:sectPr>
          <w:pgSz w:w="11910" w:h="16840"/>
          <w:pgMar w:header="285" w:footer="1096" w:top="1280" w:bottom="1280" w:left="980" w:right="440"/>
        </w:sectPr>
      </w:pPr>
    </w:p>
    <w:p>
      <w:pPr>
        <w:pStyle w:val="BodyText"/>
        <w:spacing w:before="6"/>
        <w:rPr>
          <w:sz w:val="13"/>
        </w:rPr>
      </w:pPr>
    </w:p>
    <w:p>
      <w:pPr>
        <w:pStyle w:val="BodyText"/>
        <w:spacing w:before="56"/>
        <w:ind w:left="2316" w:right="688"/>
        <w:jc w:val="both"/>
      </w:pPr>
      <w:r>
        <w:rPr>
          <w:color w:val="212121"/>
        </w:rPr>
        <w:t>sostituiti con messaggi di errore personalizzati, in quanto tali messaggi potrebbero rivelare informazioni sensibili all'utente. (Vedi CWE 209).</w:t>
      </w:r>
    </w:p>
    <w:p>
      <w:pPr>
        <w:pStyle w:val="ListParagraph"/>
        <w:numPr>
          <w:ilvl w:val="5"/>
          <w:numId w:val="6"/>
        </w:numPr>
        <w:tabs>
          <w:tab w:pos="1596" w:val="left" w:leader="none"/>
        </w:tabs>
        <w:spacing w:line="271" w:lineRule="exact" w:before="0" w:after="0"/>
        <w:ind w:left="1596" w:right="0" w:hanging="360"/>
        <w:jc w:val="both"/>
        <w:rPr>
          <w:sz w:val="22"/>
        </w:rPr>
      </w:pPr>
      <w:r>
        <w:rPr>
          <w:color w:val="212121"/>
          <w:sz w:val="22"/>
        </w:rPr>
        <w:t>Registrare</w:t>
      </w:r>
      <w:r>
        <w:rPr>
          <w:color w:val="212121"/>
          <w:spacing w:val="-3"/>
          <w:sz w:val="22"/>
        </w:rPr>
        <w:t> </w:t>
      </w:r>
      <w:r>
        <w:rPr>
          <w:color w:val="212121"/>
          <w:sz w:val="22"/>
        </w:rPr>
        <w:t>su</w:t>
      </w:r>
      <w:r>
        <w:rPr>
          <w:color w:val="212121"/>
          <w:spacing w:val="-3"/>
          <w:sz w:val="22"/>
        </w:rPr>
        <w:t> </w:t>
      </w:r>
      <w:r>
        <w:rPr>
          <w:color w:val="212121"/>
          <w:sz w:val="22"/>
        </w:rPr>
        <w:t>log</w:t>
      </w:r>
      <w:r>
        <w:rPr>
          <w:color w:val="212121"/>
          <w:spacing w:val="-1"/>
          <w:sz w:val="22"/>
        </w:rPr>
        <w:t> </w:t>
      </w:r>
      <w:r>
        <w:rPr>
          <w:color w:val="212121"/>
          <w:sz w:val="22"/>
        </w:rPr>
        <w:t>tutte</w:t>
      </w:r>
      <w:r>
        <w:rPr>
          <w:color w:val="212121"/>
          <w:spacing w:val="-2"/>
          <w:sz w:val="22"/>
        </w:rPr>
        <w:t> </w:t>
      </w:r>
      <w:r>
        <w:rPr>
          <w:color w:val="212121"/>
          <w:sz w:val="22"/>
        </w:rPr>
        <w:t>le</w:t>
      </w:r>
      <w:r>
        <w:rPr>
          <w:color w:val="212121"/>
          <w:spacing w:val="-2"/>
          <w:sz w:val="22"/>
        </w:rPr>
        <w:t> </w:t>
      </w:r>
      <w:r>
        <w:rPr>
          <w:color w:val="212121"/>
          <w:sz w:val="22"/>
        </w:rPr>
        <w:t>attività</w:t>
      </w:r>
      <w:r>
        <w:rPr>
          <w:color w:val="212121"/>
          <w:spacing w:val="-3"/>
          <w:sz w:val="22"/>
        </w:rPr>
        <w:t> </w:t>
      </w:r>
      <w:r>
        <w:rPr>
          <w:color w:val="212121"/>
          <w:sz w:val="22"/>
        </w:rPr>
        <w:t>di</w:t>
      </w:r>
      <w:r>
        <w:rPr>
          <w:color w:val="212121"/>
          <w:spacing w:val="-4"/>
          <w:sz w:val="22"/>
        </w:rPr>
        <w:t> </w:t>
      </w:r>
      <w:r>
        <w:rPr>
          <w:color w:val="212121"/>
          <w:sz w:val="22"/>
        </w:rPr>
        <w:t>autenticazione</w:t>
      </w:r>
      <w:r>
        <w:rPr>
          <w:color w:val="212121"/>
          <w:spacing w:val="-2"/>
          <w:sz w:val="22"/>
        </w:rPr>
        <w:t> </w:t>
      </w:r>
      <w:r>
        <w:rPr>
          <w:color w:val="212121"/>
          <w:sz w:val="22"/>
        </w:rPr>
        <w:t>e</w:t>
      </w:r>
      <w:r>
        <w:rPr>
          <w:color w:val="212121"/>
          <w:spacing w:val="-2"/>
          <w:sz w:val="22"/>
        </w:rPr>
        <w:t> validazione.</w:t>
      </w:r>
    </w:p>
    <w:p>
      <w:pPr>
        <w:pStyle w:val="ListParagraph"/>
        <w:numPr>
          <w:ilvl w:val="6"/>
          <w:numId w:val="6"/>
        </w:numPr>
        <w:tabs>
          <w:tab w:pos="2317" w:val="left" w:leader="none"/>
        </w:tabs>
        <w:spacing w:line="240" w:lineRule="auto" w:before="0" w:after="0"/>
        <w:ind w:left="2316" w:right="684" w:hanging="361"/>
        <w:jc w:val="both"/>
        <w:rPr>
          <w:sz w:val="22"/>
        </w:rPr>
      </w:pPr>
      <w:r>
        <w:rPr>
          <w:color w:val="212121"/>
          <w:sz w:val="22"/>
          <w:u w:val="single" w:color="212121"/>
        </w:rPr>
        <w:t>Descrizione</w:t>
      </w:r>
      <w:r>
        <w:rPr>
          <w:color w:val="212121"/>
          <w:sz w:val="22"/>
        </w:rPr>
        <w:t>: Registrare su log tutte le attività di autenticazione e di gestione delle sessioni</w:t>
      </w:r>
      <w:r>
        <w:rPr>
          <w:color w:val="212121"/>
          <w:spacing w:val="-1"/>
          <w:sz w:val="22"/>
        </w:rPr>
        <w:t> </w:t>
      </w:r>
      <w:r>
        <w:rPr>
          <w:color w:val="212121"/>
          <w:sz w:val="22"/>
        </w:rPr>
        <w:t>eseguite lato software insieme a tutti gli errori di</w:t>
      </w:r>
      <w:r>
        <w:rPr>
          <w:color w:val="212121"/>
          <w:spacing w:val="-1"/>
          <w:sz w:val="22"/>
        </w:rPr>
        <w:t> </w:t>
      </w:r>
      <w:r>
        <w:rPr>
          <w:color w:val="212121"/>
          <w:sz w:val="22"/>
        </w:rPr>
        <w:t>convalida dell’input. Tutti gli eventi relativi alla sicurezza devono essere registrati. Questi possono essere utilizzati successivamente per rilevare attacchi passati o in corso. (Vedi CWE 778).</w:t>
      </w:r>
    </w:p>
    <w:p>
      <w:pPr>
        <w:pStyle w:val="ListParagraph"/>
        <w:numPr>
          <w:ilvl w:val="5"/>
          <w:numId w:val="6"/>
        </w:numPr>
        <w:tabs>
          <w:tab w:pos="1596" w:val="left" w:leader="none"/>
        </w:tabs>
        <w:spacing w:line="273" w:lineRule="exact" w:before="0" w:after="0"/>
        <w:ind w:left="1596" w:right="0" w:hanging="360"/>
        <w:jc w:val="both"/>
        <w:rPr>
          <w:sz w:val="22"/>
        </w:rPr>
      </w:pPr>
      <w:r>
        <w:rPr>
          <w:color w:val="212121"/>
          <w:sz w:val="22"/>
        </w:rPr>
        <w:t>Registrare</w:t>
      </w:r>
      <w:r>
        <w:rPr>
          <w:color w:val="212121"/>
          <w:spacing w:val="-4"/>
          <w:sz w:val="22"/>
        </w:rPr>
        <w:t> </w:t>
      </w:r>
      <w:r>
        <w:rPr>
          <w:color w:val="212121"/>
          <w:sz w:val="22"/>
        </w:rPr>
        <w:t>su</w:t>
      </w:r>
      <w:r>
        <w:rPr>
          <w:color w:val="212121"/>
          <w:spacing w:val="-3"/>
          <w:sz w:val="22"/>
        </w:rPr>
        <w:t> </w:t>
      </w:r>
      <w:r>
        <w:rPr>
          <w:color w:val="212121"/>
          <w:sz w:val="22"/>
        </w:rPr>
        <w:t>log tutte</w:t>
      </w:r>
      <w:r>
        <w:rPr>
          <w:color w:val="212121"/>
          <w:spacing w:val="-2"/>
          <w:sz w:val="22"/>
        </w:rPr>
        <w:t> </w:t>
      </w:r>
      <w:r>
        <w:rPr>
          <w:color w:val="212121"/>
          <w:sz w:val="22"/>
        </w:rPr>
        <w:t>le</w:t>
      </w:r>
      <w:r>
        <w:rPr>
          <w:color w:val="212121"/>
          <w:spacing w:val="-1"/>
          <w:sz w:val="22"/>
        </w:rPr>
        <w:t> </w:t>
      </w:r>
      <w:r>
        <w:rPr>
          <w:color w:val="212121"/>
          <w:sz w:val="22"/>
        </w:rPr>
        <w:t>attività</w:t>
      </w:r>
      <w:r>
        <w:rPr>
          <w:color w:val="212121"/>
          <w:spacing w:val="-3"/>
          <w:sz w:val="22"/>
        </w:rPr>
        <w:t> </w:t>
      </w:r>
      <w:r>
        <w:rPr>
          <w:color w:val="212121"/>
          <w:sz w:val="22"/>
        </w:rPr>
        <w:t>di</w:t>
      </w:r>
      <w:r>
        <w:rPr>
          <w:color w:val="212121"/>
          <w:spacing w:val="-3"/>
          <w:sz w:val="22"/>
        </w:rPr>
        <w:t> </w:t>
      </w:r>
      <w:r>
        <w:rPr>
          <w:color w:val="212121"/>
          <w:sz w:val="22"/>
        </w:rPr>
        <w:t>cambiamento</w:t>
      </w:r>
      <w:r>
        <w:rPr>
          <w:color w:val="212121"/>
          <w:spacing w:val="-3"/>
          <w:sz w:val="22"/>
        </w:rPr>
        <w:t> </w:t>
      </w:r>
      <w:r>
        <w:rPr>
          <w:color w:val="212121"/>
          <w:sz w:val="22"/>
        </w:rPr>
        <w:t>dei</w:t>
      </w:r>
      <w:r>
        <w:rPr>
          <w:color w:val="212121"/>
          <w:spacing w:val="-2"/>
          <w:sz w:val="22"/>
        </w:rPr>
        <w:t> privilegi.</w:t>
      </w:r>
    </w:p>
    <w:p>
      <w:pPr>
        <w:pStyle w:val="ListParagraph"/>
        <w:numPr>
          <w:ilvl w:val="6"/>
          <w:numId w:val="6"/>
        </w:numPr>
        <w:tabs>
          <w:tab w:pos="2317" w:val="left" w:leader="none"/>
        </w:tabs>
        <w:spacing w:line="237" w:lineRule="auto" w:before="0" w:after="0"/>
        <w:ind w:left="2316" w:right="684" w:hanging="361"/>
        <w:jc w:val="both"/>
        <w:rPr>
          <w:sz w:val="22"/>
        </w:rPr>
      </w:pPr>
      <w:r>
        <w:rPr>
          <w:color w:val="212121"/>
          <w:sz w:val="22"/>
          <w:u w:val="single" w:color="212121"/>
        </w:rPr>
        <w:t>Descrizione</w:t>
      </w:r>
      <w:r>
        <w:rPr>
          <w:color w:val="212121"/>
          <w:sz w:val="22"/>
        </w:rPr>
        <w:t>:</w:t>
      </w:r>
      <w:r>
        <w:rPr>
          <w:color w:val="212121"/>
          <w:spacing w:val="-13"/>
          <w:sz w:val="22"/>
        </w:rPr>
        <w:t> </w:t>
      </w:r>
      <w:r>
        <w:rPr>
          <w:color w:val="212121"/>
          <w:sz w:val="22"/>
        </w:rPr>
        <w:t>Registrare</w:t>
      </w:r>
      <w:r>
        <w:rPr>
          <w:color w:val="212121"/>
          <w:spacing w:val="-12"/>
          <w:sz w:val="22"/>
        </w:rPr>
        <w:t> </w:t>
      </w:r>
      <w:r>
        <w:rPr>
          <w:color w:val="212121"/>
          <w:sz w:val="22"/>
        </w:rPr>
        <w:t>su</w:t>
      </w:r>
      <w:r>
        <w:rPr>
          <w:color w:val="212121"/>
          <w:spacing w:val="-13"/>
          <w:sz w:val="22"/>
        </w:rPr>
        <w:t> </w:t>
      </w:r>
      <w:r>
        <w:rPr>
          <w:color w:val="212121"/>
          <w:sz w:val="22"/>
        </w:rPr>
        <w:t>log</w:t>
      </w:r>
      <w:r>
        <w:rPr>
          <w:color w:val="212121"/>
          <w:spacing w:val="-12"/>
          <w:sz w:val="22"/>
        </w:rPr>
        <w:t> </w:t>
      </w:r>
      <w:r>
        <w:rPr>
          <w:color w:val="212121"/>
          <w:sz w:val="22"/>
        </w:rPr>
        <w:t>tutte</w:t>
      </w:r>
      <w:r>
        <w:rPr>
          <w:color w:val="212121"/>
          <w:spacing w:val="-13"/>
          <w:sz w:val="22"/>
        </w:rPr>
        <w:t> </w:t>
      </w:r>
      <w:r>
        <w:rPr>
          <w:color w:val="212121"/>
          <w:sz w:val="22"/>
        </w:rPr>
        <w:t>le</w:t>
      </w:r>
      <w:r>
        <w:rPr>
          <w:color w:val="212121"/>
          <w:spacing w:val="-12"/>
          <w:sz w:val="22"/>
        </w:rPr>
        <w:t> </w:t>
      </w:r>
      <w:r>
        <w:rPr>
          <w:color w:val="212121"/>
          <w:sz w:val="22"/>
        </w:rPr>
        <w:t>attività</w:t>
      </w:r>
      <w:r>
        <w:rPr>
          <w:color w:val="212121"/>
          <w:spacing w:val="-13"/>
          <w:sz w:val="22"/>
        </w:rPr>
        <w:t> </w:t>
      </w:r>
      <w:r>
        <w:rPr>
          <w:color w:val="212121"/>
          <w:sz w:val="22"/>
        </w:rPr>
        <w:t>o</w:t>
      </w:r>
      <w:r>
        <w:rPr>
          <w:color w:val="212121"/>
          <w:spacing w:val="-12"/>
          <w:sz w:val="22"/>
        </w:rPr>
        <w:t> </w:t>
      </w:r>
      <w:r>
        <w:rPr>
          <w:color w:val="212121"/>
          <w:sz w:val="22"/>
        </w:rPr>
        <w:t>le</w:t>
      </w:r>
      <w:r>
        <w:rPr>
          <w:color w:val="212121"/>
          <w:spacing w:val="-12"/>
          <w:sz w:val="22"/>
        </w:rPr>
        <w:t> </w:t>
      </w:r>
      <w:r>
        <w:rPr>
          <w:color w:val="212121"/>
          <w:sz w:val="22"/>
        </w:rPr>
        <w:t>occorrenze</w:t>
      </w:r>
      <w:r>
        <w:rPr>
          <w:color w:val="212121"/>
          <w:spacing w:val="-13"/>
          <w:sz w:val="22"/>
        </w:rPr>
        <w:t> </w:t>
      </w:r>
      <w:r>
        <w:rPr>
          <w:color w:val="212121"/>
          <w:sz w:val="22"/>
        </w:rPr>
        <w:t>in</w:t>
      </w:r>
      <w:r>
        <w:rPr>
          <w:color w:val="212121"/>
          <w:spacing w:val="-12"/>
          <w:sz w:val="22"/>
        </w:rPr>
        <w:t> </w:t>
      </w:r>
      <w:r>
        <w:rPr>
          <w:color w:val="212121"/>
          <w:sz w:val="22"/>
        </w:rPr>
        <w:t>cui</w:t>
      </w:r>
      <w:r>
        <w:rPr>
          <w:color w:val="212121"/>
          <w:spacing w:val="-13"/>
          <w:sz w:val="22"/>
        </w:rPr>
        <w:t> </w:t>
      </w:r>
      <w:r>
        <w:rPr>
          <w:color w:val="212121"/>
          <w:sz w:val="22"/>
        </w:rPr>
        <w:t>il</w:t>
      </w:r>
      <w:r>
        <w:rPr>
          <w:color w:val="212121"/>
          <w:spacing w:val="-12"/>
          <w:sz w:val="22"/>
        </w:rPr>
        <w:t> </w:t>
      </w:r>
      <w:r>
        <w:rPr>
          <w:color w:val="212121"/>
          <w:sz w:val="22"/>
        </w:rPr>
        <w:t>livello</w:t>
      </w:r>
      <w:r>
        <w:rPr>
          <w:color w:val="212121"/>
          <w:spacing w:val="-13"/>
          <w:sz w:val="22"/>
        </w:rPr>
        <w:t> </w:t>
      </w:r>
      <w:r>
        <w:rPr>
          <w:color w:val="212121"/>
          <w:sz w:val="22"/>
        </w:rPr>
        <w:t>di</w:t>
      </w:r>
      <w:r>
        <w:rPr>
          <w:color w:val="212121"/>
          <w:spacing w:val="-12"/>
          <w:sz w:val="22"/>
        </w:rPr>
        <w:t> </w:t>
      </w:r>
      <w:r>
        <w:rPr>
          <w:color w:val="212121"/>
          <w:sz w:val="22"/>
        </w:rPr>
        <w:t>privilegi di un utente subisce un cambiamento. (Vedi CWE 778).</w:t>
      </w:r>
    </w:p>
    <w:p>
      <w:pPr>
        <w:pStyle w:val="ListParagraph"/>
        <w:numPr>
          <w:ilvl w:val="5"/>
          <w:numId w:val="6"/>
        </w:numPr>
        <w:tabs>
          <w:tab w:pos="1596" w:val="left" w:leader="none"/>
        </w:tabs>
        <w:spacing w:line="273" w:lineRule="exact" w:before="0" w:after="0"/>
        <w:ind w:left="1596" w:right="0" w:hanging="360"/>
        <w:jc w:val="both"/>
        <w:rPr>
          <w:sz w:val="22"/>
        </w:rPr>
      </w:pPr>
      <w:r>
        <w:rPr>
          <w:color w:val="212121"/>
          <w:sz w:val="22"/>
        </w:rPr>
        <w:t>Registrare</w:t>
      </w:r>
      <w:r>
        <w:rPr>
          <w:color w:val="212121"/>
          <w:spacing w:val="-2"/>
          <w:sz w:val="22"/>
        </w:rPr>
        <w:t> </w:t>
      </w:r>
      <w:r>
        <w:rPr>
          <w:color w:val="212121"/>
          <w:sz w:val="22"/>
        </w:rPr>
        <w:t>su</w:t>
      </w:r>
      <w:r>
        <w:rPr>
          <w:color w:val="212121"/>
          <w:spacing w:val="-2"/>
          <w:sz w:val="22"/>
        </w:rPr>
        <w:t> </w:t>
      </w:r>
      <w:r>
        <w:rPr>
          <w:color w:val="212121"/>
          <w:sz w:val="22"/>
        </w:rPr>
        <w:t>log tutte</w:t>
      </w:r>
      <w:r>
        <w:rPr>
          <w:color w:val="212121"/>
          <w:spacing w:val="-1"/>
          <w:sz w:val="22"/>
        </w:rPr>
        <w:t> </w:t>
      </w:r>
      <w:r>
        <w:rPr>
          <w:color w:val="212121"/>
          <w:sz w:val="22"/>
        </w:rPr>
        <w:t>le</w:t>
      </w:r>
      <w:r>
        <w:rPr>
          <w:color w:val="212121"/>
          <w:spacing w:val="-1"/>
          <w:sz w:val="22"/>
        </w:rPr>
        <w:t> </w:t>
      </w:r>
      <w:r>
        <w:rPr>
          <w:color w:val="212121"/>
          <w:sz w:val="22"/>
        </w:rPr>
        <w:t>attività</w:t>
      </w:r>
      <w:r>
        <w:rPr>
          <w:color w:val="212121"/>
          <w:spacing w:val="-2"/>
          <w:sz w:val="22"/>
        </w:rPr>
        <w:t> amministrative.</w:t>
      </w:r>
    </w:p>
    <w:p>
      <w:pPr>
        <w:pStyle w:val="ListParagraph"/>
        <w:numPr>
          <w:ilvl w:val="6"/>
          <w:numId w:val="6"/>
        </w:numPr>
        <w:tabs>
          <w:tab w:pos="2317" w:val="left" w:leader="none"/>
        </w:tabs>
        <w:spacing w:line="237" w:lineRule="auto" w:before="0" w:after="0"/>
        <w:ind w:left="2316" w:right="683" w:hanging="361"/>
        <w:jc w:val="both"/>
        <w:rPr>
          <w:sz w:val="22"/>
        </w:rPr>
      </w:pPr>
      <w:r>
        <w:rPr>
          <w:color w:val="212121"/>
          <w:sz w:val="22"/>
          <w:u w:val="single" w:color="212121"/>
        </w:rPr>
        <w:t>Descrizione</w:t>
      </w:r>
      <w:r>
        <w:rPr>
          <w:color w:val="212121"/>
          <w:sz w:val="22"/>
        </w:rPr>
        <w:t>: Registrare su log tutte le attività eseguite a livello amministrativo sull'applicazione o su uno qualsiasi dei suoi componenti. (Vedi CWE 778).</w:t>
      </w:r>
    </w:p>
    <w:p>
      <w:pPr>
        <w:pStyle w:val="ListParagraph"/>
        <w:numPr>
          <w:ilvl w:val="5"/>
          <w:numId w:val="6"/>
        </w:numPr>
        <w:tabs>
          <w:tab w:pos="1596" w:val="left" w:leader="none"/>
        </w:tabs>
        <w:spacing w:line="273" w:lineRule="exact" w:before="0" w:after="0"/>
        <w:ind w:left="1596" w:right="0" w:hanging="360"/>
        <w:jc w:val="both"/>
        <w:rPr>
          <w:sz w:val="22"/>
        </w:rPr>
      </w:pPr>
      <w:r>
        <w:rPr>
          <w:color w:val="212121"/>
          <w:sz w:val="22"/>
        </w:rPr>
        <w:t>Registrare</w:t>
      </w:r>
      <w:r>
        <w:rPr>
          <w:color w:val="212121"/>
          <w:spacing w:val="-4"/>
          <w:sz w:val="22"/>
        </w:rPr>
        <w:t> </w:t>
      </w:r>
      <w:r>
        <w:rPr>
          <w:color w:val="212121"/>
          <w:sz w:val="22"/>
        </w:rPr>
        <w:t>su</w:t>
      </w:r>
      <w:r>
        <w:rPr>
          <w:color w:val="212121"/>
          <w:spacing w:val="-4"/>
          <w:sz w:val="22"/>
        </w:rPr>
        <w:t> </w:t>
      </w:r>
      <w:r>
        <w:rPr>
          <w:color w:val="212121"/>
          <w:sz w:val="22"/>
        </w:rPr>
        <w:t>log</w:t>
      </w:r>
      <w:r>
        <w:rPr>
          <w:color w:val="212121"/>
          <w:spacing w:val="-2"/>
          <w:sz w:val="22"/>
        </w:rPr>
        <w:t> </w:t>
      </w:r>
      <w:r>
        <w:rPr>
          <w:color w:val="212121"/>
          <w:sz w:val="22"/>
        </w:rPr>
        <w:t>qualsiasi</w:t>
      </w:r>
      <w:r>
        <w:rPr>
          <w:color w:val="212121"/>
          <w:spacing w:val="-3"/>
          <w:sz w:val="22"/>
        </w:rPr>
        <w:t> </w:t>
      </w:r>
      <w:r>
        <w:rPr>
          <w:color w:val="212121"/>
          <w:sz w:val="22"/>
        </w:rPr>
        <w:t>accesso</w:t>
      </w:r>
      <w:r>
        <w:rPr>
          <w:color w:val="212121"/>
          <w:spacing w:val="-5"/>
          <w:sz w:val="22"/>
        </w:rPr>
        <w:t> </w:t>
      </w:r>
      <w:r>
        <w:rPr>
          <w:color w:val="212121"/>
          <w:sz w:val="22"/>
        </w:rPr>
        <w:t>a</w:t>
      </w:r>
      <w:r>
        <w:rPr>
          <w:color w:val="212121"/>
          <w:spacing w:val="-1"/>
          <w:sz w:val="22"/>
        </w:rPr>
        <w:t> </w:t>
      </w:r>
      <w:r>
        <w:rPr>
          <w:color w:val="212121"/>
          <w:sz w:val="22"/>
        </w:rPr>
        <w:t>informazioni </w:t>
      </w:r>
      <w:r>
        <w:rPr>
          <w:color w:val="212121"/>
          <w:spacing w:val="-2"/>
          <w:sz w:val="22"/>
        </w:rPr>
        <w:t>sensibili.</w:t>
      </w:r>
    </w:p>
    <w:p>
      <w:pPr>
        <w:pStyle w:val="ListParagraph"/>
        <w:numPr>
          <w:ilvl w:val="6"/>
          <w:numId w:val="6"/>
        </w:numPr>
        <w:tabs>
          <w:tab w:pos="2317" w:val="left" w:leader="none"/>
        </w:tabs>
        <w:spacing w:line="240" w:lineRule="auto" w:before="0" w:after="0"/>
        <w:ind w:left="2316" w:right="690" w:hanging="361"/>
        <w:jc w:val="both"/>
        <w:rPr>
          <w:sz w:val="22"/>
        </w:rPr>
      </w:pPr>
      <w:r>
        <w:rPr>
          <w:color w:val="212121"/>
          <w:sz w:val="22"/>
          <w:u w:val="single" w:color="212121"/>
        </w:rPr>
        <w:t>Descrizione</w:t>
      </w:r>
      <w:r>
        <w:rPr>
          <w:color w:val="212121"/>
          <w:sz w:val="22"/>
        </w:rPr>
        <w:t>:</w:t>
      </w:r>
      <w:r>
        <w:rPr>
          <w:color w:val="212121"/>
          <w:spacing w:val="-13"/>
          <w:sz w:val="22"/>
        </w:rPr>
        <w:t> </w:t>
      </w:r>
      <w:r>
        <w:rPr>
          <w:color w:val="212121"/>
          <w:sz w:val="22"/>
        </w:rPr>
        <w:t>Registrare</w:t>
      </w:r>
      <w:r>
        <w:rPr>
          <w:color w:val="212121"/>
          <w:spacing w:val="-12"/>
          <w:sz w:val="22"/>
        </w:rPr>
        <w:t> </w:t>
      </w:r>
      <w:r>
        <w:rPr>
          <w:color w:val="212121"/>
          <w:sz w:val="22"/>
        </w:rPr>
        <w:t>su</w:t>
      </w:r>
      <w:r>
        <w:rPr>
          <w:color w:val="212121"/>
          <w:spacing w:val="-13"/>
          <w:sz w:val="22"/>
        </w:rPr>
        <w:t> </w:t>
      </w:r>
      <w:r>
        <w:rPr>
          <w:color w:val="212121"/>
          <w:sz w:val="22"/>
        </w:rPr>
        <w:t>log</w:t>
      </w:r>
      <w:r>
        <w:rPr>
          <w:color w:val="212121"/>
          <w:spacing w:val="-12"/>
          <w:sz w:val="22"/>
        </w:rPr>
        <w:t> </w:t>
      </w:r>
      <w:r>
        <w:rPr>
          <w:color w:val="212121"/>
          <w:sz w:val="22"/>
        </w:rPr>
        <w:t>qualsiasi</w:t>
      </w:r>
      <w:r>
        <w:rPr>
          <w:color w:val="212121"/>
          <w:spacing w:val="-13"/>
          <w:sz w:val="22"/>
        </w:rPr>
        <w:t> </w:t>
      </w:r>
      <w:r>
        <w:rPr>
          <w:color w:val="212121"/>
          <w:sz w:val="22"/>
        </w:rPr>
        <w:t>accesso</w:t>
      </w:r>
      <w:r>
        <w:rPr>
          <w:color w:val="212121"/>
          <w:spacing w:val="-12"/>
          <w:sz w:val="22"/>
        </w:rPr>
        <w:t> </w:t>
      </w:r>
      <w:r>
        <w:rPr>
          <w:color w:val="212121"/>
          <w:sz w:val="22"/>
        </w:rPr>
        <w:t>ai</w:t>
      </w:r>
      <w:r>
        <w:rPr>
          <w:color w:val="212121"/>
          <w:spacing w:val="-13"/>
          <w:sz w:val="22"/>
        </w:rPr>
        <w:t> </w:t>
      </w:r>
      <w:r>
        <w:rPr>
          <w:color w:val="212121"/>
          <w:sz w:val="22"/>
        </w:rPr>
        <w:t>dati</w:t>
      </w:r>
      <w:r>
        <w:rPr>
          <w:color w:val="212121"/>
          <w:spacing w:val="-12"/>
          <w:sz w:val="22"/>
        </w:rPr>
        <w:t> </w:t>
      </w:r>
      <w:r>
        <w:rPr>
          <w:color w:val="212121"/>
          <w:sz w:val="22"/>
        </w:rPr>
        <w:t>sensibili.</w:t>
      </w:r>
      <w:r>
        <w:rPr>
          <w:color w:val="212121"/>
          <w:spacing w:val="-12"/>
          <w:sz w:val="22"/>
        </w:rPr>
        <w:t> </w:t>
      </w:r>
      <w:r>
        <w:rPr>
          <w:color w:val="212121"/>
          <w:sz w:val="22"/>
        </w:rPr>
        <w:t>Ciò</w:t>
      </w:r>
      <w:r>
        <w:rPr>
          <w:color w:val="212121"/>
          <w:spacing w:val="-13"/>
          <w:sz w:val="22"/>
        </w:rPr>
        <w:t> </w:t>
      </w:r>
      <w:r>
        <w:rPr>
          <w:color w:val="212121"/>
          <w:sz w:val="22"/>
        </w:rPr>
        <w:t>è</w:t>
      </w:r>
      <w:r>
        <w:rPr>
          <w:color w:val="212121"/>
          <w:spacing w:val="-12"/>
          <w:sz w:val="22"/>
        </w:rPr>
        <w:t> </w:t>
      </w:r>
      <w:r>
        <w:rPr>
          <w:color w:val="212121"/>
          <w:sz w:val="22"/>
        </w:rPr>
        <w:t>particolarmente importante per quelle organizzazioni che devono soddisfare i requisiti normativi come HIPAA, PCI o SOX. (Vedi CWE 778).</w:t>
      </w:r>
    </w:p>
    <w:p>
      <w:pPr>
        <w:pStyle w:val="ListParagraph"/>
        <w:numPr>
          <w:ilvl w:val="5"/>
          <w:numId w:val="6"/>
        </w:numPr>
        <w:tabs>
          <w:tab w:pos="1596" w:val="left" w:leader="none"/>
        </w:tabs>
        <w:spacing w:line="273" w:lineRule="exact" w:before="0" w:after="0"/>
        <w:ind w:left="1596" w:right="0" w:hanging="360"/>
        <w:jc w:val="both"/>
        <w:rPr>
          <w:sz w:val="22"/>
        </w:rPr>
      </w:pPr>
      <w:r>
        <w:rPr>
          <w:color w:val="212121"/>
          <w:sz w:val="22"/>
        </w:rPr>
        <w:t>Non</w:t>
      </w:r>
      <w:r>
        <w:rPr>
          <w:color w:val="212121"/>
          <w:spacing w:val="-4"/>
          <w:sz w:val="22"/>
        </w:rPr>
        <w:t> </w:t>
      </w:r>
      <w:r>
        <w:rPr>
          <w:color w:val="212121"/>
          <w:sz w:val="22"/>
        </w:rPr>
        <w:t>registrare</w:t>
      </w:r>
      <w:r>
        <w:rPr>
          <w:color w:val="212121"/>
          <w:spacing w:val="-2"/>
          <w:sz w:val="22"/>
        </w:rPr>
        <w:t> </w:t>
      </w:r>
      <w:r>
        <w:rPr>
          <w:color w:val="212121"/>
          <w:sz w:val="22"/>
        </w:rPr>
        <w:t>su</w:t>
      </w:r>
      <w:r>
        <w:rPr>
          <w:color w:val="212121"/>
          <w:spacing w:val="-3"/>
          <w:sz w:val="22"/>
        </w:rPr>
        <w:t> </w:t>
      </w:r>
      <w:r>
        <w:rPr>
          <w:color w:val="212121"/>
          <w:sz w:val="22"/>
        </w:rPr>
        <w:t>log</w:t>
      </w:r>
      <w:r>
        <w:rPr>
          <w:color w:val="212121"/>
          <w:spacing w:val="-2"/>
          <w:sz w:val="22"/>
        </w:rPr>
        <w:t> </w:t>
      </w:r>
      <w:r>
        <w:rPr>
          <w:color w:val="212121"/>
          <w:sz w:val="22"/>
        </w:rPr>
        <w:t>dati</w:t>
      </w:r>
      <w:r>
        <w:rPr>
          <w:color w:val="212121"/>
          <w:spacing w:val="-2"/>
          <w:sz w:val="22"/>
        </w:rPr>
        <w:t> </w:t>
      </w:r>
      <w:r>
        <w:rPr>
          <w:color w:val="212121"/>
          <w:sz w:val="22"/>
        </w:rPr>
        <w:t>inappropriati</w:t>
      </w:r>
      <w:r>
        <w:rPr>
          <w:color w:val="212121"/>
          <w:spacing w:val="-2"/>
          <w:sz w:val="22"/>
        </w:rPr>
        <w:t> </w:t>
      </w:r>
      <w:r>
        <w:rPr>
          <w:color w:val="212121"/>
          <w:sz w:val="22"/>
        </w:rPr>
        <w:t>o</w:t>
      </w:r>
      <w:r>
        <w:rPr>
          <w:color w:val="212121"/>
          <w:spacing w:val="-4"/>
          <w:sz w:val="22"/>
        </w:rPr>
        <w:t> </w:t>
      </w:r>
      <w:r>
        <w:rPr>
          <w:color w:val="212121"/>
          <w:sz w:val="22"/>
        </w:rPr>
        <w:t>non</w:t>
      </w:r>
      <w:r>
        <w:rPr>
          <w:color w:val="212121"/>
          <w:spacing w:val="-3"/>
          <w:sz w:val="22"/>
        </w:rPr>
        <w:t> </w:t>
      </w:r>
      <w:r>
        <w:rPr>
          <w:color w:val="212121"/>
          <w:spacing w:val="-2"/>
          <w:sz w:val="22"/>
        </w:rPr>
        <w:t>necessari.</w:t>
      </w:r>
    </w:p>
    <w:p>
      <w:pPr>
        <w:pStyle w:val="ListParagraph"/>
        <w:numPr>
          <w:ilvl w:val="6"/>
          <w:numId w:val="6"/>
        </w:numPr>
        <w:tabs>
          <w:tab w:pos="2317" w:val="left" w:leader="none"/>
        </w:tabs>
        <w:spacing w:line="240" w:lineRule="auto" w:before="0" w:after="0"/>
        <w:ind w:left="2316" w:right="688" w:hanging="361"/>
        <w:jc w:val="both"/>
        <w:rPr>
          <w:sz w:val="22"/>
        </w:rPr>
      </w:pPr>
      <w:r>
        <w:rPr>
          <w:color w:val="212121"/>
          <w:sz w:val="22"/>
          <w:u w:val="single" w:color="212121"/>
        </w:rPr>
        <w:t>Descrizione</w:t>
      </w:r>
      <w:r>
        <w:rPr>
          <w:color w:val="212121"/>
          <w:sz w:val="22"/>
        </w:rPr>
        <w:t>: Sebbene la registrazione su log degli errori e l’accesso per l’auditing siano importanti, i dati sensibili non dovrebbero mai essere registrati in forma non cifrata.</w:t>
      </w:r>
      <w:r>
        <w:rPr>
          <w:color w:val="212121"/>
          <w:spacing w:val="-13"/>
          <w:sz w:val="22"/>
        </w:rPr>
        <w:t> </w:t>
      </w:r>
      <w:r>
        <w:rPr>
          <w:color w:val="212121"/>
          <w:sz w:val="22"/>
        </w:rPr>
        <w:t>Ad</w:t>
      </w:r>
      <w:r>
        <w:rPr>
          <w:color w:val="212121"/>
          <w:spacing w:val="-12"/>
          <w:sz w:val="22"/>
        </w:rPr>
        <w:t> </w:t>
      </w:r>
      <w:r>
        <w:rPr>
          <w:color w:val="212121"/>
          <w:sz w:val="22"/>
        </w:rPr>
        <w:t>esempio,</w:t>
      </w:r>
      <w:r>
        <w:rPr>
          <w:color w:val="212121"/>
          <w:spacing w:val="-13"/>
          <w:sz w:val="22"/>
        </w:rPr>
        <w:t> </w:t>
      </w:r>
      <w:r>
        <w:rPr>
          <w:color w:val="212121"/>
          <w:sz w:val="22"/>
        </w:rPr>
        <w:t>sotto</w:t>
      </w:r>
      <w:r>
        <w:rPr>
          <w:color w:val="212121"/>
          <w:spacing w:val="-12"/>
          <w:sz w:val="22"/>
        </w:rPr>
        <w:t> </w:t>
      </w:r>
      <w:r>
        <w:rPr>
          <w:color w:val="212121"/>
          <w:sz w:val="22"/>
        </w:rPr>
        <w:t>HIPAA</w:t>
      </w:r>
      <w:r>
        <w:rPr>
          <w:color w:val="212121"/>
          <w:spacing w:val="-13"/>
          <w:sz w:val="22"/>
        </w:rPr>
        <w:t> </w:t>
      </w:r>
      <w:r>
        <w:rPr>
          <w:color w:val="212121"/>
          <w:sz w:val="22"/>
        </w:rPr>
        <w:t>e</w:t>
      </w:r>
      <w:r>
        <w:rPr>
          <w:color w:val="212121"/>
          <w:spacing w:val="-12"/>
          <w:sz w:val="22"/>
        </w:rPr>
        <w:t> </w:t>
      </w:r>
      <w:r>
        <w:rPr>
          <w:color w:val="212121"/>
          <w:sz w:val="22"/>
        </w:rPr>
        <w:t>PCI,</w:t>
      </w:r>
      <w:r>
        <w:rPr>
          <w:color w:val="212121"/>
          <w:spacing w:val="-10"/>
          <w:sz w:val="22"/>
        </w:rPr>
        <w:t> </w:t>
      </w:r>
      <w:r>
        <w:rPr>
          <w:color w:val="212121"/>
          <w:sz w:val="22"/>
        </w:rPr>
        <w:t>costituirebbe</w:t>
      </w:r>
      <w:r>
        <w:rPr>
          <w:color w:val="212121"/>
          <w:spacing w:val="-13"/>
          <w:sz w:val="22"/>
        </w:rPr>
        <w:t> </w:t>
      </w:r>
      <w:r>
        <w:rPr>
          <w:color w:val="212121"/>
          <w:sz w:val="22"/>
        </w:rPr>
        <w:t>una</w:t>
      </w:r>
      <w:r>
        <w:rPr>
          <w:color w:val="212121"/>
          <w:spacing w:val="-8"/>
          <w:sz w:val="22"/>
        </w:rPr>
        <w:t> </w:t>
      </w:r>
      <w:r>
        <w:rPr>
          <w:color w:val="212121"/>
          <w:sz w:val="22"/>
        </w:rPr>
        <w:t>violazione</w:t>
      </w:r>
      <w:r>
        <w:rPr>
          <w:color w:val="212121"/>
          <w:spacing w:val="-13"/>
          <w:sz w:val="22"/>
        </w:rPr>
        <w:t> </w:t>
      </w:r>
      <w:r>
        <w:rPr>
          <w:color w:val="212121"/>
          <w:sz w:val="22"/>
        </w:rPr>
        <w:t>del</w:t>
      </w:r>
      <w:r>
        <w:rPr>
          <w:color w:val="212121"/>
          <w:spacing w:val="-12"/>
          <w:sz w:val="22"/>
        </w:rPr>
        <w:t> </w:t>
      </w:r>
      <w:r>
        <w:rPr>
          <w:color w:val="212121"/>
          <w:sz w:val="22"/>
        </w:rPr>
        <w:t>log</w:t>
      </w:r>
      <w:r>
        <w:rPr>
          <w:color w:val="212121"/>
          <w:spacing w:val="-11"/>
          <w:sz w:val="22"/>
        </w:rPr>
        <w:t> </w:t>
      </w:r>
      <w:r>
        <w:rPr>
          <w:color w:val="212121"/>
          <w:sz w:val="22"/>
        </w:rPr>
        <w:t>in</w:t>
      </w:r>
      <w:r>
        <w:rPr>
          <w:color w:val="212121"/>
          <w:spacing w:val="-12"/>
          <w:sz w:val="22"/>
        </w:rPr>
        <w:t> </w:t>
      </w:r>
      <w:r>
        <w:rPr>
          <w:color w:val="212121"/>
          <w:sz w:val="22"/>
        </w:rPr>
        <w:t>termini di dati sensibili in esso presenti, a meno che il log non sia criptato sul disco. Inoltre, potrebbe dar luogo ad un pericoloso punto di esposizione nel caso in cui l'applicazione stessa venga compromessa. (Vedi CWE 532).</w:t>
      </w:r>
    </w:p>
    <w:p>
      <w:pPr>
        <w:pStyle w:val="ListParagraph"/>
        <w:numPr>
          <w:ilvl w:val="5"/>
          <w:numId w:val="6"/>
        </w:numPr>
        <w:tabs>
          <w:tab w:pos="1596" w:val="left" w:leader="none"/>
        </w:tabs>
        <w:spacing w:line="272" w:lineRule="exact" w:before="0" w:after="0"/>
        <w:ind w:left="1596" w:right="0" w:hanging="360"/>
        <w:jc w:val="both"/>
        <w:rPr>
          <w:sz w:val="22"/>
        </w:rPr>
      </w:pPr>
      <w:r>
        <w:rPr>
          <w:color w:val="212121"/>
          <w:sz w:val="22"/>
        </w:rPr>
        <w:t>Persistere</w:t>
      </w:r>
      <w:r>
        <w:rPr>
          <w:color w:val="212121"/>
          <w:spacing w:val="-2"/>
          <w:sz w:val="22"/>
        </w:rPr>
        <w:t> </w:t>
      </w:r>
      <w:r>
        <w:rPr>
          <w:color w:val="212121"/>
          <w:sz w:val="22"/>
        </w:rPr>
        <w:t>i</w:t>
      </w:r>
      <w:r>
        <w:rPr>
          <w:color w:val="212121"/>
          <w:spacing w:val="-2"/>
          <w:sz w:val="22"/>
        </w:rPr>
        <w:t> </w:t>
      </w:r>
      <w:r>
        <w:rPr>
          <w:color w:val="212121"/>
          <w:sz w:val="22"/>
        </w:rPr>
        <w:t>dati</w:t>
      </w:r>
      <w:r>
        <w:rPr>
          <w:color w:val="212121"/>
          <w:spacing w:val="-2"/>
          <w:sz w:val="22"/>
        </w:rPr>
        <w:t> </w:t>
      </w:r>
      <w:r>
        <w:rPr>
          <w:color w:val="212121"/>
          <w:sz w:val="22"/>
        </w:rPr>
        <w:t>di</w:t>
      </w:r>
      <w:r>
        <w:rPr>
          <w:color w:val="212121"/>
          <w:spacing w:val="-2"/>
          <w:sz w:val="22"/>
        </w:rPr>
        <w:t> </w:t>
      </w:r>
      <w:r>
        <w:rPr>
          <w:color w:val="212121"/>
          <w:sz w:val="22"/>
        </w:rPr>
        <w:t>log</w:t>
      </w:r>
      <w:r>
        <w:rPr>
          <w:color w:val="212121"/>
          <w:spacing w:val="-1"/>
          <w:sz w:val="22"/>
        </w:rPr>
        <w:t> </w:t>
      </w:r>
      <w:r>
        <w:rPr>
          <w:color w:val="212121"/>
          <w:sz w:val="22"/>
        </w:rPr>
        <w:t>in</w:t>
      </w:r>
      <w:r>
        <w:rPr>
          <w:color w:val="212121"/>
          <w:spacing w:val="-3"/>
          <w:sz w:val="22"/>
        </w:rPr>
        <w:t> </w:t>
      </w:r>
      <w:r>
        <w:rPr>
          <w:color w:val="212121"/>
          <w:sz w:val="22"/>
        </w:rPr>
        <w:t>modo</w:t>
      </w:r>
      <w:r>
        <w:rPr>
          <w:color w:val="212121"/>
          <w:spacing w:val="-3"/>
          <w:sz w:val="22"/>
        </w:rPr>
        <w:t> </w:t>
      </w:r>
      <w:r>
        <w:rPr>
          <w:color w:val="212121"/>
          <w:spacing w:val="-2"/>
          <w:sz w:val="22"/>
        </w:rPr>
        <w:t>sicuro.</w:t>
      </w:r>
    </w:p>
    <w:p>
      <w:pPr>
        <w:pStyle w:val="ListParagraph"/>
        <w:numPr>
          <w:ilvl w:val="6"/>
          <w:numId w:val="6"/>
        </w:numPr>
        <w:tabs>
          <w:tab w:pos="2317" w:val="left" w:leader="none"/>
        </w:tabs>
        <w:spacing w:line="240" w:lineRule="auto" w:before="0" w:after="0"/>
        <w:ind w:left="2316" w:right="683" w:hanging="361"/>
        <w:jc w:val="both"/>
        <w:rPr>
          <w:sz w:val="22"/>
        </w:rPr>
      </w:pPr>
      <w:r>
        <w:rPr>
          <w:color w:val="212121"/>
          <w:sz w:val="22"/>
          <w:u w:val="single" w:color="212121"/>
        </w:rPr>
        <w:t>Descrizione</w:t>
      </w:r>
      <w:r>
        <w:rPr>
          <w:color w:val="212121"/>
          <w:sz w:val="22"/>
        </w:rPr>
        <w:t>: I log devono essere conservati e mantenuti in modo appropriato per prevenire eventuali perdite di informazioni o la possibile compromissione da parte di intrusi. La conservazione dei log deve inoltre rispettare le politiche di conservazione</w:t>
      </w:r>
      <w:r>
        <w:rPr>
          <w:color w:val="212121"/>
          <w:spacing w:val="-10"/>
          <w:sz w:val="22"/>
        </w:rPr>
        <w:t> </w:t>
      </w:r>
      <w:r>
        <w:rPr>
          <w:color w:val="212121"/>
          <w:sz w:val="22"/>
        </w:rPr>
        <w:t>stabilite</w:t>
      </w:r>
      <w:r>
        <w:rPr>
          <w:color w:val="212121"/>
          <w:spacing w:val="-8"/>
          <w:sz w:val="22"/>
        </w:rPr>
        <w:t> </w:t>
      </w:r>
      <w:r>
        <w:rPr>
          <w:color w:val="212121"/>
          <w:sz w:val="22"/>
        </w:rPr>
        <w:t>dall'organizzazione</w:t>
      </w:r>
      <w:r>
        <w:rPr>
          <w:color w:val="212121"/>
          <w:spacing w:val="-8"/>
          <w:sz w:val="22"/>
        </w:rPr>
        <w:t> </w:t>
      </w:r>
      <w:r>
        <w:rPr>
          <w:color w:val="212121"/>
          <w:sz w:val="22"/>
        </w:rPr>
        <w:t>al</w:t>
      </w:r>
      <w:r>
        <w:rPr>
          <w:color w:val="212121"/>
          <w:spacing w:val="-10"/>
          <w:sz w:val="22"/>
        </w:rPr>
        <w:t> </w:t>
      </w:r>
      <w:r>
        <w:rPr>
          <w:color w:val="212121"/>
          <w:sz w:val="22"/>
        </w:rPr>
        <w:t>fine</w:t>
      </w:r>
      <w:r>
        <w:rPr>
          <w:color w:val="212121"/>
          <w:spacing w:val="-8"/>
          <w:sz w:val="22"/>
        </w:rPr>
        <w:t> </w:t>
      </w:r>
      <w:r>
        <w:rPr>
          <w:color w:val="212121"/>
          <w:sz w:val="22"/>
        </w:rPr>
        <w:t>di</w:t>
      </w:r>
      <w:r>
        <w:rPr>
          <w:color w:val="212121"/>
          <w:spacing w:val="-10"/>
          <w:sz w:val="22"/>
        </w:rPr>
        <w:t> </w:t>
      </w:r>
      <w:r>
        <w:rPr>
          <w:color w:val="212121"/>
          <w:sz w:val="22"/>
        </w:rPr>
        <w:t>soddisfare</w:t>
      </w:r>
      <w:r>
        <w:rPr>
          <w:color w:val="212121"/>
          <w:spacing w:val="-8"/>
          <w:sz w:val="22"/>
        </w:rPr>
        <w:t> </w:t>
      </w:r>
      <w:r>
        <w:rPr>
          <w:color w:val="212121"/>
          <w:sz w:val="22"/>
        </w:rPr>
        <w:t>i</w:t>
      </w:r>
      <w:r>
        <w:rPr>
          <w:color w:val="212121"/>
          <w:spacing w:val="-10"/>
          <w:sz w:val="22"/>
        </w:rPr>
        <w:t> </w:t>
      </w:r>
      <w:r>
        <w:rPr>
          <w:color w:val="212121"/>
          <w:sz w:val="22"/>
        </w:rPr>
        <w:t>requisiti</w:t>
      </w:r>
      <w:r>
        <w:rPr>
          <w:color w:val="212121"/>
          <w:spacing w:val="-10"/>
          <w:sz w:val="22"/>
        </w:rPr>
        <w:t> </w:t>
      </w:r>
      <w:r>
        <w:rPr>
          <w:color w:val="212121"/>
          <w:sz w:val="22"/>
        </w:rPr>
        <w:t>normativi</w:t>
      </w:r>
      <w:r>
        <w:rPr>
          <w:color w:val="212121"/>
          <w:spacing w:val="-10"/>
          <w:sz w:val="22"/>
        </w:rPr>
        <w:t> </w:t>
      </w:r>
      <w:r>
        <w:rPr>
          <w:color w:val="212121"/>
          <w:sz w:val="22"/>
        </w:rPr>
        <w:t>e fornire le sufficienti informazioni necessarie per le attività forensi e di risposta agli incidenti. (Vedi CWE 533).</w:t>
      </w:r>
    </w:p>
    <w:p>
      <w:pPr>
        <w:pStyle w:val="ListParagraph"/>
        <w:numPr>
          <w:ilvl w:val="4"/>
          <w:numId w:val="6"/>
        </w:numPr>
        <w:tabs>
          <w:tab w:pos="876" w:val="left" w:leader="none"/>
        </w:tabs>
        <w:spacing w:line="278" w:lineRule="exact" w:before="0" w:after="0"/>
        <w:ind w:left="876" w:right="0" w:hanging="361"/>
        <w:jc w:val="both"/>
        <w:rPr>
          <w:rFonts w:ascii="Symbol" w:hAnsi="Symbol"/>
          <w:color w:val="212121"/>
          <w:sz w:val="22"/>
        </w:rPr>
      </w:pPr>
      <w:r>
        <w:rPr>
          <w:color w:val="212121"/>
          <w:sz w:val="22"/>
        </w:rPr>
        <w:t>Protezione</w:t>
      </w:r>
      <w:r>
        <w:rPr>
          <w:color w:val="212121"/>
          <w:spacing w:val="-5"/>
          <w:sz w:val="22"/>
        </w:rPr>
        <w:t> </w:t>
      </w:r>
      <w:r>
        <w:rPr>
          <w:color w:val="212121"/>
          <w:sz w:val="22"/>
        </w:rPr>
        <w:t>dei</w:t>
      </w:r>
      <w:r>
        <w:rPr>
          <w:color w:val="212121"/>
          <w:spacing w:val="-5"/>
          <w:sz w:val="22"/>
        </w:rPr>
        <w:t> </w:t>
      </w:r>
      <w:r>
        <w:rPr>
          <w:color w:val="212121"/>
          <w:spacing w:val="-4"/>
          <w:sz w:val="22"/>
        </w:rPr>
        <w:t>dati</w:t>
      </w:r>
    </w:p>
    <w:p>
      <w:pPr>
        <w:pStyle w:val="ListParagraph"/>
        <w:numPr>
          <w:ilvl w:val="5"/>
          <w:numId w:val="6"/>
        </w:numPr>
        <w:tabs>
          <w:tab w:pos="1596" w:val="left" w:leader="none"/>
        </w:tabs>
        <w:spacing w:line="273" w:lineRule="exact" w:before="0" w:after="0"/>
        <w:ind w:left="1596" w:right="0" w:hanging="360"/>
        <w:jc w:val="both"/>
        <w:rPr>
          <w:sz w:val="22"/>
        </w:rPr>
      </w:pPr>
      <w:r>
        <w:rPr>
          <w:color w:val="212121"/>
          <w:sz w:val="22"/>
        </w:rPr>
        <w:t>Prevedere</w:t>
      </w:r>
      <w:r>
        <w:rPr>
          <w:color w:val="212121"/>
          <w:spacing w:val="-3"/>
          <w:sz w:val="22"/>
        </w:rPr>
        <w:t> </w:t>
      </w:r>
      <w:r>
        <w:rPr>
          <w:color w:val="212121"/>
          <w:sz w:val="22"/>
        </w:rPr>
        <w:t>ovunque</w:t>
      </w:r>
      <w:r>
        <w:rPr>
          <w:color w:val="212121"/>
          <w:spacing w:val="-4"/>
          <w:sz w:val="22"/>
        </w:rPr>
        <w:t> </w:t>
      </w:r>
      <w:r>
        <w:rPr>
          <w:color w:val="212121"/>
          <w:sz w:val="22"/>
        </w:rPr>
        <w:t>l’HTTPS</w:t>
      </w:r>
      <w:r>
        <w:rPr>
          <w:color w:val="212121"/>
          <w:spacing w:val="-3"/>
          <w:sz w:val="22"/>
        </w:rPr>
        <w:t> </w:t>
      </w:r>
      <w:r>
        <w:rPr>
          <w:color w:val="212121"/>
          <w:sz w:val="22"/>
        </w:rPr>
        <w:t>per</w:t>
      </w:r>
      <w:r>
        <w:rPr>
          <w:color w:val="212121"/>
          <w:spacing w:val="-5"/>
          <w:sz w:val="22"/>
        </w:rPr>
        <w:t> </w:t>
      </w:r>
      <w:r>
        <w:rPr>
          <w:color w:val="212121"/>
          <w:sz w:val="22"/>
        </w:rPr>
        <w:t>applicazioni</w:t>
      </w:r>
      <w:r>
        <w:rPr>
          <w:color w:val="212121"/>
          <w:spacing w:val="-4"/>
          <w:sz w:val="22"/>
        </w:rPr>
        <w:t> web.</w:t>
      </w:r>
    </w:p>
    <w:p>
      <w:pPr>
        <w:pStyle w:val="ListParagraph"/>
        <w:numPr>
          <w:ilvl w:val="6"/>
          <w:numId w:val="6"/>
        </w:numPr>
        <w:tabs>
          <w:tab w:pos="2317" w:val="left" w:leader="none"/>
        </w:tabs>
        <w:spacing w:line="240" w:lineRule="auto" w:before="0" w:after="0"/>
        <w:ind w:left="2316" w:right="684" w:hanging="361"/>
        <w:jc w:val="both"/>
        <w:rPr>
          <w:sz w:val="22"/>
        </w:rPr>
      </w:pPr>
      <w:r>
        <w:rPr>
          <w:color w:val="212121"/>
          <w:sz w:val="22"/>
          <w:u w:val="single" w:color="212121"/>
        </w:rPr>
        <w:t>Descrizione</w:t>
      </w:r>
      <w:r>
        <w:rPr>
          <w:color w:val="212121"/>
          <w:sz w:val="22"/>
        </w:rPr>
        <w:t>: L’HTTPS dovrebbe essere impiegato preferibilmente in tutti i punti di accesso</w:t>
      </w:r>
      <w:r>
        <w:rPr>
          <w:color w:val="212121"/>
          <w:spacing w:val="-5"/>
          <w:sz w:val="22"/>
        </w:rPr>
        <w:t> </w:t>
      </w:r>
      <w:r>
        <w:rPr>
          <w:color w:val="212121"/>
          <w:sz w:val="22"/>
        </w:rPr>
        <w:t>all’applicazione</w:t>
      </w:r>
      <w:r>
        <w:rPr>
          <w:color w:val="212121"/>
          <w:spacing w:val="-4"/>
          <w:sz w:val="22"/>
        </w:rPr>
        <w:t> </w:t>
      </w:r>
      <w:r>
        <w:rPr>
          <w:color w:val="212121"/>
          <w:sz w:val="22"/>
        </w:rPr>
        <w:t>web.</w:t>
      </w:r>
      <w:r>
        <w:rPr>
          <w:color w:val="212121"/>
          <w:spacing w:val="-5"/>
          <w:sz w:val="22"/>
        </w:rPr>
        <w:t> </w:t>
      </w:r>
      <w:r>
        <w:rPr>
          <w:color w:val="212121"/>
          <w:sz w:val="22"/>
        </w:rPr>
        <w:t>Se</w:t>
      </w:r>
      <w:r>
        <w:rPr>
          <w:color w:val="212121"/>
          <w:spacing w:val="-4"/>
          <w:sz w:val="22"/>
        </w:rPr>
        <w:t> </w:t>
      </w:r>
      <w:r>
        <w:rPr>
          <w:color w:val="212121"/>
          <w:sz w:val="22"/>
        </w:rPr>
        <w:t>è</w:t>
      </w:r>
      <w:r>
        <w:rPr>
          <w:color w:val="212121"/>
          <w:spacing w:val="-4"/>
          <w:sz w:val="22"/>
        </w:rPr>
        <w:t> </w:t>
      </w:r>
      <w:r>
        <w:rPr>
          <w:color w:val="212121"/>
          <w:sz w:val="22"/>
        </w:rPr>
        <w:t>necessario</w:t>
      </w:r>
      <w:r>
        <w:rPr>
          <w:color w:val="212121"/>
          <w:spacing w:val="-5"/>
          <w:sz w:val="22"/>
        </w:rPr>
        <w:t> </w:t>
      </w:r>
      <w:r>
        <w:rPr>
          <w:color w:val="212121"/>
          <w:sz w:val="22"/>
        </w:rPr>
        <w:t>limitarne</w:t>
      </w:r>
      <w:r>
        <w:rPr>
          <w:color w:val="212121"/>
          <w:spacing w:val="-4"/>
          <w:sz w:val="22"/>
        </w:rPr>
        <w:t> </w:t>
      </w:r>
      <w:r>
        <w:rPr>
          <w:color w:val="212121"/>
          <w:sz w:val="22"/>
        </w:rPr>
        <w:t>l’uso,</w:t>
      </w:r>
      <w:r>
        <w:rPr>
          <w:color w:val="212121"/>
          <w:spacing w:val="-4"/>
          <w:sz w:val="22"/>
        </w:rPr>
        <w:t> </w:t>
      </w:r>
      <w:r>
        <w:rPr>
          <w:color w:val="212121"/>
          <w:sz w:val="22"/>
        </w:rPr>
        <w:t>quantomeno</w:t>
      </w:r>
      <w:r>
        <w:rPr>
          <w:color w:val="212121"/>
          <w:spacing w:val="-5"/>
          <w:sz w:val="22"/>
        </w:rPr>
        <w:t> </w:t>
      </w:r>
      <w:r>
        <w:rPr>
          <w:color w:val="212121"/>
          <w:sz w:val="22"/>
        </w:rPr>
        <w:t>lo</w:t>
      </w:r>
      <w:r>
        <w:rPr>
          <w:color w:val="212121"/>
          <w:spacing w:val="-6"/>
          <w:sz w:val="22"/>
        </w:rPr>
        <w:t> </w:t>
      </w:r>
      <w:r>
        <w:rPr>
          <w:color w:val="212121"/>
          <w:sz w:val="22"/>
        </w:rPr>
        <w:t>si</w:t>
      </w:r>
      <w:r>
        <w:rPr>
          <w:color w:val="212121"/>
          <w:spacing w:val="-4"/>
          <w:sz w:val="22"/>
        </w:rPr>
        <w:t> </w:t>
      </w:r>
      <w:r>
        <w:rPr>
          <w:color w:val="212121"/>
          <w:sz w:val="22"/>
        </w:rPr>
        <w:t>deve prevedere per le pagine di autenticazione e tutte le pagine a valle dell’autenticazione. Se è previsto l’invio di informazioni sensibili (ad esempio, informazioni personali) prima dell'autenticazione, anche queste devono essere necessariamente trasmesse tramite HTTPS. Utilizzare sempre se disponibile, la versione HTTPS prevista dal server indicata attraverso l'URL. Consentire il re indirizzamento da HTTP a HTTPS aumenta la possibilità per un possibile attaccante di perseguire un attacco man-in-the-middle senza destare il minimo sospetto dell'utente. (Vedi CWE 311, 319, 523).</w:t>
      </w:r>
    </w:p>
    <w:p>
      <w:pPr>
        <w:pStyle w:val="ListParagraph"/>
        <w:numPr>
          <w:ilvl w:val="5"/>
          <w:numId w:val="6"/>
        </w:numPr>
        <w:tabs>
          <w:tab w:pos="1596" w:val="left" w:leader="none"/>
        </w:tabs>
        <w:spacing w:line="270" w:lineRule="exact" w:before="0" w:after="0"/>
        <w:ind w:left="1596" w:right="0" w:hanging="360"/>
        <w:jc w:val="both"/>
        <w:rPr>
          <w:sz w:val="22"/>
        </w:rPr>
      </w:pPr>
      <w:r>
        <w:rPr>
          <w:color w:val="212121"/>
          <w:sz w:val="22"/>
        </w:rPr>
        <w:t>Disattivare</w:t>
      </w:r>
      <w:r>
        <w:rPr>
          <w:color w:val="212121"/>
          <w:spacing w:val="-4"/>
          <w:sz w:val="22"/>
        </w:rPr>
        <w:t> </w:t>
      </w:r>
      <w:r>
        <w:rPr>
          <w:color w:val="212121"/>
          <w:sz w:val="22"/>
        </w:rPr>
        <w:t>l'accesso</w:t>
      </w:r>
      <w:r>
        <w:rPr>
          <w:color w:val="212121"/>
          <w:spacing w:val="-2"/>
          <w:sz w:val="22"/>
        </w:rPr>
        <w:t> </w:t>
      </w:r>
      <w:r>
        <w:rPr>
          <w:color w:val="212121"/>
          <w:sz w:val="22"/>
        </w:rPr>
        <w:t>tramite</w:t>
      </w:r>
      <w:r>
        <w:rPr>
          <w:color w:val="212121"/>
          <w:spacing w:val="-2"/>
          <w:sz w:val="22"/>
        </w:rPr>
        <w:t> </w:t>
      </w:r>
      <w:r>
        <w:rPr>
          <w:color w:val="212121"/>
          <w:sz w:val="22"/>
        </w:rPr>
        <w:t>HTTP</w:t>
      </w:r>
      <w:r>
        <w:rPr>
          <w:color w:val="212121"/>
          <w:spacing w:val="-1"/>
          <w:sz w:val="22"/>
        </w:rPr>
        <w:t> </w:t>
      </w:r>
      <w:r>
        <w:rPr>
          <w:color w:val="212121"/>
          <w:sz w:val="22"/>
        </w:rPr>
        <w:t>a</w:t>
      </w:r>
      <w:r>
        <w:rPr>
          <w:color w:val="212121"/>
          <w:spacing w:val="-4"/>
          <w:sz w:val="22"/>
        </w:rPr>
        <w:t> </w:t>
      </w:r>
      <w:r>
        <w:rPr>
          <w:color w:val="212121"/>
          <w:sz w:val="22"/>
        </w:rPr>
        <w:t>tutte</w:t>
      </w:r>
      <w:r>
        <w:rPr>
          <w:color w:val="212121"/>
          <w:spacing w:val="-3"/>
          <w:sz w:val="22"/>
        </w:rPr>
        <w:t> </w:t>
      </w:r>
      <w:r>
        <w:rPr>
          <w:color w:val="212121"/>
          <w:sz w:val="22"/>
        </w:rPr>
        <w:t>le</w:t>
      </w:r>
      <w:r>
        <w:rPr>
          <w:color w:val="212121"/>
          <w:spacing w:val="-3"/>
          <w:sz w:val="22"/>
        </w:rPr>
        <w:t> </w:t>
      </w:r>
      <w:r>
        <w:rPr>
          <w:color w:val="212121"/>
          <w:sz w:val="22"/>
        </w:rPr>
        <w:t>risorse</w:t>
      </w:r>
      <w:r>
        <w:rPr>
          <w:color w:val="212121"/>
          <w:spacing w:val="-3"/>
          <w:sz w:val="22"/>
        </w:rPr>
        <w:t> </w:t>
      </w:r>
      <w:r>
        <w:rPr>
          <w:color w:val="212121"/>
          <w:spacing w:val="-2"/>
          <w:sz w:val="22"/>
        </w:rPr>
        <w:t>protette.</w:t>
      </w:r>
    </w:p>
    <w:p>
      <w:pPr>
        <w:pStyle w:val="ListParagraph"/>
        <w:numPr>
          <w:ilvl w:val="6"/>
          <w:numId w:val="6"/>
        </w:numPr>
        <w:tabs>
          <w:tab w:pos="2317" w:val="left" w:leader="none"/>
        </w:tabs>
        <w:spacing w:line="242" w:lineRule="auto" w:before="0" w:after="0"/>
        <w:ind w:left="2316" w:right="688" w:hanging="361"/>
        <w:jc w:val="both"/>
        <w:rPr>
          <w:sz w:val="22"/>
        </w:rPr>
      </w:pPr>
      <w:r>
        <w:rPr>
          <w:color w:val="212121"/>
          <w:sz w:val="22"/>
          <w:u w:val="single" w:color="212121"/>
        </w:rPr>
        <w:t>Descrizione</w:t>
      </w:r>
      <w:r>
        <w:rPr>
          <w:color w:val="212121"/>
          <w:sz w:val="22"/>
        </w:rPr>
        <w:t>: Per tutte le pagine che richiedono l’accesso protetto tramite HTTPS, lo stesso URL non deve essere accessibile tramite canale HTTP. (Vedi CWE 319).</w:t>
      </w:r>
    </w:p>
    <w:p>
      <w:pPr>
        <w:pStyle w:val="ListParagraph"/>
        <w:numPr>
          <w:ilvl w:val="5"/>
          <w:numId w:val="6"/>
        </w:numPr>
        <w:tabs>
          <w:tab w:pos="1596" w:val="left" w:leader="none"/>
        </w:tabs>
        <w:spacing w:line="270" w:lineRule="exact" w:before="0" w:after="0"/>
        <w:ind w:left="1596" w:right="0" w:hanging="360"/>
        <w:jc w:val="both"/>
        <w:rPr>
          <w:sz w:val="22"/>
        </w:rPr>
      </w:pPr>
      <w:r>
        <w:rPr>
          <w:color w:val="212121"/>
          <w:sz w:val="22"/>
        </w:rPr>
        <w:t>Impiegare</w:t>
      </w:r>
      <w:r>
        <w:rPr>
          <w:color w:val="212121"/>
          <w:spacing w:val="-5"/>
          <w:sz w:val="22"/>
        </w:rPr>
        <w:t> </w:t>
      </w:r>
      <w:r>
        <w:rPr>
          <w:color w:val="212121"/>
          <w:sz w:val="22"/>
        </w:rPr>
        <w:t>una</w:t>
      </w:r>
      <w:r>
        <w:rPr>
          <w:color w:val="212121"/>
          <w:spacing w:val="-5"/>
          <w:sz w:val="22"/>
        </w:rPr>
        <w:t> </w:t>
      </w:r>
      <w:r>
        <w:rPr>
          <w:color w:val="212121"/>
          <w:sz w:val="22"/>
        </w:rPr>
        <w:t>configurazione</w:t>
      </w:r>
      <w:r>
        <w:rPr>
          <w:color w:val="212121"/>
          <w:spacing w:val="-5"/>
          <w:sz w:val="22"/>
        </w:rPr>
        <w:t> </w:t>
      </w:r>
      <w:r>
        <w:rPr>
          <w:color w:val="212121"/>
          <w:sz w:val="22"/>
        </w:rPr>
        <w:t>forte</w:t>
      </w:r>
      <w:r>
        <w:rPr>
          <w:color w:val="212121"/>
          <w:spacing w:val="-4"/>
          <w:sz w:val="22"/>
        </w:rPr>
        <w:t> </w:t>
      </w:r>
      <w:r>
        <w:rPr>
          <w:color w:val="212121"/>
          <w:sz w:val="22"/>
        </w:rPr>
        <w:t>del</w:t>
      </w:r>
      <w:r>
        <w:rPr>
          <w:color w:val="212121"/>
          <w:spacing w:val="-5"/>
          <w:sz w:val="22"/>
        </w:rPr>
        <w:t> </w:t>
      </w:r>
      <w:r>
        <w:rPr>
          <w:color w:val="212121"/>
          <w:spacing w:val="-4"/>
          <w:sz w:val="22"/>
        </w:rPr>
        <w:t>TLS.</w:t>
      </w:r>
    </w:p>
    <w:p>
      <w:pPr>
        <w:pStyle w:val="ListParagraph"/>
        <w:numPr>
          <w:ilvl w:val="6"/>
          <w:numId w:val="6"/>
        </w:numPr>
        <w:tabs>
          <w:tab w:pos="2317" w:val="left" w:leader="none"/>
        </w:tabs>
        <w:spacing w:line="240" w:lineRule="auto" w:before="0" w:after="0"/>
        <w:ind w:left="2316" w:right="678" w:hanging="361"/>
        <w:jc w:val="both"/>
        <w:rPr>
          <w:sz w:val="22"/>
        </w:rPr>
      </w:pPr>
      <w:r>
        <w:rPr>
          <w:color w:val="212121"/>
          <w:sz w:val="22"/>
          <w:u w:val="single" w:color="212121"/>
        </w:rPr>
        <w:t>Descrizione</w:t>
      </w:r>
      <w:r>
        <w:rPr>
          <w:color w:val="212121"/>
          <w:sz w:val="22"/>
        </w:rPr>
        <w:t>: Disattivare su tutti i server eventuali schemi di cifratura considerati deboli. Ad esempio, i protocolli SSL v2, SSL v3 e TLS precedenti alla versione 1.2 presentano debolezze note e non sono considerabili sicuri. Disattivare inoltre, le suite</w:t>
      </w:r>
      <w:r>
        <w:rPr>
          <w:color w:val="212121"/>
          <w:spacing w:val="-8"/>
          <w:sz w:val="22"/>
        </w:rPr>
        <w:t> </w:t>
      </w:r>
      <w:r>
        <w:rPr>
          <w:color w:val="212121"/>
          <w:sz w:val="22"/>
        </w:rPr>
        <w:t>di</w:t>
      </w:r>
      <w:r>
        <w:rPr>
          <w:color w:val="212121"/>
          <w:spacing w:val="-9"/>
          <w:sz w:val="22"/>
        </w:rPr>
        <w:t> </w:t>
      </w:r>
      <w:r>
        <w:rPr>
          <w:color w:val="212121"/>
          <w:sz w:val="22"/>
        </w:rPr>
        <w:t>cifratura</w:t>
      </w:r>
      <w:r>
        <w:rPr>
          <w:color w:val="212121"/>
          <w:spacing w:val="-9"/>
          <w:sz w:val="22"/>
        </w:rPr>
        <w:t> </w:t>
      </w:r>
      <w:r>
        <w:rPr>
          <w:color w:val="212121"/>
          <w:sz w:val="22"/>
        </w:rPr>
        <w:t>NULL,</w:t>
      </w:r>
      <w:r>
        <w:rPr>
          <w:color w:val="212121"/>
          <w:spacing w:val="-8"/>
          <w:sz w:val="22"/>
        </w:rPr>
        <w:t> </w:t>
      </w:r>
      <w:r>
        <w:rPr>
          <w:color w:val="212121"/>
          <w:sz w:val="22"/>
        </w:rPr>
        <w:t>RC4,</w:t>
      </w:r>
      <w:r>
        <w:rPr>
          <w:color w:val="212121"/>
          <w:spacing w:val="-8"/>
          <w:sz w:val="22"/>
        </w:rPr>
        <w:t> </w:t>
      </w:r>
      <w:r>
        <w:rPr>
          <w:color w:val="212121"/>
          <w:sz w:val="22"/>
        </w:rPr>
        <w:t>DES</w:t>
      </w:r>
      <w:r>
        <w:rPr>
          <w:color w:val="212121"/>
          <w:spacing w:val="-9"/>
          <w:sz w:val="22"/>
        </w:rPr>
        <w:t> </w:t>
      </w:r>
      <w:r>
        <w:rPr>
          <w:color w:val="212121"/>
          <w:sz w:val="22"/>
        </w:rPr>
        <w:t>e</w:t>
      </w:r>
      <w:r>
        <w:rPr>
          <w:color w:val="212121"/>
          <w:spacing w:val="-13"/>
          <w:sz w:val="22"/>
        </w:rPr>
        <w:t> </w:t>
      </w:r>
      <w:r>
        <w:rPr>
          <w:color w:val="212121"/>
          <w:sz w:val="22"/>
        </w:rPr>
        <w:t>MD5.</w:t>
      </w:r>
      <w:r>
        <w:rPr>
          <w:color w:val="212121"/>
          <w:spacing w:val="-9"/>
          <w:sz w:val="22"/>
        </w:rPr>
        <w:t> </w:t>
      </w:r>
      <w:r>
        <w:rPr>
          <w:color w:val="212121"/>
          <w:sz w:val="22"/>
        </w:rPr>
        <w:t>Assicurarsi</w:t>
      </w:r>
      <w:r>
        <w:rPr>
          <w:color w:val="212121"/>
          <w:spacing w:val="-9"/>
          <w:sz w:val="22"/>
        </w:rPr>
        <w:t> </w:t>
      </w:r>
      <w:r>
        <w:rPr>
          <w:color w:val="212121"/>
          <w:sz w:val="22"/>
        </w:rPr>
        <w:t>che</w:t>
      </w:r>
      <w:r>
        <w:rPr>
          <w:color w:val="212121"/>
          <w:spacing w:val="-6"/>
          <w:sz w:val="22"/>
        </w:rPr>
        <w:t> </w:t>
      </w:r>
      <w:r>
        <w:rPr>
          <w:color w:val="212121"/>
          <w:sz w:val="22"/>
        </w:rPr>
        <w:t>la</w:t>
      </w:r>
      <w:r>
        <w:rPr>
          <w:color w:val="212121"/>
          <w:spacing w:val="-9"/>
          <w:sz w:val="22"/>
        </w:rPr>
        <w:t> </w:t>
      </w:r>
      <w:r>
        <w:rPr>
          <w:color w:val="212121"/>
          <w:sz w:val="22"/>
        </w:rPr>
        <w:t>lunghezza</w:t>
      </w:r>
      <w:r>
        <w:rPr>
          <w:color w:val="212121"/>
          <w:spacing w:val="-9"/>
          <w:sz w:val="22"/>
        </w:rPr>
        <w:t> </w:t>
      </w:r>
      <w:r>
        <w:rPr>
          <w:color w:val="212121"/>
          <w:sz w:val="22"/>
        </w:rPr>
        <w:t>di</w:t>
      </w:r>
      <w:r>
        <w:rPr>
          <w:color w:val="212121"/>
          <w:spacing w:val="-9"/>
          <w:sz w:val="22"/>
        </w:rPr>
        <w:t> </w:t>
      </w:r>
      <w:r>
        <w:rPr>
          <w:color w:val="212121"/>
          <w:sz w:val="22"/>
        </w:rPr>
        <w:t>tutte</w:t>
      </w:r>
      <w:r>
        <w:rPr>
          <w:color w:val="212121"/>
          <w:spacing w:val="-11"/>
          <w:sz w:val="22"/>
        </w:rPr>
        <w:t> </w:t>
      </w:r>
      <w:r>
        <w:rPr>
          <w:color w:val="212121"/>
          <w:sz w:val="22"/>
        </w:rPr>
        <w:t>le</w:t>
      </w:r>
      <w:r>
        <w:rPr>
          <w:color w:val="212121"/>
          <w:spacing w:val="-8"/>
          <w:sz w:val="22"/>
        </w:rPr>
        <w:t> </w:t>
      </w:r>
      <w:r>
        <w:rPr>
          <w:color w:val="212121"/>
          <w:sz w:val="22"/>
        </w:rPr>
        <w:t>chiavi</w:t>
      </w:r>
    </w:p>
    <w:p>
      <w:pPr>
        <w:spacing w:after="0" w:line="240" w:lineRule="auto"/>
        <w:jc w:val="both"/>
        <w:rPr>
          <w:sz w:val="22"/>
        </w:rPr>
        <w:sectPr>
          <w:pgSz w:w="11910" w:h="16840"/>
          <w:pgMar w:header="285" w:footer="1096" w:top="1280" w:bottom="1280" w:left="980" w:right="440"/>
        </w:sectPr>
      </w:pPr>
    </w:p>
    <w:p>
      <w:pPr>
        <w:pStyle w:val="BodyText"/>
        <w:spacing w:before="6"/>
        <w:rPr>
          <w:sz w:val="13"/>
        </w:rPr>
      </w:pPr>
    </w:p>
    <w:p>
      <w:pPr>
        <w:pStyle w:val="BodyText"/>
        <w:spacing w:before="56"/>
        <w:ind w:left="2316" w:right="683"/>
        <w:jc w:val="both"/>
      </w:pPr>
      <w:r>
        <w:rPr>
          <w:color w:val="212121"/>
        </w:rPr>
        <w:t>sia superiore a 128 bit, utilizzare una rinegoziazione sicura e disabilitare la compressione se presente.</w:t>
      </w:r>
    </w:p>
    <w:p>
      <w:pPr>
        <w:pStyle w:val="ListParagraph"/>
        <w:numPr>
          <w:ilvl w:val="5"/>
          <w:numId w:val="6"/>
        </w:numPr>
        <w:tabs>
          <w:tab w:pos="1596" w:val="left" w:leader="none"/>
        </w:tabs>
        <w:spacing w:line="271" w:lineRule="exact" w:before="0" w:after="0"/>
        <w:ind w:left="1596" w:right="0" w:hanging="360"/>
        <w:jc w:val="both"/>
        <w:rPr>
          <w:sz w:val="22"/>
        </w:rPr>
      </w:pPr>
      <w:r>
        <w:rPr>
          <w:color w:val="212121"/>
          <w:sz w:val="22"/>
        </w:rPr>
        <w:t>Utilizzare</w:t>
      </w:r>
      <w:r>
        <w:rPr>
          <w:color w:val="212121"/>
          <w:spacing w:val="-9"/>
          <w:sz w:val="22"/>
        </w:rPr>
        <w:t> </w:t>
      </w:r>
      <w:r>
        <w:rPr>
          <w:color w:val="212121"/>
          <w:sz w:val="22"/>
        </w:rPr>
        <w:t>l’intestazione</w:t>
      </w:r>
      <w:r>
        <w:rPr>
          <w:color w:val="212121"/>
          <w:spacing w:val="-8"/>
          <w:sz w:val="22"/>
        </w:rPr>
        <w:t> </w:t>
      </w:r>
      <w:r>
        <w:rPr>
          <w:color w:val="212121"/>
          <w:sz w:val="22"/>
        </w:rPr>
        <w:t>“Strict-Transport-</w:t>
      </w:r>
      <w:r>
        <w:rPr>
          <w:color w:val="212121"/>
          <w:spacing w:val="-2"/>
          <w:sz w:val="22"/>
        </w:rPr>
        <w:t>Security“.</w:t>
      </w:r>
    </w:p>
    <w:p>
      <w:pPr>
        <w:pStyle w:val="ListParagraph"/>
        <w:numPr>
          <w:ilvl w:val="6"/>
          <w:numId w:val="6"/>
        </w:numPr>
        <w:tabs>
          <w:tab w:pos="2317" w:val="left" w:leader="none"/>
        </w:tabs>
        <w:spacing w:line="240" w:lineRule="auto" w:before="0" w:after="0"/>
        <w:ind w:left="2316" w:right="692" w:hanging="361"/>
        <w:jc w:val="both"/>
        <w:rPr>
          <w:sz w:val="22"/>
        </w:rPr>
      </w:pPr>
      <w:r>
        <w:rPr>
          <w:color w:val="212121"/>
          <w:sz w:val="22"/>
          <w:u w:val="single" w:color="212121"/>
        </w:rPr>
        <w:t>Descrizione</w:t>
      </w:r>
      <w:r>
        <w:rPr>
          <w:color w:val="212121"/>
          <w:sz w:val="22"/>
        </w:rPr>
        <w:t>: L'intestazione Strict-Transport-Security garantisce che il browser non parli con il server tramite HTTP. Ciò contribuisce a ridurre il rischio di attacchi di downgrade dell’HTTP.</w:t>
      </w:r>
    </w:p>
    <w:p>
      <w:pPr>
        <w:pStyle w:val="ListParagraph"/>
        <w:numPr>
          <w:ilvl w:val="5"/>
          <w:numId w:val="6"/>
        </w:numPr>
        <w:tabs>
          <w:tab w:pos="1596" w:val="left" w:leader="none"/>
        </w:tabs>
        <w:spacing w:line="272" w:lineRule="exact" w:before="0" w:after="0"/>
        <w:ind w:left="1596" w:right="0" w:hanging="360"/>
        <w:jc w:val="both"/>
        <w:rPr>
          <w:sz w:val="22"/>
        </w:rPr>
      </w:pPr>
      <w:r>
        <w:rPr>
          <w:color w:val="212121"/>
          <w:sz w:val="22"/>
        </w:rPr>
        <w:t>Memorizzare</w:t>
      </w:r>
      <w:r>
        <w:rPr>
          <w:color w:val="212121"/>
          <w:spacing w:val="-4"/>
          <w:sz w:val="22"/>
        </w:rPr>
        <w:t> </w:t>
      </w:r>
      <w:r>
        <w:rPr>
          <w:color w:val="212121"/>
          <w:sz w:val="22"/>
        </w:rPr>
        <w:t>le</w:t>
      </w:r>
      <w:r>
        <w:rPr>
          <w:color w:val="212121"/>
          <w:spacing w:val="-2"/>
          <w:sz w:val="22"/>
        </w:rPr>
        <w:t> </w:t>
      </w:r>
      <w:r>
        <w:rPr>
          <w:color w:val="212121"/>
          <w:sz w:val="22"/>
        </w:rPr>
        <w:t>password</w:t>
      </w:r>
      <w:r>
        <w:rPr>
          <w:color w:val="212121"/>
          <w:spacing w:val="-3"/>
          <w:sz w:val="22"/>
        </w:rPr>
        <w:t> </w:t>
      </w:r>
      <w:r>
        <w:rPr>
          <w:color w:val="212121"/>
          <w:sz w:val="22"/>
        </w:rPr>
        <w:t>utente</w:t>
      </w:r>
      <w:r>
        <w:rPr>
          <w:color w:val="212121"/>
          <w:spacing w:val="-2"/>
          <w:sz w:val="22"/>
        </w:rPr>
        <w:t> </w:t>
      </w:r>
      <w:r>
        <w:rPr>
          <w:color w:val="212121"/>
          <w:sz w:val="22"/>
        </w:rPr>
        <w:t>utilizzando</w:t>
      </w:r>
      <w:r>
        <w:rPr>
          <w:color w:val="212121"/>
          <w:spacing w:val="-4"/>
          <w:sz w:val="22"/>
        </w:rPr>
        <w:t> </w:t>
      </w:r>
      <w:r>
        <w:rPr>
          <w:color w:val="212121"/>
          <w:sz w:val="22"/>
        </w:rPr>
        <w:t>un</w:t>
      </w:r>
      <w:r>
        <w:rPr>
          <w:color w:val="212121"/>
          <w:spacing w:val="-3"/>
          <w:sz w:val="22"/>
        </w:rPr>
        <w:t> </w:t>
      </w:r>
      <w:r>
        <w:rPr>
          <w:color w:val="212121"/>
          <w:sz w:val="22"/>
        </w:rPr>
        <w:t>algoritmo</w:t>
      </w:r>
      <w:r>
        <w:rPr>
          <w:color w:val="212121"/>
          <w:spacing w:val="-3"/>
          <w:sz w:val="22"/>
        </w:rPr>
        <w:t> </w:t>
      </w:r>
      <w:r>
        <w:rPr>
          <w:color w:val="212121"/>
          <w:sz w:val="22"/>
        </w:rPr>
        <w:t>forte</w:t>
      </w:r>
      <w:r>
        <w:rPr>
          <w:color w:val="212121"/>
          <w:spacing w:val="-2"/>
          <w:sz w:val="22"/>
        </w:rPr>
        <w:t> </w:t>
      </w:r>
      <w:r>
        <w:rPr>
          <w:color w:val="212121"/>
          <w:sz w:val="22"/>
        </w:rPr>
        <w:t>di</w:t>
      </w:r>
      <w:r>
        <w:rPr>
          <w:color w:val="212121"/>
          <w:spacing w:val="-4"/>
          <w:sz w:val="22"/>
        </w:rPr>
        <w:t> </w:t>
      </w:r>
      <w:r>
        <w:rPr>
          <w:color w:val="212121"/>
          <w:sz w:val="22"/>
        </w:rPr>
        <w:t>salted</w:t>
      </w:r>
      <w:r>
        <w:rPr>
          <w:color w:val="212121"/>
          <w:spacing w:val="-2"/>
          <w:sz w:val="22"/>
        </w:rPr>
        <w:t> </w:t>
      </w:r>
      <w:r>
        <w:rPr>
          <w:color w:val="212121"/>
          <w:sz w:val="22"/>
        </w:rPr>
        <w:t>hashing</w:t>
      </w:r>
      <w:r>
        <w:rPr>
          <w:color w:val="212121"/>
          <w:spacing w:val="-1"/>
          <w:sz w:val="22"/>
        </w:rPr>
        <w:t> </w:t>
      </w:r>
      <w:r>
        <w:rPr>
          <w:color w:val="212121"/>
          <w:spacing w:val="-2"/>
          <w:sz w:val="22"/>
        </w:rPr>
        <w:t>iterativo.</w:t>
      </w:r>
    </w:p>
    <w:p>
      <w:pPr>
        <w:pStyle w:val="ListParagraph"/>
        <w:numPr>
          <w:ilvl w:val="6"/>
          <w:numId w:val="6"/>
        </w:numPr>
        <w:tabs>
          <w:tab w:pos="2317" w:val="left" w:leader="none"/>
        </w:tabs>
        <w:spacing w:line="240" w:lineRule="auto" w:before="0" w:after="0"/>
        <w:ind w:left="2316" w:right="682" w:hanging="361"/>
        <w:jc w:val="both"/>
        <w:rPr>
          <w:sz w:val="22"/>
        </w:rPr>
      </w:pPr>
      <w:r>
        <w:rPr>
          <w:color w:val="212121"/>
          <w:sz w:val="22"/>
          <w:u w:val="single" w:color="212121"/>
        </w:rPr>
        <w:t>Descrizione</w:t>
      </w:r>
      <w:r>
        <w:rPr>
          <w:color w:val="212121"/>
          <w:sz w:val="22"/>
        </w:rPr>
        <w:t>:</w:t>
      </w:r>
      <w:r>
        <w:rPr>
          <w:color w:val="212121"/>
          <w:spacing w:val="-6"/>
          <w:sz w:val="22"/>
        </w:rPr>
        <w:t> </w:t>
      </w:r>
      <w:r>
        <w:rPr>
          <w:color w:val="212121"/>
          <w:sz w:val="22"/>
        </w:rPr>
        <w:t>Le</w:t>
      </w:r>
      <w:r>
        <w:rPr>
          <w:color w:val="212121"/>
          <w:spacing w:val="-6"/>
          <w:sz w:val="22"/>
        </w:rPr>
        <w:t> </w:t>
      </w:r>
      <w:r>
        <w:rPr>
          <w:color w:val="212121"/>
          <w:sz w:val="22"/>
        </w:rPr>
        <w:t>password</w:t>
      </w:r>
      <w:r>
        <w:rPr>
          <w:color w:val="212121"/>
          <w:spacing w:val="-8"/>
          <w:sz w:val="22"/>
        </w:rPr>
        <w:t> </w:t>
      </w:r>
      <w:r>
        <w:rPr>
          <w:color w:val="212121"/>
          <w:sz w:val="22"/>
        </w:rPr>
        <w:t>utente</w:t>
      </w:r>
      <w:r>
        <w:rPr>
          <w:color w:val="212121"/>
          <w:spacing w:val="-6"/>
          <w:sz w:val="22"/>
        </w:rPr>
        <w:t> </w:t>
      </w:r>
      <w:r>
        <w:rPr>
          <w:color w:val="212121"/>
          <w:sz w:val="22"/>
        </w:rPr>
        <w:t>devono</w:t>
      </w:r>
      <w:r>
        <w:rPr>
          <w:color w:val="212121"/>
          <w:spacing w:val="-3"/>
          <w:sz w:val="22"/>
        </w:rPr>
        <w:t> </w:t>
      </w:r>
      <w:r>
        <w:rPr>
          <w:color w:val="212121"/>
          <w:sz w:val="22"/>
        </w:rPr>
        <w:t>essere</w:t>
      </w:r>
      <w:r>
        <w:rPr>
          <w:color w:val="212121"/>
          <w:spacing w:val="-2"/>
          <w:sz w:val="22"/>
        </w:rPr>
        <w:t> </w:t>
      </w:r>
      <w:r>
        <w:rPr>
          <w:color w:val="212121"/>
          <w:sz w:val="22"/>
        </w:rPr>
        <w:t>memorizzate</w:t>
      </w:r>
      <w:r>
        <w:rPr>
          <w:color w:val="212121"/>
          <w:spacing w:val="-6"/>
          <w:sz w:val="22"/>
        </w:rPr>
        <w:t> </w:t>
      </w:r>
      <w:r>
        <w:rPr>
          <w:color w:val="212121"/>
          <w:sz w:val="22"/>
        </w:rPr>
        <w:t>utilizzando</w:t>
      </w:r>
      <w:r>
        <w:rPr>
          <w:color w:val="212121"/>
          <w:spacing w:val="-8"/>
          <w:sz w:val="22"/>
        </w:rPr>
        <w:t> </w:t>
      </w:r>
      <w:r>
        <w:rPr>
          <w:color w:val="212121"/>
          <w:sz w:val="22"/>
        </w:rPr>
        <w:t>tecniche</w:t>
      </w:r>
      <w:r>
        <w:rPr>
          <w:color w:val="212121"/>
          <w:spacing w:val="-8"/>
          <w:sz w:val="22"/>
        </w:rPr>
        <w:t> </w:t>
      </w:r>
      <w:r>
        <w:rPr>
          <w:color w:val="212121"/>
          <w:sz w:val="22"/>
        </w:rPr>
        <w:t>di hashing sicuro con algoritmi forti come PBKDF2, bcrypt o SHA-512. Il semplice hashing della password eseguito una sola volta non protegge a sufficienza la password stessa. Per rendere l’hash forte, utilizzare un algoritmo di hashing basato su funzione adattiva, combinato con un salt generato randomicamente per ciascun utente. (Vedi CWE 257).</w:t>
      </w:r>
    </w:p>
    <w:p>
      <w:pPr>
        <w:pStyle w:val="ListParagraph"/>
        <w:numPr>
          <w:ilvl w:val="5"/>
          <w:numId w:val="6"/>
        </w:numPr>
        <w:tabs>
          <w:tab w:pos="1596" w:val="left" w:leader="none"/>
        </w:tabs>
        <w:spacing w:line="272" w:lineRule="exact" w:before="0" w:after="0"/>
        <w:ind w:left="1596" w:right="0" w:hanging="360"/>
        <w:jc w:val="both"/>
        <w:rPr>
          <w:sz w:val="22"/>
        </w:rPr>
      </w:pPr>
      <w:r>
        <w:rPr>
          <w:color w:val="212121"/>
          <w:sz w:val="22"/>
        </w:rPr>
        <w:t>Scambiare</w:t>
      </w:r>
      <w:r>
        <w:rPr>
          <w:color w:val="212121"/>
          <w:spacing w:val="-3"/>
          <w:sz w:val="22"/>
        </w:rPr>
        <w:t> </w:t>
      </w:r>
      <w:r>
        <w:rPr>
          <w:color w:val="212121"/>
          <w:sz w:val="22"/>
        </w:rPr>
        <w:t>in</w:t>
      </w:r>
      <w:r>
        <w:rPr>
          <w:color w:val="212121"/>
          <w:spacing w:val="-4"/>
          <w:sz w:val="22"/>
        </w:rPr>
        <w:t> </w:t>
      </w:r>
      <w:r>
        <w:rPr>
          <w:color w:val="212121"/>
          <w:sz w:val="22"/>
        </w:rPr>
        <w:t>modo sicuro</w:t>
      </w:r>
      <w:r>
        <w:rPr>
          <w:color w:val="212121"/>
          <w:spacing w:val="-4"/>
          <w:sz w:val="22"/>
        </w:rPr>
        <w:t> </w:t>
      </w:r>
      <w:r>
        <w:rPr>
          <w:color w:val="212121"/>
          <w:sz w:val="22"/>
        </w:rPr>
        <w:t>le</w:t>
      </w:r>
      <w:r>
        <w:rPr>
          <w:color w:val="212121"/>
          <w:spacing w:val="-3"/>
          <w:sz w:val="22"/>
        </w:rPr>
        <w:t> </w:t>
      </w:r>
      <w:r>
        <w:rPr>
          <w:color w:val="212121"/>
          <w:sz w:val="22"/>
        </w:rPr>
        <w:t>chiavi</w:t>
      </w:r>
      <w:r>
        <w:rPr>
          <w:color w:val="212121"/>
          <w:spacing w:val="-3"/>
          <w:sz w:val="22"/>
        </w:rPr>
        <w:t> </w:t>
      </w:r>
      <w:r>
        <w:rPr>
          <w:color w:val="212121"/>
          <w:spacing w:val="-2"/>
          <w:sz w:val="22"/>
        </w:rPr>
        <w:t>crittografiche.</w:t>
      </w:r>
    </w:p>
    <w:p>
      <w:pPr>
        <w:pStyle w:val="ListParagraph"/>
        <w:numPr>
          <w:ilvl w:val="6"/>
          <w:numId w:val="6"/>
        </w:numPr>
        <w:tabs>
          <w:tab w:pos="2317" w:val="left" w:leader="none"/>
        </w:tabs>
        <w:spacing w:line="240" w:lineRule="auto" w:before="0" w:after="0"/>
        <w:ind w:left="2316" w:right="689" w:hanging="361"/>
        <w:jc w:val="both"/>
        <w:rPr>
          <w:sz w:val="22"/>
        </w:rPr>
      </w:pPr>
      <w:r>
        <w:rPr>
          <w:color w:val="212121"/>
          <w:sz w:val="22"/>
          <w:u w:val="single" w:color="212121"/>
        </w:rPr>
        <w:t>Descrizione</w:t>
      </w:r>
      <w:r>
        <w:rPr>
          <w:color w:val="212121"/>
          <w:sz w:val="22"/>
        </w:rPr>
        <w:t>: Se le chiavi di crittografia vengono scambiate o preimpostate nell’applicazione, allora qualsiasi impostazione o scambio di chiavi deve essere effettuato su un canale sicuro.</w:t>
      </w:r>
    </w:p>
    <w:p>
      <w:pPr>
        <w:pStyle w:val="ListParagraph"/>
        <w:numPr>
          <w:ilvl w:val="5"/>
          <w:numId w:val="6"/>
        </w:numPr>
        <w:tabs>
          <w:tab w:pos="1596" w:val="left" w:leader="none"/>
        </w:tabs>
        <w:spacing w:line="273" w:lineRule="exact" w:before="0" w:after="0"/>
        <w:ind w:left="1596" w:right="0" w:hanging="360"/>
        <w:jc w:val="both"/>
        <w:rPr>
          <w:sz w:val="22"/>
        </w:rPr>
      </w:pPr>
      <w:r>
        <w:rPr>
          <w:color w:val="212121"/>
          <w:sz w:val="22"/>
        </w:rPr>
        <w:t>Definire</w:t>
      </w:r>
      <w:r>
        <w:rPr>
          <w:color w:val="212121"/>
          <w:spacing w:val="-5"/>
          <w:sz w:val="22"/>
        </w:rPr>
        <w:t> </w:t>
      </w:r>
      <w:r>
        <w:rPr>
          <w:color w:val="212121"/>
          <w:sz w:val="22"/>
        </w:rPr>
        <w:t>e</w:t>
      </w:r>
      <w:r>
        <w:rPr>
          <w:color w:val="212121"/>
          <w:spacing w:val="-3"/>
          <w:sz w:val="22"/>
        </w:rPr>
        <w:t> </w:t>
      </w:r>
      <w:r>
        <w:rPr>
          <w:color w:val="212121"/>
          <w:sz w:val="22"/>
        </w:rPr>
        <w:t>configurare</w:t>
      </w:r>
      <w:r>
        <w:rPr>
          <w:color w:val="212121"/>
          <w:spacing w:val="-2"/>
          <w:sz w:val="22"/>
        </w:rPr>
        <w:t> </w:t>
      </w:r>
      <w:r>
        <w:rPr>
          <w:color w:val="212121"/>
          <w:sz w:val="22"/>
        </w:rPr>
        <w:t>un</w:t>
      </w:r>
      <w:r>
        <w:rPr>
          <w:color w:val="212121"/>
          <w:spacing w:val="-5"/>
          <w:sz w:val="22"/>
        </w:rPr>
        <w:t> </w:t>
      </w:r>
      <w:r>
        <w:rPr>
          <w:color w:val="212121"/>
          <w:sz w:val="22"/>
        </w:rPr>
        <w:t>processo</w:t>
      </w:r>
      <w:r>
        <w:rPr>
          <w:color w:val="212121"/>
          <w:spacing w:val="-3"/>
          <w:sz w:val="22"/>
        </w:rPr>
        <w:t> </w:t>
      </w:r>
      <w:r>
        <w:rPr>
          <w:color w:val="212121"/>
          <w:sz w:val="22"/>
        </w:rPr>
        <w:t>sicuro</w:t>
      </w:r>
      <w:r>
        <w:rPr>
          <w:color w:val="212121"/>
          <w:spacing w:val="-4"/>
          <w:sz w:val="22"/>
        </w:rPr>
        <w:t> </w:t>
      </w:r>
      <w:r>
        <w:rPr>
          <w:color w:val="212121"/>
          <w:sz w:val="22"/>
        </w:rPr>
        <w:t>di</w:t>
      </w:r>
      <w:r>
        <w:rPr>
          <w:color w:val="212121"/>
          <w:spacing w:val="-3"/>
          <w:sz w:val="22"/>
        </w:rPr>
        <w:t> </w:t>
      </w:r>
      <w:r>
        <w:rPr>
          <w:color w:val="212121"/>
          <w:sz w:val="22"/>
        </w:rPr>
        <w:t>gestione</w:t>
      </w:r>
      <w:r>
        <w:rPr>
          <w:color w:val="212121"/>
          <w:spacing w:val="-4"/>
          <w:sz w:val="22"/>
        </w:rPr>
        <w:t> </w:t>
      </w:r>
      <w:r>
        <w:rPr>
          <w:color w:val="212121"/>
          <w:sz w:val="22"/>
        </w:rPr>
        <w:t>delle</w:t>
      </w:r>
      <w:r>
        <w:rPr>
          <w:color w:val="212121"/>
          <w:spacing w:val="-3"/>
          <w:sz w:val="22"/>
        </w:rPr>
        <w:t> </w:t>
      </w:r>
      <w:r>
        <w:rPr>
          <w:color w:val="212121"/>
          <w:sz w:val="22"/>
        </w:rPr>
        <w:t>chiavi</w:t>
      </w:r>
      <w:r>
        <w:rPr>
          <w:color w:val="212121"/>
          <w:spacing w:val="4"/>
          <w:sz w:val="22"/>
        </w:rPr>
        <w:t> </w:t>
      </w:r>
      <w:r>
        <w:rPr>
          <w:color w:val="212121"/>
          <w:spacing w:val="-2"/>
          <w:sz w:val="22"/>
        </w:rPr>
        <w:t>crittografiche.</w:t>
      </w:r>
    </w:p>
    <w:p>
      <w:pPr>
        <w:pStyle w:val="ListParagraph"/>
        <w:numPr>
          <w:ilvl w:val="6"/>
          <w:numId w:val="6"/>
        </w:numPr>
        <w:tabs>
          <w:tab w:pos="2317" w:val="left" w:leader="none"/>
        </w:tabs>
        <w:spacing w:line="240" w:lineRule="auto" w:before="0" w:after="0"/>
        <w:ind w:left="2316" w:right="688" w:hanging="361"/>
        <w:jc w:val="both"/>
        <w:rPr>
          <w:sz w:val="22"/>
        </w:rPr>
      </w:pPr>
      <w:r>
        <w:rPr>
          <w:color w:val="212121"/>
          <w:sz w:val="22"/>
          <w:u w:val="single" w:color="212121"/>
        </w:rPr>
        <w:t>Descrizione</w:t>
      </w:r>
      <w:r>
        <w:rPr>
          <w:color w:val="212121"/>
          <w:sz w:val="22"/>
        </w:rPr>
        <w:t>: Quando le chiavi crittografiche sono memorizzate nel sistema, queste devono essere opportunamente protette e accessibili solo al personale autorizzato rispettando il criterio del “need-to-know”. (Vedi CWE 320).</w:t>
      </w:r>
    </w:p>
    <w:p>
      <w:pPr>
        <w:pStyle w:val="ListParagraph"/>
        <w:numPr>
          <w:ilvl w:val="5"/>
          <w:numId w:val="6"/>
        </w:numPr>
        <w:tabs>
          <w:tab w:pos="1596" w:val="left" w:leader="none"/>
        </w:tabs>
        <w:spacing w:line="270" w:lineRule="exact" w:before="0" w:after="0"/>
        <w:ind w:left="1596" w:right="0" w:hanging="360"/>
        <w:jc w:val="both"/>
        <w:rPr>
          <w:sz w:val="22"/>
        </w:rPr>
      </w:pPr>
      <w:r>
        <w:rPr>
          <w:color w:val="212121"/>
          <w:spacing w:val="-2"/>
          <w:sz w:val="22"/>
        </w:rPr>
        <w:t>Utilizzare</w:t>
      </w:r>
      <w:r>
        <w:rPr>
          <w:color w:val="212121"/>
          <w:spacing w:val="-1"/>
          <w:sz w:val="22"/>
        </w:rPr>
        <w:t> </w:t>
      </w:r>
      <w:r>
        <w:rPr>
          <w:color w:val="212121"/>
          <w:spacing w:val="-2"/>
          <w:sz w:val="22"/>
        </w:rPr>
        <w:t>certificati</w:t>
      </w:r>
      <w:r>
        <w:rPr>
          <w:color w:val="212121"/>
          <w:spacing w:val="-1"/>
          <w:sz w:val="22"/>
        </w:rPr>
        <w:t> </w:t>
      </w:r>
      <w:r>
        <w:rPr>
          <w:color w:val="212121"/>
          <w:spacing w:val="-2"/>
          <w:sz w:val="22"/>
        </w:rPr>
        <w:t>HTTPS</w:t>
      </w:r>
      <w:r>
        <w:rPr>
          <w:color w:val="212121"/>
          <w:sz w:val="22"/>
        </w:rPr>
        <w:t> </w:t>
      </w:r>
      <w:r>
        <w:rPr>
          <w:color w:val="212121"/>
          <w:spacing w:val="-2"/>
          <w:sz w:val="22"/>
        </w:rPr>
        <w:t>validi</w:t>
      </w:r>
      <w:r>
        <w:rPr>
          <w:color w:val="212121"/>
          <w:sz w:val="22"/>
        </w:rPr>
        <w:t> </w:t>
      </w:r>
      <w:r>
        <w:rPr>
          <w:color w:val="212121"/>
          <w:spacing w:val="-2"/>
          <w:sz w:val="22"/>
        </w:rPr>
        <w:t>rilasciati</w:t>
      </w:r>
      <w:r>
        <w:rPr>
          <w:color w:val="212121"/>
          <w:sz w:val="22"/>
        </w:rPr>
        <w:t> </w:t>
      </w:r>
      <w:r>
        <w:rPr>
          <w:color w:val="212121"/>
          <w:spacing w:val="-2"/>
          <w:sz w:val="22"/>
        </w:rPr>
        <w:t>da</w:t>
      </w:r>
      <w:r>
        <w:rPr>
          <w:color w:val="212121"/>
          <w:spacing w:val="-1"/>
          <w:sz w:val="22"/>
        </w:rPr>
        <w:t> </w:t>
      </w:r>
      <w:r>
        <w:rPr>
          <w:color w:val="212121"/>
          <w:spacing w:val="-2"/>
          <w:sz w:val="22"/>
        </w:rPr>
        <w:t>una</w:t>
      </w:r>
      <w:r>
        <w:rPr>
          <w:color w:val="212121"/>
          <w:sz w:val="22"/>
        </w:rPr>
        <w:t> </w:t>
      </w:r>
      <w:r>
        <w:rPr>
          <w:color w:val="212121"/>
          <w:spacing w:val="-2"/>
          <w:sz w:val="22"/>
        </w:rPr>
        <w:t>autorità</w:t>
      </w:r>
      <w:r>
        <w:rPr>
          <w:color w:val="212121"/>
          <w:sz w:val="22"/>
        </w:rPr>
        <w:t> </w:t>
      </w:r>
      <w:r>
        <w:rPr>
          <w:color w:val="212121"/>
          <w:spacing w:val="-2"/>
          <w:sz w:val="22"/>
        </w:rPr>
        <w:t>certificante</w:t>
      </w:r>
      <w:r>
        <w:rPr>
          <w:color w:val="212121"/>
          <w:spacing w:val="1"/>
          <w:sz w:val="22"/>
        </w:rPr>
        <w:t> </w:t>
      </w:r>
      <w:r>
        <w:rPr>
          <w:color w:val="212121"/>
          <w:spacing w:val="-2"/>
          <w:sz w:val="22"/>
        </w:rPr>
        <w:t>con</w:t>
      </w:r>
      <w:r>
        <w:rPr>
          <w:color w:val="212121"/>
          <w:sz w:val="22"/>
        </w:rPr>
        <w:t> </w:t>
      </w:r>
      <w:r>
        <w:rPr>
          <w:color w:val="212121"/>
          <w:spacing w:val="-2"/>
          <w:sz w:val="22"/>
        </w:rPr>
        <w:t>buona</w:t>
      </w:r>
      <w:r>
        <w:rPr>
          <w:color w:val="212121"/>
          <w:sz w:val="22"/>
        </w:rPr>
        <w:t> </w:t>
      </w:r>
      <w:r>
        <w:rPr>
          <w:color w:val="212121"/>
          <w:spacing w:val="-2"/>
          <w:sz w:val="22"/>
        </w:rPr>
        <w:t>reputazione.</w:t>
      </w:r>
    </w:p>
    <w:p>
      <w:pPr>
        <w:pStyle w:val="ListParagraph"/>
        <w:numPr>
          <w:ilvl w:val="6"/>
          <w:numId w:val="6"/>
        </w:numPr>
        <w:tabs>
          <w:tab w:pos="2317" w:val="left" w:leader="none"/>
        </w:tabs>
        <w:spacing w:line="242" w:lineRule="auto" w:before="0" w:after="0"/>
        <w:ind w:left="2316" w:right="694" w:hanging="361"/>
        <w:jc w:val="both"/>
        <w:rPr>
          <w:sz w:val="22"/>
        </w:rPr>
      </w:pPr>
      <w:r>
        <w:rPr>
          <w:color w:val="212121"/>
          <w:sz w:val="22"/>
          <w:u w:val="single" w:color="212121"/>
        </w:rPr>
        <w:t>Descrizione</w:t>
      </w:r>
      <w:r>
        <w:rPr>
          <w:color w:val="212121"/>
          <w:sz w:val="22"/>
        </w:rPr>
        <w:t>:</w:t>
      </w:r>
      <w:r>
        <w:rPr>
          <w:color w:val="212121"/>
          <w:spacing w:val="-4"/>
          <w:sz w:val="22"/>
        </w:rPr>
        <w:t> </w:t>
      </w:r>
      <w:r>
        <w:rPr>
          <w:color w:val="212121"/>
          <w:sz w:val="22"/>
        </w:rPr>
        <w:t>I</w:t>
      </w:r>
      <w:r>
        <w:rPr>
          <w:color w:val="212121"/>
          <w:spacing w:val="-5"/>
          <w:sz w:val="22"/>
        </w:rPr>
        <w:t> </w:t>
      </w:r>
      <w:r>
        <w:rPr>
          <w:color w:val="212121"/>
          <w:sz w:val="22"/>
        </w:rPr>
        <w:t>certificati</w:t>
      </w:r>
      <w:r>
        <w:rPr>
          <w:color w:val="212121"/>
          <w:spacing w:val="-5"/>
          <w:sz w:val="22"/>
        </w:rPr>
        <w:t> </w:t>
      </w:r>
      <w:r>
        <w:rPr>
          <w:color w:val="212121"/>
          <w:sz w:val="22"/>
        </w:rPr>
        <w:t>HTTPS</w:t>
      </w:r>
      <w:r>
        <w:rPr>
          <w:color w:val="212121"/>
          <w:spacing w:val="-6"/>
          <w:sz w:val="22"/>
        </w:rPr>
        <w:t> </w:t>
      </w:r>
      <w:r>
        <w:rPr>
          <w:color w:val="212121"/>
          <w:sz w:val="22"/>
        </w:rPr>
        <w:t>devono</w:t>
      </w:r>
      <w:r>
        <w:rPr>
          <w:color w:val="212121"/>
          <w:spacing w:val="-6"/>
          <w:sz w:val="22"/>
        </w:rPr>
        <w:t> </w:t>
      </w:r>
      <w:r>
        <w:rPr>
          <w:color w:val="212121"/>
          <w:sz w:val="22"/>
        </w:rPr>
        <w:t>essere</w:t>
      </w:r>
      <w:r>
        <w:rPr>
          <w:color w:val="212121"/>
          <w:spacing w:val="-5"/>
          <w:sz w:val="22"/>
        </w:rPr>
        <w:t> </w:t>
      </w:r>
      <w:r>
        <w:rPr>
          <w:color w:val="212121"/>
          <w:sz w:val="22"/>
        </w:rPr>
        <w:t>firmati</w:t>
      </w:r>
      <w:r>
        <w:rPr>
          <w:color w:val="212121"/>
          <w:spacing w:val="-5"/>
          <w:sz w:val="22"/>
        </w:rPr>
        <w:t> </w:t>
      </w:r>
      <w:r>
        <w:rPr>
          <w:color w:val="212121"/>
          <w:sz w:val="22"/>
        </w:rPr>
        <w:t>da</w:t>
      </w:r>
      <w:r>
        <w:rPr>
          <w:color w:val="212121"/>
          <w:spacing w:val="-1"/>
          <w:sz w:val="22"/>
        </w:rPr>
        <w:t> </w:t>
      </w:r>
      <w:r>
        <w:rPr>
          <w:color w:val="212121"/>
          <w:sz w:val="22"/>
        </w:rPr>
        <w:t>un'autorità</w:t>
      </w:r>
      <w:r>
        <w:rPr>
          <w:color w:val="212121"/>
          <w:spacing w:val="-6"/>
          <w:sz w:val="22"/>
        </w:rPr>
        <w:t> </w:t>
      </w:r>
      <w:r>
        <w:rPr>
          <w:color w:val="212121"/>
          <w:sz w:val="22"/>
        </w:rPr>
        <w:t>di</w:t>
      </w:r>
      <w:r>
        <w:rPr>
          <w:color w:val="212121"/>
          <w:spacing w:val="-6"/>
          <w:sz w:val="22"/>
        </w:rPr>
        <w:t> </w:t>
      </w:r>
      <w:r>
        <w:rPr>
          <w:color w:val="212121"/>
          <w:sz w:val="22"/>
        </w:rPr>
        <w:t>certificazione di buona reputazione. Il nome sul certificato deve corrispondere all'FQDN del sito web. Il certificato stesso deve essere valido e non scaduto.</w:t>
      </w:r>
    </w:p>
    <w:p>
      <w:pPr>
        <w:pStyle w:val="BodyText"/>
        <w:spacing w:line="267" w:lineRule="exact"/>
        <w:ind w:left="1236"/>
        <w:jc w:val="both"/>
      </w:pPr>
      <w:r>
        <w:rPr>
          <w:rFonts w:ascii="Courier New" w:hAnsi="Courier New"/>
          <w:color w:val="212121"/>
        </w:rPr>
        <w:t>o</w:t>
      </w:r>
      <w:r>
        <w:rPr>
          <w:rFonts w:ascii="Courier New" w:hAnsi="Courier New"/>
          <w:color w:val="212121"/>
          <w:spacing w:val="25"/>
          <w:w w:val="150"/>
        </w:rPr>
        <w:t> </w:t>
      </w:r>
      <w:r>
        <w:rPr>
          <w:color w:val="212121"/>
        </w:rPr>
        <w:t>Disabilitare</w:t>
      </w:r>
      <w:r>
        <w:rPr>
          <w:color w:val="212121"/>
          <w:spacing w:val="38"/>
        </w:rPr>
        <w:t> </w:t>
      </w:r>
      <w:r>
        <w:rPr>
          <w:color w:val="212121"/>
        </w:rPr>
        <w:t>il</w:t>
      </w:r>
      <w:r>
        <w:rPr>
          <w:color w:val="212121"/>
          <w:spacing w:val="37"/>
        </w:rPr>
        <w:t> </w:t>
      </w:r>
      <w:r>
        <w:rPr>
          <w:color w:val="212121"/>
        </w:rPr>
        <w:t>data</w:t>
      </w:r>
      <w:r>
        <w:rPr>
          <w:color w:val="212121"/>
          <w:spacing w:val="37"/>
        </w:rPr>
        <w:t> </w:t>
      </w:r>
      <w:r>
        <w:rPr>
          <w:color w:val="212121"/>
        </w:rPr>
        <w:t>caching</w:t>
      </w:r>
      <w:r>
        <w:rPr>
          <w:color w:val="212121"/>
          <w:spacing w:val="38"/>
        </w:rPr>
        <w:t> </w:t>
      </w:r>
      <w:r>
        <w:rPr>
          <w:color w:val="212121"/>
        </w:rPr>
        <w:t>attraverso</w:t>
      </w:r>
      <w:r>
        <w:rPr>
          <w:color w:val="212121"/>
          <w:spacing w:val="36"/>
        </w:rPr>
        <w:t> </w:t>
      </w:r>
      <w:r>
        <w:rPr>
          <w:color w:val="212121"/>
        </w:rPr>
        <w:t>l’uso</w:t>
      </w:r>
      <w:r>
        <w:rPr>
          <w:color w:val="212121"/>
          <w:spacing w:val="37"/>
        </w:rPr>
        <w:t> </w:t>
      </w:r>
      <w:r>
        <w:rPr>
          <w:color w:val="212121"/>
        </w:rPr>
        <w:t>delle</w:t>
      </w:r>
      <w:r>
        <w:rPr>
          <w:color w:val="212121"/>
          <w:spacing w:val="43"/>
        </w:rPr>
        <w:t> </w:t>
      </w:r>
      <w:r>
        <w:rPr>
          <w:color w:val="212121"/>
        </w:rPr>
        <w:t>intestazione</w:t>
      </w:r>
      <w:r>
        <w:rPr>
          <w:color w:val="212121"/>
          <w:spacing w:val="38"/>
        </w:rPr>
        <w:t> </w:t>
      </w:r>
      <w:r>
        <w:rPr>
          <w:color w:val="212121"/>
        </w:rPr>
        <w:t>di</w:t>
      </w:r>
      <w:r>
        <w:rPr>
          <w:color w:val="212121"/>
          <w:spacing w:val="40"/>
        </w:rPr>
        <w:t> </w:t>
      </w:r>
      <w:r>
        <w:rPr>
          <w:color w:val="212121"/>
        </w:rPr>
        <w:t>controllo</w:t>
      </w:r>
      <w:r>
        <w:rPr>
          <w:color w:val="212121"/>
          <w:spacing w:val="41"/>
        </w:rPr>
        <w:t> </w:t>
      </w:r>
      <w:r>
        <w:rPr>
          <w:color w:val="212121"/>
        </w:rPr>
        <w:t>della</w:t>
      </w:r>
      <w:r>
        <w:rPr>
          <w:color w:val="212121"/>
          <w:spacing w:val="37"/>
        </w:rPr>
        <w:t> </w:t>
      </w:r>
      <w:r>
        <w:rPr>
          <w:color w:val="212121"/>
        </w:rPr>
        <w:t>cache</w:t>
      </w:r>
      <w:r>
        <w:rPr>
          <w:color w:val="212121"/>
          <w:spacing w:val="48"/>
        </w:rPr>
        <w:t> </w:t>
      </w:r>
      <w:r>
        <w:rPr>
          <w:color w:val="212121"/>
          <w:spacing w:val="-10"/>
        </w:rPr>
        <w:t>e</w:t>
      </w:r>
    </w:p>
    <w:p>
      <w:pPr>
        <w:pStyle w:val="BodyText"/>
        <w:spacing w:line="263" w:lineRule="exact"/>
        <w:ind w:left="1596"/>
        <w:jc w:val="both"/>
      </w:pPr>
      <w:r>
        <w:rPr>
          <w:color w:val="212121"/>
        </w:rPr>
        <w:t>disabilitare</w:t>
      </w:r>
      <w:r>
        <w:rPr>
          <w:color w:val="212121"/>
          <w:spacing w:val="-4"/>
        </w:rPr>
        <w:t> </w:t>
      </w:r>
      <w:r>
        <w:rPr>
          <w:color w:val="212121"/>
        </w:rPr>
        <w:t>anche</w:t>
      </w:r>
      <w:r>
        <w:rPr>
          <w:color w:val="212121"/>
          <w:spacing w:val="-4"/>
        </w:rPr>
        <w:t> </w:t>
      </w:r>
      <w:r>
        <w:rPr>
          <w:color w:val="212121"/>
        </w:rPr>
        <w:t>l’auto</w:t>
      </w:r>
      <w:r>
        <w:rPr>
          <w:color w:val="212121"/>
          <w:spacing w:val="-4"/>
        </w:rPr>
        <w:t> </w:t>
      </w:r>
      <w:r>
        <w:rPr>
          <w:color w:val="212121"/>
          <w:spacing w:val="-2"/>
        </w:rPr>
        <w:t>completamento.</w:t>
      </w:r>
    </w:p>
    <w:p>
      <w:pPr>
        <w:pStyle w:val="ListParagraph"/>
        <w:numPr>
          <w:ilvl w:val="6"/>
          <w:numId w:val="6"/>
        </w:numPr>
        <w:tabs>
          <w:tab w:pos="2317" w:val="left" w:leader="none"/>
        </w:tabs>
        <w:spacing w:line="240" w:lineRule="auto" w:before="0" w:after="0"/>
        <w:ind w:left="2316" w:right="688" w:hanging="361"/>
        <w:jc w:val="both"/>
        <w:rPr>
          <w:sz w:val="22"/>
        </w:rPr>
      </w:pPr>
      <w:r>
        <w:rPr>
          <w:color w:val="212121"/>
          <w:sz w:val="22"/>
          <w:u w:val="single" w:color="212121"/>
        </w:rPr>
        <w:t>Descrizione</w:t>
      </w:r>
      <w:r>
        <w:rPr>
          <w:color w:val="212121"/>
          <w:sz w:val="22"/>
        </w:rPr>
        <w:t>:</w:t>
      </w:r>
      <w:r>
        <w:rPr>
          <w:color w:val="212121"/>
          <w:spacing w:val="-3"/>
          <w:sz w:val="22"/>
        </w:rPr>
        <w:t> </w:t>
      </w:r>
      <w:r>
        <w:rPr>
          <w:color w:val="212121"/>
          <w:sz w:val="22"/>
        </w:rPr>
        <w:t>Disabilitare</w:t>
      </w:r>
      <w:r>
        <w:rPr>
          <w:color w:val="212121"/>
          <w:spacing w:val="-3"/>
          <w:sz w:val="22"/>
        </w:rPr>
        <w:t> </w:t>
      </w:r>
      <w:r>
        <w:rPr>
          <w:color w:val="212121"/>
          <w:sz w:val="22"/>
        </w:rPr>
        <w:t>la</w:t>
      </w:r>
      <w:r>
        <w:rPr>
          <w:color w:val="212121"/>
          <w:spacing w:val="-4"/>
          <w:sz w:val="22"/>
        </w:rPr>
        <w:t> </w:t>
      </w:r>
      <w:r>
        <w:rPr>
          <w:color w:val="212121"/>
          <w:sz w:val="22"/>
        </w:rPr>
        <w:t>cache</w:t>
      </w:r>
      <w:r>
        <w:rPr>
          <w:color w:val="212121"/>
          <w:spacing w:val="-4"/>
          <w:sz w:val="22"/>
        </w:rPr>
        <w:t> </w:t>
      </w:r>
      <w:r>
        <w:rPr>
          <w:color w:val="212121"/>
          <w:sz w:val="22"/>
        </w:rPr>
        <w:t>dei</w:t>
      </w:r>
      <w:r>
        <w:rPr>
          <w:color w:val="212121"/>
          <w:spacing w:val="-4"/>
          <w:sz w:val="22"/>
        </w:rPr>
        <w:t> </w:t>
      </w:r>
      <w:r>
        <w:rPr>
          <w:color w:val="212121"/>
          <w:sz w:val="22"/>
        </w:rPr>
        <w:t>dati</w:t>
      </w:r>
      <w:r>
        <w:rPr>
          <w:color w:val="212121"/>
          <w:spacing w:val="-3"/>
          <w:sz w:val="22"/>
        </w:rPr>
        <w:t> </w:t>
      </w:r>
      <w:r>
        <w:rPr>
          <w:color w:val="212121"/>
          <w:sz w:val="22"/>
        </w:rPr>
        <w:t>del</w:t>
      </w:r>
      <w:r>
        <w:rPr>
          <w:color w:val="212121"/>
          <w:spacing w:val="-3"/>
          <w:sz w:val="22"/>
        </w:rPr>
        <w:t> </w:t>
      </w:r>
      <w:r>
        <w:rPr>
          <w:color w:val="212121"/>
          <w:sz w:val="22"/>
        </w:rPr>
        <w:t>browser</w:t>
      </w:r>
      <w:r>
        <w:rPr>
          <w:color w:val="212121"/>
          <w:spacing w:val="-5"/>
          <w:sz w:val="22"/>
        </w:rPr>
        <w:t> </w:t>
      </w:r>
      <w:r>
        <w:rPr>
          <w:color w:val="212121"/>
          <w:sz w:val="22"/>
        </w:rPr>
        <w:t>usando</w:t>
      </w:r>
      <w:r>
        <w:rPr>
          <w:color w:val="212121"/>
          <w:spacing w:val="-4"/>
          <w:sz w:val="22"/>
        </w:rPr>
        <w:t> </w:t>
      </w:r>
      <w:r>
        <w:rPr>
          <w:color w:val="212121"/>
          <w:sz w:val="22"/>
        </w:rPr>
        <w:t>le</w:t>
      </w:r>
      <w:r>
        <w:rPr>
          <w:color w:val="212121"/>
          <w:spacing w:val="-3"/>
          <w:sz w:val="22"/>
        </w:rPr>
        <w:t> </w:t>
      </w:r>
      <w:r>
        <w:rPr>
          <w:color w:val="212121"/>
          <w:sz w:val="22"/>
        </w:rPr>
        <w:t>intestazioni</w:t>
      </w:r>
      <w:r>
        <w:rPr>
          <w:color w:val="212121"/>
          <w:spacing w:val="-5"/>
          <w:sz w:val="22"/>
        </w:rPr>
        <w:t> </w:t>
      </w:r>
      <w:r>
        <w:rPr>
          <w:color w:val="212121"/>
          <w:sz w:val="22"/>
        </w:rPr>
        <w:t>HTTP</w:t>
      </w:r>
      <w:r>
        <w:rPr>
          <w:color w:val="212121"/>
          <w:spacing w:val="-2"/>
          <w:sz w:val="22"/>
        </w:rPr>
        <w:t> </w:t>
      </w:r>
      <w:r>
        <w:rPr>
          <w:color w:val="212121"/>
          <w:sz w:val="22"/>
        </w:rPr>
        <w:t>di controllo della cache o i meta tag presenti all'interno della pagina HTML. Inoltre, i campi di input che contengono dati sensibili, come quelli presenti nel form di login, dovrebbero avere nel relativo form HTML, l'attributo “autocomplete “impostato su “off” al fine di forzare il browser a non mettere in cache le credenziali. (Vedi CWE </w:t>
      </w:r>
      <w:r>
        <w:rPr>
          <w:color w:val="212121"/>
          <w:spacing w:val="-2"/>
          <w:sz w:val="22"/>
        </w:rPr>
        <w:t>524).</w:t>
      </w:r>
    </w:p>
    <w:p>
      <w:pPr>
        <w:pStyle w:val="ListParagraph"/>
        <w:numPr>
          <w:ilvl w:val="5"/>
          <w:numId w:val="6"/>
        </w:numPr>
        <w:tabs>
          <w:tab w:pos="1596" w:val="left" w:leader="none"/>
        </w:tabs>
        <w:spacing w:line="272" w:lineRule="exact" w:before="0" w:after="0"/>
        <w:ind w:left="1596" w:right="0" w:hanging="360"/>
        <w:jc w:val="both"/>
        <w:rPr>
          <w:sz w:val="22"/>
        </w:rPr>
      </w:pPr>
      <w:r>
        <w:rPr>
          <w:color w:val="212121"/>
          <w:sz w:val="22"/>
        </w:rPr>
        <w:t>Cifrare</w:t>
      </w:r>
      <w:r>
        <w:rPr>
          <w:color w:val="212121"/>
          <w:spacing w:val="-2"/>
          <w:sz w:val="22"/>
        </w:rPr>
        <w:t> </w:t>
      </w:r>
      <w:r>
        <w:rPr>
          <w:color w:val="212121"/>
          <w:sz w:val="22"/>
        </w:rPr>
        <w:t>i</w:t>
      </w:r>
      <w:r>
        <w:rPr>
          <w:color w:val="212121"/>
          <w:spacing w:val="-2"/>
          <w:sz w:val="22"/>
        </w:rPr>
        <w:t> </w:t>
      </w:r>
      <w:r>
        <w:rPr>
          <w:color w:val="212121"/>
          <w:sz w:val="22"/>
        </w:rPr>
        <w:t>dati</w:t>
      </w:r>
      <w:r>
        <w:rPr>
          <w:color w:val="212121"/>
          <w:spacing w:val="-2"/>
          <w:sz w:val="22"/>
        </w:rPr>
        <w:t> </w:t>
      </w:r>
      <w:r>
        <w:rPr>
          <w:color w:val="212121"/>
          <w:sz w:val="22"/>
        </w:rPr>
        <w:t>sensibili</w:t>
      </w:r>
      <w:r>
        <w:rPr>
          <w:color w:val="212121"/>
          <w:spacing w:val="-2"/>
          <w:sz w:val="22"/>
        </w:rPr>
        <w:t> persistiti.</w:t>
      </w:r>
    </w:p>
    <w:p>
      <w:pPr>
        <w:pStyle w:val="ListParagraph"/>
        <w:numPr>
          <w:ilvl w:val="6"/>
          <w:numId w:val="6"/>
        </w:numPr>
        <w:tabs>
          <w:tab w:pos="2317" w:val="left" w:leader="none"/>
        </w:tabs>
        <w:spacing w:line="242" w:lineRule="auto" w:before="0" w:after="0"/>
        <w:ind w:left="2316" w:right="684" w:hanging="361"/>
        <w:jc w:val="both"/>
        <w:rPr>
          <w:sz w:val="22"/>
        </w:rPr>
      </w:pPr>
      <w:r>
        <w:rPr>
          <w:color w:val="212121"/>
          <w:sz w:val="22"/>
          <w:u w:val="single" w:color="212121"/>
        </w:rPr>
        <w:t>Descrizione</w:t>
      </w:r>
      <w:r>
        <w:rPr>
          <w:color w:val="212121"/>
          <w:sz w:val="22"/>
        </w:rPr>
        <w:t>:</w:t>
      </w:r>
      <w:r>
        <w:rPr>
          <w:color w:val="212121"/>
          <w:spacing w:val="-7"/>
          <w:sz w:val="22"/>
        </w:rPr>
        <w:t> </w:t>
      </w:r>
      <w:r>
        <w:rPr>
          <w:color w:val="212121"/>
          <w:sz w:val="22"/>
        </w:rPr>
        <w:t>Crittografare</w:t>
      </w:r>
      <w:r>
        <w:rPr>
          <w:color w:val="212121"/>
          <w:spacing w:val="-8"/>
          <w:sz w:val="22"/>
        </w:rPr>
        <w:t> </w:t>
      </w:r>
      <w:r>
        <w:rPr>
          <w:color w:val="212121"/>
          <w:sz w:val="22"/>
        </w:rPr>
        <w:t>i</w:t>
      </w:r>
      <w:r>
        <w:rPr>
          <w:color w:val="212121"/>
          <w:spacing w:val="-9"/>
          <w:sz w:val="22"/>
        </w:rPr>
        <w:t> </w:t>
      </w:r>
      <w:r>
        <w:rPr>
          <w:color w:val="212121"/>
          <w:sz w:val="22"/>
        </w:rPr>
        <w:t>dati</w:t>
      </w:r>
      <w:r>
        <w:rPr>
          <w:color w:val="212121"/>
          <w:spacing w:val="-9"/>
          <w:sz w:val="22"/>
        </w:rPr>
        <w:t> </w:t>
      </w:r>
      <w:r>
        <w:rPr>
          <w:color w:val="212121"/>
          <w:sz w:val="22"/>
        </w:rPr>
        <w:t>sensibili</w:t>
      </w:r>
      <w:r>
        <w:rPr>
          <w:color w:val="212121"/>
          <w:spacing w:val="-9"/>
          <w:sz w:val="22"/>
        </w:rPr>
        <w:t> </w:t>
      </w:r>
      <w:r>
        <w:rPr>
          <w:color w:val="212121"/>
          <w:sz w:val="22"/>
        </w:rPr>
        <w:t>o</w:t>
      </w:r>
      <w:r>
        <w:rPr>
          <w:color w:val="212121"/>
          <w:spacing w:val="-9"/>
          <w:sz w:val="22"/>
        </w:rPr>
        <w:t> </w:t>
      </w:r>
      <w:r>
        <w:rPr>
          <w:color w:val="212121"/>
          <w:sz w:val="22"/>
        </w:rPr>
        <w:t>critici</w:t>
      </w:r>
      <w:r>
        <w:rPr>
          <w:color w:val="212121"/>
          <w:spacing w:val="-9"/>
          <w:sz w:val="22"/>
        </w:rPr>
        <w:t> </w:t>
      </w:r>
      <w:r>
        <w:rPr>
          <w:color w:val="212121"/>
          <w:sz w:val="22"/>
        </w:rPr>
        <w:t>prima</w:t>
      </w:r>
      <w:r>
        <w:rPr>
          <w:color w:val="212121"/>
          <w:spacing w:val="-8"/>
          <w:sz w:val="22"/>
        </w:rPr>
        <w:t> </w:t>
      </w:r>
      <w:r>
        <w:rPr>
          <w:color w:val="212121"/>
          <w:sz w:val="22"/>
        </w:rPr>
        <w:t>che</w:t>
      </w:r>
      <w:r>
        <w:rPr>
          <w:color w:val="212121"/>
          <w:spacing w:val="-7"/>
          <w:sz w:val="22"/>
        </w:rPr>
        <w:t> </w:t>
      </w:r>
      <w:r>
        <w:rPr>
          <w:color w:val="212121"/>
          <w:sz w:val="22"/>
        </w:rPr>
        <w:t>questi</w:t>
      </w:r>
      <w:r>
        <w:rPr>
          <w:color w:val="212121"/>
          <w:spacing w:val="-9"/>
          <w:sz w:val="22"/>
        </w:rPr>
        <w:t> </w:t>
      </w:r>
      <w:r>
        <w:rPr>
          <w:color w:val="212121"/>
          <w:sz w:val="22"/>
        </w:rPr>
        <w:t>vengano</w:t>
      </w:r>
      <w:r>
        <w:rPr>
          <w:color w:val="212121"/>
          <w:spacing w:val="-9"/>
          <w:sz w:val="22"/>
        </w:rPr>
        <w:t> </w:t>
      </w:r>
      <w:r>
        <w:rPr>
          <w:color w:val="212121"/>
          <w:sz w:val="22"/>
        </w:rPr>
        <w:t>archiviati. (Vedi CWE 311, 312).</w:t>
      </w:r>
    </w:p>
    <w:p>
      <w:pPr>
        <w:pStyle w:val="ListParagraph"/>
        <w:numPr>
          <w:ilvl w:val="5"/>
          <w:numId w:val="6"/>
        </w:numPr>
        <w:tabs>
          <w:tab w:pos="1596" w:val="left" w:leader="none"/>
        </w:tabs>
        <w:spacing w:line="266" w:lineRule="exact" w:before="0" w:after="0"/>
        <w:ind w:left="1596" w:right="0" w:hanging="360"/>
        <w:jc w:val="both"/>
        <w:rPr>
          <w:sz w:val="22"/>
        </w:rPr>
      </w:pPr>
      <w:r>
        <w:rPr>
          <w:color w:val="212121"/>
          <w:sz w:val="22"/>
        </w:rPr>
        <w:t>Limitare</w:t>
      </w:r>
      <w:r>
        <w:rPr>
          <w:color w:val="212121"/>
          <w:spacing w:val="-3"/>
          <w:sz w:val="22"/>
        </w:rPr>
        <w:t> </w:t>
      </w:r>
      <w:r>
        <w:rPr>
          <w:color w:val="212121"/>
          <w:sz w:val="22"/>
        </w:rPr>
        <w:t>l’utilizzo</w:t>
      </w:r>
      <w:r>
        <w:rPr>
          <w:color w:val="212121"/>
          <w:spacing w:val="-4"/>
          <w:sz w:val="22"/>
        </w:rPr>
        <w:t> </w:t>
      </w:r>
      <w:r>
        <w:rPr>
          <w:color w:val="212121"/>
          <w:sz w:val="22"/>
        </w:rPr>
        <w:t>e</w:t>
      </w:r>
      <w:r>
        <w:rPr>
          <w:color w:val="212121"/>
          <w:spacing w:val="-3"/>
          <w:sz w:val="22"/>
        </w:rPr>
        <w:t> </w:t>
      </w:r>
      <w:r>
        <w:rPr>
          <w:color w:val="212121"/>
          <w:sz w:val="22"/>
        </w:rPr>
        <w:t>la</w:t>
      </w:r>
      <w:r>
        <w:rPr>
          <w:color w:val="212121"/>
          <w:spacing w:val="-3"/>
          <w:sz w:val="22"/>
        </w:rPr>
        <w:t> </w:t>
      </w:r>
      <w:r>
        <w:rPr>
          <w:color w:val="212121"/>
          <w:sz w:val="22"/>
        </w:rPr>
        <w:t>memorizzazione</w:t>
      </w:r>
      <w:r>
        <w:rPr>
          <w:color w:val="212121"/>
          <w:spacing w:val="-4"/>
          <w:sz w:val="22"/>
        </w:rPr>
        <w:t> </w:t>
      </w:r>
      <w:r>
        <w:rPr>
          <w:color w:val="212121"/>
          <w:sz w:val="22"/>
        </w:rPr>
        <w:t>dei</w:t>
      </w:r>
      <w:r>
        <w:rPr>
          <w:color w:val="212121"/>
          <w:spacing w:val="-4"/>
          <w:sz w:val="22"/>
        </w:rPr>
        <w:t> </w:t>
      </w:r>
      <w:r>
        <w:rPr>
          <w:color w:val="212121"/>
          <w:sz w:val="22"/>
        </w:rPr>
        <w:t>dati</w:t>
      </w:r>
      <w:r>
        <w:rPr>
          <w:color w:val="212121"/>
          <w:spacing w:val="-2"/>
          <w:sz w:val="22"/>
        </w:rPr>
        <w:t> sensibili.</w:t>
      </w:r>
    </w:p>
    <w:p>
      <w:pPr>
        <w:pStyle w:val="ListParagraph"/>
        <w:numPr>
          <w:ilvl w:val="6"/>
          <w:numId w:val="6"/>
        </w:numPr>
        <w:tabs>
          <w:tab w:pos="2317" w:val="left" w:leader="none"/>
        </w:tabs>
        <w:spacing w:line="242" w:lineRule="auto" w:before="0" w:after="0"/>
        <w:ind w:left="2316" w:right="685" w:hanging="361"/>
        <w:jc w:val="both"/>
        <w:rPr>
          <w:sz w:val="22"/>
        </w:rPr>
      </w:pPr>
      <w:r>
        <w:rPr>
          <w:color w:val="212121"/>
          <w:sz w:val="22"/>
          <w:u w:val="single" w:color="212121"/>
        </w:rPr>
        <w:t>Descrizione</w:t>
      </w:r>
      <w:r>
        <w:rPr>
          <w:color w:val="212121"/>
          <w:sz w:val="22"/>
        </w:rPr>
        <w:t>: Condurre una appropriata valutazione al fine di accertarsi che i dati sensibili non vengano inutilmente trasportati o conservati. Ove possibile, utilizzare la tokenizazione per ridurre i rischi di esposizione dei dati.</w:t>
      </w:r>
    </w:p>
    <w:p>
      <w:pPr>
        <w:pStyle w:val="ListParagraph"/>
        <w:numPr>
          <w:ilvl w:val="4"/>
          <w:numId w:val="6"/>
        </w:numPr>
        <w:tabs>
          <w:tab w:pos="876" w:val="left" w:leader="none"/>
        </w:tabs>
        <w:spacing w:line="273" w:lineRule="exact" w:before="0" w:after="0"/>
        <w:ind w:left="876" w:right="0" w:hanging="361"/>
        <w:jc w:val="both"/>
        <w:rPr>
          <w:rFonts w:ascii="Symbol" w:hAnsi="Symbol"/>
          <w:color w:val="212121"/>
          <w:sz w:val="22"/>
        </w:rPr>
      </w:pPr>
      <w:r>
        <w:rPr>
          <w:color w:val="212121"/>
          <w:sz w:val="22"/>
        </w:rPr>
        <w:t>Configurazione</w:t>
      </w:r>
      <w:r>
        <w:rPr>
          <w:color w:val="212121"/>
          <w:spacing w:val="-8"/>
          <w:sz w:val="22"/>
        </w:rPr>
        <w:t> </w:t>
      </w:r>
      <w:r>
        <w:rPr>
          <w:color w:val="212121"/>
          <w:sz w:val="22"/>
        </w:rPr>
        <w:t>e</w:t>
      </w:r>
      <w:r>
        <w:rPr>
          <w:color w:val="212121"/>
          <w:spacing w:val="-6"/>
          <w:sz w:val="22"/>
        </w:rPr>
        <w:t> </w:t>
      </w:r>
      <w:r>
        <w:rPr>
          <w:color w:val="212121"/>
          <w:spacing w:val="-2"/>
          <w:sz w:val="22"/>
        </w:rPr>
        <w:t>operatività</w:t>
      </w:r>
    </w:p>
    <w:p>
      <w:pPr>
        <w:pStyle w:val="ListParagraph"/>
        <w:numPr>
          <w:ilvl w:val="5"/>
          <w:numId w:val="6"/>
        </w:numPr>
        <w:tabs>
          <w:tab w:pos="1596" w:val="left" w:leader="none"/>
        </w:tabs>
        <w:spacing w:line="271" w:lineRule="exact" w:before="0" w:after="0"/>
        <w:ind w:left="1596" w:right="0" w:hanging="360"/>
        <w:jc w:val="both"/>
        <w:rPr>
          <w:sz w:val="22"/>
        </w:rPr>
      </w:pPr>
      <w:r>
        <w:rPr>
          <w:color w:val="212121"/>
          <w:sz w:val="22"/>
        </w:rPr>
        <w:t>Automatizzare</w:t>
      </w:r>
      <w:r>
        <w:rPr>
          <w:color w:val="212121"/>
          <w:spacing w:val="-3"/>
          <w:sz w:val="22"/>
        </w:rPr>
        <w:t> </w:t>
      </w:r>
      <w:r>
        <w:rPr>
          <w:color w:val="212121"/>
          <w:sz w:val="22"/>
        </w:rPr>
        <w:t>il</w:t>
      </w:r>
      <w:r>
        <w:rPr>
          <w:color w:val="212121"/>
          <w:spacing w:val="-4"/>
          <w:sz w:val="22"/>
        </w:rPr>
        <w:t> </w:t>
      </w:r>
      <w:r>
        <w:rPr>
          <w:color w:val="212121"/>
          <w:sz w:val="22"/>
        </w:rPr>
        <w:t>processo</w:t>
      </w:r>
      <w:r>
        <w:rPr>
          <w:color w:val="212121"/>
          <w:spacing w:val="-4"/>
          <w:sz w:val="22"/>
        </w:rPr>
        <w:t> </w:t>
      </w:r>
      <w:r>
        <w:rPr>
          <w:color w:val="212121"/>
          <w:sz w:val="22"/>
        </w:rPr>
        <w:t>di</w:t>
      </w:r>
      <w:r>
        <w:rPr>
          <w:color w:val="212121"/>
          <w:spacing w:val="-3"/>
          <w:sz w:val="22"/>
        </w:rPr>
        <w:t> </w:t>
      </w:r>
      <w:r>
        <w:rPr>
          <w:color w:val="212121"/>
          <w:spacing w:val="-2"/>
          <w:sz w:val="22"/>
        </w:rPr>
        <w:t>distribuzione.</w:t>
      </w:r>
    </w:p>
    <w:p>
      <w:pPr>
        <w:pStyle w:val="ListParagraph"/>
        <w:numPr>
          <w:ilvl w:val="6"/>
          <w:numId w:val="6"/>
        </w:numPr>
        <w:tabs>
          <w:tab w:pos="2317" w:val="left" w:leader="none"/>
        </w:tabs>
        <w:spacing w:line="240" w:lineRule="auto" w:before="0" w:after="0"/>
        <w:ind w:left="2316" w:right="686" w:hanging="361"/>
        <w:jc w:val="both"/>
        <w:rPr>
          <w:sz w:val="22"/>
        </w:rPr>
      </w:pPr>
      <w:r>
        <w:rPr>
          <w:color w:val="212121"/>
          <w:sz w:val="22"/>
          <w:u w:val="single" w:color="212121"/>
        </w:rPr>
        <w:t>Descrizione</w:t>
      </w:r>
      <w:r>
        <w:rPr>
          <w:color w:val="212121"/>
          <w:sz w:val="22"/>
        </w:rPr>
        <w:t>: Con l’avvento dei processi di Continuous Integration e di Continuous Delivery Il ciclo di vita del software si integra sempre più con l'ambiente di produzione. Grazie a ciò, l'automazione del processo di distribuzione del software, garantisce</w:t>
      </w:r>
      <w:r>
        <w:rPr>
          <w:color w:val="212121"/>
          <w:spacing w:val="-3"/>
          <w:sz w:val="22"/>
        </w:rPr>
        <w:t> </w:t>
      </w:r>
      <w:r>
        <w:rPr>
          <w:color w:val="212121"/>
          <w:sz w:val="22"/>
        </w:rPr>
        <w:t>che</w:t>
      </w:r>
      <w:r>
        <w:rPr>
          <w:color w:val="212121"/>
          <w:spacing w:val="-5"/>
          <w:sz w:val="22"/>
        </w:rPr>
        <w:t> </w:t>
      </w:r>
      <w:r>
        <w:rPr>
          <w:color w:val="212121"/>
          <w:sz w:val="22"/>
        </w:rPr>
        <w:t>le</w:t>
      </w:r>
      <w:r>
        <w:rPr>
          <w:color w:val="212121"/>
          <w:spacing w:val="-8"/>
          <w:sz w:val="22"/>
        </w:rPr>
        <w:t> </w:t>
      </w:r>
      <w:r>
        <w:rPr>
          <w:color w:val="212121"/>
          <w:sz w:val="22"/>
        </w:rPr>
        <w:t>modifiche</w:t>
      </w:r>
      <w:r>
        <w:rPr>
          <w:color w:val="212121"/>
          <w:spacing w:val="-5"/>
          <w:sz w:val="22"/>
        </w:rPr>
        <w:t> </w:t>
      </w:r>
      <w:r>
        <w:rPr>
          <w:color w:val="212121"/>
          <w:sz w:val="22"/>
        </w:rPr>
        <w:t>vengano</w:t>
      </w:r>
      <w:r>
        <w:rPr>
          <w:color w:val="212121"/>
          <w:spacing w:val="-5"/>
          <w:sz w:val="22"/>
        </w:rPr>
        <w:t> </w:t>
      </w:r>
      <w:r>
        <w:rPr>
          <w:color w:val="212121"/>
          <w:sz w:val="22"/>
        </w:rPr>
        <w:t>apportate</w:t>
      </w:r>
      <w:r>
        <w:rPr>
          <w:color w:val="212121"/>
          <w:spacing w:val="-4"/>
          <w:sz w:val="22"/>
        </w:rPr>
        <w:t> </w:t>
      </w:r>
      <w:r>
        <w:rPr>
          <w:color w:val="212121"/>
          <w:sz w:val="22"/>
        </w:rPr>
        <w:t>in</w:t>
      </w:r>
      <w:r>
        <w:rPr>
          <w:color w:val="212121"/>
          <w:spacing w:val="-10"/>
          <w:sz w:val="22"/>
        </w:rPr>
        <w:t> </w:t>
      </w:r>
      <w:r>
        <w:rPr>
          <w:color w:val="212121"/>
          <w:sz w:val="22"/>
        </w:rPr>
        <w:t>modo</w:t>
      </w:r>
      <w:r>
        <w:rPr>
          <w:color w:val="212121"/>
          <w:spacing w:val="-6"/>
          <w:sz w:val="22"/>
        </w:rPr>
        <w:t> </w:t>
      </w:r>
      <w:r>
        <w:rPr>
          <w:color w:val="212121"/>
          <w:sz w:val="22"/>
        </w:rPr>
        <w:t>coerente</w:t>
      </w:r>
      <w:r>
        <w:rPr>
          <w:color w:val="212121"/>
          <w:spacing w:val="-4"/>
          <w:sz w:val="22"/>
        </w:rPr>
        <w:t> </w:t>
      </w:r>
      <w:r>
        <w:rPr>
          <w:color w:val="212121"/>
          <w:sz w:val="22"/>
        </w:rPr>
        <w:t>e</w:t>
      </w:r>
      <w:r>
        <w:rPr>
          <w:color w:val="212121"/>
          <w:spacing w:val="-4"/>
          <w:sz w:val="22"/>
        </w:rPr>
        <w:t> </w:t>
      </w:r>
      <w:r>
        <w:rPr>
          <w:color w:val="212121"/>
          <w:sz w:val="22"/>
        </w:rPr>
        <w:t>ripetibile</w:t>
      </w:r>
      <w:r>
        <w:rPr>
          <w:color w:val="212121"/>
          <w:spacing w:val="-4"/>
          <w:sz w:val="22"/>
        </w:rPr>
        <w:t> </w:t>
      </w:r>
      <w:r>
        <w:rPr>
          <w:color w:val="212121"/>
          <w:sz w:val="22"/>
        </w:rPr>
        <w:t>in</w:t>
      </w:r>
      <w:r>
        <w:rPr>
          <w:color w:val="212121"/>
          <w:spacing w:val="-5"/>
          <w:sz w:val="22"/>
        </w:rPr>
        <w:t> </w:t>
      </w:r>
      <w:r>
        <w:rPr>
          <w:color w:val="212121"/>
          <w:sz w:val="22"/>
        </w:rPr>
        <w:t>tutti gli ambienti.</w:t>
      </w:r>
    </w:p>
    <w:p>
      <w:pPr>
        <w:pStyle w:val="ListParagraph"/>
        <w:numPr>
          <w:ilvl w:val="5"/>
          <w:numId w:val="6"/>
        </w:numPr>
        <w:tabs>
          <w:tab w:pos="1596" w:val="left" w:leader="none"/>
        </w:tabs>
        <w:spacing w:line="270" w:lineRule="exact" w:before="0" w:after="0"/>
        <w:ind w:left="1596" w:right="0" w:hanging="360"/>
        <w:jc w:val="both"/>
        <w:rPr>
          <w:sz w:val="22"/>
        </w:rPr>
      </w:pPr>
      <w:r>
        <w:rPr>
          <w:color w:val="212121"/>
          <w:sz w:val="22"/>
        </w:rPr>
        <w:t>Definire</w:t>
      </w:r>
      <w:r>
        <w:rPr>
          <w:color w:val="212121"/>
          <w:spacing w:val="-5"/>
          <w:sz w:val="22"/>
        </w:rPr>
        <w:t> </w:t>
      </w:r>
      <w:r>
        <w:rPr>
          <w:color w:val="212121"/>
          <w:sz w:val="22"/>
        </w:rPr>
        <w:t>e</w:t>
      </w:r>
      <w:r>
        <w:rPr>
          <w:color w:val="212121"/>
          <w:spacing w:val="-3"/>
          <w:sz w:val="22"/>
        </w:rPr>
        <w:t> </w:t>
      </w:r>
      <w:r>
        <w:rPr>
          <w:color w:val="212121"/>
          <w:sz w:val="22"/>
        </w:rPr>
        <w:t>attuare</w:t>
      </w:r>
      <w:r>
        <w:rPr>
          <w:color w:val="212121"/>
          <w:spacing w:val="-3"/>
          <w:sz w:val="22"/>
        </w:rPr>
        <w:t> </w:t>
      </w:r>
      <w:r>
        <w:rPr>
          <w:color w:val="212121"/>
          <w:sz w:val="22"/>
        </w:rPr>
        <w:t>un</w:t>
      </w:r>
      <w:r>
        <w:rPr>
          <w:color w:val="212121"/>
          <w:spacing w:val="-5"/>
          <w:sz w:val="22"/>
        </w:rPr>
        <w:t> </w:t>
      </w:r>
      <w:r>
        <w:rPr>
          <w:color w:val="212121"/>
          <w:sz w:val="22"/>
        </w:rPr>
        <w:t>processo</w:t>
      </w:r>
      <w:r>
        <w:rPr>
          <w:color w:val="212121"/>
          <w:spacing w:val="-3"/>
          <w:sz w:val="22"/>
        </w:rPr>
        <w:t> </w:t>
      </w:r>
      <w:r>
        <w:rPr>
          <w:color w:val="212121"/>
          <w:sz w:val="22"/>
        </w:rPr>
        <w:t>rigoroso</w:t>
      </w:r>
      <w:r>
        <w:rPr>
          <w:color w:val="212121"/>
          <w:spacing w:val="-4"/>
          <w:sz w:val="22"/>
        </w:rPr>
        <w:t> </w:t>
      </w:r>
      <w:r>
        <w:rPr>
          <w:color w:val="212121"/>
          <w:sz w:val="22"/>
        </w:rPr>
        <w:t>di</w:t>
      </w:r>
      <w:r>
        <w:rPr>
          <w:color w:val="212121"/>
          <w:spacing w:val="-4"/>
          <w:sz w:val="22"/>
        </w:rPr>
        <w:t> </w:t>
      </w:r>
      <w:r>
        <w:rPr>
          <w:color w:val="212121"/>
          <w:sz w:val="22"/>
        </w:rPr>
        <w:t>“Change</w:t>
      </w:r>
      <w:r>
        <w:rPr>
          <w:color w:val="212121"/>
          <w:spacing w:val="-2"/>
          <w:sz w:val="22"/>
        </w:rPr>
        <w:t> Management”.</w:t>
      </w:r>
    </w:p>
    <w:p>
      <w:pPr>
        <w:pStyle w:val="ListParagraph"/>
        <w:numPr>
          <w:ilvl w:val="6"/>
          <w:numId w:val="6"/>
        </w:numPr>
        <w:tabs>
          <w:tab w:pos="2317" w:val="left" w:leader="none"/>
        </w:tabs>
        <w:spacing w:line="242" w:lineRule="auto" w:before="0" w:after="0"/>
        <w:ind w:left="2316" w:right="688" w:hanging="361"/>
        <w:jc w:val="both"/>
        <w:rPr>
          <w:sz w:val="22"/>
        </w:rPr>
      </w:pPr>
      <w:r>
        <w:rPr>
          <w:color w:val="212121"/>
          <w:sz w:val="22"/>
          <w:u w:val="single" w:color="212121"/>
        </w:rPr>
        <w:t>Descrizione</w:t>
      </w:r>
      <w:r>
        <w:rPr>
          <w:color w:val="212121"/>
          <w:sz w:val="22"/>
        </w:rPr>
        <w:t>: Nell’ambito dell’operatività, è opportuno mantenere un processo rigoroso</w:t>
      </w:r>
      <w:r>
        <w:rPr>
          <w:color w:val="212121"/>
          <w:spacing w:val="30"/>
          <w:sz w:val="22"/>
        </w:rPr>
        <w:t> </w:t>
      </w:r>
      <w:r>
        <w:rPr>
          <w:color w:val="212121"/>
          <w:sz w:val="22"/>
        </w:rPr>
        <w:t>di</w:t>
      </w:r>
      <w:r>
        <w:rPr>
          <w:color w:val="212121"/>
          <w:spacing w:val="30"/>
          <w:sz w:val="22"/>
        </w:rPr>
        <w:t> </w:t>
      </w:r>
      <w:r>
        <w:rPr>
          <w:color w:val="212121"/>
          <w:sz w:val="22"/>
        </w:rPr>
        <w:t>gestione</w:t>
      </w:r>
      <w:r>
        <w:rPr>
          <w:color w:val="212121"/>
          <w:spacing w:val="31"/>
          <w:sz w:val="22"/>
        </w:rPr>
        <w:t> </w:t>
      </w:r>
      <w:r>
        <w:rPr>
          <w:color w:val="212121"/>
          <w:sz w:val="22"/>
        </w:rPr>
        <w:t>dei</w:t>
      </w:r>
      <w:r>
        <w:rPr>
          <w:color w:val="212121"/>
          <w:spacing w:val="30"/>
          <w:sz w:val="22"/>
        </w:rPr>
        <w:t> </w:t>
      </w:r>
      <w:r>
        <w:rPr>
          <w:color w:val="212121"/>
          <w:sz w:val="22"/>
        </w:rPr>
        <w:t>cambiamenti.</w:t>
      </w:r>
      <w:r>
        <w:rPr>
          <w:color w:val="212121"/>
          <w:spacing w:val="34"/>
          <w:sz w:val="22"/>
        </w:rPr>
        <w:t> </w:t>
      </w:r>
      <w:r>
        <w:rPr>
          <w:color w:val="212121"/>
          <w:sz w:val="22"/>
        </w:rPr>
        <w:t>Ad</w:t>
      </w:r>
      <w:r>
        <w:rPr>
          <w:color w:val="212121"/>
          <w:spacing w:val="30"/>
          <w:sz w:val="22"/>
        </w:rPr>
        <w:t> </w:t>
      </w:r>
      <w:r>
        <w:rPr>
          <w:color w:val="212121"/>
          <w:sz w:val="22"/>
        </w:rPr>
        <w:t>esempio,</w:t>
      </w:r>
      <w:r>
        <w:rPr>
          <w:color w:val="212121"/>
          <w:spacing w:val="31"/>
          <w:sz w:val="22"/>
        </w:rPr>
        <w:t> </w:t>
      </w:r>
      <w:r>
        <w:rPr>
          <w:color w:val="212121"/>
          <w:sz w:val="22"/>
        </w:rPr>
        <w:t>le</w:t>
      </w:r>
      <w:r>
        <w:rPr>
          <w:color w:val="212121"/>
          <w:spacing w:val="31"/>
          <w:sz w:val="22"/>
        </w:rPr>
        <w:t> </w:t>
      </w:r>
      <w:r>
        <w:rPr>
          <w:color w:val="212121"/>
          <w:sz w:val="22"/>
        </w:rPr>
        <w:t>nuove</w:t>
      </w:r>
      <w:r>
        <w:rPr>
          <w:color w:val="212121"/>
          <w:spacing w:val="32"/>
          <w:sz w:val="22"/>
        </w:rPr>
        <w:t> </w:t>
      </w:r>
      <w:r>
        <w:rPr>
          <w:color w:val="212121"/>
          <w:sz w:val="22"/>
        </w:rPr>
        <w:t>release</w:t>
      </w:r>
      <w:r>
        <w:rPr>
          <w:color w:val="212121"/>
          <w:spacing w:val="33"/>
          <w:sz w:val="22"/>
        </w:rPr>
        <w:t> </w:t>
      </w:r>
      <w:r>
        <w:rPr>
          <w:color w:val="212121"/>
          <w:sz w:val="22"/>
        </w:rPr>
        <w:t>di</w:t>
      </w:r>
      <w:r>
        <w:rPr>
          <w:color w:val="212121"/>
          <w:spacing w:val="30"/>
          <w:sz w:val="22"/>
        </w:rPr>
        <w:t> </w:t>
      </w:r>
      <w:r>
        <w:rPr>
          <w:color w:val="212121"/>
          <w:sz w:val="22"/>
        </w:rPr>
        <w:t>software</w:t>
      </w:r>
    </w:p>
    <w:p>
      <w:pPr>
        <w:spacing w:after="0" w:line="242" w:lineRule="auto"/>
        <w:jc w:val="both"/>
        <w:rPr>
          <w:sz w:val="22"/>
        </w:rPr>
        <w:sectPr>
          <w:pgSz w:w="11910" w:h="16840"/>
          <w:pgMar w:header="285" w:footer="1096" w:top="1280" w:bottom="1280" w:left="980" w:right="440"/>
        </w:sectPr>
      </w:pPr>
    </w:p>
    <w:p>
      <w:pPr>
        <w:pStyle w:val="BodyText"/>
        <w:spacing w:before="6"/>
        <w:rPr>
          <w:sz w:val="13"/>
        </w:rPr>
      </w:pPr>
    </w:p>
    <w:p>
      <w:pPr>
        <w:pStyle w:val="BodyText"/>
        <w:spacing w:before="56"/>
        <w:ind w:left="2316" w:right="684"/>
        <w:jc w:val="both"/>
      </w:pPr>
      <w:r>
        <w:rPr>
          <w:color w:val="212121"/>
        </w:rPr>
        <w:t>dovrebbero essere distribuite solo dopo il completamento degli appropriati test e della relativa documentazione. (Vedi CWE 439).</w:t>
      </w:r>
    </w:p>
    <w:p>
      <w:pPr>
        <w:pStyle w:val="ListParagraph"/>
        <w:numPr>
          <w:ilvl w:val="5"/>
          <w:numId w:val="6"/>
        </w:numPr>
        <w:tabs>
          <w:tab w:pos="1596" w:val="left" w:leader="none"/>
        </w:tabs>
        <w:spacing w:line="271" w:lineRule="exact" w:before="0" w:after="0"/>
        <w:ind w:left="1596" w:right="0" w:hanging="360"/>
        <w:jc w:val="both"/>
        <w:rPr>
          <w:sz w:val="22"/>
        </w:rPr>
      </w:pPr>
      <w:r>
        <w:rPr>
          <w:color w:val="212121"/>
          <w:sz w:val="22"/>
        </w:rPr>
        <w:t>Definire</w:t>
      </w:r>
      <w:r>
        <w:rPr>
          <w:color w:val="212121"/>
          <w:spacing w:val="-4"/>
          <w:sz w:val="22"/>
        </w:rPr>
        <w:t> </w:t>
      </w:r>
      <w:r>
        <w:rPr>
          <w:color w:val="212121"/>
          <w:sz w:val="22"/>
        </w:rPr>
        <w:t>gli</w:t>
      </w:r>
      <w:r>
        <w:rPr>
          <w:color w:val="212121"/>
          <w:spacing w:val="-4"/>
          <w:sz w:val="22"/>
        </w:rPr>
        <w:t> </w:t>
      </w:r>
      <w:r>
        <w:rPr>
          <w:color w:val="212121"/>
          <w:sz w:val="22"/>
        </w:rPr>
        <w:t>opportuni</w:t>
      </w:r>
      <w:r>
        <w:rPr>
          <w:color w:val="212121"/>
          <w:spacing w:val="-3"/>
          <w:sz w:val="22"/>
        </w:rPr>
        <w:t> </w:t>
      </w:r>
      <w:r>
        <w:rPr>
          <w:color w:val="212121"/>
          <w:sz w:val="22"/>
        </w:rPr>
        <w:t>requisiti</w:t>
      </w:r>
      <w:r>
        <w:rPr>
          <w:color w:val="212121"/>
          <w:spacing w:val="-3"/>
          <w:sz w:val="22"/>
        </w:rPr>
        <w:t> </w:t>
      </w:r>
      <w:r>
        <w:rPr>
          <w:color w:val="212121"/>
          <w:sz w:val="22"/>
        </w:rPr>
        <w:t>di</w:t>
      </w:r>
      <w:r>
        <w:rPr>
          <w:color w:val="212121"/>
          <w:spacing w:val="-3"/>
          <w:sz w:val="22"/>
        </w:rPr>
        <w:t> </w:t>
      </w:r>
      <w:r>
        <w:rPr>
          <w:color w:val="212121"/>
          <w:spacing w:val="-2"/>
          <w:sz w:val="22"/>
        </w:rPr>
        <w:t>sicurezza.</w:t>
      </w:r>
    </w:p>
    <w:p>
      <w:pPr>
        <w:pStyle w:val="ListParagraph"/>
        <w:numPr>
          <w:ilvl w:val="6"/>
          <w:numId w:val="6"/>
        </w:numPr>
        <w:tabs>
          <w:tab w:pos="2317" w:val="left" w:leader="none"/>
        </w:tabs>
        <w:spacing w:line="240" w:lineRule="auto" w:before="0" w:after="0"/>
        <w:ind w:left="2316" w:right="684" w:hanging="361"/>
        <w:jc w:val="both"/>
        <w:rPr>
          <w:sz w:val="22"/>
        </w:rPr>
      </w:pPr>
      <w:r>
        <w:rPr>
          <w:color w:val="212121"/>
          <w:sz w:val="22"/>
          <w:u w:val="single" w:color="212121"/>
        </w:rPr>
        <w:t>Descrizione</w:t>
      </w:r>
      <w:r>
        <w:rPr>
          <w:color w:val="212121"/>
          <w:sz w:val="22"/>
        </w:rPr>
        <w:t>: Incaricare il business owner per la definizione dei requisiti di sicurezza del software. Ciò include gli aspetti che vanno dalle regole di convalida basate su whitelist</w:t>
      </w:r>
      <w:r>
        <w:rPr>
          <w:color w:val="212121"/>
          <w:spacing w:val="-9"/>
          <w:sz w:val="22"/>
        </w:rPr>
        <w:t> </w:t>
      </w:r>
      <w:r>
        <w:rPr>
          <w:color w:val="212121"/>
          <w:sz w:val="22"/>
        </w:rPr>
        <w:t>fino</w:t>
      </w:r>
      <w:r>
        <w:rPr>
          <w:color w:val="212121"/>
          <w:spacing w:val="-11"/>
          <w:sz w:val="22"/>
        </w:rPr>
        <w:t> </w:t>
      </w:r>
      <w:r>
        <w:rPr>
          <w:color w:val="212121"/>
          <w:sz w:val="22"/>
        </w:rPr>
        <w:t>ai</w:t>
      </w:r>
      <w:r>
        <w:rPr>
          <w:color w:val="212121"/>
          <w:spacing w:val="-11"/>
          <w:sz w:val="22"/>
        </w:rPr>
        <w:t> </w:t>
      </w:r>
      <w:r>
        <w:rPr>
          <w:color w:val="212121"/>
          <w:sz w:val="22"/>
        </w:rPr>
        <w:t>requisiti</w:t>
      </w:r>
      <w:r>
        <w:rPr>
          <w:color w:val="212121"/>
          <w:spacing w:val="-11"/>
          <w:sz w:val="22"/>
        </w:rPr>
        <w:t> </w:t>
      </w:r>
      <w:r>
        <w:rPr>
          <w:color w:val="212121"/>
          <w:sz w:val="22"/>
        </w:rPr>
        <w:t>non</w:t>
      </w:r>
      <w:r>
        <w:rPr>
          <w:color w:val="212121"/>
          <w:spacing w:val="-11"/>
          <w:sz w:val="22"/>
        </w:rPr>
        <w:t> </w:t>
      </w:r>
      <w:r>
        <w:rPr>
          <w:color w:val="212121"/>
          <w:sz w:val="22"/>
        </w:rPr>
        <w:t>funzionali,</w:t>
      </w:r>
      <w:r>
        <w:rPr>
          <w:color w:val="212121"/>
          <w:spacing w:val="-10"/>
          <w:sz w:val="22"/>
        </w:rPr>
        <w:t> </w:t>
      </w:r>
      <w:r>
        <w:rPr>
          <w:color w:val="212121"/>
          <w:sz w:val="22"/>
        </w:rPr>
        <w:t>come</w:t>
      </w:r>
      <w:r>
        <w:rPr>
          <w:color w:val="212121"/>
          <w:spacing w:val="-9"/>
          <w:sz w:val="22"/>
        </w:rPr>
        <w:t> </w:t>
      </w:r>
      <w:r>
        <w:rPr>
          <w:color w:val="212121"/>
          <w:sz w:val="22"/>
        </w:rPr>
        <w:t>le</w:t>
      </w:r>
      <w:r>
        <w:rPr>
          <w:color w:val="212121"/>
          <w:spacing w:val="-10"/>
          <w:sz w:val="22"/>
        </w:rPr>
        <w:t> </w:t>
      </w:r>
      <w:r>
        <w:rPr>
          <w:color w:val="212121"/>
          <w:sz w:val="22"/>
        </w:rPr>
        <w:t>prestazioni</w:t>
      </w:r>
      <w:r>
        <w:rPr>
          <w:color w:val="212121"/>
          <w:spacing w:val="-11"/>
          <w:sz w:val="22"/>
        </w:rPr>
        <w:t> </w:t>
      </w:r>
      <w:r>
        <w:rPr>
          <w:color w:val="212121"/>
          <w:sz w:val="22"/>
        </w:rPr>
        <w:t>di</w:t>
      </w:r>
      <w:r>
        <w:rPr>
          <w:color w:val="212121"/>
          <w:spacing w:val="-11"/>
          <w:sz w:val="22"/>
        </w:rPr>
        <w:t> </w:t>
      </w:r>
      <w:r>
        <w:rPr>
          <w:color w:val="212121"/>
          <w:sz w:val="22"/>
        </w:rPr>
        <w:t>una</w:t>
      </w:r>
      <w:r>
        <w:rPr>
          <w:color w:val="212121"/>
          <w:spacing w:val="-10"/>
          <w:sz w:val="22"/>
        </w:rPr>
        <w:t> </w:t>
      </w:r>
      <w:r>
        <w:rPr>
          <w:color w:val="212121"/>
          <w:sz w:val="22"/>
        </w:rPr>
        <w:t>funzione</w:t>
      </w:r>
      <w:r>
        <w:rPr>
          <w:color w:val="212121"/>
          <w:spacing w:val="-10"/>
          <w:sz w:val="22"/>
        </w:rPr>
        <w:t> </w:t>
      </w:r>
      <w:r>
        <w:rPr>
          <w:color w:val="212121"/>
          <w:sz w:val="22"/>
        </w:rPr>
        <w:t>specifica del sistema. La definizione anticipata di tali requisiti garantisce che la sicurezza sia integrata nel sistema sin dall’inizio.</w:t>
      </w:r>
    </w:p>
    <w:p>
      <w:pPr>
        <w:pStyle w:val="ListParagraph"/>
        <w:numPr>
          <w:ilvl w:val="5"/>
          <w:numId w:val="6"/>
        </w:numPr>
        <w:tabs>
          <w:tab w:pos="1596" w:val="left" w:leader="none"/>
        </w:tabs>
        <w:spacing w:line="270" w:lineRule="exact" w:before="0" w:after="0"/>
        <w:ind w:left="1596" w:right="0" w:hanging="360"/>
        <w:jc w:val="both"/>
        <w:rPr>
          <w:sz w:val="22"/>
        </w:rPr>
      </w:pPr>
      <w:r>
        <w:rPr>
          <w:color w:val="212121"/>
          <w:sz w:val="22"/>
        </w:rPr>
        <w:t>Condurre</w:t>
      </w:r>
      <w:r>
        <w:rPr>
          <w:color w:val="212121"/>
          <w:spacing w:val="-5"/>
          <w:sz w:val="22"/>
        </w:rPr>
        <w:t> </w:t>
      </w:r>
      <w:r>
        <w:rPr>
          <w:color w:val="212121"/>
          <w:sz w:val="22"/>
        </w:rPr>
        <w:t>una</w:t>
      </w:r>
      <w:r>
        <w:rPr>
          <w:color w:val="212121"/>
          <w:spacing w:val="-6"/>
          <w:sz w:val="22"/>
        </w:rPr>
        <w:t> </w:t>
      </w:r>
      <w:r>
        <w:rPr>
          <w:color w:val="212121"/>
          <w:sz w:val="22"/>
        </w:rPr>
        <w:t>Design</w:t>
      </w:r>
      <w:r>
        <w:rPr>
          <w:color w:val="212121"/>
          <w:spacing w:val="-5"/>
          <w:sz w:val="22"/>
        </w:rPr>
        <w:t> </w:t>
      </w:r>
      <w:r>
        <w:rPr>
          <w:color w:val="212121"/>
          <w:spacing w:val="-2"/>
          <w:sz w:val="22"/>
        </w:rPr>
        <w:t>Review.</w:t>
      </w:r>
    </w:p>
    <w:p>
      <w:pPr>
        <w:pStyle w:val="ListParagraph"/>
        <w:numPr>
          <w:ilvl w:val="6"/>
          <w:numId w:val="6"/>
        </w:numPr>
        <w:tabs>
          <w:tab w:pos="2317" w:val="left" w:leader="none"/>
        </w:tabs>
        <w:spacing w:line="240" w:lineRule="auto" w:before="0" w:after="0"/>
        <w:ind w:left="2316" w:right="683" w:hanging="361"/>
        <w:jc w:val="both"/>
        <w:rPr>
          <w:sz w:val="22"/>
        </w:rPr>
      </w:pPr>
      <w:r>
        <w:rPr>
          <w:color w:val="212121"/>
          <w:sz w:val="22"/>
          <w:u w:val="single" w:color="212121"/>
        </w:rPr>
        <w:t>Descrizione</w:t>
      </w:r>
      <w:r>
        <w:rPr>
          <w:color w:val="212121"/>
          <w:sz w:val="22"/>
        </w:rPr>
        <w:t>: L'integrazione delle pratiche di sicurezza nella fase di progettazione consente di risparmiare tempo e denaro. Condurre un'analisi dei rischi con i professionisti della sicurezza (ad esempio attraverso il tool di Risk Management fornito da AGID) e modellare l'applicazione per identificare i rischi maggiormente rilevanti. Ciò consente di integrare le appropriate contromisure nella progettazione e nell'architettura dell'applicazione software. (Vedi CWE 701, 656).</w:t>
      </w:r>
    </w:p>
    <w:p>
      <w:pPr>
        <w:pStyle w:val="ListParagraph"/>
        <w:numPr>
          <w:ilvl w:val="5"/>
          <w:numId w:val="6"/>
        </w:numPr>
        <w:tabs>
          <w:tab w:pos="1596" w:val="left" w:leader="none"/>
        </w:tabs>
        <w:spacing w:line="270" w:lineRule="exact" w:before="0" w:after="0"/>
        <w:ind w:left="1596" w:right="0" w:hanging="360"/>
        <w:jc w:val="both"/>
        <w:rPr>
          <w:sz w:val="22"/>
        </w:rPr>
      </w:pPr>
      <w:r>
        <w:rPr>
          <w:color w:val="212121"/>
          <w:sz w:val="22"/>
        </w:rPr>
        <w:t>Eseguire</w:t>
      </w:r>
      <w:r>
        <w:rPr>
          <w:color w:val="212121"/>
          <w:spacing w:val="-3"/>
          <w:sz w:val="22"/>
        </w:rPr>
        <w:t> </w:t>
      </w:r>
      <w:r>
        <w:rPr>
          <w:color w:val="212121"/>
          <w:sz w:val="22"/>
        </w:rPr>
        <w:t>una</w:t>
      </w:r>
      <w:r>
        <w:rPr>
          <w:color w:val="212121"/>
          <w:spacing w:val="-3"/>
          <w:sz w:val="22"/>
        </w:rPr>
        <w:t> </w:t>
      </w:r>
      <w:r>
        <w:rPr>
          <w:color w:val="212121"/>
          <w:sz w:val="22"/>
        </w:rPr>
        <w:t>Code</w:t>
      </w:r>
      <w:r>
        <w:rPr>
          <w:color w:val="212121"/>
          <w:spacing w:val="-3"/>
          <w:sz w:val="22"/>
        </w:rPr>
        <w:t> </w:t>
      </w:r>
      <w:r>
        <w:rPr>
          <w:color w:val="212121"/>
          <w:spacing w:val="-2"/>
          <w:sz w:val="22"/>
        </w:rPr>
        <w:t>Review.</w:t>
      </w:r>
    </w:p>
    <w:p>
      <w:pPr>
        <w:pStyle w:val="ListParagraph"/>
        <w:numPr>
          <w:ilvl w:val="6"/>
          <w:numId w:val="6"/>
        </w:numPr>
        <w:tabs>
          <w:tab w:pos="2317" w:val="left" w:leader="none"/>
        </w:tabs>
        <w:spacing w:line="240" w:lineRule="auto" w:before="0" w:after="0"/>
        <w:ind w:left="2316" w:right="688" w:hanging="361"/>
        <w:jc w:val="both"/>
        <w:rPr>
          <w:sz w:val="22"/>
        </w:rPr>
      </w:pPr>
      <w:r>
        <w:rPr>
          <w:color w:val="212121"/>
          <w:sz w:val="22"/>
          <w:u w:val="single" w:color="212121"/>
        </w:rPr>
        <w:t>Descrizione</w:t>
      </w:r>
      <w:r>
        <w:rPr>
          <w:color w:val="212121"/>
          <w:sz w:val="22"/>
        </w:rPr>
        <w:t>: La revisione del codice incentrata sugli aspetti di sicurezza possono rappresentare uno dei mezzi più efficaci per individuare i bug di sicurezza. E’ importante revisionare regolarmente il codice alla ricerca di problematiche comuni di sicurezza come SQL Injection e Cross-Site Scripting. Avvalersi degli strumenti automatizzati</w:t>
      </w:r>
      <w:r>
        <w:rPr>
          <w:color w:val="212121"/>
          <w:spacing w:val="-13"/>
          <w:sz w:val="22"/>
        </w:rPr>
        <w:t> </w:t>
      </w:r>
      <w:r>
        <w:rPr>
          <w:color w:val="212121"/>
          <w:sz w:val="22"/>
        </w:rPr>
        <w:t>per</w:t>
      </w:r>
      <w:r>
        <w:rPr>
          <w:color w:val="212121"/>
          <w:spacing w:val="-12"/>
          <w:sz w:val="22"/>
        </w:rPr>
        <w:t> </w:t>
      </w:r>
      <w:r>
        <w:rPr>
          <w:color w:val="212121"/>
          <w:sz w:val="22"/>
        </w:rPr>
        <w:t>massimizzare</w:t>
      </w:r>
      <w:r>
        <w:rPr>
          <w:color w:val="212121"/>
          <w:spacing w:val="-13"/>
          <w:sz w:val="22"/>
        </w:rPr>
        <w:t> </w:t>
      </w:r>
      <w:r>
        <w:rPr>
          <w:color w:val="212121"/>
          <w:sz w:val="22"/>
        </w:rPr>
        <w:t>l'ampiezza</w:t>
      </w:r>
      <w:r>
        <w:rPr>
          <w:color w:val="212121"/>
          <w:spacing w:val="-12"/>
          <w:sz w:val="22"/>
        </w:rPr>
        <w:t> </w:t>
      </w:r>
      <w:r>
        <w:rPr>
          <w:color w:val="212121"/>
          <w:sz w:val="22"/>
        </w:rPr>
        <w:t>della</w:t>
      </w:r>
      <w:r>
        <w:rPr>
          <w:color w:val="212121"/>
          <w:spacing w:val="-13"/>
          <w:sz w:val="22"/>
        </w:rPr>
        <w:t> </w:t>
      </w:r>
      <w:r>
        <w:rPr>
          <w:color w:val="212121"/>
          <w:sz w:val="22"/>
        </w:rPr>
        <w:t>copertura</w:t>
      </w:r>
      <w:r>
        <w:rPr>
          <w:color w:val="212121"/>
          <w:spacing w:val="-12"/>
          <w:sz w:val="22"/>
        </w:rPr>
        <w:t> </w:t>
      </w:r>
      <w:r>
        <w:rPr>
          <w:color w:val="212121"/>
          <w:sz w:val="22"/>
        </w:rPr>
        <w:t>e</w:t>
      </w:r>
      <w:r>
        <w:rPr>
          <w:color w:val="212121"/>
          <w:spacing w:val="-13"/>
          <w:sz w:val="22"/>
        </w:rPr>
        <w:t> </w:t>
      </w:r>
      <w:r>
        <w:rPr>
          <w:color w:val="212121"/>
          <w:sz w:val="22"/>
        </w:rPr>
        <w:t>la</w:t>
      </w:r>
      <w:r>
        <w:rPr>
          <w:color w:val="212121"/>
          <w:spacing w:val="-12"/>
          <w:sz w:val="22"/>
        </w:rPr>
        <w:t> </w:t>
      </w:r>
      <w:r>
        <w:rPr>
          <w:color w:val="212121"/>
          <w:sz w:val="22"/>
        </w:rPr>
        <w:t>coerenza</w:t>
      </w:r>
      <w:r>
        <w:rPr>
          <w:color w:val="212121"/>
          <w:spacing w:val="-12"/>
          <w:sz w:val="22"/>
        </w:rPr>
        <w:t> </w:t>
      </w:r>
      <w:r>
        <w:rPr>
          <w:color w:val="212121"/>
          <w:sz w:val="22"/>
        </w:rPr>
        <w:t>dei</w:t>
      </w:r>
      <w:r>
        <w:rPr>
          <w:color w:val="212121"/>
          <w:spacing w:val="-13"/>
          <w:sz w:val="22"/>
        </w:rPr>
        <w:t> </w:t>
      </w:r>
      <w:r>
        <w:rPr>
          <w:color w:val="212121"/>
          <w:sz w:val="22"/>
        </w:rPr>
        <w:t>findings. (Vedi CWE 702).</w:t>
      </w:r>
    </w:p>
    <w:p>
      <w:pPr>
        <w:pStyle w:val="ListParagraph"/>
        <w:numPr>
          <w:ilvl w:val="5"/>
          <w:numId w:val="6"/>
        </w:numPr>
        <w:tabs>
          <w:tab w:pos="1596" w:val="left" w:leader="none"/>
        </w:tabs>
        <w:spacing w:line="272" w:lineRule="exact" w:before="0" w:after="0"/>
        <w:ind w:left="1596" w:right="0" w:hanging="360"/>
        <w:jc w:val="both"/>
        <w:rPr>
          <w:sz w:val="22"/>
        </w:rPr>
      </w:pPr>
      <w:r>
        <w:rPr>
          <w:color w:val="212121"/>
          <w:sz w:val="22"/>
        </w:rPr>
        <w:t>Eseguire</w:t>
      </w:r>
      <w:r>
        <w:rPr>
          <w:color w:val="212121"/>
          <w:spacing w:val="-3"/>
          <w:sz w:val="22"/>
        </w:rPr>
        <w:t> </w:t>
      </w:r>
      <w:r>
        <w:rPr>
          <w:color w:val="212121"/>
          <w:sz w:val="22"/>
        </w:rPr>
        <w:t>gli</w:t>
      </w:r>
      <w:r>
        <w:rPr>
          <w:color w:val="212121"/>
          <w:spacing w:val="-4"/>
          <w:sz w:val="22"/>
        </w:rPr>
        <w:t> </w:t>
      </w:r>
      <w:r>
        <w:rPr>
          <w:color w:val="212121"/>
          <w:sz w:val="22"/>
        </w:rPr>
        <w:t>opportuni</w:t>
      </w:r>
      <w:r>
        <w:rPr>
          <w:color w:val="212121"/>
          <w:spacing w:val="-2"/>
          <w:sz w:val="22"/>
        </w:rPr>
        <w:t> </w:t>
      </w:r>
      <w:r>
        <w:rPr>
          <w:color w:val="212121"/>
          <w:sz w:val="22"/>
        </w:rPr>
        <w:t>test</w:t>
      </w:r>
      <w:r>
        <w:rPr>
          <w:color w:val="212121"/>
          <w:spacing w:val="-3"/>
          <w:sz w:val="22"/>
        </w:rPr>
        <w:t> </w:t>
      </w:r>
      <w:r>
        <w:rPr>
          <w:color w:val="212121"/>
          <w:sz w:val="22"/>
        </w:rPr>
        <w:t>di</w:t>
      </w:r>
      <w:r>
        <w:rPr>
          <w:color w:val="212121"/>
          <w:spacing w:val="-3"/>
          <w:sz w:val="22"/>
        </w:rPr>
        <w:t> </w:t>
      </w:r>
      <w:r>
        <w:rPr>
          <w:color w:val="212121"/>
          <w:spacing w:val="-2"/>
          <w:sz w:val="22"/>
        </w:rPr>
        <w:t>sicurezza.</w:t>
      </w:r>
    </w:p>
    <w:p>
      <w:pPr>
        <w:pStyle w:val="ListParagraph"/>
        <w:numPr>
          <w:ilvl w:val="6"/>
          <w:numId w:val="6"/>
        </w:numPr>
        <w:tabs>
          <w:tab w:pos="2317" w:val="left" w:leader="none"/>
        </w:tabs>
        <w:spacing w:line="240" w:lineRule="auto" w:before="0" w:after="0"/>
        <w:ind w:left="2316" w:right="684" w:hanging="361"/>
        <w:jc w:val="both"/>
        <w:rPr>
          <w:sz w:val="22"/>
        </w:rPr>
      </w:pPr>
      <w:r>
        <w:rPr>
          <w:color w:val="212121"/>
          <w:sz w:val="22"/>
          <w:u w:val="single" w:color="212121"/>
        </w:rPr>
        <w:t>Descrizione</w:t>
      </w:r>
      <w:r>
        <w:rPr>
          <w:color w:val="212121"/>
          <w:sz w:val="22"/>
        </w:rPr>
        <w:t>:</w:t>
      </w:r>
      <w:r>
        <w:rPr>
          <w:color w:val="212121"/>
          <w:spacing w:val="-6"/>
          <w:sz w:val="22"/>
        </w:rPr>
        <w:t> </w:t>
      </w:r>
      <w:r>
        <w:rPr>
          <w:color w:val="212121"/>
          <w:sz w:val="22"/>
        </w:rPr>
        <w:t>Condurre</w:t>
      </w:r>
      <w:r>
        <w:rPr>
          <w:color w:val="212121"/>
          <w:spacing w:val="-2"/>
          <w:sz w:val="22"/>
        </w:rPr>
        <w:t> </w:t>
      </w:r>
      <w:r>
        <w:rPr>
          <w:color w:val="212121"/>
          <w:sz w:val="22"/>
        </w:rPr>
        <w:t>dei</w:t>
      </w:r>
      <w:r>
        <w:rPr>
          <w:color w:val="212121"/>
          <w:spacing w:val="-8"/>
          <w:sz w:val="22"/>
        </w:rPr>
        <w:t> </w:t>
      </w:r>
      <w:r>
        <w:rPr>
          <w:color w:val="212121"/>
          <w:sz w:val="22"/>
        </w:rPr>
        <w:t>test</w:t>
      </w:r>
      <w:r>
        <w:rPr>
          <w:color w:val="212121"/>
          <w:spacing w:val="-7"/>
          <w:sz w:val="22"/>
        </w:rPr>
        <w:t> </w:t>
      </w:r>
      <w:r>
        <w:rPr>
          <w:color w:val="212121"/>
          <w:sz w:val="22"/>
        </w:rPr>
        <w:t>di</w:t>
      </w:r>
      <w:r>
        <w:rPr>
          <w:color w:val="212121"/>
          <w:spacing w:val="-8"/>
          <w:sz w:val="22"/>
        </w:rPr>
        <w:t> </w:t>
      </w:r>
      <w:r>
        <w:rPr>
          <w:color w:val="212121"/>
          <w:sz w:val="22"/>
        </w:rPr>
        <w:t>sicurezza</w:t>
      </w:r>
      <w:r>
        <w:rPr>
          <w:color w:val="212121"/>
          <w:spacing w:val="-8"/>
          <w:sz w:val="22"/>
        </w:rPr>
        <w:t> </w:t>
      </w:r>
      <w:r>
        <w:rPr>
          <w:color w:val="212121"/>
          <w:sz w:val="22"/>
        </w:rPr>
        <w:t>sia</w:t>
      </w:r>
      <w:r>
        <w:rPr>
          <w:color w:val="212121"/>
          <w:spacing w:val="-8"/>
          <w:sz w:val="22"/>
        </w:rPr>
        <w:t> </w:t>
      </w:r>
      <w:r>
        <w:rPr>
          <w:color w:val="212121"/>
          <w:sz w:val="22"/>
        </w:rPr>
        <w:t>durante</w:t>
      </w:r>
      <w:r>
        <w:rPr>
          <w:color w:val="212121"/>
          <w:spacing w:val="-6"/>
          <w:sz w:val="22"/>
        </w:rPr>
        <w:t> </w:t>
      </w:r>
      <w:r>
        <w:rPr>
          <w:color w:val="212121"/>
          <w:sz w:val="22"/>
        </w:rPr>
        <w:t>che</w:t>
      </w:r>
      <w:r>
        <w:rPr>
          <w:color w:val="212121"/>
          <w:spacing w:val="-8"/>
          <w:sz w:val="22"/>
        </w:rPr>
        <w:t> </w:t>
      </w:r>
      <w:r>
        <w:rPr>
          <w:color w:val="212121"/>
          <w:sz w:val="22"/>
        </w:rPr>
        <w:t>dopo</w:t>
      </w:r>
      <w:r>
        <w:rPr>
          <w:color w:val="212121"/>
          <w:spacing w:val="-9"/>
          <w:sz w:val="22"/>
        </w:rPr>
        <w:t> </w:t>
      </w:r>
      <w:r>
        <w:rPr>
          <w:color w:val="212121"/>
          <w:sz w:val="22"/>
        </w:rPr>
        <w:t>lo</w:t>
      </w:r>
      <w:r>
        <w:rPr>
          <w:color w:val="212121"/>
          <w:spacing w:val="-9"/>
          <w:sz w:val="22"/>
        </w:rPr>
        <w:t> </w:t>
      </w:r>
      <w:r>
        <w:rPr>
          <w:color w:val="212121"/>
          <w:sz w:val="22"/>
        </w:rPr>
        <w:t>sviluppo</w:t>
      </w:r>
      <w:r>
        <w:rPr>
          <w:color w:val="212121"/>
          <w:spacing w:val="-8"/>
          <w:sz w:val="22"/>
        </w:rPr>
        <w:t> </w:t>
      </w:r>
      <w:r>
        <w:rPr>
          <w:color w:val="212121"/>
          <w:sz w:val="22"/>
        </w:rPr>
        <w:t>al</w:t>
      </w:r>
      <w:r>
        <w:rPr>
          <w:color w:val="212121"/>
          <w:spacing w:val="-3"/>
          <w:sz w:val="22"/>
        </w:rPr>
        <w:t> </w:t>
      </w:r>
      <w:r>
        <w:rPr>
          <w:color w:val="212121"/>
          <w:sz w:val="22"/>
        </w:rPr>
        <w:t>fine</w:t>
      </w:r>
      <w:r>
        <w:rPr>
          <w:color w:val="212121"/>
          <w:spacing w:val="-6"/>
          <w:sz w:val="22"/>
        </w:rPr>
        <w:t> </w:t>
      </w:r>
      <w:r>
        <w:rPr>
          <w:color w:val="212121"/>
          <w:sz w:val="22"/>
        </w:rPr>
        <w:t>di garantire che l'applicazione soddisfi gli standard di sicurezza imposti. Tali test dovrebbero</w:t>
      </w:r>
      <w:r>
        <w:rPr>
          <w:color w:val="212121"/>
          <w:spacing w:val="-9"/>
          <w:sz w:val="22"/>
        </w:rPr>
        <w:t> </w:t>
      </w:r>
      <w:r>
        <w:rPr>
          <w:color w:val="212121"/>
          <w:sz w:val="22"/>
        </w:rPr>
        <w:t>essere</w:t>
      </w:r>
      <w:r>
        <w:rPr>
          <w:color w:val="212121"/>
          <w:spacing w:val="-7"/>
          <w:sz w:val="22"/>
        </w:rPr>
        <w:t> </w:t>
      </w:r>
      <w:r>
        <w:rPr>
          <w:color w:val="212121"/>
          <w:sz w:val="22"/>
        </w:rPr>
        <w:t>condotti</w:t>
      </w:r>
      <w:r>
        <w:rPr>
          <w:color w:val="212121"/>
          <w:spacing w:val="-9"/>
          <w:sz w:val="22"/>
        </w:rPr>
        <w:t> </w:t>
      </w:r>
      <w:r>
        <w:rPr>
          <w:color w:val="212121"/>
          <w:sz w:val="22"/>
        </w:rPr>
        <w:t>anche</w:t>
      </w:r>
      <w:r>
        <w:rPr>
          <w:color w:val="212121"/>
          <w:spacing w:val="-9"/>
          <w:sz w:val="22"/>
        </w:rPr>
        <w:t> </w:t>
      </w:r>
      <w:r>
        <w:rPr>
          <w:color w:val="212121"/>
          <w:sz w:val="22"/>
        </w:rPr>
        <w:t>dopo</w:t>
      </w:r>
      <w:r>
        <w:rPr>
          <w:color w:val="212121"/>
          <w:spacing w:val="-10"/>
          <w:sz w:val="22"/>
        </w:rPr>
        <w:t> </w:t>
      </w:r>
      <w:r>
        <w:rPr>
          <w:color w:val="212121"/>
          <w:sz w:val="22"/>
        </w:rPr>
        <w:t>le</w:t>
      </w:r>
      <w:r>
        <w:rPr>
          <w:color w:val="212121"/>
          <w:spacing w:val="-8"/>
          <w:sz w:val="22"/>
        </w:rPr>
        <w:t> </w:t>
      </w:r>
      <w:r>
        <w:rPr>
          <w:color w:val="212121"/>
          <w:sz w:val="22"/>
        </w:rPr>
        <w:t>major</w:t>
      </w:r>
      <w:r>
        <w:rPr>
          <w:color w:val="212121"/>
          <w:spacing w:val="-10"/>
          <w:sz w:val="22"/>
        </w:rPr>
        <w:t> </w:t>
      </w:r>
      <w:r>
        <w:rPr>
          <w:color w:val="212121"/>
          <w:sz w:val="22"/>
        </w:rPr>
        <w:t>release</w:t>
      </w:r>
      <w:r>
        <w:rPr>
          <w:color w:val="212121"/>
          <w:spacing w:val="-7"/>
          <w:sz w:val="22"/>
        </w:rPr>
        <w:t> </w:t>
      </w:r>
      <w:r>
        <w:rPr>
          <w:color w:val="212121"/>
          <w:sz w:val="22"/>
        </w:rPr>
        <w:t>per</w:t>
      </w:r>
      <w:r>
        <w:rPr>
          <w:color w:val="212121"/>
          <w:spacing w:val="-10"/>
          <w:sz w:val="22"/>
        </w:rPr>
        <w:t> </w:t>
      </w:r>
      <w:r>
        <w:rPr>
          <w:color w:val="212121"/>
          <w:sz w:val="22"/>
        </w:rPr>
        <w:t>garantire</w:t>
      </w:r>
      <w:r>
        <w:rPr>
          <w:color w:val="212121"/>
          <w:spacing w:val="-7"/>
          <w:sz w:val="22"/>
        </w:rPr>
        <w:t> </w:t>
      </w:r>
      <w:r>
        <w:rPr>
          <w:color w:val="212121"/>
          <w:sz w:val="22"/>
        </w:rPr>
        <w:t>che</w:t>
      </w:r>
      <w:r>
        <w:rPr>
          <w:color w:val="212121"/>
          <w:spacing w:val="-5"/>
          <w:sz w:val="22"/>
        </w:rPr>
        <w:t> </w:t>
      </w:r>
      <w:r>
        <w:rPr>
          <w:color w:val="212121"/>
          <w:sz w:val="22"/>
        </w:rPr>
        <w:t>eventuali vulnerabilità non siano state introdotte durante il processo di aggiornamento. Avvalersi dell'automazione includendo i test di sicurezza nella pipeline CI/CD.</w:t>
      </w:r>
    </w:p>
    <w:p>
      <w:pPr>
        <w:pStyle w:val="ListParagraph"/>
        <w:numPr>
          <w:ilvl w:val="5"/>
          <w:numId w:val="6"/>
        </w:numPr>
        <w:tabs>
          <w:tab w:pos="1596" w:val="left" w:leader="none"/>
        </w:tabs>
        <w:spacing w:line="271" w:lineRule="exact" w:before="0" w:after="0"/>
        <w:ind w:left="1596" w:right="0" w:hanging="360"/>
        <w:jc w:val="both"/>
        <w:rPr>
          <w:sz w:val="22"/>
        </w:rPr>
      </w:pPr>
      <w:r>
        <w:rPr>
          <w:color w:val="212121"/>
          <w:spacing w:val="-2"/>
          <w:sz w:val="22"/>
        </w:rPr>
        <w:t>Hardenizzare</w:t>
      </w:r>
      <w:r>
        <w:rPr>
          <w:color w:val="212121"/>
          <w:spacing w:val="11"/>
          <w:sz w:val="22"/>
        </w:rPr>
        <w:t> </w:t>
      </w:r>
      <w:r>
        <w:rPr>
          <w:color w:val="212121"/>
          <w:spacing w:val="-2"/>
          <w:sz w:val="22"/>
        </w:rPr>
        <w:t>l’infrastruttura.</w:t>
      </w:r>
    </w:p>
    <w:p>
      <w:pPr>
        <w:pStyle w:val="ListParagraph"/>
        <w:numPr>
          <w:ilvl w:val="6"/>
          <w:numId w:val="6"/>
        </w:numPr>
        <w:tabs>
          <w:tab w:pos="2317" w:val="left" w:leader="none"/>
        </w:tabs>
        <w:spacing w:line="240" w:lineRule="auto" w:before="0" w:after="0"/>
        <w:ind w:left="2316" w:right="689" w:hanging="361"/>
        <w:jc w:val="both"/>
        <w:rPr>
          <w:sz w:val="22"/>
        </w:rPr>
      </w:pPr>
      <w:r>
        <w:rPr>
          <w:color w:val="212121"/>
          <w:sz w:val="22"/>
          <w:u w:val="single" w:color="212121"/>
        </w:rPr>
        <w:t>Descrizione</w:t>
      </w:r>
      <w:r>
        <w:rPr>
          <w:color w:val="212121"/>
          <w:sz w:val="22"/>
        </w:rPr>
        <w:t>: Tutti i componenti dell'infrastruttura a supporto dell'applicazione devono</w:t>
      </w:r>
      <w:r>
        <w:rPr>
          <w:color w:val="212121"/>
          <w:spacing w:val="-9"/>
          <w:sz w:val="22"/>
        </w:rPr>
        <w:t> </w:t>
      </w:r>
      <w:r>
        <w:rPr>
          <w:color w:val="212121"/>
          <w:sz w:val="22"/>
        </w:rPr>
        <w:t>essere</w:t>
      </w:r>
      <w:r>
        <w:rPr>
          <w:color w:val="212121"/>
          <w:spacing w:val="-7"/>
          <w:sz w:val="22"/>
        </w:rPr>
        <w:t> </w:t>
      </w:r>
      <w:r>
        <w:rPr>
          <w:color w:val="212121"/>
          <w:sz w:val="22"/>
        </w:rPr>
        <w:t>configurati</w:t>
      </w:r>
      <w:r>
        <w:rPr>
          <w:color w:val="212121"/>
          <w:spacing w:val="-9"/>
          <w:sz w:val="22"/>
        </w:rPr>
        <w:t> </w:t>
      </w:r>
      <w:r>
        <w:rPr>
          <w:color w:val="212121"/>
          <w:sz w:val="22"/>
        </w:rPr>
        <w:t>secondo</w:t>
      </w:r>
      <w:r>
        <w:rPr>
          <w:color w:val="212121"/>
          <w:spacing w:val="-4"/>
          <w:sz w:val="22"/>
        </w:rPr>
        <w:t> </w:t>
      </w:r>
      <w:r>
        <w:rPr>
          <w:color w:val="212121"/>
          <w:sz w:val="22"/>
        </w:rPr>
        <w:t>le</w:t>
      </w:r>
      <w:r>
        <w:rPr>
          <w:color w:val="212121"/>
          <w:spacing w:val="-8"/>
          <w:sz w:val="22"/>
        </w:rPr>
        <w:t> </w:t>
      </w:r>
      <w:r>
        <w:rPr>
          <w:color w:val="212121"/>
          <w:sz w:val="22"/>
        </w:rPr>
        <w:t>migliori</w:t>
      </w:r>
      <w:r>
        <w:rPr>
          <w:color w:val="212121"/>
          <w:spacing w:val="-4"/>
          <w:sz w:val="22"/>
        </w:rPr>
        <w:t> </w:t>
      </w:r>
      <w:r>
        <w:rPr>
          <w:color w:val="212121"/>
          <w:sz w:val="22"/>
        </w:rPr>
        <w:t>pratiche</w:t>
      </w:r>
      <w:r>
        <w:rPr>
          <w:color w:val="212121"/>
          <w:spacing w:val="-9"/>
          <w:sz w:val="22"/>
        </w:rPr>
        <w:t> </w:t>
      </w:r>
      <w:r>
        <w:rPr>
          <w:color w:val="212121"/>
          <w:sz w:val="22"/>
        </w:rPr>
        <w:t>di</w:t>
      </w:r>
      <w:r>
        <w:rPr>
          <w:color w:val="212121"/>
          <w:spacing w:val="-5"/>
          <w:sz w:val="22"/>
        </w:rPr>
        <w:t> </w:t>
      </w:r>
      <w:r>
        <w:rPr>
          <w:color w:val="212121"/>
          <w:sz w:val="22"/>
        </w:rPr>
        <w:t>sicurezza</w:t>
      </w:r>
      <w:r>
        <w:rPr>
          <w:color w:val="212121"/>
          <w:spacing w:val="-9"/>
          <w:sz w:val="22"/>
        </w:rPr>
        <w:t> </w:t>
      </w:r>
      <w:r>
        <w:rPr>
          <w:color w:val="212121"/>
          <w:sz w:val="22"/>
        </w:rPr>
        <w:t>e</w:t>
      </w:r>
      <w:r>
        <w:rPr>
          <w:color w:val="212121"/>
          <w:spacing w:val="-7"/>
          <w:sz w:val="22"/>
        </w:rPr>
        <w:t> </w:t>
      </w:r>
      <w:r>
        <w:rPr>
          <w:color w:val="212121"/>
          <w:sz w:val="22"/>
        </w:rPr>
        <w:t>le</w:t>
      </w:r>
      <w:r>
        <w:rPr>
          <w:color w:val="212121"/>
          <w:spacing w:val="-3"/>
          <w:sz w:val="22"/>
        </w:rPr>
        <w:t> </w:t>
      </w:r>
      <w:r>
        <w:rPr>
          <w:color w:val="212121"/>
          <w:sz w:val="22"/>
        </w:rPr>
        <w:t>linee</w:t>
      </w:r>
      <w:r>
        <w:rPr>
          <w:color w:val="212121"/>
          <w:spacing w:val="-8"/>
          <w:sz w:val="22"/>
        </w:rPr>
        <w:t> </w:t>
      </w:r>
      <w:r>
        <w:rPr>
          <w:color w:val="212121"/>
          <w:sz w:val="22"/>
        </w:rPr>
        <w:t>guida</w:t>
      </w:r>
      <w:r>
        <w:rPr>
          <w:color w:val="212121"/>
          <w:spacing w:val="-9"/>
          <w:sz w:val="22"/>
        </w:rPr>
        <w:t> </w:t>
      </w:r>
      <w:r>
        <w:rPr>
          <w:color w:val="212121"/>
          <w:sz w:val="22"/>
        </w:rPr>
        <w:t>di hardening. In una tipica applicazione web ciò può includere router, firewall, switch di rete, sistemi operativi, server web, application server, database e framework applicativi. (Vedi CWE 15, 656).</w:t>
      </w:r>
    </w:p>
    <w:p>
      <w:pPr>
        <w:pStyle w:val="ListParagraph"/>
        <w:numPr>
          <w:ilvl w:val="5"/>
          <w:numId w:val="6"/>
        </w:numPr>
        <w:tabs>
          <w:tab w:pos="1596" w:val="left" w:leader="none"/>
        </w:tabs>
        <w:spacing w:line="273" w:lineRule="exact" w:before="0" w:after="0"/>
        <w:ind w:left="1596" w:right="0" w:hanging="360"/>
        <w:jc w:val="both"/>
        <w:rPr>
          <w:sz w:val="22"/>
        </w:rPr>
      </w:pPr>
      <w:r>
        <w:rPr>
          <w:color w:val="212121"/>
          <w:sz w:val="22"/>
        </w:rPr>
        <w:t>Definire</w:t>
      </w:r>
      <w:r>
        <w:rPr>
          <w:color w:val="212121"/>
          <w:spacing w:val="-3"/>
          <w:sz w:val="22"/>
        </w:rPr>
        <w:t> </w:t>
      </w:r>
      <w:r>
        <w:rPr>
          <w:color w:val="212121"/>
          <w:sz w:val="22"/>
        </w:rPr>
        <w:t>un</w:t>
      </w:r>
      <w:r>
        <w:rPr>
          <w:color w:val="212121"/>
          <w:spacing w:val="-4"/>
          <w:sz w:val="22"/>
        </w:rPr>
        <w:t> </w:t>
      </w:r>
      <w:r>
        <w:rPr>
          <w:color w:val="212121"/>
          <w:sz w:val="22"/>
        </w:rPr>
        <w:t>piano</w:t>
      </w:r>
      <w:r>
        <w:rPr>
          <w:color w:val="212121"/>
          <w:spacing w:val="-3"/>
          <w:sz w:val="22"/>
        </w:rPr>
        <w:t> </w:t>
      </w:r>
      <w:r>
        <w:rPr>
          <w:color w:val="212121"/>
          <w:sz w:val="22"/>
        </w:rPr>
        <w:t>di</w:t>
      </w:r>
      <w:r>
        <w:rPr>
          <w:color w:val="212121"/>
          <w:spacing w:val="-3"/>
          <w:sz w:val="22"/>
        </w:rPr>
        <w:t> </w:t>
      </w:r>
      <w:r>
        <w:rPr>
          <w:color w:val="212121"/>
          <w:sz w:val="22"/>
        </w:rPr>
        <w:t>gestione</w:t>
      </w:r>
      <w:r>
        <w:rPr>
          <w:color w:val="212121"/>
          <w:spacing w:val="-3"/>
          <w:sz w:val="22"/>
        </w:rPr>
        <w:t> </w:t>
      </w:r>
      <w:r>
        <w:rPr>
          <w:color w:val="212121"/>
          <w:sz w:val="22"/>
        </w:rPr>
        <w:t>degli</w:t>
      </w:r>
      <w:r>
        <w:rPr>
          <w:color w:val="212121"/>
          <w:spacing w:val="-3"/>
          <w:sz w:val="22"/>
        </w:rPr>
        <w:t> </w:t>
      </w:r>
      <w:r>
        <w:rPr>
          <w:color w:val="212121"/>
          <w:spacing w:val="-2"/>
          <w:sz w:val="22"/>
        </w:rPr>
        <w:t>incidenti.</w:t>
      </w:r>
    </w:p>
    <w:p>
      <w:pPr>
        <w:pStyle w:val="ListParagraph"/>
        <w:numPr>
          <w:ilvl w:val="6"/>
          <w:numId w:val="6"/>
        </w:numPr>
        <w:tabs>
          <w:tab w:pos="2317" w:val="left" w:leader="none"/>
        </w:tabs>
        <w:spacing w:line="240" w:lineRule="auto" w:before="0" w:after="0"/>
        <w:ind w:left="2316" w:right="690" w:hanging="361"/>
        <w:jc w:val="both"/>
        <w:rPr>
          <w:sz w:val="22"/>
        </w:rPr>
      </w:pPr>
      <w:r>
        <w:rPr>
          <w:color w:val="212121"/>
          <w:sz w:val="22"/>
          <w:u w:val="single" w:color="212121"/>
        </w:rPr>
        <w:t>Descrizione</w:t>
      </w:r>
      <w:r>
        <w:rPr>
          <w:color w:val="212121"/>
          <w:sz w:val="22"/>
        </w:rPr>
        <w:t>: E’ opportuno elaborare e regolarmente verificare un piano di gestione degli incidenti. Si deve ben definire e mantenere aggiornato, l'elenco delle persone da coinvolgere in un incidente di sicurezza che riguarda l'applicazione software.</w:t>
      </w:r>
    </w:p>
    <w:p>
      <w:pPr>
        <w:pStyle w:val="ListParagraph"/>
        <w:numPr>
          <w:ilvl w:val="5"/>
          <w:numId w:val="6"/>
        </w:numPr>
        <w:tabs>
          <w:tab w:pos="1596" w:val="left" w:leader="none"/>
        </w:tabs>
        <w:spacing w:line="272" w:lineRule="exact" w:before="0" w:after="0"/>
        <w:ind w:left="1596" w:right="0" w:hanging="360"/>
        <w:jc w:val="both"/>
        <w:rPr>
          <w:sz w:val="22"/>
        </w:rPr>
      </w:pPr>
      <w:r>
        <w:rPr>
          <w:color w:val="212121"/>
          <w:sz w:val="22"/>
        </w:rPr>
        <w:t>Formare</w:t>
      </w:r>
      <w:r>
        <w:rPr>
          <w:color w:val="212121"/>
          <w:spacing w:val="-2"/>
          <w:sz w:val="22"/>
        </w:rPr>
        <w:t> </w:t>
      </w:r>
      <w:r>
        <w:rPr>
          <w:color w:val="212121"/>
          <w:sz w:val="22"/>
        </w:rPr>
        <w:t>il</w:t>
      </w:r>
      <w:r>
        <w:rPr>
          <w:color w:val="212121"/>
          <w:spacing w:val="-3"/>
          <w:sz w:val="22"/>
        </w:rPr>
        <w:t> </w:t>
      </w:r>
      <w:r>
        <w:rPr>
          <w:color w:val="212121"/>
          <w:sz w:val="22"/>
        </w:rPr>
        <w:t>team</w:t>
      </w:r>
      <w:r>
        <w:rPr>
          <w:color w:val="212121"/>
          <w:spacing w:val="-2"/>
          <w:sz w:val="22"/>
        </w:rPr>
        <w:t> </w:t>
      </w:r>
      <w:r>
        <w:rPr>
          <w:color w:val="212121"/>
          <w:sz w:val="22"/>
        </w:rPr>
        <w:t>sugli</w:t>
      </w:r>
      <w:r>
        <w:rPr>
          <w:color w:val="212121"/>
          <w:spacing w:val="-2"/>
          <w:sz w:val="22"/>
        </w:rPr>
        <w:t> </w:t>
      </w:r>
      <w:r>
        <w:rPr>
          <w:color w:val="212121"/>
          <w:sz w:val="22"/>
        </w:rPr>
        <w:t>aspetti</w:t>
      </w:r>
      <w:r>
        <w:rPr>
          <w:color w:val="212121"/>
          <w:spacing w:val="-2"/>
          <w:sz w:val="22"/>
        </w:rPr>
        <w:t> </w:t>
      </w:r>
      <w:r>
        <w:rPr>
          <w:color w:val="212121"/>
          <w:sz w:val="22"/>
        </w:rPr>
        <w:t>della</w:t>
      </w:r>
      <w:r>
        <w:rPr>
          <w:color w:val="212121"/>
          <w:spacing w:val="-2"/>
          <w:sz w:val="22"/>
        </w:rPr>
        <w:t> sicurezza.</w:t>
      </w:r>
    </w:p>
    <w:p>
      <w:pPr>
        <w:pStyle w:val="ListParagraph"/>
        <w:numPr>
          <w:ilvl w:val="6"/>
          <w:numId w:val="6"/>
        </w:numPr>
        <w:tabs>
          <w:tab w:pos="2317" w:val="left" w:leader="none"/>
        </w:tabs>
        <w:spacing w:line="240" w:lineRule="auto" w:before="0" w:after="0"/>
        <w:ind w:left="2316" w:right="687" w:hanging="361"/>
        <w:jc w:val="both"/>
        <w:rPr>
          <w:sz w:val="22"/>
        </w:rPr>
      </w:pPr>
      <w:r>
        <w:rPr>
          <w:color w:val="212121"/>
          <w:sz w:val="22"/>
          <w:u w:val="single" w:color="212121"/>
        </w:rPr>
        <w:t>Descrizione</w:t>
      </w:r>
      <w:r>
        <w:rPr>
          <w:color w:val="212121"/>
          <w:sz w:val="22"/>
        </w:rPr>
        <w:t>: La formazione aiuta a definire un linguaggio comune che il team può utilizzare per migliorare la sicurezza dell'applicazione software. La formazione non dovrebbe essere limitata esclusivamente agli sviluppatori di software, tester e architetti.</w:t>
      </w:r>
      <w:r>
        <w:rPr>
          <w:color w:val="212121"/>
          <w:spacing w:val="-13"/>
          <w:sz w:val="22"/>
        </w:rPr>
        <w:t> </w:t>
      </w:r>
      <w:r>
        <w:rPr>
          <w:color w:val="212121"/>
          <w:sz w:val="22"/>
        </w:rPr>
        <w:t>Chiunque</w:t>
      </w:r>
      <w:r>
        <w:rPr>
          <w:color w:val="212121"/>
          <w:spacing w:val="-12"/>
          <w:sz w:val="22"/>
        </w:rPr>
        <w:t> </w:t>
      </w:r>
      <w:r>
        <w:rPr>
          <w:color w:val="212121"/>
          <w:sz w:val="22"/>
        </w:rPr>
        <w:t>sia</w:t>
      </w:r>
      <w:r>
        <w:rPr>
          <w:color w:val="212121"/>
          <w:spacing w:val="-13"/>
          <w:sz w:val="22"/>
        </w:rPr>
        <w:t> </w:t>
      </w:r>
      <w:r>
        <w:rPr>
          <w:color w:val="212121"/>
          <w:sz w:val="22"/>
        </w:rPr>
        <w:t>coinvolto</w:t>
      </w:r>
      <w:r>
        <w:rPr>
          <w:color w:val="212121"/>
          <w:spacing w:val="-12"/>
          <w:sz w:val="22"/>
        </w:rPr>
        <w:t> </w:t>
      </w:r>
      <w:r>
        <w:rPr>
          <w:color w:val="212121"/>
          <w:sz w:val="22"/>
        </w:rPr>
        <w:t>nel</w:t>
      </w:r>
      <w:r>
        <w:rPr>
          <w:color w:val="212121"/>
          <w:spacing w:val="-13"/>
          <w:sz w:val="22"/>
        </w:rPr>
        <w:t> </w:t>
      </w:r>
      <w:r>
        <w:rPr>
          <w:color w:val="212121"/>
          <w:sz w:val="22"/>
        </w:rPr>
        <w:t>processo</w:t>
      </w:r>
      <w:r>
        <w:rPr>
          <w:color w:val="212121"/>
          <w:spacing w:val="-12"/>
          <w:sz w:val="22"/>
        </w:rPr>
        <w:t> </w:t>
      </w:r>
      <w:r>
        <w:rPr>
          <w:color w:val="212121"/>
          <w:sz w:val="22"/>
        </w:rPr>
        <w:t>di</w:t>
      </w:r>
      <w:r>
        <w:rPr>
          <w:color w:val="212121"/>
          <w:spacing w:val="-13"/>
          <w:sz w:val="22"/>
        </w:rPr>
        <w:t> </w:t>
      </w:r>
      <w:r>
        <w:rPr>
          <w:color w:val="212121"/>
          <w:sz w:val="22"/>
        </w:rPr>
        <w:t>sviluppo,</w:t>
      </w:r>
      <w:r>
        <w:rPr>
          <w:color w:val="212121"/>
          <w:spacing w:val="-12"/>
          <w:sz w:val="22"/>
        </w:rPr>
        <w:t> </w:t>
      </w:r>
      <w:r>
        <w:rPr>
          <w:color w:val="212121"/>
          <w:sz w:val="22"/>
        </w:rPr>
        <w:t>come</w:t>
      </w:r>
      <w:r>
        <w:rPr>
          <w:color w:val="212121"/>
          <w:spacing w:val="-12"/>
          <w:sz w:val="22"/>
        </w:rPr>
        <w:t> </w:t>
      </w:r>
      <w:r>
        <w:rPr>
          <w:color w:val="212121"/>
          <w:sz w:val="22"/>
        </w:rPr>
        <w:t>gli</w:t>
      </w:r>
      <w:r>
        <w:rPr>
          <w:color w:val="212121"/>
          <w:spacing w:val="-13"/>
          <w:sz w:val="22"/>
        </w:rPr>
        <w:t> </w:t>
      </w:r>
      <w:r>
        <w:rPr>
          <w:color w:val="212121"/>
          <w:sz w:val="22"/>
        </w:rPr>
        <w:t>analisti</w:t>
      </w:r>
      <w:r>
        <w:rPr>
          <w:color w:val="212121"/>
          <w:spacing w:val="-12"/>
          <w:sz w:val="22"/>
        </w:rPr>
        <w:t> </w:t>
      </w:r>
      <w:r>
        <w:rPr>
          <w:color w:val="212121"/>
          <w:sz w:val="22"/>
        </w:rPr>
        <w:t>funzionali e</w:t>
      </w:r>
      <w:r>
        <w:rPr>
          <w:color w:val="212121"/>
          <w:spacing w:val="-13"/>
          <w:sz w:val="22"/>
        </w:rPr>
        <w:t> </w:t>
      </w:r>
      <w:r>
        <w:rPr>
          <w:color w:val="212121"/>
          <w:sz w:val="22"/>
        </w:rPr>
        <w:t>i</w:t>
      </w:r>
      <w:r>
        <w:rPr>
          <w:color w:val="212121"/>
          <w:spacing w:val="-12"/>
          <w:sz w:val="22"/>
        </w:rPr>
        <w:t> </w:t>
      </w:r>
      <w:r>
        <w:rPr>
          <w:color w:val="212121"/>
          <w:sz w:val="22"/>
        </w:rPr>
        <w:t>project</w:t>
      </w:r>
      <w:r>
        <w:rPr>
          <w:color w:val="212121"/>
          <w:spacing w:val="-13"/>
          <w:sz w:val="22"/>
        </w:rPr>
        <w:t> </w:t>
      </w:r>
      <w:r>
        <w:rPr>
          <w:color w:val="212121"/>
          <w:sz w:val="22"/>
        </w:rPr>
        <w:t>manager,</w:t>
      </w:r>
      <w:r>
        <w:rPr>
          <w:color w:val="212121"/>
          <w:spacing w:val="-12"/>
          <w:sz w:val="22"/>
        </w:rPr>
        <w:t> </w:t>
      </w:r>
      <w:r>
        <w:rPr>
          <w:color w:val="212121"/>
          <w:sz w:val="22"/>
        </w:rPr>
        <w:t>dovrebbe</w:t>
      </w:r>
      <w:r>
        <w:rPr>
          <w:color w:val="212121"/>
          <w:spacing w:val="-13"/>
          <w:sz w:val="22"/>
        </w:rPr>
        <w:t> </w:t>
      </w:r>
      <w:r>
        <w:rPr>
          <w:color w:val="212121"/>
          <w:sz w:val="22"/>
        </w:rPr>
        <w:t>essere</w:t>
      </w:r>
      <w:r>
        <w:rPr>
          <w:color w:val="212121"/>
          <w:spacing w:val="-12"/>
          <w:sz w:val="22"/>
        </w:rPr>
        <w:t> </w:t>
      </w:r>
      <w:r>
        <w:rPr>
          <w:color w:val="212121"/>
          <w:sz w:val="22"/>
        </w:rPr>
        <w:t>soggetto</w:t>
      </w:r>
      <w:r>
        <w:rPr>
          <w:color w:val="212121"/>
          <w:spacing w:val="-13"/>
          <w:sz w:val="22"/>
        </w:rPr>
        <w:t> </w:t>
      </w:r>
      <w:r>
        <w:rPr>
          <w:color w:val="212121"/>
          <w:sz w:val="22"/>
        </w:rPr>
        <w:t>a</w:t>
      </w:r>
      <w:r>
        <w:rPr>
          <w:color w:val="212121"/>
          <w:spacing w:val="-12"/>
          <w:sz w:val="22"/>
        </w:rPr>
        <w:t> </w:t>
      </w:r>
      <w:r>
        <w:rPr>
          <w:color w:val="212121"/>
          <w:sz w:val="22"/>
        </w:rPr>
        <w:t>formazione</w:t>
      </w:r>
      <w:r>
        <w:rPr>
          <w:color w:val="212121"/>
          <w:spacing w:val="-12"/>
          <w:sz w:val="22"/>
        </w:rPr>
        <w:t> </w:t>
      </w:r>
      <w:r>
        <w:rPr>
          <w:color w:val="212121"/>
          <w:sz w:val="22"/>
        </w:rPr>
        <w:t>periodica</w:t>
      </w:r>
      <w:r>
        <w:rPr>
          <w:color w:val="212121"/>
          <w:spacing w:val="-13"/>
          <w:sz w:val="22"/>
        </w:rPr>
        <w:t> </w:t>
      </w:r>
      <w:r>
        <w:rPr>
          <w:color w:val="212121"/>
          <w:sz w:val="22"/>
        </w:rPr>
        <w:t>sulla</w:t>
      </w:r>
      <w:r>
        <w:rPr>
          <w:color w:val="212121"/>
          <w:spacing w:val="-12"/>
          <w:sz w:val="22"/>
        </w:rPr>
        <w:t> </w:t>
      </w:r>
      <w:r>
        <w:rPr>
          <w:color w:val="212121"/>
          <w:sz w:val="22"/>
        </w:rPr>
        <w:t>sicurezza del software.</w:t>
      </w:r>
    </w:p>
    <w:p>
      <w:pPr>
        <w:pStyle w:val="BodyText"/>
        <w:spacing w:before="4"/>
        <w:rPr>
          <w:sz w:val="18"/>
        </w:rPr>
      </w:pPr>
    </w:p>
    <w:p>
      <w:pPr>
        <w:pStyle w:val="Heading5"/>
        <w:numPr>
          <w:ilvl w:val="3"/>
          <w:numId w:val="6"/>
        </w:numPr>
        <w:tabs>
          <w:tab w:pos="1020" w:val="left" w:leader="none"/>
          <w:tab w:pos="1021" w:val="left" w:leader="none"/>
        </w:tabs>
        <w:spacing w:line="240" w:lineRule="auto" w:before="1" w:after="0"/>
        <w:ind w:left="1021" w:right="0" w:hanging="866"/>
        <w:jc w:val="left"/>
        <w:rPr>
          <w:i/>
        </w:rPr>
      </w:pPr>
      <w:bookmarkStart w:name="5.2.2.2 Best practice di secure design p" w:id="47"/>
      <w:bookmarkEnd w:id="47"/>
      <w:r>
        <w:rPr>
          <w:b w:val="0"/>
          <w:i w:val="0"/>
        </w:rPr>
      </w:r>
      <w:bookmarkStart w:name="_bookmark26" w:id="48"/>
      <w:bookmarkEnd w:id="48"/>
      <w:r>
        <w:rPr>
          <w:i/>
          <w:color w:val="365F91"/>
        </w:rPr>
        <w:t>B</w:t>
      </w:r>
      <w:r>
        <w:rPr>
          <w:i/>
          <w:color w:val="365F91"/>
        </w:rPr>
        <w:t>est</w:t>
      </w:r>
      <w:r>
        <w:rPr>
          <w:i/>
          <w:color w:val="365F91"/>
          <w:spacing w:val="-4"/>
        </w:rPr>
        <w:t> </w:t>
      </w:r>
      <w:r>
        <w:rPr>
          <w:i/>
          <w:color w:val="365F91"/>
        </w:rPr>
        <w:t>practice di</w:t>
      </w:r>
      <w:r>
        <w:rPr>
          <w:i/>
          <w:color w:val="365F91"/>
          <w:spacing w:val="-1"/>
        </w:rPr>
        <w:t> </w:t>
      </w:r>
      <w:r>
        <w:rPr>
          <w:i/>
          <w:color w:val="365F91"/>
        </w:rPr>
        <w:t>secure</w:t>
      </w:r>
      <w:r>
        <w:rPr>
          <w:i/>
          <w:color w:val="365F91"/>
          <w:spacing w:val="-1"/>
        </w:rPr>
        <w:t> </w:t>
      </w:r>
      <w:r>
        <w:rPr>
          <w:i/>
          <w:color w:val="365F91"/>
        </w:rPr>
        <w:t>design</w:t>
      </w:r>
      <w:r>
        <w:rPr>
          <w:i/>
          <w:color w:val="365F91"/>
          <w:spacing w:val="-2"/>
        </w:rPr>
        <w:t> </w:t>
      </w:r>
      <w:r>
        <w:rPr>
          <w:i/>
          <w:color w:val="365F91"/>
        </w:rPr>
        <w:t>per</w:t>
      </w:r>
      <w:r>
        <w:rPr>
          <w:i/>
          <w:color w:val="365F91"/>
          <w:spacing w:val="-1"/>
        </w:rPr>
        <w:t> </w:t>
      </w:r>
      <w:r>
        <w:rPr>
          <w:i/>
          <w:color w:val="365F91"/>
        </w:rPr>
        <w:t>il</w:t>
      </w:r>
      <w:r>
        <w:rPr>
          <w:i/>
          <w:color w:val="365F91"/>
          <w:spacing w:val="-1"/>
        </w:rPr>
        <w:t> </w:t>
      </w:r>
      <w:r>
        <w:rPr>
          <w:i/>
          <w:color w:val="365F91"/>
          <w:spacing w:val="-2"/>
        </w:rPr>
        <w:t>cloud</w:t>
      </w:r>
    </w:p>
    <w:p>
      <w:pPr>
        <w:spacing w:before="122"/>
        <w:ind w:left="155" w:right="773" w:firstLine="0"/>
        <w:jc w:val="left"/>
        <w:rPr>
          <w:sz w:val="24"/>
        </w:rPr>
      </w:pPr>
      <w:r>
        <w:rPr>
          <w:sz w:val="24"/>
        </w:rPr>
        <w:t>In</w:t>
      </w:r>
      <w:r>
        <w:rPr>
          <w:spacing w:val="-4"/>
          <w:sz w:val="24"/>
        </w:rPr>
        <w:t> </w:t>
      </w:r>
      <w:r>
        <w:rPr>
          <w:sz w:val="24"/>
        </w:rPr>
        <w:t>questo</w:t>
      </w:r>
      <w:r>
        <w:rPr>
          <w:spacing w:val="-3"/>
          <w:sz w:val="24"/>
        </w:rPr>
        <w:t> </w:t>
      </w:r>
      <w:r>
        <w:rPr>
          <w:sz w:val="24"/>
        </w:rPr>
        <w:t>paragrafo,</w:t>
      </w:r>
      <w:r>
        <w:rPr>
          <w:spacing w:val="-3"/>
          <w:sz w:val="24"/>
        </w:rPr>
        <w:t> </w:t>
      </w:r>
      <w:r>
        <w:rPr>
          <w:sz w:val="24"/>
        </w:rPr>
        <w:t>vengono</w:t>
      </w:r>
      <w:r>
        <w:rPr>
          <w:spacing w:val="-2"/>
          <w:sz w:val="24"/>
        </w:rPr>
        <w:t> </w:t>
      </w:r>
      <w:r>
        <w:rPr>
          <w:sz w:val="24"/>
        </w:rPr>
        <w:t>sinteticamente</w:t>
      </w:r>
      <w:r>
        <w:rPr>
          <w:spacing w:val="-3"/>
          <w:sz w:val="24"/>
        </w:rPr>
        <w:t> </w:t>
      </w:r>
      <w:r>
        <w:rPr>
          <w:sz w:val="24"/>
        </w:rPr>
        <w:t>descritte</w:t>
      </w:r>
      <w:r>
        <w:rPr>
          <w:spacing w:val="-5"/>
          <w:sz w:val="24"/>
        </w:rPr>
        <w:t> </w:t>
      </w:r>
      <w:r>
        <w:rPr>
          <w:sz w:val="24"/>
        </w:rPr>
        <w:t>alcune</w:t>
      </w:r>
      <w:r>
        <w:rPr>
          <w:spacing w:val="-5"/>
          <w:sz w:val="24"/>
        </w:rPr>
        <w:t> </w:t>
      </w:r>
      <w:r>
        <w:rPr>
          <w:sz w:val="24"/>
        </w:rPr>
        <w:t>delle</w:t>
      </w:r>
      <w:r>
        <w:rPr>
          <w:spacing w:val="-5"/>
          <w:sz w:val="24"/>
        </w:rPr>
        <w:t> </w:t>
      </w:r>
      <w:r>
        <w:rPr>
          <w:sz w:val="24"/>
        </w:rPr>
        <w:t>migliori</w:t>
      </w:r>
      <w:r>
        <w:rPr>
          <w:spacing w:val="-5"/>
          <w:sz w:val="24"/>
        </w:rPr>
        <w:t> </w:t>
      </w:r>
      <w:r>
        <w:rPr>
          <w:sz w:val="24"/>
        </w:rPr>
        <w:t>pratiche</w:t>
      </w:r>
      <w:r>
        <w:rPr>
          <w:spacing w:val="-1"/>
          <w:sz w:val="24"/>
        </w:rPr>
        <w:t> </w:t>
      </w:r>
      <w:r>
        <w:rPr>
          <w:sz w:val="24"/>
        </w:rPr>
        <w:t>da adottare</w:t>
      </w:r>
      <w:r>
        <w:rPr>
          <w:spacing w:val="-4"/>
          <w:sz w:val="24"/>
        </w:rPr>
        <w:t> </w:t>
      </w:r>
      <w:r>
        <w:rPr>
          <w:sz w:val="24"/>
        </w:rPr>
        <w:t>in fase di design, per fronteggiare le vulnerabilità e i rischi che potrebbero nascere a seguito dello spostamento di applicazioni e dati verso il cloud.</w:t>
      </w:r>
    </w:p>
    <w:p>
      <w:pPr>
        <w:spacing w:after="0"/>
        <w:jc w:val="left"/>
        <w:rPr>
          <w:sz w:val="24"/>
        </w:rPr>
        <w:sectPr>
          <w:pgSz w:w="11910" w:h="16840"/>
          <w:pgMar w:header="285" w:footer="1096" w:top="1280" w:bottom="1280" w:left="980" w:right="440"/>
        </w:sectPr>
      </w:pPr>
    </w:p>
    <w:p>
      <w:pPr>
        <w:spacing w:line="240" w:lineRule="auto" w:before="5"/>
        <w:rPr>
          <w:sz w:val="11"/>
        </w:rPr>
      </w:pPr>
    </w:p>
    <w:p>
      <w:pPr>
        <w:spacing w:line="240" w:lineRule="auto" w:before="90"/>
        <w:ind w:left="155" w:right="715" w:firstLine="0"/>
        <w:jc w:val="left"/>
        <w:rPr>
          <w:sz w:val="24"/>
        </w:rPr>
      </w:pPr>
      <w:r>
        <w:rPr>
          <w:sz w:val="24"/>
        </w:rPr>
        <w:t>Tali pratiche si rivolgono a tutte le organizzazioni, indipendentemente dalle dimensioni, che intendono migliorare la sicurezza dei propri servizi in cloud. Si fa notare che queste best practice non sono da intendersi esaustive e che devono essere integrate con le linee guida rilasciate dai fornitori</w:t>
      </w:r>
      <w:r>
        <w:rPr>
          <w:spacing w:val="-5"/>
          <w:sz w:val="24"/>
        </w:rPr>
        <w:t> </w:t>
      </w:r>
      <w:r>
        <w:rPr>
          <w:sz w:val="24"/>
        </w:rPr>
        <w:t>di</w:t>
      </w:r>
      <w:r>
        <w:rPr>
          <w:spacing w:val="-5"/>
          <w:sz w:val="24"/>
        </w:rPr>
        <w:t> </w:t>
      </w:r>
      <w:r>
        <w:rPr>
          <w:sz w:val="24"/>
        </w:rPr>
        <w:t>servizi cloud</w:t>
      </w:r>
      <w:r>
        <w:rPr>
          <w:spacing w:val="-1"/>
          <w:sz w:val="24"/>
        </w:rPr>
        <w:t> </w:t>
      </w:r>
      <w:r>
        <w:rPr>
          <w:sz w:val="24"/>
        </w:rPr>
        <w:t>(CSP),</w:t>
      </w:r>
      <w:r>
        <w:rPr>
          <w:spacing w:val="-3"/>
          <w:sz w:val="24"/>
        </w:rPr>
        <w:t> </w:t>
      </w:r>
      <w:r>
        <w:rPr>
          <w:sz w:val="24"/>
        </w:rPr>
        <w:t>con</w:t>
      </w:r>
      <w:r>
        <w:rPr>
          <w:spacing w:val="-3"/>
          <w:sz w:val="24"/>
        </w:rPr>
        <w:t> </w:t>
      </w:r>
      <w:r>
        <w:rPr>
          <w:sz w:val="24"/>
        </w:rPr>
        <w:t>le</w:t>
      </w:r>
      <w:r>
        <w:rPr>
          <w:spacing w:val="-5"/>
          <w:sz w:val="24"/>
        </w:rPr>
        <w:t> </w:t>
      </w:r>
      <w:r>
        <w:rPr>
          <w:sz w:val="24"/>
        </w:rPr>
        <w:t>best</w:t>
      </w:r>
      <w:r>
        <w:rPr>
          <w:spacing w:val="-5"/>
          <w:sz w:val="24"/>
        </w:rPr>
        <w:t> </w:t>
      </w:r>
      <w:r>
        <w:rPr>
          <w:sz w:val="24"/>
        </w:rPr>
        <w:t>practice generali</w:t>
      </w:r>
      <w:r>
        <w:rPr>
          <w:spacing w:val="-5"/>
          <w:sz w:val="24"/>
        </w:rPr>
        <w:t> </w:t>
      </w:r>
      <w:r>
        <w:rPr>
          <w:sz w:val="24"/>
        </w:rPr>
        <w:t>di</w:t>
      </w:r>
      <w:r>
        <w:rPr>
          <w:spacing w:val="-5"/>
          <w:sz w:val="24"/>
        </w:rPr>
        <w:t> </w:t>
      </w:r>
      <w:r>
        <w:rPr>
          <w:sz w:val="24"/>
        </w:rPr>
        <w:t>sicurezza informatica, con</w:t>
      </w:r>
      <w:r>
        <w:rPr>
          <w:spacing w:val="-3"/>
          <w:sz w:val="24"/>
        </w:rPr>
        <w:t> </w:t>
      </w:r>
      <w:r>
        <w:rPr>
          <w:sz w:val="24"/>
        </w:rPr>
        <w:t>i</w:t>
      </w:r>
      <w:r>
        <w:rPr>
          <w:spacing w:val="-5"/>
          <w:sz w:val="24"/>
        </w:rPr>
        <w:t> </w:t>
      </w:r>
      <w:r>
        <w:rPr>
          <w:sz w:val="24"/>
        </w:rPr>
        <w:t>requisiti di conformità normativa e con le pratiche definite dalle associazioni di categoria del cloud (ad esempio,</w:t>
      </w:r>
      <w:r>
        <w:rPr>
          <w:spacing w:val="40"/>
          <w:sz w:val="24"/>
        </w:rPr>
        <w:t> </w:t>
      </w:r>
      <w:r>
        <w:rPr>
          <w:sz w:val="24"/>
        </w:rPr>
        <w:t>la Cloud Security Alliance).</w:t>
      </w:r>
    </w:p>
    <w:p>
      <w:pPr>
        <w:pStyle w:val="ListParagraph"/>
        <w:numPr>
          <w:ilvl w:val="4"/>
          <w:numId w:val="6"/>
        </w:numPr>
        <w:tabs>
          <w:tab w:pos="875" w:val="left" w:leader="none"/>
          <w:tab w:pos="876" w:val="left" w:leader="none"/>
        </w:tabs>
        <w:spacing w:line="278" w:lineRule="exact" w:before="0" w:after="0"/>
        <w:ind w:left="876" w:right="0" w:hanging="361"/>
        <w:jc w:val="left"/>
        <w:rPr>
          <w:rFonts w:ascii="Symbol" w:hAnsi="Symbol"/>
          <w:color w:val="212121"/>
          <w:sz w:val="22"/>
        </w:rPr>
      </w:pPr>
      <w:r>
        <w:rPr>
          <w:color w:val="212121"/>
          <w:sz w:val="22"/>
        </w:rPr>
        <w:t>Utilizzo</w:t>
      </w:r>
      <w:r>
        <w:rPr>
          <w:color w:val="212121"/>
          <w:spacing w:val="-4"/>
          <w:sz w:val="22"/>
        </w:rPr>
        <w:t> </w:t>
      </w:r>
      <w:r>
        <w:rPr>
          <w:color w:val="212121"/>
          <w:sz w:val="22"/>
        </w:rPr>
        <w:t>non</w:t>
      </w:r>
      <w:r>
        <w:rPr>
          <w:color w:val="212121"/>
          <w:spacing w:val="-3"/>
          <w:sz w:val="22"/>
        </w:rPr>
        <w:t> </w:t>
      </w:r>
      <w:r>
        <w:rPr>
          <w:color w:val="212121"/>
          <w:sz w:val="22"/>
        </w:rPr>
        <w:t>sicuro</w:t>
      </w:r>
      <w:r>
        <w:rPr>
          <w:color w:val="212121"/>
          <w:spacing w:val="-4"/>
          <w:sz w:val="22"/>
        </w:rPr>
        <w:t> </w:t>
      </w:r>
      <w:r>
        <w:rPr>
          <w:color w:val="212121"/>
          <w:sz w:val="22"/>
        </w:rPr>
        <w:t>delle</w:t>
      </w:r>
      <w:r>
        <w:rPr>
          <w:color w:val="212121"/>
          <w:spacing w:val="-3"/>
          <w:sz w:val="22"/>
        </w:rPr>
        <w:t> </w:t>
      </w:r>
      <w:r>
        <w:rPr>
          <w:color w:val="212121"/>
          <w:sz w:val="22"/>
        </w:rPr>
        <w:t>credenziali</w:t>
      </w:r>
      <w:r>
        <w:rPr>
          <w:color w:val="212121"/>
          <w:spacing w:val="-3"/>
          <w:sz w:val="22"/>
        </w:rPr>
        <w:t> </w:t>
      </w:r>
      <w:r>
        <w:rPr>
          <w:color w:val="212121"/>
          <w:sz w:val="22"/>
        </w:rPr>
        <w:t>di</w:t>
      </w:r>
      <w:r>
        <w:rPr>
          <w:color w:val="212121"/>
          <w:spacing w:val="-3"/>
          <w:sz w:val="22"/>
        </w:rPr>
        <w:t> </w:t>
      </w:r>
      <w:r>
        <w:rPr>
          <w:color w:val="212121"/>
          <w:spacing w:val="-2"/>
          <w:sz w:val="22"/>
        </w:rPr>
        <w:t>sviluppo</w:t>
      </w:r>
    </w:p>
    <w:p>
      <w:pPr>
        <w:pStyle w:val="ListParagraph"/>
        <w:numPr>
          <w:ilvl w:val="5"/>
          <w:numId w:val="6"/>
        </w:numPr>
        <w:tabs>
          <w:tab w:pos="1596" w:val="left" w:leader="none"/>
        </w:tabs>
        <w:spacing w:line="237" w:lineRule="auto" w:before="3" w:after="0"/>
        <w:ind w:left="1596" w:right="685" w:hanging="360"/>
        <w:jc w:val="both"/>
        <w:rPr>
          <w:rFonts w:ascii="Courier New" w:hAnsi="Courier New"/>
          <w:color w:val="212121"/>
          <w:sz w:val="22"/>
        </w:rPr>
      </w:pPr>
      <w:r>
        <w:rPr>
          <w:color w:val="212121"/>
          <w:sz w:val="22"/>
        </w:rPr>
        <w:t>Le</w:t>
      </w:r>
      <w:r>
        <w:rPr>
          <w:color w:val="212121"/>
          <w:spacing w:val="-2"/>
          <w:sz w:val="22"/>
        </w:rPr>
        <w:t> </w:t>
      </w:r>
      <w:r>
        <w:rPr>
          <w:color w:val="212121"/>
          <w:sz w:val="22"/>
        </w:rPr>
        <w:t>credenziali</w:t>
      </w:r>
      <w:r>
        <w:rPr>
          <w:color w:val="212121"/>
          <w:spacing w:val="-3"/>
          <w:sz w:val="22"/>
        </w:rPr>
        <w:t> </w:t>
      </w:r>
      <w:r>
        <w:rPr>
          <w:color w:val="212121"/>
          <w:sz w:val="22"/>
        </w:rPr>
        <w:t>dello</w:t>
      </w:r>
      <w:r>
        <w:rPr>
          <w:color w:val="212121"/>
          <w:spacing w:val="-3"/>
          <w:sz w:val="22"/>
        </w:rPr>
        <w:t> </w:t>
      </w:r>
      <w:r>
        <w:rPr>
          <w:color w:val="212121"/>
          <w:sz w:val="22"/>
        </w:rPr>
        <w:t>sviluppatore</w:t>
      </w:r>
      <w:r>
        <w:rPr>
          <w:color w:val="212121"/>
          <w:spacing w:val="-2"/>
          <w:sz w:val="22"/>
        </w:rPr>
        <w:t> </w:t>
      </w:r>
      <w:r>
        <w:rPr>
          <w:color w:val="212121"/>
          <w:sz w:val="22"/>
        </w:rPr>
        <w:t>consentono</w:t>
      </w:r>
      <w:r>
        <w:rPr>
          <w:color w:val="212121"/>
          <w:spacing w:val="-4"/>
          <w:sz w:val="22"/>
        </w:rPr>
        <w:t> </w:t>
      </w:r>
      <w:r>
        <w:rPr>
          <w:color w:val="212121"/>
          <w:sz w:val="22"/>
        </w:rPr>
        <w:t>al</w:t>
      </w:r>
      <w:r>
        <w:rPr>
          <w:color w:val="212121"/>
          <w:spacing w:val="-2"/>
          <w:sz w:val="22"/>
        </w:rPr>
        <w:t> </w:t>
      </w:r>
      <w:r>
        <w:rPr>
          <w:color w:val="212121"/>
          <w:sz w:val="22"/>
        </w:rPr>
        <w:t>team</w:t>
      </w:r>
      <w:r>
        <w:rPr>
          <w:color w:val="212121"/>
          <w:spacing w:val="-3"/>
          <w:sz w:val="22"/>
        </w:rPr>
        <w:t> </w:t>
      </w:r>
      <w:r>
        <w:rPr>
          <w:color w:val="212121"/>
          <w:sz w:val="22"/>
        </w:rPr>
        <w:t>e</w:t>
      </w:r>
      <w:r>
        <w:rPr>
          <w:color w:val="212121"/>
          <w:spacing w:val="-2"/>
          <w:sz w:val="22"/>
        </w:rPr>
        <w:t> </w:t>
      </w:r>
      <w:r>
        <w:rPr>
          <w:color w:val="212121"/>
          <w:sz w:val="22"/>
        </w:rPr>
        <w:t>ad</w:t>
      </w:r>
      <w:r>
        <w:rPr>
          <w:color w:val="212121"/>
          <w:spacing w:val="-2"/>
          <w:sz w:val="22"/>
        </w:rPr>
        <w:t> </w:t>
      </w:r>
      <w:r>
        <w:rPr>
          <w:color w:val="212121"/>
          <w:sz w:val="22"/>
        </w:rPr>
        <w:t>eventuali</w:t>
      </w:r>
      <w:r>
        <w:rPr>
          <w:color w:val="212121"/>
          <w:spacing w:val="-3"/>
          <w:sz w:val="22"/>
        </w:rPr>
        <w:t> </w:t>
      </w:r>
      <w:r>
        <w:rPr>
          <w:color w:val="212121"/>
          <w:sz w:val="22"/>
        </w:rPr>
        <w:t>integrazioni</w:t>
      </w:r>
      <w:r>
        <w:rPr>
          <w:color w:val="212121"/>
          <w:spacing w:val="-4"/>
          <w:sz w:val="22"/>
        </w:rPr>
        <w:t> </w:t>
      </w:r>
      <w:r>
        <w:rPr>
          <w:color w:val="212121"/>
          <w:sz w:val="22"/>
        </w:rPr>
        <w:t>di accedere all’account cloud. Queste dovrebbero essere conservate e utilizzate in modo sicuro per garantire che solo le persone e i casi d'uso autorizzati ne abbiano accesso. Se possibile, prevedere un monitoraggio adeguato e una scadenza automatica dopo un determinato periodo di tempo o di inattività delle credenziali.</w:t>
      </w:r>
    </w:p>
    <w:p>
      <w:pPr>
        <w:pStyle w:val="ListParagraph"/>
        <w:numPr>
          <w:ilvl w:val="4"/>
          <w:numId w:val="6"/>
        </w:numPr>
        <w:tabs>
          <w:tab w:pos="875" w:val="left" w:leader="none"/>
          <w:tab w:pos="876" w:val="left" w:leader="none"/>
        </w:tabs>
        <w:spacing w:line="240" w:lineRule="auto" w:before="6" w:after="0"/>
        <w:ind w:left="876" w:right="0" w:hanging="361"/>
        <w:jc w:val="left"/>
        <w:rPr>
          <w:rFonts w:ascii="Symbol" w:hAnsi="Symbol"/>
          <w:color w:val="212121"/>
          <w:sz w:val="22"/>
        </w:rPr>
      </w:pPr>
      <w:r>
        <w:rPr>
          <w:color w:val="212121"/>
          <w:sz w:val="22"/>
        </w:rPr>
        <w:t>Storage</w:t>
      </w:r>
      <w:r>
        <w:rPr>
          <w:color w:val="212121"/>
          <w:spacing w:val="-5"/>
          <w:sz w:val="22"/>
        </w:rPr>
        <w:t> </w:t>
      </w:r>
      <w:r>
        <w:rPr>
          <w:color w:val="212121"/>
          <w:sz w:val="22"/>
        </w:rPr>
        <w:t>pubblicamente</w:t>
      </w:r>
      <w:r>
        <w:rPr>
          <w:color w:val="212121"/>
          <w:spacing w:val="-5"/>
          <w:sz w:val="22"/>
        </w:rPr>
        <w:t> </w:t>
      </w:r>
      <w:r>
        <w:rPr>
          <w:color w:val="212121"/>
          <w:spacing w:val="-2"/>
          <w:sz w:val="22"/>
        </w:rPr>
        <w:t>accessibili</w:t>
      </w:r>
    </w:p>
    <w:p>
      <w:pPr>
        <w:pStyle w:val="ListParagraph"/>
        <w:numPr>
          <w:ilvl w:val="5"/>
          <w:numId w:val="6"/>
        </w:numPr>
        <w:tabs>
          <w:tab w:pos="1596" w:val="left" w:leader="none"/>
        </w:tabs>
        <w:spacing w:line="235" w:lineRule="auto" w:before="5" w:after="0"/>
        <w:ind w:left="1596" w:right="686" w:hanging="360"/>
        <w:jc w:val="both"/>
        <w:rPr>
          <w:sz w:val="22"/>
        </w:rPr>
      </w:pPr>
      <w:r>
        <w:rPr>
          <w:color w:val="212121"/>
          <w:sz w:val="22"/>
        </w:rPr>
        <w:t>I</w:t>
      </w:r>
      <w:r>
        <w:rPr>
          <w:color w:val="212121"/>
          <w:spacing w:val="-9"/>
          <w:sz w:val="22"/>
        </w:rPr>
        <w:t> </w:t>
      </w:r>
      <w:r>
        <w:rPr>
          <w:color w:val="212121"/>
          <w:sz w:val="22"/>
        </w:rPr>
        <w:t>provider</w:t>
      </w:r>
      <w:r>
        <w:rPr>
          <w:color w:val="212121"/>
          <w:spacing w:val="-10"/>
          <w:sz w:val="22"/>
        </w:rPr>
        <w:t> </w:t>
      </w:r>
      <w:r>
        <w:rPr>
          <w:color w:val="212121"/>
          <w:sz w:val="22"/>
        </w:rPr>
        <w:t>cloud</w:t>
      </w:r>
      <w:r>
        <w:rPr>
          <w:color w:val="212121"/>
          <w:spacing w:val="-9"/>
          <w:sz w:val="22"/>
        </w:rPr>
        <w:t> </w:t>
      </w:r>
      <w:r>
        <w:rPr>
          <w:color w:val="212121"/>
          <w:sz w:val="22"/>
        </w:rPr>
        <w:t>normalmente</w:t>
      </w:r>
      <w:r>
        <w:rPr>
          <w:color w:val="212121"/>
          <w:spacing w:val="-7"/>
          <w:sz w:val="22"/>
        </w:rPr>
        <w:t> </w:t>
      </w:r>
      <w:r>
        <w:rPr>
          <w:color w:val="212121"/>
          <w:sz w:val="22"/>
        </w:rPr>
        <w:t>prevedono</w:t>
      </w:r>
      <w:r>
        <w:rPr>
          <w:color w:val="212121"/>
          <w:spacing w:val="-10"/>
          <w:sz w:val="22"/>
        </w:rPr>
        <w:t> </w:t>
      </w:r>
      <w:r>
        <w:rPr>
          <w:color w:val="212121"/>
          <w:sz w:val="22"/>
        </w:rPr>
        <w:t>diversi</w:t>
      </w:r>
      <w:r>
        <w:rPr>
          <w:color w:val="212121"/>
          <w:spacing w:val="-9"/>
          <w:sz w:val="22"/>
        </w:rPr>
        <w:t> </w:t>
      </w:r>
      <w:r>
        <w:rPr>
          <w:color w:val="212121"/>
          <w:sz w:val="22"/>
        </w:rPr>
        <w:t>metodi</w:t>
      </w:r>
      <w:r>
        <w:rPr>
          <w:color w:val="212121"/>
          <w:spacing w:val="-9"/>
          <w:sz w:val="22"/>
        </w:rPr>
        <w:t> </w:t>
      </w:r>
      <w:r>
        <w:rPr>
          <w:color w:val="212121"/>
          <w:sz w:val="22"/>
        </w:rPr>
        <w:t>di</w:t>
      </w:r>
      <w:r>
        <w:rPr>
          <w:color w:val="212121"/>
          <w:spacing w:val="-9"/>
          <w:sz w:val="22"/>
        </w:rPr>
        <w:t> </w:t>
      </w:r>
      <w:r>
        <w:rPr>
          <w:color w:val="212121"/>
          <w:sz w:val="22"/>
        </w:rPr>
        <w:t>memorizzazione</w:t>
      </w:r>
      <w:r>
        <w:rPr>
          <w:color w:val="212121"/>
          <w:spacing w:val="-9"/>
          <w:sz w:val="22"/>
        </w:rPr>
        <w:t> </w:t>
      </w:r>
      <w:r>
        <w:rPr>
          <w:color w:val="212121"/>
          <w:sz w:val="22"/>
        </w:rPr>
        <w:t>di</w:t>
      </w:r>
      <w:r>
        <w:rPr>
          <w:color w:val="212121"/>
          <w:spacing w:val="-9"/>
          <w:sz w:val="22"/>
        </w:rPr>
        <w:t> </w:t>
      </w:r>
      <w:r>
        <w:rPr>
          <w:color w:val="212121"/>
          <w:sz w:val="22"/>
        </w:rPr>
        <w:t>oggetti</w:t>
      </w:r>
      <w:r>
        <w:rPr>
          <w:color w:val="212121"/>
          <w:spacing w:val="-9"/>
          <w:sz w:val="22"/>
        </w:rPr>
        <w:t> </w:t>
      </w:r>
      <w:r>
        <w:rPr>
          <w:color w:val="212121"/>
          <w:sz w:val="22"/>
        </w:rPr>
        <w:t>e</w:t>
      </w:r>
      <w:r>
        <w:rPr>
          <w:color w:val="212121"/>
          <w:spacing w:val="-7"/>
          <w:sz w:val="22"/>
        </w:rPr>
        <w:t> </w:t>
      </w:r>
      <w:r>
        <w:rPr>
          <w:color w:val="212121"/>
          <w:sz w:val="22"/>
        </w:rPr>
        <w:t>dati. E’</w:t>
      </w:r>
      <w:r>
        <w:rPr>
          <w:color w:val="212121"/>
          <w:spacing w:val="-8"/>
          <w:sz w:val="22"/>
        </w:rPr>
        <w:t> </w:t>
      </w:r>
      <w:r>
        <w:rPr>
          <w:color w:val="212121"/>
          <w:sz w:val="22"/>
        </w:rPr>
        <w:t>importante</w:t>
      </w:r>
      <w:r>
        <w:rPr>
          <w:color w:val="212121"/>
          <w:spacing w:val="-7"/>
          <w:sz w:val="22"/>
        </w:rPr>
        <w:t> </w:t>
      </w:r>
      <w:r>
        <w:rPr>
          <w:color w:val="212121"/>
          <w:sz w:val="22"/>
        </w:rPr>
        <w:t>revisionare</w:t>
      </w:r>
      <w:r>
        <w:rPr>
          <w:color w:val="212121"/>
          <w:spacing w:val="-7"/>
          <w:sz w:val="22"/>
        </w:rPr>
        <w:t> </w:t>
      </w:r>
      <w:r>
        <w:rPr>
          <w:color w:val="212121"/>
          <w:sz w:val="22"/>
        </w:rPr>
        <w:t>regolarmente</w:t>
      </w:r>
      <w:r>
        <w:rPr>
          <w:color w:val="212121"/>
          <w:spacing w:val="-7"/>
          <w:sz w:val="22"/>
        </w:rPr>
        <w:t> </w:t>
      </w:r>
      <w:r>
        <w:rPr>
          <w:color w:val="212121"/>
          <w:sz w:val="22"/>
        </w:rPr>
        <w:t>le</w:t>
      </w:r>
      <w:r>
        <w:rPr>
          <w:color w:val="212121"/>
          <w:spacing w:val="-8"/>
          <w:sz w:val="22"/>
        </w:rPr>
        <w:t> </w:t>
      </w:r>
      <w:r>
        <w:rPr>
          <w:color w:val="212121"/>
          <w:sz w:val="22"/>
        </w:rPr>
        <w:t>relative</w:t>
      </w:r>
      <w:r>
        <w:rPr>
          <w:color w:val="212121"/>
          <w:spacing w:val="-7"/>
          <w:sz w:val="22"/>
        </w:rPr>
        <w:t> </w:t>
      </w:r>
      <w:r>
        <w:rPr>
          <w:color w:val="212121"/>
          <w:sz w:val="22"/>
        </w:rPr>
        <w:t>configurazioni</w:t>
      </w:r>
      <w:r>
        <w:rPr>
          <w:color w:val="212121"/>
          <w:spacing w:val="-9"/>
          <w:sz w:val="22"/>
        </w:rPr>
        <w:t> </w:t>
      </w:r>
      <w:r>
        <w:rPr>
          <w:color w:val="212121"/>
          <w:sz w:val="22"/>
        </w:rPr>
        <w:t>al</w:t>
      </w:r>
      <w:r>
        <w:rPr>
          <w:color w:val="212121"/>
          <w:spacing w:val="-9"/>
          <w:sz w:val="22"/>
        </w:rPr>
        <w:t> </w:t>
      </w:r>
      <w:r>
        <w:rPr>
          <w:color w:val="212121"/>
          <w:sz w:val="22"/>
        </w:rPr>
        <w:t>fine</w:t>
      </w:r>
      <w:r>
        <w:rPr>
          <w:color w:val="212121"/>
          <w:spacing w:val="-7"/>
          <w:sz w:val="22"/>
        </w:rPr>
        <w:t> </w:t>
      </w:r>
      <w:r>
        <w:rPr>
          <w:color w:val="212121"/>
          <w:sz w:val="22"/>
        </w:rPr>
        <w:t>di</w:t>
      </w:r>
      <w:r>
        <w:rPr>
          <w:color w:val="212121"/>
          <w:spacing w:val="-9"/>
          <w:sz w:val="22"/>
        </w:rPr>
        <w:t> </w:t>
      </w:r>
      <w:r>
        <w:rPr>
          <w:color w:val="212121"/>
          <w:sz w:val="22"/>
        </w:rPr>
        <w:t>garantire</w:t>
      </w:r>
      <w:r>
        <w:rPr>
          <w:color w:val="212121"/>
          <w:spacing w:val="-7"/>
          <w:sz w:val="22"/>
        </w:rPr>
        <w:t> </w:t>
      </w:r>
      <w:r>
        <w:rPr>
          <w:color w:val="212121"/>
          <w:sz w:val="22"/>
        </w:rPr>
        <w:t>che</w:t>
      </w:r>
      <w:r>
        <w:rPr>
          <w:color w:val="212121"/>
          <w:spacing w:val="-9"/>
          <w:sz w:val="22"/>
        </w:rPr>
        <w:t> </w:t>
      </w:r>
      <w:r>
        <w:rPr>
          <w:color w:val="212121"/>
          <w:sz w:val="22"/>
        </w:rPr>
        <w:t>solo i componenti previsti siano pubblicamente accessibili.</w:t>
      </w:r>
    </w:p>
    <w:p>
      <w:pPr>
        <w:pStyle w:val="ListParagraph"/>
        <w:numPr>
          <w:ilvl w:val="4"/>
          <w:numId w:val="6"/>
        </w:numPr>
        <w:tabs>
          <w:tab w:pos="875" w:val="left" w:leader="none"/>
          <w:tab w:pos="876" w:val="left" w:leader="none"/>
        </w:tabs>
        <w:spacing w:line="240" w:lineRule="auto" w:before="3" w:after="0"/>
        <w:ind w:left="876" w:right="0" w:hanging="361"/>
        <w:jc w:val="left"/>
        <w:rPr>
          <w:rFonts w:ascii="Symbol" w:hAnsi="Symbol"/>
          <w:color w:val="212121"/>
          <w:sz w:val="22"/>
        </w:rPr>
      </w:pPr>
      <w:r>
        <w:rPr>
          <w:color w:val="212121"/>
          <w:sz w:val="22"/>
        </w:rPr>
        <w:t>Uso</w:t>
      </w:r>
      <w:r>
        <w:rPr>
          <w:color w:val="212121"/>
          <w:spacing w:val="-5"/>
          <w:sz w:val="22"/>
        </w:rPr>
        <w:t> </w:t>
      </w:r>
      <w:r>
        <w:rPr>
          <w:color w:val="212121"/>
          <w:sz w:val="22"/>
        </w:rPr>
        <w:t>improprio</w:t>
      </w:r>
      <w:r>
        <w:rPr>
          <w:color w:val="212121"/>
          <w:spacing w:val="-6"/>
          <w:sz w:val="22"/>
        </w:rPr>
        <w:t> </w:t>
      </w:r>
      <w:r>
        <w:rPr>
          <w:color w:val="212121"/>
          <w:sz w:val="22"/>
        </w:rPr>
        <w:t>della</w:t>
      </w:r>
      <w:r>
        <w:rPr>
          <w:color w:val="212121"/>
          <w:spacing w:val="-5"/>
          <w:sz w:val="22"/>
        </w:rPr>
        <w:t> </w:t>
      </w:r>
      <w:r>
        <w:rPr>
          <w:color w:val="212121"/>
          <w:sz w:val="22"/>
        </w:rPr>
        <w:t>configurazione</w:t>
      </w:r>
      <w:r>
        <w:rPr>
          <w:color w:val="212121"/>
          <w:spacing w:val="-4"/>
          <w:sz w:val="22"/>
        </w:rPr>
        <w:t> </w:t>
      </w:r>
      <w:r>
        <w:rPr>
          <w:color w:val="212121"/>
          <w:sz w:val="22"/>
        </w:rPr>
        <w:t>di</w:t>
      </w:r>
      <w:r>
        <w:rPr>
          <w:color w:val="212121"/>
          <w:spacing w:val="-2"/>
          <w:sz w:val="22"/>
        </w:rPr>
        <w:t> default</w:t>
      </w:r>
    </w:p>
    <w:p>
      <w:pPr>
        <w:pStyle w:val="ListParagraph"/>
        <w:numPr>
          <w:ilvl w:val="5"/>
          <w:numId w:val="6"/>
        </w:numPr>
        <w:tabs>
          <w:tab w:pos="1596" w:val="left" w:leader="none"/>
        </w:tabs>
        <w:spacing w:line="237" w:lineRule="auto" w:before="4" w:after="0"/>
        <w:ind w:left="1596" w:right="684" w:hanging="360"/>
        <w:jc w:val="both"/>
        <w:rPr>
          <w:sz w:val="22"/>
        </w:rPr>
      </w:pPr>
      <w:r>
        <w:rPr>
          <w:color w:val="212121"/>
          <w:sz w:val="22"/>
        </w:rPr>
        <w:t>I provider cloud di solito pre-configurano i criteri di default di controllo degli accessi. Tale impostazione a volte può essere utile, ma spesso introduce dei rischi in quanto le offerte di servizi del fornitore spesso sono soggette a cambiamento. Quindi, le regole preconfigurate spesso vengono modificate per consentire l'accesso ai nuovi servizi che sono fuori del contesto di ciò che è di fatto necessario o in uso.</w:t>
      </w:r>
    </w:p>
    <w:p>
      <w:pPr>
        <w:pStyle w:val="ListParagraph"/>
        <w:numPr>
          <w:ilvl w:val="4"/>
          <w:numId w:val="6"/>
        </w:numPr>
        <w:tabs>
          <w:tab w:pos="875" w:val="left" w:leader="none"/>
          <w:tab w:pos="876" w:val="left" w:leader="none"/>
        </w:tabs>
        <w:spacing w:line="278" w:lineRule="exact" w:before="5" w:after="0"/>
        <w:ind w:left="876" w:right="0" w:hanging="361"/>
        <w:jc w:val="left"/>
        <w:rPr>
          <w:rFonts w:ascii="Symbol" w:hAnsi="Symbol"/>
          <w:color w:val="212121"/>
          <w:sz w:val="22"/>
        </w:rPr>
      </w:pPr>
      <w:r>
        <w:rPr>
          <w:color w:val="212121"/>
          <w:sz w:val="22"/>
        </w:rPr>
        <w:t>Compromissione</w:t>
      </w:r>
      <w:r>
        <w:rPr>
          <w:color w:val="212121"/>
          <w:spacing w:val="-6"/>
          <w:sz w:val="22"/>
        </w:rPr>
        <w:t> </w:t>
      </w:r>
      <w:r>
        <w:rPr>
          <w:color w:val="212121"/>
          <w:sz w:val="22"/>
        </w:rPr>
        <w:t>delle</w:t>
      </w:r>
      <w:r>
        <w:rPr>
          <w:color w:val="212121"/>
          <w:spacing w:val="-4"/>
          <w:sz w:val="22"/>
        </w:rPr>
        <w:t> </w:t>
      </w:r>
      <w:r>
        <w:rPr>
          <w:color w:val="212121"/>
          <w:sz w:val="22"/>
        </w:rPr>
        <w:t>regole</w:t>
      </w:r>
      <w:r>
        <w:rPr>
          <w:color w:val="212121"/>
          <w:spacing w:val="-4"/>
          <w:sz w:val="22"/>
        </w:rPr>
        <w:t> </w:t>
      </w:r>
      <w:r>
        <w:rPr>
          <w:color w:val="212121"/>
          <w:sz w:val="22"/>
        </w:rPr>
        <w:t>di</w:t>
      </w:r>
      <w:r>
        <w:rPr>
          <w:color w:val="212121"/>
          <w:spacing w:val="-3"/>
          <w:sz w:val="22"/>
        </w:rPr>
        <w:t> </w:t>
      </w:r>
      <w:r>
        <w:rPr>
          <w:color w:val="212121"/>
          <w:sz w:val="22"/>
        </w:rPr>
        <w:t>controllo</w:t>
      </w:r>
      <w:r>
        <w:rPr>
          <w:color w:val="212121"/>
          <w:spacing w:val="-5"/>
          <w:sz w:val="22"/>
        </w:rPr>
        <w:t> </w:t>
      </w:r>
      <w:r>
        <w:rPr>
          <w:color w:val="212121"/>
          <w:spacing w:val="-2"/>
          <w:sz w:val="22"/>
        </w:rPr>
        <w:t>accesso</w:t>
      </w:r>
    </w:p>
    <w:p>
      <w:pPr>
        <w:pStyle w:val="ListParagraph"/>
        <w:numPr>
          <w:ilvl w:val="5"/>
          <w:numId w:val="6"/>
        </w:numPr>
        <w:tabs>
          <w:tab w:pos="1596" w:val="left" w:leader="none"/>
        </w:tabs>
        <w:spacing w:line="240" w:lineRule="auto" w:before="0" w:after="0"/>
        <w:ind w:left="1596" w:right="688" w:hanging="360"/>
        <w:jc w:val="both"/>
        <w:rPr>
          <w:sz w:val="22"/>
        </w:rPr>
      </w:pPr>
      <w:r>
        <w:rPr>
          <w:color w:val="212121"/>
          <w:sz w:val="22"/>
        </w:rPr>
        <w:t>Quando si progetta l’accesso ad un servizio in cloud è buona norma seguire sempre il principio</w:t>
      </w:r>
      <w:r>
        <w:rPr>
          <w:color w:val="212121"/>
          <w:spacing w:val="-13"/>
          <w:sz w:val="22"/>
        </w:rPr>
        <w:t> </w:t>
      </w:r>
      <w:r>
        <w:rPr>
          <w:color w:val="212121"/>
          <w:sz w:val="22"/>
        </w:rPr>
        <w:t>del</w:t>
      </w:r>
      <w:r>
        <w:rPr>
          <w:color w:val="212121"/>
          <w:spacing w:val="-12"/>
          <w:sz w:val="22"/>
        </w:rPr>
        <w:t> </w:t>
      </w:r>
      <w:r>
        <w:rPr>
          <w:color w:val="212121"/>
          <w:sz w:val="22"/>
        </w:rPr>
        <w:t>minimo</w:t>
      </w:r>
      <w:r>
        <w:rPr>
          <w:color w:val="212121"/>
          <w:spacing w:val="-13"/>
          <w:sz w:val="22"/>
        </w:rPr>
        <w:t> </w:t>
      </w:r>
      <w:r>
        <w:rPr>
          <w:color w:val="212121"/>
          <w:sz w:val="22"/>
        </w:rPr>
        <w:t>privilegio.</w:t>
      </w:r>
      <w:r>
        <w:rPr>
          <w:color w:val="212121"/>
          <w:spacing w:val="-12"/>
          <w:sz w:val="22"/>
        </w:rPr>
        <w:t> </w:t>
      </w:r>
      <w:r>
        <w:rPr>
          <w:color w:val="212121"/>
          <w:sz w:val="22"/>
        </w:rPr>
        <w:t>E’</w:t>
      </w:r>
      <w:r>
        <w:rPr>
          <w:color w:val="212121"/>
          <w:spacing w:val="-13"/>
          <w:sz w:val="22"/>
        </w:rPr>
        <w:t> </w:t>
      </w:r>
      <w:r>
        <w:rPr>
          <w:color w:val="212121"/>
          <w:sz w:val="22"/>
        </w:rPr>
        <w:t>necessario</w:t>
      </w:r>
      <w:r>
        <w:rPr>
          <w:color w:val="212121"/>
          <w:spacing w:val="-12"/>
          <w:sz w:val="22"/>
        </w:rPr>
        <w:t> </w:t>
      </w:r>
      <w:r>
        <w:rPr>
          <w:color w:val="212121"/>
          <w:sz w:val="22"/>
        </w:rPr>
        <w:t>considerare</w:t>
      </w:r>
      <w:r>
        <w:rPr>
          <w:color w:val="212121"/>
          <w:spacing w:val="-13"/>
          <w:sz w:val="22"/>
        </w:rPr>
        <w:t> </w:t>
      </w:r>
      <w:r>
        <w:rPr>
          <w:color w:val="212121"/>
          <w:sz w:val="22"/>
        </w:rPr>
        <w:t>la</w:t>
      </w:r>
      <w:r>
        <w:rPr>
          <w:color w:val="212121"/>
          <w:spacing w:val="-12"/>
          <w:sz w:val="22"/>
        </w:rPr>
        <w:t> </w:t>
      </w:r>
      <w:r>
        <w:rPr>
          <w:color w:val="212121"/>
          <w:sz w:val="22"/>
        </w:rPr>
        <w:t>granularità</w:t>
      </w:r>
      <w:r>
        <w:rPr>
          <w:color w:val="212121"/>
          <w:spacing w:val="-12"/>
          <w:sz w:val="22"/>
        </w:rPr>
        <w:t> </w:t>
      </w:r>
      <w:r>
        <w:rPr>
          <w:color w:val="212121"/>
          <w:sz w:val="22"/>
        </w:rPr>
        <w:t>dell’accesso</w:t>
      </w:r>
      <w:r>
        <w:rPr>
          <w:color w:val="212121"/>
          <w:spacing w:val="-13"/>
          <w:sz w:val="22"/>
        </w:rPr>
        <w:t> </w:t>
      </w:r>
      <w:r>
        <w:rPr>
          <w:color w:val="212121"/>
          <w:sz w:val="22"/>
        </w:rPr>
        <w:t>ai</w:t>
      </w:r>
      <w:r>
        <w:rPr>
          <w:color w:val="212121"/>
          <w:spacing w:val="-12"/>
          <w:sz w:val="22"/>
        </w:rPr>
        <w:t> </w:t>
      </w:r>
      <w:r>
        <w:rPr>
          <w:color w:val="212121"/>
          <w:sz w:val="22"/>
        </w:rPr>
        <w:t>servizi, ai</w:t>
      </w:r>
      <w:r>
        <w:rPr>
          <w:color w:val="212121"/>
          <w:spacing w:val="-13"/>
          <w:sz w:val="22"/>
        </w:rPr>
        <w:t> </w:t>
      </w:r>
      <w:r>
        <w:rPr>
          <w:color w:val="212121"/>
          <w:sz w:val="22"/>
        </w:rPr>
        <w:t>sistemi</w:t>
      </w:r>
      <w:r>
        <w:rPr>
          <w:color w:val="212121"/>
          <w:spacing w:val="-12"/>
          <w:sz w:val="22"/>
        </w:rPr>
        <w:t> </w:t>
      </w:r>
      <w:r>
        <w:rPr>
          <w:color w:val="212121"/>
          <w:sz w:val="22"/>
        </w:rPr>
        <w:t>e</w:t>
      </w:r>
      <w:r>
        <w:rPr>
          <w:color w:val="212121"/>
          <w:spacing w:val="-12"/>
          <w:sz w:val="22"/>
        </w:rPr>
        <w:t> </w:t>
      </w:r>
      <w:r>
        <w:rPr>
          <w:color w:val="212121"/>
          <w:sz w:val="22"/>
        </w:rPr>
        <w:t>alla</w:t>
      </w:r>
      <w:r>
        <w:rPr>
          <w:color w:val="212121"/>
          <w:spacing w:val="-13"/>
          <w:sz w:val="22"/>
        </w:rPr>
        <w:t> </w:t>
      </w:r>
      <w:r>
        <w:rPr>
          <w:color w:val="212121"/>
          <w:sz w:val="22"/>
        </w:rPr>
        <w:t>rete.</w:t>
      </w:r>
      <w:r>
        <w:rPr>
          <w:color w:val="212121"/>
          <w:spacing w:val="-12"/>
          <w:sz w:val="22"/>
        </w:rPr>
        <w:t> </w:t>
      </w:r>
      <w:r>
        <w:rPr>
          <w:color w:val="212121"/>
          <w:sz w:val="22"/>
        </w:rPr>
        <w:t>Pertanto</w:t>
      </w:r>
      <w:r>
        <w:rPr>
          <w:color w:val="212121"/>
          <w:spacing w:val="-13"/>
          <w:sz w:val="22"/>
        </w:rPr>
        <w:t> </w:t>
      </w:r>
      <w:r>
        <w:rPr>
          <w:color w:val="212121"/>
          <w:sz w:val="22"/>
        </w:rPr>
        <w:t>è</w:t>
      </w:r>
      <w:r>
        <w:rPr>
          <w:color w:val="212121"/>
          <w:spacing w:val="-7"/>
          <w:sz w:val="22"/>
        </w:rPr>
        <w:t> </w:t>
      </w:r>
      <w:r>
        <w:rPr>
          <w:color w:val="212121"/>
          <w:sz w:val="22"/>
        </w:rPr>
        <w:t>opportuno</w:t>
      </w:r>
      <w:r>
        <w:rPr>
          <w:color w:val="212121"/>
          <w:spacing w:val="-13"/>
          <w:sz w:val="22"/>
        </w:rPr>
        <w:t> </w:t>
      </w:r>
      <w:r>
        <w:rPr>
          <w:color w:val="212121"/>
          <w:sz w:val="22"/>
        </w:rPr>
        <w:t>revisionare</w:t>
      </w:r>
      <w:r>
        <w:rPr>
          <w:color w:val="212121"/>
          <w:spacing w:val="-6"/>
          <w:sz w:val="22"/>
        </w:rPr>
        <w:t> </w:t>
      </w:r>
      <w:r>
        <w:rPr>
          <w:color w:val="212121"/>
          <w:sz w:val="22"/>
        </w:rPr>
        <w:t>regolarmente</w:t>
      </w:r>
      <w:r>
        <w:rPr>
          <w:color w:val="212121"/>
          <w:spacing w:val="-12"/>
          <w:sz w:val="22"/>
        </w:rPr>
        <w:t> </w:t>
      </w:r>
      <w:r>
        <w:rPr>
          <w:color w:val="212121"/>
          <w:sz w:val="22"/>
        </w:rPr>
        <w:t>o</w:t>
      </w:r>
      <w:r>
        <w:rPr>
          <w:color w:val="212121"/>
          <w:spacing w:val="-13"/>
          <w:sz w:val="22"/>
        </w:rPr>
        <w:t> </w:t>
      </w:r>
      <w:r>
        <w:rPr>
          <w:color w:val="212121"/>
          <w:sz w:val="22"/>
        </w:rPr>
        <w:t>automaticamente</w:t>
      </w:r>
      <w:r>
        <w:rPr>
          <w:color w:val="212121"/>
          <w:spacing w:val="-10"/>
          <w:sz w:val="22"/>
        </w:rPr>
        <w:t> </w:t>
      </w:r>
      <w:r>
        <w:rPr>
          <w:color w:val="212121"/>
          <w:sz w:val="22"/>
        </w:rPr>
        <w:t>tali tipologie</w:t>
      </w:r>
      <w:r>
        <w:rPr>
          <w:color w:val="212121"/>
          <w:spacing w:val="-8"/>
          <w:sz w:val="22"/>
        </w:rPr>
        <w:t> </w:t>
      </w:r>
      <w:r>
        <w:rPr>
          <w:color w:val="212121"/>
          <w:sz w:val="22"/>
        </w:rPr>
        <w:t>di</w:t>
      </w:r>
      <w:r>
        <w:rPr>
          <w:color w:val="212121"/>
          <w:spacing w:val="-9"/>
          <w:sz w:val="22"/>
        </w:rPr>
        <w:t> </w:t>
      </w:r>
      <w:r>
        <w:rPr>
          <w:color w:val="212121"/>
          <w:sz w:val="22"/>
        </w:rPr>
        <w:t>accesso</w:t>
      </w:r>
      <w:r>
        <w:rPr>
          <w:color w:val="212121"/>
          <w:spacing w:val="-9"/>
          <w:sz w:val="22"/>
        </w:rPr>
        <w:t> </w:t>
      </w:r>
      <w:r>
        <w:rPr>
          <w:color w:val="212121"/>
          <w:sz w:val="22"/>
        </w:rPr>
        <w:t>al</w:t>
      </w:r>
      <w:r>
        <w:rPr>
          <w:color w:val="212121"/>
          <w:spacing w:val="-9"/>
          <w:sz w:val="22"/>
        </w:rPr>
        <w:t> </w:t>
      </w:r>
      <w:r>
        <w:rPr>
          <w:color w:val="212121"/>
          <w:sz w:val="22"/>
        </w:rPr>
        <w:t>fine</w:t>
      </w:r>
      <w:r>
        <w:rPr>
          <w:color w:val="212121"/>
          <w:spacing w:val="-7"/>
          <w:sz w:val="22"/>
        </w:rPr>
        <w:t> </w:t>
      </w:r>
      <w:r>
        <w:rPr>
          <w:color w:val="212121"/>
          <w:sz w:val="22"/>
        </w:rPr>
        <w:t>di</w:t>
      </w:r>
      <w:r>
        <w:rPr>
          <w:color w:val="212121"/>
          <w:spacing w:val="-9"/>
          <w:sz w:val="22"/>
        </w:rPr>
        <w:t> </w:t>
      </w:r>
      <w:r>
        <w:rPr>
          <w:color w:val="212121"/>
          <w:sz w:val="22"/>
        </w:rPr>
        <w:t>garantire</w:t>
      </w:r>
      <w:r>
        <w:rPr>
          <w:color w:val="212121"/>
          <w:spacing w:val="-7"/>
          <w:sz w:val="22"/>
        </w:rPr>
        <w:t> </w:t>
      </w:r>
      <w:r>
        <w:rPr>
          <w:color w:val="212121"/>
          <w:sz w:val="22"/>
        </w:rPr>
        <w:t>che</w:t>
      </w:r>
      <w:r>
        <w:rPr>
          <w:color w:val="212121"/>
          <w:spacing w:val="-9"/>
          <w:sz w:val="22"/>
        </w:rPr>
        <w:t> </w:t>
      </w:r>
      <w:r>
        <w:rPr>
          <w:color w:val="212121"/>
          <w:sz w:val="22"/>
        </w:rPr>
        <w:t>il</w:t>
      </w:r>
      <w:r>
        <w:rPr>
          <w:color w:val="212121"/>
          <w:spacing w:val="-9"/>
          <w:sz w:val="22"/>
        </w:rPr>
        <w:t> </w:t>
      </w:r>
      <w:r>
        <w:rPr>
          <w:color w:val="212121"/>
          <w:sz w:val="22"/>
        </w:rPr>
        <w:t>principio</w:t>
      </w:r>
      <w:r>
        <w:rPr>
          <w:color w:val="212121"/>
          <w:spacing w:val="-10"/>
          <w:sz w:val="22"/>
        </w:rPr>
        <w:t> </w:t>
      </w:r>
      <w:r>
        <w:rPr>
          <w:color w:val="212121"/>
          <w:sz w:val="22"/>
        </w:rPr>
        <w:t>del</w:t>
      </w:r>
      <w:r>
        <w:rPr>
          <w:color w:val="212121"/>
          <w:spacing w:val="-4"/>
          <w:sz w:val="22"/>
        </w:rPr>
        <w:t> </w:t>
      </w:r>
      <w:r>
        <w:rPr>
          <w:color w:val="212121"/>
          <w:sz w:val="22"/>
        </w:rPr>
        <w:t>minimo</w:t>
      </w:r>
      <w:r>
        <w:rPr>
          <w:color w:val="212121"/>
          <w:spacing w:val="-9"/>
          <w:sz w:val="22"/>
        </w:rPr>
        <w:t> </w:t>
      </w:r>
      <w:r>
        <w:rPr>
          <w:color w:val="212121"/>
          <w:sz w:val="22"/>
        </w:rPr>
        <w:t>privilegio</w:t>
      </w:r>
      <w:r>
        <w:rPr>
          <w:color w:val="212121"/>
          <w:spacing w:val="-10"/>
          <w:sz w:val="22"/>
        </w:rPr>
        <w:t> </w:t>
      </w:r>
      <w:r>
        <w:rPr>
          <w:color w:val="212121"/>
          <w:sz w:val="22"/>
        </w:rPr>
        <w:t>venga</w:t>
      </w:r>
      <w:r>
        <w:rPr>
          <w:color w:val="212121"/>
          <w:spacing w:val="-9"/>
          <w:sz w:val="22"/>
        </w:rPr>
        <w:t> </w:t>
      </w:r>
      <w:r>
        <w:rPr>
          <w:color w:val="212121"/>
          <w:sz w:val="22"/>
        </w:rPr>
        <w:t>rispettato.</w:t>
      </w:r>
    </w:p>
    <w:p>
      <w:pPr>
        <w:pStyle w:val="ListParagraph"/>
        <w:numPr>
          <w:ilvl w:val="4"/>
          <w:numId w:val="6"/>
        </w:numPr>
        <w:tabs>
          <w:tab w:pos="875" w:val="left" w:leader="none"/>
          <w:tab w:pos="876" w:val="left" w:leader="none"/>
        </w:tabs>
        <w:spacing w:line="276" w:lineRule="exact" w:before="0" w:after="0"/>
        <w:ind w:left="876" w:right="0" w:hanging="361"/>
        <w:jc w:val="left"/>
        <w:rPr>
          <w:rFonts w:ascii="Symbol" w:hAnsi="Symbol"/>
          <w:color w:val="212121"/>
          <w:sz w:val="22"/>
        </w:rPr>
      </w:pPr>
      <w:r>
        <w:rPr>
          <w:color w:val="212121"/>
          <w:sz w:val="22"/>
        </w:rPr>
        <w:t>Costrutti</w:t>
      </w:r>
      <w:r>
        <w:rPr>
          <w:color w:val="212121"/>
          <w:spacing w:val="-4"/>
          <w:sz w:val="22"/>
        </w:rPr>
        <w:t> </w:t>
      </w:r>
      <w:r>
        <w:rPr>
          <w:color w:val="212121"/>
          <w:sz w:val="22"/>
        </w:rPr>
        <w:t>di</w:t>
      </w:r>
      <w:r>
        <w:rPr>
          <w:color w:val="212121"/>
          <w:spacing w:val="-3"/>
          <w:sz w:val="22"/>
        </w:rPr>
        <w:t> </w:t>
      </w:r>
      <w:r>
        <w:rPr>
          <w:color w:val="212121"/>
          <w:sz w:val="22"/>
        </w:rPr>
        <w:t>rete</w:t>
      </w:r>
      <w:r>
        <w:rPr>
          <w:color w:val="212121"/>
          <w:spacing w:val="-3"/>
          <w:sz w:val="22"/>
        </w:rPr>
        <w:t> </w:t>
      </w:r>
      <w:r>
        <w:rPr>
          <w:color w:val="212121"/>
          <w:sz w:val="22"/>
        </w:rPr>
        <w:t>non</w:t>
      </w:r>
      <w:r>
        <w:rPr>
          <w:color w:val="212121"/>
          <w:spacing w:val="-4"/>
          <w:sz w:val="22"/>
        </w:rPr>
        <w:t> </w:t>
      </w:r>
      <w:r>
        <w:rPr>
          <w:color w:val="212121"/>
          <w:sz w:val="22"/>
        </w:rPr>
        <w:t>configurati</w:t>
      </w:r>
      <w:r>
        <w:rPr>
          <w:color w:val="212121"/>
          <w:spacing w:val="-3"/>
          <w:sz w:val="22"/>
        </w:rPr>
        <w:t> </w:t>
      </w:r>
      <w:r>
        <w:rPr>
          <w:color w:val="212121"/>
          <w:spacing w:val="-2"/>
          <w:sz w:val="22"/>
        </w:rPr>
        <w:t>correttamente</w:t>
      </w:r>
    </w:p>
    <w:p>
      <w:pPr>
        <w:pStyle w:val="ListParagraph"/>
        <w:numPr>
          <w:ilvl w:val="5"/>
          <w:numId w:val="6"/>
        </w:numPr>
        <w:tabs>
          <w:tab w:pos="1596" w:val="left" w:leader="none"/>
        </w:tabs>
        <w:spacing w:line="240" w:lineRule="auto" w:before="0" w:after="0"/>
        <w:ind w:left="1596" w:right="678" w:hanging="360"/>
        <w:jc w:val="both"/>
        <w:rPr>
          <w:sz w:val="22"/>
        </w:rPr>
      </w:pPr>
      <w:r>
        <w:rPr>
          <w:color w:val="212121"/>
          <w:sz w:val="22"/>
        </w:rPr>
        <w:t>La</w:t>
      </w:r>
      <w:r>
        <w:rPr>
          <w:color w:val="212121"/>
          <w:spacing w:val="-4"/>
          <w:sz w:val="22"/>
        </w:rPr>
        <w:t> </w:t>
      </w:r>
      <w:r>
        <w:rPr>
          <w:color w:val="212121"/>
          <w:sz w:val="22"/>
        </w:rPr>
        <w:t>maggior</w:t>
      </w:r>
      <w:r>
        <w:rPr>
          <w:color w:val="212121"/>
          <w:spacing w:val="-5"/>
          <w:sz w:val="22"/>
        </w:rPr>
        <w:t> </w:t>
      </w:r>
      <w:r>
        <w:rPr>
          <w:color w:val="212121"/>
          <w:sz w:val="22"/>
        </w:rPr>
        <w:t>parte</w:t>
      </w:r>
      <w:r>
        <w:rPr>
          <w:color w:val="212121"/>
          <w:spacing w:val="-3"/>
          <w:sz w:val="22"/>
        </w:rPr>
        <w:t> </w:t>
      </w:r>
      <w:r>
        <w:rPr>
          <w:color w:val="212121"/>
          <w:sz w:val="22"/>
        </w:rPr>
        <w:t>dei</w:t>
      </w:r>
      <w:r>
        <w:rPr>
          <w:color w:val="212121"/>
          <w:spacing w:val="-4"/>
          <w:sz w:val="22"/>
        </w:rPr>
        <w:t> </w:t>
      </w:r>
      <w:r>
        <w:rPr>
          <w:color w:val="212121"/>
          <w:sz w:val="22"/>
        </w:rPr>
        <w:t>provider</w:t>
      </w:r>
      <w:r>
        <w:rPr>
          <w:color w:val="212121"/>
          <w:spacing w:val="-5"/>
          <w:sz w:val="22"/>
        </w:rPr>
        <w:t> </w:t>
      </w:r>
      <w:r>
        <w:rPr>
          <w:color w:val="212121"/>
          <w:sz w:val="22"/>
        </w:rPr>
        <w:t>cloud</w:t>
      </w:r>
      <w:r>
        <w:rPr>
          <w:color w:val="212121"/>
          <w:spacing w:val="-5"/>
          <w:sz w:val="22"/>
        </w:rPr>
        <w:t> </w:t>
      </w:r>
      <w:r>
        <w:rPr>
          <w:color w:val="212121"/>
          <w:sz w:val="22"/>
        </w:rPr>
        <w:t>dispone</w:t>
      </w:r>
      <w:r>
        <w:rPr>
          <w:color w:val="212121"/>
          <w:spacing w:val="-4"/>
          <w:sz w:val="22"/>
        </w:rPr>
        <w:t> </w:t>
      </w:r>
      <w:r>
        <w:rPr>
          <w:color w:val="212121"/>
          <w:sz w:val="22"/>
        </w:rPr>
        <w:t>di</w:t>
      </w:r>
      <w:r>
        <w:rPr>
          <w:color w:val="212121"/>
          <w:spacing w:val="-4"/>
          <w:sz w:val="22"/>
        </w:rPr>
        <w:t> </w:t>
      </w:r>
      <w:r>
        <w:rPr>
          <w:color w:val="212121"/>
          <w:sz w:val="22"/>
        </w:rPr>
        <w:t>metodi</w:t>
      </w:r>
      <w:r>
        <w:rPr>
          <w:color w:val="212121"/>
          <w:spacing w:val="-5"/>
          <w:sz w:val="22"/>
        </w:rPr>
        <w:t> </w:t>
      </w:r>
      <w:r>
        <w:rPr>
          <w:color w:val="212121"/>
          <w:sz w:val="22"/>
        </w:rPr>
        <w:t>per</w:t>
      </w:r>
      <w:r>
        <w:rPr>
          <w:color w:val="212121"/>
          <w:spacing w:val="-5"/>
          <w:sz w:val="22"/>
        </w:rPr>
        <w:t> </w:t>
      </w:r>
      <w:r>
        <w:rPr>
          <w:color w:val="212121"/>
          <w:sz w:val="22"/>
        </w:rPr>
        <w:t>controllare</w:t>
      </w:r>
      <w:r>
        <w:rPr>
          <w:color w:val="212121"/>
          <w:spacing w:val="-3"/>
          <w:sz w:val="22"/>
        </w:rPr>
        <w:t> </w:t>
      </w:r>
      <w:r>
        <w:rPr>
          <w:color w:val="212121"/>
          <w:sz w:val="22"/>
        </w:rPr>
        <w:t>l'accesso</w:t>
      </w:r>
      <w:r>
        <w:rPr>
          <w:color w:val="212121"/>
          <w:spacing w:val="-4"/>
          <w:sz w:val="22"/>
        </w:rPr>
        <w:t> </w:t>
      </w:r>
      <w:r>
        <w:rPr>
          <w:color w:val="212121"/>
          <w:sz w:val="22"/>
        </w:rPr>
        <w:t>alla</w:t>
      </w:r>
      <w:r>
        <w:rPr>
          <w:color w:val="212121"/>
          <w:spacing w:val="-4"/>
          <w:sz w:val="22"/>
        </w:rPr>
        <w:t> </w:t>
      </w:r>
      <w:r>
        <w:rPr>
          <w:color w:val="212121"/>
          <w:sz w:val="22"/>
        </w:rPr>
        <w:t>rete che vanno al di là delle semplici regole basate sugli indirizzi IP. Considerare l'utilizzo di tali costrutti per controllare l'accesso a livello granulare. Considerare l'utilizzo di componenti di rete basti su provider cloud per segmentare il traffico in modo ponderato.</w:t>
      </w:r>
    </w:p>
    <w:p>
      <w:pPr>
        <w:pStyle w:val="ListParagraph"/>
        <w:numPr>
          <w:ilvl w:val="4"/>
          <w:numId w:val="6"/>
        </w:numPr>
        <w:tabs>
          <w:tab w:pos="875" w:val="left" w:leader="none"/>
          <w:tab w:pos="876" w:val="left" w:leader="none"/>
        </w:tabs>
        <w:spacing w:line="276" w:lineRule="exact" w:before="0" w:after="0"/>
        <w:ind w:left="876" w:right="0" w:hanging="361"/>
        <w:jc w:val="left"/>
        <w:rPr>
          <w:rFonts w:ascii="Symbol" w:hAnsi="Symbol"/>
          <w:color w:val="212121"/>
          <w:sz w:val="22"/>
        </w:rPr>
      </w:pPr>
      <w:r>
        <w:rPr>
          <w:color w:val="212121"/>
          <w:sz w:val="22"/>
        </w:rPr>
        <w:t>Monitoraggio</w:t>
      </w:r>
      <w:r>
        <w:rPr>
          <w:color w:val="212121"/>
          <w:spacing w:val="-3"/>
          <w:sz w:val="22"/>
        </w:rPr>
        <w:t> </w:t>
      </w:r>
      <w:r>
        <w:rPr>
          <w:color w:val="212121"/>
          <w:sz w:val="22"/>
        </w:rPr>
        <w:t>e</w:t>
      </w:r>
      <w:r>
        <w:rPr>
          <w:color w:val="212121"/>
          <w:spacing w:val="-1"/>
          <w:sz w:val="22"/>
        </w:rPr>
        <w:t> </w:t>
      </w:r>
      <w:r>
        <w:rPr>
          <w:color w:val="212121"/>
          <w:sz w:val="22"/>
        </w:rPr>
        <w:t>Logging</w:t>
      </w:r>
      <w:r>
        <w:rPr>
          <w:color w:val="212121"/>
          <w:spacing w:val="1"/>
          <w:sz w:val="22"/>
        </w:rPr>
        <w:t> </w:t>
      </w:r>
      <w:r>
        <w:rPr>
          <w:color w:val="212121"/>
          <w:spacing w:val="-2"/>
          <w:sz w:val="22"/>
        </w:rPr>
        <w:t>inadeguato</w:t>
      </w:r>
    </w:p>
    <w:p>
      <w:pPr>
        <w:pStyle w:val="ListParagraph"/>
        <w:numPr>
          <w:ilvl w:val="5"/>
          <w:numId w:val="6"/>
        </w:numPr>
        <w:tabs>
          <w:tab w:pos="1596" w:val="left" w:leader="none"/>
        </w:tabs>
        <w:spacing w:line="237" w:lineRule="auto" w:before="0" w:after="0"/>
        <w:ind w:left="1596" w:right="678" w:hanging="360"/>
        <w:jc w:val="both"/>
        <w:rPr>
          <w:sz w:val="22"/>
        </w:rPr>
      </w:pPr>
      <w:r>
        <w:rPr>
          <w:color w:val="212121"/>
          <w:sz w:val="22"/>
        </w:rPr>
        <w:t>Attivare e monitorare regolarmente la registrazione su log degli accessi attraverso API. Adottare una strategia di logging basata</w:t>
      </w:r>
      <w:r>
        <w:rPr>
          <w:color w:val="212121"/>
          <w:spacing w:val="-4"/>
          <w:sz w:val="22"/>
        </w:rPr>
        <w:t> </w:t>
      </w:r>
      <w:r>
        <w:rPr>
          <w:color w:val="212121"/>
          <w:sz w:val="22"/>
        </w:rPr>
        <w:t>sul rischio per quei servizi che non vengono loggati attraverso i core logging services.</w:t>
      </w:r>
    </w:p>
    <w:p>
      <w:pPr>
        <w:pStyle w:val="ListParagraph"/>
        <w:numPr>
          <w:ilvl w:val="4"/>
          <w:numId w:val="6"/>
        </w:numPr>
        <w:tabs>
          <w:tab w:pos="875" w:val="left" w:leader="none"/>
          <w:tab w:pos="876" w:val="left" w:leader="none"/>
        </w:tabs>
        <w:spacing w:line="278" w:lineRule="exact" w:before="0" w:after="0"/>
        <w:ind w:left="876" w:right="0" w:hanging="361"/>
        <w:jc w:val="left"/>
        <w:rPr>
          <w:rFonts w:ascii="Symbol" w:hAnsi="Symbol"/>
          <w:color w:val="212121"/>
          <w:sz w:val="22"/>
        </w:rPr>
      </w:pPr>
      <w:r>
        <w:rPr>
          <w:color w:val="212121"/>
          <w:sz w:val="22"/>
        </w:rPr>
        <w:t>Mancanza</w:t>
      </w:r>
      <w:r>
        <w:rPr>
          <w:color w:val="212121"/>
          <w:spacing w:val="-4"/>
          <w:sz w:val="22"/>
        </w:rPr>
        <w:t> </w:t>
      </w:r>
      <w:r>
        <w:rPr>
          <w:color w:val="212121"/>
          <w:sz w:val="22"/>
        </w:rPr>
        <w:t>di</w:t>
      </w:r>
      <w:r>
        <w:rPr>
          <w:color w:val="212121"/>
          <w:spacing w:val="-4"/>
          <w:sz w:val="22"/>
        </w:rPr>
        <w:t> </w:t>
      </w:r>
      <w:r>
        <w:rPr>
          <w:color w:val="212121"/>
          <w:sz w:val="22"/>
        </w:rPr>
        <w:t>un</w:t>
      </w:r>
      <w:r>
        <w:rPr>
          <w:color w:val="212121"/>
          <w:spacing w:val="-3"/>
          <w:sz w:val="22"/>
        </w:rPr>
        <w:t> </w:t>
      </w:r>
      <w:r>
        <w:rPr>
          <w:color w:val="212121"/>
          <w:sz w:val="22"/>
        </w:rPr>
        <w:t>Inventory</w:t>
      </w:r>
      <w:r>
        <w:rPr>
          <w:color w:val="212121"/>
          <w:spacing w:val="-2"/>
          <w:sz w:val="22"/>
        </w:rPr>
        <w:t> Management</w:t>
      </w:r>
    </w:p>
    <w:p>
      <w:pPr>
        <w:pStyle w:val="ListParagraph"/>
        <w:numPr>
          <w:ilvl w:val="5"/>
          <w:numId w:val="6"/>
        </w:numPr>
        <w:tabs>
          <w:tab w:pos="1596" w:val="left" w:leader="none"/>
        </w:tabs>
        <w:spacing w:line="237" w:lineRule="auto" w:before="0" w:after="0"/>
        <w:ind w:left="1596" w:right="689" w:hanging="360"/>
        <w:jc w:val="both"/>
        <w:rPr>
          <w:sz w:val="22"/>
        </w:rPr>
      </w:pPr>
      <w:r>
        <w:rPr>
          <w:color w:val="212121"/>
          <w:sz w:val="22"/>
        </w:rPr>
        <w:t>L'accesso basato su API risolve molti problemi di inventory management. Adottare le opportune</w:t>
      </w:r>
      <w:r>
        <w:rPr>
          <w:color w:val="212121"/>
          <w:spacing w:val="-7"/>
          <w:sz w:val="22"/>
        </w:rPr>
        <w:t> </w:t>
      </w:r>
      <w:r>
        <w:rPr>
          <w:color w:val="212121"/>
          <w:sz w:val="22"/>
        </w:rPr>
        <w:t>strategie</w:t>
      </w:r>
      <w:r>
        <w:rPr>
          <w:color w:val="212121"/>
          <w:spacing w:val="-7"/>
          <w:sz w:val="22"/>
        </w:rPr>
        <w:t> </w:t>
      </w:r>
      <w:r>
        <w:rPr>
          <w:color w:val="212121"/>
          <w:sz w:val="22"/>
        </w:rPr>
        <w:t>al</w:t>
      </w:r>
      <w:r>
        <w:rPr>
          <w:color w:val="212121"/>
          <w:spacing w:val="-5"/>
          <w:sz w:val="22"/>
        </w:rPr>
        <w:t> </w:t>
      </w:r>
      <w:r>
        <w:rPr>
          <w:color w:val="212121"/>
          <w:sz w:val="22"/>
        </w:rPr>
        <w:t>fine</w:t>
      </w:r>
      <w:r>
        <w:rPr>
          <w:color w:val="212121"/>
          <w:spacing w:val="-7"/>
          <w:sz w:val="22"/>
        </w:rPr>
        <w:t> </w:t>
      </w:r>
      <w:r>
        <w:rPr>
          <w:color w:val="212121"/>
          <w:sz w:val="22"/>
        </w:rPr>
        <w:t>di</w:t>
      </w:r>
      <w:r>
        <w:rPr>
          <w:color w:val="212121"/>
          <w:spacing w:val="-5"/>
          <w:sz w:val="22"/>
        </w:rPr>
        <w:t> </w:t>
      </w:r>
      <w:r>
        <w:rPr>
          <w:color w:val="212121"/>
          <w:sz w:val="22"/>
        </w:rPr>
        <w:t>arricchire</w:t>
      </w:r>
      <w:r>
        <w:rPr>
          <w:color w:val="212121"/>
          <w:spacing w:val="-7"/>
          <w:sz w:val="22"/>
        </w:rPr>
        <w:t> </w:t>
      </w:r>
      <w:r>
        <w:rPr>
          <w:color w:val="212121"/>
          <w:sz w:val="22"/>
        </w:rPr>
        <w:t>l’ambiente</w:t>
      </w:r>
      <w:r>
        <w:rPr>
          <w:color w:val="212121"/>
          <w:spacing w:val="-7"/>
          <w:sz w:val="22"/>
        </w:rPr>
        <w:t> </w:t>
      </w:r>
      <w:r>
        <w:rPr>
          <w:color w:val="212121"/>
          <w:sz w:val="22"/>
        </w:rPr>
        <w:t>con</w:t>
      </w:r>
      <w:r>
        <w:rPr>
          <w:color w:val="212121"/>
          <w:spacing w:val="-9"/>
          <w:sz w:val="22"/>
        </w:rPr>
        <w:t> </w:t>
      </w:r>
      <w:r>
        <w:rPr>
          <w:color w:val="212121"/>
          <w:sz w:val="22"/>
        </w:rPr>
        <w:t>informazioni</w:t>
      </w:r>
      <w:r>
        <w:rPr>
          <w:color w:val="212121"/>
          <w:spacing w:val="-9"/>
          <w:sz w:val="22"/>
        </w:rPr>
        <w:t> </w:t>
      </w:r>
      <w:r>
        <w:rPr>
          <w:color w:val="212121"/>
          <w:sz w:val="22"/>
        </w:rPr>
        <w:t>aggiuntive</w:t>
      </w:r>
      <w:r>
        <w:rPr>
          <w:color w:val="212121"/>
          <w:spacing w:val="-8"/>
          <w:sz w:val="22"/>
        </w:rPr>
        <w:t> </w:t>
      </w:r>
      <w:r>
        <w:rPr>
          <w:color w:val="212121"/>
          <w:sz w:val="22"/>
        </w:rPr>
        <w:t>su</w:t>
      </w:r>
      <w:r>
        <w:rPr>
          <w:color w:val="212121"/>
          <w:spacing w:val="-5"/>
          <w:sz w:val="22"/>
        </w:rPr>
        <w:t> </w:t>
      </w:r>
      <w:r>
        <w:rPr>
          <w:color w:val="212121"/>
          <w:sz w:val="22"/>
        </w:rPr>
        <w:t>proprietà, casi d'uso e sensibilità.</w:t>
      </w:r>
    </w:p>
    <w:p>
      <w:pPr>
        <w:pStyle w:val="ListParagraph"/>
        <w:numPr>
          <w:ilvl w:val="4"/>
          <w:numId w:val="6"/>
        </w:numPr>
        <w:tabs>
          <w:tab w:pos="875" w:val="left" w:leader="none"/>
          <w:tab w:pos="876" w:val="left" w:leader="none"/>
        </w:tabs>
        <w:spacing w:line="240" w:lineRule="auto" w:before="1" w:after="0"/>
        <w:ind w:left="876" w:right="0" w:hanging="361"/>
        <w:jc w:val="left"/>
        <w:rPr>
          <w:rFonts w:ascii="Symbol" w:hAnsi="Symbol"/>
          <w:color w:val="212121"/>
          <w:sz w:val="22"/>
        </w:rPr>
      </w:pPr>
      <w:r>
        <w:rPr>
          <w:color w:val="212121"/>
          <w:sz w:val="22"/>
        </w:rPr>
        <w:t>Dirottamento</w:t>
      </w:r>
      <w:r>
        <w:rPr>
          <w:color w:val="212121"/>
          <w:spacing w:val="-4"/>
          <w:sz w:val="22"/>
        </w:rPr>
        <w:t> </w:t>
      </w:r>
      <w:r>
        <w:rPr>
          <w:color w:val="212121"/>
          <w:sz w:val="22"/>
        </w:rPr>
        <w:t>del</w:t>
      </w:r>
      <w:r>
        <w:rPr>
          <w:color w:val="212121"/>
          <w:spacing w:val="-4"/>
          <w:sz w:val="22"/>
        </w:rPr>
        <w:t> </w:t>
      </w:r>
      <w:r>
        <w:rPr>
          <w:color w:val="212121"/>
          <w:spacing w:val="-2"/>
          <w:sz w:val="22"/>
        </w:rPr>
        <w:t>dominio</w:t>
      </w:r>
    </w:p>
    <w:p>
      <w:pPr>
        <w:pStyle w:val="ListParagraph"/>
        <w:numPr>
          <w:ilvl w:val="5"/>
          <w:numId w:val="6"/>
        </w:numPr>
        <w:tabs>
          <w:tab w:pos="1596" w:val="left" w:leader="none"/>
        </w:tabs>
        <w:spacing w:line="235" w:lineRule="auto" w:before="6" w:after="0"/>
        <w:ind w:left="1596" w:right="688" w:hanging="360"/>
        <w:jc w:val="both"/>
        <w:rPr>
          <w:sz w:val="22"/>
        </w:rPr>
      </w:pPr>
      <w:r>
        <w:rPr>
          <w:color w:val="212121"/>
          <w:sz w:val="22"/>
        </w:rPr>
        <w:t>Spesso</w:t>
      </w:r>
      <w:r>
        <w:rPr>
          <w:color w:val="212121"/>
          <w:spacing w:val="-13"/>
          <w:sz w:val="22"/>
        </w:rPr>
        <w:t> </w:t>
      </w:r>
      <w:r>
        <w:rPr>
          <w:color w:val="212121"/>
          <w:sz w:val="22"/>
        </w:rPr>
        <w:t>esiste</w:t>
      </w:r>
      <w:r>
        <w:rPr>
          <w:color w:val="212121"/>
          <w:spacing w:val="-12"/>
          <w:sz w:val="22"/>
        </w:rPr>
        <w:t> </w:t>
      </w:r>
      <w:r>
        <w:rPr>
          <w:color w:val="212121"/>
          <w:sz w:val="22"/>
        </w:rPr>
        <w:t>un</w:t>
      </w:r>
      <w:r>
        <w:rPr>
          <w:color w:val="212121"/>
          <w:spacing w:val="-9"/>
          <w:sz w:val="22"/>
        </w:rPr>
        <w:t> </w:t>
      </w:r>
      <w:r>
        <w:rPr>
          <w:color w:val="212121"/>
          <w:sz w:val="22"/>
        </w:rPr>
        <w:t>rapporto</w:t>
      </w:r>
      <w:r>
        <w:rPr>
          <w:color w:val="212121"/>
          <w:spacing w:val="-9"/>
          <w:sz w:val="22"/>
        </w:rPr>
        <w:t> </w:t>
      </w:r>
      <w:r>
        <w:rPr>
          <w:color w:val="212121"/>
          <w:sz w:val="22"/>
        </w:rPr>
        <w:t>di</w:t>
      </w:r>
      <w:r>
        <w:rPr>
          <w:color w:val="212121"/>
          <w:spacing w:val="-8"/>
          <w:sz w:val="22"/>
        </w:rPr>
        <w:t> </w:t>
      </w:r>
      <w:r>
        <w:rPr>
          <w:color w:val="212121"/>
          <w:sz w:val="22"/>
        </w:rPr>
        <w:t>fiducia</w:t>
      </w:r>
      <w:r>
        <w:rPr>
          <w:color w:val="212121"/>
          <w:spacing w:val="-13"/>
          <w:sz w:val="22"/>
        </w:rPr>
        <w:t> </w:t>
      </w:r>
      <w:r>
        <w:rPr>
          <w:color w:val="212121"/>
          <w:sz w:val="22"/>
        </w:rPr>
        <w:t>transitoria</w:t>
      </w:r>
      <w:r>
        <w:rPr>
          <w:color w:val="212121"/>
          <w:spacing w:val="-8"/>
          <w:sz w:val="22"/>
        </w:rPr>
        <w:t> </w:t>
      </w:r>
      <w:r>
        <w:rPr>
          <w:color w:val="212121"/>
          <w:sz w:val="22"/>
        </w:rPr>
        <w:t>tra</w:t>
      </w:r>
      <w:r>
        <w:rPr>
          <w:color w:val="212121"/>
          <w:spacing w:val="-13"/>
          <w:sz w:val="22"/>
        </w:rPr>
        <w:t> </w:t>
      </w:r>
      <w:r>
        <w:rPr>
          <w:color w:val="212121"/>
          <w:sz w:val="22"/>
        </w:rPr>
        <w:t>i</w:t>
      </w:r>
      <w:r>
        <w:rPr>
          <w:color w:val="212121"/>
          <w:spacing w:val="-8"/>
          <w:sz w:val="22"/>
        </w:rPr>
        <w:t> </w:t>
      </w:r>
      <w:r>
        <w:rPr>
          <w:color w:val="212121"/>
          <w:sz w:val="22"/>
        </w:rPr>
        <w:t>servizi</w:t>
      </w:r>
      <w:r>
        <w:rPr>
          <w:color w:val="212121"/>
          <w:spacing w:val="-8"/>
          <w:sz w:val="22"/>
        </w:rPr>
        <w:t> </w:t>
      </w:r>
      <w:r>
        <w:rPr>
          <w:color w:val="212121"/>
          <w:sz w:val="22"/>
        </w:rPr>
        <w:t>cloud</w:t>
      </w:r>
      <w:r>
        <w:rPr>
          <w:color w:val="212121"/>
          <w:spacing w:val="-13"/>
          <w:sz w:val="22"/>
        </w:rPr>
        <w:t> </w:t>
      </w:r>
      <w:r>
        <w:rPr>
          <w:color w:val="212121"/>
          <w:sz w:val="22"/>
        </w:rPr>
        <w:t>e</w:t>
      </w:r>
      <w:r>
        <w:rPr>
          <w:color w:val="212121"/>
          <w:spacing w:val="-12"/>
          <w:sz w:val="22"/>
        </w:rPr>
        <w:t> </w:t>
      </w:r>
      <w:r>
        <w:rPr>
          <w:color w:val="212121"/>
          <w:sz w:val="22"/>
        </w:rPr>
        <w:t>le</w:t>
      </w:r>
      <w:r>
        <w:rPr>
          <w:color w:val="212121"/>
          <w:spacing w:val="-3"/>
          <w:sz w:val="22"/>
        </w:rPr>
        <w:t> </w:t>
      </w:r>
      <w:r>
        <w:rPr>
          <w:color w:val="212121"/>
          <w:sz w:val="22"/>
        </w:rPr>
        <w:t>entries</w:t>
      </w:r>
      <w:r>
        <w:rPr>
          <w:color w:val="212121"/>
          <w:spacing w:val="-13"/>
          <w:sz w:val="22"/>
        </w:rPr>
        <w:t> </w:t>
      </w:r>
      <w:r>
        <w:rPr>
          <w:color w:val="212121"/>
          <w:sz w:val="22"/>
        </w:rPr>
        <w:t>DNS.</w:t>
      </w:r>
      <w:r>
        <w:rPr>
          <w:color w:val="212121"/>
          <w:spacing w:val="-12"/>
          <w:sz w:val="22"/>
        </w:rPr>
        <w:t> </w:t>
      </w:r>
      <w:r>
        <w:rPr>
          <w:color w:val="212121"/>
          <w:sz w:val="22"/>
        </w:rPr>
        <w:t>Revisionare regolarmente le configurazioni DNS e cloud per prevenire situazioni di acquisizione di controllo fraudolento.</w:t>
      </w:r>
    </w:p>
    <w:p>
      <w:pPr>
        <w:pStyle w:val="ListParagraph"/>
        <w:numPr>
          <w:ilvl w:val="4"/>
          <w:numId w:val="6"/>
        </w:numPr>
        <w:tabs>
          <w:tab w:pos="875" w:val="left" w:leader="none"/>
          <w:tab w:pos="876" w:val="left" w:leader="none"/>
        </w:tabs>
        <w:spacing w:line="240" w:lineRule="auto" w:before="3" w:after="0"/>
        <w:ind w:left="876" w:right="0" w:hanging="361"/>
        <w:jc w:val="left"/>
        <w:rPr>
          <w:rFonts w:ascii="Symbol" w:hAnsi="Symbol"/>
          <w:color w:val="212121"/>
          <w:sz w:val="22"/>
        </w:rPr>
      </w:pPr>
      <w:r>
        <w:rPr>
          <w:color w:val="212121"/>
          <w:sz w:val="22"/>
        </w:rPr>
        <w:t>Mancanza</w:t>
      </w:r>
      <w:r>
        <w:rPr>
          <w:color w:val="212121"/>
          <w:spacing w:val="-3"/>
          <w:sz w:val="22"/>
        </w:rPr>
        <w:t> </w:t>
      </w:r>
      <w:r>
        <w:rPr>
          <w:color w:val="212121"/>
          <w:sz w:val="22"/>
        </w:rPr>
        <w:t>di</w:t>
      </w:r>
      <w:r>
        <w:rPr>
          <w:color w:val="212121"/>
          <w:spacing w:val="-3"/>
          <w:sz w:val="22"/>
        </w:rPr>
        <w:t> </w:t>
      </w:r>
      <w:r>
        <w:rPr>
          <w:color w:val="212121"/>
          <w:sz w:val="22"/>
        </w:rPr>
        <w:t>un</w:t>
      </w:r>
      <w:r>
        <w:rPr>
          <w:color w:val="212121"/>
          <w:spacing w:val="-2"/>
          <w:sz w:val="22"/>
        </w:rPr>
        <w:t> </w:t>
      </w:r>
      <w:r>
        <w:rPr>
          <w:color w:val="212121"/>
          <w:sz w:val="22"/>
        </w:rPr>
        <w:t>piano</w:t>
      </w:r>
      <w:r>
        <w:rPr>
          <w:color w:val="212121"/>
          <w:spacing w:val="-3"/>
          <w:sz w:val="22"/>
        </w:rPr>
        <w:t> </w:t>
      </w:r>
      <w:r>
        <w:rPr>
          <w:color w:val="212121"/>
          <w:sz w:val="22"/>
        </w:rPr>
        <w:t>di</w:t>
      </w:r>
      <w:r>
        <w:rPr>
          <w:color w:val="212121"/>
          <w:spacing w:val="-1"/>
          <w:sz w:val="22"/>
        </w:rPr>
        <w:t> </w:t>
      </w:r>
      <w:r>
        <w:rPr>
          <w:color w:val="212121"/>
          <w:sz w:val="22"/>
        </w:rPr>
        <w:t>Disaster</w:t>
      </w:r>
      <w:r>
        <w:rPr>
          <w:color w:val="212121"/>
          <w:spacing w:val="-3"/>
          <w:sz w:val="22"/>
        </w:rPr>
        <w:t> </w:t>
      </w:r>
      <w:r>
        <w:rPr>
          <w:color w:val="212121"/>
          <w:spacing w:val="-2"/>
          <w:sz w:val="22"/>
        </w:rPr>
        <w:t>Recovery</w:t>
      </w:r>
    </w:p>
    <w:p>
      <w:pPr>
        <w:pStyle w:val="ListParagraph"/>
        <w:numPr>
          <w:ilvl w:val="5"/>
          <w:numId w:val="6"/>
        </w:numPr>
        <w:tabs>
          <w:tab w:pos="1596" w:val="left" w:leader="none"/>
        </w:tabs>
        <w:spacing w:line="237" w:lineRule="auto" w:before="3" w:after="0"/>
        <w:ind w:left="1596" w:right="683" w:hanging="360"/>
        <w:jc w:val="both"/>
        <w:rPr>
          <w:sz w:val="22"/>
        </w:rPr>
      </w:pPr>
      <w:r>
        <w:rPr>
          <w:color w:val="212121"/>
          <w:sz w:val="22"/>
        </w:rPr>
        <w:t>Gli ambienti cloud non risolvono automaticamente i problemi di Disaster Recovery. Considerare l’appropriato livello di investimento per gli eventi catastrofici che avvengono all'interno dell’ambiente cloud. Progettare un programma di Disaster Recovery per il ripristino abilitato da account esterni, provider o da locale.</w:t>
      </w:r>
    </w:p>
    <w:p>
      <w:pPr>
        <w:pStyle w:val="ListParagraph"/>
        <w:numPr>
          <w:ilvl w:val="4"/>
          <w:numId w:val="6"/>
        </w:numPr>
        <w:tabs>
          <w:tab w:pos="875" w:val="left" w:leader="none"/>
          <w:tab w:pos="876" w:val="left" w:leader="none"/>
        </w:tabs>
        <w:spacing w:line="240" w:lineRule="auto" w:before="2" w:after="0"/>
        <w:ind w:left="876" w:right="0" w:hanging="361"/>
        <w:jc w:val="left"/>
        <w:rPr>
          <w:rFonts w:ascii="Symbol" w:hAnsi="Symbol"/>
          <w:color w:val="212121"/>
          <w:sz w:val="22"/>
        </w:rPr>
      </w:pPr>
      <w:r>
        <w:rPr>
          <w:color w:val="212121"/>
          <w:sz w:val="22"/>
        </w:rPr>
        <w:t>Configurazione</w:t>
      </w:r>
      <w:r>
        <w:rPr>
          <w:color w:val="212121"/>
          <w:spacing w:val="-6"/>
          <w:sz w:val="22"/>
        </w:rPr>
        <w:t> </w:t>
      </w:r>
      <w:r>
        <w:rPr>
          <w:color w:val="212121"/>
          <w:sz w:val="22"/>
        </w:rPr>
        <w:t>manuale</w:t>
      </w:r>
      <w:r>
        <w:rPr>
          <w:color w:val="212121"/>
          <w:spacing w:val="-6"/>
          <w:sz w:val="22"/>
        </w:rPr>
        <w:t> </w:t>
      </w:r>
      <w:r>
        <w:rPr>
          <w:color w:val="212121"/>
          <w:sz w:val="22"/>
        </w:rPr>
        <w:t>degli</w:t>
      </w:r>
      <w:r>
        <w:rPr>
          <w:color w:val="212121"/>
          <w:spacing w:val="-5"/>
          <w:sz w:val="22"/>
        </w:rPr>
        <w:t> </w:t>
      </w:r>
      <w:r>
        <w:rPr>
          <w:color w:val="212121"/>
          <w:spacing w:val="-2"/>
          <w:sz w:val="22"/>
        </w:rPr>
        <w:t>account</w:t>
      </w:r>
    </w:p>
    <w:p>
      <w:pPr>
        <w:spacing w:after="0" w:line="240" w:lineRule="auto"/>
        <w:jc w:val="left"/>
        <w:rPr>
          <w:rFonts w:ascii="Symbol" w:hAnsi="Symbol"/>
          <w:sz w:val="22"/>
        </w:rPr>
        <w:sectPr>
          <w:pgSz w:w="11910" w:h="16840"/>
          <w:pgMar w:header="285" w:footer="1096" w:top="1280" w:bottom="1280" w:left="980" w:right="440"/>
        </w:sectPr>
      </w:pPr>
    </w:p>
    <w:p>
      <w:pPr>
        <w:pStyle w:val="BodyText"/>
        <w:rPr>
          <w:sz w:val="12"/>
        </w:rPr>
      </w:pPr>
    </w:p>
    <w:p>
      <w:pPr>
        <w:pStyle w:val="ListParagraph"/>
        <w:numPr>
          <w:ilvl w:val="5"/>
          <w:numId w:val="6"/>
        </w:numPr>
        <w:tabs>
          <w:tab w:pos="1596" w:val="left" w:leader="none"/>
        </w:tabs>
        <w:spacing w:line="237" w:lineRule="auto" w:before="76" w:after="0"/>
        <w:ind w:left="1596" w:right="689" w:hanging="360"/>
        <w:jc w:val="both"/>
        <w:rPr>
          <w:sz w:val="22"/>
        </w:rPr>
      </w:pPr>
      <w:r>
        <w:rPr>
          <w:color w:val="212121"/>
          <w:sz w:val="22"/>
        </w:rPr>
        <w:t>Gli interventi manuali limitano la capacità di scalare e sfruttare al meglio gli strumenti e i controlli</w:t>
      </w:r>
      <w:r>
        <w:rPr>
          <w:color w:val="212121"/>
          <w:spacing w:val="-8"/>
          <w:sz w:val="22"/>
        </w:rPr>
        <w:t> </w:t>
      </w:r>
      <w:r>
        <w:rPr>
          <w:color w:val="212121"/>
          <w:sz w:val="22"/>
        </w:rPr>
        <w:t>di</w:t>
      </w:r>
      <w:r>
        <w:rPr>
          <w:color w:val="212121"/>
          <w:spacing w:val="-4"/>
          <w:sz w:val="22"/>
        </w:rPr>
        <w:t> </w:t>
      </w:r>
      <w:r>
        <w:rPr>
          <w:color w:val="212121"/>
          <w:sz w:val="22"/>
        </w:rPr>
        <w:t>sicurezza</w:t>
      </w:r>
      <w:r>
        <w:rPr>
          <w:color w:val="212121"/>
          <w:spacing w:val="-8"/>
          <w:sz w:val="22"/>
        </w:rPr>
        <w:t> </w:t>
      </w:r>
      <w:r>
        <w:rPr>
          <w:color w:val="212121"/>
          <w:sz w:val="22"/>
        </w:rPr>
        <w:t>nativi</w:t>
      </w:r>
      <w:r>
        <w:rPr>
          <w:color w:val="212121"/>
          <w:spacing w:val="-8"/>
          <w:sz w:val="22"/>
        </w:rPr>
        <w:t> </w:t>
      </w:r>
      <w:r>
        <w:rPr>
          <w:color w:val="212121"/>
          <w:sz w:val="22"/>
        </w:rPr>
        <w:t>del</w:t>
      </w:r>
      <w:r>
        <w:rPr>
          <w:color w:val="212121"/>
          <w:spacing w:val="-3"/>
          <w:sz w:val="22"/>
        </w:rPr>
        <w:t> </w:t>
      </w:r>
      <w:r>
        <w:rPr>
          <w:color w:val="212121"/>
          <w:sz w:val="22"/>
        </w:rPr>
        <w:t>cloud.</w:t>
      </w:r>
      <w:r>
        <w:rPr>
          <w:color w:val="212121"/>
          <w:spacing w:val="-8"/>
          <w:sz w:val="22"/>
        </w:rPr>
        <w:t> </w:t>
      </w:r>
      <w:r>
        <w:rPr>
          <w:color w:val="212121"/>
          <w:sz w:val="22"/>
        </w:rPr>
        <w:t>Considerare</w:t>
      </w:r>
      <w:r>
        <w:rPr>
          <w:color w:val="212121"/>
          <w:spacing w:val="-7"/>
          <w:sz w:val="22"/>
        </w:rPr>
        <w:t> </w:t>
      </w:r>
      <w:r>
        <w:rPr>
          <w:color w:val="212121"/>
          <w:sz w:val="22"/>
        </w:rPr>
        <w:t>il</w:t>
      </w:r>
      <w:r>
        <w:rPr>
          <w:color w:val="212121"/>
          <w:spacing w:val="-8"/>
          <w:sz w:val="22"/>
        </w:rPr>
        <w:t> </w:t>
      </w:r>
      <w:r>
        <w:rPr>
          <w:color w:val="212121"/>
          <w:sz w:val="22"/>
        </w:rPr>
        <w:t>software</w:t>
      </w:r>
      <w:r>
        <w:rPr>
          <w:color w:val="212121"/>
          <w:spacing w:val="-6"/>
          <w:sz w:val="22"/>
        </w:rPr>
        <w:t> </w:t>
      </w:r>
      <w:r>
        <w:rPr>
          <w:color w:val="212121"/>
          <w:sz w:val="22"/>
        </w:rPr>
        <w:t>sviluppato</w:t>
      </w:r>
      <w:r>
        <w:rPr>
          <w:color w:val="212121"/>
          <w:spacing w:val="-3"/>
          <w:sz w:val="22"/>
        </w:rPr>
        <w:t> </w:t>
      </w:r>
      <w:r>
        <w:rPr>
          <w:color w:val="212121"/>
          <w:sz w:val="22"/>
        </w:rPr>
        <w:t>in</w:t>
      </w:r>
      <w:r>
        <w:rPr>
          <w:color w:val="212121"/>
          <w:spacing w:val="-8"/>
          <w:sz w:val="22"/>
        </w:rPr>
        <w:t> </w:t>
      </w:r>
      <w:r>
        <w:rPr>
          <w:color w:val="212121"/>
          <w:sz w:val="22"/>
        </w:rPr>
        <w:t>ottica</w:t>
      </w:r>
      <w:r>
        <w:rPr>
          <w:color w:val="212121"/>
          <w:spacing w:val="-8"/>
          <w:sz w:val="22"/>
        </w:rPr>
        <w:t> </w:t>
      </w:r>
      <w:r>
        <w:rPr>
          <w:color w:val="212121"/>
          <w:sz w:val="22"/>
        </w:rPr>
        <w:t>di</w:t>
      </w:r>
      <w:r>
        <w:rPr>
          <w:color w:val="212121"/>
          <w:spacing w:val="-2"/>
          <w:sz w:val="22"/>
        </w:rPr>
        <w:t> </w:t>
      </w:r>
      <w:r>
        <w:rPr>
          <w:color w:val="212121"/>
          <w:sz w:val="22"/>
        </w:rPr>
        <w:t>sicurezza e l'automazione come i migliori alleati in ambito cloud.</w:t>
      </w:r>
    </w:p>
    <w:p>
      <w:pPr>
        <w:pStyle w:val="BodyText"/>
        <w:spacing w:before="7"/>
        <w:rPr>
          <w:sz w:val="19"/>
        </w:rPr>
      </w:pPr>
    </w:p>
    <w:p>
      <w:pPr>
        <w:pStyle w:val="Heading5"/>
        <w:numPr>
          <w:ilvl w:val="3"/>
          <w:numId w:val="6"/>
        </w:numPr>
        <w:tabs>
          <w:tab w:pos="1020" w:val="left" w:leader="none"/>
          <w:tab w:pos="1021" w:val="left" w:leader="none"/>
        </w:tabs>
        <w:spacing w:line="240" w:lineRule="auto" w:before="0" w:after="0"/>
        <w:ind w:left="1021" w:right="0" w:hanging="866"/>
        <w:jc w:val="left"/>
        <w:rPr>
          <w:i/>
        </w:rPr>
      </w:pPr>
      <w:bookmarkStart w:name="5.2.2.3 Best practice di secure design p" w:id="49"/>
      <w:bookmarkEnd w:id="49"/>
      <w:r>
        <w:rPr>
          <w:b w:val="0"/>
          <w:i w:val="0"/>
        </w:rPr>
      </w:r>
      <w:bookmarkStart w:name="_bookmark27" w:id="50"/>
      <w:bookmarkEnd w:id="50"/>
      <w:r>
        <w:rPr>
          <w:i/>
          <w:color w:val="365F91"/>
        </w:rPr>
        <w:t>B</w:t>
      </w:r>
      <w:r>
        <w:rPr>
          <w:i/>
          <w:color w:val="365F91"/>
        </w:rPr>
        <w:t>est</w:t>
      </w:r>
      <w:r>
        <w:rPr>
          <w:i/>
          <w:color w:val="365F91"/>
          <w:spacing w:val="-5"/>
        </w:rPr>
        <w:t> </w:t>
      </w:r>
      <w:r>
        <w:rPr>
          <w:i/>
          <w:color w:val="365F91"/>
        </w:rPr>
        <w:t>practice</w:t>
      </w:r>
      <w:r>
        <w:rPr>
          <w:i/>
          <w:color w:val="365F91"/>
          <w:spacing w:val="-1"/>
        </w:rPr>
        <w:t> </w:t>
      </w:r>
      <w:r>
        <w:rPr>
          <w:i/>
          <w:color w:val="365F91"/>
        </w:rPr>
        <w:t>di</w:t>
      </w:r>
      <w:r>
        <w:rPr>
          <w:i/>
          <w:color w:val="365F91"/>
          <w:spacing w:val="-3"/>
        </w:rPr>
        <w:t> </w:t>
      </w:r>
      <w:r>
        <w:rPr>
          <w:i/>
          <w:color w:val="365F91"/>
        </w:rPr>
        <w:t>secure</w:t>
      </w:r>
      <w:r>
        <w:rPr>
          <w:i/>
          <w:color w:val="365F91"/>
          <w:spacing w:val="-1"/>
        </w:rPr>
        <w:t> </w:t>
      </w:r>
      <w:r>
        <w:rPr>
          <w:i/>
          <w:color w:val="365F91"/>
        </w:rPr>
        <w:t>design</w:t>
      </w:r>
      <w:r>
        <w:rPr>
          <w:i/>
          <w:color w:val="365F91"/>
          <w:spacing w:val="-3"/>
        </w:rPr>
        <w:t> </w:t>
      </w:r>
      <w:r>
        <w:rPr>
          <w:i/>
          <w:color w:val="365F91"/>
        </w:rPr>
        <w:t>per</w:t>
      </w:r>
      <w:r>
        <w:rPr>
          <w:i/>
          <w:color w:val="365F91"/>
          <w:spacing w:val="-3"/>
        </w:rPr>
        <w:t> </w:t>
      </w:r>
      <w:r>
        <w:rPr>
          <w:i/>
          <w:color w:val="365F91"/>
        </w:rPr>
        <w:t>le</w:t>
      </w:r>
      <w:r>
        <w:rPr>
          <w:i/>
          <w:color w:val="365F91"/>
          <w:spacing w:val="-1"/>
        </w:rPr>
        <w:t> </w:t>
      </w:r>
      <w:r>
        <w:rPr>
          <w:i/>
          <w:color w:val="365F91"/>
        </w:rPr>
        <w:t>architetture</w:t>
      </w:r>
      <w:r>
        <w:rPr>
          <w:i/>
          <w:color w:val="365F91"/>
          <w:spacing w:val="-1"/>
        </w:rPr>
        <w:t> </w:t>
      </w:r>
      <w:r>
        <w:rPr>
          <w:i/>
          <w:color w:val="365F91"/>
          <w:spacing w:val="-2"/>
        </w:rPr>
        <w:t>serverless</w:t>
      </w:r>
    </w:p>
    <w:p>
      <w:pPr>
        <w:spacing w:line="240" w:lineRule="auto" w:before="122"/>
        <w:ind w:left="155" w:right="773" w:firstLine="0"/>
        <w:jc w:val="left"/>
        <w:rPr>
          <w:sz w:val="24"/>
        </w:rPr>
      </w:pPr>
      <w:r>
        <w:rPr>
          <w:sz w:val="24"/>
        </w:rPr>
        <w:t>Il serverless computing, noto anche come function as a service (FaaS), è una tendenza emergente nello sviluppo di applicazioni web che offre numerosi vantaggi rispetto all'architettura tradizionale basata su cloud: riduzione dei costi operativi, semplificazione dei processi, maggiore flessibilità, scalabilità e distribuzione più rapida. Tuttavia, per quanto vantaggioso, il serverless computing è comunque vulnerabile alle minacce alla sicurezza proprio come i servizi basati sul cloud, anche se in modi diversi.</w:t>
      </w:r>
      <w:r>
        <w:rPr>
          <w:spacing w:val="40"/>
          <w:sz w:val="24"/>
        </w:rPr>
        <w:t> </w:t>
      </w:r>
      <w:r>
        <w:rPr>
          <w:sz w:val="24"/>
        </w:rPr>
        <w:t>Da una parte, una architettura di questo tipo, riduce i rischi che coinvolgono i server,</w:t>
      </w:r>
      <w:r>
        <w:rPr>
          <w:spacing w:val="-1"/>
          <w:sz w:val="24"/>
        </w:rPr>
        <w:t> </w:t>
      </w:r>
      <w:r>
        <w:rPr>
          <w:sz w:val="24"/>
        </w:rPr>
        <w:t>come ad</w:t>
      </w:r>
      <w:r>
        <w:rPr>
          <w:spacing w:val="-1"/>
          <w:sz w:val="24"/>
        </w:rPr>
        <w:t> </w:t>
      </w:r>
      <w:r>
        <w:rPr>
          <w:sz w:val="24"/>
        </w:rPr>
        <w:t>esempio attacchi</w:t>
      </w:r>
      <w:r>
        <w:rPr>
          <w:spacing w:val="-3"/>
          <w:sz w:val="24"/>
        </w:rPr>
        <w:t> </w:t>
      </w:r>
      <w:r>
        <w:rPr>
          <w:sz w:val="24"/>
        </w:rPr>
        <w:t>DDoS (distributed-denial-of-service).</w:t>
      </w:r>
      <w:r>
        <w:rPr>
          <w:spacing w:val="-1"/>
          <w:sz w:val="24"/>
        </w:rPr>
        <w:t> </w:t>
      </w:r>
      <w:r>
        <w:rPr>
          <w:sz w:val="24"/>
        </w:rPr>
        <w:t>Elimina</w:t>
      </w:r>
      <w:r>
        <w:rPr>
          <w:spacing w:val="-3"/>
          <w:sz w:val="24"/>
        </w:rPr>
        <w:t> </w:t>
      </w:r>
      <w:r>
        <w:rPr>
          <w:sz w:val="24"/>
        </w:rPr>
        <w:t>inoltre la</w:t>
      </w:r>
      <w:r>
        <w:rPr>
          <w:spacing w:val="-3"/>
          <w:sz w:val="24"/>
        </w:rPr>
        <w:t> </w:t>
      </w:r>
      <w:r>
        <w:rPr>
          <w:sz w:val="24"/>
        </w:rPr>
        <w:t>necessità per gli sviluppatori di gestire le patch del sistema operativo.</w:t>
      </w:r>
      <w:r>
        <w:rPr>
          <w:spacing w:val="40"/>
          <w:sz w:val="24"/>
        </w:rPr>
        <w:t> </w:t>
      </w:r>
      <w:r>
        <w:rPr>
          <w:sz w:val="24"/>
        </w:rPr>
        <w:t>D'altro lato, il serverless computing solleva</w:t>
      </w:r>
      <w:r>
        <w:rPr>
          <w:spacing w:val="-3"/>
          <w:sz w:val="24"/>
        </w:rPr>
        <w:t> </w:t>
      </w:r>
      <w:r>
        <w:rPr>
          <w:sz w:val="24"/>
        </w:rPr>
        <w:t>una</w:t>
      </w:r>
      <w:r>
        <w:rPr>
          <w:spacing w:val="-3"/>
          <w:sz w:val="24"/>
        </w:rPr>
        <w:t> </w:t>
      </w:r>
      <w:r>
        <w:rPr>
          <w:sz w:val="24"/>
        </w:rPr>
        <w:t>nuova</w:t>
      </w:r>
      <w:r>
        <w:rPr>
          <w:spacing w:val="-3"/>
          <w:sz w:val="24"/>
        </w:rPr>
        <w:t> </w:t>
      </w:r>
      <w:r>
        <w:rPr>
          <w:sz w:val="24"/>
        </w:rPr>
        <w:t>serie</w:t>
      </w:r>
      <w:r>
        <w:rPr>
          <w:spacing w:val="-3"/>
          <w:sz w:val="24"/>
        </w:rPr>
        <w:t> </w:t>
      </w:r>
      <w:r>
        <w:rPr>
          <w:sz w:val="24"/>
        </w:rPr>
        <w:t>di</w:t>
      </w:r>
      <w:r>
        <w:rPr>
          <w:spacing w:val="-3"/>
          <w:sz w:val="24"/>
        </w:rPr>
        <w:t> </w:t>
      </w:r>
      <w:r>
        <w:rPr>
          <w:sz w:val="24"/>
        </w:rPr>
        <w:t>problematiche</w:t>
      </w:r>
      <w:r>
        <w:rPr>
          <w:spacing w:val="-3"/>
          <w:sz w:val="24"/>
        </w:rPr>
        <w:t> </w:t>
      </w:r>
      <w:r>
        <w:rPr>
          <w:sz w:val="24"/>
        </w:rPr>
        <w:t>di</w:t>
      </w:r>
      <w:r>
        <w:rPr>
          <w:spacing w:val="-3"/>
          <w:sz w:val="24"/>
        </w:rPr>
        <w:t> </w:t>
      </w:r>
      <w:r>
        <w:rPr>
          <w:sz w:val="24"/>
        </w:rPr>
        <w:t>sicurezza</w:t>
      </w:r>
      <w:r>
        <w:rPr>
          <w:spacing w:val="-3"/>
          <w:sz w:val="24"/>
        </w:rPr>
        <w:t> </w:t>
      </w:r>
      <w:r>
        <w:rPr>
          <w:sz w:val="24"/>
        </w:rPr>
        <w:t>che</w:t>
      </w:r>
      <w:r>
        <w:rPr>
          <w:spacing w:val="-3"/>
          <w:sz w:val="24"/>
        </w:rPr>
        <w:t> </w:t>
      </w:r>
      <w:r>
        <w:rPr>
          <w:sz w:val="24"/>
        </w:rPr>
        <w:t>consentono</w:t>
      </w:r>
      <w:r>
        <w:rPr>
          <w:spacing w:val="-1"/>
          <w:sz w:val="24"/>
        </w:rPr>
        <w:t> </w:t>
      </w:r>
      <w:r>
        <w:rPr>
          <w:sz w:val="24"/>
        </w:rPr>
        <w:t>agli</w:t>
      </w:r>
      <w:r>
        <w:rPr>
          <w:spacing w:val="-3"/>
          <w:sz w:val="24"/>
        </w:rPr>
        <w:t> </w:t>
      </w:r>
      <w:r>
        <w:rPr>
          <w:sz w:val="24"/>
        </w:rPr>
        <w:t>hacker</w:t>
      </w:r>
      <w:r>
        <w:rPr>
          <w:spacing w:val="-1"/>
          <w:sz w:val="24"/>
        </w:rPr>
        <w:t> </w:t>
      </w:r>
      <w:r>
        <w:rPr>
          <w:sz w:val="24"/>
        </w:rPr>
        <w:t>di</w:t>
      </w:r>
      <w:r>
        <w:rPr>
          <w:spacing w:val="-3"/>
          <w:sz w:val="24"/>
        </w:rPr>
        <w:t> </w:t>
      </w:r>
      <w:r>
        <w:rPr>
          <w:sz w:val="24"/>
        </w:rPr>
        <w:t>eseguire</w:t>
      </w:r>
      <w:r>
        <w:rPr>
          <w:spacing w:val="-3"/>
          <w:sz w:val="24"/>
        </w:rPr>
        <w:t> </w:t>
      </w:r>
      <w:r>
        <w:rPr>
          <w:sz w:val="24"/>
        </w:rPr>
        <w:t>azioni dannose</w:t>
      </w:r>
      <w:r>
        <w:rPr>
          <w:spacing w:val="-4"/>
          <w:sz w:val="24"/>
        </w:rPr>
        <w:t> </w:t>
      </w:r>
      <w:r>
        <w:rPr>
          <w:sz w:val="24"/>
        </w:rPr>
        <w:t>sulle</w:t>
      </w:r>
      <w:r>
        <w:rPr>
          <w:spacing w:val="-4"/>
          <w:sz w:val="24"/>
        </w:rPr>
        <w:t> </w:t>
      </w:r>
      <w:r>
        <w:rPr>
          <w:sz w:val="24"/>
        </w:rPr>
        <w:t>applicazioni. Tutte</w:t>
      </w:r>
      <w:r>
        <w:rPr>
          <w:spacing w:val="-4"/>
          <w:sz w:val="24"/>
        </w:rPr>
        <w:t> </w:t>
      </w:r>
      <w:r>
        <w:rPr>
          <w:sz w:val="24"/>
        </w:rPr>
        <w:t>le</w:t>
      </w:r>
      <w:r>
        <w:rPr>
          <w:spacing w:val="-4"/>
          <w:sz w:val="24"/>
        </w:rPr>
        <w:t> </w:t>
      </w:r>
      <w:r>
        <w:rPr>
          <w:sz w:val="24"/>
        </w:rPr>
        <w:t>funzioni</w:t>
      </w:r>
      <w:r>
        <w:rPr>
          <w:spacing w:val="-4"/>
          <w:sz w:val="24"/>
        </w:rPr>
        <w:t> </w:t>
      </w:r>
      <w:r>
        <w:rPr>
          <w:sz w:val="24"/>
        </w:rPr>
        <w:t>serverless</w:t>
      </w:r>
      <w:r>
        <w:rPr>
          <w:spacing w:val="-1"/>
          <w:sz w:val="24"/>
        </w:rPr>
        <w:t> </w:t>
      </w:r>
      <w:r>
        <w:rPr>
          <w:sz w:val="24"/>
        </w:rPr>
        <w:t>sono</w:t>
      </w:r>
      <w:r>
        <w:rPr>
          <w:spacing w:val="-2"/>
          <w:sz w:val="24"/>
        </w:rPr>
        <w:t> </w:t>
      </w:r>
      <w:r>
        <w:rPr>
          <w:sz w:val="24"/>
        </w:rPr>
        <w:t>prive</w:t>
      </w:r>
      <w:r>
        <w:rPr>
          <w:spacing w:val="-4"/>
          <w:sz w:val="24"/>
        </w:rPr>
        <w:t> </w:t>
      </w:r>
      <w:r>
        <w:rPr>
          <w:sz w:val="24"/>
        </w:rPr>
        <w:t>di</w:t>
      </w:r>
      <w:r>
        <w:rPr>
          <w:spacing w:val="-4"/>
          <w:sz w:val="24"/>
        </w:rPr>
        <w:t> </w:t>
      </w:r>
      <w:r>
        <w:rPr>
          <w:sz w:val="24"/>
        </w:rPr>
        <w:t>stato,</w:t>
      </w:r>
      <w:r>
        <w:rPr>
          <w:spacing w:val="-2"/>
          <w:sz w:val="24"/>
        </w:rPr>
        <w:t> </w:t>
      </w:r>
      <w:r>
        <w:rPr>
          <w:sz w:val="24"/>
        </w:rPr>
        <w:t>il che</w:t>
      </w:r>
      <w:r>
        <w:rPr>
          <w:spacing w:val="-4"/>
          <w:sz w:val="24"/>
        </w:rPr>
        <w:t> </w:t>
      </w:r>
      <w:r>
        <w:rPr>
          <w:sz w:val="24"/>
        </w:rPr>
        <w:t>significa che</w:t>
      </w:r>
      <w:r>
        <w:rPr>
          <w:spacing w:val="-4"/>
          <w:sz w:val="24"/>
        </w:rPr>
        <w:t> </w:t>
      </w:r>
      <w:r>
        <w:rPr>
          <w:sz w:val="24"/>
        </w:rPr>
        <w:t>i</w:t>
      </w:r>
      <w:r>
        <w:rPr>
          <w:spacing w:val="-4"/>
          <w:sz w:val="24"/>
        </w:rPr>
        <w:t> </w:t>
      </w:r>
      <w:r>
        <w:rPr>
          <w:sz w:val="24"/>
        </w:rPr>
        <w:t>dati sensibili, comprese le sessioni utente, vengono trasmessi e memorizzati in una posizione esterna.</w:t>
      </w:r>
    </w:p>
    <w:p>
      <w:pPr>
        <w:spacing w:before="0"/>
        <w:ind w:left="155" w:right="1005" w:firstLine="0"/>
        <w:jc w:val="left"/>
        <w:rPr>
          <w:sz w:val="24"/>
        </w:rPr>
      </w:pPr>
      <w:r>
        <w:rPr>
          <w:sz w:val="24"/>
        </w:rPr>
        <w:t>Tale configurazione</w:t>
      </w:r>
      <w:r>
        <w:rPr>
          <w:spacing w:val="-3"/>
          <w:sz w:val="24"/>
        </w:rPr>
        <w:t> </w:t>
      </w:r>
      <w:r>
        <w:rPr>
          <w:sz w:val="24"/>
        </w:rPr>
        <w:t>inevitabilmente</w:t>
      </w:r>
      <w:r>
        <w:rPr>
          <w:spacing w:val="-3"/>
          <w:sz w:val="24"/>
        </w:rPr>
        <w:t> </w:t>
      </w:r>
      <w:r>
        <w:rPr>
          <w:sz w:val="24"/>
        </w:rPr>
        <w:t>aumenta il</w:t>
      </w:r>
      <w:r>
        <w:rPr>
          <w:spacing w:val="-5"/>
          <w:sz w:val="24"/>
        </w:rPr>
        <w:t> </w:t>
      </w:r>
      <w:r>
        <w:rPr>
          <w:sz w:val="24"/>
        </w:rPr>
        <w:t>rischio</w:t>
      </w:r>
      <w:r>
        <w:rPr>
          <w:spacing w:val="-3"/>
          <w:sz w:val="24"/>
        </w:rPr>
        <w:t> </w:t>
      </w:r>
      <w:r>
        <w:rPr>
          <w:sz w:val="24"/>
        </w:rPr>
        <w:t>di</w:t>
      </w:r>
      <w:r>
        <w:rPr>
          <w:spacing w:val="-5"/>
          <w:sz w:val="24"/>
        </w:rPr>
        <w:t> </w:t>
      </w:r>
      <w:r>
        <w:rPr>
          <w:sz w:val="24"/>
        </w:rPr>
        <w:t>perdite</w:t>
      </w:r>
      <w:r>
        <w:rPr>
          <w:spacing w:val="-5"/>
          <w:sz w:val="24"/>
        </w:rPr>
        <w:t> </w:t>
      </w:r>
      <w:r>
        <w:rPr>
          <w:sz w:val="24"/>
        </w:rPr>
        <w:t>di</w:t>
      </w:r>
      <w:r>
        <w:rPr>
          <w:spacing w:val="-5"/>
          <w:sz w:val="24"/>
        </w:rPr>
        <w:t> </w:t>
      </w:r>
      <w:r>
        <w:rPr>
          <w:sz w:val="24"/>
        </w:rPr>
        <w:t>dati</w:t>
      </w:r>
      <w:r>
        <w:rPr>
          <w:spacing w:val="-5"/>
          <w:sz w:val="24"/>
        </w:rPr>
        <w:t> </w:t>
      </w:r>
      <w:r>
        <w:rPr>
          <w:sz w:val="24"/>
        </w:rPr>
        <w:t>quando</w:t>
      </w:r>
      <w:r>
        <w:rPr>
          <w:spacing w:val="-3"/>
          <w:sz w:val="24"/>
        </w:rPr>
        <w:t> </w:t>
      </w:r>
      <w:r>
        <w:rPr>
          <w:sz w:val="24"/>
        </w:rPr>
        <w:t>questi</w:t>
      </w:r>
      <w:r>
        <w:rPr>
          <w:spacing w:val="-5"/>
          <w:sz w:val="24"/>
        </w:rPr>
        <w:t> </w:t>
      </w:r>
      <w:r>
        <w:rPr>
          <w:sz w:val="24"/>
        </w:rPr>
        <w:t>vengono spostati all'esterno del server.</w:t>
      </w:r>
    </w:p>
    <w:p>
      <w:pPr>
        <w:spacing w:before="3"/>
        <w:ind w:left="155" w:right="708" w:firstLine="0"/>
        <w:jc w:val="left"/>
        <w:rPr>
          <w:sz w:val="24"/>
        </w:rPr>
      </w:pPr>
      <w:r>
        <w:rPr>
          <w:sz w:val="24"/>
        </w:rPr>
        <w:t>Pertanto è opportuno disporre all'interno dell'organizzazione di controlli e pratiche di sicurezza da attuare</w:t>
      </w:r>
      <w:r>
        <w:rPr>
          <w:spacing w:val="-4"/>
          <w:sz w:val="24"/>
        </w:rPr>
        <w:t> </w:t>
      </w:r>
      <w:r>
        <w:rPr>
          <w:sz w:val="24"/>
        </w:rPr>
        <w:t>in</w:t>
      </w:r>
      <w:r>
        <w:rPr>
          <w:spacing w:val="-2"/>
          <w:sz w:val="24"/>
        </w:rPr>
        <w:t> </w:t>
      </w:r>
      <w:r>
        <w:rPr>
          <w:sz w:val="24"/>
        </w:rPr>
        <w:t>ambito</w:t>
      </w:r>
      <w:r>
        <w:rPr>
          <w:spacing w:val="-2"/>
          <w:sz w:val="24"/>
        </w:rPr>
        <w:t> </w:t>
      </w:r>
      <w:r>
        <w:rPr>
          <w:sz w:val="24"/>
        </w:rPr>
        <w:t>serverless.</w:t>
      </w:r>
      <w:r>
        <w:rPr>
          <w:spacing w:val="-2"/>
          <w:sz w:val="24"/>
        </w:rPr>
        <w:t> </w:t>
      </w:r>
      <w:r>
        <w:rPr>
          <w:sz w:val="24"/>
        </w:rPr>
        <w:t>Di</w:t>
      </w:r>
      <w:r>
        <w:rPr>
          <w:spacing w:val="-4"/>
          <w:sz w:val="24"/>
        </w:rPr>
        <w:t> </w:t>
      </w:r>
      <w:r>
        <w:rPr>
          <w:sz w:val="24"/>
        </w:rPr>
        <w:t>seguito</w:t>
      </w:r>
      <w:r>
        <w:rPr>
          <w:spacing w:val="-2"/>
          <w:sz w:val="24"/>
        </w:rPr>
        <w:t> </w:t>
      </w:r>
      <w:r>
        <w:rPr>
          <w:sz w:val="24"/>
        </w:rPr>
        <w:t>alcune</w:t>
      </w:r>
      <w:r>
        <w:rPr>
          <w:spacing w:val="-4"/>
          <w:sz w:val="24"/>
        </w:rPr>
        <w:t> </w:t>
      </w:r>
      <w:r>
        <w:rPr>
          <w:sz w:val="24"/>
        </w:rPr>
        <w:t>pratiche</w:t>
      </w:r>
      <w:r>
        <w:rPr>
          <w:spacing w:val="-2"/>
          <w:sz w:val="24"/>
        </w:rPr>
        <w:t> </w:t>
      </w:r>
      <w:r>
        <w:rPr>
          <w:sz w:val="24"/>
        </w:rPr>
        <w:t>utili</w:t>
      </w:r>
      <w:r>
        <w:rPr>
          <w:spacing w:val="-4"/>
          <w:sz w:val="24"/>
        </w:rPr>
        <w:t> </w:t>
      </w:r>
      <w:r>
        <w:rPr>
          <w:sz w:val="24"/>
        </w:rPr>
        <w:t>ad</w:t>
      </w:r>
      <w:r>
        <w:rPr>
          <w:spacing w:val="-2"/>
          <w:sz w:val="24"/>
        </w:rPr>
        <w:t> </w:t>
      </w:r>
      <w:r>
        <w:rPr>
          <w:sz w:val="24"/>
        </w:rPr>
        <w:t>incrementare il</w:t>
      </w:r>
      <w:r>
        <w:rPr>
          <w:spacing w:val="-4"/>
          <w:sz w:val="24"/>
        </w:rPr>
        <w:t> </w:t>
      </w:r>
      <w:r>
        <w:rPr>
          <w:sz w:val="24"/>
        </w:rPr>
        <w:t>livello</w:t>
      </w:r>
      <w:r>
        <w:rPr>
          <w:spacing w:val="-2"/>
          <w:sz w:val="24"/>
        </w:rPr>
        <w:t> </w:t>
      </w:r>
      <w:r>
        <w:rPr>
          <w:sz w:val="24"/>
        </w:rPr>
        <w:t>di</w:t>
      </w:r>
      <w:r>
        <w:rPr>
          <w:spacing w:val="-3"/>
          <w:sz w:val="24"/>
        </w:rPr>
        <w:t> </w:t>
      </w:r>
      <w:r>
        <w:rPr>
          <w:sz w:val="24"/>
        </w:rPr>
        <w:t>sicurezza</w:t>
      </w:r>
      <w:r>
        <w:rPr>
          <w:spacing w:val="-2"/>
          <w:sz w:val="24"/>
        </w:rPr>
        <w:t> </w:t>
      </w:r>
      <w:r>
        <w:rPr>
          <w:sz w:val="24"/>
        </w:rPr>
        <w:t>in tale ambito.</w:t>
      </w:r>
    </w:p>
    <w:p>
      <w:pPr>
        <w:pStyle w:val="ListParagraph"/>
        <w:numPr>
          <w:ilvl w:val="4"/>
          <w:numId w:val="6"/>
        </w:numPr>
        <w:tabs>
          <w:tab w:pos="875" w:val="left" w:leader="none"/>
          <w:tab w:pos="876" w:val="left" w:leader="none"/>
        </w:tabs>
        <w:spacing w:line="293" w:lineRule="exact" w:before="1" w:after="0"/>
        <w:ind w:left="876" w:right="0" w:hanging="361"/>
        <w:jc w:val="left"/>
        <w:rPr>
          <w:rFonts w:ascii="Symbol" w:hAnsi="Symbol"/>
          <w:color w:val="212121"/>
          <w:sz w:val="24"/>
        </w:rPr>
      </w:pPr>
      <w:r>
        <w:rPr>
          <w:rFonts w:ascii="Times New Roman" w:hAnsi="Times New Roman"/>
          <w:color w:val="212121"/>
          <w:sz w:val="24"/>
        </w:rPr>
        <w:t>Funzione</w:t>
      </w:r>
      <w:r>
        <w:rPr>
          <w:rFonts w:ascii="Times New Roman" w:hAnsi="Times New Roman"/>
          <w:color w:val="212121"/>
          <w:spacing w:val="-4"/>
          <w:sz w:val="24"/>
        </w:rPr>
        <w:t> </w:t>
      </w:r>
      <w:r>
        <w:rPr>
          <w:rFonts w:ascii="Times New Roman" w:hAnsi="Times New Roman"/>
          <w:color w:val="212121"/>
          <w:sz w:val="24"/>
        </w:rPr>
        <w:t>di</w:t>
      </w:r>
      <w:r>
        <w:rPr>
          <w:rFonts w:ascii="Times New Roman" w:hAnsi="Times New Roman"/>
          <w:color w:val="212121"/>
          <w:spacing w:val="-3"/>
          <w:sz w:val="24"/>
        </w:rPr>
        <w:t> </w:t>
      </w:r>
      <w:r>
        <w:rPr>
          <w:rFonts w:ascii="Times New Roman" w:hAnsi="Times New Roman"/>
          <w:color w:val="212121"/>
          <w:sz w:val="24"/>
        </w:rPr>
        <w:t>iniezione</w:t>
      </w:r>
      <w:r>
        <w:rPr>
          <w:rFonts w:ascii="Times New Roman" w:hAnsi="Times New Roman"/>
          <w:color w:val="212121"/>
          <w:spacing w:val="-3"/>
          <w:sz w:val="24"/>
        </w:rPr>
        <w:t> </w:t>
      </w:r>
      <w:r>
        <w:rPr>
          <w:rFonts w:ascii="Times New Roman" w:hAnsi="Times New Roman"/>
          <w:color w:val="212121"/>
          <w:sz w:val="24"/>
        </w:rPr>
        <w:t>di</w:t>
      </w:r>
      <w:r>
        <w:rPr>
          <w:rFonts w:ascii="Times New Roman" w:hAnsi="Times New Roman"/>
          <w:color w:val="212121"/>
          <w:spacing w:val="-3"/>
          <w:sz w:val="24"/>
        </w:rPr>
        <w:t> </w:t>
      </w:r>
      <w:r>
        <w:rPr>
          <w:rFonts w:ascii="Times New Roman" w:hAnsi="Times New Roman"/>
          <w:color w:val="212121"/>
          <w:sz w:val="24"/>
        </w:rPr>
        <w:t>dati</w:t>
      </w:r>
      <w:r>
        <w:rPr>
          <w:rFonts w:ascii="Times New Roman" w:hAnsi="Times New Roman"/>
          <w:color w:val="212121"/>
          <w:spacing w:val="-3"/>
          <w:sz w:val="24"/>
        </w:rPr>
        <w:t> </w:t>
      </w:r>
      <w:r>
        <w:rPr>
          <w:rFonts w:ascii="Times New Roman" w:hAnsi="Times New Roman"/>
          <w:color w:val="212121"/>
          <w:sz w:val="24"/>
        </w:rPr>
        <w:t>relativi</w:t>
      </w:r>
      <w:r>
        <w:rPr>
          <w:rFonts w:ascii="Times New Roman" w:hAnsi="Times New Roman"/>
          <w:color w:val="212121"/>
          <w:spacing w:val="-3"/>
          <w:sz w:val="24"/>
        </w:rPr>
        <w:t> </w:t>
      </w:r>
      <w:r>
        <w:rPr>
          <w:rFonts w:ascii="Times New Roman" w:hAnsi="Times New Roman"/>
          <w:color w:val="212121"/>
          <w:sz w:val="24"/>
        </w:rPr>
        <w:t>ad</w:t>
      </w:r>
      <w:r>
        <w:rPr>
          <w:rFonts w:ascii="Times New Roman" w:hAnsi="Times New Roman"/>
          <w:color w:val="212121"/>
          <w:spacing w:val="-2"/>
          <w:sz w:val="24"/>
        </w:rPr>
        <w:t> </w:t>
      </w:r>
      <w:r>
        <w:rPr>
          <w:rFonts w:ascii="Times New Roman" w:hAnsi="Times New Roman"/>
          <w:color w:val="212121"/>
          <w:sz w:val="24"/>
        </w:rPr>
        <w:t>un</w:t>
      </w:r>
      <w:r>
        <w:rPr>
          <w:rFonts w:ascii="Times New Roman" w:hAnsi="Times New Roman"/>
          <w:color w:val="212121"/>
          <w:spacing w:val="3"/>
          <w:sz w:val="24"/>
        </w:rPr>
        <w:t> </w:t>
      </w:r>
      <w:r>
        <w:rPr>
          <w:rFonts w:ascii="Times New Roman" w:hAnsi="Times New Roman"/>
          <w:color w:val="212121"/>
          <w:spacing w:val="-2"/>
          <w:sz w:val="24"/>
        </w:rPr>
        <w:t>evento</w:t>
      </w:r>
    </w:p>
    <w:p>
      <w:pPr>
        <w:pStyle w:val="ListParagraph"/>
        <w:numPr>
          <w:ilvl w:val="5"/>
          <w:numId w:val="6"/>
        </w:numPr>
        <w:tabs>
          <w:tab w:pos="1596" w:val="left" w:leader="none"/>
        </w:tabs>
        <w:spacing w:line="237" w:lineRule="auto" w:before="1" w:after="0"/>
        <w:ind w:left="1596" w:right="689" w:hanging="360"/>
        <w:jc w:val="both"/>
        <w:rPr>
          <w:rFonts w:ascii="Courier New" w:hAnsi="Courier New"/>
          <w:color w:val="212121"/>
          <w:sz w:val="24"/>
        </w:rPr>
      </w:pPr>
      <w:r>
        <w:rPr>
          <w:rFonts w:ascii="Times New Roman" w:hAnsi="Times New Roman"/>
          <w:color w:val="212121"/>
          <w:sz w:val="24"/>
        </w:rPr>
        <w:t>Le</w:t>
      </w:r>
      <w:r>
        <w:rPr>
          <w:rFonts w:ascii="Times New Roman" w:hAnsi="Times New Roman"/>
          <w:color w:val="212121"/>
          <w:spacing w:val="-10"/>
          <w:sz w:val="24"/>
        </w:rPr>
        <w:t> </w:t>
      </w:r>
      <w:r>
        <w:rPr>
          <w:rFonts w:ascii="Times New Roman" w:hAnsi="Times New Roman"/>
          <w:color w:val="212121"/>
          <w:sz w:val="24"/>
        </w:rPr>
        <w:t>architetture</w:t>
      </w:r>
      <w:r>
        <w:rPr>
          <w:rFonts w:ascii="Times New Roman" w:hAnsi="Times New Roman"/>
          <w:color w:val="212121"/>
          <w:spacing w:val="-10"/>
          <w:sz w:val="24"/>
        </w:rPr>
        <w:t> </w:t>
      </w:r>
      <w:r>
        <w:rPr>
          <w:rFonts w:ascii="Times New Roman" w:hAnsi="Times New Roman"/>
          <w:color w:val="212121"/>
          <w:sz w:val="24"/>
        </w:rPr>
        <w:t>serverless</w:t>
      </w:r>
      <w:r>
        <w:rPr>
          <w:rFonts w:ascii="Times New Roman" w:hAnsi="Times New Roman"/>
          <w:color w:val="212121"/>
          <w:spacing w:val="-5"/>
          <w:sz w:val="24"/>
        </w:rPr>
        <w:t> </w:t>
      </w:r>
      <w:r>
        <w:rPr>
          <w:rFonts w:ascii="Times New Roman" w:hAnsi="Times New Roman"/>
          <w:color w:val="212121"/>
          <w:sz w:val="24"/>
        </w:rPr>
        <w:t>costituiscono</w:t>
      </w:r>
      <w:r>
        <w:rPr>
          <w:rFonts w:ascii="Times New Roman" w:hAnsi="Times New Roman"/>
          <w:color w:val="212121"/>
          <w:spacing w:val="-8"/>
          <w:sz w:val="24"/>
        </w:rPr>
        <w:t> </w:t>
      </w:r>
      <w:r>
        <w:rPr>
          <w:rFonts w:ascii="Times New Roman" w:hAnsi="Times New Roman"/>
          <w:color w:val="212121"/>
          <w:sz w:val="24"/>
        </w:rPr>
        <w:t>una</w:t>
      </w:r>
      <w:r>
        <w:rPr>
          <w:rFonts w:ascii="Times New Roman" w:hAnsi="Times New Roman"/>
          <w:color w:val="212121"/>
          <w:spacing w:val="-10"/>
          <w:sz w:val="24"/>
        </w:rPr>
        <w:t> </w:t>
      </w:r>
      <w:r>
        <w:rPr>
          <w:rFonts w:ascii="Times New Roman" w:hAnsi="Times New Roman"/>
          <w:color w:val="212121"/>
          <w:sz w:val="24"/>
        </w:rPr>
        <w:t>moltitudine</w:t>
      </w:r>
      <w:r>
        <w:rPr>
          <w:rFonts w:ascii="Times New Roman" w:hAnsi="Times New Roman"/>
          <w:color w:val="212121"/>
          <w:spacing w:val="-10"/>
          <w:sz w:val="24"/>
        </w:rPr>
        <w:t> </w:t>
      </w:r>
      <w:r>
        <w:rPr>
          <w:rFonts w:ascii="Times New Roman" w:hAnsi="Times New Roman"/>
          <w:color w:val="212121"/>
          <w:sz w:val="24"/>
        </w:rPr>
        <w:t>di</w:t>
      </w:r>
      <w:r>
        <w:rPr>
          <w:rFonts w:ascii="Times New Roman" w:hAnsi="Times New Roman"/>
          <w:color w:val="212121"/>
          <w:spacing w:val="-10"/>
          <w:sz w:val="24"/>
        </w:rPr>
        <w:t> </w:t>
      </w:r>
      <w:r>
        <w:rPr>
          <w:rFonts w:ascii="Times New Roman" w:hAnsi="Times New Roman"/>
          <w:color w:val="212121"/>
          <w:sz w:val="24"/>
        </w:rPr>
        <w:t>fonti</w:t>
      </w:r>
      <w:r>
        <w:rPr>
          <w:rFonts w:ascii="Times New Roman" w:hAnsi="Times New Roman"/>
          <w:color w:val="212121"/>
          <w:spacing w:val="-10"/>
          <w:sz w:val="24"/>
        </w:rPr>
        <w:t> </w:t>
      </w:r>
      <w:r>
        <w:rPr>
          <w:rFonts w:ascii="Times New Roman" w:hAnsi="Times New Roman"/>
          <w:color w:val="212121"/>
          <w:sz w:val="24"/>
        </w:rPr>
        <w:t>di</w:t>
      </w:r>
      <w:r>
        <w:rPr>
          <w:rFonts w:ascii="Times New Roman" w:hAnsi="Times New Roman"/>
          <w:color w:val="212121"/>
          <w:spacing w:val="-10"/>
          <w:sz w:val="24"/>
        </w:rPr>
        <w:t> </w:t>
      </w:r>
      <w:r>
        <w:rPr>
          <w:rFonts w:ascii="Times New Roman" w:hAnsi="Times New Roman"/>
          <w:color w:val="212121"/>
          <w:sz w:val="24"/>
        </w:rPr>
        <w:t>eventi,</w:t>
      </w:r>
      <w:r>
        <w:rPr>
          <w:rFonts w:ascii="Times New Roman" w:hAnsi="Times New Roman"/>
          <w:color w:val="212121"/>
          <w:spacing w:val="-9"/>
          <w:sz w:val="24"/>
        </w:rPr>
        <w:t> </w:t>
      </w:r>
      <w:r>
        <w:rPr>
          <w:rFonts w:ascii="Times New Roman" w:hAnsi="Times New Roman"/>
          <w:color w:val="212121"/>
          <w:sz w:val="24"/>
        </w:rPr>
        <w:t>che</w:t>
      </w:r>
      <w:r>
        <w:rPr>
          <w:rFonts w:ascii="Times New Roman" w:hAnsi="Times New Roman"/>
          <w:color w:val="212121"/>
          <w:spacing w:val="-10"/>
          <w:sz w:val="24"/>
        </w:rPr>
        <w:t> </w:t>
      </w:r>
      <w:r>
        <w:rPr>
          <w:rFonts w:ascii="Times New Roman" w:hAnsi="Times New Roman"/>
          <w:color w:val="212121"/>
          <w:sz w:val="24"/>
        </w:rPr>
        <w:t>possono innescare l'esecuzione di una funzione serverless. Tali funzioni possono elaborare input proveniente da qualsiasi tipologia di fonte di evento, e tale input può includere diversi</w:t>
      </w:r>
      <w:r>
        <w:rPr>
          <w:rFonts w:ascii="Times New Roman" w:hAnsi="Times New Roman"/>
          <w:color w:val="212121"/>
          <w:spacing w:val="-14"/>
          <w:sz w:val="24"/>
        </w:rPr>
        <w:t> </w:t>
      </w:r>
      <w:r>
        <w:rPr>
          <w:rFonts w:ascii="Times New Roman" w:hAnsi="Times New Roman"/>
          <w:color w:val="212121"/>
          <w:sz w:val="24"/>
        </w:rPr>
        <w:t>formati</w:t>
      </w:r>
      <w:r>
        <w:rPr>
          <w:rFonts w:ascii="Times New Roman" w:hAnsi="Times New Roman"/>
          <w:color w:val="212121"/>
          <w:spacing w:val="-9"/>
          <w:sz w:val="24"/>
        </w:rPr>
        <w:t> </w:t>
      </w:r>
      <w:r>
        <w:rPr>
          <w:rFonts w:ascii="Times New Roman" w:hAnsi="Times New Roman"/>
          <w:color w:val="212121"/>
          <w:sz w:val="24"/>
        </w:rPr>
        <w:t>di</w:t>
      </w:r>
      <w:r>
        <w:rPr>
          <w:rFonts w:ascii="Times New Roman" w:hAnsi="Times New Roman"/>
          <w:color w:val="212121"/>
          <w:spacing w:val="-14"/>
          <w:sz w:val="24"/>
        </w:rPr>
        <w:t> </w:t>
      </w:r>
      <w:r>
        <w:rPr>
          <w:rFonts w:ascii="Times New Roman" w:hAnsi="Times New Roman"/>
          <w:color w:val="212121"/>
          <w:sz w:val="24"/>
        </w:rPr>
        <w:t>messaggio,</w:t>
      </w:r>
      <w:r>
        <w:rPr>
          <w:rFonts w:ascii="Times New Roman" w:hAnsi="Times New Roman"/>
          <w:color w:val="212121"/>
          <w:spacing w:val="-13"/>
          <w:sz w:val="24"/>
        </w:rPr>
        <w:t> </w:t>
      </w:r>
      <w:r>
        <w:rPr>
          <w:rFonts w:ascii="Times New Roman" w:hAnsi="Times New Roman"/>
          <w:color w:val="212121"/>
          <w:sz w:val="24"/>
        </w:rPr>
        <w:t>a</w:t>
      </w:r>
      <w:r>
        <w:rPr>
          <w:rFonts w:ascii="Times New Roman" w:hAnsi="Times New Roman"/>
          <w:color w:val="212121"/>
          <w:spacing w:val="-9"/>
          <w:sz w:val="24"/>
        </w:rPr>
        <w:t> </w:t>
      </w:r>
      <w:r>
        <w:rPr>
          <w:rFonts w:ascii="Times New Roman" w:hAnsi="Times New Roman"/>
          <w:color w:val="212121"/>
          <w:sz w:val="24"/>
        </w:rPr>
        <w:t>seconda</w:t>
      </w:r>
      <w:r>
        <w:rPr>
          <w:rFonts w:ascii="Times New Roman" w:hAnsi="Times New Roman"/>
          <w:color w:val="212121"/>
          <w:spacing w:val="-9"/>
          <w:sz w:val="24"/>
        </w:rPr>
        <w:t> </w:t>
      </w:r>
      <w:r>
        <w:rPr>
          <w:rFonts w:ascii="Times New Roman" w:hAnsi="Times New Roman"/>
          <w:color w:val="212121"/>
          <w:sz w:val="24"/>
        </w:rPr>
        <w:t>del</w:t>
      </w:r>
      <w:r>
        <w:rPr>
          <w:rFonts w:ascii="Times New Roman" w:hAnsi="Times New Roman"/>
          <w:color w:val="212121"/>
          <w:spacing w:val="-9"/>
          <w:sz w:val="24"/>
        </w:rPr>
        <w:t> </w:t>
      </w:r>
      <w:r>
        <w:rPr>
          <w:rFonts w:ascii="Times New Roman" w:hAnsi="Times New Roman"/>
          <w:color w:val="212121"/>
          <w:sz w:val="24"/>
        </w:rPr>
        <w:t>tipo</w:t>
      </w:r>
      <w:r>
        <w:rPr>
          <w:rFonts w:ascii="Times New Roman" w:hAnsi="Times New Roman"/>
          <w:color w:val="212121"/>
          <w:spacing w:val="-13"/>
          <w:sz w:val="24"/>
        </w:rPr>
        <w:t> </w:t>
      </w:r>
      <w:r>
        <w:rPr>
          <w:rFonts w:ascii="Times New Roman" w:hAnsi="Times New Roman"/>
          <w:color w:val="212121"/>
          <w:sz w:val="24"/>
        </w:rPr>
        <w:t>di</w:t>
      </w:r>
      <w:r>
        <w:rPr>
          <w:rFonts w:ascii="Times New Roman" w:hAnsi="Times New Roman"/>
          <w:color w:val="212121"/>
          <w:spacing w:val="-14"/>
          <w:sz w:val="24"/>
        </w:rPr>
        <w:t> </w:t>
      </w:r>
      <w:r>
        <w:rPr>
          <w:rFonts w:ascii="Times New Roman" w:hAnsi="Times New Roman"/>
          <w:color w:val="212121"/>
          <w:sz w:val="24"/>
        </w:rPr>
        <w:t>evento</w:t>
      </w:r>
      <w:r>
        <w:rPr>
          <w:rFonts w:ascii="Times New Roman" w:hAnsi="Times New Roman"/>
          <w:color w:val="212121"/>
          <w:spacing w:val="-13"/>
          <w:sz w:val="24"/>
        </w:rPr>
        <w:t> </w:t>
      </w:r>
      <w:r>
        <w:rPr>
          <w:rFonts w:ascii="Times New Roman" w:hAnsi="Times New Roman"/>
          <w:color w:val="212121"/>
          <w:sz w:val="24"/>
        </w:rPr>
        <w:t>e</w:t>
      </w:r>
      <w:r>
        <w:rPr>
          <w:rFonts w:ascii="Times New Roman" w:hAnsi="Times New Roman"/>
          <w:color w:val="212121"/>
          <w:spacing w:val="-9"/>
          <w:sz w:val="24"/>
        </w:rPr>
        <w:t> </w:t>
      </w:r>
      <w:r>
        <w:rPr>
          <w:rFonts w:ascii="Times New Roman" w:hAnsi="Times New Roman"/>
          <w:color w:val="212121"/>
          <w:sz w:val="24"/>
        </w:rPr>
        <w:t>della</w:t>
      </w:r>
      <w:r>
        <w:rPr>
          <w:rFonts w:ascii="Times New Roman" w:hAnsi="Times New Roman"/>
          <w:color w:val="212121"/>
          <w:spacing w:val="-14"/>
          <w:sz w:val="24"/>
        </w:rPr>
        <w:t> </w:t>
      </w:r>
      <w:r>
        <w:rPr>
          <w:rFonts w:ascii="Times New Roman" w:hAnsi="Times New Roman"/>
          <w:color w:val="212121"/>
          <w:sz w:val="24"/>
        </w:rPr>
        <w:t>fonte</w:t>
      </w:r>
      <w:r>
        <w:rPr>
          <w:rFonts w:ascii="Times New Roman" w:hAnsi="Times New Roman"/>
          <w:color w:val="212121"/>
          <w:spacing w:val="-14"/>
          <w:sz w:val="24"/>
        </w:rPr>
        <w:t> </w:t>
      </w:r>
      <w:r>
        <w:rPr>
          <w:rFonts w:ascii="Times New Roman" w:hAnsi="Times New Roman"/>
          <w:color w:val="212121"/>
          <w:sz w:val="24"/>
        </w:rPr>
        <w:t>di</w:t>
      </w:r>
      <w:r>
        <w:rPr>
          <w:rFonts w:ascii="Times New Roman" w:hAnsi="Times New Roman"/>
          <w:color w:val="212121"/>
          <w:spacing w:val="-9"/>
          <w:sz w:val="24"/>
        </w:rPr>
        <w:t> </w:t>
      </w:r>
      <w:r>
        <w:rPr>
          <w:rFonts w:ascii="Times New Roman" w:hAnsi="Times New Roman"/>
          <w:color w:val="212121"/>
          <w:sz w:val="24"/>
        </w:rPr>
        <w:t>provenienza. Le parti costituenti di tali messaggi possono contenere dati controllati da possibili aggressori o comunque dannosi.</w:t>
      </w:r>
    </w:p>
    <w:p>
      <w:pPr>
        <w:pStyle w:val="ListParagraph"/>
        <w:numPr>
          <w:ilvl w:val="4"/>
          <w:numId w:val="6"/>
        </w:numPr>
        <w:tabs>
          <w:tab w:pos="876" w:val="left" w:leader="none"/>
        </w:tabs>
        <w:spacing w:line="290" w:lineRule="exact" w:before="0" w:after="0"/>
        <w:ind w:left="876" w:right="0" w:hanging="361"/>
        <w:jc w:val="both"/>
        <w:rPr>
          <w:rFonts w:ascii="Symbol" w:hAnsi="Symbol"/>
          <w:color w:val="212121"/>
          <w:sz w:val="24"/>
        </w:rPr>
      </w:pPr>
      <w:r>
        <w:rPr>
          <w:rFonts w:ascii="Times New Roman" w:hAnsi="Times New Roman"/>
          <w:color w:val="212121"/>
          <w:sz w:val="24"/>
        </w:rPr>
        <w:t>Compromissione</w:t>
      </w:r>
      <w:r>
        <w:rPr>
          <w:rFonts w:ascii="Times New Roman" w:hAnsi="Times New Roman"/>
          <w:color w:val="212121"/>
          <w:spacing w:val="-5"/>
          <w:sz w:val="24"/>
        </w:rPr>
        <w:t> </w:t>
      </w:r>
      <w:r>
        <w:rPr>
          <w:rFonts w:ascii="Times New Roman" w:hAnsi="Times New Roman"/>
          <w:color w:val="212121"/>
          <w:sz w:val="24"/>
        </w:rPr>
        <w:t>del</w:t>
      </w:r>
      <w:r>
        <w:rPr>
          <w:rFonts w:ascii="Times New Roman" w:hAnsi="Times New Roman"/>
          <w:color w:val="212121"/>
          <w:spacing w:val="-4"/>
          <w:sz w:val="24"/>
        </w:rPr>
        <w:t> </w:t>
      </w:r>
      <w:r>
        <w:rPr>
          <w:rFonts w:ascii="Times New Roman" w:hAnsi="Times New Roman"/>
          <w:color w:val="212121"/>
          <w:sz w:val="24"/>
        </w:rPr>
        <w:t>processo</w:t>
      </w:r>
      <w:r>
        <w:rPr>
          <w:rFonts w:ascii="Times New Roman" w:hAnsi="Times New Roman"/>
          <w:color w:val="212121"/>
          <w:spacing w:val="-2"/>
          <w:sz w:val="24"/>
        </w:rPr>
        <w:t> </w:t>
      </w:r>
      <w:r>
        <w:rPr>
          <w:rFonts w:ascii="Times New Roman" w:hAnsi="Times New Roman"/>
          <w:color w:val="212121"/>
          <w:sz w:val="24"/>
        </w:rPr>
        <w:t>di</w:t>
      </w:r>
      <w:r>
        <w:rPr>
          <w:rFonts w:ascii="Times New Roman" w:hAnsi="Times New Roman"/>
          <w:color w:val="212121"/>
          <w:spacing w:val="-4"/>
          <w:sz w:val="24"/>
        </w:rPr>
        <w:t> </w:t>
      </w:r>
      <w:r>
        <w:rPr>
          <w:rFonts w:ascii="Times New Roman" w:hAnsi="Times New Roman"/>
          <w:color w:val="212121"/>
          <w:spacing w:val="-2"/>
          <w:sz w:val="24"/>
        </w:rPr>
        <w:t>autenticazione</w:t>
      </w:r>
    </w:p>
    <w:p>
      <w:pPr>
        <w:pStyle w:val="ListParagraph"/>
        <w:numPr>
          <w:ilvl w:val="5"/>
          <w:numId w:val="6"/>
        </w:numPr>
        <w:tabs>
          <w:tab w:pos="1596" w:val="left" w:leader="none"/>
        </w:tabs>
        <w:spacing w:line="237" w:lineRule="auto" w:before="1" w:after="0"/>
        <w:ind w:left="1596" w:right="687" w:hanging="360"/>
        <w:jc w:val="both"/>
        <w:rPr>
          <w:rFonts w:ascii="Courier New" w:hAnsi="Courier New"/>
          <w:color w:val="212121"/>
          <w:sz w:val="24"/>
        </w:rPr>
      </w:pPr>
      <w:r>
        <w:rPr>
          <w:rFonts w:ascii="Times New Roman" w:hAnsi="Times New Roman"/>
          <w:color w:val="212121"/>
          <w:sz w:val="24"/>
        </w:rPr>
        <w:t>Le architetture Serverless promuovono una progettazione di sistema orientata ai microservizi e sono costituite da funzioni che vengono combinate e orchestrate per realizzare la logica di business complessiva del sistema. Alcune funzioni serverless possono esporre</w:t>
      </w:r>
      <w:r>
        <w:rPr>
          <w:rFonts w:ascii="Times New Roman" w:hAnsi="Times New Roman"/>
          <w:color w:val="212121"/>
          <w:sz w:val="24"/>
        </w:rPr>
        <w:t> web API</w:t>
      </w:r>
      <w:r>
        <w:rPr>
          <w:rFonts w:ascii="Times New Roman" w:hAnsi="Times New Roman"/>
          <w:color w:val="212121"/>
          <w:sz w:val="24"/>
        </w:rPr>
        <w:t> pubbliche,</w:t>
      </w:r>
      <w:r>
        <w:rPr>
          <w:rFonts w:ascii="Times New Roman" w:hAnsi="Times New Roman"/>
          <w:color w:val="212121"/>
          <w:sz w:val="24"/>
        </w:rPr>
        <w:t> mentre</w:t>
      </w:r>
      <w:r>
        <w:rPr>
          <w:rFonts w:ascii="Times New Roman" w:hAnsi="Times New Roman"/>
          <w:color w:val="212121"/>
          <w:sz w:val="24"/>
        </w:rPr>
        <w:t> altre</w:t>
      </w:r>
      <w:r>
        <w:rPr>
          <w:rFonts w:ascii="Times New Roman" w:hAnsi="Times New Roman"/>
          <w:color w:val="212121"/>
          <w:sz w:val="24"/>
        </w:rPr>
        <w:t> possono consumare eventi provenienti da diversi tipi di fonti, come eventi di cloud storage, eventi di database NoSQL,</w:t>
      </w:r>
      <w:r>
        <w:rPr>
          <w:rFonts w:ascii="Times New Roman" w:hAnsi="Times New Roman"/>
          <w:color w:val="212121"/>
          <w:spacing w:val="-8"/>
          <w:sz w:val="24"/>
        </w:rPr>
        <w:t> </w:t>
      </w:r>
      <w:r>
        <w:rPr>
          <w:rFonts w:ascii="Times New Roman" w:hAnsi="Times New Roman"/>
          <w:color w:val="212121"/>
          <w:sz w:val="24"/>
        </w:rPr>
        <w:t>segnali</w:t>
      </w:r>
      <w:r>
        <w:rPr>
          <w:rFonts w:ascii="Times New Roman" w:hAnsi="Times New Roman"/>
          <w:color w:val="212121"/>
          <w:spacing w:val="-9"/>
          <w:sz w:val="24"/>
        </w:rPr>
        <w:t> </w:t>
      </w:r>
      <w:r>
        <w:rPr>
          <w:rFonts w:ascii="Times New Roman" w:hAnsi="Times New Roman"/>
          <w:color w:val="212121"/>
          <w:sz w:val="24"/>
        </w:rPr>
        <w:t>di</w:t>
      </w:r>
      <w:r>
        <w:rPr>
          <w:rFonts w:ascii="Times New Roman" w:hAnsi="Times New Roman"/>
          <w:color w:val="212121"/>
          <w:spacing w:val="-9"/>
          <w:sz w:val="24"/>
        </w:rPr>
        <w:t> </w:t>
      </w:r>
      <w:r>
        <w:rPr>
          <w:rFonts w:ascii="Times New Roman" w:hAnsi="Times New Roman"/>
          <w:color w:val="212121"/>
          <w:sz w:val="24"/>
        </w:rPr>
        <w:t>telemetria</w:t>
      </w:r>
      <w:r>
        <w:rPr>
          <w:rFonts w:ascii="Times New Roman" w:hAnsi="Times New Roman"/>
          <w:color w:val="212121"/>
          <w:spacing w:val="-9"/>
          <w:sz w:val="24"/>
        </w:rPr>
        <w:t> </w:t>
      </w:r>
      <w:r>
        <w:rPr>
          <w:rFonts w:ascii="Times New Roman" w:hAnsi="Times New Roman"/>
          <w:color w:val="212121"/>
          <w:sz w:val="24"/>
        </w:rPr>
        <w:t>generati</w:t>
      </w:r>
      <w:r>
        <w:rPr>
          <w:rFonts w:ascii="Times New Roman" w:hAnsi="Times New Roman"/>
          <w:color w:val="212121"/>
          <w:spacing w:val="-9"/>
          <w:sz w:val="24"/>
        </w:rPr>
        <w:t> </w:t>
      </w:r>
      <w:r>
        <w:rPr>
          <w:rFonts w:ascii="Times New Roman" w:hAnsi="Times New Roman"/>
          <w:color w:val="212121"/>
          <w:sz w:val="24"/>
        </w:rPr>
        <w:t>dai</w:t>
      </w:r>
      <w:r>
        <w:rPr>
          <w:rFonts w:ascii="Times New Roman" w:hAnsi="Times New Roman"/>
          <w:color w:val="212121"/>
          <w:spacing w:val="-9"/>
          <w:sz w:val="24"/>
        </w:rPr>
        <w:t> </w:t>
      </w:r>
      <w:r>
        <w:rPr>
          <w:rFonts w:ascii="Times New Roman" w:hAnsi="Times New Roman"/>
          <w:color w:val="212121"/>
          <w:sz w:val="24"/>
        </w:rPr>
        <w:t>dispositivi</w:t>
      </w:r>
      <w:r>
        <w:rPr>
          <w:rFonts w:ascii="Times New Roman" w:hAnsi="Times New Roman"/>
          <w:color w:val="212121"/>
          <w:spacing w:val="-4"/>
          <w:sz w:val="24"/>
        </w:rPr>
        <w:t> </w:t>
      </w:r>
      <w:r>
        <w:rPr>
          <w:rFonts w:ascii="Times New Roman" w:hAnsi="Times New Roman"/>
          <w:color w:val="212121"/>
          <w:sz w:val="24"/>
        </w:rPr>
        <w:t>IoT</w:t>
      </w:r>
      <w:r>
        <w:rPr>
          <w:rFonts w:ascii="Times New Roman" w:hAnsi="Times New Roman"/>
          <w:color w:val="212121"/>
          <w:spacing w:val="-9"/>
          <w:sz w:val="24"/>
        </w:rPr>
        <w:t> </w:t>
      </w:r>
      <w:r>
        <w:rPr>
          <w:rFonts w:ascii="Times New Roman" w:hAnsi="Times New Roman"/>
          <w:color w:val="212121"/>
          <w:sz w:val="24"/>
        </w:rPr>
        <w:t>o</w:t>
      </w:r>
      <w:r>
        <w:rPr>
          <w:rFonts w:ascii="Times New Roman" w:hAnsi="Times New Roman"/>
          <w:color w:val="212121"/>
          <w:spacing w:val="-8"/>
          <w:sz w:val="24"/>
        </w:rPr>
        <w:t> </w:t>
      </w:r>
      <w:r>
        <w:rPr>
          <w:rFonts w:ascii="Times New Roman" w:hAnsi="Times New Roman"/>
          <w:color w:val="212121"/>
          <w:sz w:val="24"/>
        </w:rPr>
        <w:t>anche</w:t>
      </w:r>
      <w:r>
        <w:rPr>
          <w:rFonts w:ascii="Times New Roman" w:hAnsi="Times New Roman"/>
          <w:color w:val="212121"/>
          <w:spacing w:val="-4"/>
          <w:sz w:val="24"/>
        </w:rPr>
        <w:t> </w:t>
      </w:r>
      <w:r>
        <w:rPr>
          <w:rFonts w:ascii="Times New Roman" w:hAnsi="Times New Roman"/>
          <w:color w:val="212121"/>
          <w:sz w:val="24"/>
        </w:rPr>
        <w:t>messaggi</w:t>
      </w:r>
      <w:r>
        <w:rPr>
          <w:rFonts w:ascii="Times New Roman" w:hAnsi="Times New Roman"/>
          <w:color w:val="212121"/>
          <w:spacing w:val="-9"/>
          <w:sz w:val="24"/>
        </w:rPr>
        <w:t> </w:t>
      </w:r>
      <w:r>
        <w:rPr>
          <w:rFonts w:ascii="Times New Roman" w:hAnsi="Times New Roman"/>
          <w:color w:val="212121"/>
          <w:sz w:val="24"/>
        </w:rPr>
        <w:t>di</w:t>
      </w:r>
      <w:r>
        <w:rPr>
          <w:rFonts w:ascii="Times New Roman" w:hAnsi="Times New Roman"/>
          <w:color w:val="212121"/>
          <w:spacing w:val="-9"/>
          <w:sz w:val="24"/>
        </w:rPr>
        <w:t> </w:t>
      </w:r>
      <w:r>
        <w:rPr>
          <w:rFonts w:ascii="Times New Roman" w:hAnsi="Times New Roman"/>
          <w:color w:val="212121"/>
          <w:sz w:val="24"/>
        </w:rPr>
        <w:t>notifica SMS. Pertanto è opportuno adottare schemi di autenticazione forti, capaci di fornire l’adeguato livello di controllo degli accessi e di protezione, a tutte le funzioni maggiormente rilevanti, i tipi di eventi e i trigger.</w:t>
      </w:r>
    </w:p>
    <w:p>
      <w:pPr>
        <w:pStyle w:val="ListParagraph"/>
        <w:numPr>
          <w:ilvl w:val="4"/>
          <w:numId w:val="6"/>
        </w:numPr>
        <w:tabs>
          <w:tab w:pos="876" w:val="left" w:leader="none"/>
        </w:tabs>
        <w:spacing w:line="293" w:lineRule="exact" w:before="2" w:after="0"/>
        <w:ind w:left="876" w:right="0" w:hanging="361"/>
        <w:jc w:val="both"/>
        <w:rPr>
          <w:rFonts w:ascii="Symbol" w:hAnsi="Symbol"/>
          <w:color w:val="212121"/>
          <w:sz w:val="24"/>
        </w:rPr>
      </w:pPr>
      <w:r>
        <w:rPr>
          <w:rFonts w:ascii="Times New Roman" w:hAnsi="Times New Roman"/>
          <w:color w:val="212121"/>
          <w:sz w:val="24"/>
        </w:rPr>
        <w:t>Configurazione</w:t>
      </w:r>
      <w:r>
        <w:rPr>
          <w:rFonts w:ascii="Times New Roman" w:hAnsi="Times New Roman"/>
          <w:color w:val="212121"/>
          <w:spacing w:val="-4"/>
          <w:sz w:val="24"/>
        </w:rPr>
        <w:t> </w:t>
      </w:r>
      <w:r>
        <w:rPr>
          <w:rFonts w:ascii="Times New Roman" w:hAnsi="Times New Roman"/>
          <w:color w:val="212121"/>
          <w:sz w:val="24"/>
        </w:rPr>
        <w:t>di</w:t>
      </w:r>
      <w:r>
        <w:rPr>
          <w:rFonts w:ascii="Times New Roman" w:hAnsi="Times New Roman"/>
          <w:color w:val="212121"/>
          <w:spacing w:val="-4"/>
          <w:sz w:val="24"/>
        </w:rPr>
        <w:t> </w:t>
      </w:r>
      <w:r>
        <w:rPr>
          <w:rFonts w:ascii="Times New Roman" w:hAnsi="Times New Roman"/>
          <w:color w:val="212121"/>
          <w:sz w:val="24"/>
        </w:rPr>
        <w:t>deployment</w:t>
      </w:r>
      <w:r>
        <w:rPr>
          <w:rFonts w:ascii="Times New Roman" w:hAnsi="Times New Roman"/>
          <w:color w:val="212121"/>
          <w:spacing w:val="-4"/>
          <w:sz w:val="24"/>
        </w:rPr>
        <w:t> </w:t>
      </w:r>
      <w:r>
        <w:rPr>
          <w:rFonts w:ascii="Times New Roman" w:hAnsi="Times New Roman"/>
          <w:color w:val="212121"/>
          <w:sz w:val="24"/>
        </w:rPr>
        <w:t>non</w:t>
      </w:r>
      <w:r>
        <w:rPr>
          <w:rFonts w:ascii="Times New Roman" w:hAnsi="Times New Roman"/>
          <w:color w:val="212121"/>
          <w:spacing w:val="-2"/>
          <w:sz w:val="24"/>
        </w:rPr>
        <w:t> </w:t>
      </w:r>
      <w:r>
        <w:rPr>
          <w:rFonts w:ascii="Times New Roman" w:hAnsi="Times New Roman"/>
          <w:color w:val="212121"/>
          <w:sz w:val="24"/>
        </w:rPr>
        <w:t>sicura</w:t>
      </w:r>
      <w:r>
        <w:rPr>
          <w:rFonts w:ascii="Times New Roman" w:hAnsi="Times New Roman"/>
          <w:color w:val="212121"/>
          <w:spacing w:val="-3"/>
          <w:sz w:val="24"/>
        </w:rPr>
        <w:t> </w:t>
      </w:r>
      <w:r>
        <w:rPr>
          <w:rFonts w:ascii="Times New Roman" w:hAnsi="Times New Roman"/>
          <w:color w:val="212121"/>
          <w:sz w:val="24"/>
        </w:rPr>
        <w:t>in</w:t>
      </w:r>
      <w:r>
        <w:rPr>
          <w:rFonts w:ascii="Times New Roman" w:hAnsi="Times New Roman"/>
          <w:color w:val="212121"/>
          <w:spacing w:val="2"/>
          <w:sz w:val="24"/>
        </w:rPr>
        <w:t> </w:t>
      </w:r>
      <w:r>
        <w:rPr>
          <w:rFonts w:ascii="Times New Roman" w:hAnsi="Times New Roman"/>
          <w:color w:val="212121"/>
          <w:sz w:val="24"/>
        </w:rPr>
        <w:t>ambito</w:t>
      </w:r>
      <w:r>
        <w:rPr>
          <w:rFonts w:ascii="Times New Roman" w:hAnsi="Times New Roman"/>
          <w:color w:val="212121"/>
          <w:spacing w:val="2"/>
          <w:sz w:val="24"/>
        </w:rPr>
        <w:t> </w:t>
      </w:r>
      <w:r>
        <w:rPr>
          <w:rFonts w:ascii="Times New Roman" w:hAnsi="Times New Roman"/>
          <w:color w:val="212121"/>
          <w:spacing w:val="-2"/>
          <w:sz w:val="24"/>
        </w:rPr>
        <w:t>Serverless</w:t>
      </w:r>
    </w:p>
    <w:p>
      <w:pPr>
        <w:pStyle w:val="ListParagraph"/>
        <w:numPr>
          <w:ilvl w:val="5"/>
          <w:numId w:val="6"/>
        </w:numPr>
        <w:tabs>
          <w:tab w:pos="1596" w:val="left" w:leader="none"/>
        </w:tabs>
        <w:spacing w:line="237" w:lineRule="auto" w:before="1" w:after="0"/>
        <w:ind w:left="1596" w:right="689" w:hanging="360"/>
        <w:jc w:val="both"/>
        <w:rPr>
          <w:rFonts w:ascii="Courier New" w:hAnsi="Courier New"/>
          <w:color w:val="212121"/>
          <w:sz w:val="24"/>
        </w:rPr>
      </w:pPr>
      <w:r>
        <w:rPr>
          <w:rFonts w:ascii="Times New Roman" w:hAnsi="Times New Roman"/>
          <w:color w:val="212121"/>
          <w:sz w:val="24"/>
        </w:rPr>
        <w:t>I</w:t>
      </w:r>
      <w:r>
        <w:rPr>
          <w:rFonts w:ascii="Times New Roman" w:hAnsi="Times New Roman"/>
          <w:color w:val="212121"/>
          <w:spacing w:val="-12"/>
          <w:sz w:val="24"/>
        </w:rPr>
        <w:t> </w:t>
      </w:r>
      <w:r>
        <w:rPr>
          <w:rFonts w:ascii="Times New Roman" w:hAnsi="Times New Roman"/>
          <w:color w:val="212121"/>
          <w:sz w:val="24"/>
        </w:rPr>
        <w:t>servizi</w:t>
      </w:r>
      <w:r>
        <w:rPr>
          <w:rFonts w:ascii="Times New Roman" w:hAnsi="Times New Roman"/>
          <w:color w:val="212121"/>
          <w:spacing w:val="-14"/>
          <w:sz w:val="24"/>
        </w:rPr>
        <w:t> </w:t>
      </w:r>
      <w:r>
        <w:rPr>
          <w:rFonts w:ascii="Times New Roman" w:hAnsi="Times New Roman"/>
          <w:color w:val="212121"/>
          <w:sz w:val="24"/>
        </w:rPr>
        <w:t>cloud</w:t>
      </w:r>
      <w:r>
        <w:rPr>
          <w:rFonts w:ascii="Times New Roman" w:hAnsi="Times New Roman"/>
          <w:color w:val="212121"/>
          <w:spacing w:val="-13"/>
          <w:sz w:val="24"/>
        </w:rPr>
        <w:t> </w:t>
      </w:r>
      <w:r>
        <w:rPr>
          <w:rFonts w:ascii="Times New Roman" w:hAnsi="Times New Roman"/>
          <w:color w:val="212121"/>
          <w:sz w:val="24"/>
        </w:rPr>
        <w:t>in</w:t>
      </w:r>
      <w:r>
        <w:rPr>
          <w:rFonts w:ascii="Times New Roman" w:hAnsi="Times New Roman"/>
          <w:color w:val="212121"/>
          <w:spacing w:val="-13"/>
          <w:sz w:val="24"/>
        </w:rPr>
        <w:t> </w:t>
      </w:r>
      <w:r>
        <w:rPr>
          <w:rFonts w:ascii="Times New Roman" w:hAnsi="Times New Roman"/>
          <w:color w:val="212121"/>
          <w:sz w:val="24"/>
        </w:rPr>
        <w:t>generale,</w:t>
      </w:r>
      <w:r>
        <w:rPr>
          <w:rFonts w:ascii="Times New Roman" w:hAnsi="Times New Roman"/>
          <w:color w:val="212121"/>
          <w:spacing w:val="-13"/>
          <w:sz w:val="24"/>
        </w:rPr>
        <w:t> </w:t>
      </w:r>
      <w:r>
        <w:rPr>
          <w:rFonts w:ascii="Times New Roman" w:hAnsi="Times New Roman"/>
          <w:color w:val="212121"/>
          <w:sz w:val="24"/>
        </w:rPr>
        <w:t>e</w:t>
      </w:r>
      <w:r>
        <w:rPr>
          <w:rFonts w:ascii="Times New Roman" w:hAnsi="Times New Roman"/>
          <w:color w:val="212121"/>
          <w:spacing w:val="-9"/>
          <w:sz w:val="24"/>
        </w:rPr>
        <w:t> </w:t>
      </w:r>
      <w:r>
        <w:rPr>
          <w:rFonts w:ascii="Times New Roman" w:hAnsi="Times New Roman"/>
          <w:color w:val="212121"/>
          <w:sz w:val="24"/>
        </w:rPr>
        <w:t>le</w:t>
      </w:r>
      <w:r>
        <w:rPr>
          <w:rFonts w:ascii="Times New Roman" w:hAnsi="Times New Roman"/>
          <w:color w:val="212121"/>
          <w:spacing w:val="-14"/>
          <w:sz w:val="24"/>
        </w:rPr>
        <w:t> </w:t>
      </w:r>
      <w:r>
        <w:rPr>
          <w:rFonts w:ascii="Times New Roman" w:hAnsi="Times New Roman"/>
          <w:color w:val="212121"/>
          <w:sz w:val="24"/>
        </w:rPr>
        <w:t>architetture</w:t>
      </w:r>
      <w:r>
        <w:rPr>
          <w:rFonts w:ascii="Times New Roman" w:hAnsi="Times New Roman"/>
          <w:color w:val="212121"/>
          <w:spacing w:val="-14"/>
          <w:sz w:val="24"/>
        </w:rPr>
        <w:t> </w:t>
      </w:r>
      <w:r>
        <w:rPr>
          <w:rFonts w:ascii="Times New Roman" w:hAnsi="Times New Roman"/>
          <w:color w:val="212121"/>
          <w:sz w:val="24"/>
        </w:rPr>
        <w:t>serverless</w:t>
      </w:r>
      <w:r>
        <w:rPr>
          <w:rFonts w:ascii="Times New Roman" w:hAnsi="Times New Roman"/>
          <w:color w:val="212121"/>
          <w:spacing w:val="-11"/>
          <w:sz w:val="24"/>
        </w:rPr>
        <w:t> </w:t>
      </w:r>
      <w:r>
        <w:rPr>
          <w:rFonts w:ascii="Times New Roman" w:hAnsi="Times New Roman"/>
          <w:color w:val="212121"/>
          <w:sz w:val="24"/>
        </w:rPr>
        <w:t>in</w:t>
      </w:r>
      <w:r>
        <w:rPr>
          <w:rFonts w:ascii="Times New Roman" w:hAnsi="Times New Roman"/>
          <w:color w:val="212121"/>
          <w:spacing w:val="-13"/>
          <w:sz w:val="24"/>
        </w:rPr>
        <w:t> </w:t>
      </w:r>
      <w:r>
        <w:rPr>
          <w:rFonts w:ascii="Times New Roman" w:hAnsi="Times New Roman"/>
          <w:color w:val="212121"/>
          <w:sz w:val="24"/>
        </w:rPr>
        <w:t>particolare,</w:t>
      </w:r>
      <w:r>
        <w:rPr>
          <w:rFonts w:ascii="Times New Roman" w:hAnsi="Times New Roman"/>
          <w:color w:val="212121"/>
          <w:spacing w:val="-13"/>
          <w:sz w:val="24"/>
        </w:rPr>
        <w:t> </w:t>
      </w:r>
      <w:r>
        <w:rPr>
          <w:rFonts w:ascii="Times New Roman" w:hAnsi="Times New Roman"/>
          <w:color w:val="212121"/>
          <w:sz w:val="24"/>
        </w:rPr>
        <w:t>per</w:t>
      </w:r>
      <w:r>
        <w:rPr>
          <w:rFonts w:ascii="Times New Roman" w:hAnsi="Times New Roman"/>
          <w:color w:val="212121"/>
          <w:spacing w:val="-12"/>
          <w:sz w:val="24"/>
        </w:rPr>
        <w:t> </w:t>
      </w:r>
      <w:r>
        <w:rPr>
          <w:rFonts w:ascii="Times New Roman" w:hAnsi="Times New Roman"/>
          <w:color w:val="212121"/>
          <w:sz w:val="24"/>
        </w:rPr>
        <w:t>essere</w:t>
      </w:r>
      <w:r>
        <w:rPr>
          <w:rFonts w:ascii="Times New Roman" w:hAnsi="Times New Roman"/>
          <w:color w:val="212121"/>
          <w:spacing w:val="-9"/>
          <w:sz w:val="24"/>
        </w:rPr>
        <w:t> </w:t>
      </w:r>
      <w:r>
        <w:rPr>
          <w:rFonts w:ascii="Times New Roman" w:hAnsi="Times New Roman"/>
          <w:color w:val="212121"/>
          <w:sz w:val="24"/>
        </w:rPr>
        <w:t>adattate ad ogni specifica esigenza, compito o ambiente circostante, offrono numerose personalizzazioni e impostazioni di configurazione. Alcune di queste impostazioni hanno implicazioni critiche sulla postura di sicurezza generale dell'applicazione e come tali, devono essere tenute in considerazione. Pertanto, non affidarsi alle impostazioni predefinite fornite dai fornitori di architetture serverless.</w:t>
      </w:r>
    </w:p>
    <w:p>
      <w:pPr>
        <w:pStyle w:val="ListParagraph"/>
        <w:numPr>
          <w:ilvl w:val="4"/>
          <w:numId w:val="6"/>
        </w:numPr>
        <w:tabs>
          <w:tab w:pos="876" w:val="left" w:leader="none"/>
        </w:tabs>
        <w:spacing w:line="290" w:lineRule="exact" w:before="0" w:after="0"/>
        <w:ind w:left="876" w:right="0" w:hanging="361"/>
        <w:jc w:val="both"/>
        <w:rPr>
          <w:rFonts w:ascii="Symbol" w:hAnsi="Symbol"/>
          <w:color w:val="212121"/>
          <w:sz w:val="24"/>
        </w:rPr>
      </w:pPr>
      <w:r>
        <w:rPr>
          <w:rFonts w:ascii="Times New Roman" w:hAnsi="Times New Roman"/>
          <w:color w:val="212121"/>
          <w:sz w:val="24"/>
        </w:rPr>
        <w:t>Permessi</w:t>
      </w:r>
      <w:r>
        <w:rPr>
          <w:rFonts w:ascii="Times New Roman" w:hAnsi="Times New Roman"/>
          <w:color w:val="212121"/>
          <w:spacing w:val="-5"/>
          <w:sz w:val="24"/>
        </w:rPr>
        <w:t> </w:t>
      </w:r>
      <w:r>
        <w:rPr>
          <w:rFonts w:ascii="Times New Roman" w:hAnsi="Times New Roman"/>
          <w:color w:val="212121"/>
          <w:sz w:val="24"/>
        </w:rPr>
        <w:t>di</w:t>
      </w:r>
      <w:r>
        <w:rPr>
          <w:rFonts w:ascii="Times New Roman" w:hAnsi="Times New Roman"/>
          <w:color w:val="212121"/>
          <w:spacing w:val="-4"/>
          <w:sz w:val="24"/>
        </w:rPr>
        <w:t> </w:t>
      </w:r>
      <w:r>
        <w:rPr>
          <w:rFonts w:ascii="Times New Roman" w:hAnsi="Times New Roman"/>
          <w:color w:val="212121"/>
          <w:sz w:val="24"/>
        </w:rPr>
        <w:t>funzioni</w:t>
      </w:r>
      <w:r>
        <w:rPr>
          <w:rFonts w:ascii="Times New Roman" w:hAnsi="Times New Roman"/>
          <w:color w:val="212121"/>
          <w:spacing w:val="-4"/>
          <w:sz w:val="24"/>
        </w:rPr>
        <w:t> </w:t>
      </w:r>
      <w:r>
        <w:rPr>
          <w:rFonts w:ascii="Times New Roman" w:hAnsi="Times New Roman"/>
          <w:color w:val="212121"/>
          <w:sz w:val="24"/>
        </w:rPr>
        <w:t>e</w:t>
      </w:r>
      <w:r>
        <w:rPr>
          <w:rFonts w:ascii="Times New Roman" w:hAnsi="Times New Roman"/>
          <w:color w:val="212121"/>
          <w:spacing w:val="-4"/>
          <w:sz w:val="24"/>
        </w:rPr>
        <w:t> </w:t>
      </w:r>
      <w:r>
        <w:rPr>
          <w:rFonts w:ascii="Times New Roman" w:hAnsi="Times New Roman"/>
          <w:color w:val="212121"/>
          <w:sz w:val="24"/>
        </w:rPr>
        <w:t>ruoli</w:t>
      </w:r>
      <w:r>
        <w:rPr>
          <w:rFonts w:ascii="Times New Roman" w:hAnsi="Times New Roman"/>
          <w:color w:val="212121"/>
          <w:spacing w:val="-4"/>
          <w:sz w:val="24"/>
        </w:rPr>
        <w:t> </w:t>
      </w:r>
      <w:r>
        <w:rPr>
          <w:rFonts w:ascii="Times New Roman" w:hAnsi="Times New Roman"/>
          <w:color w:val="212121"/>
          <w:sz w:val="24"/>
        </w:rPr>
        <w:t>eccessivamente</w:t>
      </w:r>
      <w:r>
        <w:rPr>
          <w:rFonts w:ascii="Times New Roman" w:hAnsi="Times New Roman"/>
          <w:color w:val="212121"/>
          <w:spacing w:val="-4"/>
          <w:sz w:val="24"/>
        </w:rPr>
        <w:t> </w:t>
      </w:r>
      <w:r>
        <w:rPr>
          <w:rFonts w:ascii="Times New Roman" w:hAnsi="Times New Roman"/>
          <w:color w:val="212121"/>
          <w:spacing w:val="-2"/>
          <w:sz w:val="24"/>
        </w:rPr>
        <w:t>privilegiati</w:t>
      </w:r>
    </w:p>
    <w:p>
      <w:pPr>
        <w:pStyle w:val="ListParagraph"/>
        <w:numPr>
          <w:ilvl w:val="5"/>
          <w:numId w:val="6"/>
        </w:numPr>
        <w:tabs>
          <w:tab w:pos="1596" w:val="left" w:leader="none"/>
        </w:tabs>
        <w:spacing w:line="230" w:lineRule="auto" w:before="8" w:after="0"/>
        <w:ind w:left="1596" w:right="690" w:hanging="360"/>
        <w:jc w:val="both"/>
        <w:rPr>
          <w:rFonts w:ascii="Courier New" w:hAnsi="Courier New"/>
          <w:color w:val="212121"/>
          <w:sz w:val="24"/>
        </w:rPr>
      </w:pPr>
      <w:r>
        <w:rPr>
          <w:rFonts w:ascii="Times New Roman" w:hAnsi="Times New Roman"/>
          <w:color w:val="212121"/>
          <w:sz w:val="24"/>
        </w:rPr>
        <w:t>Le applicazioni Serverless dovrebbero sempre seguire il principio del "minimo privilegio". Ciò significa che ad una funzione serverless dovrebbero essere concessi solo</w:t>
      </w:r>
      <w:r>
        <w:rPr>
          <w:rFonts w:ascii="Times New Roman" w:hAnsi="Times New Roman"/>
          <w:color w:val="212121"/>
          <w:spacing w:val="-9"/>
          <w:sz w:val="24"/>
        </w:rPr>
        <w:t> </w:t>
      </w:r>
      <w:r>
        <w:rPr>
          <w:rFonts w:ascii="Times New Roman" w:hAnsi="Times New Roman"/>
          <w:color w:val="212121"/>
          <w:sz w:val="24"/>
        </w:rPr>
        <w:t>quei</w:t>
      </w:r>
      <w:r>
        <w:rPr>
          <w:rFonts w:ascii="Times New Roman" w:hAnsi="Times New Roman"/>
          <w:color w:val="212121"/>
          <w:spacing w:val="-10"/>
          <w:sz w:val="24"/>
        </w:rPr>
        <w:t> </w:t>
      </w:r>
      <w:r>
        <w:rPr>
          <w:rFonts w:ascii="Times New Roman" w:hAnsi="Times New Roman"/>
          <w:color w:val="212121"/>
          <w:sz w:val="24"/>
        </w:rPr>
        <w:t>privilegi,</w:t>
      </w:r>
      <w:r>
        <w:rPr>
          <w:rFonts w:ascii="Times New Roman" w:hAnsi="Times New Roman"/>
          <w:color w:val="212121"/>
          <w:spacing w:val="-9"/>
          <w:sz w:val="24"/>
        </w:rPr>
        <w:t> </w:t>
      </w:r>
      <w:r>
        <w:rPr>
          <w:rFonts w:ascii="Times New Roman" w:hAnsi="Times New Roman"/>
          <w:color w:val="212121"/>
          <w:sz w:val="24"/>
        </w:rPr>
        <w:t>che</w:t>
      </w:r>
      <w:r>
        <w:rPr>
          <w:rFonts w:ascii="Times New Roman" w:hAnsi="Times New Roman"/>
          <w:color w:val="212121"/>
          <w:spacing w:val="-10"/>
          <w:sz w:val="24"/>
        </w:rPr>
        <w:t> </w:t>
      </w:r>
      <w:r>
        <w:rPr>
          <w:rFonts w:ascii="Times New Roman" w:hAnsi="Times New Roman"/>
          <w:color w:val="212121"/>
          <w:sz w:val="24"/>
        </w:rPr>
        <w:t>sono</w:t>
      </w:r>
      <w:r>
        <w:rPr>
          <w:rFonts w:ascii="Times New Roman" w:hAnsi="Times New Roman"/>
          <w:color w:val="212121"/>
          <w:spacing w:val="-9"/>
          <w:sz w:val="24"/>
        </w:rPr>
        <w:t> </w:t>
      </w:r>
      <w:r>
        <w:rPr>
          <w:rFonts w:ascii="Times New Roman" w:hAnsi="Times New Roman"/>
          <w:color w:val="212121"/>
          <w:sz w:val="24"/>
        </w:rPr>
        <w:t>essenziali</w:t>
      </w:r>
      <w:r>
        <w:rPr>
          <w:rFonts w:ascii="Times New Roman" w:hAnsi="Times New Roman"/>
          <w:color w:val="212121"/>
          <w:spacing w:val="-10"/>
          <w:sz w:val="24"/>
        </w:rPr>
        <w:t> </w:t>
      </w:r>
      <w:r>
        <w:rPr>
          <w:rFonts w:ascii="Times New Roman" w:hAnsi="Times New Roman"/>
          <w:color w:val="212121"/>
          <w:sz w:val="24"/>
        </w:rPr>
        <w:t>per</w:t>
      </w:r>
      <w:r>
        <w:rPr>
          <w:rFonts w:ascii="Times New Roman" w:hAnsi="Times New Roman"/>
          <w:color w:val="212121"/>
          <w:spacing w:val="-9"/>
          <w:sz w:val="24"/>
        </w:rPr>
        <w:t> </w:t>
      </w:r>
      <w:r>
        <w:rPr>
          <w:rFonts w:ascii="Times New Roman" w:hAnsi="Times New Roman"/>
          <w:color w:val="212121"/>
          <w:sz w:val="24"/>
        </w:rPr>
        <w:t>eseguire</w:t>
      </w:r>
      <w:r>
        <w:rPr>
          <w:rFonts w:ascii="Times New Roman" w:hAnsi="Times New Roman"/>
          <w:color w:val="212121"/>
          <w:spacing w:val="-5"/>
          <w:sz w:val="24"/>
        </w:rPr>
        <w:t> </w:t>
      </w:r>
      <w:r>
        <w:rPr>
          <w:rFonts w:ascii="Times New Roman" w:hAnsi="Times New Roman"/>
          <w:color w:val="212121"/>
          <w:sz w:val="24"/>
        </w:rPr>
        <w:t>la</w:t>
      </w:r>
      <w:r>
        <w:rPr>
          <w:rFonts w:ascii="Times New Roman" w:hAnsi="Times New Roman"/>
          <w:color w:val="212121"/>
          <w:spacing w:val="-10"/>
          <w:sz w:val="24"/>
        </w:rPr>
        <w:t> </w:t>
      </w:r>
      <w:r>
        <w:rPr>
          <w:rFonts w:ascii="Times New Roman" w:hAnsi="Times New Roman"/>
          <w:color w:val="212121"/>
          <w:sz w:val="24"/>
        </w:rPr>
        <w:t>logica</w:t>
      </w:r>
      <w:r>
        <w:rPr>
          <w:rFonts w:ascii="Times New Roman" w:hAnsi="Times New Roman"/>
          <w:color w:val="212121"/>
          <w:spacing w:val="-10"/>
          <w:sz w:val="24"/>
        </w:rPr>
        <w:t> </w:t>
      </w:r>
      <w:r>
        <w:rPr>
          <w:rFonts w:ascii="Times New Roman" w:hAnsi="Times New Roman"/>
          <w:color w:val="212121"/>
          <w:sz w:val="24"/>
        </w:rPr>
        <w:t>prevista.</w:t>
      </w:r>
      <w:r>
        <w:rPr>
          <w:rFonts w:ascii="Times New Roman" w:hAnsi="Times New Roman"/>
          <w:color w:val="212121"/>
          <w:spacing w:val="-9"/>
          <w:sz w:val="24"/>
        </w:rPr>
        <w:t> </w:t>
      </w:r>
      <w:r>
        <w:rPr>
          <w:rFonts w:ascii="Times New Roman" w:hAnsi="Times New Roman"/>
          <w:color w:val="212121"/>
          <w:sz w:val="24"/>
        </w:rPr>
        <w:t>In</w:t>
      </w:r>
      <w:r>
        <w:rPr>
          <w:rFonts w:ascii="Times New Roman" w:hAnsi="Times New Roman"/>
          <w:color w:val="212121"/>
          <w:spacing w:val="-8"/>
          <w:sz w:val="24"/>
        </w:rPr>
        <w:t> </w:t>
      </w:r>
      <w:r>
        <w:rPr>
          <w:rFonts w:ascii="Times New Roman" w:hAnsi="Times New Roman"/>
          <w:color w:val="212121"/>
          <w:sz w:val="24"/>
        </w:rPr>
        <w:t>un</w:t>
      </w:r>
      <w:r>
        <w:rPr>
          <w:rFonts w:ascii="Times New Roman" w:hAnsi="Times New Roman"/>
          <w:color w:val="212121"/>
          <w:spacing w:val="-9"/>
          <w:sz w:val="24"/>
        </w:rPr>
        <w:t> </w:t>
      </w:r>
      <w:r>
        <w:rPr>
          <w:rFonts w:ascii="Times New Roman" w:hAnsi="Times New Roman"/>
          <w:color w:val="212121"/>
          <w:sz w:val="24"/>
        </w:rPr>
        <w:t>sistema</w:t>
      </w:r>
      <w:r>
        <w:rPr>
          <w:rFonts w:ascii="Times New Roman" w:hAnsi="Times New Roman"/>
          <w:color w:val="212121"/>
          <w:spacing w:val="-10"/>
          <w:sz w:val="24"/>
        </w:rPr>
        <w:t> </w:t>
      </w:r>
      <w:r>
        <w:rPr>
          <w:rFonts w:ascii="Times New Roman" w:hAnsi="Times New Roman"/>
          <w:color w:val="212121"/>
          <w:sz w:val="24"/>
        </w:rPr>
        <w:t>in</w:t>
      </w:r>
    </w:p>
    <w:p>
      <w:pPr>
        <w:spacing w:after="0" w:line="230" w:lineRule="auto"/>
        <w:jc w:val="both"/>
        <w:rPr>
          <w:rFonts w:ascii="Courier New" w:hAnsi="Courier New"/>
          <w:sz w:val="24"/>
        </w:rPr>
        <w:sectPr>
          <w:pgSz w:w="11910" w:h="16840"/>
          <w:pgMar w:header="285" w:footer="1096" w:top="1280" w:bottom="1280" w:left="980" w:right="440"/>
        </w:sectPr>
      </w:pPr>
    </w:p>
    <w:p>
      <w:pPr>
        <w:spacing w:line="240" w:lineRule="auto" w:before="5"/>
        <w:rPr>
          <w:sz w:val="11"/>
        </w:rPr>
      </w:pPr>
    </w:p>
    <w:p>
      <w:pPr>
        <w:spacing w:line="242" w:lineRule="auto" w:before="90"/>
        <w:ind w:left="1596" w:right="688" w:firstLine="0"/>
        <w:jc w:val="both"/>
        <w:rPr>
          <w:sz w:val="24"/>
        </w:rPr>
      </w:pPr>
      <w:r>
        <w:rPr>
          <w:color w:val="212121"/>
          <w:sz w:val="24"/>
        </w:rPr>
        <w:t>cui tutte le funzioni condividono lo stesso set di permessi sovra-privilegiati, la presenza</w:t>
      </w:r>
      <w:r>
        <w:rPr>
          <w:color w:val="212121"/>
          <w:spacing w:val="-9"/>
          <w:sz w:val="24"/>
        </w:rPr>
        <w:t> </w:t>
      </w:r>
      <w:r>
        <w:rPr>
          <w:color w:val="212121"/>
          <w:sz w:val="24"/>
        </w:rPr>
        <w:t>di</w:t>
      </w:r>
      <w:r>
        <w:rPr>
          <w:color w:val="212121"/>
          <w:spacing w:val="-9"/>
          <w:sz w:val="24"/>
        </w:rPr>
        <w:t> </w:t>
      </w:r>
      <w:r>
        <w:rPr>
          <w:color w:val="212121"/>
          <w:sz w:val="24"/>
        </w:rPr>
        <w:t>una</w:t>
      </w:r>
      <w:r>
        <w:rPr>
          <w:color w:val="212121"/>
          <w:spacing w:val="-9"/>
          <w:sz w:val="24"/>
        </w:rPr>
        <w:t> </w:t>
      </w:r>
      <w:r>
        <w:rPr>
          <w:color w:val="212121"/>
          <w:sz w:val="24"/>
        </w:rPr>
        <w:t>vulnerabilità</w:t>
      </w:r>
      <w:r>
        <w:rPr>
          <w:color w:val="212121"/>
          <w:spacing w:val="-9"/>
          <w:sz w:val="24"/>
        </w:rPr>
        <w:t> </w:t>
      </w:r>
      <w:r>
        <w:rPr>
          <w:color w:val="212121"/>
          <w:sz w:val="24"/>
        </w:rPr>
        <w:t>in</w:t>
      </w:r>
      <w:r>
        <w:rPr>
          <w:color w:val="212121"/>
          <w:spacing w:val="-8"/>
          <w:sz w:val="24"/>
        </w:rPr>
        <w:t> </w:t>
      </w:r>
      <w:r>
        <w:rPr>
          <w:color w:val="212121"/>
          <w:sz w:val="24"/>
        </w:rPr>
        <w:t>una</w:t>
      </w:r>
      <w:r>
        <w:rPr>
          <w:color w:val="212121"/>
          <w:spacing w:val="-4"/>
          <w:sz w:val="24"/>
        </w:rPr>
        <w:t> </w:t>
      </w:r>
      <w:r>
        <w:rPr>
          <w:color w:val="212121"/>
          <w:sz w:val="24"/>
        </w:rPr>
        <w:t>singola</w:t>
      </w:r>
      <w:r>
        <w:rPr>
          <w:color w:val="212121"/>
          <w:spacing w:val="-9"/>
          <w:sz w:val="24"/>
        </w:rPr>
        <w:t> </w:t>
      </w:r>
      <w:r>
        <w:rPr>
          <w:color w:val="212121"/>
          <w:sz w:val="24"/>
        </w:rPr>
        <w:t>funzione</w:t>
      </w:r>
      <w:r>
        <w:rPr>
          <w:color w:val="212121"/>
          <w:spacing w:val="-4"/>
          <w:sz w:val="24"/>
        </w:rPr>
        <w:t> </w:t>
      </w:r>
      <w:r>
        <w:rPr>
          <w:color w:val="212121"/>
          <w:sz w:val="24"/>
        </w:rPr>
        <w:t>può</w:t>
      </w:r>
      <w:r>
        <w:rPr>
          <w:color w:val="212121"/>
          <w:spacing w:val="-8"/>
          <w:sz w:val="24"/>
        </w:rPr>
        <w:t> </w:t>
      </w:r>
      <w:r>
        <w:rPr>
          <w:color w:val="212121"/>
          <w:sz w:val="24"/>
        </w:rPr>
        <w:t>degenerare</w:t>
      </w:r>
      <w:r>
        <w:rPr>
          <w:color w:val="212121"/>
          <w:spacing w:val="-9"/>
          <w:sz w:val="24"/>
        </w:rPr>
        <w:t> </w:t>
      </w:r>
      <w:r>
        <w:rPr>
          <w:color w:val="212121"/>
          <w:sz w:val="24"/>
        </w:rPr>
        <w:t>in</w:t>
      </w:r>
      <w:r>
        <w:rPr>
          <w:color w:val="212121"/>
          <w:spacing w:val="-8"/>
          <w:sz w:val="24"/>
        </w:rPr>
        <w:t> </w:t>
      </w:r>
      <w:r>
        <w:rPr>
          <w:color w:val="212121"/>
          <w:sz w:val="24"/>
        </w:rPr>
        <w:t>una</w:t>
      </w:r>
      <w:r>
        <w:rPr>
          <w:color w:val="212121"/>
          <w:spacing w:val="-9"/>
          <w:sz w:val="24"/>
        </w:rPr>
        <w:t> </w:t>
      </w:r>
      <w:r>
        <w:rPr>
          <w:color w:val="212121"/>
          <w:sz w:val="24"/>
        </w:rPr>
        <w:t>catastrofe di sicurezza a livello di sistema.</w:t>
      </w:r>
    </w:p>
    <w:p>
      <w:pPr>
        <w:pStyle w:val="ListParagraph"/>
        <w:numPr>
          <w:ilvl w:val="4"/>
          <w:numId w:val="6"/>
        </w:numPr>
        <w:tabs>
          <w:tab w:pos="876" w:val="left" w:leader="none"/>
        </w:tabs>
        <w:spacing w:line="285" w:lineRule="exact" w:before="0" w:after="0"/>
        <w:ind w:left="876" w:right="0" w:hanging="361"/>
        <w:jc w:val="both"/>
        <w:rPr>
          <w:rFonts w:ascii="Symbol" w:hAnsi="Symbol"/>
          <w:color w:val="212121"/>
          <w:sz w:val="24"/>
        </w:rPr>
      </w:pPr>
      <w:r>
        <w:rPr>
          <w:rFonts w:ascii="Times New Roman" w:hAnsi="Times New Roman"/>
          <w:color w:val="212121"/>
          <w:sz w:val="24"/>
        </w:rPr>
        <w:t>Monitoraggio</w:t>
      </w:r>
      <w:r>
        <w:rPr>
          <w:rFonts w:ascii="Times New Roman" w:hAnsi="Times New Roman"/>
          <w:color w:val="212121"/>
          <w:spacing w:val="-3"/>
          <w:sz w:val="24"/>
        </w:rPr>
        <w:t> </w:t>
      </w:r>
      <w:r>
        <w:rPr>
          <w:rFonts w:ascii="Times New Roman" w:hAnsi="Times New Roman"/>
          <w:color w:val="212121"/>
          <w:sz w:val="24"/>
        </w:rPr>
        <w:t>e Logging</w:t>
      </w:r>
      <w:r>
        <w:rPr>
          <w:rFonts w:ascii="Times New Roman" w:hAnsi="Times New Roman"/>
          <w:color w:val="212121"/>
          <w:spacing w:val="-2"/>
          <w:sz w:val="24"/>
        </w:rPr>
        <w:t> </w:t>
      </w:r>
      <w:r>
        <w:rPr>
          <w:rFonts w:ascii="Times New Roman" w:hAnsi="Times New Roman"/>
          <w:color w:val="212121"/>
          <w:sz w:val="24"/>
        </w:rPr>
        <w:t>di</w:t>
      </w:r>
      <w:r>
        <w:rPr>
          <w:rFonts w:ascii="Times New Roman" w:hAnsi="Times New Roman"/>
          <w:color w:val="212121"/>
          <w:spacing w:val="-5"/>
          <w:sz w:val="24"/>
        </w:rPr>
        <w:t> </w:t>
      </w:r>
      <w:r>
        <w:rPr>
          <w:rFonts w:ascii="Times New Roman" w:hAnsi="Times New Roman"/>
          <w:color w:val="212121"/>
          <w:sz w:val="24"/>
        </w:rPr>
        <w:t>funzioni</w:t>
      </w:r>
      <w:r>
        <w:rPr>
          <w:rFonts w:ascii="Times New Roman" w:hAnsi="Times New Roman"/>
          <w:color w:val="212121"/>
          <w:spacing w:val="2"/>
          <w:sz w:val="24"/>
        </w:rPr>
        <w:t> </w:t>
      </w:r>
      <w:r>
        <w:rPr>
          <w:rFonts w:ascii="Times New Roman" w:hAnsi="Times New Roman"/>
          <w:color w:val="212121"/>
          <w:spacing w:val="-2"/>
          <w:sz w:val="24"/>
        </w:rPr>
        <w:t>inadeguato</w:t>
      </w:r>
    </w:p>
    <w:p>
      <w:pPr>
        <w:pStyle w:val="ListParagraph"/>
        <w:numPr>
          <w:ilvl w:val="5"/>
          <w:numId w:val="6"/>
        </w:numPr>
        <w:tabs>
          <w:tab w:pos="1596" w:val="left" w:leader="none"/>
        </w:tabs>
        <w:spacing w:line="237" w:lineRule="auto" w:before="1" w:after="0"/>
        <w:ind w:left="1596" w:right="688" w:hanging="360"/>
        <w:jc w:val="both"/>
        <w:rPr>
          <w:rFonts w:ascii="Courier New" w:hAnsi="Courier New"/>
          <w:color w:val="212121"/>
          <w:sz w:val="24"/>
        </w:rPr>
      </w:pPr>
      <w:r>
        <w:rPr>
          <w:rFonts w:ascii="Times New Roman" w:hAnsi="Times New Roman"/>
          <w:color w:val="212121"/>
          <w:sz w:val="24"/>
        </w:rPr>
        <w:t>Rafforzare le impostazioni base o di default di logging per fornire un audit trail completo degli eventi di sicurezza. Tale configurazione dovrebbe includere elementi quali l'uso riuscito/fallito della chiave di accesso API,</w:t>
      </w:r>
      <w:r>
        <w:rPr>
          <w:rFonts w:ascii="Times New Roman" w:hAnsi="Times New Roman"/>
          <w:color w:val="212121"/>
          <w:sz w:val="24"/>
        </w:rPr>
        <w:t> tentativi</w:t>
      </w:r>
      <w:r>
        <w:rPr>
          <w:rFonts w:ascii="Times New Roman" w:hAnsi="Times New Roman"/>
          <w:color w:val="212121"/>
          <w:sz w:val="24"/>
        </w:rPr>
        <w:t> di</w:t>
      </w:r>
      <w:r>
        <w:rPr>
          <w:rFonts w:ascii="Times New Roman" w:hAnsi="Times New Roman"/>
          <w:color w:val="212121"/>
          <w:sz w:val="24"/>
        </w:rPr>
        <w:t> invocazione</w:t>
      </w:r>
      <w:r>
        <w:rPr>
          <w:rFonts w:ascii="Times New Roman" w:hAnsi="Times New Roman"/>
          <w:color w:val="212121"/>
          <w:sz w:val="24"/>
        </w:rPr>
        <w:t> di funzioni</w:t>
      </w:r>
      <w:r>
        <w:rPr>
          <w:rFonts w:ascii="Times New Roman" w:hAnsi="Times New Roman"/>
          <w:color w:val="212121"/>
          <w:sz w:val="24"/>
        </w:rPr>
        <w:t> serverless con autorizzazioni inadeguate, distribuzione riuscita/fallita di nuove</w:t>
      </w:r>
      <w:r>
        <w:rPr>
          <w:rFonts w:ascii="Times New Roman" w:hAnsi="Times New Roman"/>
          <w:color w:val="212121"/>
          <w:spacing w:val="-9"/>
          <w:sz w:val="24"/>
        </w:rPr>
        <w:t> </w:t>
      </w:r>
      <w:r>
        <w:rPr>
          <w:rFonts w:ascii="Times New Roman" w:hAnsi="Times New Roman"/>
          <w:color w:val="212121"/>
          <w:sz w:val="24"/>
        </w:rPr>
        <w:t>funzioni</w:t>
      </w:r>
      <w:r>
        <w:rPr>
          <w:rFonts w:ascii="Times New Roman" w:hAnsi="Times New Roman"/>
          <w:color w:val="212121"/>
          <w:spacing w:val="-4"/>
          <w:sz w:val="24"/>
        </w:rPr>
        <w:t> </w:t>
      </w:r>
      <w:r>
        <w:rPr>
          <w:rFonts w:ascii="Times New Roman" w:hAnsi="Times New Roman"/>
          <w:color w:val="212121"/>
          <w:sz w:val="24"/>
        </w:rPr>
        <w:t>o</w:t>
      </w:r>
      <w:r>
        <w:rPr>
          <w:rFonts w:ascii="Times New Roman" w:hAnsi="Times New Roman"/>
          <w:color w:val="212121"/>
          <w:spacing w:val="-8"/>
          <w:sz w:val="24"/>
        </w:rPr>
        <w:t> </w:t>
      </w:r>
      <w:r>
        <w:rPr>
          <w:rFonts w:ascii="Times New Roman" w:hAnsi="Times New Roman"/>
          <w:color w:val="212121"/>
          <w:sz w:val="24"/>
        </w:rPr>
        <w:t>configurazioni</w:t>
      </w:r>
      <w:r>
        <w:rPr>
          <w:rFonts w:ascii="Times New Roman" w:hAnsi="Times New Roman"/>
          <w:color w:val="212121"/>
          <w:spacing w:val="-9"/>
          <w:sz w:val="24"/>
        </w:rPr>
        <w:t> </w:t>
      </w:r>
      <w:r>
        <w:rPr>
          <w:rFonts w:ascii="Times New Roman" w:hAnsi="Times New Roman"/>
          <w:color w:val="212121"/>
          <w:sz w:val="24"/>
        </w:rPr>
        <w:t>serverless,</w:t>
      </w:r>
      <w:r>
        <w:rPr>
          <w:rFonts w:ascii="Times New Roman" w:hAnsi="Times New Roman"/>
          <w:color w:val="212121"/>
          <w:spacing w:val="-8"/>
          <w:sz w:val="24"/>
        </w:rPr>
        <w:t> </w:t>
      </w:r>
      <w:r>
        <w:rPr>
          <w:rFonts w:ascii="Times New Roman" w:hAnsi="Times New Roman"/>
          <w:color w:val="212121"/>
          <w:sz w:val="24"/>
        </w:rPr>
        <w:t>modifiche</w:t>
      </w:r>
      <w:r>
        <w:rPr>
          <w:rFonts w:ascii="Times New Roman" w:hAnsi="Times New Roman"/>
          <w:color w:val="212121"/>
          <w:spacing w:val="-9"/>
          <w:sz w:val="24"/>
        </w:rPr>
        <w:t> </w:t>
      </w:r>
      <w:r>
        <w:rPr>
          <w:rFonts w:ascii="Times New Roman" w:hAnsi="Times New Roman"/>
          <w:color w:val="212121"/>
          <w:sz w:val="24"/>
        </w:rPr>
        <w:t>delle</w:t>
      </w:r>
      <w:r>
        <w:rPr>
          <w:rFonts w:ascii="Times New Roman" w:hAnsi="Times New Roman"/>
          <w:color w:val="212121"/>
          <w:spacing w:val="-9"/>
          <w:sz w:val="24"/>
        </w:rPr>
        <w:t> </w:t>
      </w:r>
      <w:r>
        <w:rPr>
          <w:rFonts w:ascii="Times New Roman" w:hAnsi="Times New Roman"/>
          <w:color w:val="212121"/>
          <w:sz w:val="24"/>
        </w:rPr>
        <w:t>autorizzazioni</w:t>
      </w:r>
      <w:r>
        <w:rPr>
          <w:rFonts w:ascii="Times New Roman" w:hAnsi="Times New Roman"/>
          <w:color w:val="212121"/>
          <w:spacing w:val="-9"/>
          <w:sz w:val="24"/>
        </w:rPr>
        <w:t> </w:t>
      </w:r>
      <w:r>
        <w:rPr>
          <w:rFonts w:ascii="Times New Roman" w:hAnsi="Times New Roman"/>
          <w:color w:val="212121"/>
          <w:sz w:val="24"/>
        </w:rPr>
        <w:t>di</w:t>
      </w:r>
      <w:r>
        <w:rPr>
          <w:rFonts w:ascii="Times New Roman" w:hAnsi="Times New Roman"/>
          <w:color w:val="212121"/>
          <w:spacing w:val="-9"/>
          <w:sz w:val="24"/>
        </w:rPr>
        <w:t> </w:t>
      </w:r>
      <w:r>
        <w:rPr>
          <w:rFonts w:ascii="Times New Roman" w:hAnsi="Times New Roman"/>
          <w:color w:val="212121"/>
          <w:sz w:val="24"/>
        </w:rPr>
        <w:t>funzioni o</w:t>
      </w:r>
      <w:r>
        <w:rPr>
          <w:rFonts w:ascii="Times New Roman" w:hAnsi="Times New Roman"/>
          <w:color w:val="212121"/>
          <w:spacing w:val="-14"/>
          <w:sz w:val="24"/>
        </w:rPr>
        <w:t> </w:t>
      </w:r>
      <w:r>
        <w:rPr>
          <w:rFonts w:ascii="Times New Roman" w:hAnsi="Times New Roman"/>
          <w:color w:val="212121"/>
          <w:sz w:val="24"/>
        </w:rPr>
        <w:t>dei</w:t>
      </w:r>
      <w:r>
        <w:rPr>
          <w:rFonts w:ascii="Times New Roman" w:hAnsi="Times New Roman"/>
          <w:color w:val="212121"/>
          <w:spacing w:val="-15"/>
          <w:sz w:val="24"/>
        </w:rPr>
        <w:t> </w:t>
      </w:r>
      <w:r>
        <w:rPr>
          <w:rFonts w:ascii="Times New Roman" w:hAnsi="Times New Roman"/>
          <w:color w:val="212121"/>
          <w:sz w:val="24"/>
        </w:rPr>
        <w:t>ruoli</w:t>
      </w:r>
      <w:r>
        <w:rPr>
          <w:rFonts w:ascii="Times New Roman" w:hAnsi="Times New Roman"/>
          <w:color w:val="212121"/>
          <w:spacing w:val="-15"/>
          <w:sz w:val="24"/>
        </w:rPr>
        <w:t> </w:t>
      </w:r>
      <w:r>
        <w:rPr>
          <w:rFonts w:ascii="Times New Roman" w:hAnsi="Times New Roman"/>
          <w:color w:val="212121"/>
          <w:sz w:val="24"/>
        </w:rPr>
        <w:t>di</w:t>
      </w:r>
      <w:r>
        <w:rPr>
          <w:rFonts w:ascii="Times New Roman" w:hAnsi="Times New Roman"/>
          <w:color w:val="212121"/>
          <w:spacing w:val="-15"/>
          <w:sz w:val="24"/>
        </w:rPr>
        <w:t> </w:t>
      </w:r>
      <w:r>
        <w:rPr>
          <w:rFonts w:ascii="Times New Roman" w:hAnsi="Times New Roman"/>
          <w:color w:val="212121"/>
          <w:sz w:val="24"/>
        </w:rPr>
        <w:t>esecuzione,</w:t>
      </w:r>
      <w:r>
        <w:rPr>
          <w:rFonts w:ascii="Times New Roman" w:hAnsi="Times New Roman"/>
          <w:color w:val="212121"/>
          <w:spacing w:val="-9"/>
          <w:sz w:val="24"/>
        </w:rPr>
        <w:t> </w:t>
      </w:r>
      <w:r>
        <w:rPr>
          <w:rFonts w:ascii="Times New Roman" w:hAnsi="Times New Roman"/>
          <w:color w:val="212121"/>
          <w:sz w:val="24"/>
        </w:rPr>
        <w:t>interazioni</w:t>
      </w:r>
      <w:r>
        <w:rPr>
          <w:rFonts w:ascii="Times New Roman" w:hAnsi="Times New Roman"/>
          <w:color w:val="212121"/>
          <w:spacing w:val="-10"/>
          <w:sz w:val="24"/>
        </w:rPr>
        <w:t> </w:t>
      </w:r>
      <w:r>
        <w:rPr>
          <w:rFonts w:ascii="Times New Roman" w:hAnsi="Times New Roman"/>
          <w:color w:val="212121"/>
          <w:sz w:val="24"/>
        </w:rPr>
        <w:t>anomale</w:t>
      </w:r>
      <w:r>
        <w:rPr>
          <w:rFonts w:ascii="Times New Roman" w:hAnsi="Times New Roman"/>
          <w:color w:val="212121"/>
          <w:spacing w:val="-15"/>
          <w:sz w:val="24"/>
        </w:rPr>
        <w:t> </w:t>
      </w:r>
      <w:r>
        <w:rPr>
          <w:rFonts w:ascii="Times New Roman" w:hAnsi="Times New Roman"/>
          <w:color w:val="212121"/>
          <w:sz w:val="24"/>
        </w:rPr>
        <w:t>o</w:t>
      </w:r>
      <w:r>
        <w:rPr>
          <w:rFonts w:ascii="Times New Roman" w:hAnsi="Times New Roman"/>
          <w:color w:val="212121"/>
          <w:spacing w:val="-14"/>
          <w:sz w:val="24"/>
        </w:rPr>
        <w:t> </w:t>
      </w:r>
      <w:r>
        <w:rPr>
          <w:rFonts w:ascii="Times New Roman" w:hAnsi="Times New Roman"/>
          <w:color w:val="212121"/>
          <w:sz w:val="24"/>
        </w:rPr>
        <w:t>flussi</w:t>
      </w:r>
      <w:r>
        <w:rPr>
          <w:rFonts w:ascii="Times New Roman" w:hAnsi="Times New Roman"/>
          <w:color w:val="212121"/>
          <w:spacing w:val="-10"/>
          <w:sz w:val="24"/>
        </w:rPr>
        <w:t> </w:t>
      </w:r>
      <w:r>
        <w:rPr>
          <w:rFonts w:ascii="Times New Roman" w:hAnsi="Times New Roman"/>
          <w:color w:val="212121"/>
          <w:sz w:val="24"/>
        </w:rPr>
        <w:t>irregolari</w:t>
      </w:r>
      <w:r>
        <w:rPr>
          <w:rFonts w:ascii="Times New Roman" w:hAnsi="Times New Roman"/>
          <w:color w:val="212121"/>
          <w:spacing w:val="-14"/>
          <w:sz w:val="24"/>
        </w:rPr>
        <w:t> </w:t>
      </w:r>
      <w:r>
        <w:rPr>
          <w:rFonts w:ascii="Times New Roman" w:hAnsi="Times New Roman"/>
          <w:color w:val="212121"/>
          <w:sz w:val="24"/>
        </w:rPr>
        <w:t>tra</w:t>
      </w:r>
      <w:r>
        <w:rPr>
          <w:rFonts w:ascii="Times New Roman" w:hAnsi="Times New Roman"/>
          <w:color w:val="212121"/>
          <w:spacing w:val="-15"/>
          <w:sz w:val="24"/>
        </w:rPr>
        <w:t> </w:t>
      </w:r>
      <w:r>
        <w:rPr>
          <w:rFonts w:ascii="Times New Roman" w:hAnsi="Times New Roman"/>
          <w:color w:val="212121"/>
          <w:sz w:val="24"/>
        </w:rPr>
        <w:t>funzioni</w:t>
      </w:r>
      <w:r>
        <w:rPr>
          <w:rFonts w:ascii="Times New Roman" w:hAnsi="Times New Roman"/>
          <w:color w:val="212121"/>
          <w:spacing w:val="-14"/>
          <w:sz w:val="24"/>
        </w:rPr>
        <w:t> </w:t>
      </w:r>
      <w:r>
        <w:rPr>
          <w:rFonts w:ascii="Times New Roman" w:hAnsi="Times New Roman"/>
          <w:color w:val="212121"/>
          <w:sz w:val="24"/>
        </w:rPr>
        <w:t>serverless, connessioni in uscita avviate da funzioni serverless ed esecuzione di funzioni serverless o accesso ai dati da parte di un account esterno di terze parti non correlato al main account.</w:t>
      </w:r>
    </w:p>
    <w:p>
      <w:pPr>
        <w:pStyle w:val="ListParagraph"/>
        <w:numPr>
          <w:ilvl w:val="4"/>
          <w:numId w:val="6"/>
        </w:numPr>
        <w:tabs>
          <w:tab w:pos="876" w:val="left" w:leader="none"/>
        </w:tabs>
        <w:spacing w:line="293" w:lineRule="exact" w:before="7" w:after="0"/>
        <w:ind w:left="876" w:right="0" w:hanging="361"/>
        <w:jc w:val="both"/>
        <w:rPr>
          <w:rFonts w:ascii="Symbol" w:hAnsi="Symbol"/>
          <w:color w:val="212121"/>
          <w:sz w:val="24"/>
        </w:rPr>
      </w:pPr>
      <w:r>
        <w:rPr>
          <w:rFonts w:ascii="Times New Roman" w:hAnsi="Times New Roman"/>
          <w:color w:val="212121"/>
          <w:sz w:val="24"/>
        </w:rPr>
        <w:t>Dipendenze</w:t>
      </w:r>
      <w:r>
        <w:rPr>
          <w:rFonts w:ascii="Times New Roman" w:hAnsi="Times New Roman"/>
          <w:color w:val="212121"/>
          <w:spacing w:val="-4"/>
          <w:sz w:val="24"/>
        </w:rPr>
        <w:t> </w:t>
      </w:r>
      <w:r>
        <w:rPr>
          <w:rFonts w:ascii="Times New Roman" w:hAnsi="Times New Roman"/>
          <w:color w:val="212121"/>
          <w:sz w:val="24"/>
        </w:rPr>
        <w:t>non</w:t>
      </w:r>
      <w:r>
        <w:rPr>
          <w:rFonts w:ascii="Times New Roman" w:hAnsi="Times New Roman"/>
          <w:color w:val="212121"/>
          <w:spacing w:val="-2"/>
          <w:sz w:val="24"/>
        </w:rPr>
        <w:t> </w:t>
      </w:r>
      <w:r>
        <w:rPr>
          <w:rFonts w:ascii="Times New Roman" w:hAnsi="Times New Roman"/>
          <w:color w:val="212121"/>
          <w:sz w:val="24"/>
        </w:rPr>
        <w:t>sicure</w:t>
      </w:r>
      <w:r>
        <w:rPr>
          <w:rFonts w:ascii="Times New Roman" w:hAnsi="Times New Roman"/>
          <w:color w:val="212121"/>
          <w:spacing w:val="-4"/>
          <w:sz w:val="24"/>
        </w:rPr>
        <w:t> </w:t>
      </w:r>
      <w:r>
        <w:rPr>
          <w:rFonts w:ascii="Times New Roman" w:hAnsi="Times New Roman"/>
          <w:color w:val="212121"/>
          <w:sz w:val="24"/>
        </w:rPr>
        <w:t>da</w:t>
      </w:r>
      <w:r>
        <w:rPr>
          <w:rFonts w:ascii="Times New Roman" w:hAnsi="Times New Roman"/>
          <w:color w:val="212121"/>
          <w:spacing w:val="-3"/>
          <w:sz w:val="24"/>
        </w:rPr>
        <w:t> </w:t>
      </w:r>
      <w:r>
        <w:rPr>
          <w:rFonts w:ascii="Times New Roman" w:hAnsi="Times New Roman"/>
          <w:color w:val="212121"/>
          <w:sz w:val="24"/>
        </w:rPr>
        <w:t>terze</w:t>
      </w:r>
      <w:r>
        <w:rPr>
          <w:rFonts w:ascii="Times New Roman" w:hAnsi="Times New Roman"/>
          <w:color w:val="212121"/>
          <w:spacing w:val="-4"/>
          <w:sz w:val="24"/>
        </w:rPr>
        <w:t> parti</w:t>
      </w:r>
    </w:p>
    <w:p>
      <w:pPr>
        <w:spacing w:line="235" w:lineRule="auto" w:before="3"/>
        <w:ind w:left="1596" w:right="689" w:hanging="360"/>
        <w:jc w:val="both"/>
        <w:rPr>
          <w:sz w:val="24"/>
        </w:rPr>
      </w:pPr>
      <w:r>
        <w:rPr>
          <w:rFonts w:ascii="Courier New" w:hAnsi="Courier New"/>
          <w:color w:val="212121"/>
          <w:sz w:val="24"/>
        </w:rPr>
        <w:t>o </w:t>
      </w:r>
      <w:r>
        <w:rPr>
          <w:color w:val="212121"/>
          <w:sz w:val="24"/>
        </w:rPr>
        <w:t>Definire un processo per mantenere aggiornato un inventario riportante i pacchetti software</w:t>
      </w:r>
      <w:r>
        <w:rPr>
          <w:color w:val="212121"/>
          <w:spacing w:val="-14"/>
          <w:sz w:val="24"/>
        </w:rPr>
        <w:t> </w:t>
      </w:r>
      <w:r>
        <w:rPr>
          <w:color w:val="212121"/>
          <w:sz w:val="24"/>
        </w:rPr>
        <w:t>e</w:t>
      </w:r>
      <w:r>
        <w:rPr>
          <w:color w:val="212121"/>
          <w:spacing w:val="-14"/>
          <w:sz w:val="24"/>
        </w:rPr>
        <w:t> </w:t>
      </w:r>
      <w:r>
        <w:rPr>
          <w:color w:val="212121"/>
          <w:sz w:val="24"/>
        </w:rPr>
        <w:t>altre</w:t>
      </w:r>
      <w:r>
        <w:rPr>
          <w:color w:val="212121"/>
          <w:spacing w:val="-14"/>
          <w:sz w:val="24"/>
        </w:rPr>
        <w:t> </w:t>
      </w:r>
      <w:r>
        <w:rPr>
          <w:color w:val="212121"/>
          <w:sz w:val="24"/>
        </w:rPr>
        <w:t>dipendenze</w:t>
      </w:r>
      <w:r>
        <w:rPr>
          <w:color w:val="212121"/>
          <w:spacing w:val="-14"/>
          <w:sz w:val="24"/>
        </w:rPr>
        <w:t> </w:t>
      </w:r>
      <w:r>
        <w:rPr>
          <w:color w:val="212121"/>
          <w:sz w:val="24"/>
        </w:rPr>
        <w:t>con</w:t>
      </w:r>
      <w:r>
        <w:rPr>
          <w:color w:val="212121"/>
          <w:spacing w:val="-8"/>
          <w:sz w:val="24"/>
        </w:rPr>
        <w:t> </w:t>
      </w:r>
      <w:r>
        <w:rPr>
          <w:color w:val="212121"/>
          <w:sz w:val="24"/>
        </w:rPr>
        <w:t>le</w:t>
      </w:r>
      <w:r>
        <w:rPr>
          <w:color w:val="212121"/>
          <w:spacing w:val="-14"/>
          <w:sz w:val="24"/>
        </w:rPr>
        <w:t> </w:t>
      </w:r>
      <w:r>
        <w:rPr>
          <w:color w:val="212121"/>
          <w:sz w:val="24"/>
        </w:rPr>
        <w:t>relative</w:t>
      </w:r>
      <w:r>
        <w:rPr>
          <w:color w:val="212121"/>
          <w:spacing w:val="-14"/>
          <w:sz w:val="24"/>
        </w:rPr>
        <w:t> </w:t>
      </w:r>
      <w:r>
        <w:rPr>
          <w:color w:val="212121"/>
          <w:sz w:val="24"/>
        </w:rPr>
        <w:t>versioni,</w:t>
      </w:r>
      <w:r>
        <w:rPr>
          <w:color w:val="212121"/>
          <w:spacing w:val="-13"/>
          <w:sz w:val="24"/>
        </w:rPr>
        <w:t> </w:t>
      </w:r>
      <w:r>
        <w:rPr>
          <w:color w:val="212121"/>
          <w:sz w:val="24"/>
        </w:rPr>
        <w:t>scansionare</w:t>
      </w:r>
      <w:r>
        <w:rPr>
          <w:color w:val="212121"/>
          <w:spacing w:val="-14"/>
          <w:sz w:val="24"/>
        </w:rPr>
        <w:t> </w:t>
      </w:r>
      <w:r>
        <w:rPr>
          <w:color w:val="212121"/>
          <w:sz w:val="24"/>
        </w:rPr>
        <w:t>il</w:t>
      </w:r>
      <w:r>
        <w:rPr>
          <w:color w:val="212121"/>
          <w:spacing w:val="-14"/>
          <w:sz w:val="24"/>
        </w:rPr>
        <w:t> </w:t>
      </w:r>
      <w:r>
        <w:rPr>
          <w:color w:val="212121"/>
          <w:sz w:val="24"/>
        </w:rPr>
        <w:t>software</w:t>
      </w:r>
      <w:r>
        <w:rPr>
          <w:color w:val="212121"/>
          <w:spacing w:val="-14"/>
          <w:sz w:val="24"/>
        </w:rPr>
        <w:t> </w:t>
      </w:r>
      <w:r>
        <w:rPr>
          <w:color w:val="212121"/>
          <w:sz w:val="24"/>
        </w:rPr>
        <w:t>alla</w:t>
      </w:r>
      <w:r>
        <w:rPr>
          <w:color w:val="212121"/>
          <w:spacing w:val="-14"/>
          <w:sz w:val="24"/>
        </w:rPr>
        <w:t> </w:t>
      </w:r>
      <w:r>
        <w:rPr>
          <w:color w:val="212121"/>
          <w:sz w:val="24"/>
        </w:rPr>
        <w:t>ricerca di</w:t>
      </w:r>
      <w:r>
        <w:rPr>
          <w:color w:val="212121"/>
          <w:spacing w:val="-10"/>
          <w:sz w:val="24"/>
        </w:rPr>
        <w:t> </w:t>
      </w:r>
      <w:r>
        <w:rPr>
          <w:color w:val="212121"/>
          <w:sz w:val="24"/>
        </w:rPr>
        <w:t>dipendenze</w:t>
      </w:r>
      <w:r>
        <w:rPr>
          <w:color w:val="212121"/>
          <w:spacing w:val="-10"/>
          <w:sz w:val="24"/>
        </w:rPr>
        <w:t> </w:t>
      </w:r>
      <w:r>
        <w:rPr>
          <w:color w:val="212121"/>
          <w:sz w:val="24"/>
        </w:rPr>
        <w:t>vulnerabili</w:t>
      </w:r>
      <w:r>
        <w:rPr>
          <w:color w:val="212121"/>
          <w:spacing w:val="-10"/>
          <w:sz w:val="24"/>
        </w:rPr>
        <w:t> </w:t>
      </w:r>
      <w:r>
        <w:rPr>
          <w:color w:val="212121"/>
          <w:sz w:val="24"/>
        </w:rPr>
        <w:t>note,</w:t>
      </w:r>
      <w:r>
        <w:rPr>
          <w:color w:val="212121"/>
          <w:spacing w:val="-9"/>
          <w:sz w:val="24"/>
        </w:rPr>
        <w:t> </w:t>
      </w:r>
      <w:r>
        <w:rPr>
          <w:color w:val="212121"/>
          <w:sz w:val="24"/>
        </w:rPr>
        <w:t>rimuovere</w:t>
      </w:r>
      <w:r>
        <w:rPr>
          <w:color w:val="212121"/>
          <w:spacing w:val="-10"/>
          <w:sz w:val="24"/>
        </w:rPr>
        <w:t> </w:t>
      </w:r>
      <w:r>
        <w:rPr>
          <w:color w:val="212121"/>
          <w:sz w:val="24"/>
        </w:rPr>
        <w:t>le</w:t>
      </w:r>
      <w:r>
        <w:rPr>
          <w:color w:val="212121"/>
          <w:spacing w:val="-10"/>
          <w:sz w:val="24"/>
        </w:rPr>
        <w:t> </w:t>
      </w:r>
      <w:r>
        <w:rPr>
          <w:color w:val="212121"/>
          <w:sz w:val="24"/>
        </w:rPr>
        <w:t>dipendenze</w:t>
      </w:r>
      <w:r>
        <w:rPr>
          <w:color w:val="212121"/>
          <w:spacing w:val="-10"/>
          <w:sz w:val="24"/>
        </w:rPr>
        <w:t> </w:t>
      </w:r>
      <w:r>
        <w:rPr>
          <w:color w:val="212121"/>
          <w:sz w:val="24"/>
        </w:rPr>
        <w:t>inutili,</w:t>
      </w:r>
      <w:r>
        <w:rPr>
          <w:color w:val="212121"/>
          <w:spacing w:val="-9"/>
          <w:sz w:val="24"/>
        </w:rPr>
        <w:t> </w:t>
      </w:r>
      <w:r>
        <w:rPr>
          <w:color w:val="212121"/>
          <w:sz w:val="24"/>
        </w:rPr>
        <w:t>aggiornare</w:t>
      </w:r>
      <w:r>
        <w:rPr>
          <w:color w:val="212121"/>
          <w:spacing w:val="-5"/>
          <w:sz w:val="24"/>
        </w:rPr>
        <w:t> </w:t>
      </w:r>
      <w:r>
        <w:rPr>
          <w:color w:val="212121"/>
          <w:sz w:val="24"/>
        </w:rPr>
        <w:t>le</w:t>
      </w:r>
      <w:r>
        <w:rPr>
          <w:color w:val="212121"/>
          <w:spacing w:val="-10"/>
          <w:sz w:val="24"/>
        </w:rPr>
        <w:t> </w:t>
      </w:r>
      <w:r>
        <w:rPr>
          <w:color w:val="212121"/>
          <w:sz w:val="24"/>
        </w:rPr>
        <w:t>versioni dei pacchetti deprecate alle versioni più recenti e applicare tutte le patch software </w:t>
      </w:r>
      <w:r>
        <w:rPr>
          <w:color w:val="212121"/>
          <w:spacing w:val="-2"/>
          <w:sz w:val="24"/>
        </w:rPr>
        <w:t>necessarie.</w:t>
      </w:r>
    </w:p>
    <w:p>
      <w:pPr>
        <w:pStyle w:val="ListParagraph"/>
        <w:numPr>
          <w:ilvl w:val="4"/>
          <w:numId w:val="6"/>
        </w:numPr>
        <w:tabs>
          <w:tab w:pos="876" w:val="left" w:leader="none"/>
        </w:tabs>
        <w:spacing w:line="293" w:lineRule="exact" w:before="2" w:after="0"/>
        <w:ind w:left="876" w:right="0" w:hanging="361"/>
        <w:jc w:val="both"/>
        <w:rPr>
          <w:rFonts w:ascii="Symbol" w:hAnsi="Symbol"/>
          <w:color w:val="212121"/>
          <w:sz w:val="24"/>
        </w:rPr>
      </w:pPr>
      <w:r>
        <w:rPr>
          <w:rFonts w:ascii="Times New Roman" w:hAnsi="Times New Roman"/>
          <w:color w:val="212121"/>
          <w:sz w:val="24"/>
        </w:rPr>
        <w:t>Memorizzazione</w:t>
      </w:r>
      <w:r>
        <w:rPr>
          <w:rFonts w:ascii="Times New Roman" w:hAnsi="Times New Roman"/>
          <w:color w:val="212121"/>
          <w:spacing w:val="-5"/>
          <w:sz w:val="24"/>
        </w:rPr>
        <w:t> </w:t>
      </w:r>
      <w:r>
        <w:rPr>
          <w:rFonts w:ascii="Times New Roman" w:hAnsi="Times New Roman"/>
          <w:color w:val="212121"/>
          <w:sz w:val="24"/>
        </w:rPr>
        <w:t>non</w:t>
      </w:r>
      <w:r>
        <w:rPr>
          <w:rFonts w:ascii="Times New Roman" w:hAnsi="Times New Roman"/>
          <w:color w:val="212121"/>
          <w:spacing w:val="-3"/>
          <w:sz w:val="24"/>
        </w:rPr>
        <w:t> </w:t>
      </w:r>
      <w:r>
        <w:rPr>
          <w:rFonts w:ascii="Times New Roman" w:hAnsi="Times New Roman"/>
          <w:color w:val="212121"/>
          <w:sz w:val="24"/>
        </w:rPr>
        <w:t>sicura</w:t>
      </w:r>
      <w:r>
        <w:rPr>
          <w:rFonts w:ascii="Times New Roman" w:hAnsi="Times New Roman"/>
          <w:color w:val="212121"/>
          <w:spacing w:val="-5"/>
          <w:sz w:val="24"/>
        </w:rPr>
        <w:t> </w:t>
      </w:r>
      <w:r>
        <w:rPr>
          <w:rFonts w:ascii="Times New Roman" w:hAnsi="Times New Roman"/>
          <w:color w:val="212121"/>
          <w:sz w:val="24"/>
        </w:rPr>
        <w:t>delle informazioni</w:t>
      </w:r>
      <w:r>
        <w:rPr>
          <w:rFonts w:ascii="Times New Roman" w:hAnsi="Times New Roman"/>
          <w:color w:val="212121"/>
          <w:spacing w:val="-5"/>
          <w:sz w:val="24"/>
        </w:rPr>
        <w:t> </w:t>
      </w:r>
      <w:r>
        <w:rPr>
          <w:rFonts w:ascii="Times New Roman" w:hAnsi="Times New Roman"/>
          <w:color w:val="212121"/>
          <w:sz w:val="24"/>
        </w:rPr>
        <w:t>sensibili</w:t>
      </w:r>
      <w:r>
        <w:rPr>
          <w:rFonts w:ascii="Times New Roman" w:hAnsi="Times New Roman"/>
          <w:color w:val="212121"/>
          <w:spacing w:val="-5"/>
          <w:sz w:val="24"/>
        </w:rPr>
        <w:t> </w:t>
      </w:r>
      <w:r>
        <w:rPr>
          <w:rFonts w:ascii="Times New Roman" w:hAnsi="Times New Roman"/>
          <w:color w:val="212121"/>
          <w:sz w:val="24"/>
        </w:rPr>
        <w:t>trattate</w:t>
      </w:r>
      <w:r>
        <w:rPr>
          <w:rFonts w:ascii="Times New Roman" w:hAnsi="Times New Roman"/>
          <w:color w:val="212121"/>
          <w:spacing w:val="-5"/>
          <w:sz w:val="24"/>
        </w:rPr>
        <w:t> </w:t>
      </w:r>
      <w:r>
        <w:rPr>
          <w:rFonts w:ascii="Times New Roman" w:hAnsi="Times New Roman"/>
          <w:color w:val="212121"/>
          <w:spacing w:val="-2"/>
          <w:sz w:val="24"/>
        </w:rPr>
        <w:t>dall’applicazione</w:t>
      </w:r>
    </w:p>
    <w:p>
      <w:pPr>
        <w:pStyle w:val="ListParagraph"/>
        <w:numPr>
          <w:ilvl w:val="5"/>
          <w:numId w:val="6"/>
        </w:numPr>
        <w:tabs>
          <w:tab w:pos="1596" w:val="left" w:leader="none"/>
        </w:tabs>
        <w:spacing w:line="237" w:lineRule="auto" w:before="1" w:after="0"/>
        <w:ind w:left="1596" w:right="688" w:hanging="360"/>
        <w:jc w:val="both"/>
        <w:rPr>
          <w:rFonts w:ascii="Courier New" w:hAnsi="Courier New"/>
          <w:color w:val="212121"/>
          <w:sz w:val="24"/>
        </w:rPr>
      </w:pPr>
      <w:r>
        <w:rPr>
          <w:rFonts w:ascii="Times New Roman" w:hAnsi="Times New Roman"/>
          <w:color w:val="212121"/>
          <w:sz w:val="24"/>
        </w:rPr>
        <w:t>Memorizzare</w:t>
      </w:r>
      <w:r>
        <w:rPr>
          <w:rFonts w:ascii="Times New Roman" w:hAnsi="Times New Roman"/>
          <w:color w:val="212121"/>
          <w:spacing w:val="-6"/>
          <w:sz w:val="24"/>
        </w:rPr>
        <w:t> </w:t>
      </w:r>
      <w:r>
        <w:rPr>
          <w:rFonts w:ascii="Times New Roman" w:hAnsi="Times New Roman"/>
          <w:color w:val="212121"/>
          <w:sz w:val="24"/>
        </w:rPr>
        <w:t>tutti</w:t>
      </w:r>
      <w:r>
        <w:rPr>
          <w:rFonts w:ascii="Times New Roman" w:hAnsi="Times New Roman"/>
          <w:color w:val="212121"/>
          <w:spacing w:val="-6"/>
          <w:sz w:val="24"/>
        </w:rPr>
        <w:t> </w:t>
      </w:r>
      <w:r>
        <w:rPr>
          <w:rFonts w:ascii="Times New Roman" w:hAnsi="Times New Roman"/>
          <w:color w:val="212121"/>
          <w:sz w:val="24"/>
        </w:rPr>
        <w:t>i</w:t>
      </w:r>
      <w:r>
        <w:rPr>
          <w:rFonts w:ascii="Times New Roman" w:hAnsi="Times New Roman"/>
          <w:color w:val="212121"/>
          <w:spacing w:val="-6"/>
          <w:sz w:val="24"/>
        </w:rPr>
        <w:t> </w:t>
      </w:r>
      <w:r>
        <w:rPr>
          <w:rFonts w:ascii="Times New Roman" w:hAnsi="Times New Roman"/>
          <w:color w:val="212121"/>
          <w:sz w:val="24"/>
        </w:rPr>
        <w:t>dati</w:t>
      </w:r>
      <w:r>
        <w:rPr>
          <w:rFonts w:ascii="Times New Roman" w:hAnsi="Times New Roman"/>
          <w:color w:val="212121"/>
          <w:spacing w:val="-6"/>
          <w:sz w:val="24"/>
        </w:rPr>
        <w:t> </w:t>
      </w:r>
      <w:r>
        <w:rPr>
          <w:rFonts w:ascii="Times New Roman" w:hAnsi="Times New Roman"/>
          <w:color w:val="212121"/>
          <w:sz w:val="24"/>
        </w:rPr>
        <w:t>sensibili</w:t>
      </w:r>
      <w:r>
        <w:rPr>
          <w:rFonts w:ascii="Times New Roman" w:hAnsi="Times New Roman"/>
          <w:color w:val="212121"/>
          <w:spacing w:val="-5"/>
          <w:sz w:val="24"/>
        </w:rPr>
        <w:t> </w:t>
      </w:r>
      <w:r>
        <w:rPr>
          <w:rFonts w:ascii="Times New Roman" w:hAnsi="Times New Roman"/>
          <w:color w:val="212121"/>
          <w:sz w:val="24"/>
        </w:rPr>
        <w:t>trattati</w:t>
      </w:r>
      <w:r>
        <w:rPr>
          <w:rFonts w:ascii="Times New Roman" w:hAnsi="Times New Roman"/>
          <w:color w:val="212121"/>
          <w:spacing w:val="-6"/>
          <w:sz w:val="24"/>
        </w:rPr>
        <w:t> </w:t>
      </w:r>
      <w:r>
        <w:rPr>
          <w:rFonts w:ascii="Times New Roman" w:hAnsi="Times New Roman"/>
          <w:color w:val="212121"/>
          <w:sz w:val="24"/>
        </w:rPr>
        <w:t>dalle</w:t>
      </w:r>
      <w:r>
        <w:rPr>
          <w:rFonts w:ascii="Times New Roman" w:hAnsi="Times New Roman"/>
          <w:color w:val="212121"/>
          <w:spacing w:val="-6"/>
          <w:sz w:val="24"/>
        </w:rPr>
        <w:t> </w:t>
      </w:r>
      <w:r>
        <w:rPr>
          <w:rFonts w:ascii="Times New Roman" w:hAnsi="Times New Roman"/>
          <w:color w:val="212121"/>
          <w:sz w:val="24"/>
        </w:rPr>
        <w:t>applicazioni</w:t>
      </w:r>
      <w:r>
        <w:rPr>
          <w:rFonts w:ascii="Times New Roman" w:hAnsi="Times New Roman"/>
          <w:color w:val="212121"/>
          <w:spacing w:val="-6"/>
          <w:sz w:val="24"/>
        </w:rPr>
        <w:t> </w:t>
      </w:r>
      <w:r>
        <w:rPr>
          <w:rFonts w:ascii="Times New Roman" w:hAnsi="Times New Roman"/>
          <w:color w:val="212121"/>
          <w:sz w:val="24"/>
        </w:rPr>
        <w:t>in</w:t>
      </w:r>
      <w:r>
        <w:rPr>
          <w:rFonts w:ascii="Times New Roman" w:hAnsi="Times New Roman"/>
          <w:color w:val="212121"/>
          <w:spacing w:val="-4"/>
          <w:sz w:val="24"/>
        </w:rPr>
        <w:t> </w:t>
      </w:r>
      <w:r>
        <w:rPr>
          <w:rFonts w:ascii="Times New Roman" w:hAnsi="Times New Roman"/>
          <w:color w:val="212121"/>
          <w:sz w:val="24"/>
        </w:rPr>
        <w:t>un</w:t>
      </w:r>
      <w:r>
        <w:rPr>
          <w:rFonts w:ascii="Times New Roman" w:hAnsi="Times New Roman"/>
          <w:color w:val="212121"/>
          <w:spacing w:val="-4"/>
          <w:sz w:val="24"/>
        </w:rPr>
        <w:t> </w:t>
      </w:r>
      <w:r>
        <w:rPr>
          <w:rFonts w:ascii="Times New Roman" w:hAnsi="Times New Roman"/>
          <w:color w:val="212121"/>
          <w:sz w:val="24"/>
        </w:rPr>
        <w:t>archivio</w:t>
      </w:r>
      <w:r>
        <w:rPr>
          <w:rFonts w:ascii="Times New Roman" w:hAnsi="Times New Roman"/>
          <w:color w:val="212121"/>
          <w:spacing w:val="-4"/>
          <w:sz w:val="24"/>
        </w:rPr>
        <w:t> </w:t>
      </w:r>
      <w:r>
        <w:rPr>
          <w:rFonts w:ascii="Times New Roman" w:hAnsi="Times New Roman"/>
          <w:color w:val="212121"/>
          <w:sz w:val="24"/>
        </w:rPr>
        <w:t>crittografato sicuro e garantire che le chiavi crittografiche siano mantenute attraverso un'infrastruttura o servizio di gestione centralizzata. Tale tipologia di servizi sono normalmente</w:t>
      </w:r>
      <w:r>
        <w:rPr>
          <w:rFonts w:ascii="Times New Roman" w:hAnsi="Times New Roman"/>
          <w:color w:val="212121"/>
          <w:spacing w:val="-5"/>
          <w:sz w:val="24"/>
        </w:rPr>
        <w:t> </w:t>
      </w:r>
      <w:r>
        <w:rPr>
          <w:rFonts w:ascii="Times New Roman" w:hAnsi="Times New Roman"/>
          <w:color w:val="212121"/>
          <w:sz w:val="24"/>
        </w:rPr>
        <w:t>disponibili</w:t>
      </w:r>
      <w:r>
        <w:rPr>
          <w:rFonts w:ascii="Times New Roman" w:hAnsi="Times New Roman"/>
          <w:color w:val="212121"/>
          <w:spacing w:val="-5"/>
          <w:sz w:val="24"/>
        </w:rPr>
        <w:t> </w:t>
      </w:r>
      <w:r>
        <w:rPr>
          <w:rFonts w:ascii="Times New Roman" w:hAnsi="Times New Roman"/>
          <w:color w:val="212121"/>
          <w:sz w:val="24"/>
        </w:rPr>
        <w:t>nella</w:t>
      </w:r>
      <w:r>
        <w:rPr>
          <w:rFonts w:ascii="Times New Roman" w:hAnsi="Times New Roman"/>
          <w:color w:val="212121"/>
          <w:spacing w:val="-5"/>
          <w:sz w:val="24"/>
        </w:rPr>
        <w:t> </w:t>
      </w:r>
      <w:r>
        <w:rPr>
          <w:rFonts w:ascii="Times New Roman" w:hAnsi="Times New Roman"/>
          <w:color w:val="212121"/>
          <w:sz w:val="24"/>
        </w:rPr>
        <w:t>maggior</w:t>
      </w:r>
      <w:r>
        <w:rPr>
          <w:rFonts w:ascii="Times New Roman" w:hAnsi="Times New Roman"/>
          <w:color w:val="212121"/>
          <w:spacing w:val="-4"/>
          <w:sz w:val="24"/>
        </w:rPr>
        <w:t> </w:t>
      </w:r>
      <w:r>
        <w:rPr>
          <w:rFonts w:ascii="Times New Roman" w:hAnsi="Times New Roman"/>
          <w:color w:val="212121"/>
          <w:sz w:val="24"/>
        </w:rPr>
        <w:t>parte</w:t>
      </w:r>
      <w:r>
        <w:rPr>
          <w:rFonts w:ascii="Times New Roman" w:hAnsi="Times New Roman"/>
          <w:color w:val="212121"/>
          <w:spacing w:val="-5"/>
          <w:sz w:val="24"/>
        </w:rPr>
        <w:t> </w:t>
      </w:r>
      <w:r>
        <w:rPr>
          <w:rFonts w:ascii="Times New Roman" w:hAnsi="Times New Roman"/>
          <w:color w:val="212121"/>
          <w:sz w:val="24"/>
        </w:rPr>
        <w:t>delle</w:t>
      </w:r>
      <w:r>
        <w:rPr>
          <w:rFonts w:ascii="Times New Roman" w:hAnsi="Times New Roman"/>
          <w:color w:val="212121"/>
          <w:spacing w:val="-5"/>
          <w:sz w:val="24"/>
        </w:rPr>
        <w:t> </w:t>
      </w:r>
      <w:r>
        <w:rPr>
          <w:rFonts w:ascii="Times New Roman" w:hAnsi="Times New Roman"/>
          <w:color w:val="212121"/>
          <w:sz w:val="24"/>
        </w:rPr>
        <w:t>soluzioni</w:t>
      </w:r>
      <w:r>
        <w:rPr>
          <w:rFonts w:ascii="Times New Roman" w:hAnsi="Times New Roman"/>
          <w:color w:val="212121"/>
          <w:spacing w:val="-5"/>
          <w:sz w:val="24"/>
        </w:rPr>
        <w:t> </w:t>
      </w:r>
      <w:r>
        <w:rPr>
          <w:rFonts w:ascii="Times New Roman" w:hAnsi="Times New Roman"/>
          <w:color w:val="212121"/>
          <w:sz w:val="24"/>
        </w:rPr>
        <w:t>architetturali</w:t>
      </w:r>
      <w:r>
        <w:rPr>
          <w:rFonts w:ascii="Times New Roman" w:hAnsi="Times New Roman"/>
          <w:color w:val="212121"/>
          <w:spacing w:val="-5"/>
          <w:sz w:val="24"/>
        </w:rPr>
        <w:t> </w:t>
      </w:r>
      <w:r>
        <w:rPr>
          <w:rFonts w:ascii="Times New Roman" w:hAnsi="Times New Roman"/>
          <w:color w:val="212121"/>
          <w:sz w:val="24"/>
        </w:rPr>
        <w:t>serverless</w:t>
      </w:r>
      <w:r>
        <w:rPr>
          <w:rFonts w:ascii="Times New Roman" w:hAnsi="Times New Roman"/>
          <w:color w:val="212121"/>
          <w:spacing w:val="-3"/>
          <w:sz w:val="24"/>
        </w:rPr>
        <w:t> </w:t>
      </w:r>
      <w:r>
        <w:rPr>
          <w:rFonts w:ascii="Times New Roman" w:hAnsi="Times New Roman"/>
          <w:color w:val="212121"/>
          <w:sz w:val="24"/>
        </w:rPr>
        <w:t>e cloud</w:t>
      </w:r>
      <w:r>
        <w:rPr>
          <w:rFonts w:ascii="Times New Roman" w:hAnsi="Times New Roman"/>
          <w:color w:val="212121"/>
          <w:spacing w:val="-9"/>
          <w:sz w:val="24"/>
        </w:rPr>
        <w:t> </w:t>
      </w:r>
      <w:r>
        <w:rPr>
          <w:rFonts w:ascii="Times New Roman" w:hAnsi="Times New Roman"/>
          <w:color w:val="212121"/>
          <w:sz w:val="24"/>
        </w:rPr>
        <w:t>di</w:t>
      </w:r>
      <w:r>
        <w:rPr>
          <w:rFonts w:ascii="Times New Roman" w:hAnsi="Times New Roman"/>
          <w:color w:val="212121"/>
          <w:spacing w:val="-10"/>
          <w:sz w:val="24"/>
        </w:rPr>
        <w:t> </w:t>
      </w:r>
      <w:r>
        <w:rPr>
          <w:rFonts w:ascii="Times New Roman" w:hAnsi="Times New Roman"/>
          <w:color w:val="212121"/>
          <w:sz w:val="24"/>
        </w:rPr>
        <w:t>mercato,</w:t>
      </w:r>
      <w:r>
        <w:rPr>
          <w:rFonts w:ascii="Times New Roman" w:hAnsi="Times New Roman"/>
          <w:color w:val="212121"/>
          <w:spacing w:val="-9"/>
          <w:sz w:val="24"/>
        </w:rPr>
        <w:t> </w:t>
      </w:r>
      <w:r>
        <w:rPr>
          <w:rFonts w:ascii="Times New Roman" w:hAnsi="Times New Roman"/>
          <w:color w:val="212121"/>
          <w:sz w:val="24"/>
        </w:rPr>
        <w:t>che</w:t>
      </w:r>
      <w:r>
        <w:rPr>
          <w:rFonts w:ascii="Times New Roman" w:hAnsi="Times New Roman"/>
          <w:color w:val="212121"/>
          <w:spacing w:val="-10"/>
          <w:sz w:val="24"/>
        </w:rPr>
        <w:t> </w:t>
      </w:r>
      <w:r>
        <w:rPr>
          <w:rFonts w:ascii="Times New Roman" w:hAnsi="Times New Roman"/>
          <w:color w:val="212121"/>
          <w:sz w:val="24"/>
        </w:rPr>
        <w:t>forniscono</w:t>
      </w:r>
      <w:r>
        <w:rPr>
          <w:rFonts w:ascii="Times New Roman" w:hAnsi="Times New Roman"/>
          <w:color w:val="212121"/>
          <w:spacing w:val="-9"/>
          <w:sz w:val="24"/>
        </w:rPr>
        <w:t> </w:t>
      </w:r>
      <w:r>
        <w:rPr>
          <w:rFonts w:ascii="Times New Roman" w:hAnsi="Times New Roman"/>
          <w:color w:val="212121"/>
          <w:sz w:val="24"/>
        </w:rPr>
        <w:t>agli</w:t>
      </w:r>
      <w:r>
        <w:rPr>
          <w:rFonts w:ascii="Times New Roman" w:hAnsi="Times New Roman"/>
          <w:color w:val="212121"/>
          <w:spacing w:val="-10"/>
          <w:sz w:val="24"/>
        </w:rPr>
        <w:t> </w:t>
      </w:r>
      <w:r>
        <w:rPr>
          <w:rFonts w:ascii="Times New Roman" w:hAnsi="Times New Roman"/>
          <w:color w:val="212121"/>
          <w:sz w:val="24"/>
        </w:rPr>
        <w:t>sviluppatori</w:t>
      </w:r>
      <w:r>
        <w:rPr>
          <w:rFonts w:ascii="Times New Roman" w:hAnsi="Times New Roman"/>
          <w:color w:val="212121"/>
          <w:spacing w:val="-6"/>
          <w:sz w:val="24"/>
        </w:rPr>
        <w:t> </w:t>
      </w:r>
      <w:r>
        <w:rPr>
          <w:rFonts w:ascii="Times New Roman" w:hAnsi="Times New Roman"/>
          <w:color w:val="212121"/>
          <w:sz w:val="24"/>
        </w:rPr>
        <w:t>anche</w:t>
      </w:r>
      <w:r>
        <w:rPr>
          <w:rFonts w:ascii="Times New Roman" w:hAnsi="Times New Roman"/>
          <w:color w:val="212121"/>
          <w:spacing w:val="-10"/>
          <w:sz w:val="24"/>
        </w:rPr>
        <w:t> </w:t>
      </w:r>
      <w:r>
        <w:rPr>
          <w:rFonts w:ascii="Times New Roman" w:hAnsi="Times New Roman"/>
          <w:color w:val="212121"/>
          <w:sz w:val="24"/>
        </w:rPr>
        <w:t>API</w:t>
      </w:r>
      <w:r>
        <w:rPr>
          <w:rFonts w:ascii="Times New Roman" w:hAnsi="Times New Roman"/>
          <w:color w:val="212121"/>
          <w:spacing w:val="-10"/>
          <w:sz w:val="24"/>
        </w:rPr>
        <w:t> </w:t>
      </w:r>
      <w:r>
        <w:rPr>
          <w:rFonts w:ascii="Times New Roman" w:hAnsi="Times New Roman"/>
          <w:color w:val="212121"/>
          <w:sz w:val="24"/>
        </w:rPr>
        <w:t>sicure</w:t>
      </w:r>
      <w:r>
        <w:rPr>
          <w:rFonts w:ascii="Times New Roman" w:hAnsi="Times New Roman"/>
          <w:color w:val="212121"/>
          <w:spacing w:val="-6"/>
          <w:sz w:val="24"/>
        </w:rPr>
        <w:t> </w:t>
      </w:r>
      <w:r>
        <w:rPr>
          <w:rFonts w:ascii="Times New Roman" w:hAnsi="Times New Roman"/>
          <w:color w:val="212121"/>
          <w:sz w:val="24"/>
        </w:rPr>
        <w:t>da</w:t>
      </w:r>
      <w:r>
        <w:rPr>
          <w:rFonts w:ascii="Times New Roman" w:hAnsi="Times New Roman"/>
          <w:color w:val="212121"/>
          <w:spacing w:val="-10"/>
          <w:sz w:val="24"/>
        </w:rPr>
        <w:t> </w:t>
      </w:r>
      <w:r>
        <w:rPr>
          <w:rFonts w:ascii="Times New Roman" w:hAnsi="Times New Roman"/>
          <w:color w:val="212121"/>
          <w:sz w:val="24"/>
        </w:rPr>
        <w:t>poter</w:t>
      </w:r>
      <w:r>
        <w:rPr>
          <w:rFonts w:ascii="Times New Roman" w:hAnsi="Times New Roman"/>
          <w:color w:val="212121"/>
          <w:spacing w:val="-9"/>
          <w:sz w:val="24"/>
        </w:rPr>
        <w:t> </w:t>
      </w:r>
      <w:r>
        <w:rPr>
          <w:rFonts w:ascii="Times New Roman" w:hAnsi="Times New Roman"/>
          <w:color w:val="212121"/>
          <w:sz w:val="24"/>
        </w:rPr>
        <w:t>utilizzare per integrarsi facilmente e perfettamente con gli ambienti serverless.</w:t>
      </w:r>
    </w:p>
    <w:p>
      <w:pPr>
        <w:pStyle w:val="ListParagraph"/>
        <w:numPr>
          <w:ilvl w:val="4"/>
          <w:numId w:val="6"/>
        </w:numPr>
        <w:tabs>
          <w:tab w:pos="876" w:val="left" w:leader="none"/>
        </w:tabs>
        <w:spacing w:line="290" w:lineRule="exact" w:before="0" w:after="0"/>
        <w:ind w:left="876" w:right="0" w:hanging="361"/>
        <w:jc w:val="both"/>
        <w:rPr>
          <w:rFonts w:ascii="Symbol" w:hAnsi="Symbol"/>
          <w:color w:val="212121"/>
          <w:sz w:val="24"/>
        </w:rPr>
      </w:pPr>
      <w:r>
        <w:rPr>
          <w:rFonts w:ascii="Times New Roman" w:hAnsi="Times New Roman"/>
          <w:color w:val="212121"/>
          <w:sz w:val="24"/>
        </w:rPr>
        <w:t>Indisponibilità</w:t>
      </w:r>
      <w:r>
        <w:rPr>
          <w:rFonts w:ascii="Times New Roman" w:hAnsi="Times New Roman"/>
          <w:color w:val="212121"/>
          <w:spacing w:val="-4"/>
          <w:sz w:val="24"/>
        </w:rPr>
        <w:t> </w:t>
      </w:r>
      <w:r>
        <w:rPr>
          <w:rFonts w:ascii="Times New Roman" w:hAnsi="Times New Roman"/>
          <w:color w:val="212121"/>
          <w:sz w:val="24"/>
        </w:rPr>
        <w:t>del</w:t>
      </w:r>
      <w:r>
        <w:rPr>
          <w:rFonts w:ascii="Times New Roman" w:hAnsi="Times New Roman"/>
          <w:color w:val="212121"/>
          <w:spacing w:val="-4"/>
          <w:sz w:val="24"/>
        </w:rPr>
        <w:t> </w:t>
      </w:r>
      <w:r>
        <w:rPr>
          <w:rFonts w:ascii="Times New Roman" w:hAnsi="Times New Roman"/>
          <w:color w:val="212121"/>
          <w:sz w:val="24"/>
        </w:rPr>
        <w:t>servizio</w:t>
      </w:r>
      <w:r>
        <w:rPr>
          <w:rFonts w:ascii="Times New Roman" w:hAnsi="Times New Roman"/>
          <w:color w:val="212121"/>
          <w:spacing w:val="-1"/>
          <w:sz w:val="24"/>
        </w:rPr>
        <w:t> </w:t>
      </w:r>
      <w:r>
        <w:rPr>
          <w:rFonts w:ascii="Times New Roman" w:hAnsi="Times New Roman"/>
          <w:color w:val="212121"/>
          <w:sz w:val="24"/>
        </w:rPr>
        <w:t>ed</w:t>
      </w:r>
      <w:r>
        <w:rPr>
          <w:rFonts w:ascii="Times New Roman" w:hAnsi="Times New Roman"/>
          <w:color w:val="212121"/>
          <w:spacing w:val="-2"/>
          <w:sz w:val="24"/>
        </w:rPr>
        <w:t> </w:t>
      </w:r>
      <w:r>
        <w:rPr>
          <w:rFonts w:ascii="Times New Roman" w:hAnsi="Times New Roman"/>
          <w:color w:val="212121"/>
          <w:sz w:val="24"/>
        </w:rPr>
        <w:t>esaurimento</w:t>
      </w:r>
      <w:r>
        <w:rPr>
          <w:rFonts w:ascii="Times New Roman" w:hAnsi="Times New Roman"/>
          <w:color w:val="212121"/>
          <w:spacing w:val="-2"/>
          <w:sz w:val="24"/>
        </w:rPr>
        <w:t> </w:t>
      </w:r>
      <w:r>
        <w:rPr>
          <w:rFonts w:ascii="Times New Roman" w:hAnsi="Times New Roman"/>
          <w:color w:val="212121"/>
          <w:sz w:val="24"/>
        </w:rPr>
        <w:t>delle</w:t>
      </w:r>
      <w:r>
        <w:rPr>
          <w:rFonts w:ascii="Times New Roman" w:hAnsi="Times New Roman"/>
          <w:color w:val="212121"/>
          <w:spacing w:val="-3"/>
          <w:sz w:val="24"/>
        </w:rPr>
        <w:t> </w:t>
      </w:r>
      <w:r>
        <w:rPr>
          <w:rFonts w:ascii="Times New Roman" w:hAnsi="Times New Roman"/>
          <w:color w:val="212121"/>
          <w:sz w:val="24"/>
        </w:rPr>
        <w:t>risorse</w:t>
      </w:r>
      <w:r>
        <w:rPr>
          <w:rFonts w:ascii="Times New Roman" w:hAnsi="Times New Roman"/>
          <w:color w:val="212121"/>
          <w:spacing w:val="-4"/>
          <w:sz w:val="24"/>
        </w:rPr>
        <w:t> </w:t>
      </w:r>
      <w:r>
        <w:rPr>
          <w:rFonts w:ascii="Times New Roman" w:hAnsi="Times New Roman"/>
          <w:color w:val="212121"/>
          <w:spacing w:val="-2"/>
          <w:sz w:val="24"/>
        </w:rPr>
        <w:t>finanziarie</w:t>
      </w:r>
    </w:p>
    <w:p>
      <w:pPr>
        <w:pStyle w:val="ListParagraph"/>
        <w:numPr>
          <w:ilvl w:val="5"/>
          <w:numId w:val="6"/>
        </w:numPr>
        <w:tabs>
          <w:tab w:pos="1596" w:val="left" w:leader="none"/>
        </w:tabs>
        <w:spacing w:line="237" w:lineRule="auto" w:before="1" w:after="0"/>
        <w:ind w:left="1596" w:right="683" w:hanging="360"/>
        <w:jc w:val="both"/>
        <w:rPr>
          <w:rFonts w:ascii="Courier New" w:hAnsi="Courier New"/>
          <w:color w:val="212121"/>
          <w:sz w:val="24"/>
        </w:rPr>
      </w:pPr>
      <w:r>
        <w:rPr>
          <w:rFonts w:ascii="Times New Roman" w:hAnsi="Times New Roman"/>
          <w:color w:val="212121"/>
          <w:sz w:val="24"/>
        </w:rPr>
        <w:t>I vendors di soluzioni architetturali serverless definiscono i limiti predefiniti per l'esecuzione delle funzioni serverless. A seconda del tipo di limite e di attività, eventuali applicazioni mal progettate o configurate possono essere violate in modo tale da rendere la latenza nella risposta inaccettabile o addirittura per alcuni utenti inutilizzabile.</w:t>
      </w:r>
      <w:r>
        <w:rPr>
          <w:rFonts w:ascii="Times New Roman" w:hAnsi="Times New Roman"/>
          <w:color w:val="212121"/>
          <w:spacing w:val="-3"/>
          <w:sz w:val="24"/>
        </w:rPr>
        <w:t> </w:t>
      </w:r>
      <w:r>
        <w:rPr>
          <w:rFonts w:ascii="Times New Roman" w:hAnsi="Times New Roman"/>
          <w:color w:val="212121"/>
          <w:sz w:val="24"/>
        </w:rPr>
        <w:t>Inoltre,</w:t>
      </w:r>
      <w:r>
        <w:rPr>
          <w:rFonts w:ascii="Times New Roman" w:hAnsi="Times New Roman"/>
          <w:color w:val="212121"/>
          <w:spacing w:val="-3"/>
          <w:sz w:val="24"/>
        </w:rPr>
        <w:t> </w:t>
      </w:r>
      <w:r>
        <w:rPr>
          <w:rFonts w:ascii="Times New Roman" w:hAnsi="Times New Roman"/>
          <w:color w:val="212121"/>
          <w:sz w:val="24"/>
        </w:rPr>
        <w:t>un aggressore</w:t>
      </w:r>
      <w:r>
        <w:rPr>
          <w:rFonts w:ascii="Times New Roman" w:hAnsi="Times New Roman"/>
          <w:color w:val="212121"/>
          <w:spacing w:val="-5"/>
          <w:sz w:val="24"/>
        </w:rPr>
        <w:t> </w:t>
      </w:r>
      <w:r>
        <w:rPr>
          <w:rFonts w:ascii="Times New Roman" w:hAnsi="Times New Roman"/>
          <w:color w:val="212121"/>
          <w:sz w:val="24"/>
        </w:rPr>
        <w:t>può spingere l'applicazione serverless</w:t>
      </w:r>
      <w:r>
        <w:rPr>
          <w:rFonts w:ascii="Times New Roman" w:hAnsi="Times New Roman"/>
          <w:color w:val="212121"/>
          <w:spacing w:val="-2"/>
          <w:sz w:val="24"/>
        </w:rPr>
        <w:t> </w:t>
      </w:r>
      <w:r>
        <w:rPr>
          <w:rFonts w:ascii="Times New Roman" w:hAnsi="Times New Roman"/>
          <w:color w:val="212121"/>
          <w:sz w:val="24"/>
        </w:rPr>
        <w:t>per</w:t>
      </w:r>
      <w:r>
        <w:rPr>
          <w:rFonts w:ascii="Times New Roman" w:hAnsi="Times New Roman"/>
          <w:color w:val="212121"/>
          <w:spacing w:val="-3"/>
          <w:sz w:val="24"/>
        </w:rPr>
        <w:t> </w:t>
      </w:r>
      <w:r>
        <w:rPr>
          <w:rFonts w:ascii="Times New Roman" w:hAnsi="Times New Roman"/>
          <w:color w:val="212121"/>
          <w:sz w:val="24"/>
        </w:rPr>
        <w:t>lunghi periodi</w:t>
      </w:r>
      <w:r>
        <w:rPr>
          <w:rFonts w:ascii="Times New Roman" w:hAnsi="Times New Roman"/>
          <w:color w:val="212121"/>
          <w:spacing w:val="-7"/>
          <w:sz w:val="24"/>
        </w:rPr>
        <w:t> </w:t>
      </w:r>
      <w:r>
        <w:rPr>
          <w:rFonts w:ascii="Times New Roman" w:hAnsi="Times New Roman"/>
          <w:color w:val="212121"/>
          <w:sz w:val="24"/>
        </w:rPr>
        <w:t>di</w:t>
      </w:r>
      <w:r>
        <w:rPr>
          <w:rFonts w:ascii="Times New Roman" w:hAnsi="Times New Roman"/>
          <w:color w:val="212121"/>
          <w:spacing w:val="-7"/>
          <w:sz w:val="24"/>
        </w:rPr>
        <w:t> </w:t>
      </w:r>
      <w:r>
        <w:rPr>
          <w:rFonts w:ascii="Times New Roman" w:hAnsi="Times New Roman"/>
          <w:color w:val="212121"/>
          <w:sz w:val="24"/>
        </w:rPr>
        <w:t>tempo,</w:t>
      </w:r>
      <w:r>
        <w:rPr>
          <w:rFonts w:ascii="Times New Roman" w:hAnsi="Times New Roman"/>
          <w:color w:val="212121"/>
          <w:spacing w:val="-5"/>
          <w:sz w:val="24"/>
        </w:rPr>
        <w:t> </w:t>
      </w:r>
      <w:r>
        <w:rPr>
          <w:rFonts w:ascii="Times New Roman" w:hAnsi="Times New Roman"/>
          <w:color w:val="212121"/>
          <w:sz w:val="24"/>
        </w:rPr>
        <w:t>ad</w:t>
      </w:r>
      <w:r>
        <w:rPr>
          <w:rFonts w:ascii="Times New Roman" w:hAnsi="Times New Roman"/>
          <w:color w:val="212121"/>
          <w:spacing w:val="-5"/>
          <w:sz w:val="24"/>
        </w:rPr>
        <w:t> </w:t>
      </w:r>
      <w:r>
        <w:rPr>
          <w:rFonts w:ascii="Times New Roman" w:hAnsi="Times New Roman"/>
          <w:color w:val="212121"/>
          <w:sz w:val="24"/>
        </w:rPr>
        <w:t>un</w:t>
      </w:r>
      <w:r>
        <w:rPr>
          <w:rFonts w:ascii="Times New Roman" w:hAnsi="Times New Roman"/>
          <w:color w:val="212121"/>
          <w:spacing w:val="-5"/>
          <w:sz w:val="24"/>
        </w:rPr>
        <w:t> </w:t>
      </w:r>
      <w:r>
        <w:rPr>
          <w:rFonts w:ascii="Times New Roman" w:hAnsi="Times New Roman"/>
          <w:color w:val="212121"/>
          <w:sz w:val="24"/>
        </w:rPr>
        <w:t>"sovrautilizzo",</w:t>
      </w:r>
      <w:r>
        <w:rPr>
          <w:rFonts w:ascii="Times New Roman" w:hAnsi="Times New Roman"/>
          <w:color w:val="212121"/>
          <w:spacing w:val="-5"/>
          <w:sz w:val="24"/>
        </w:rPr>
        <w:t> </w:t>
      </w:r>
      <w:r>
        <w:rPr>
          <w:rFonts w:ascii="Times New Roman" w:hAnsi="Times New Roman"/>
          <w:color w:val="212121"/>
          <w:sz w:val="24"/>
        </w:rPr>
        <w:t>causando</w:t>
      </w:r>
      <w:r>
        <w:rPr>
          <w:rFonts w:ascii="Times New Roman" w:hAnsi="Times New Roman"/>
          <w:color w:val="212121"/>
          <w:spacing w:val="-4"/>
          <w:sz w:val="24"/>
        </w:rPr>
        <w:t> </w:t>
      </w:r>
      <w:r>
        <w:rPr>
          <w:rFonts w:ascii="Times New Roman" w:hAnsi="Times New Roman"/>
          <w:color w:val="212121"/>
          <w:sz w:val="24"/>
        </w:rPr>
        <w:t>essenzialmente</w:t>
      </w:r>
      <w:r>
        <w:rPr>
          <w:rFonts w:ascii="Times New Roman" w:hAnsi="Times New Roman"/>
          <w:color w:val="212121"/>
          <w:spacing w:val="-5"/>
          <w:sz w:val="24"/>
        </w:rPr>
        <w:t> </w:t>
      </w:r>
      <w:r>
        <w:rPr>
          <w:rFonts w:ascii="Times New Roman" w:hAnsi="Times New Roman"/>
          <w:color w:val="212121"/>
          <w:sz w:val="24"/>
        </w:rPr>
        <w:t>un</w:t>
      </w:r>
      <w:r>
        <w:rPr>
          <w:rFonts w:ascii="Times New Roman" w:hAnsi="Times New Roman"/>
          <w:color w:val="212121"/>
          <w:spacing w:val="-5"/>
          <w:sz w:val="24"/>
        </w:rPr>
        <w:t> </w:t>
      </w:r>
      <w:r>
        <w:rPr>
          <w:rFonts w:ascii="Times New Roman" w:hAnsi="Times New Roman"/>
          <w:color w:val="212121"/>
          <w:sz w:val="24"/>
        </w:rPr>
        <w:t>incremento</w:t>
      </w:r>
      <w:r>
        <w:rPr>
          <w:rFonts w:ascii="Times New Roman" w:hAnsi="Times New Roman"/>
          <w:color w:val="212121"/>
          <w:spacing w:val="-4"/>
          <w:sz w:val="24"/>
        </w:rPr>
        <w:t> </w:t>
      </w:r>
      <w:r>
        <w:rPr>
          <w:rFonts w:ascii="Times New Roman" w:hAnsi="Times New Roman"/>
          <w:color w:val="212121"/>
          <w:sz w:val="24"/>
        </w:rPr>
        <w:t>della fatturazione mensile e infliggendo una significativa perdita finanziaria per l'organizzazione destinataria.</w:t>
      </w:r>
    </w:p>
    <w:p>
      <w:pPr>
        <w:pStyle w:val="ListParagraph"/>
        <w:numPr>
          <w:ilvl w:val="4"/>
          <w:numId w:val="6"/>
        </w:numPr>
        <w:tabs>
          <w:tab w:pos="876" w:val="left" w:leader="none"/>
        </w:tabs>
        <w:spacing w:line="293" w:lineRule="exact" w:before="1" w:after="0"/>
        <w:ind w:left="876" w:right="0" w:hanging="361"/>
        <w:jc w:val="both"/>
        <w:rPr>
          <w:rFonts w:ascii="Symbol" w:hAnsi="Symbol"/>
          <w:color w:val="212121"/>
          <w:sz w:val="24"/>
        </w:rPr>
      </w:pPr>
      <w:r>
        <w:rPr>
          <w:rFonts w:ascii="Times New Roman" w:hAnsi="Times New Roman"/>
          <w:color w:val="212121"/>
          <w:sz w:val="24"/>
        </w:rPr>
        <w:t>Manipolazione</w:t>
      </w:r>
      <w:r>
        <w:rPr>
          <w:rFonts w:ascii="Times New Roman" w:hAnsi="Times New Roman"/>
          <w:color w:val="212121"/>
          <w:spacing w:val="-6"/>
          <w:sz w:val="24"/>
        </w:rPr>
        <w:t> </w:t>
      </w:r>
      <w:r>
        <w:rPr>
          <w:rFonts w:ascii="Times New Roman" w:hAnsi="Times New Roman"/>
          <w:color w:val="212121"/>
          <w:sz w:val="24"/>
        </w:rPr>
        <w:t>o</w:t>
      </w:r>
      <w:r>
        <w:rPr>
          <w:rFonts w:ascii="Times New Roman" w:hAnsi="Times New Roman"/>
          <w:color w:val="212121"/>
          <w:spacing w:val="-1"/>
          <w:sz w:val="24"/>
        </w:rPr>
        <w:t> </w:t>
      </w:r>
      <w:r>
        <w:rPr>
          <w:rFonts w:ascii="Times New Roman" w:hAnsi="Times New Roman"/>
          <w:color w:val="212121"/>
          <w:sz w:val="24"/>
        </w:rPr>
        <w:t>compromissione</w:t>
      </w:r>
      <w:r>
        <w:rPr>
          <w:rFonts w:ascii="Times New Roman" w:hAnsi="Times New Roman"/>
          <w:color w:val="212121"/>
          <w:spacing w:val="-3"/>
          <w:sz w:val="24"/>
        </w:rPr>
        <w:t> </w:t>
      </w:r>
      <w:r>
        <w:rPr>
          <w:rFonts w:ascii="Times New Roman" w:hAnsi="Times New Roman"/>
          <w:color w:val="212121"/>
          <w:sz w:val="24"/>
        </w:rPr>
        <w:t>del</w:t>
      </w:r>
      <w:r>
        <w:rPr>
          <w:rFonts w:ascii="Times New Roman" w:hAnsi="Times New Roman"/>
          <w:color w:val="212121"/>
          <w:spacing w:val="-3"/>
          <w:sz w:val="24"/>
        </w:rPr>
        <w:t> </w:t>
      </w:r>
      <w:r>
        <w:rPr>
          <w:rFonts w:ascii="Times New Roman" w:hAnsi="Times New Roman"/>
          <w:color w:val="212121"/>
          <w:sz w:val="24"/>
        </w:rPr>
        <w:t>flusso</w:t>
      </w:r>
      <w:r>
        <w:rPr>
          <w:rFonts w:ascii="Times New Roman" w:hAnsi="Times New Roman"/>
          <w:color w:val="212121"/>
          <w:spacing w:val="-2"/>
          <w:sz w:val="24"/>
        </w:rPr>
        <w:t> </w:t>
      </w:r>
      <w:r>
        <w:rPr>
          <w:rFonts w:ascii="Times New Roman" w:hAnsi="Times New Roman"/>
          <w:color w:val="212121"/>
          <w:sz w:val="24"/>
        </w:rPr>
        <w:t>di</w:t>
      </w:r>
      <w:r>
        <w:rPr>
          <w:rFonts w:ascii="Times New Roman" w:hAnsi="Times New Roman"/>
          <w:color w:val="212121"/>
          <w:spacing w:val="-3"/>
          <w:sz w:val="24"/>
        </w:rPr>
        <w:t> </w:t>
      </w:r>
      <w:r>
        <w:rPr>
          <w:rFonts w:ascii="Times New Roman" w:hAnsi="Times New Roman"/>
          <w:color w:val="212121"/>
          <w:sz w:val="24"/>
        </w:rPr>
        <w:t>esecuzione</w:t>
      </w:r>
      <w:r>
        <w:rPr>
          <w:rFonts w:ascii="Times New Roman" w:hAnsi="Times New Roman"/>
          <w:color w:val="212121"/>
          <w:spacing w:val="-3"/>
          <w:sz w:val="24"/>
        </w:rPr>
        <w:t> </w:t>
      </w:r>
      <w:r>
        <w:rPr>
          <w:rFonts w:ascii="Times New Roman" w:hAnsi="Times New Roman"/>
          <w:color w:val="212121"/>
          <w:sz w:val="24"/>
        </w:rPr>
        <w:t>di</w:t>
      </w:r>
      <w:r>
        <w:rPr>
          <w:rFonts w:ascii="Times New Roman" w:hAnsi="Times New Roman"/>
          <w:color w:val="212121"/>
          <w:spacing w:val="-3"/>
          <w:sz w:val="24"/>
        </w:rPr>
        <w:t> </w:t>
      </w:r>
      <w:r>
        <w:rPr>
          <w:rFonts w:ascii="Times New Roman" w:hAnsi="Times New Roman"/>
          <w:color w:val="212121"/>
          <w:sz w:val="24"/>
        </w:rPr>
        <w:t>una</w:t>
      </w:r>
      <w:r>
        <w:rPr>
          <w:rFonts w:ascii="Times New Roman" w:hAnsi="Times New Roman"/>
          <w:color w:val="212121"/>
          <w:spacing w:val="-3"/>
          <w:sz w:val="24"/>
        </w:rPr>
        <w:t> </w:t>
      </w:r>
      <w:r>
        <w:rPr>
          <w:rFonts w:ascii="Times New Roman" w:hAnsi="Times New Roman"/>
          <w:color w:val="212121"/>
          <w:sz w:val="24"/>
        </w:rPr>
        <w:t>funzione</w:t>
      </w:r>
      <w:r>
        <w:rPr>
          <w:rFonts w:ascii="Times New Roman" w:hAnsi="Times New Roman"/>
          <w:color w:val="212121"/>
          <w:spacing w:val="-3"/>
          <w:sz w:val="24"/>
        </w:rPr>
        <w:t> </w:t>
      </w:r>
      <w:r>
        <w:rPr>
          <w:rFonts w:ascii="Times New Roman" w:hAnsi="Times New Roman"/>
          <w:color w:val="212121"/>
          <w:spacing w:val="-2"/>
          <w:sz w:val="24"/>
        </w:rPr>
        <w:t>Serverless</w:t>
      </w:r>
    </w:p>
    <w:p>
      <w:pPr>
        <w:pStyle w:val="ListParagraph"/>
        <w:numPr>
          <w:ilvl w:val="5"/>
          <w:numId w:val="6"/>
        </w:numPr>
        <w:tabs>
          <w:tab w:pos="1596" w:val="left" w:leader="none"/>
        </w:tabs>
        <w:spacing w:line="237" w:lineRule="auto" w:before="1" w:after="0"/>
        <w:ind w:left="1596" w:right="688" w:hanging="360"/>
        <w:jc w:val="both"/>
        <w:rPr>
          <w:rFonts w:ascii="Courier New" w:hAnsi="Courier New"/>
          <w:color w:val="212121"/>
          <w:sz w:val="24"/>
        </w:rPr>
      </w:pPr>
      <w:r>
        <w:rPr>
          <w:rFonts w:ascii="Times New Roman" w:hAnsi="Times New Roman"/>
          <w:color w:val="212121"/>
          <w:sz w:val="24"/>
        </w:rPr>
        <w:t>La</w:t>
      </w:r>
      <w:r>
        <w:rPr>
          <w:rFonts w:ascii="Times New Roman" w:hAnsi="Times New Roman"/>
          <w:color w:val="212121"/>
          <w:spacing w:val="-15"/>
          <w:sz w:val="24"/>
        </w:rPr>
        <w:t> </w:t>
      </w:r>
      <w:r>
        <w:rPr>
          <w:rFonts w:ascii="Times New Roman" w:hAnsi="Times New Roman"/>
          <w:color w:val="212121"/>
          <w:sz w:val="24"/>
        </w:rPr>
        <w:t>possibilità</w:t>
      </w:r>
      <w:r>
        <w:rPr>
          <w:rFonts w:ascii="Times New Roman" w:hAnsi="Times New Roman"/>
          <w:color w:val="212121"/>
          <w:spacing w:val="-15"/>
          <w:sz w:val="24"/>
        </w:rPr>
        <w:t> </w:t>
      </w:r>
      <w:r>
        <w:rPr>
          <w:rFonts w:ascii="Times New Roman" w:hAnsi="Times New Roman"/>
          <w:color w:val="212121"/>
          <w:sz w:val="24"/>
        </w:rPr>
        <w:t>di</w:t>
      </w:r>
      <w:r>
        <w:rPr>
          <w:rFonts w:ascii="Times New Roman" w:hAnsi="Times New Roman"/>
          <w:color w:val="212121"/>
          <w:spacing w:val="-15"/>
          <w:sz w:val="24"/>
        </w:rPr>
        <w:t> </w:t>
      </w:r>
      <w:r>
        <w:rPr>
          <w:rFonts w:ascii="Times New Roman" w:hAnsi="Times New Roman"/>
          <w:color w:val="212121"/>
          <w:sz w:val="24"/>
        </w:rPr>
        <w:t>poter</w:t>
      </w:r>
      <w:r>
        <w:rPr>
          <w:rFonts w:ascii="Times New Roman" w:hAnsi="Times New Roman"/>
          <w:color w:val="212121"/>
          <w:spacing w:val="-13"/>
          <w:sz w:val="24"/>
        </w:rPr>
        <w:t> </w:t>
      </w:r>
      <w:r>
        <w:rPr>
          <w:rFonts w:ascii="Times New Roman" w:hAnsi="Times New Roman"/>
          <w:color w:val="212121"/>
          <w:sz w:val="24"/>
        </w:rPr>
        <w:t>manipolare</w:t>
      </w:r>
      <w:r>
        <w:rPr>
          <w:rFonts w:ascii="Times New Roman" w:hAnsi="Times New Roman"/>
          <w:color w:val="212121"/>
          <w:spacing w:val="-15"/>
          <w:sz w:val="24"/>
        </w:rPr>
        <w:t> </w:t>
      </w:r>
      <w:r>
        <w:rPr>
          <w:rFonts w:ascii="Times New Roman" w:hAnsi="Times New Roman"/>
          <w:color w:val="212121"/>
          <w:sz w:val="24"/>
        </w:rPr>
        <w:t>il</w:t>
      </w:r>
      <w:r>
        <w:rPr>
          <w:rFonts w:ascii="Times New Roman" w:hAnsi="Times New Roman"/>
          <w:color w:val="212121"/>
          <w:spacing w:val="-15"/>
          <w:sz w:val="24"/>
        </w:rPr>
        <w:t> </w:t>
      </w:r>
      <w:r>
        <w:rPr>
          <w:rFonts w:ascii="Times New Roman" w:hAnsi="Times New Roman"/>
          <w:color w:val="212121"/>
          <w:sz w:val="24"/>
        </w:rPr>
        <w:t>flusso</w:t>
      </w:r>
      <w:r>
        <w:rPr>
          <w:rFonts w:ascii="Times New Roman" w:hAnsi="Times New Roman"/>
          <w:color w:val="212121"/>
          <w:spacing w:val="-14"/>
          <w:sz w:val="24"/>
        </w:rPr>
        <w:t> </w:t>
      </w:r>
      <w:r>
        <w:rPr>
          <w:rFonts w:ascii="Times New Roman" w:hAnsi="Times New Roman"/>
          <w:color w:val="212121"/>
          <w:sz w:val="24"/>
        </w:rPr>
        <w:t>applicativo</w:t>
      </w:r>
      <w:r>
        <w:rPr>
          <w:rFonts w:ascii="Times New Roman" w:hAnsi="Times New Roman"/>
          <w:color w:val="212121"/>
          <w:spacing w:val="-14"/>
          <w:sz w:val="24"/>
        </w:rPr>
        <w:t> </w:t>
      </w:r>
      <w:r>
        <w:rPr>
          <w:rFonts w:ascii="Times New Roman" w:hAnsi="Times New Roman"/>
          <w:color w:val="212121"/>
          <w:sz w:val="24"/>
        </w:rPr>
        <w:t>può</w:t>
      </w:r>
      <w:r>
        <w:rPr>
          <w:rFonts w:ascii="Times New Roman" w:hAnsi="Times New Roman"/>
          <w:color w:val="212121"/>
          <w:spacing w:val="-14"/>
          <w:sz w:val="24"/>
        </w:rPr>
        <w:t> </w:t>
      </w:r>
      <w:r>
        <w:rPr>
          <w:rFonts w:ascii="Times New Roman" w:hAnsi="Times New Roman"/>
          <w:color w:val="212121"/>
          <w:sz w:val="24"/>
        </w:rPr>
        <w:t>aiutare</w:t>
      </w:r>
      <w:r>
        <w:rPr>
          <w:rFonts w:ascii="Times New Roman" w:hAnsi="Times New Roman"/>
          <w:color w:val="212121"/>
          <w:spacing w:val="-10"/>
          <w:sz w:val="24"/>
        </w:rPr>
        <w:t> </w:t>
      </w:r>
      <w:r>
        <w:rPr>
          <w:rFonts w:ascii="Times New Roman" w:hAnsi="Times New Roman"/>
          <w:color w:val="212121"/>
          <w:sz w:val="24"/>
        </w:rPr>
        <w:t>eventuali</w:t>
      </w:r>
      <w:r>
        <w:rPr>
          <w:rFonts w:ascii="Times New Roman" w:hAnsi="Times New Roman"/>
          <w:color w:val="212121"/>
          <w:spacing w:val="-10"/>
          <w:sz w:val="24"/>
        </w:rPr>
        <w:t> </w:t>
      </w:r>
      <w:r>
        <w:rPr>
          <w:rFonts w:ascii="Times New Roman" w:hAnsi="Times New Roman"/>
          <w:color w:val="212121"/>
          <w:sz w:val="24"/>
        </w:rPr>
        <w:t>aggressori a</w:t>
      </w:r>
      <w:r>
        <w:rPr>
          <w:rFonts w:ascii="Times New Roman" w:hAnsi="Times New Roman"/>
          <w:color w:val="212121"/>
          <w:spacing w:val="-4"/>
          <w:sz w:val="24"/>
        </w:rPr>
        <w:t> </w:t>
      </w:r>
      <w:r>
        <w:rPr>
          <w:rFonts w:ascii="Times New Roman" w:hAnsi="Times New Roman"/>
          <w:color w:val="212121"/>
          <w:sz w:val="24"/>
        </w:rPr>
        <w:t>sovvertire la logica</w:t>
      </w:r>
      <w:r>
        <w:rPr>
          <w:rFonts w:ascii="Times New Roman" w:hAnsi="Times New Roman"/>
          <w:color w:val="212121"/>
          <w:spacing w:val="-4"/>
          <w:sz w:val="24"/>
        </w:rPr>
        <w:t> </w:t>
      </w:r>
      <w:r>
        <w:rPr>
          <w:rFonts w:ascii="Times New Roman" w:hAnsi="Times New Roman"/>
          <w:color w:val="212121"/>
          <w:sz w:val="24"/>
        </w:rPr>
        <w:t>applicativa.</w:t>
      </w:r>
      <w:r>
        <w:rPr>
          <w:rFonts w:ascii="Times New Roman" w:hAnsi="Times New Roman"/>
          <w:color w:val="212121"/>
          <w:spacing w:val="-2"/>
          <w:sz w:val="24"/>
        </w:rPr>
        <w:t> </w:t>
      </w:r>
      <w:r>
        <w:rPr>
          <w:rFonts w:ascii="Times New Roman" w:hAnsi="Times New Roman"/>
          <w:color w:val="212121"/>
          <w:sz w:val="24"/>
        </w:rPr>
        <w:t>Attraverso</w:t>
      </w:r>
      <w:r>
        <w:rPr>
          <w:rFonts w:ascii="Times New Roman" w:hAnsi="Times New Roman"/>
          <w:color w:val="212121"/>
          <w:spacing w:val="-2"/>
          <w:sz w:val="24"/>
        </w:rPr>
        <w:t> </w:t>
      </w:r>
      <w:r>
        <w:rPr>
          <w:rFonts w:ascii="Times New Roman" w:hAnsi="Times New Roman"/>
          <w:color w:val="212121"/>
          <w:sz w:val="24"/>
        </w:rPr>
        <w:t>questa tecnica,</w:t>
      </w:r>
      <w:r>
        <w:rPr>
          <w:rFonts w:ascii="Times New Roman" w:hAnsi="Times New Roman"/>
          <w:color w:val="212121"/>
          <w:spacing w:val="-2"/>
          <w:sz w:val="24"/>
        </w:rPr>
        <w:t> </w:t>
      </w:r>
      <w:r>
        <w:rPr>
          <w:rFonts w:ascii="Times New Roman" w:hAnsi="Times New Roman"/>
          <w:color w:val="212121"/>
          <w:sz w:val="24"/>
        </w:rPr>
        <w:t>un attaccante può a</w:t>
      </w:r>
      <w:r>
        <w:rPr>
          <w:rFonts w:ascii="Times New Roman" w:hAnsi="Times New Roman"/>
          <w:color w:val="212121"/>
          <w:spacing w:val="-4"/>
          <w:sz w:val="24"/>
        </w:rPr>
        <w:t> </w:t>
      </w:r>
      <w:r>
        <w:rPr>
          <w:rFonts w:ascii="Times New Roman" w:hAnsi="Times New Roman"/>
          <w:color w:val="212121"/>
          <w:sz w:val="24"/>
        </w:rPr>
        <w:t>volte bypassare i controlli di accesso, elevare i privilegi dell'utente o persino sferrare un attacco</w:t>
      </w:r>
      <w:r>
        <w:rPr>
          <w:rFonts w:ascii="Times New Roman" w:hAnsi="Times New Roman"/>
          <w:color w:val="212121"/>
          <w:spacing w:val="-3"/>
          <w:sz w:val="24"/>
        </w:rPr>
        <w:t> </w:t>
      </w:r>
      <w:r>
        <w:rPr>
          <w:rFonts w:ascii="Times New Roman" w:hAnsi="Times New Roman"/>
          <w:color w:val="212121"/>
          <w:sz w:val="24"/>
        </w:rPr>
        <w:t>di</w:t>
      </w:r>
      <w:r>
        <w:rPr>
          <w:rFonts w:ascii="Times New Roman" w:hAnsi="Times New Roman"/>
          <w:color w:val="212121"/>
          <w:spacing w:val="-5"/>
          <w:sz w:val="24"/>
        </w:rPr>
        <w:t> </w:t>
      </w:r>
      <w:r>
        <w:rPr>
          <w:rFonts w:ascii="Times New Roman" w:hAnsi="Times New Roman"/>
          <w:color w:val="212121"/>
          <w:sz w:val="24"/>
        </w:rPr>
        <w:t>Denial</w:t>
      </w:r>
      <w:r>
        <w:rPr>
          <w:rFonts w:ascii="Times New Roman" w:hAnsi="Times New Roman"/>
          <w:color w:val="212121"/>
          <w:spacing w:val="-4"/>
          <w:sz w:val="24"/>
        </w:rPr>
        <w:t> </w:t>
      </w:r>
      <w:r>
        <w:rPr>
          <w:rFonts w:ascii="Times New Roman" w:hAnsi="Times New Roman"/>
          <w:color w:val="212121"/>
          <w:sz w:val="24"/>
        </w:rPr>
        <w:t>of Service. In</w:t>
      </w:r>
      <w:r>
        <w:rPr>
          <w:rFonts w:ascii="Times New Roman" w:hAnsi="Times New Roman"/>
          <w:color w:val="212121"/>
          <w:spacing w:val="-2"/>
          <w:sz w:val="24"/>
        </w:rPr>
        <w:t> </w:t>
      </w:r>
      <w:r>
        <w:rPr>
          <w:rFonts w:ascii="Times New Roman" w:hAnsi="Times New Roman"/>
          <w:color w:val="212121"/>
          <w:sz w:val="24"/>
        </w:rPr>
        <w:t>un</w:t>
      </w:r>
      <w:r>
        <w:rPr>
          <w:rFonts w:ascii="Times New Roman" w:hAnsi="Times New Roman"/>
          <w:color w:val="212121"/>
          <w:spacing w:val="-2"/>
          <w:sz w:val="24"/>
        </w:rPr>
        <w:t> </w:t>
      </w:r>
      <w:r>
        <w:rPr>
          <w:rFonts w:ascii="Times New Roman" w:hAnsi="Times New Roman"/>
          <w:color w:val="212121"/>
          <w:sz w:val="24"/>
        </w:rPr>
        <w:t>sistema</w:t>
      </w:r>
      <w:r>
        <w:rPr>
          <w:rFonts w:ascii="Times New Roman" w:hAnsi="Times New Roman"/>
          <w:color w:val="212121"/>
          <w:spacing w:val="-4"/>
          <w:sz w:val="24"/>
        </w:rPr>
        <w:t> </w:t>
      </w:r>
      <w:r>
        <w:rPr>
          <w:rFonts w:ascii="Times New Roman" w:hAnsi="Times New Roman"/>
          <w:color w:val="212121"/>
          <w:sz w:val="24"/>
        </w:rPr>
        <w:t>in cui</w:t>
      </w:r>
      <w:r>
        <w:rPr>
          <w:rFonts w:ascii="Times New Roman" w:hAnsi="Times New Roman"/>
          <w:color w:val="212121"/>
          <w:spacing w:val="-4"/>
          <w:sz w:val="24"/>
        </w:rPr>
        <w:t> </w:t>
      </w:r>
      <w:r>
        <w:rPr>
          <w:rFonts w:ascii="Times New Roman" w:hAnsi="Times New Roman"/>
          <w:color w:val="212121"/>
          <w:sz w:val="24"/>
        </w:rPr>
        <w:t>esistono</w:t>
      </w:r>
      <w:r>
        <w:rPr>
          <w:rFonts w:ascii="Times New Roman" w:hAnsi="Times New Roman"/>
          <w:color w:val="212121"/>
          <w:spacing w:val="-2"/>
          <w:sz w:val="24"/>
        </w:rPr>
        <w:t> </w:t>
      </w:r>
      <w:r>
        <w:rPr>
          <w:rFonts w:ascii="Times New Roman" w:hAnsi="Times New Roman"/>
          <w:color w:val="212121"/>
          <w:sz w:val="24"/>
        </w:rPr>
        <w:t>una</w:t>
      </w:r>
      <w:r>
        <w:rPr>
          <w:rFonts w:ascii="Times New Roman" w:hAnsi="Times New Roman"/>
          <w:color w:val="212121"/>
          <w:spacing w:val="-4"/>
          <w:sz w:val="24"/>
        </w:rPr>
        <w:t> </w:t>
      </w:r>
      <w:r>
        <w:rPr>
          <w:rFonts w:ascii="Times New Roman" w:hAnsi="Times New Roman"/>
          <w:color w:val="212121"/>
          <w:sz w:val="24"/>
        </w:rPr>
        <w:t>moltitudine</w:t>
      </w:r>
      <w:r>
        <w:rPr>
          <w:rFonts w:ascii="Times New Roman" w:hAnsi="Times New Roman"/>
          <w:color w:val="212121"/>
          <w:spacing w:val="-4"/>
          <w:sz w:val="24"/>
        </w:rPr>
        <w:t> </w:t>
      </w:r>
      <w:r>
        <w:rPr>
          <w:rFonts w:ascii="Times New Roman" w:hAnsi="Times New Roman"/>
          <w:color w:val="212121"/>
          <w:sz w:val="24"/>
        </w:rPr>
        <w:t>di</w:t>
      </w:r>
      <w:r>
        <w:rPr>
          <w:rFonts w:ascii="Times New Roman" w:hAnsi="Times New Roman"/>
          <w:color w:val="212121"/>
          <w:spacing w:val="-4"/>
          <w:sz w:val="24"/>
        </w:rPr>
        <w:t> </w:t>
      </w:r>
      <w:r>
        <w:rPr>
          <w:rFonts w:ascii="Times New Roman" w:hAnsi="Times New Roman"/>
          <w:color w:val="212121"/>
          <w:sz w:val="24"/>
        </w:rPr>
        <w:t>funzioni e ciascuna di queste può invocarne un'altra, l'ordine di</w:t>
      </w:r>
      <w:r>
        <w:rPr>
          <w:rFonts w:ascii="Times New Roman" w:hAnsi="Times New Roman"/>
          <w:color w:val="212121"/>
          <w:spacing w:val="-1"/>
          <w:sz w:val="24"/>
        </w:rPr>
        <w:t> </w:t>
      </w:r>
      <w:r>
        <w:rPr>
          <w:rFonts w:ascii="Times New Roman" w:hAnsi="Times New Roman"/>
          <w:color w:val="212121"/>
          <w:sz w:val="24"/>
        </w:rPr>
        <w:t>invocazione</w:t>
      </w:r>
      <w:r>
        <w:rPr>
          <w:rFonts w:ascii="Times New Roman" w:hAnsi="Times New Roman"/>
          <w:color w:val="212121"/>
          <w:spacing w:val="-1"/>
          <w:sz w:val="24"/>
        </w:rPr>
        <w:t> </w:t>
      </w:r>
      <w:r>
        <w:rPr>
          <w:rFonts w:ascii="Times New Roman" w:hAnsi="Times New Roman"/>
          <w:color w:val="212121"/>
          <w:sz w:val="24"/>
        </w:rPr>
        <w:t>può essere critico nel</w:t>
      </w:r>
      <w:r>
        <w:rPr>
          <w:rFonts w:ascii="Times New Roman" w:hAnsi="Times New Roman"/>
          <w:color w:val="212121"/>
          <w:spacing w:val="-7"/>
          <w:sz w:val="24"/>
        </w:rPr>
        <w:t> </w:t>
      </w:r>
      <w:r>
        <w:rPr>
          <w:rFonts w:ascii="Times New Roman" w:hAnsi="Times New Roman"/>
          <w:color w:val="212121"/>
          <w:sz w:val="24"/>
        </w:rPr>
        <w:t>raggiungimento</w:t>
      </w:r>
      <w:r>
        <w:rPr>
          <w:rFonts w:ascii="Times New Roman" w:hAnsi="Times New Roman"/>
          <w:color w:val="212121"/>
          <w:spacing w:val="-5"/>
          <w:sz w:val="24"/>
        </w:rPr>
        <w:t> </w:t>
      </w:r>
      <w:r>
        <w:rPr>
          <w:rFonts w:ascii="Times New Roman" w:hAnsi="Times New Roman"/>
          <w:color w:val="212121"/>
          <w:sz w:val="24"/>
        </w:rPr>
        <w:t>della</w:t>
      </w:r>
      <w:r>
        <w:rPr>
          <w:rFonts w:ascii="Times New Roman" w:hAnsi="Times New Roman"/>
          <w:color w:val="212121"/>
          <w:spacing w:val="-7"/>
          <w:sz w:val="24"/>
        </w:rPr>
        <w:t> </w:t>
      </w:r>
      <w:r>
        <w:rPr>
          <w:rFonts w:ascii="Times New Roman" w:hAnsi="Times New Roman"/>
          <w:color w:val="212121"/>
          <w:sz w:val="24"/>
        </w:rPr>
        <w:t>logica</w:t>
      </w:r>
      <w:r>
        <w:rPr>
          <w:rFonts w:ascii="Times New Roman" w:hAnsi="Times New Roman"/>
          <w:color w:val="212121"/>
          <w:spacing w:val="-7"/>
          <w:sz w:val="24"/>
        </w:rPr>
        <w:t> </w:t>
      </w:r>
      <w:r>
        <w:rPr>
          <w:rFonts w:ascii="Times New Roman" w:hAnsi="Times New Roman"/>
          <w:color w:val="212121"/>
          <w:sz w:val="24"/>
        </w:rPr>
        <w:t>desiderata.</w:t>
      </w:r>
      <w:r>
        <w:rPr>
          <w:rFonts w:ascii="Times New Roman" w:hAnsi="Times New Roman"/>
          <w:color w:val="212121"/>
          <w:spacing w:val="-5"/>
          <w:sz w:val="24"/>
        </w:rPr>
        <w:t> </w:t>
      </w:r>
      <w:r>
        <w:rPr>
          <w:rFonts w:ascii="Times New Roman" w:hAnsi="Times New Roman"/>
          <w:color w:val="212121"/>
          <w:sz w:val="24"/>
        </w:rPr>
        <w:t>Inoltre,</w:t>
      </w:r>
      <w:r>
        <w:rPr>
          <w:rFonts w:ascii="Times New Roman" w:hAnsi="Times New Roman"/>
          <w:color w:val="212121"/>
          <w:spacing w:val="-5"/>
          <w:sz w:val="24"/>
        </w:rPr>
        <w:t> </w:t>
      </w:r>
      <w:r>
        <w:rPr>
          <w:rFonts w:ascii="Times New Roman" w:hAnsi="Times New Roman"/>
          <w:color w:val="212121"/>
          <w:sz w:val="24"/>
        </w:rPr>
        <w:t>la</w:t>
      </w:r>
      <w:r>
        <w:rPr>
          <w:rFonts w:ascii="Times New Roman" w:hAnsi="Times New Roman"/>
          <w:color w:val="212121"/>
          <w:spacing w:val="-7"/>
          <w:sz w:val="24"/>
        </w:rPr>
        <w:t> </w:t>
      </w:r>
      <w:r>
        <w:rPr>
          <w:rFonts w:ascii="Times New Roman" w:hAnsi="Times New Roman"/>
          <w:color w:val="212121"/>
          <w:sz w:val="24"/>
        </w:rPr>
        <w:t>progettazione</w:t>
      </w:r>
      <w:r>
        <w:rPr>
          <w:rFonts w:ascii="Times New Roman" w:hAnsi="Times New Roman"/>
          <w:color w:val="212121"/>
          <w:spacing w:val="-7"/>
          <w:sz w:val="24"/>
        </w:rPr>
        <w:t> </w:t>
      </w:r>
      <w:r>
        <w:rPr>
          <w:rFonts w:ascii="Times New Roman" w:hAnsi="Times New Roman"/>
          <w:color w:val="212121"/>
          <w:sz w:val="24"/>
        </w:rPr>
        <w:t>dell’applicazione potrebbe</w:t>
      </w:r>
      <w:r>
        <w:rPr>
          <w:rFonts w:ascii="Times New Roman" w:hAnsi="Times New Roman"/>
          <w:color w:val="212121"/>
          <w:spacing w:val="-6"/>
          <w:sz w:val="24"/>
        </w:rPr>
        <w:t> </w:t>
      </w:r>
      <w:r>
        <w:rPr>
          <w:rFonts w:ascii="Times New Roman" w:hAnsi="Times New Roman"/>
          <w:color w:val="212121"/>
          <w:sz w:val="24"/>
        </w:rPr>
        <w:t>presumere</w:t>
      </w:r>
      <w:r>
        <w:rPr>
          <w:rFonts w:ascii="Times New Roman" w:hAnsi="Times New Roman"/>
          <w:color w:val="212121"/>
          <w:spacing w:val="-6"/>
          <w:sz w:val="24"/>
        </w:rPr>
        <w:t> </w:t>
      </w:r>
      <w:r>
        <w:rPr>
          <w:rFonts w:ascii="Times New Roman" w:hAnsi="Times New Roman"/>
          <w:color w:val="212121"/>
          <w:sz w:val="24"/>
        </w:rPr>
        <w:t>che</w:t>
      </w:r>
      <w:r>
        <w:rPr>
          <w:rFonts w:ascii="Times New Roman" w:hAnsi="Times New Roman"/>
          <w:color w:val="212121"/>
          <w:spacing w:val="-6"/>
          <w:sz w:val="24"/>
        </w:rPr>
        <w:t> </w:t>
      </w:r>
      <w:r>
        <w:rPr>
          <w:rFonts w:ascii="Times New Roman" w:hAnsi="Times New Roman"/>
          <w:color w:val="212121"/>
          <w:sz w:val="24"/>
        </w:rPr>
        <w:t>alcune</w:t>
      </w:r>
      <w:r>
        <w:rPr>
          <w:rFonts w:ascii="Times New Roman" w:hAnsi="Times New Roman"/>
          <w:color w:val="212121"/>
          <w:spacing w:val="-6"/>
          <w:sz w:val="24"/>
        </w:rPr>
        <w:t> </w:t>
      </w:r>
      <w:r>
        <w:rPr>
          <w:rFonts w:ascii="Times New Roman" w:hAnsi="Times New Roman"/>
          <w:color w:val="212121"/>
          <w:sz w:val="24"/>
        </w:rPr>
        <w:t>funzioni</w:t>
      </w:r>
      <w:r>
        <w:rPr>
          <w:rFonts w:ascii="Times New Roman" w:hAnsi="Times New Roman"/>
          <w:color w:val="212121"/>
          <w:spacing w:val="-6"/>
          <w:sz w:val="24"/>
        </w:rPr>
        <w:t> </w:t>
      </w:r>
      <w:r>
        <w:rPr>
          <w:rFonts w:ascii="Times New Roman" w:hAnsi="Times New Roman"/>
          <w:color w:val="212121"/>
          <w:sz w:val="24"/>
        </w:rPr>
        <w:t>siano</w:t>
      </w:r>
      <w:r>
        <w:rPr>
          <w:rFonts w:ascii="Times New Roman" w:hAnsi="Times New Roman"/>
          <w:color w:val="212121"/>
          <w:spacing w:val="-4"/>
          <w:sz w:val="24"/>
        </w:rPr>
        <w:t> </w:t>
      </w:r>
      <w:r>
        <w:rPr>
          <w:rFonts w:ascii="Times New Roman" w:hAnsi="Times New Roman"/>
          <w:color w:val="212121"/>
          <w:sz w:val="24"/>
        </w:rPr>
        <w:t>invocate</w:t>
      </w:r>
      <w:r>
        <w:rPr>
          <w:rFonts w:ascii="Times New Roman" w:hAnsi="Times New Roman"/>
          <w:color w:val="212121"/>
          <w:spacing w:val="-6"/>
          <w:sz w:val="24"/>
        </w:rPr>
        <w:t> </w:t>
      </w:r>
      <w:r>
        <w:rPr>
          <w:rFonts w:ascii="Times New Roman" w:hAnsi="Times New Roman"/>
          <w:color w:val="212121"/>
          <w:sz w:val="24"/>
        </w:rPr>
        <w:t>solo</w:t>
      </w:r>
      <w:r>
        <w:rPr>
          <w:rFonts w:ascii="Times New Roman" w:hAnsi="Times New Roman"/>
          <w:color w:val="212121"/>
          <w:spacing w:val="-4"/>
          <w:sz w:val="24"/>
        </w:rPr>
        <w:t> </w:t>
      </w:r>
      <w:r>
        <w:rPr>
          <w:rFonts w:ascii="Times New Roman" w:hAnsi="Times New Roman"/>
          <w:color w:val="212121"/>
          <w:sz w:val="24"/>
        </w:rPr>
        <w:t>in</w:t>
      </w:r>
      <w:r>
        <w:rPr>
          <w:rFonts w:ascii="Times New Roman" w:hAnsi="Times New Roman"/>
          <w:color w:val="212121"/>
          <w:spacing w:val="-4"/>
          <w:sz w:val="24"/>
        </w:rPr>
        <w:t> </w:t>
      </w:r>
      <w:r>
        <w:rPr>
          <w:rFonts w:ascii="Times New Roman" w:hAnsi="Times New Roman"/>
          <w:color w:val="212121"/>
          <w:sz w:val="24"/>
        </w:rPr>
        <w:t>scenari</w:t>
      </w:r>
      <w:r>
        <w:rPr>
          <w:rFonts w:ascii="Times New Roman" w:hAnsi="Times New Roman"/>
          <w:color w:val="212121"/>
          <w:spacing w:val="-6"/>
          <w:sz w:val="24"/>
        </w:rPr>
        <w:t> </w:t>
      </w:r>
      <w:r>
        <w:rPr>
          <w:rFonts w:ascii="Times New Roman" w:hAnsi="Times New Roman"/>
          <w:color w:val="212121"/>
          <w:sz w:val="24"/>
        </w:rPr>
        <w:t>specifici</w:t>
      </w:r>
      <w:r>
        <w:rPr>
          <w:rFonts w:ascii="Times New Roman" w:hAnsi="Times New Roman"/>
          <w:color w:val="212121"/>
          <w:spacing w:val="-6"/>
          <w:sz w:val="24"/>
        </w:rPr>
        <w:t> </w:t>
      </w:r>
      <w:r>
        <w:rPr>
          <w:rFonts w:ascii="Times New Roman" w:hAnsi="Times New Roman"/>
          <w:color w:val="212121"/>
          <w:sz w:val="24"/>
        </w:rPr>
        <w:t>e</w:t>
      </w:r>
      <w:r>
        <w:rPr>
          <w:rFonts w:ascii="Times New Roman" w:hAnsi="Times New Roman"/>
          <w:color w:val="212121"/>
          <w:spacing w:val="-6"/>
          <w:sz w:val="24"/>
        </w:rPr>
        <w:t> </w:t>
      </w:r>
      <w:r>
        <w:rPr>
          <w:rFonts w:ascii="Times New Roman" w:hAnsi="Times New Roman"/>
          <w:color w:val="212121"/>
          <w:sz w:val="24"/>
        </w:rPr>
        <w:t>solo da invocazioni autorizzate. Assicurarsi che per ciascuna funzione vengano impostati gli</w:t>
      </w:r>
      <w:r>
        <w:rPr>
          <w:rFonts w:ascii="Times New Roman" w:hAnsi="Times New Roman"/>
          <w:color w:val="212121"/>
          <w:spacing w:val="-13"/>
          <w:sz w:val="24"/>
        </w:rPr>
        <w:t> </w:t>
      </w:r>
      <w:r>
        <w:rPr>
          <w:rFonts w:ascii="Times New Roman" w:hAnsi="Times New Roman"/>
          <w:color w:val="212121"/>
          <w:sz w:val="24"/>
        </w:rPr>
        <w:t>adeguati</w:t>
      </w:r>
      <w:r>
        <w:rPr>
          <w:rFonts w:ascii="Times New Roman" w:hAnsi="Times New Roman"/>
          <w:color w:val="212121"/>
          <w:spacing w:val="-13"/>
          <w:sz w:val="24"/>
        </w:rPr>
        <w:t> </w:t>
      </w:r>
      <w:r>
        <w:rPr>
          <w:rFonts w:ascii="Times New Roman" w:hAnsi="Times New Roman"/>
          <w:color w:val="212121"/>
          <w:sz w:val="24"/>
        </w:rPr>
        <w:t>permessi</w:t>
      </w:r>
      <w:r>
        <w:rPr>
          <w:rFonts w:ascii="Times New Roman" w:hAnsi="Times New Roman"/>
          <w:color w:val="212121"/>
          <w:spacing w:val="-8"/>
          <w:sz w:val="24"/>
        </w:rPr>
        <w:t> </w:t>
      </w:r>
      <w:r>
        <w:rPr>
          <w:rFonts w:ascii="Times New Roman" w:hAnsi="Times New Roman"/>
          <w:color w:val="212121"/>
          <w:sz w:val="24"/>
        </w:rPr>
        <w:t>e</w:t>
      </w:r>
      <w:r>
        <w:rPr>
          <w:rFonts w:ascii="Times New Roman" w:hAnsi="Times New Roman"/>
          <w:color w:val="212121"/>
          <w:spacing w:val="-13"/>
          <w:sz w:val="24"/>
        </w:rPr>
        <w:t> </w:t>
      </w:r>
      <w:r>
        <w:rPr>
          <w:rFonts w:ascii="Times New Roman" w:hAnsi="Times New Roman"/>
          <w:color w:val="212121"/>
          <w:sz w:val="24"/>
        </w:rPr>
        <w:t>controlli</w:t>
      </w:r>
      <w:r>
        <w:rPr>
          <w:rFonts w:ascii="Times New Roman" w:hAnsi="Times New Roman"/>
          <w:color w:val="212121"/>
          <w:spacing w:val="-13"/>
          <w:sz w:val="24"/>
        </w:rPr>
        <w:t> </w:t>
      </w:r>
      <w:r>
        <w:rPr>
          <w:rFonts w:ascii="Times New Roman" w:hAnsi="Times New Roman"/>
          <w:color w:val="212121"/>
          <w:sz w:val="24"/>
        </w:rPr>
        <w:t>di</w:t>
      </w:r>
      <w:r>
        <w:rPr>
          <w:rFonts w:ascii="Times New Roman" w:hAnsi="Times New Roman"/>
          <w:color w:val="212121"/>
          <w:spacing w:val="-13"/>
          <w:sz w:val="24"/>
        </w:rPr>
        <w:t> </w:t>
      </w:r>
      <w:r>
        <w:rPr>
          <w:rFonts w:ascii="Times New Roman" w:hAnsi="Times New Roman"/>
          <w:color w:val="212121"/>
          <w:sz w:val="24"/>
        </w:rPr>
        <w:t>accesso</w:t>
      </w:r>
      <w:r>
        <w:rPr>
          <w:rFonts w:ascii="Times New Roman" w:hAnsi="Times New Roman"/>
          <w:color w:val="212121"/>
          <w:spacing w:val="-12"/>
          <w:sz w:val="24"/>
        </w:rPr>
        <w:t> </w:t>
      </w:r>
      <w:r>
        <w:rPr>
          <w:rFonts w:ascii="Times New Roman" w:hAnsi="Times New Roman"/>
          <w:color w:val="212121"/>
          <w:sz w:val="24"/>
        </w:rPr>
        <w:t>e,</w:t>
      </w:r>
      <w:r>
        <w:rPr>
          <w:rFonts w:ascii="Times New Roman" w:hAnsi="Times New Roman"/>
          <w:color w:val="212121"/>
          <w:spacing w:val="-4"/>
          <w:sz w:val="24"/>
        </w:rPr>
        <w:t> </w:t>
      </w:r>
      <w:r>
        <w:rPr>
          <w:rFonts w:ascii="Times New Roman" w:hAnsi="Times New Roman"/>
          <w:color w:val="212121"/>
          <w:sz w:val="24"/>
        </w:rPr>
        <w:t>lì</w:t>
      </w:r>
      <w:r>
        <w:rPr>
          <w:rFonts w:ascii="Times New Roman" w:hAnsi="Times New Roman"/>
          <w:color w:val="212121"/>
          <w:spacing w:val="-8"/>
          <w:sz w:val="24"/>
        </w:rPr>
        <w:t> </w:t>
      </w:r>
      <w:r>
        <w:rPr>
          <w:rFonts w:ascii="Times New Roman" w:hAnsi="Times New Roman"/>
          <w:color w:val="212121"/>
          <w:sz w:val="24"/>
        </w:rPr>
        <w:t>dove</w:t>
      </w:r>
      <w:r>
        <w:rPr>
          <w:rFonts w:ascii="Times New Roman" w:hAnsi="Times New Roman"/>
          <w:color w:val="212121"/>
          <w:spacing w:val="-3"/>
          <w:sz w:val="24"/>
        </w:rPr>
        <w:t> </w:t>
      </w:r>
      <w:r>
        <w:rPr>
          <w:rFonts w:ascii="Times New Roman" w:hAnsi="Times New Roman"/>
          <w:color w:val="212121"/>
          <w:sz w:val="24"/>
        </w:rPr>
        <w:t>applicabile,</w:t>
      </w:r>
      <w:r>
        <w:rPr>
          <w:rFonts w:ascii="Times New Roman" w:hAnsi="Times New Roman"/>
          <w:color w:val="212121"/>
          <w:spacing w:val="-10"/>
          <w:sz w:val="24"/>
        </w:rPr>
        <w:t> </w:t>
      </w:r>
      <w:r>
        <w:rPr>
          <w:rFonts w:ascii="Times New Roman" w:hAnsi="Times New Roman"/>
          <w:color w:val="212121"/>
          <w:sz w:val="24"/>
        </w:rPr>
        <w:t>impiegare</w:t>
      </w:r>
      <w:r>
        <w:rPr>
          <w:rFonts w:ascii="Times New Roman" w:hAnsi="Times New Roman"/>
          <w:color w:val="212121"/>
          <w:spacing w:val="-12"/>
          <w:sz w:val="24"/>
        </w:rPr>
        <w:t> </w:t>
      </w:r>
      <w:r>
        <w:rPr>
          <w:rFonts w:ascii="Times New Roman" w:hAnsi="Times New Roman"/>
          <w:color w:val="212121"/>
          <w:sz w:val="24"/>
        </w:rPr>
        <w:t>una</w:t>
      </w:r>
      <w:r>
        <w:rPr>
          <w:rFonts w:ascii="Times New Roman" w:hAnsi="Times New Roman"/>
          <w:color w:val="212121"/>
          <w:spacing w:val="-13"/>
          <w:sz w:val="24"/>
        </w:rPr>
        <w:t> </w:t>
      </w:r>
      <w:r>
        <w:rPr>
          <w:rFonts w:ascii="Times New Roman" w:hAnsi="Times New Roman"/>
          <w:color w:val="212121"/>
          <w:sz w:val="24"/>
        </w:rPr>
        <w:t>solida infrastruttura di gestione dello stato dell'applicazione.</w:t>
      </w:r>
    </w:p>
    <w:p>
      <w:pPr>
        <w:pStyle w:val="ListParagraph"/>
        <w:numPr>
          <w:ilvl w:val="4"/>
          <w:numId w:val="6"/>
        </w:numPr>
        <w:tabs>
          <w:tab w:pos="876" w:val="left" w:leader="none"/>
        </w:tabs>
        <w:spacing w:line="293" w:lineRule="exact" w:before="10" w:after="0"/>
        <w:ind w:left="876" w:right="0" w:hanging="361"/>
        <w:jc w:val="both"/>
        <w:rPr>
          <w:rFonts w:ascii="Symbol" w:hAnsi="Symbol"/>
          <w:color w:val="212121"/>
          <w:sz w:val="24"/>
        </w:rPr>
      </w:pPr>
      <w:r>
        <w:rPr>
          <w:rFonts w:ascii="Times New Roman" w:hAnsi="Times New Roman"/>
          <w:color w:val="212121"/>
          <w:sz w:val="24"/>
        </w:rPr>
        <w:t>Gestione</w:t>
      </w:r>
      <w:r>
        <w:rPr>
          <w:rFonts w:ascii="Times New Roman" w:hAnsi="Times New Roman"/>
          <w:color w:val="212121"/>
          <w:spacing w:val="-4"/>
          <w:sz w:val="24"/>
        </w:rPr>
        <w:t> </w:t>
      </w:r>
      <w:r>
        <w:rPr>
          <w:rFonts w:ascii="Times New Roman" w:hAnsi="Times New Roman"/>
          <w:color w:val="212121"/>
          <w:sz w:val="24"/>
        </w:rPr>
        <w:t>impropria</w:t>
      </w:r>
      <w:r>
        <w:rPr>
          <w:rFonts w:ascii="Times New Roman" w:hAnsi="Times New Roman"/>
          <w:color w:val="212121"/>
          <w:spacing w:val="-4"/>
          <w:sz w:val="24"/>
        </w:rPr>
        <w:t> </w:t>
      </w:r>
      <w:r>
        <w:rPr>
          <w:rFonts w:ascii="Times New Roman" w:hAnsi="Times New Roman"/>
          <w:color w:val="212121"/>
          <w:sz w:val="24"/>
        </w:rPr>
        <w:t>degli</w:t>
      </w:r>
      <w:r>
        <w:rPr>
          <w:rFonts w:ascii="Times New Roman" w:hAnsi="Times New Roman"/>
          <w:color w:val="212121"/>
          <w:spacing w:val="-4"/>
          <w:sz w:val="24"/>
        </w:rPr>
        <w:t> </w:t>
      </w:r>
      <w:r>
        <w:rPr>
          <w:rFonts w:ascii="Times New Roman" w:hAnsi="Times New Roman"/>
          <w:color w:val="212121"/>
          <w:sz w:val="24"/>
        </w:rPr>
        <w:t>errori</w:t>
      </w:r>
      <w:r>
        <w:rPr>
          <w:rFonts w:ascii="Times New Roman" w:hAnsi="Times New Roman"/>
          <w:color w:val="212121"/>
          <w:spacing w:val="1"/>
          <w:sz w:val="24"/>
        </w:rPr>
        <w:t> </w:t>
      </w:r>
      <w:r>
        <w:rPr>
          <w:rFonts w:ascii="Times New Roman" w:hAnsi="Times New Roman"/>
          <w:color w:val="212121"/>
          <w:sz w:val="24"/>
        </w:rPr>
        <w:t>e</w:t>
      </w:r>
      <w:r>
        <w:rPr>
          <w:rFonts w:ascii="Times New Roman" w:hAnsi="Times New Roman"/>
          <w:color w:val="212121"/>
          <w:spacing w:val="-4"/>
          <w:sz w:val="24"/>
        </w:rPr>
        <w:t> </w:t>
      </w:r>
      <w:r>
        <w:rPr>
          <w:rFonts w:ascii="Times New Roman" w:hAnsi="Times New Roman"/>
          <w:color w:val="212121"/>
          <w:sz w:val="24"/>
        </w:rPr>
        <w:t>eccessiva</w:t>
      </w:r>
      <w:r>
        <w:rPr>
          <w:rFonts w:ascii="Times New Roman" w:hAnsi="Times New Roman"/>
          <w:color w:val="212121"/>
          <w:spacing w:val="-4"/>
          <w:sz w:val="24"/>
        </w:rPr>
        <w:t> </w:t>
      </w:r>
      <w:r>
        <w:rPr>
          <w:rFonts w:ascii="Times New Roman" w:hAnsi="Times New Roman"/>
          <w:color w:val="212121"/>
          <w:sz w:val="24"/>
        </w:rPr>
        <w:t>verbosità</w:t>
      </w:r>
      <w:r>
        <w:rPr>
          <w:rFonts w:ascii="Times New Roman" w:hAnsi="Times New Roman"/>
          <w:color w:val="212121"/>
          <w:spacing w:val="1"/>
          <w:sz w:val="24"/>
        </w:rPr>
        <w:t> </w:t>
      </w:r>
      <w:r>
        <w:rPr>
          <w:rFonts w:ascii="Times New Roman" w:hAnsi="Times New Roman"/>
          <w:color w:val="212121"/>
          <w:sz w:val="24"/>
        </w:rPr>
        <w:t>dei</w:t>
      </w:r>
      <w:r>
        <w:rPr>
          <w:rFonts w:ascii="Times New Roman" w:hAnsi="Times New Roman"/>
          <w:color w:val="212121"/>
          <w:spacing w:val="-4"/>
          <w:sz w:val="24"/>
        </w:rPr>
        <w:t> </w:t>
      </w:r>
      <w:r>
        <w:rPr>
          <w:rFonts w:ascii="Times New Roman" w:hAnsi="Times New Roman"/>
          <w:color w:val="212121"/>
          <w:sz w:val="24"/>
        </w:rPr>
        <w:t>messaggi</w:t>
      </w:r>
      <w:r>
        <w:rPr>
          <w:rFonts w:ascii="Times New Roman" w:hAnsi="Times New Roman"/>
          <w:color w:val="212121"/>
          <w:spacing w:val="-4"/>
          <w:sz w:val="24"/>
        </w:rPr>
        <w:t> </w:t>
      </w:r>
      <w:r>
        <w:rPr>
          <w:rFonts w:ascii="Times New Roman" w:hAnsi="Times New Roman"/>
          <w:color w:val="212121"/>
          <w:sz w:val="24"/>
        </w:rPr>
        <w:t>di</w:t>
      </w:r>
      <w:r>
        <w:rPr>
          <w:rFonts w:ascii="Times New Roman" w:hAnsi="Times New Roman"/>
          <w:color w:val="212121"/>
          <w:spacing w:val="-4"/>
          <w:sz w:val="24"/>
        </w:rPr>
        <w:t> </w:t>
      </w:r>
      <w:r>
        <w:rPr>
          <w:rFonts w:ascii="Times New Roman" w:hAnsi="Times New Roman"/>
          <w:color w:val="212121"/>
          <w:spacing w:val="-2"/>
          <w:sz w:val="24"/>
        </w:rPr>
        <w:t>errore</w:t>
      </w:r>
    </w:p>
    <w:p>
      <w:pPr>
        <w:pStyle w:val="ListParagraph"/>
        <w:numPr>
          <w:ilvl w:val="5"/>
          <w:numId w:val="6"/>
        </w:numPr>
        <w:tabs>
          <w:tab w:pos="1596" w:val="left" w:leader="none"/>
        </w:tabs>
        <w:spacing w:line="223" w:lineRule="auto" w:before="13" w:after="0"/>
        <w:ind w:left="1596" w:right="700" w:hanging="360"/>
        <w:jc w:val="both"/>
        <w:rPr>
          <w:rFonts w:ascii="Courier New" w:hAnsi="Courier New"/>
          <w:color w:val="212121"/>
          <w:sz w:val="24"/>
        </w:rPr>
      </w:pPr>
      <w:r>
        <w:rPr>
          <w:rFonts w:ascii="Times New Roman" w:hAnsi="Times New Roman"/>
          <w:color w:val="212121"/>
          <w:sz w:val="24"/>
        </w:rPr>
        <w:t>Le possibilità di eseguire il debug linea per linea delle applicazioni serverless sono piuttosto limitate e di maggiore complessità rispetto</w:t>
      </w:r>
      <w:r>
        <w:rPr>
          <w:rFonts w:ascii="Times New Roman" w:hAnsi="Times New Roman"/>
          <w:color w:val="212121"/>
          <w:spacing w:val="19"/>
          <w:sz w:val="24"/>
        </w:rPr>
        <w:t> </w:t>
      </w:r>
      <w:r>
        <w:rPr>
          <w:rFonts w:ascii="Times New Roman" w:hAnsi="Times New Roman"/>
          <w:color w:val="212121"/>
          <w:sz w:val="24"/>
        </w:rPr>
        <w:t>alle classiche opzioni di debug</w:t>
      </w:r>
    </w:p>
    <w:p>
      <w:pPr>
        <w:spacing w:after="0" w:line="223" w:lineRule="auto"/>
        <w:jc w:val="both"/>
        <w:rPr>
          <w:rFonts w:ascii="Courier New" w:hAnsi="Courier New"/>
          <w:sz w:val="24"/>
        </w:rPr>
        <w:sectPr>
          <w:pgSz w:w="11910" w:h="16840"/>
          <w:pgMar w:header="285" w:footer="1096" w:top="1280" w:bottom="1280" w:left="980" w:right="440"/>
        </w:sectPr>
      </w:pPr>
    </w:p>
    <w:p>
      <w:pPr>
        <w:spacing w:line="240" w:lineRule="auto" w:before="5"/>
        <w:rPr>
          <w:sz w:val="11"/>
        </w:rPr>
      </w:pPr>
    </w:p>
    <w:p>
      <w:pPr>
        <w:spacing w:line="240" w:lineRule="auto" w:before="90"/>
        <w:ind w:left="1596" w:right="687" w:firstLine="0"/>
        <w:jc w:val="both"/>
        <w:rPr>
          <w:sz w:val="24"/>
        </w:rPr>
      </w:pPr>
      <w:r>
        <w:rPr>
          <w:color w:val="212121"/>
          <w:sz w:val="24"/>
        </w:rPr>
        <w:t>disponibili per lo sviluppo di applicazioni standard. Ciò costringe alcuni sviluppatori ad adottare l'uso di messaggi di errore con elevata verbosità, ad abilitare le variabili dell'ambiente</w:t>
      </w:r>
      <w:r>
        <w:rPr>
          <w:color w:val="212121"/>
          <w:spacing w:val="-3"/>
          <w:sz w:val="24"/>
        </w:rPr>
        <w:t> </w:t>
      </w:r>
      <w:r>
        <w:rPr>
          <w:color w:val="212121"/>
          <w:sz w:val="24"/>
        </w:rPr>
        <w:t>di</w:t>
      </w:r>
      <w:r>
        <w:rPr>
          <w:color w:val="212121"/>
          <w:spacing w:val="-3"/>
          <w:sz w:val="24"/>
        </w:rPr>
        <w:t> </w:t>
      </w:r>
      <w:r>
        <w:rPr>
          <w:color w:val="212121"/>
          <w:sz w:val="24"/>
        </w:rPr>
        <w:t>debug e</w:t>
      </w:r>
      <w:r>
        <w:rPr>
          <w:color w:val="212121"/>
          <w:spacing w:val="-1"/>
          <w:sz w:val="24"/>
        </w:rPr>
        <w:t> </w:t>
      </w:r>
      <w:r>
        <w:rPr>
          <w:color w:val="212121"/>
          <w:sz w:val="24"/>
        </w:rPr>
        <w:t>a</w:t>
      </w:r>
      <w:r>
        <w:rPr>
          <w:color w:val="212121"/>
          <w:spacing w:val="-3"/>
          <w:sz w:val="24"/>
        </w:rPr>
        <w:t> </w:t>
      </w:r>
      <w:r>
        <w:rPr>
          <w:color w:val="212121"/>
          <w:sz w:val="24"/>
        </w:rPr>
        <w:t>volte</w:t>
      </w:r>
      <w:r>
        <w:rPr>
          <w:color w:val="212121"/>
          <w:spacing w:val="-3"/>
          <w:sz w:val="24"/>
        </w:rPr>
        <w:t> </w:t>
      </w:r>
      <w:r>
        <w:rPr>
          <w:color w:val="212121"/>
          <w:sz w:val="24"/>
        </w:rPr>
        <w:t>a</w:t>
      </w:r>
      <w:r>
        <w:rPr>
          <w:color w:val="212121"/>
          <w:spacing w:val="-2"/>
          <w:sz w:val="24"/>
        </w:rPr>
        <w:t> </w:t>
      </w:r>
      <w:r>
        <w:rPr>
          <w:color w:val="212121"/>
          <w:sz w:val="24"/>
        </w:rPr>
        <w:t>dimenticare</w:t>
      </w:r>
      <w:r>
        <w:rPr>
          <w:color w:val="212121"/>
          <w:spacing w:val="-3"/>
          <w:sz w:val="24"/>
        </w:rPr>
        <w:t> </w:t>
      </w:r>
      <w:r>
        <w:rPr>
          <w:color w:val="212121"/>
          <w:sz w:val="24"/>
        </w:rPr>
        <w:t>di</w:t>
      </w:r>
      <w:r>
        <w:rPr>
          <w:color w:val="212121"/>
          <w:spacing w:val="-3"/>
          <w:sz w:val="24"/>
        </w:rPr>
        <w:t> </w:t>
      </w:r>
      <w:r>
        <w:rPr>
          <w:color w:val="212121"/>
          <w:sz w:val="24"/>
        </w:rPr>
        <w:t>ripulire</w:t>
      </w:r>
      <w:r>
        <w:rPr>
          <w:color w:val="212121"/>
          <w:spacing w:val="-3"/>
          <w:sz w:val="24"/>
        </w:rPr>
        <w:t> </w:t>
      </w:r>
      <w:r>
        <w:rPr>
          <w:color w:val="212121"/>
          <w:sz w:val="24"/>
        </w:rPr>
        <w:t>il</w:t>
      </w:r>
      <w:r>
        <w:rPr>
          <w:color w:val="212121"/>
          <w:spacing w:val="-3"/>
          <w:sz w:val="24"/>
        </w:rPr>
        <w:t> </w:t>
      </w:r>
      <w:r>
        <w:rPr>
          <w:color w:val="212121"/>
          <w:sz w:val="24"/>
        </w:rPr>
        <w:t>codice</w:t>
      </w:r>
      <w:r>
        <w:rPr>
          <w:color w:val="212121"/>
          <w:spacing w:val="-3"/>
          <w:sz w:val="24"/>
        </w:rPr>
        <w:t> </w:t>
      </w:r>
      <w:r>
        <w:rPr>
          <w:color w:val="212121"/>
          <w:sz w:val="24"/>
        </w:rPr>
        <w:t>quando lo</w:t>
      </w:r>
      <w:r>
        <w:rPr>
          <w:color w:val="212121"/>
          <w:spacing w:val="-1"/>
          <w:sz w:val="24"/>
        </w:rPr>
        <w:t> </w:t>
      </w:r>
      <w:r>
        <w:rPr>
          <w:color w:val="212121"/>
          <w:sz w:val="24"/>
        </w:rPr>
        <w:t>si</w:t>
      </w:r>
      <w:r>
        <w:rPr>
          <w:color w:val="212121"/>
          <w:spacing w:val="-3"/>
          <w:sz w:val="24"/>
        </w:rPr>
        <w:t> </w:t>
      </w:r>
      <w:r>
        <w:rPr>
          <w:color w:val="212121"/>
          <w:sz w:val="24"/>
        </w:rPr>
        <w:t>sposta nell'ambiente di produzione. I messaggi di errore particolarmente verbosi come lo stack trace o gli errori di sintassi, che vengono esposti agli utenti finali, possono rivelare dettagli sulla logica interna della funzione serverless, e a sua volta rivelare potenziali debolezze, difettosità o addirittura dare luogo a perdite di dati sensibili. Se l’ambiente</w:t>
      </w:r>
      <w:r>
        <w:rPr>
          <w:color w:val="212121"/>
          <w:spacing w:val="-1"/>
          <w:sz w:val="24"/>
        </w:rPr>
        <w:t> </w:t>
      </w:r>
      <w:r>
        <w:rPr>
          <w:color w:val="212121"/>
          <w:sz w:val="24"/>
        </w:rPr>
        <w:t>serverless consente</w:t>
      </w:r>
      <w:r>
        <w:rPr>
          <w:color w:val="212121"/>
          <w:spacing w:val="-1"/>
          <w:sz w:val="24"/>
        </w:rPr>
        <w:t> </w:t>
      </w:r>
      <w:r>
        <w:rPr>
          <w:color w:val="212121"/>
          <w:sz w:val="24"/>
        </w:rPr>
        <w:t>di</w:t>
      </w:r>
      <w:r>
        <w:rPr>
          <w:color w:val="212121"/>
          <w:spacing w:val="-1"/>
          <w:sz w:val="24"/>
        </w:rPr>
        <w:t> </w:t>
      </w:r>
      <w:r>
        <w:rPr>
          <w:color w:val="212121"/>
          <w:sz w:val="24"/>
        </w:rPr>
        <w:t>definire</w:t>
      </w:r>
      <w:r>
        <w:rPr>
          <w:color w:val="212121"/>
          <w:spacing w:val="-1"/>
          <w:sz w:val="24"/>
        </w:rPr>
        <w:t> </w:t>
      </w:r>
      <w:r>
        <w:rPr>
          <w:color w:val="212121"/>
          <w:sz w:val="24"/>
        </w:rPr>
        <w:t>messaggi di</w:t>
      </w:r>
      <w:r>
        <w:rPr>
          <w:color w:val="212121"/>
          <w:spacing w:val="-1"/>
          <w:sz w:val="24"/>
        </w:rPr>
        <w:t> </w:t>
      </w:r>
      <w:r>
        <w:rPr>
          <w:color w:val="212121"/>
          <w:sz w:val="24"/>
        </w:rPr>
        <w:t>errori</w:t>
      </w:r>
      <w:r>
        <w:rPr>
          <w:color w:val="212121"/>
          <w:spacing w:val="-1"/>
          <w:sz w:val="24"/>
        </w:rPr>
        <w:t> </w:t>
      </w:r>
      <w:r>
        <w:rPr>
          <w:color w:val="212121"/>
          <w:sz w:val="24"/>
        </w:rPr>
        <w:t>personalizzati,</w:t>
      </w:r>
      <w:r>
        <w:rPr>
          <w:color w:val="212121"/>
          <w:spacing w:val="-1"/>
          <w:sz w:val="24"/>
        </w:rPr>
        <w:t> </w:t>
      </w:r>
      <w:r>
        <w:rPr>
          <w:color w:val="212121"/>
          <w:sz w:val="24"/>
        </w:rPr>
        <w:t>come</w:t>
      </w:r>
      <w:r>
        <w:rPr>
          <w:color w:val="212121"/>
          <w:spacing w:val="-1"/>
          <w:sz w:val="24"/>
        </w:rPr>
        <w:t> </w:t>
      </w:r>
      <w:r>
        <w:rPr>
          <w:color w:val="212121"/>
          <w:sz w:val="24"/>
        </w:rPr>
        <w:t>nel caso degli API gateway, è opportuno generare messaggi di errore semplici che non rivelano dettagli implementativi o il contenuto di eventuali variabili di ambiente.</w:t>
      </w:r>
    </w:p>
    <w:p>
      <w:pPr>
        <w:spacing w:line="240" w:lineRule="auto" w:before="0"/>
        <w:rPr>
          <w:sz w:val="26"/>
        </w:rPr>
      </w:pPr>
    </w:p>
    <w:p>
      <w:pPr>
        <w:spacing w:line="240" w:lineRule="auto" w:before="3"/>
        <w:rPr>
          <w:sz w:val="29"/>
        </w:rPr>
      </w:pPr>
    </w:p>
    <w:p>
      <w:pPr>
        <w:pStyle w:val="ListParagraph"/>
        <w:numPr>
          <w:ilvl w:val="3"/>
          <w:numId w:val="7"/>
        </w:numPr>
        <w:tabs>
          <w:tab w:pos="1021" w:val="left" w:leader="none"/>
        </w:tabs>
        <w:spacing w:line="240" w:lineRule="auto" w:before="1" w:after="0"/>
        <w:ind w:left="1021" w:right="0" w:hanging="866"/>
        <w:jc w:val="both"/>
        <w:rPr>
          <w:rFonts w:ascii="Times New Roman"/>
          <w:b/>
          <w:i/>
          <w:sz w:val="24"/>
        </w:rPr>
      </w:pPr>
      <w:bookmarkStart w:name="1.1.1.3. Best practice di secure design " w:id="51"/>
      <w:bookmarkEnd w:id="51"/>
      <w:r>
        <w:rPr/>
      </w:r>
      <w:bookmarkStart w:name="_bookmark28" w:id="52"/>
      <w:bookmarkEnd w:id="52"/>
      <w:r>
        <w:rPr>
          <w:rFonts w:ascii="Times New Roman"/>
          <w:b/>
          <w:i/>
          <w:color w:val="365F91"/>
          <w:sz w:val="24"/>
        </w:rPr>
        <w:t>B</w:t>
      </w:r>
      <w:r>
        <w:rPr>
          <w:rFonts w:ascii="Times New Roman"/>
          <w:b/>
          <w:i/>
          <w:color w:val="365F91"/>
          <w:sz w:val="24"/>
        </w:rPr>
        <w:t>est</w:t>
      </w:r>
      <w:r>
        <w:rPr>
          <w:rFonts w:ascii="Times New Roman"/>
          <w:b/>
          <w:i/>
          <w:color w:val="365F91"/>
          <w:spacing w:val="-6"/>
          <w:sz w:val="24"/>
        </w:rPr>
        <w:t> </w:t>
      </w:r>
      <w:r>
        <w:rPr>
          <w:rFonts w:ascii="Times New Roman"/>
          <w:b/>
          <w:i/>
          <w:color w:val="365F91"/>
          <w:sz w:val="24"/>
        </w:rPr>
        <w:t>practice</w:t>
      </w:r>
      <w:r>
        <w:rPr>
          <w:rFonts w:ascii="Times New Roman"/>
          <w:b/>
          <w:i/>
          <w:color w:val="365F91"/>
          <w:spacing w:val="-5"/>
          <w:sz w:val="24"/>
        </w:rPr>
        <w:t> </w:t>
      </w:r>
      <w:r>
        <w:rPr>
          <w:rFonts w:ascii="Times New Roman"/>
          <w:b/>
          <w:i/>
          <w:color w:val="365F91"/>
          <w:sz w:val="24"/>
        </w:rPr>
        <w:t>di</w:t>
      </w:r>
      <w:r>
        <w:rPr>
          <w:rFonts w:ascii="Times New Roman"/>
          <w:b/>
          <w:i/>
          <w:color w:val="365F91"/>
          <w:spacing w:val="-6"/>
          <w:sz w:val="24"/>
        </w:rPr>
        <w:t> </w:t>
      </w:r>
      <w:r>
        <w:rPr>
          <w:rFonts w:ascii="Times New Roman"/>
          <w:b/>
          <w:i/>
          <w:color w:val="365F91"/>
          <w:sz w:val="24"/>
        </w:rPr>
        <w:t>secure</w:t>
      </w:r>
      <w:r>
        <w:rPr>
          <w:rFonts w:ascii="Times New Roman"/>
          <w:b/>
          <w:i/>
          <w:color w:val="365F91"/>
          <w:spacing w:val="-5"/>
          <w:sz w:val="24"/>
        </w:rPr>
        <w:t> </w:t>
      </w:r>
      <w:r>
        <w:rPr>
          <w:rFonts w:ascii="Times New Roman"/>
          <w:b/>
          <w:i/>
          <w:color w:val="365F91"/>
          <w:sz w:val="24"/>
        </w:rPr>
        <w:t>design</w:t>
      </w:r>
      <w:r>
        <w:rPr>
          <w:rFonts w:ascii="Times New Roman"/>
          <w:b/>
          <w:i/>
          <w:color w:val="365F91"/>
          <w:spacing w:val="-3"/>
          <w:sz w:val="24"/>
        </w:rPr>
        <w:t> </w:t>
      </w:r>
      <w:r>
        <w:rPr>
          <w:rFonts w:ascii="Times New Roman"/>
          <w:b/>
          <w:i/>
          <w:color w:val="365F91"/>
          <w:sz w:val="24"/>
        </w:rPr>
        <w:t>per</w:t>
      </w:r>
      <w:r>
        <w:rPr>
          <w:rFonts w:ascii="Times New Roman"/>
          <w:b/>
          <w:i/>
          <w:color w:val="365F91"/>
          <w:spacing w:val="-2"/>
          <w:sz w:val="24"/>
        </w:rPr>
        <w:t> </w:t>
      </w:r>
      <w:r>
        <w:rPr>
          <w:rFonts w:ascii="Times New Roman"/>
          <w:b/>
          <w:i/>
          <w:color w:val="365F91"/>
          <w:sz w:val="24"/>
        </w:rPr>
        <w:t>le</w:t>
      </w:r>
      <w:r>
        <w:rPr>
          <w:rFonts w:ascii="Times New Roman"/>
          <w:b/>
          <w:i/>
          <w:color w:val="365F91"/>
          <w:spacing w:val="-6"/>
          <w:sz w:val="24"/>
        </w:rPr>
        <w:t> </w:t>
      </w:r>
      <w:r>
        <w:rPr>
          <w:rFonts w:ascii="Times New Roman"/>
          <w:b/>
          <w:i/>
          <w:color w:val="365F91"/>
          <w:sz w:val="24"/>
        </w:rPr>
        <w:t>architetture</w:t>
      </w:r>
      <w:r>
        <w:rPr>
          <w:rFonts w:ascii="Times New Roman"/>
          <w:b/>
          <w:i/>
          <w:color w:val="365F91"/>
          <w:spacing w:val="-5"/>
          <w:sz w:val="24"/>
        </w:rPr>
        <w:t> </w:t>
      </w:r>
      <w:r>
        <w:rPr>
          <w:rFonts w:ascii="Times New Roman"/>
          <w:b/>
          <w:i/>
          <w:color w:val="365F91"/>
          <w:sz w:val="24"/>
        </w:rPr>
        <w:t>basate</w:t>
      </w:r>
      <w:r>
        <w:rPr>
          <w:rFonts w:ascii="Times New Roman"/>
          <w:b/>
          <w:i/>
          <w:color w:val="365F91"/>
          <w:spacing w:val="-6"/>
          <w:sz w:val="24"/>
        </w:rPr>
        <w:t> </w:t>
      </w:r>
      <w:r>
        <w:rPr>
          <w:rFonts w:ascii="Times New Roman"/>
          <w:b/>
          <w:i/>
          <w:color w:val="365F91"/>
          <w:sz w:val="24"/>
        </w:rPr>
        <w:t>su</w:t>
      </w:r>
      <w:r>
        <w:rPr>
          <w:rFonts w:ascii="Times New Roman"/>
          <w:b/>
          <w:i/>
          <w:color w:val="365F91"/>
          <w:spacing w:val="-2"/>
          <w:sz w:val="24"/>
        </w:rPr>
        <w:t> </w:t>
      </w:r>
      <w:r>
        <w:rPr>
          <w:rFonts w:ascii="Times New Roman"/>
          <w:b/>
          <w:i/>
          <w:color w:val="365F91"/>
          <w:sz w:val="24"/>
        </w:rPr>
        <w:t>registri</w:t>
      </w:r>
      <w:r>
        <w:rPr>
          <w:rFonts w:ascii="Times New Roman"/>
          <w:b/>
          <w:i/>
          <w:color w:val="365F91"/>
          <w:spacing w:val="-6"/>
          <w:sz w:val="24"/>
        </w:rPr>
        <w:t> </w:t>
      </w:r>
      <w:r>
        <w:rPr>
          <w:rFonts w:ascii="Times New Roman"/>
          <w:b/>
          <w:i/>
          <w:color w:val="365F91"/>
          <w:sz w:val="24"/>
        </w:rPr>
        <w:t>distribuiti</w:t>
      </w:r>
      <w:r>
        <w:rPr>
          <w:rFonts w:ascii="Times New Roman"/>
          <w:b/>
          <w:i/>
          <w:color w:val="365F91"/>
          <w:spacing w:val="-5"/>
          <w:sz w:val="24"/>
        </w:rPr>
        <w:t> </w:t>
      </w:r>
      <w:r>
        <w:rPr>
          <w:rFonts w:ascii="Times New Roman"/>
          <w:b/>
          <w:i/>
          <w:color w:val="365F91"/>
          <w:spacing w:val="-2"/>
          <w:sz w:val="24"/>
        </w:rPr>
        <w:t>(DLT)</w:t>
      </w:r>
    </w:p>
    <w:p>
      <w:pPr>
        <w:spacing w:line="240" w:lineRule="auto" w:before="119"/>
        <w:ind w:left="155" w:right="687" w:firstLine="0"/>
        <w:jc w:val="both"/>
        <w:rPr>
          <w:sz w:val="24"/>
        </w:rPr>
      </w:pPr>
      <w:r>
        <w:rPr>
          <w:sz w:val="24"/>
        </w:rPr>
        <w:t>I registri distribuiti (DLT o più notoriamente Blockchain) sono sistemi informatici che gestiscono dati, transazioni o codici eseguibili (Smart Contracts)</w:t>
      </w:r>
      <w:r>
        <w:rPr>
          <w:sz w:val="24"/>
        </w:rPr>
        <w:t> in</w:t>
      </w:r>
      <w:r>
        <w:rPr>
          <w:sz w:val="24"/>
        </w:rPr>
        <w:t> modo</w:t>
      </w:r>
      <w:r>
        <w:rPr>
          <w:sz w:val="24"/>
        </w:rPr>
        <w:t> il</w:t>
      </w:r>
      <w:r>
        <w:rPr>
          <w:sz w:val="24"/>
        </w:rPr>
        <w:t> più</w:t>
      </w:r>
      <w:r>
        <w:rPr>
          <w:sz w:val="24"/>
        </w:rPr>
        <w:t> possibile indipendente da un’autorità centrale attraverso l’utilizzo di data storage distribuito in correlazione con processi crittografici</w:t>
      </w:r>
      <w:r>
        <w:rPr>
          <w:spacing w:val="-1"/>
          <w:sz w:val="24"/>
        </w:rPr>
        <w:t> </w:t>
      </w:r>
      <w:r>
        <w:rPr>
          <w:sz w:val="24"/>
        </w:rPr>
        <w:t>e</w:t>
      </w:r>
      <w:r>
        <w:rPr>
          <w:spacing w:val="-1"/>
          <w:sz w:val="24"/>
        </w:rPr>
        <w:t> </w:t>
      </w:r>
      <w:r>
        <w:rPr>
          <w:sz w:val="24"/>
        </w:rPr>
        <w:t>sistemi</w:t>
      </w:r>
      <w:r>
        <w:rPr>
          <w:spacing w:val="-1"/>
          <w:sz w:val="24"/>
        </w:rPr>
        <w:t> </w:t>
      </w:r>
      <w:r>
        <w:rPr>
          <w:sz w:val="24"/>
        </w:rPr>
        <w:t>decisionali</w:t>
      </w:r>
      <w:r>
        <w:rPr>
          <w:spacing w:val="-1"/>
          <w:sz w:val="24"/>
        </w:rPr>
        <w:t> </w:t>
      </w:r>
      <w:r>
        <w:rPr>
          <w:sz w:val="24"/>
        </w:rPr>
        <w:t>decentralizzati. Le</w:t>
      </w:r>
      <w:r>
        <w:rPr>
          <w:spacing w:val="-1"/>
          <w:sz w:val="24"/>
        </w:rPr>
        <w:t> </w:t>
      </w:r>
      <w:r>
        <w:rPr>
          <w:sz w:val="24"/>
        </w:rPr>
        <w:t>DLT</w:t>
      </w:r>
      <w:r>
        <w:rPr>
          <w:spacing w:val="-1"/>
          <w:sz w:val="24"/>
        </w:rPr>
        <w:t> </w:t>
      </w:r>
      <w:r>
        <w:rPr>
          <w:sz w:val="24"/>
        </w:rPr>
        <w:t>sono in rapido sviluppo per le più svariate applicazioni,</w:t>
      </w:r>
      <w:r>
        <w:rPr>
          <w:spacing w:val="-2"/>
          <w:sz w:val="24"/>
        </w:rPr>
        <w:t> </w:t>
      </w:r>
      <w:r>
        <w:rPr>
          <w:sz w:val="24"/>
        </w:rPr>
        <w:t>da</w:t>
      </w:r>
      <w:r>
        <w:rPr>
          <w:spacing w:val="-4"/>
          <w:sz w:val="24"/>
        </w:rPr>
        <w:t> </w:t>
      </w:r>
      <w:r>
        <w:rPr>
          <w:sz w:val="24"/>
        </w:rPr>
        <w:t>nuovi</w:t>
      </w:r>
      <w:r>
        <w:rPr>
          <w:spacing w:val="-4"/>
          <w:sz w:val="24"/>
        </w:rPr>
        <w:t> </w:t>
      </w:r>
      <w:r>
        <w:rPr>
          <w:sz w:val="24"/>
        </w:rPr>
        <w:t>sistemi</w:t>
      </w:r>
      <w:r>
        <w:rPr>
          <w:spacing w:val="-4"/>
          <w:sz w:val="24"/>
        </w:rPr>
        <w:t> </w:t>
      </w:r>
      <w:r>
        <w:rPr>
          <w:sz w:val="24"/>
        </w:rPr>
        <w:t>di</w:t>
      </w:r>
      <w:r>
        <w:rPr>
          <w:spacing w:val="-4"/>
          <w:sz w:val="24"/>
        </w:rPr>
        <w:t> </w:t>
      </w:r>
      <w:r>
        <w:rPr>
          <w:sz w:val="24"/>
        </w:rPr>
        <w:t>identità</w:t>
      </w:r>
      <w:r>
        <w:rPr>
          <w:spacing w:val="-4"/>
          <w:sz w:val="24"/>
        </w:rPr>
        <w:t> </w:t>
      </w:r>
      <w:r>
        <w:rPr>
          <w:sz w:val="24"/>
        </w:rPr>
        <w:t>digitale</w:t>
      </w:r>
      <w:r>
        <w:rPr>
          <w:spacing w:val="-4"/>
          <w:sz w:val="24"/>
        </w:rPr>
        <w:t> </w:t>
      </w:r>
      <w:r>
        <w:rPr>
          <w:sz w:val="24"/>
        </w:rPr>
        <w:t>(Self</w:t>
      </w:r>
      <w:r>
        <w:rPr>
          <w:spacing w:val="-2"/>
          <w:sz w:val="24"/>
        </w:rPr>
        <w:t> </w:t>
      </w:r>
      <w:r>
        <w:rPr>
          <w:sz w:val="24"/>
        </w:rPr>
        <w:t>Sovereign</w:t>
      </w:r>
      <w:r>
        <w:rPr>
          <w:spacing w:val="-2"/>
          <w:sz w:val="24"/>
        </w:rPr>
        <w:t> </w:t>
      </w:r>
      <w:r>
        <w:rPr>
          <w:sz w:val="24"/>
        </w:rPr>
        <w:t>Identity) a</w:t>
      </w:r>
      <w:r>
        <w:rPr>
          <w:spacing w:val="-4"/>
          <w:sz w:val="24"/>
        </w:rPr>
        <w:t> </w:t>
      </w:r>
      <w:r>
        <w:rPr>
          <w:sz w:val="24"/>
        </w:rPr>
        <w:t>sistemi</w:t>
      </w:r>
      <w:r>
        <w:rPr>
          <w:spacing w:val="-4"/>
          <w:sz w:val="24"/>
        </w:rPr>
        <w:t> </w:t>
      </w:r>
      <w:r>
        <w:rPr>
          <w:sz w:val="24"/>
        </w:rPr>
        <w:t>di</w:t>
      </w:r>
      <w:r>
        <w:rPr>
          <w:spacing w:val="-4"/>
          <w:sz w:val="24"/>
        </w:rPr>
        <w:t> </w:t>
      </w:r>
      <w:r>
        <w:rPr>
          <w:sz w:val="24"/>
        </w:rPr>
        <w:t>certificazione garantita</w:t>
      </w:r>
      <w:r>
        <w:rPr>
          <w:spacing w:val="-13"/>
          <w:sz w:val="24"/>
        </w:rPr>
        <w:t> </w:t>
      </w:r>
      <w:r>
        <w:rPr>
          <w:sz w:val="24"/>
        </w:rPr>
        <w:t>di</w:t>
      </w:r>
      <w:r>
        <w:rPr>
          <w:spacing w:val="-13"/>
          <w:sz w:val="24"/>
        </w:rPr>
        <w:t> </w:t>
      </w:r>
      <w:r>
        <w:rPr>
          <w:sz w:val="24"/>
        </w:rPr>
        <w:t>dati</w:t>
      </w:r>
      <w:r>
        <w:rPr>
          <w:spacing w:val="-8"/>
          <w:sz w:val="24"/>
        </w:rPr>
        <w:t> </w:t>
      </w:r>
      <w:r>
        <w:rPr>
          <w:sz w:val="24"/>
        </w:rPr>
        <w:t>e</w:t>
      </w:r>
      <w:r>
        <w:rPr>
          <w:spacing w:val="-13"/>
          <w:sz w:val="24"/>
        </w:rPr>
        <w:t> </w:t>
      </w:r>
      <w:r>
        <w:rPr>
          <w:sz w:val="24"/>
        </w:rPr>
        <w:t>certificazioni</w:t>
      </w:r>
      <w:r>
        <w:rPr>
          <w:spacing w:val="-13"/>
          <w:sz w:val="24"/>
        </w:rPr>
        <w:t> </w:t>
      </w:r>
      <w:r>
        <w:rPr>
          <w:sz w:val="24"/>
        </w:rPr>
        <w:t>(Verifiable</w:t>
      </w:r>
      <w:r>
        <w:rPr>
          <w:spacing w:val="-13"/>
          <w:sz w:val="24"/>
        </w:rPr>
        <w:t> </w:t>
      </w:r>
      <w:r>
        <w:rPr>
          <w:sz w:val="24"/>
        </w:rPr>
        <w:t>Claims),</w:t>
      </w:r>
      <w:r>
        <w:rPr>
          <w:spacing w:val="-11"/>
          <w:sz w:val="24"/>
        </w:rPr>
        <w:t> </w:t>
      </w:r>
      <w:r>
        <w:rPr>
          <w:sz w:val="24"/>
        </w:rPr>
        <w:t>alla</w:t>
      </w:r>
      <w:r>
        <w:rPr>
          <w:spacing w:val="-13"/>
          <w:sz w:val="24"/>
        </w:rPr>
        <w:t> </w:t>
      </w:r>
      <w:r>
        <w:rPr>
          <w:sz w:val="24"/>
        </w:rPr>
        <w:t>creazione</w:t>
      </w:r>
      <w:r>
        <w:rPr>
          <w:spacing w:val="-13"/>
          <w:sz w:val="24"/>
        </w:rPr>
        <w:t> </w:t>
      </w:r>
      <w:r>
        <w:rPr>
          <w:sz w:val="24"/>
        </w:rPr>
        <w:t>e</w:t>
      </w:r>
      <w:r>
        <w:rPr>
          <w:spacing w:val="-13"/>
          <w:sz w:val="24"/>
        </w:rPr>
        <w:t> </w:t>
      </w:r>
      <w:r>
        <w:rPr>
          <w:sz w:val="24"/>
        </w:rPr>
        <w:t>gestione</w:t>
      </w:r>
      <w:r>
        <w:rPr>
          <w:spacing w:val="-13"/>
          <w:sz w:val="24"/>
        </w:rPr>
        <w:t> </w:t>
      </w:r>
      <w:r>
        <w:rPr>
          <w:sz w:val="24"/>
        </w:rPr>
        <w:t>di</w:t>
      </w:r>
      <w:r>
        <w:rPr>
          <w:spacing w:val="-13"/>
          <w:sz w:val="24"/>
        </w:rPr>
        <w:t> </w:t>
      </w:r>
      <w:r>
        <w:rPr>
          <w:sz w:val="24"/>
        </w:rPr>
        <w:t>nuovi</w:t>
      </w:r>
      <w:r>
        <w:rPr>
          <w:spacing w:val="-13"/>
          <w:sz w:val="24"/>
        </w:rPr>
        <w:t> </w:t>
      </w:r>
      <w:r>
        <w:rPr>
          <w:sz w:val="24"/>
        </w:rPr>
        <w:t>mercati</w:t>
      </w:r>
      <w:r>
        <w:rPr>
          <w:spacing w:val="-13"/>
          <w:sz w:val="24"/>
        </w:rPr>
        <w:t> </w:t>
      </w:r>
      <w:r>
        <w:rPr>
          <w:sz w:val="24"/>
        </w:rPr>
        <w:t>digitali (vedi</w:t>
      </w:r>
      <w:r>
        <w:rPr>
          <w:spacing w:val="-8"/>
          <w:sz w:val="24"/>
        </w:rPr>
        <w:t> </w:t>
      </w:r>
      <w:r>
        <w:rPr>
          <w:sz w:val="24"/>
        </w:rPr>
        <w:t>i</w:t>
      </w:r>
      <w:r>
        <w:rPr>
          <w:spacing w:val="-8"/>
          <w:sz w:val="24"/>
        </w:rPr>
        <w:t> </w:t>
      </w:r>
      <w:r>
        <w:rPr>
          <w:sz w:val="24"/>
        </w:rPr>
        <w:t>mercati</w:t>
      </w:r>
      <w:r>
        <w:rPr>
          <w:spacing w:val="-8"/>
          <w:sz w:val="24"/>
        </w:rPr>
        <w:t> </w:t>
      </w:r>
      <w:r>
        <w:rPr>
          <w:sz w:val="24"/>
        </w:rPr>
        <w:t>peer</w:t>
      </w:r>
      <w:r>
        <w:rPr>
          <w:spacing w:val="-7"/>
          <w:sz w:val="24"/>
        </w:rPr>
        <w:t> </w:t>
      </w:r>
      <w:r>
        <w:rPr>
          <w:sz w:val="24"/>
        </w:rPr>
        <w:t>to</w:t>
      </w:r>
      <w:r>
        <w:rPr>
          <w:spacing w:val="-7"/>
          <w:sz w:val="24"/>
        </w:rPr>
        <w:t> </w:t>
      </w:r>
      <w:r>
        <w:rPr>
          <w:sz w:val="24"/>
        </w:rPr>
        <w:t>peer</w:t>
      </w:r>
      <w:r>
        <w:rPr>
          <w:spacing w:val="-7"/>
          <w:sz w:val="24"/>
        </w:rPr>
        <w:t> </w:t>
      </w:r>
      <w:r>
        <w:rPr>
          <w:sz w:val="24"/>
        </w:rPr>
        <w:t>di</w:t>
      </w:r>
      <w:r>
        <w:rPr>
          <w:spacing w:val="-8"/>
          <w:sz w:val="24"/>
        </w:rPr>
        <w:t> </w:t>
      </w:r>
      <w:r>
        <w:rPr>
          <w:sz w:val="24"/>
        </w:rPr>
        <w:t>scambio</w:t>
      </w:r>
      <w:r>
        <w:rPr>
          <w:spacing w:val="-7"/>
          <w:sz w:val="24"/>
        </w:rPr>
        <w:t> </w:t>
      </w:r>
      <w:r>
        <w:rPr>
          <w:sz w:val="24"/>
        </w:rPr>
        <w:t>energetico)</w:t>
      </w:r>
      <w:r>
        <w:rPr>
          <w:spacing w:val="-6"/>
          <w:sz w:val="24"/>
        </w:rPr>
        <w:t> </w:t>
      </w:r>
      <w:r>
        <w:rPr>
          <w:sz w:val="24"/>
        </w:rPr>
        <w:t>fino</w:t>
      </w:r>
      <w:r>
        <w:rPr>
          <w:spacing w:val="-7"/>
          <w:sz w:val="24"/>
        </w:rPr>
        <w:t> </w:t>
      </w:r>
      <w:r>
        <w:rPr>
          <w:sz w:val="24"/>
        </w:rPr>
        <w:t>alla</w:t>
      </w:r>
      <w:r>
        <w:rPr>
          <w:spacing w:val="-8"/>
          <w:sz w:val="24"/>
        </w:rPr>
        <w:t> </w:t>
      </w:r>
      <w:r>
        <w:rPr>
          <w:sz w:val="24"/>
        </w:rPr>
        <w:t>creazione</w:t>
      </w:r>
      <w:r>
        <w:rPr>
          <w:spacing w:val="-8"/>
          <w:sz w:val="24"/>
        </w:rPr>
        <w:t> </w:t>
      </w:r>
      <w:r>
        <w:rPr>
          <w:sz w:val="24"/>
        </w:rPr>
        <w:t>e</w:t>
      </w:r>
      <w:r>
        <w:rPr>
          <w:spacing w:val="-8"/>
          <w:sz w:val="24"/>
        </w:rPr>
        <w:t> </w:t>
      </w:r>
      <w:r>
        <w:rPr>
          <w:sz w:val="24"/>
        </w:rPr>
        <w:t>gestione</w:t>
      </w:r>
      <w:r>
        <w:rPr>
          <w:spacing w:val="-8"/>
          <w:sz w:val="24"/>
        </w:rPr>
        <w:t> </w:t>
      </w:r>
      <w:r>
        <w:rPr>
          <w:sz w:val="24"/>
        </w:rPr>
        <w:t>di</w:t>
      </w:r>
      <w:r>
        <w:rPr>
          <w:spacing w:val="-8"/>
          <w:sz w:val="24"/>
        </w:rPr>
        <w:t> </w:t>
      </w:r>
      <w:r>
        <w:rPr>
          <w:sz w:val="24"/>
        </w:rPr>
        <w:t>nuove</w:t>
      </w:r>
      <w:r>
        <w:rPr>
          <w:spacing w:val="-8"/>
          <w:sz w:val="24"/>
        </w:rPr>
        <w:t> </w:t>
      </w:r>
      <w:r>
        <w:rPr>
          <w:sz w:val="24"/>
        </w:rPr>
        <w:t>entità</w:t>
      </w:r>
      <w:r>
        <w:rPr>
          <w:spacing w:val="-8"/>
          <w:sz w:val="24"/>
        </w:rPr>
        <w:t> </w:t>
      </w:r>
      <w:r>
        <w:rPr>
          <w:sz w:val="24"/>
        </w:rPr>
        <w:t>(vedi ad esempio le DAO/DAC Distributed Autonomous Organizations/Corporations).</w:t>
      </w:r>
      <w:r>
        <w:rPr>
          <w:sz w:val="24"/>
        </w:rPr>
        <w:t> In</w:t>
      </w:r>
      <w:r>
        <w:rPr>
          <w:sz w:val="24"/>
        </w:rPr>
        <w:t> questo documento evitiamo volutamente di menzionare le criptovalute, da cui le DLT sono nate, ma che esulano dal contesto di questa analisi.</w:t>
      </w:r>
    </w:p>
    <w:p>
      <w:pPr>
        <w:spacing w:line="242" w:lineRule="auto" w:before="1"/>
        <w:ind w:left="155" w:right="695" w:firstLine="0"/>
        <w:jc w:val="both"/>
        <w:rPr>
          <w:sz w:val="24"/>
        </w:rPr>
      </w:pPr>
      <w:r>
        <w:rPr>
          <w:sz w:val="24"/>
        </w:rPr>
        <w:t>Queste caratteristiche delle DLT hanno permesso la gestione di applicazioni in cui differenti partecipanti, con obiettivi in conflitto, possono comunque operare di concetto attraverso processi predefiniti ed immodificabili.</w:t>
      </w:r>
    </w:p>
    <w:p>
      <w:pPr>
        <w:spacing w:line="240" w:lineRule="auto" w:before="0"/>
        <w:ind w:left="155" w:right="690" w:firstLine="0"/>
        <w:jc w:val="both"/>
        <w:rPr>
          <w:sz w:val="24"/>
        </w:rPr>
      </w:pPr>
      <w:r>
        <w:rPr>
          <w:sz w:val="24"/>
        </w:rPr>
        <w:t>Bisogna comunque tenere in considerazione che questa classe di tecnologie annovera strumenti con design alquanto differenti, sia per la gestione die permessi di lettura/scrittura (permissioned/unpermissioned</w:t>
      </w:r>
      <w:r>
        <w:rPr>
          <w:spacing w:val="-3"/>
          <w:sz w:val="24"/>
        </w:rPr>
        <w:t> </w:t>
      </w:r>
      <w:r>
        <w:rPr>
          <w:sz w:val="24"/>
        </w:rPr>
        <w:t>DLT)</w:t>
      </w:r>
      <w:r>
        <w:rPr>
          <w:spacing w:val="-3"/>
          <w:sz w:val="24"/>
        </w:rPr>
        <w:t> </w:t>
      </w:r>
      <w:r>
        <w:rPr>
          <w:sz w:val="24"/>
        </w:rPr>
        <w:t>che</w:t>
      </w:r>
      <w:r>
        <w:rPr>
          <w:spacing w:val="-5"/>
          <w:sz w:val="24"/>
        </w:rPr>
        <w:t> </w:t>
      </w:r>
      <w:r>
        <w:rPr>
          <w:sz w:val="24"/>
        </w:rPr>
        <w:t>per</w:t>
      </w:r>
      <w:r>
        <w:rPr>
          <w:spacing w:val="-3"/>
          <w:sz w:val="24"/>
        </w:rPr>
        <w:t> </w:t>
      </w:r>
      <w:r>
        <w:rPr>
          <w:sz w:val="24"/>
        </w:rPr>
        <w:t>la</w:t>
      </w:r>
      <w:r>
        <w:rPr>
          <w:spacing w:val="-5"/>
          <w:sz w:val="24"/>
        </w:rPr>
        <w:t> </w:t>
      </w:r>
      <w:r>
        <w:rPr>
          <w:sz w:val="24"/>
        </w:rPr>
        <w:t>specifica</w:t>
      </w:r>
      <w:r>
        <w:rPr>
          <w:spacing w:val="-5"/>
          <w:sz w:val="24"/>
        </w:rPr>
        <w:t> </w:t>
      </w:r>
      <w:r>
        <w:rPr>
          <w:sz w:val="24"/>
        </w:rPr>
        <w:t>implementazione del</w:t>
      </w:r>
      <w:r>
        <w:rPr>
          <w:spacing w:val="-5"/>
          <w:sz w:val="24"/>
        </w:rPr>
        <w:t> </w:t>
      </w:r>
      <w:r>
        <w:rPr>
          <w:sz w:val="24"/>
        </w:rPr>
        <w:t>processo</w:t>
      </w:r>
      <w:r>
        <w:rPr>
          <w:spacing w:val="-3"/>
          <w:sz w:val="24"/>
        </w:rPr>
        <w:t> </w:t>
      </w:r>
      <w:r>
        <w:rPr>
          <w:sz w:val="24"/>
        </w:rPr>
        <w:t>di</w:t>
      </w:r>
      <w:r>
        <w:rPr>
          <w:spacing w:val="-5"/>
          <w:sz w:val="24"/>
        </w:rPr>
        <w:t> </w:t>
      </w:r>
      <w:r>
        <w:rPr>
          <w:sz w:val="24"/>
        </w:rPr>
        <w:t>maggiore criticità, cioè quello della gestione del consenso.</w:t>
      </w:r>
    </w:p>
    <w:p>
      <w:pPr>
        <w:spacing w:line="275" w:lineRule="exact" w:before="0"/>
        <w:ind w:left="155" w:right="0" w:firstLine="0"/>
        <w:jc w:val="both"/>
        <w:rPr>
          <w:sz w:val="24"/>
        </w:rPr>
      </w:pPr>
      <w:r>
        <w:rPr>
          <w:sz w:val="24"/>
        </w:rPr>
        <w:t>I</w:t>
      </w:r>
      <w:r>
        <w:rPr>
          <w:spacing w:val="-4"/>
          <w:sz w:val="24"/>
        </w:rPr>
        <w:t> </w:t>
      </w:r>
      <w:r>
        <w:rPr>
          <w:sz w:val="24"/>
        </w:rPr>
        <w:t>concetti</w:t>
      </w:r>
      <w:r>
        <w:rPr>
          <w:spacing w:val="-5"/>
          <w:sz w:val="24"/>
        </w:rPr>
        <w:t> </w:t>
      </w:r>
      <w:r>
        <w:rPr>
          <w:sz w:val="24"/>
        </w:rPr>
        <w:t>espressi</w:t>
      </w:r>
      <w:r>
        <w:rPr>
          <w:spacing w:val="-5"/>
          <w:sz w:val="24"/>
        </w:rPr>
        <w:t> </w:t>
      </w:r>
      <w:r>
        <w:rPr>
          <w:sz w:val="24"/>
        </w:rPr>
        <w:t>in</w:t>
      </w:r>
      <w:r>
        <w:rPr>
          <w:spacing w:val="-3"/>
          <w:sz w:val="24"/>
        </w:rPr>
        <w:t> </w:t>
      </w:r>
      <w:r>
        <w:rPr>
          <w:sz w:val="24"/>
        </w:rPr>
        <w:t>questo</w:t>
      </w:r>
      <w:r>
        <w:rPr>
          <w:spacing w:val="-3"/>
          <w:sz w:val="24"/>
        </w:rPr>
        <w:t> </w:t>
      </w:r>
      <w:r>
        <w:rPr>
          <w:sz w:val="24"/>
        </w:rPr>
        <w:t>paragrafo prevedono</w:t>
      </w:r>
      <w:r>
        <w:rPr>
          <w:spacing w:val="-3"/>
          <w:sz w:val="24"/>
        </w:rPr>
        <w:t> </w:t>
      </w:r>
      <w:r>
        <w:rPr>
          <w:sz w:val="24"/>
        </w:rPr>
        <w:t>una buona</w:t>
      </w:r>
      <w:r>
        <w:rPr>
          <w:spacing w:val="-5"/>
          <w:sz w:val="24"/>
        </w:rPr>
        <w:t> </w:t>
      </w:r>
      <w:r>
        <w:rPr>
          <w:sz w:val="24"/>
        </w:rPr>
        <w:t>conoscenza</w:t>
      </w:r>
      <w:r>
        <w:rPr>
          <w:spacing w:val="-5"/>
          <w:sz w:val="24"/>
        </w:rPr>
        <w:t> </w:t>
      </w:r>
      <w:r>
        <w:rPr>
          <w:sz w:val="24"/>
        </w:rPr>
        <w:t>della</w:t>
      </w:r>
      <w:r>
        <w:rPr>
          <w:spacing w:val="-5"/>
          <w:sz w:val="24"/>
        </w:rPr>
        <w:t> </w:t>
      </w:r>
      <w:r>
        <w:rPr>
          <w:spacing w:val="-2"/>
          <w:sz w:val="24"/>
        </w:rPr>
        <w:t>tecnologia.</w:t>
      </w:r>
    </w:p>
    <w:p>
      <w:pPr>
        <w:spacing w:before="0"/>
        <w:ind w:left="155" w:right="688" w:firstLine="0"/>
        <w:jc w:val="both"/>
        <w:rPr>
          <w:sz w:val="24"/>
        </w:rPr>
      </w:pPr>
      <w:r>
        <w:rPr>
          <w:sz w:val="24"/>
        </w:rPr>
        <w:t>È fondamentale prima di tutto valutare la tematica dei dati memorizzati in una DLT relativamente all’integrità, alla disponibilità ed alla riservatezza.</w:t>
      </w:r>
    </w:p>
    <w:p>
      <w:pPr>
        <w:spacing w:line="240" w:lineRule="auto" w:before="0"/>
        <w:ind w:left="155" w:right="687" w:firstLine="0"/>
        <w:jc w:val="both"/>
        <w:rPr>
          <w:sz w:val="24"/>
        </w:rPr>
      </w:pPr>
      <w:r>
        <w:rPr>
          <w:sz w:val="24"/>
        </w:rPr>
        <w:t>Affrontando</w:t>
      </w:r>
      <w:r>
        <w:rPr>
          <w:spacing w:val="-3"/>
          <w:sz w:val="24"/>
        </w:rPr>
        <w:t> </w:t>
      </w:r>
      <w:r>
        <w:rPr>
          <w:sz w:val="24"/>
        </w:rPr>
        <w:t>per</w:t>
      </w:r>
      <w:r>
        <w:rPr>
          <w:spacing w:val="-3"/>
          <w:sz w:val="24"/>
        </w:rPr>
        <w:t> </w:t>
      </w:r>
      <w:r>
        <w:rPr>
          <w:sz w:val="24"/>
        </w:rPr>
        <w:t>primo</w:t>
      </w:r>
      <w:r>
        <w:rPr>
          <w:spacing w:val="-3"/>
          <w:sz w:val="24"/>
        </w:rPr>
        <w:t> </w:t>
      </w:r>
      <w:r>
        <w:rPr>
          <w:sz w:val="24"/>
        </w:rPr>
        <w:t>il</w:t>
      </w:r>
      <w:r>
        <w:rPr>
          <w:spacing w:val="-5"/>
          <w:sz w:val="24"/>
        </w:rPr>
        <w:t> </w:t>
      </w:r>
      <w:r>
        <w:rPr>
          <w:sz w:val="24"/>
        </w:rPr>
        <w:t>tema</w:t>
      </w:r>
      <w:r>
        <w:rPr>
          <w:spacing w:val="-5"/>
          <w:sz w:val="24"/>
        </w:rPr>
        <w:t> </w:t>
      </w:r>
      <w:r>
        <w:rPr>
          <w:sz w:val="24"/>
        </w:rPr>
        <w:t>dell’integrità</w:t>
      </w:r>
      <w:r>
        <w:rPr>
          <w:spacing w:val="-4"/>
          <w:sz w:val="24"/>
        </w:rPr>
        <w:t> </w:t>
      </w:r>
      <w:r>
        <w:rPr>
          <w:sz w:val="24"/>
        </w:rPr>
        <w:t>dei</w:t>
      </w:r>
      <w:r>
        <w:rPr>
          <w:spacing w:val="-5"/>
          <w:sz w:val="24"/>
        </w:rPr>
        <w:t> </w:t>
      </w:r>
      <w:r>
        <w:rPr>
          <w:sz w:val="24"/>
        </w:rPr>
        <w:t>dati, uno</w:t>
      </w:r>
      <w:r>
        <w:rPr>
          <w:spacing w:val="-3"/>
          <w:sz w:val="24"/>
        </w:rPr>
        <w:t> </w:t>
      </w:r>
      <w:r>
        <w:rPr>
          <w:sz w:val="24"/>
        </w:rPr>
        <w:t>dei</w:t>
      </w:r>
      <w:r>
        <w:rPr>
          <w:spacing w:val="-5"/>
          <w:sz w:val="24"/>
        </w:rPr>
        <w:t> </w:t>
      </w:r>
      <w:r>
        <w:rPr>
          <w:sz w:val="24"/>
        </w:rPr>
        <w:t>fattori</w:t>
      </w:r>
      <w:r>
        <w:rPr>
          <w:spacing w:val="-5"/>
          <w:sz w:val="24"/>
        </w:rPr>
        <w:t> </w:t>
      </w:r>
      <w:r>
        <w:rPr>
          <w:sz w:val="24"/>
        </w:rPr>
        <w:t>fondamentali</w:t>
      </w:r>
      <w:r>
        <w:rPr>
          <w:spacing w:val="-5"/>
          <w:sz w:val="24"/>
        </w:rPr>
        <w:t> </w:t>
      </w:r>
      <w:r>
        <w:rPr>
          <w:sz w:val="24"/>
        </w:rPr>
        <w:t>che</w:t>
      </w:r>
      <w:r>
        <w:rPr>
          <w:spacing w:val="-5"/>
          <w:sz w:val="24"/>
        </w:rPr>
        <w:t> </w:t>
      </w:r>
      <w:r>
        <w:rPr>
          <w:sz w:val="24"/>
        </w:rPr>
        <w:t>assicurano</w:t>
      </w:r>
      <w:r>
        <w:rPr>
          <w:spacing w:val="-3"/>
          <w:sz w:val="24"/>
        </w:rPr>
        <w:t> </w:t>
      </w:r>
      <w:r>
        <w:rPr>
          <w:sz w:val="24"/>
        </w:rPr>
        <w:t>tale caratteristica</w:t>
      </w:r>
      <w:r>
        <w:rPr>
          <w:spacing w:val="-10"/>
          <w:sz w:val="24"/>
        </w:rPr>
        <w:t> </w:t>
      </w:r>
      <w:r>
        <w:rPr>
          <w:sz w:val="24"/>
        </w:rPr>
        <w:t>in</w:t>
      </w:r>
      <w:r>
        <w:rPr>
          <w:spacing w:val="-9"/>
          <w:sz w:val="24"/>
        </w:rPr>
        <w:t> </w:t>
      </w:r>
      <w:r>
        <w:rPr>
          <w:sz w:val="24"/>
        </w:rPr>
        <w:t>una</w:t>
      </w:r>
      <w:r>
        <w:rPr>
          <w:spacing w:val="-10"/>
          <w:sz w:val="24"/>
        </w:rPr>
        <w:t> </w:t>
      </w:r>
      <w:r>
        <w:rPr>
          <w:sz w:val="24"/>
        </w:rPr>
        <w:t>DLT</w:t>
      </w:r>
      <w:r>
        <w:rPr>
          <w:spacing w:val="-7"/>
          <w:sz w:val="24"/>
        </w:rPr>
        <w:t> </w:t>
      </w:r>
      <w:r>
        <w:rPr>
          <w:sz w:val="24"/>
        </w:rPr>
        <w:t>è</w:t>
      </w:r>
      <w:r>
        <w:rPr>
          <w:spacing w:val="-10"/>
          <w:sz w:val="24"/>
        </w:rPr>
        <w:t> </w:t>
      </w:r>
      <w:r>
        <w:rPr>
          <w:sz w:val="24"/>
        </w:rPr>
        <w:t>la</w:t>
      </w:r>
      <w:r>
        <w:rPr>
          <w:spacing w:val="-10"/>
          <w:sz w:val="24"/>
        </w:rPr>
        <w:t> </w:t>
      </w:r>
      <w:r>
        <w:rPr>
          <w:sz w:val="24"/>
        </w:rPr>
        <w:t>struttura</w:t>
      </w:r>
      <w:r>
        <w:rPr>
          <w:spacing w:val="-10"/>
          <w:sz w:val="24"/>
        </w:rPr>
        <w:t> </w:t>
      </w:r>
      <w:r>
        <w:rPr>
          <w:sz w:val="24"/>
        </w:rPr>
        <w:t>a</w:t>
      </w:r>
      <w:r>
        <w:rPr>
          <w:spacing w:val="-10"/>
          <w:sz w:val="24"/>
        </w:rPr>
        <w:t> </w:t>
      </w:r>
      <w:r>
        <w:rPr>
          <w:sz w:val="24"/>
        </w:rPr>
        <w:t>blocchi</w:t>
      </w:r>
      <w:r>
        <w:rPr>
          <w:spacing w:val="-10"/>
          <w:sz w:val="24"/>
        </w:rPr>
        <w:t> </w:t>
      </w:r>
      <w:r>
        <w:rPr>
          <w:sz w:val="24"/>
        </w:rPr>
        <w:t>concatenati</w:t>
      </w:r>
      <w:r>
        <w:rPr>
          <w:spacing w:val="-10"/>
          <w:sz w:val="24"/>
        </w:rPr>
        <w:t> </w:t>
      </w:r>
      <w:r>
        <w:rPr>
          <w:sz w:val="24"/>
        </w:rPr>
        <w:t>attraverso</w:t>
      </w:r>
      <w:r>
        <w:rPr>
          <w:spacing w:val="-9"/>
          <w:sz w:val="24"/>
        </w:rPr>
        <w:t> </w:t>
      </w:r>
      <w:r>
        <w:rPr>
          <w:sz w:val="24"/>
        </w:rPr>
        <w:t>la</w:t>
      </w:r>
      <w:r>
        <w:rPr>
          <w:spacing w:val="-10"/>
          <w:sz w:val="24"/>
        </w:rPr>
        <w:t> </w:t>
      </w:r>
      <w:r>
        <w:rPr>
          <w:sz w:val="24"/>
        </w:rPr>
        <w:t>funzione</w:t>
      </w:r>
      <w:r>
        <w:rPr>
          <w:spacing w:val="-10"/>
          <w:sz w:val="24"/>
        </w:rPr>
        <w:t> </w:t>
      </w:r>
      <w:r>
        <w:rPr>
          <w:sz w:val="24"/>
        </w:rPr>
        <w:t>di</w:t>
      </w:r>
      <w:r>
        <w:rPr>
          <w:spacing w:val="-10"/>
          <w:sz w:val="24"/>
        </w:rPr>
        <w:t> </w:t>
      </w:r>
      <w:r>
        <w:rPr>
          <w:sz w:val="24"/>
        </w:rPr>
        <w:t>hash.</w:t>
      </w:r>
      <w:r>
        <w:rPr>
          <w:spacing w:val="-9"/>
          <w:sz w:val="24"/>
        </w:rPr>
        <w:t> </w:t>
      </w:r>
      <w:r>
        <w:rPr>
          <w:sz w:val="24"/>
        </w:rPr>
        <w:t>Ma</w:t>
      </w:r>
      <w:r>
        <w:rPr>
          <w:spacing w:val="-10"/>
          <w:sz w:val="24"/>
        </w:rPr>
        <w:t> </w:t>
      </w:r>
      <w:r>
        <w:rPr>
          <w:sz w:val="24"/>
        </w:rPr>
        <w:t>questa di</w:t>
      </w:r>
      <w:r>
        <w:rPr>
          <w:spacing w:val="-5"/>
          <w:sz w:val="24"/>
        </w:rPr>
        <w:t> </w:t>
      </w:r>
      <w:r>
        <w:rPr>
          <w:sz w:val="24"/>
        </w:rPr>
        <w:t>per</w:t>
      </w:r>
      <w:r>
        <w:rPr>
          <w:spacing w:val="-3"/>
          <w:sz w:val="24"/>
        </w:rPr>
        <w:t> </w:t>
      </w:r>
      <w:r>
        <w:rPr>
          <w:sz w:val="24"/>
        </w:rPr>
        <w:t>sé</w:t>
      </w:r>
      <w:r>
        <w:rPr>
          <w:spacing w:val="-5"/>
          <w:sz w:val="24"/>
        </w:rPr>
        <w:t> </w:t>
      </w:r>
      <w:r>
        <w:rPr>
          <w:sz w:val="24"/>
        </w:rPr>
        <w:t>non</w:t>
      </w:r>
      <w:r>
        <w:rPr>
          <w:spacing w:val="-3"/>
          <w:sz w:val="24"/>
        </w:rPr>
        <w:t> </w:t>
      </w:r>
      <w:r>
        <w:rPr>
          <w:sz w:val="24"/>
        </w:rPr>
        <w:t>basterebbe</w:t>
      </w:r>
      <w:r>
        <w:rPr>
          <w:spacing w:val="-5"/>
          <w:sz w:val="24"/>
        </w:rPr>
        <w:t> </w:t>
      </w:r>
      <w:r>
        <w:rPr>
          <w:sz w:val="24"/>
        </w:rPr>
        <w:t>se</w:t>
      </w:r>
      <w:r>
        <w:rPr>
          <w:spacing w:val="-5"/>
          <w:sz w:val="24"/>
        </w:rPr>
        <w:t> </w:t>
      </w:r>
      <w:r>
        <w:rPr>
          <w:sz w:val="24"/>
        </w:rPr>
        <w:t>non</w:t>
      </w:r>
      <w:r>
        <w:rPr>
          <w:spacing w:val="-9"/>
          <w:sz w:val="24"/>
        </w:rPr>
        <w:t> </w:t>
      </w:r>
      <w:r>
        <w:rPr>
          <w:sz w:val="24"/>
        </w:rPr>
        <w:t>fosse</w:t>
      </w:r>
      <w:r>
        <w:rPr>
          <w:spacing w:val="-5"/>
          <w:sz w:val="24"/>
        </w:rPr>
        <w:t> </w:t>
      </w:r>
      <w:r>
        <w:rPr>
          <w:sz w:val="24"/>
        </w:rPr>
        <w:t>affiancata</w:t>
      </w:r>
      <w:r>
        <w:rPr>
          <w:spacing w:val="-5"/>
          <w:sz w:val="24"/>
        </w:rPr>
        <w:t> </w:t>
      </w:r>
      <w:r>
        <w:rPr>
          <w:sz w:val="24"/>
        </w:rPr>
        <w:t>da</w:t>
      </w:r>
      <w:r>
        <w:rPr>
          <w:spacing w:val="-5"/>
          <w:sz w:val="24"/>
        </w:rPr>
        <w:t> </w:t>
      </w:r>
      <w:r>
        <w:rPr>
          <w:sz w:val="24"/>
        </w:rPr>
        <w:t>un</w:t>
      </w:r>
      <w:r>
        <w:rPr>
          <w:spacing w:val="-3"/>
          <w:sz w:val="24"/>
        </w:rPr>
        <w:t> </w:t>
      </w:r>
      <w:r>
        <w:rPr>
          <w:sz w:val="24"/>
        </w:rPr>
        <w:t>adeguato</w:t>
      </w:r>
      <w:r>
        <w:rPr>
          <w:spacing w:val="-3"/>
          <w:sz w:val="24"/>
        </w:rPr>
        <w:t> </w:t>
      </w:r>
      <w:r>
        <w:rPr>
          <w:sz w:val="24"/>
        </w:rPr>
        <w:t>algoritmo</w:t>
      </w:r>
      <w:r>
        <w:rPr>
          <w:spacing w:val="-3"/>
          <w:sz w:val="24"/>
        </w:rPr>
        <w:t> </w:t>
      </w:r>
      <w:r>
        <w:rPr>
          <w:sz w:val="24"/>
        </w:rPr>
        <w:t>di</w:t>
      </w:r>
      <w:r>
        <w:rPr>
          <w:spacing w:val="-5"/>
          <w:sz w:val="24"/>
        </w:rPr>
        <w:t> </w:t>
      </w:r>
      <w:r>
        <w:rPr>
          <w:sz w:val="24"/>
        </w:rPr>
        <w:t>consenso</w:t>
      </w:r>
      <w:r>
        <w:rPr>
          <w:spacing w:val="-3"/>
          <w:sz w:val="24"/>
        </w:rPr>
        <w:t> </w:t>
      </w:r>
      <w:r>
        <w:rPr>
          <w:sz w:val="24"/>
        </w:rPr>
        <w:t>che</w:t>
      </w:r>
      <w:r>
        <w:rPr>
          <w:spacing w:val="-5"/>
          <w:sz w:val="24"/>
        </w:rPr>
        <w:t> </w:t>
      </w:r>
      <w:r>
        <w:rPr>
          <w:sz w:val="24"/>
        </w:rPr>
        <w:t>garantisca l’immediata evidenza di una qualsivoglia modifica di questa struttura in confronto a strutture uguali esistenti nei vari nodi componenti la DLT.</w:t>
      </w:r>
    </w:p>
    <w:p>
      <w:pPr>
        <w:spacing w:line="240" w:lineRule="auto" w:before="0"/>
        <w:ind w:left="155" w:right="693" w:firstLine="0"/>
        <w:jc w:val="both"/>
        <w:rPr>
          <w:sz w:val="24"/>
        </w:rPr>
      </w:pPr>
      <w:r>
        <w:rPr>
          <w:sz w:val="24"/>
        </w:rPr>
        <w:t>Tenendo conto che la struttura a blocchi amplifica la sicurezza della funzionalita’ di hash attraverso la concatenazione (cioe’ la modifica di un blocco in posizione &lt;n&gt; implicherebbe la conseguente modifica di tutti i blocchi successivi fino alla testa della catena) il fattore critico da considerare relativamente</w:t>
      </w:r>
      <w:r>
        <w:rPr>
          <w:spacing w:val="-1"/>
          <w:sz w:val="24"/>
        </w:rPr>
        <w:t> </w:t>
      </w:r>
      <w:r>
        <w:rPr>
          <w:sz w:val="24"/>
        </w:rPr>
        <w:t>all’integrità</w:t>
      </w:r>
      <w:r>
        <w:rPr>
          <w:spacing w:val="-1"/>
          <w:sz w:val="24"/>
        </w:rPr>
        <w:t> </w:t>
      </w:r>
      <w:r>
        <w:rPr>
          <w:sz w:val="24"/>
        </w:rPr>
        <w:t>dei</w:t>
      </w:r>
      <w:r>
        <w:rPr>
          <w:spacing w:val="-1"/>
          <w:sz w:val="24"/>
        </w:rPr>
        <w:t> </w:t>
      </w:r>
      <w:r>
        <w:rPr>
          <w:sz w:val="24"/>
        </w:rPr>
        <w:t>dati è</w:t>
      </w:r>
      <w:r>
        <w:rPr>
          <w:spacing w:val="-1"/>
          <w:sz w:val="24"/>
        </w:rPr>
        <w:t> </w:t>
      </w:r>
      <w:r>
        <w:rPr>
          <w:sz w:val="24"/>
        </w:rPr>
        <w:t>chiaramente</w:t>
      </w:r>
      <w:r>
        <w:rPr>
          <w:spacing w:val="-6"/>
          <w:sz w:val="24"/>
        </w:rPr>
        <w:t> </w:t>
      </w:r>
      <w:r>
        <w:rPr>
          <w:sz w:val="24"/>
        </w:rPr>
        <w:t>quello</w:t>
      </w:r>
      <w:r>
        <w:rPr>
          <w:spacing w:val="-4"/>
          <w:sz w:val="24"/>
        </w:rPr>
        <w:t> </w:t>
      </w:r>
      <w:r>
        <w:rPr>
          <w:sz w:val="24"/>
        </w:rPr>
        <w:t>dato</w:t>
      </w:r>
      <w:r>
        <w:rPr>
          <w:spacing w:val="-4"/>
          <w:sz w:val="24"/>
        </w:rPr>
        <w:t> </w:t>
      </w:r>
      <w:r>
        <w:rPr>
          <w:sz w:val="24"/>
        </w:rPr>
        <w:t>dall’algoritmo di</w:t>
      </w:r>
      <w:r>
        <w:rPr>
          <w:spacing w:val="-1"/>
          <w:sz w:val="24"/>
        </w:rPr>
        <w:t> </w:t>
      </w:r>
      <w:r>
        <w:rPr>
          <w:sz w:val="24"/>
        </w:rPr>
        <w:t>consenso.</w:t>
      </w:r>
      <w:r>
        <w:rPr>
          <w:spacing w:val="-4"/>
          <w:sz w:val="24"/>
        </w:rPr>
        <w:t> </w:t>
      </w:r>
      <w:r>
        <w:rPr>
          <w:sz w:val="24"/>
        </w:rPr>
        <w:t>Riportiamo quindi la tematica alla sezione relativa alla sicurezza di tale algoritmo.</w:t>
      </w:r>
    </w:p>
    <w:p>
      <w:pPr>
        <w:spacing w:line="240" w:lineRule="auto" w:before="0"/>
        <w:ind w:left="155" w:right="688" w:firstLine="0"/>
        <w:jc w:val="both"/>
        <w:rPr>
          <w:sz w:val="24"/>
        </w:rPr>
      </w:pPr>
      <w:r>
        <w:rPr>
          <w:sz w:val="24"/>
        </w:rPr>
        <w:t>In una DLT la disponibilità dei dati è intrinsecamente garantita dall’infrastruttura sottostante: difatti ogni nodo di una DLT (a meno di nodi specifici, normalmente chiamati ‘light nodes’) detiene una intera copia della struttura dati e quindi l’indisponibilita’ degli stessi si potrebbe avere solo nel caso in cui tutti i nodi fossero allo stesso istante inattivi. Attacchi che mirino ad un eventuale centro non avrebbero senso in una struttura decentralizzata.</w:t>
      </w:r>
    </w:p>
    <w:p>
      <w:pPr>
        <w:spacing w:after="0" w:line="240" w:lineRule="auto"/>
        <w:jc w:val="both"/>
        <w:rPr>
          <w:sz w:val="24"/>
        </w:rPr>
        <w:sectPr>
          <w:pgSz w:w="11910" w:h="16840"/>
          <w:pgMar w:header="285" w:footer="1096" w:top="1280" w:bottom="1280" w:left="980" w:right="440"/>
        </w:sectPr>
      </w:pPr>
    </w:p>
    <w:p>
      <w:pPr>
        <w:spacing w:line="240" w:lineRule="auto" w:before="5"/>
        <w:rPr>
          <w:sz w:val="11"/>
        </w:rPr>
      </w:pPr>
    </w:p>
    <w:p>
      <w:pPr>
        <w:spacing w:line="242" w:lineRule="auto" w:before="90"/>
        <w:ind w:left="155" w:right="697" w:firstLine="0"/>
        <w:jc w:val="both"/>
        <w:rPr>
          <w:sz w:val="24"/>
        </w:rPr>
      </w:pPr>
      <w:r>
        <w:rPr>
          <w:sz w:val="24"/>
        </w:rPr>
        <w:t>Un</w:t>
      </w:r>
      <w:r>
        <w:rPr>
          <w:spacing w:val="-13"/>
          <w:sz w:val="24"/>
        </w:rPr>
        <w:t> </w:t>
      </w:r>
      <w:r>
        <w:rPr>
          <w:sz w:val="24"/>
        </w:rPr>
        <w:t>possibile</w:t>
      </w:r>
      <w:r>
        <w:rPr>
          <w:spacing w:val="-14"/>
          <w:sz w:val="24"/>
        </w:rPr>
        <w:t> </w:t>
      </w:r>
      <w:r>
        <w:rPr>
          <w:sz w:val="24"/>
        </w:rPr>
        <w:t>attacco</w:t>
      </w:r>
      <w:r>
        <w:rPr>
          <w:spacing w:val="-13"/>
          <w:sz w:val="24"/>
        </w:rPr>
        <w:t> </w:t>
      </w:r>
      <w:r>
        <w:rPr>
          <w:sz w:val="24"/>
        </w:rPr>
        <w:t>sulla</w:t>
      </w:r>
      <w:r>
        <w:rPr>
          <w:spacing w:val="-14"/>
          <w:sz w:val="24"/>
        </w:rPr>
        <w:t> </w:t>
      </w:r>
      <w:r>
        <w:rPr>
          <w:sz w:val="24"/>
        </w:rPr>
        <w:t>disponibilità</w:t>
      </w:r>
      <w:r>
        <w:rPr>
          <w:spacing w:val="-14"/>
          <w:sz w:val="24"/>
        </w:rPr>
        <w:t> </w:t>
      </w:r>
      <w:r>
        <w:rPr>
          <w:sz w:val="24"/>
        </w:rPr>
        <w:t>quindi</w:t>
      </w:r>
      <w:r>
        <w:rPr>
          <w:spacing w:val="-14"/>
          <w:sz w:val="24"/>
        </w:rPr>
        <w:t> </w:t>
      </w:r>
      <w:r>
        <w:rPr>
          <w:sz w:val="24"/>
        </w:rPr>
        <w:t>dovrebbe</w:t>
      </w:r>
      <w:r>
        <w:rPr>
          <w:spacing w:val="-14"/>
          <w:sz w:val="24"/>
        </w:rPr>
        <w:t> </w:t>
      </w:r>
      <w:r>
        <w:rPr>
          <w:sz w:val="24"/>
        </w:rPr>
        <w:t>essere</w:t>
      </w:r>
      <w:r>
        <w:rPr>
          <w:spacing w:val="-14"/>
          <w:sz w:val="24"/>
        </w:rPr>
        <w:t> </w:t>
      </w:r>
      <w:r>
        <w:rPr>
          <w:sz w:val="24"/>
        </w:rPr>
        <w:t>mirato</w:t>
      </w:r>
      <w:r>
        <w:rPr>
          <w:spacing w:val="-13"/>
          <w:sz w:val="24"/>
        </w:rPr>
        <w:t> </w:t>
      </w:r>
      <w:r>
        <w:rPr>
          <w:sz w:val="24"/>
        </w:rPr>
        <w:t>all’intera</w:t>
      </w:r>
      <w:r>
        <w:rPr>
          <w:spacing w:val="-14"/>
          <w:sz w:val="24"/>
        </w:rPr>
        <w:t> </w:t>
      </w:r>
      <w:r>
        <w:rPr>
          <w:sz w:val="24"/>
        </w:rPr>
        <w:t>infrastruttura</w:t>
      </w:r>
      <w:r>
        <w:rPr>
          <w:spacing w:val="-14"/>
          <w:sz w:val="24"/>
        </w:rPr>
        <w:t> </w:t>
      </w:r>
      <w:r>
        <w:rPr>
          <w:sz w:val="24"/>
        </w:rPr>
        <w:t>e</w:t>
      </w:r>
      <w:r>
        <w:rPr>
          <w:spacing w:val="-14"/>
          <w:sz w:val="24"/>
        </w:rPr>
        <w:t> </w:t>
      </w:r>
      <w:r>
        <w:rPr>
          <w:sz w:val="24"/>
        </w:rPr>
        <w:t>quindi avere ad esempio come obiettivo il software di base, al fine di rendere indisponibili le informazioni negandone l’accesso attraverso la modifica della modalita’ con cui tutti i nodi operano.</w:t>
      </w:r>
    </w:p>
    <w:p>
      <w:pPr>
        <w:spacing w:line="240" w:lineRule="auto" w:before="0"/>
        <w:ind w:left="155" w:right="690" w:firstLine="0"/>
        <w:jc w:val="both"/>
        <w:rPr>
          <w:sz w:val="24"/>
        </w:rPr>
      </w:pPr>
      <w:r>
        <w:rPr>
          <w:sz w:val="24"/>
        </w:rPr>
        <w:t>In</w:t>
      </w:r>
      <w:r>
        <w:rPr>
          <w:spacing w:val="-2"/>
          <w:sz w:val="24"/>
        </w:rPr>
        <w:t> </w:t>
      </w:r>
      <w:r>
        <w:rPr>
          <w:sz w:val="24"/>
        </w:rPr>
        <w:t>una</w:t>
      </w:r>
      <w:r>
        <w:rPr>
          <w:spacing w:val="-4"/>
          <w:sz w:val="24"/>
        </w:rPr>
        <w:t> </w:t>
      </w:r>
      <w:r>
        <w:rPr>
          <w:sz w:val="24"/>
        </w:rPr>
        <w:t>DLT la</w:t>
      </w:r>
      <w:r>
        <w:rPr>
          <w:spacing w:val="-3"/>
          <w:sz w:val="24"/>
        </w:rPr>
        <w:t> </w:t>
      </w:r>
      <w:r>
        <w:rPr>
          <w:sz w:val="24"/>
        </w:rPr>
        <w:t>riservatezza dei</w:t>
      </w:r>
      <w:r>
        <w:rPr>
          <w:spacing w:val="-3"/>
          <w:sz w:val="24"/>
        </w:rPr>
        <w:t> </w:t>
      </w:r>
      <w:r>
        <w:rPr>
          <w:sz w:val="24"/>
        </w:rPr>
        <w:t>dati varia</w:t>
      </w:r>
      <w:r>
        <w:rPr>
          <w:spacing w:val="-3"/>
          <w:sz w:val="24"/>
        </w:rPr>
        <w:t> </w:t>
      </w:r>
      <w:r>
        <w:rPr>
          <w:sz w:val="24"/>
        </w:rPr>
        <w:t>ampiamente</w:t>
      </w:r>
      <w:r>
        <w:rPr>
          <w:spacing w:val="-3"/>
          <w:sz w:val="24"/>
        </w:rPr>
        <w:t> </w:t>
      </w:r>
      <w:r>
        <w:rPr>
          <w:sz w:val="24"/>
        </w:rPr>
        <w:t>a</w:t>
      </w:r>
      <w:r>
        <w:rPr>
          <w:spacing w:val="-3"/>
          <w:sz w:val="24"/>
        </w:rPr>
        <w:t> </w:t>
      </w:r>
      <w:r>
        <w:rPr>
          <w:sz w:val="24"/>
        </w:rPr>
        <w:t>seconda</w:t>
      </w:r>
      <w:r>
        <w:rPr>
          <w:spacing w:val="-3"/>
          <w:sz w:val="24"/>
        </w:rPr>
        <w:t> </w:t>
      </w:r>
      <w:r>
        <w:rPr>
          <w:sz w:val="24"/>
        </w:rPr>
        <w:t>della</w:t>
      </w:r>
      <w:r>
        <w:rPr>
          <w:spacing w:val="-3"/>
          <w:sz w:val="24"/>
        </w:rPr>
        <w:t> </w:t>
      </w:r>
      <w:r>
        <w:rPr>
          <w:sz w:val="24"/>
        </w:rPr>
        <w:t>specifica tecnologia</w:t>
      </w:r>
      <w:r>
        <w:rPr>
          <w:spacing w:val="-3"/>
          <w:sz w:val="24"/>
        </w:rPr>
        <w:t> </w:t>
      </w:r>
      <w:r>
        <w:rPr>
          <w:sz w:val="24"/>
        </w:rPr>
        <w:t>utilizzata: alcune DLT sono intrinsecamente trasparenti (vedi bitcoin) in quanto chiunque ha accesso a tutte le transazioni fatte da qualsivoglia partecipante e la confidenzialità è demandata all’anonimità dei partecipanti che vengono identificati da un indirizzo generico. Il problema è che, una volta questo indirizzo venga correlato ad un utente, tutte le transazioni di questo divengono immediatamente </w:t>
      </w:r>
      <w:r>
        <w:rPr>
          <w:spacing w:val="-2"/>
          <w:sz w:val="24"/>
        </w:rPr>
        <w:t>visibili.</w:t>
      </w:r>
    </w:p>
    <w:p>
      <w:pPr>
        <w:spacing w:before="0"/>
        <w:ind w:left="155" w:right="687" w:firstLine="0"/>
        <w:jc w:val="both"/>
        <w:rPr>
          <w:sz w:val="24"/>
        </w:rPr>
      </w:pPr>
      <w:r>
        <w:rPr>
          <w:sz w:val="24"/>
        </w:rPr>
        <w:t>Alcune DLT sono invece orientate all’anonimità dei partecipanti e delle transazioni (es. zcash, monero) ed ad un osservatore esterno è praticamente impossibile risalire agli attori parte di una qualsiasi transazione proprio per le tecnologie utilizzate (es. ring transactions in monero).</w:t>
      </w:r>
    </w:p>
    <w:p>
      <w:pPr>
        <w:spacing w:line="240" w:lineRule="auto" w:before="0"/>
        <w:ind w:left="155" w:right="687" w:firstLine="0"/>
        <w:jc w:val="both"/>
        <w:rPr>
          <w:sz w:val="24"/>
        </w:rPr>
      </w:pPr>
      <w:r>
        <w:rPr>
          <w:sz w:val="24"/>
        </w:rPr>
        <w:t>In</w:t>
      </w:r>
      <w:r>
        <w:rPr>
          <w:spacing w:val="-12"/>
          <w:sz w:val="24"/>
        </w:rPr>
        <w:t> </w:t>
      </w:r>
      <w:r>
        <w:rPr>
          <w:sz w:val="24"/>
        </w:rPr>
        <w:t>qualsiasi</w:t>
      </w:r>
      <w:r>
        <w:rPr>
          <w:spacing w:val="-9"/>
          <w:sz w:val="24"/>
        </w:rPr>
        <w:t> </w:t>
      </w:r>
      <w:r>
        <w:rPr>
          <w:sz w:val="24"/>
        </w:rPr>
        <w:t>caso</w:t>
      </w:r>
      <w:r>
        <w:rPr>
          <w:spacing w:val="-11"/>
          <w:sz w:val="24"/>
        </w:rPr>
        <w:t> </w:t>
      </w:r>
      <w:r>
        <w:rPr>
          <w:sz w:val="24"/>
        </w:rPr>
        <w:t>è</w:t>
      </w:r>
      <w:r>
        <w:rPr>
          <w:spacing w:val="-13"/>
          <w:sz w:val="24"/>
        </w:rPr>
        <w:t> </w:t>
      </w:r>
      <w:r>
        <w:rPr>
          <w:sz w:val="24"/>
        </w:rPr>
        <w:t>necessario</w:t>
      </w:r>
      <w:r>
        <w:rPr>
          <w:spacing w:val="-13"/>
          <w:sz w:val="24"/>
        </w:rPr>
        <w:t> </w:t>
      </w:r>
      <w:r>
        <w:rPr>
          <w:sz w:val="24"/>
        </w:rPr>
        <w:t>provvedere</w:t>
      </w:r>
      <w:r>
        <w:rPr>
          <w:spacing w:val="-9"/>
          <w:sz w:val="24"/>
        </w:rPr>
        <w:t> </w:t>
      </w:r>
      <w:r>
        <w:rPr>
          <w:sz w:val="24"/>
        </w:rPr>
        <w:t>ad</w:t>
      </w:r>
      <w:r>
        <w:rPr>
          <w:spacing w:val="-13"/>
          <w:sz w:val="24"/>
        </w:rPr>
        <w:t> </w:t>
      </w:r>
      <w:r>
        <w:rPr>
          <w:sz w:val="24"/>
        </w:rPr>
        <w:t>una</w:t>
      </w:r>
      <w:r>
        <w:rPr>
          <w:spacing w:val="-9"/>
          <w:sz w:val="24"/>
        </w:rPr>
        <w:t> </w:t>
      </w:r>
      <w:r>
        <w:rPr>
          <w:sz w:val="24"/>
        </w:rPr>
        <w:t>adeguata</w:t>
      </w:r>
      <w:r>
        <w:rPr>
          <w:spacing w:val="-13"/>
          <w:sz w:val="24"/>
        </w:rPr>
        <w:t> </w:t>
      </w:r>
      <w:r>
        <w:rPr>
          <w:sz w:val="24"/>
        </w:rPr>
        <w:t>gestione</w:t>
      </w:r>
      <w:r>
        <w:rPr>
          <w:spacing w:val="-13"/>
          <w:sz w:val="24"/>
        </w:rPr>
        <w:t> </w:t>
      </w:r>
      <w:r>
        <w:rPr>
          <w:sz w:val="24"/>
        </w:rPr>
        <w:t>della</w:t>
      </w:r>
      <w:r>
        <w:rPr>
          <w:spacing w:val="-13"/>
          <w:sz w:val="24"/>
        </w:rPr>
        <w:t> </w:t>
      </w:r>
      <w:r>
        <w:rPr>
          <w:sz w:val="24"/>
        </w:rPr>
        <w:t>riservatezza</w:t>
      </w:r>
      <w:r>
        <w:rPr>
          <w:spacing w:val="-13"/>
          <w:sz w:val="24"/>
        </w:rPr>
        <w:t> </w:t>
      </w:r>
      <w:r>
        <w:rPr>
          <w:sz w:val="24"/>
        </w:rPr>
        <w:t>dei</w:t>
      </w:r>
      <w:r>
        <w:rPr>
          <w:spacing w:val="-13"/>
          <w:sz w:val="24"/>
        </w:rPr>
        <w:t> </w:t>
      </w:r>
      <w:r>
        <w:rPr>
          <w:sz w:val="24"/>
        </w:rPr>
        <w:t>dati</w:t>
      </w:r>
      <w:r>
        <w:rPr>
          <w:spacing w:val="-13"/>
          <w:sz w:val="24"/>
        </w:rPr>
        <w:t> </w:t>
      </w:r>
      <w:r>
        <w:rPr>
          <w:sz w:val="24"/>
        </w:rPr>
        <w:t>in</w:t>
      </w:r>
      <w:r>
        <w:rPr>
          <w:spacing w:val="-8"/>
          <w:sz w:val="24"/>
        </w:rPr>
        <w:t> </w:t>
      </w:r>
      <w:r>
        <w:rPr>
          <w:sz w:val="24"/>
        </w:rPr>
        <w:t>modo disgiunto dalla gestione dell’infrastruttura: il livello di riservatezza da implementare sarà come al solito legato alla ripologia dei dati e le metodologie le stesse applicate a qualsiasi altra tipologia di data storage.</w:t>
      </w:r>
    </w:p>
    <w:p>
      <w:pPr>
        <w:spacing w:line="240" w:lineRule="auto" w:before="3"/>
        <w:rPr>
          <w:sz w:val="23"/>
        </w:rPr>
      </w:pPr>
    </w:p>
    <w:p>
      <w:pPr>
        <w:spacing w:line="242" w:lineRule="auto" w:before="0"/>
        <w:ind w:left="155" w:right="0" w:firstLine="0"/>
        <w:jc w:val="left"/>
        <w:rPr>
          <w:sz w:val="24"/>
        </w:rPr>
      </w:pPr>
      <w:r>
        <w:rPr>
          <w:sz w:val="24"/>
        </w:rPr>
        <w:t>Analizziamo</w:t>
      </w:r>
      <w:r>
        <w:rPr>
          <w:spacing w:val="-3"/>
          <w:sz w:val="24"/>
        </w:rPr>
        <w:t> </w:t>
      </w:r>
      <w:r>
        <w:rPr>
          <w:sz w:val="24"/>
        </w:rPr>
        <w:t>qui</w:t>
      </w:r>
      <w:r>
        <w:rPr>
          <w:spacing w:val="-5"/>
          <w:sz w:val="24"/>
        </w:rPr>
        <w:t> </w:t>
      </w:r>
      <w:r>
        <w:rPr>
          <w:sz w:val="24"/>
        </w:rPr>
        <w:t>di</w:t>
      </w:r>
      <w:r>
        <w:rPr>
          <w:spacing w:val="-5"/>
          <w:sz w:val="24"/>
        </w:rPr>
        <w:t> </w:t>
      </w:r>
      <w:r>
        <w:rPr>
          <w:sz w:val="24"/>
        </w:rPr>
        <w:t>seguito la</w:t>
      </w:r>
      <w:r>
        <w:rPr>
          <w:spacing w:val="-5"/>
          <w:sz w:val="24"/>
        </w:rPr>
        <w:t> </w:t>
      </w:r>
      <w:r>
        <w:rPr>
          <w:sz w:val="24"/>
        </w:rPr>
        <w:t>sicurezza</w:t>
      </w:r>
      <w:r>
        <w:rPr>
          <w:spacing w:val="-5"/>
          <w:sz w:val="24"/>
        </w:rPr>
        <w:t> </w:t>
      </w:r>
      <w:r>
        <w:rPr>
          <w:sz w:val="24"/>
        </w:rPr>
        <w:t>delle</w:t>
      </w:r>
      <w:r>
        <w:rPr>
          <w:spacing w:val="-5"/>
          <w:sz w:val="24"/>
        </w:rPr>
        <w:t> </w:t>
      </w:r>
      <w:r>
        <w:rPr>
          <w:sz w:val="24"/>
        </w:rPr>
        <w:t>DLT,</w:t>
      </w:r>
      <w:r>
        <w:rPr>
          <w:spacing w:val="-3"/>
          <w:sz w:val="24"/>
        </w:rPr>
        <w:t> </w:t>
      </w:r>
      <w:r>
        <w:rPr>
          <w:sz w:val="24"/>
        </w:rPr>
        <w:t>approcciando i</w:t>
      </w:r>
      <w:r>
        <w:rPr>
          <w:spacing w:val="-5"/>
          <w:sz w:val="24"/>
        </w:rPr>
        <w:t> </w:t>
      </w:r>
      <w:r>
        <w:rPr>
          <w:sz w:val="24"/>
        </w:rPr>
        <w:t>vari</w:t>
      </w:r>
      <w:r>
        <w:rPr>
          <w:spacing w:val="-5"/>
          <w:sz w:val="24"/>
        </w:rPr>
        <w:t> </w:t>
      </w:r>
      <w:r>
        <w:rPr>
          <w:sz w:val="24"/>
        </w:rPr>
        <w:t>elementi</w:t>
      </w:r>
      <w:r>
        <w:rPr>
          <w:spacing w:val="-5"/>
          <w:sz w:val="24"/>
        </w:rPr>
        <w:t> </w:t>
      </w:r>
      <w:r>
        <w:rPr>
          <w:sz w:val="24"/>
        </w:rPr>
        <w:t>fondamentali che</w:t>
      </w:r>
      <w:r>
        <w:rPr>
          <w:spacing w:val="-5"/>
          <w:sz w:val="24"/>
        </w:rPr>
        <w:t> </w:t>
      </w:r>
      <w:r>
        <w:rPr>
          <w:sz w:val="24"/>
        </w:rPr>
        <w:t>le </w:t>
      </w:r>
      <w:r>
        <w:rPr>
          <w:spacing w:val="-2"/>
          <w:sz w:val="24"/>
        </w:rPr>
        <w:t>compongono:</w:t>
      </w:r>
    </w:p>
    <w:p>
      <w:pPr>
        <w:pStyle w:val="ListParagraph"/>
        <w:numPr>
          <w:ilvl w:val="4"/>
          <w:numId w:val="7"/>
        </w:numPr>
        <w:tabs>
          <w:tab w:pos="876" w:val="left" w:leader="none"/>
        </w:tabs>
        <w:spacing w:line="273" w:lineRule="exact" w:before="0" w:after="0"/>
        <w:ind w:left="876" w:right="0" w:hanging="361"/>
        <w:jc w:val="left"/>
        <w:rPr>
          <w:rFonts w:ascii="Times New Roman"/>
          <w:sz w:val="24"/>
        </w:rPr>
      </w:pPr>
      <w:r>
        <w:rPr>
          <w:rFonts w:ascii="Times New Roman"/>
          <w:sz w:val="24"/>
        </w:rPr>
        <w:t>Rete</w:t>
      </w:r>
      <w:r>
        <w:rPr>
          <w:rFonts w:ascii="Times New Roman"/>
          <w:spacing w:val="-6"/>
          <w:sz w:val="24"/>
        </w:rPr>
        <w:t> </w:t>
      </w:r>
      <w:r>
        <w:rPr>
          <w:rFonts w:ascii="Times New Roman"/>
          <w:sz w:val="24"/>
        </w:rPr>
        <w:t>infrastrutturale</w:t>
      </w:r>
      <w:r>
        <w:rPr>
          <w:rFonts w:ascii="Times New Roman"/>
          <w:spacing w:val="-6"/>
          <w:sz w:val="24"/>
        </w:rPr>
        <w:t> </w:t>
      </w:r>
      <w:r>
        <w:rPr>
          <w:rFonts w:ascii="Times New Roman"/>
          <w:sz w:val="24"/>
        </w:rPr>
        <w:t>peer-to-</w:t>
      </w:r>
      <w:r>
        <w:rPr>
          <w:rFonts w:ascii="Times New Roman"/>
          <w:spacing w:val="-4"/>
          <w:sz w:val="24"/>
        </w:rPr>
        <w:t>peer</w:t>
      </w:r>
    </w:p>
    <w:p>
      <w:pPr>
        <w:pStyle w:val="ListParagraph"/>
        <w:numPr>
          <w:ilvl w:val="4"/>
          <w:numId w:val="7"/>
        </w:numPr>
        <w:tabs>
          <w:tab w:pos="876" w:val="left" w:leader="none"/>
        </w:tabs>
        <w:spacing w:line="275" w:lineRule="exact" w:before="0" w:after="0"/>
        <w:ind w:left="876" w:right="0" w:hanging="361"/>
        <w:jc w:val="left"/>
        <w:rPr>
          <w:rFonts w:ascii="Times New Roman"/>
          <w:sz w:val="24"/>
        </w:rPr>
      </w:pPr>
      <w:r>
        <w:rPr>
          <w:rFonts w:ascii="Times New Roman"/>
          <w:sz w:val="24"/>
        </w:rPr>
        <w:t>Struttura</w:t>
      </w:r>
      <w:r>
        <w:rPr>
          <w:rFonts w:ascii="Times New Roman"/>
          <w:spacing w:val="-5"/>
          <w:sz w:val="24"/>
        </w:rPr>
        <w:t> </w:t>
      </w:r>
      <w:r>
        <w:rPr>
          <w:rFonts w:ascii="Times New Roman"/>
          <w:sz w:val="24"/>
        </w:rPr>
        <w:t>dati</w:t>
      </w:r>
      <w:r>
        <w:rPr>
          <w:rFonts w:ascii="Times New Roman"/>
          <w:spacing w:val="-4"/>
          <w:sz w:val="24"/>
        </w:rPr>
        <w:t> </w:t>
      </w:r>
      <w:r>
        <w:rPr>
          <w:rFonts w:ascii="Times New Roman"/>
          <w:sz w:val="24"/>
        </w:rPr>
        <w:t>(concatenazione</w:t>
      </w:r>
      <w:r>
        <w:rPr>
          <w:rFonts w:ascii="Times New Roman"/>
          <w:spacing w:val="-4"/>
          <w:sz w:val="24"/>
        </w:rPr>
        <w:t> </w:t>
      </w:r>
      <w:r>
        <w:rPr>
          <w:rFonts w:ascii="Times New Roman"/>
          <w:sz w:val="24"/>
        </w:rPr>
        <w:t>di</w:t>
      </w:r>
      <w:r>
        <w:rPr>
          <w:rFonts w:ascii="Times New Roman"/>
          <w:spacing w:val="-5"/>
          <w:sz w:val="24"/>
        </w:rPr>
        <w:t> </w:t>
      </w:r>
      <w:r>
        <w:rPr>
          <w:rFonts w:ascii="Times New Roman"/>
          <w:spacing w:val="-2"/>
          <w:sz w:val="24"/>
        </w:rPr>
        <w:t>blocchi)</w:t>
      </w:r>
    </w:p>
    <w:p>
      <w:pPr>
        <w:pStyle w:val="ListParagraph"/>
        <w:numPr>
          <w:ilvl w:val="4"/>
          <w:numId w:val="7"/>
        </w:numPr>
        <w:tabs>
          <w:tab w:pos="876" w:val="left" w:leader="none"/>
        </w:tabs>
        <w:spacing w:line="275" w:lineRule="exact" w:before="0" w:after="0"/>
        <w:ind w:left="876" w:right="0" w:hanging="361"/>
        <w:jc w:val="left"/>
        <w:rPr>
          <w:rFonts w:ascii="Times New Roman"/>
          <w:sz w:val="24"/>
        </w:rPr>
      </w:pPr>
      <w:r>
        <w:rPr>
          <w:rFonts w:ascii="Times New Roman"/>
          <w:sz w:val="24"/>
        </w:rPr>
        <w:t>Algoritmi</w:t>
      </w:r>
      <w:r>
        <w:rPr>
          <w:rFonts w:ascii="Times New Roman"/>
          <w:spacing w:val="-5"/>
          <w:sz w:val="24"/>
        </w:rPr>
        <w:t> </w:t>
      </w:r>
      <w:r>
        <w:rPr>
          <w:rFonts w:ascii="Times New Roman"/>
          <w:sz w:val="24"/>
        </w:rPr>
        <w:t>di</w:t>
      </w:r>
      <w:r>
        <w:rPr>
          <w:rFonts w:ascii="Times New Roman"/>
          <w:spacing w:val="-5"/>
          <w:sz w:val="24"/>
        </w:rPr>
        <w:t> </w:t>
      </w:r>
      <w:r>
        <w:rPr>
          <w:rFonts w:ascii="Times New Roman"/>
          <w:sz w:val="24"/>
        </w:rPr>
        <w:t>consenso</w:t>
      </w:r>
      <w:r>
        <w:rPr>
          <w:rFonts w:ascii="Times New Roman"/>
          <w:spacing w:val="-4"/>
          <w:sz w:val="24"/>
        </w:rPr>
        <w:t> </w:t>
      </w:r>
      <w:r>
        <w:rPr>
          <w:rFonts w:ascii="Times New Roman"/>
          <w:sz w:val="24"/>
        </w:rPr>
        <w:t>(e.g.</w:t>
      </w:r>
      <w:r>
        <w:rPr>
          <w:rFonts w:ascii="Times New Roman"/>
          <w:spacing w:val="-3"/>
          <w:sz w:val="24"/>
        </w:rPr>
        <w:t> </w:t>
      </w:r>
      <w:r>
        <w:rPr>
          <w:rFonts w:ascii="Times New Roman"/>
          <w:sz w:val="24"/>
        </w:rPr>
        <w:t>PoW,</w:t>
      </w:r>
      <w:r>
        <w:rPr>
          <w:rFonts w:ascii="Times New Roman"/>
          <w:spacing w:val="-3"/>
          <w:sz w:val="24"/>
        </w:rPr>
        <w:t> </w:t>
      </w:r>
      <w:r>
        <w:rPr>
          <w:rFonts w:ascii="Times New Roman"/>
          <w:sz w:val="24"/>
        </w:rPr>
        <w:t>PoS,</w:t>
      </w:r>
      <w:r>
        <w:rPr>
          <w:rFonts w:ascii="Times New Roman"/>
          <w:spacing w:val="-3"/>
          <w:sz w:val="24"/>
        </w:rPr>
        <w:t> </w:t>
      </w:r>
      <w:r>
        <w:rPr>
          <w:rFonts w:ascii="Times New Roman"/>
          <w:spacing w:val="-4"/>
          <w:sz w:val="24"/>
        </w:rPr>
        <w:t>etc)</w:t>
      </w:r>
    </w:p>
    <w:p>
      <w:pPr>
        <w:pStyle w:val="ListParagraph"/>
        <w:numPr>
          <w:ilvl w:val="4"/>
          <w:numId w:val="7"/>
        </w:numPr>
        <w:tabs>
          <w:tab w:pos="876" w:val="left" w:leader="none"/>
        </w:tabs>
        <w:spacing w:line="276" w:lineRule="exact" w:before="0" w:after="0"/>
        <w:ind w:left="876" w:right="0" w:hanging="361"/>
        <w:jc w:val="left"/>
        <w:rPr>
          <w:rFonts w:ascii="Times New Roman"/>
          <w:sz w:val="24"/>
        </w:rPr>
      </w:pPr>
      <w:r>
        <w:rPr>
          <w:rFonts w:ascii="Times New Roman"/>
          <w:sz w:val="24"/>
        </w:rPr>
        <w:t>Smart</w:t>
      </w:r>
      <w:r>
        <w:rPr>
          <w:rFonts w:ascii="Times New Roman"/>
          <w:spacing w:val="-5"/>
          <w:sz w:val="24"/>
        </w:rPr>
        <w:t> </w:t>
      </w:r>
      <w:r>
        <w:rPr>
          <w:rFonts w:ascii="Times New Roman"/>
          <w:sz w:val="24"/>
        </w:rPr>
        <w:t>contracts</w:t>
      </w:r>
      <w:r>
        <w:rPr>
          <w:rFonts w:ascii="Times New Roman"/>
          <w:spacing w:val="-2"/>
          <w:sz w:val="24"/>
        </w:rPr>
        <w:t> </w:t>
      </w:r>
      <w:r>
        <w:rPr>
          <w:rFonts w:ascii="Times New Roman"/>
          <w:sz w:val="24"/>
        </w:rPr>
        <w:t>e</w:t>
      </w:r>
      <w:r>
        <w:rPr>
          <w:rFonts w:ascii="Times New Roman"/>
          <w:spacing w:val="1"/>
          <w:sz w:val="24"/>
        </w:rPr>
        <w:t> </w:t>
      </w:r>
      <w:r>
        <w:rPr>
          <w:rFonts w:ascii="Times New Roman"/>
          <w:sz w:val="24"/>
        </w:rPr>
        <w:t>logiche</w:t>
      </w:r>
      <w:r>
        <w:rPr>
          <w:rFonts w:ascii="Times New Roman"/>
          <w:spacing w:val="-5"/>
          <w:sz w:val="24"/>
        </w:rPr>
        <w:t> </w:t>
      </w:r>
      <w:r>
        <w:rPr>
          <w:rFonts w:ascii="Times New Roman"/>
          <w:sz w:val="24"/>
        </w:rPr>
        <w:t>dinamiche</w:t>
      </w:r>
      <w:r>
        <w:rPr>
          <w:rFonts w:ascii="Times New Roman"/>
          <w:spacing w:val="-5"/>
          <w:sz w:val="24"/>
        </w:rPr>
        <w:t> </w:t>
      </w:r>
      <w:r>
        <w:rPr>
          <w:rFonts w:ascii="Times New Roman"/>
          <w:sz w:val="24"/>
        </w:rPr>
        <w:t>(e.g.</w:t>
      </w:r>
      <w:r>
        <w:rPr>
          <w:rFonts w:ascii="Times New Roman"/>
          <w:spacing w:val="-2"/>
          <w:sz w:val="24"/>
        </w:rPr>
        <w:t> </w:t>
      </w:r>
      <w:r>
        <w:rPr>
          <w:rFonts w:ascii="Times New Roman"/>
          <w:sz w:val="24"/>
        </w:rPr>
        <w:t>token,</w:t>
      </w:r>
      <w:r>
        <w:rPr>
          <w:rFonts w:ascii="Times New Roman"/>
          <w:spacing w:val="-3"/>
          <w:sz w:val="24"/>
        </w:rPr>
        <w:t> </w:t>
      </w:r>
      <w:r>
        <w:rPr>
          <w:rFonts w:ascii="Times New Roman"/>
          <w:sz w:val="24"/>
        </w:rPr>
        <w:t>DAC/DAO,</w:t>
      </w:r>
      <w:r>
        <w:rPr>
          <w:rFonts w:ascii="Times New Roman"/>
          <w:spacing w:val="-2"/>
          <w:sz w:val="24"/>
        </w:rPr>
        <w:t> </w:t>
      </w:r>
      <w:r>
        <w:rPr>
          <w:rFonts w:ascii="Times New Roman"/>
          <w:spacing w:val="-4"/>
          <w:sz w:val="24"/>
        </w:rPr>
        <w:t>etc)</w:t>
      </w:r>
    </w:p>
    <w:p>
      <w:pPr>
        <w:spacing w:line="240" w:lineRule="auto" w:before="8"/>
        <w:rPr>
          <w:sz w:val="34"/>
        </w:rPr>
      </w:pPr>
    </w:p>
    <w:p>
      <w:pPr>
        <w:spacing w:line="240" w:lineRule="auto" w:before="0"/>
        <w:ind w:left="155" w:right="693" w:firstLine="0"/>
        <w:jc w:val="both"/>
        <w:rPr>
          <w:sz w:val="24"/>
        </w:rPr>
      </w:pPr>
      <w:r>
        <w:rPr>
          <w:sz w:val="24"/>
        </w:rPr>
        <w:t>Riguardo l’infrastruttura, un possibile attacco di Distributed Denial of Service potrebbe provenire dall’utilizzo di wallet/accounts per generare grandi numeri di transazioni al fine di rallentare la rete. Un evento del genere, anche se non rappresentante un attacco, è avvenuto nella rete ethereum all’apparire dello smart contract CryptoKitties: questo smart contract ha raggiunto volumi superiori al</w:t>
      </w:r>
      <w:r>
        <w:rPr>
          <w:spacing w:val="-15"/>
          <w:sz w:val="24"/>
        </w:rPr>
        <w:t> </w:t>
      </w:r>
      <w:r>
        <w:rPr>
          <w:sz w:val="24"/>
        </w:rPr>
        <w:t>10%</w:t>
      </w:r>
      <w:r>
        <w:rPr>
          <w:spacing w:val="-15"/>
          <w:sz w:val="24"/>
        </w:rPr>
        <w:t> </w:t>
      </w:r>
      <w:r>
        <w:rPr>
          <w:sz w:val="24"/>
        </w:rPr>
        <w:t>dell’intero</w:t>
      </w:r>
      <w:r>
        <w:rPr>
          <w:spacing w:val="-15"/>
          <w:sz w:val="24"/>
        </w:rPr>
        <w:t> </w:t>
      </w:r>
      <w:r>
        <w:rPr>
          <w:sz w:val="24"/>
        </w:rPr>
        <w:t>volume</w:t>
      </w:r>
      <w:r>
        <w:rPr>
          <w:spacing w:val="-15"/>
          <w:sz w:val="24"/>
        </w:rPr>
        <w:t> </w:t>
      </w:r>
      <w:r>
        <w:rPr>
          <w:sz w:val="24"/>
        </w:rPr>
        <w:t>di</w:t>
      </w:r>
      <w:r>
        <w:rPr>
          <w:spacing w:val="-15"/>
          <w:sz w:val="24"/>
        </w:rPr>
        <w:t> </w:t>
      </w:r>
      <w:r>
        <w:rPr>
          <w:sz w:val="24"/>
        </w:rPr>
        <w:t>transazioni</w:t>
      </w:r>
      <w:r>
        <w:rPr>
          <w:spacing w:val="-15"/>
          <w:sz w:val="24"/>
        </w:rPr>
        <w:t> </w:t>
      </w:r>
      <w:r>
        <w:rPr>
          <w:sz w:val="24"/>
        </w:rPr>
        <w:t>della</w:t>
      </w:r>
      <w:r>
        <w:rPr>
          <w:spacing w:val="-15"/>
          <w:sz w:val="24"/>
        </w:rPr>
        <w:t> </w:t>
      </w:r>
      <w:r>
        <w:rPr>
          <w:sz w:val="24"/>
        </w:rPr>
        <w:t>rete,</w:t>
      </w:r>
      <w:r>
        <w:rPr>
          <w:spacing w:val="-15"/>
          <w:sz w:val="24"/>
        </w:rPr>
        <w:t> </w:t>
      </w:r>
      <w:r>
        <w:rPr>
          <w:sz w:val="24"/>
        </w:rPr>
        <w:t>causando</w:t>
      </w:r>
      <w:r>
        <w:rPr>
          <w:spacing w:val="-15"/>
          <w:sz w:val="24"/>
        </w:rPr>
        <w:t> </w:t>
      </w:r>
      <w:r>
        <w:rPr>
          <w:sz w:val="24"/>
        </w:rPr>
        <w:t>un</w:t>
      </w:r>
      <w:r>
        <w:rPr>
          <w:spacing w:val="-15"/>
          <w:sz w:val="24"/>
        </w:rPr>
        <w:t> </w:t>
      </w:r>
      <w:r>
        <w:rPr>
          <w:sz w:val="24"/>
        </w:rPr>
        <w:t>indesiderato</w:t>
      </w:r>
      <w:r>
        <w:rPr>
          <w:spacing w:val="-15"/>
          <w:sz w:val="24"/>
        </w:rPr>
        <w:t> </w:t>
      </w:r>
      <w:r>
        <w:rPr>
          <w:sz w:val="24"/>
        </w:rPr>
        <w:t>rallentamento</w:t>
      </w:r>
      <w:r>
        <w:rPr>
          <w:spacing w:val="-15"/>
          <w:sz w:val="24"/>
        </w:rPr>
        <w:t> </w:t>
      </w:r>
      <w:r>
        <w:rPr>
          <w:sz w:val="24"/>
        </w:rPr>
        <w:t>dell’intera </w:t>
      </w:r>
      <w:r>
        <w:rPr>
          <w:spacing w:val="-2"/>
          <w:sz w:val="24"/>
        </w:rPr>
        <w:t>rete.</w:t>
      </w:r>
    </w:p>
    <w:p>
      <w:pPr>
        <w:spacing w:line="240" w:lineRule="auto" w:before="0"/>
        <w:ind w:left="155" w:right="695" w:firstLine="0"/>
        <w:jc w:val="both"/>
        <w:rPr>
          <w:sz w:val="24"/>
        </w:rPr>
      </w:pPr>
      <w:r>
        <w:rPr>
          <w:sz w:val="24"/>
        </w:rPr>
        <w:t>Nel mese di Marzo 2016 la rete Bitcoin si è quasi arrestata a causa di un wallet che generava larghi volumi</w:t>
      </w:r>
      <w:r>
        <w:rPr>
          <w:spacing w:val="-4"/>
          <w:sz w:val="24"/>
        </w:rPr>
        <w:t> </w:t>
      </w:r>
      <w:r>
        <w:rPr>
          <w:sz w:val="24"/>
        </w:rPr>
        <w:t>di</w:t>
      </w:r>
      <w:r>
        <w:rPr>
          <w:spacing w:val="-4"/>
          <w:sz w:val="24"/>
        </w:rPr>
        <w:t> </w:t>
      </w:r>
      <w:r>
        <w:rPr>
          <w:sz w:val="24"/>
        </w:rPr>
        <w:t>transazioni</w:t>
      </w:r>
      <w:r>
        <w:rPr>
          <w:spacing w:val="-4"/>
          <w:sz w:val="24"/>
        </w:rPr>
        <w:t> </w:t>
      </w:r>
      <w:r>
        <w:rPr>
          <w:sz w:val="24"/>
        </w:rPr>
        <w:t>con</w:t>
      </w:r>
      <w:r>
        <w:rPr>
          <w:spacing w:val="-2"/>
          <w:sz w:val="24"/>
        </w:rPr>
        <w:t> </w:t>
      </w:r>
      <w:r>
        <w:rPr>
          <w:sz w:val="24"/>
        </w:rPr>
        <w:t>un costo</w:t>
      </w:r>
      <w:r>
        <w:rPr>
          <w:spacing w:val="-2"/>
          <w:sz w:val="24"/>
        </w:rPr>
        <w:t> </w:t>
      </w:r>
      <w:r>
        <w:rPr>
          <w:sz w:val="24"/>
        </w:rPr>
        <w:t>di</w:t>
      </w:r>
      <w:r>
        <w:rPr>
          <w:spacing w:val="-4"/>
          <w:sz w:val="24"/>
        </w:rPr>
        <w:t> </w:t>
      </w:r>
      <w:r>
        <w:rPr>
          <w:sz w:val="24"/>
        </w:rPr>
        <w:t>transazione</w:t>
      </w:r>
      <w:r>
        <w:rPr>
          <w:spacing w:val="-4"/>
          <w:sz w:val="24"/>
        </w:rPr>
        <w:t> </w:t>
      </w:r>
      <w:r>
        <w:rPr>
          <w:sz w:val="24"/>
        </w:rPr>
        <w:t>piu’</w:t>
      </w:r>
      <w:r>
        <w:rPr>
          <w:spacing w:val="-2"/>
          <w:sz w:val="24"/>
        </w:rPr>
        <w:t> </w:t>
      </w:r>
      <w:r>
        <w:rPr>
          <w:sz w:val="24"/>
        </w:rPr>
        <w:t>elevato</w:t>
      </w:r>
      <w:r>
        <w:rPr>
          <w:spacing w:val="-2"/>
          <w:sz w:val="24"/>
        </w:rPr>
        <w:t> </w:t>
      </w:r>
      <w:r>
        <w:rPr>
          <w:sz w:val="24"/>
        </w:rPr>
        <w:t>della media: i minatori,</w:t>
      </w:r>
      <w:r>
        <w:rPr>
          <w:spacing w:val="-2"/>
          <w:sz w:val="24"/>
        </w:rPr>
        <w:t> </w:t>
      </w:r>
      <w:r>
        <w:rPr>
          <w:sz w:val="24"/>
        </w:rPr>
        <w:t>prioritizzando questo wallet piu’ remunerativo, tendevano ad ignorare altre transazioni nella generazione di nuovi </w:t>
      </w:r>
      <w:r>
        <w:rPr>
          <w:spacing w:val="-2"/>
          <w:sz w:val="24"/>
        </w:rPr>
        <w:t>blocchi.</w:t>
      </w:r>
    </w:p>
    <w:p>
      <w:pPr>
        <w:spacing w:before="1"/>
        <w:ind w:left="155" w:right="698" w:firstLine="0"/>
        <w:jc w:val="both"/>
        <w:rPr>
          <w:sz w:val="24"/>
        </w:rPr>
      </w:pPr>
      <w:r>
        <w:rPr>
          <w:sz w:val="24"/>
        </w:rPr>
        <w:t>La</w:t>
      </w:r>
      <w:r>
        <w:rPr>
          <w:spacing w:val="-1"/>
          <w:sz w:val="24"/>
        </w:rPr>
        <w:t> </w:t>
      </w:r>
      <w:r>
        <w:rPr>
          <w:sz w:val="24"/>
        </w:rPr>
        <w:t>struttura</w:t>
      </w:r>
      <w:r>
        <w:rPr>
          <w:spacing w:val="-1"/>
          <w:sz w:val="24"/>
        </w:rPr>
        <w:t> </w:t>
      </w:r>
      <w:r>
        <w:rPr>
          <w:sz w:val="24"/>
        </w:rPr>
        <w:t>dati</w:t>
      </w:r>
      <w:r>
        <w:rPr>
          <w:spacing w:val="-1"/>
          <w:sz w:val="24"/>
        </w:rPr>
        <w:t> </w:t>
      </w:r>
      <w:r>
        <w:rPr>
          <w:sz w:val="24"/>
        </w:rPr>
        <w:t>è</w:t>
      </w:r>
      <w:r>
        <w:rPr>
          <w:spacing w:val="-1"/>
          <w:sz w:val="24"/>
        </w:rPr>
        <w:t> </w:t>
      </w:r>
      <w:r>
        <w:rPr>
          <w:sz w:val="24"/>
        </w:rPr>
        <w:t>correlata</w:t>
      </w:r>
      <w:r>
        <w:rPr>
          <w:spacing w:val="-1"/>
          <w:sz w:val="24"/>
        </w:rPr>
        <w:t> </w:t>
      </w:r>
      <w:r>
        <w:rPr>
          <w:sz w:val="24"/>
        </w:rPr>
        <w:t>all’algoritmo di</w:t>
      </w:r>
      <w:r>
        <w:rPr>
          <w:spacing w:val="-1"/>
          <w:sz w:val="24"/>
        </w:rPr>
        <w:t> </w:t>
      </w:r>
      <w:r>
        <w:rPr>
          <w:sz w:val="24"/>
        </w:rPr>
        <w:t>consenso che</w:t>
      </w:r>
      <w:r>
        <w:rPr>
          <w:spacing w:val="-1"/>
          <w:sz w:val="24"/>
        </w:rPr>
        <w:t> </w:t>
      </w:r>
      <w:r>
        <w:rPr>
          <w:sz w:val="24"/>
        </w:rPr>
        <w:t>decide</w:t>
      </w:r>
      <w:r>
        <w:rPr>
          <w:spacing w:val="-1"/>
          <w:sz w:val="24"/>
        </w:rPr>
        <w:t> </w:t>
      </w:r>
      <w:r>
        <w:rPr>
          <w:sz w:val="24"/>
        </w:rPr>
        <w:t>l’introduzione</w:t>
      </w:r>
      <w:r>
        <w:rPr>
          <w:spacing w:val="-1"/>
          <w:sz w:val="24"/>
        </w:rPr>
        <w:t> </w:t>
      </w:r>
      <w:r>
        <w:rPr>
          <w:sz w:val="24"/>
        </w:rPr>
        <w:t>di</w:t>
      </w:r>
      <w:r>
        <w:rPr>
          <w:spacing w:val="-1"/>
          <w:sz w:val="24"/>
        </w:rPr>
        <w:t> </w:t>
      </w:r>
      <w:r>
        <w:rPr>
          <w:sz w:val="24"/>
        </w:rPr>
        <w:t>nuove</w:t>
      </w:r>
      <w:r>
        <w:rPr>
          <w:spacing w:val="-1"/>
          <w:sz w:val="24"/>
        </w:rPr>
        <w:t> </w:t>
      </w:r>
      <w:r>
        <w:rPr>
          <w:sz w:val="24"/>
        </w:rPr>
        <w:t>transazioni in coda alla catena, studiamo quindi queste due tematiche in modo congiunto.</w:t>
      </w:r>
    </w:p>
    <w:p>
      <w:pPr>
        <w:spacing w:before="0"/>
        <w:ind w:left="155" w:right="686" w:firstLine="0"/>
        <w:jc w:val="both"/>
        <w:rPr>
          <w:sz w:val="24"/>
        </w:rPr>
      </w:pPr>
      <w:r>
        <w:rPr>
          <w:sz w:val="24"/>
        </w:rPr>
        <w:t>Riguardo l’algoritmo di consenso, dobbiamo tenere prima conto del teorema CAP, che indica che è impossibile per una DLT garantire contemporaneamente piu’ di due dei seguenti elementi:</w:t>
      </w:r>
    </w:p>
    <w:p>
      <w:pPr>
        <w:spacing w:line="240" w:lineRule="auto" w:before="9"/>
        <w:rPr>
          <w:sz w:val="23"/>
        </w:rPr>
      </w:pPr>
    </w:p>
    <w:p>
      <w:pPr>
        <w:pStyle w:val="ListParagraph"/>
        <w:numPr>
          <w:ilvl w:val="0"/>
          <w:numId w:val="8"/>
        </w:numPr>
        <w:tabs>
          <w:tab w:pos="876" w:val="left" w:leader="none"/>
        </w:tabs>
        <w:spacing w:line="242" w:lineRule="auto" w:before="0" w:after="0"/>
        <w:ind w:left="876" w:right="695" w:hanging="361"/>
        <w:jc w:val="both"/>
        <w:rPr>
          <w:rFonts w:ascii="Times New Roman" w:hAnsi="Times New Roman"/>
          <w:sz w:val="24"/>
        </w:rPr>
      </w:pPr>
      <w:r>
        <w:rPr>
          <w:rFonts w:ascii="Times New Roman" w:hAnsi="Times New Roman"/>
          <w:i/>
          <w:sz w:val="24"/>
        </w:rPr>
        <w:t>Consistenza:</w:t>
      </w:r>
      <w:r>
        <w:rPr>
          <w:rFonts w:ascii="Times New Roman" w:hAnsi="Times New Roman"/>
          <w:i/>
          <w:sz w:val="24"/>
        </w:rPr>
        <w:t> </w:t>
      </w:r>
      <w:r>
        <w:rPr>
          <w:rFonts w:ascii="Times New Roman" w:hAnsi="Times New Roman"/>
          <w:sz w:val="24"/>
        </w:rPr>
        <w:t>una</w:t>
      </w:r>
      <w:r>
        <w:rPr>
          <w:rFonts w:ascii="Times New Roman" w:hAnsi="Times New Roman"/>
          <w:sz w:val="24"/>
        </w:rPr>
        <w:t> DLT è consistente quando i fork sono evitati, caratteristica detta anche ‘</w:t>
      </w:r>
      <w:r>
        <w:rPr>
          <w:rFonts w:ascii="Times New Roman" w:hAnsi="Times New Roman"/>
          <w:i/>
          <w:sz w:val="24"/>
        </w:rPr>
        <w:t>finalizzazione del consenso’ </w:t>
      </w:r>
      <w:r>
        <w:rPr>
          <w:rFonts w:ascii="Times New Roman" w:hAnsi="Times New Roman"/>
          <w:sz w:val="24"/>
        </w:rPr>
        <w:t>. In pratica i nodi devono tutti avere la stessa copia del ledger nello stesso momento</w:t>
      </w:r>
    </w:p>
    <w:p>
      <w:pPr>
        <w:pStyle w:val="ListParagraph"/>
        <w:numPr>
          <w:ilvl w:val="0"/>
          <w:numId w:val="8"/>
        </w:numPr>
        <w:tabs>
          <w:tab w:pos="876" w:val="left" w:leader="none"/>
        </w:tabs>
        <w:spacing w:line="237" w:lineRule="auto" w:before="0" w:after="0"/>
        <w:ind w:left="876" w:right="691" w:hanging="361"/>
        <w:jc w:val="both"/>
        <w:rPr>
          <w:rFonts w:ascii="Times New Roman" w:hAnsi="Times New Roman"/>
          <w:sz w:val="24"/>
        </w:rPr>
      </w:pPr>
      <w:r>
        <w:rPr>
          <w:rFonts w:ascii="Times New Roman" w:hAnsi="Times New Roman"/>
          <w:i/>
          <w:sz w:val="24"/>
        </w:rPr>
        <w:t>Disponibilita’:</w:t>
      </w:r>
      <w:r>
        <w:rPr>
          <w:rFonts w:ascii="Times New Roman" w:hAnsi="Times New Roman"/>
          <w:i/>
          <w:spacing w:val="-15"/>
          <w:sz w:val="24"/>
        </w:rPr>
        <w:t> </w:t>
      </w:r>
      <w:r>
        <w:rPr>
          <w:rFonts w:ascii="Times New Roman" w:hAnsi="Times New Roman"/>
          <w:sz w:val="24"/>
        </w:rPr>
        <w:t>una</w:t>
      </w:r>
      <w:r>
        <w:rPr>
          <w:rFonts w:ascii="Times New Roman" w:hAnsi="Times New Roman"/>
          <w:spacing w:val="-15"/>
          <w:sz w:val="24"/>
        </w:rPr>
        <w:t> </w:t>
      </w:r>
      <w:r>
        <w:rPr>
          <w:rFonts w:ascii="Times New Roman" w:hAnsi="Times New Roman"/>
          <w:sz w:val="24"/>
        </w:rPr>
        <w:t>DLT</w:t>
      </w:r>
      <w:r>
        <w:rPr>
          <w:rFonts w:ascii="Times New Roman" w:hAnsi="Times New Roman"/>
          <w:spacing w:val="-15"/>
          <w:sz w:val="24"/>
        </w:rPr>
        <w:t> </w:t>
      </w:r>
      <w:r>
        <w:rPr>
          <w:rFonts w:ascii="Times New Roman" w:hAnsi="Times New Roman"/>
          <w:sz w:val="24"/>
        </w:rPr>
        <w:t>è</w:t>
      </w:r>
      <w:r>
        <w:rPr>
          <w:rFonts w:ascii="Times New Roman" w:hAnsi="Times New Roman"/>
          <w:spacing w:val="-15"/>
          <w:sz w:val="24"/>
        </w:rPr>
        <w:t> </w:t>
      </w:r>
      <w:r>
        <w:rPr>
          <w:rFonts w:ascii="Times New Roman" w:hAnsi="Times New Roman"/>
          <w:sz w:val="24"/>
        </w:rPr>
        <w:t>disponibile</w:t>
      </w:r>
      <w:r>
        <w:rPr>
          <w:rFonts w:ascii="Times New Roman" w:hAnsi="Times New Roman"/>
          <w:spacing w:val="-15"/>
          <w:sz w:val="24"/>
        </w:rPr>
        <w:t> </w:t>
      </w:r>
      <w:r>
        <w:rPr>
          <w:rFonts w:ascii="Times New Roman" w:hAnsi="Times New Roman"/>
          <w:sz w:val="24"/>
        </w:rPr>
        <w:t>se</w:t>
      </w:r>
      <w:r>
        <w:rPr>
          <w:rFonts w:ascii="Times New Roman" w:hAnsi="Times New Roman"/>
          <w:spacing w:val="-15"/>
          <w:sz w:val="24"/>
        </w:rPr>
        <w:t> </w:t>
      </w:r>
      <w:r>
        <w:rPr>
          <w:rFonts w:ascii="Times New Roman" w:hAnsi="Times New Roman"/>
          <w:sz w:val="24"/>
        </w:rPr>
        <w:t>le</w:t>
      </w:r>
      <w:r>
        <w:rPr>
          <w:rFonts w:ascii="Times New Roman" w:hAnsi="Times New Roman"/>
          <w:spacing w:val="-15"/>
          <w:sz w:val="24"/>
        </w:rPr>
        <w:t> </w:t>
      </w:r>
      <w:r>
        <w:rPr>
          <w:rFonts w:ascii="Times New Roman" w:hAnsi="Times New Roman"/>
          <w:sz w:val="24"/>
        </w:rPr>
        <w:t>transazioni</w:t>
      </w:r>
      <w:r>
        <w:rPr>
          <w:rFonts w:ascii="Times New Roman" w:hAnsi="Times New Roman"/>
          <w:spacing w:val="-15"/>
          <w:sz w:val="24"/>
        </w:rPr>
        <w:t> </w:t>
      </w:r>
      <w:r>
        <w:rPr>
          <w:rFonts w:ascii="Times New Roman" w:hAnsi="Times New Roman"/>
          <w:sz w:val="24"/>
        </w:rPr>
        <w:t>generate</w:t>
      </w:r>
      <w:r>
        <w:rPr>
          <w:rFonts w:ascii="Times New Roman" w:hAnsi="Times New Roman"/>
          <w:spacing w:val="-15"/>
          <w:sz w:val="24"/>
        </w:rPr>
        <w:t> </w:t>
      </w:r>
      <w:r>
        <w:rPr>
          <w:rFonts w:ascii="Times New Roman" w:hAnsi="Times New Roman"/>
          <w:sz w:val="24"/>
        </w:rPr>
        <w:t>dai</w:t>
      </w:r>
      <w:r>
        <w:rPr>
          <w:rFonts w:ascii="Times New Roman" w:hAnsi="Times New Roman"/>
          <w:spacing w:val="-15"/>
          <w:sz w:val="24"/>
        </w:rPr>
        <w:t> </w:t>
      </w:r>
      <w:r>
        <w:rPr>
          <w:rFonts w:ascii="Times New Roman" w:hAnsi="Times New Roman"/>
          <w:sz w:val="24"/>
        </w:rPr>
        <w:t>client</w:t>
      </w:r>
      <w:r>
        <w:rPr>
          <w:rFonts w:ascii="Times New Roman" w:hAnsi="Times New Roman"/>
          <w:spacing w:val="-15"/>
          <w:sz w:val="24"/>
        </w:rPr>
        <w:t> </w:t>
      </w:r>
      <w:r>
        <w:rPr>
          <w:rFonts w:ascii="Times New Roman" w:hAnsi="Times New Roman"/>
          <w:sz w:val="24"/>
        </w:rPr>
        <w:t>sono</w:t>
      </w:r>
      <w:r>
        <w:rPr>
          <w:rFonts w:ascii="Times New Roman" w:hAnsi="Times New Roman"/>
          <w:spacing w:val="-15"/>
          <w:sz w:val="24"/>
        </w:rPr>
        <w:t> </w:t>
      </w:r>
      <w:r>
        <w:rPr>
          <w:rFonts w:ascii="Times New Roman" w:hAnsi="Times New Roman"/>
          <w:sz w:val="24"/>
        </w:rPr>
        <w:t>gestite</w:t>
      </w:r>
      <w:r>
        <w:rPr>
          <w:rFonts w:ascii="Times New Roman" w:hAnsi="Times New Roman"/>
          <w:spacing w:val="-15"/>
          <w:sz w:val="24"/>
        </w:rPr>
        <w:t> </w:t>
      </w:r>
      <w:r>
        <w:rPr>
          <w:rFonts w:ascii="Times New Roman" w:hAnsi="Times New Roman"/>
          <w:sz w:val="24"/>
        </w:rPr>
        <w:t>e</w:t>
      </w:r>
      <w:r>
        <w:rPr>
          <w:rFonts w:ascii="Times New Roman" w:hAnsi="Times New Roman"/>
          <w:spacing w:val="-15"/>
          <w:sz w:val="24"/>
        </w:rPr>
        <w:t> </w:t>
      </w:r>
      <w:r>
        <w:rPr>
          <w:rFonts w:ascii="Times New Roman" w:hAnsi="Times New Roman"/>
          <w:sz w:val="24"/>
        </w:rPr>
        <w:t>quindi committate (cioe’ aggiunte alla catena di blocchi)</w:t>
      </w:r>
    </w:p>
    <w:p>
      <w:pPr>
        <w:pStyle w:val="ListParagraph"/>
        <w:numPr>
          <w:ilvl w:val="0"/>
          <w:numId w:val="8"/>
        </w:numPr>
        <w:tabs>
          <w:tab w:pos="876" w:val="left" w:leader="none"/>
        </w:tabs>
        <w:spacing w:line="240" w:lineRule="auto" w:before="0" w:after="0"/>
        <w:ind w:left="876" w:right="688" w:hanging="361"/>
        <w:jc w:val="both"/>
        <w:rPr>
          <w:rFonts w:ascii="Times New Roman" w:hAnsi="Times New Roman"/>
          <w:sz w:val="24"/>
        </w:rPr>
      </w:pPr>
      <w:r>
        <w:rPr>
          <w:rFonts w:ascii="Times New Roman" w:hAnsi="Times New Roman"/>
          <w:i/>
          <w:sz w:val="24"/>
        </w:rPr>
        <w:t>Tolleranza alle partizioni</w:t>
      </w:r>
      <w:r>
        <w:rPr>
          <w:rFonts w:ascii="Times New Roman" w:hAnsi="Times New Roman"/>
          <w:sz w:val="24"/>
        </w:rPr>
        <w:t>: quando una partizione della rete avviene, i nodi autoritativi sono divisi</w:t>
      </w:r>
      <w:r>
        <w:rPr>
          <w:rFonts w:ascii="Times New Roman" w:hAnsi="Times New Roman"/>
          <w:spacing w:val="-3"/>
          <w:sz w:val="24"/>
        </w:rPr>
        <w:t> </w:t>
      </w:r>
      <w:r>
        <w:rPr>
          <w:rFonts w:ascii="Times New Roman" w:hAnsi="Times New Roman"/>
          <w:sz w:val="24"/>
        </w:rPr>
        <w:t>in</w:t>
      </w:r>
      <w:r>
        <w:rPr>
          <w:rFonts w:ascii="Times New Roman" w:hAnsi="Times New Roman"/>
          <w:spacing w:val="-1"/>
          <w:sz w:val="24"/>
        </w:rPr>
        <w:t> </w:t>
      </w:r>
      <w:r>
        <w:rPr>
          <w:rFonts w:ascii="Times New Roman" w:hAnsi="Times New Roman"/>
          <w:sz w:val="24"/>
        </w:rPr>
        <w:t>gruppi</w:t>
      </w:r>
      <w:r>
        <w:rPr>
          <w:rFonts w:ascii="Times New Roman" w:hAnsi="Times New Roman"/>
          <w:spacing w:val="-3"/>
          <w:sz w:val="24"/>
        </w:rPr>
        <w:t> </w:t>
      </w:r>
      <w:r>
        <w:rPr>
          <w:rFonts w:ascii="Times New Roman" w:hAnsi="Times New Roman"/>
          <w:sz w:val="24"/>
        </w:rPr>
        <w:t>disgiunti</w:t>
      </w:r>
      <w:r>
        <w:rPr>
          <w:rFonts w:ascii="Times New Roman" w:hAnsi="Times New Roman"/>
          <w:spacing w:val="-3"/>
          <w:sz w:val="24"/>
        </w:rPr>
        <w:t> </w:t>
      </w:r>
      <w:r>
        <w:rPr>
          <w:rFonts w:ascii="Times New Roman" w:hAnsi="Times New Roman"/>
          <w:sz w:val="24"/>
        </w:rPr>
        <w:t>affinche’ i</w:t>
      </w:r>
      <w:r>
        <w:rPr>
          <w:rFonts w:ascii="Times New Roman" w:hAnsi="Times New Roman"/>
          <w:spacing w:val="-3"/>
          <w:sz w:val="24"/>
        </w:rPr>
        <w:t> </w:t>
      </w:r>
      <w:r>
        <w:rPr>
          <w:rFonts w:ascii="Times New Roman" w:hAnsi="Times New Roman"/>
          <w:sz w:val="24"/>
        </w:rPr>
        <w:t>nodi</w:t>
      </w:r>
      <w:r>
        <w:rPr>
          <w:rFonts w:ascii="Times New Roman" w:hAnsi="Times New Roman"/>
          <w:spacing w:val="-3"/>
          <w:sz w:val="24"/>
        </w:rPr>
        <w:t> </w:t>
      </w:r>
      <w:r>
        <w:rPr>
          <w:rFonts w:ascii="Times New Roman" w:hAnsi="Times New Roman"/>
          <w:sz w:val="24"/>
        </w:rPr>
        <w:t>di</w:t>
      </w:r>
      <w:r>
        <w:rPr>
          <w:rFonts w:ascii="Times New Roman" w:hAnsi="Times New Roman"/>
          <w:spacing w:val="-3"/>
          <w:sz w:val="24"/>
        </w:rPr>
        <w:t> </w:t>
      </w:r>
      <w:r>
        <w:rPr>
          <w:rFonts w:ascii="Times New Roman" w:hAnsi="Times New Roman"/>
          <w:sz w:val="24"/>
        </w:rPr>
        <w:t>un</w:t>
      </w:r>
      <w:r>
        <w:rPr>
          <w:rFonts w:ascii="Times New Roman" w:hAnsi="Times New Roman"/>
          <w:spacing w:val="-1"/>
          <w:sz w:val="24"/>
        </w:rPr>
        <w:t> </w:t>
      </w:r>
      <w:r>
        <w:rPr>
          <w:rFonts w:ascii="Times New Roman" w:hAnsi="Times New Roman"/>
          <w:sz w:val="24"/>
        </w:rPr>
        <w:t>gruppo</w:t>
      </w:r>
      <w:r>
        <w:rPr>
          <w:rFonts w:ascii="Times New Roman" w:hAnsi="Times New Roman"/>
          <w:spacing w:val="-1"/>
          <w:sz w:val="24"/>
        </w:rPr>
        <w:t> </w:t>
      </w:r>
      <w:r>
        <w:rPr>
          <w:rFonts w:ascii="Times New Roman" w:hAnsi="Times New Roman"/>
          <w:sz w:val="24"/>
        </w:rPr>
        <w:t>non</w:t>
      </w:r>
      <w:r>
        <w:rPr>
          <w:rFonts w:ascii="Times New Roman" w:hAnsi="Times New Roman"/>
          <w:spacing w:val="-1"/>
          <w:sz w:val="24"/>
        </w:rPr>
        <w:t> </w:t>
      </w:r>
      <w:r>
        <w:rPr>
          <w:rFonts w:ascii="Times New Roman" w:hAnsi="Times New Roman"/>
          <w:sz w:val="24"/>
        </w:rPr>
        <w:t>possono</w:t>
      </w:r>
      <w:r>
        <w:rPr>
          <w:rFonts w:ascii="Times New Roman" w:hAnsi="Times New Roman"/>
          <w:spacing w:val="-1"/>
          <w:sz w:val="24"/>
        </w:rPr>
        <w:t> </w:t>
      </w:r>
      <w:r>
        <w:rPr>
          <w:rFonts w:ascii="Times New Roman" w:hAnsi="Times New Roman"/>
          <w:sz w:val="24"/>
        </w:rPr>
        <w:t>comunicare</w:t>
      </w:r>
      <w:r>
        <w:rPr>
          <w:rFonts w:ascii="Times New Roman" w:hAnsi="Times New Roman"/>
          <w:spacing w:val="-3"/>
          <w:sz w:val="24"/>
        </w:rPr>
        <w:t> </w:t>
      </w:r>
      <w:r>
        <w:rPr>
          <w:rFonts w:ascii="Times New Roman" w:hAnsi="Times New Roman"/>
          <w:sz w:val="24"/>
        </w:rPr>
        <w:t>con i</w:t>
      </w:r>
      <w:r>
        <w:rPr>
          <w:rFonts w:ascii="Times New Roman" w:hAnsi="Times New Roman"/>
          <w:spacing w:val="-3"/>
          <w:sz w:val="24"/>
        </w:rPr>
        <w:t> </w:t>
      </w:r>
      <w:r>
        <w:rPr>
          <w:rFonts w:ascii="Times New Roman" w:hAnsi="Times New Roman"/>
          <w:sz w:val="24"/>
        </w:rPr>
        <w:t>nodi</w:t>
      </w:r>
      <w:r>
        <w:rPr>
          <w:rFonts w:ascii="Times New Roman" w:hAnsi="Times New Roman"/>
          <w:spacing w:val="-3"/>
          <w:sz w:val="24"/>
        </w:rPr>
        <w:t> </w:t>
      </w:r>
      <w:r>
        <w:rPr>
          <w:rFonts w:ascii="Times New Roman" w:hAnsi="Times New Roman"/>
          <w:sz w:val="24"/>
        </w:rPr>
        <w:t>di un altro gruppo</w:t>
      </w:r>
    </w:p>
    <w:p>
      <w:pPr>
        <w:spacing w:after="0" w:line="240" w:lineRule="auto"/>
        <w:jc w:val="both"/>
        <w:rPr>
          <w:rFonts w:ascii="Times New Roman" w:hAnsi="Times New Roman"/>
          <w:sz w:val="24"/>
        </w:rPr>
        <w:sectPr>
          <w:pgSz w:w="11910" w:h="16840"/>
          <w:pgMar w:header="285" w:footer="1096" w:top="1280" w:bottom="1280" w:left="980" w:right="440"/>
        </w:sectPr>
      </w:pPr>
    </w:p>
    <w:p>
      <w:pPr>
        <w:spacing w:line="240" w:lineRule="auto" w:before="5"/>
        <w:rPr>
          <w:sz w:val="11"/>
        </w:rPr>
      </w:pPr>
    </w:p>
    <w:p>
      <w:pPr>
        <w:spacing w:line="242" w:lineRule="auto" w:before="90"/>
        <w:ind w:left="155" w:right="694" w:firstLine="0"/>
        <w:jc w:val="both"/>
        <w:rPr>
          <w:sz w:val="24"/>
        </w:rPr>
      </w:pPr>
      <w:r>
        <w:rPr>
          <w:sz w:val="24"/>
        </w:rPr>
        <w:t>L’imposizione</w:t>
      </w:r>
      <w:r>
        <w:rPr>
          <w:spacing w:val="-11"/>
          <w:sz w:val="24"/>
        </w:rPr>
        <w:t> </w:t>
      </w:r>
      <w:r>
        <w:rPr>
          <w:sz w:val="24"/>
        </w:rPr>
        <w:t>delle</w:t>
      </w:r>
      <w:r>
        <w:rPr>
          <w:spacing w:val="-11"/>
          <w:sz w:val="24"/>
        </w:rPr>
        <w:t> </w:t>
      </w:r>
      <w:r>
        <w:rPr>
          <w:sz w:val="24"/>
        </w:rPr>
        <w:t>proprieta’</w:t>
      </w:r>
      <w:r>
        <w:rPr>
          <w:spacing w:val="-10"/>
          <w:sz w:val="24"/>
        </w:rPr>
        <w:t> </w:t>
      </w:r>
      <w:r>
        <w:rPr>
          <w:sz w:val="24"/>
        </w:rPr>
        <w:t>suddette</w:t>
      </w:r>
      <w:r>
        <w:rPr>
          <w:spacing w:val="-11"/>
          <w:sz w:val="24"/>
        </w:rPr>
        <w:t> </w:t>
      </w:r>
      <w:r>
        <w:rPr>
          <w:sz w:val="24"/>
        </w:rPr>
        <w:t>è</w:t>
      </w:r>
      <w:r>
        <w:rPr>
          <w:spacing w:val="-11"/>
          <w:sz w:val="24"/>
        </w:rPr>
        <w:t> </w:t>
      </w:r>
      <w:r>
        <w:rPr>
          <w:sz w:val="24"/>
        </w:rPr>
        <w:t>responsabilita’</w:t>
      </w:r>
      <w:r>
        <w:rPr>
          <w:spacing w:val="-10"/>
          <w:sz w:val="24"/>
        </w:rPr>
        <w:t> </w:t>
      </w:r>
      <w:r>
        <w:rPr>
          <w:sz w:val="24"/>
        </w:rPr>
        <w:t>dell’algoritmo</w:t>
      </w:r>
      <w:r>
        <w:rPr>
          <w:spacing w:val="-10"/>
          <w:sz w:val="24"/>
        </w:rPr>
        <w:t> </w:t>
      </w:r>
      <w:r>
        <w:rPr>
          <w:sz w:val="24"/>
        </w:rPr>
        <w:t>di</w:t>
      </w:r>
      <w:r>
        <w:rPr>
          <w:spacing w:val="-11"/>
          <w:sz w:val="24"/>
        </w:rPr>
        <w:t> </w:t>
      </w:r>
      <w:r>
        <w:rPr>
          <w:sz w:val="24"/>
        </w:rPr>
        <w:t>consenso,</w:t>
      </w:r>
      <w:r>
        <w:rPr>
          <w:spacing w:val="-10"/>
          <w:sz w:val="24"/>
        </w:rPr>
        <w:t> </w:t>
      </w:r>
      <w:r>
        <w:rPr>
          <w:sz w:val="24"/>
        </w:rPr>
        <w:t>tale</w:t>
      </w:r>
      <w:r>
        <w:rPr>
          <w:spacing w:val="-11"/>
          <w:sz w:val="24"/>
        </w:rPr>
        <w:t> </w:t>
      </w:r>
      <w:r>
        <w:rPr>
          <w:sz w:val="24"/>
        </w:rPr>
        <w:t>da</w:t>
      </w:r>
      <w:r>
        <w:rPr>
          <w:spacing w:val="-11"/>
          <w:sz w:val="24"/>
        </w:rPr>
        <w:t> </w:t>
      </w:r>
      <w:r>
        <w:rPr>
          <w:sz w:val="24"/>
        </w:rPr>
        <w:t>garantire il funzionamento dell’intero sistema ed è compito di chi definisce l’architettura di decidere quali caratteristiche siano fondamentali per lo specifico caso d’uso.</w:t>
      </w:r>
    </w:p>
    <w:p>
      <w:pPr>
        <w:spacing w:line="240" w:lineRule="auto" w:before="4"/>
        <w:rPr>
          <w:sz w:val="23"/>
        </w:rPr>
      </w:pPr>
    </w:p>
    <w:p>
      <w:pPr>
        <w:spacing w:line="240" w:lineRule="auto" w:before="0"/>
        <w:ind w:left="155" w:right="687" w:firstLine="0"/>
        <w:jc w:val="both"/>
        <w:rPr>
          <w:sz w:val="24"/>
        </w:rPr>
      </w:pPr>
      <w:r>
        <w:rPr>
          <w:sz w:val="24"/>
        </w:rPr>
        <w:t>Due forme di inconsistenza possono avvenire nell’algoritmo di consenso lasciando blocchi validi al di</w:t>
      </w:r>
      <w:r>
        <w:rPr>
          <w:spacing w:val="-14"/>
          <w:sz w:val="24"/>
        </w:rPr>
        <w:t> </w:t>
      </w:r>
      <w:r>
        <w:rPr>
          <w:sz w:val="24"/>
        </w:rPr>
        <w:t>fuori</w:t>
      </w:r>
      <w:r>
        <w:rPr>
          <w:spacing w:val="-14"/>
          <w:sz w:val="24"/>
        </w:rPr>
        <w:t> </w:t>
      </w:r>
      <w:r>
        <w:rPr>
          <w:sz w:val="24"/>
        </w:rPr>
        <w:t>di</w:t>
      </w:r>
      <w:r>
        <w:rPr>
          <w:spacing w:val="-14"/>
          <w:sz w:val="24"/>
        </w:rPr>
        <w:t> </w:t>
      </w:r>
      <w:r>
        <w:rPr>
          <w:sz w:val="24"/>
        </w:rPr>
        <w:t>una</w:t>
      </w:r>
      <w:r>
        <w:rPr>
          <w:spacing w:val="-9"/>
          <w:sz w:val="24"/>
        </w:rPr>
        <w:t> </w:t>
      </w:r>
      <w:r>
        <w:rPr>
          <w:sz w:val="24"/>
        </w:rPr>
        <w:t>DLT:</w:t>
      </w:r>
      <w:r>
        <w:rPr>
          <w:spacing w:val="-9"/>
          <w:sz w:val="24"/>
        </w:rPr>
        <w:t> </w:t>
      </w:r>
      <w:r>
        <w:rPr>
          <w:sz w:val="24"/>
        </w:rPr>
        <w:t>la</w:t>
      </w:r>
      <w:r>
        <w:rPr>
          <w:spacing w:val="-9"/>
          <w:sz w:val="24"/>
        </w:rPr>
        <w:t> </w:t>
      </w:r>
      <w:r>
        <w:rPr>
          <w:sz w:val="24"/>
        </w:rPr>
        <w:t>prima</w:t>
      </w:r>
      <w:r>
        <w:rPr>
          <w:spacing w:val="-9"/>
          <w:sz w:val="24"/>
        </w:rPr>
        <w:t> </w:t>
      </w:r>
      <w:r>
        <w:rPr>
          <w:sz w:val="24"/>
        </w:rPr>
        <w:t>forma</w:t>
      </w:r>
      <w:r>
        <w:rPr>
          <w:spacing w:val="-9"/>
          <w:sz w:val="24"/>
        </w:rPr>
        <w:t> </w:t>
      </w:r>
      <w:r>
        <w:rPr>
          <w:sz w:val="24"/>
        </w:rPr>
        <w:t>è</w:t>
      </w:r>
      <w:r>
        <w:rPr>
          <w:spacing w:val="-14"/>
          <w:sz w:val="24"/>
        </w:rPr>
        <w:t> </w:t>
      </w:r>
      <w:r>
        <w:rPr>
          <w:sz w:val="24"/>
        </w:rPr>
        <w:t>quella</w:t>
      </w:r>
      <w:r>
        <w:rPr>
          <w:spacing w:val="-14"/>
          <w:sz w:val="24"/>
        </w:rPr>
        <w:t> </w:t>
      </w:r>
      <w:r>
        <w:rPr>
          <w:sz w:val="24"/>
        </w:rPr>
        <w:t>dello</w:t>
      </w:r>
      <w:r>
        <w:rPr>
          <w:spacing w:val="-4"/>
          <w:sz w:val="24"/>
        </w:rPr>
        <w:t> </w:t>
      </w:r>
      <w:r>
        <w:rPr>
          <w:sz w:val="24"/>
        </w:rPr>
        <w:t>“stale</w:t>
      </w:r>
      <w:r>
        <w:rPr>
          <w:spacing w:val="-14"/>
          <w:sz w:val="24"/>
        </w:rPr>
        <w:t> </w:t>
      </w:r>
      <w:r>
        <w:rPr>
          <w:sz w:val="24"/>
        </w:rPr>
        <w:t>block”,</w:t>
      </w:r>
      <w:r>
        <w:rPr>
          <w:spacing w:val="-6"/>
          <w:sz w:val="24"/>
        </w:rPr>
        <w:t> </w:t>
      </w:r>
      <w:r>
        <w:rPr>
          <w:sz w:val="24"/>
        </w:rPr>
        <w:t>in</w:t>
      </w:r>
      <w:r>
        <w:rPr>
          <w:spacing w:val="-8"/>
          <w:sz w:val="24"/>
        </w:rPr>
        <w:t> </w:t>
      </w:r>
      <w:r>
        <w:rPr>
          <w:sz w:val="24"/>
        </w:rPr>
        <w:t>cui</w:t>
      </w:r>
      <w:r>
        <w:rPr>
          <w:spacing w:val="-14"/>
          <w:sz w:val="24"/>
        </w:rPr>
        <w:t> </w:t>
      </w:r>
      <w:r>
        <w:rPr>
          <w:sz w:val="24"/>
        </w:rPr>
        <w:t>un</w:t>
      </w:r>
      <w:r>
        <w:rPr>
          <w:spacing w:val="-13"/>
          <w:sz w:val="24"/>
        </w:rPr>
        <w:t> </w:t>
      </w:r>
      <w:r>
        <w:rPr>
          <w:sz w:val="24"/>
        </w:rPr>
        <w:t>blocco</w:t>
      </w:r>
      <w:r>
        <w:rPr>
          <w:spacing w:val="-8"/>
          <w:sz w:val="24"/>
        </w:rPr>
        <w:t> </w:t>
      </w:r>
      <w:r>
        <w:rPr>
          <w:sz w:val="24"/>
        </w:rPr>
        <w:t>minato</w:t>
      </w:r>
      <w:r>
        <w:rPr>
          <w:spacing w:val="-8"/>
          <w:sz w:val="24"/>
        </w:rPr>
        <w:t> </w:t>
      </w:r>
      <w:r>
        <w:rPr>
          <w:sz w:val="24"/>
        </w:rPr>
        <w:t>con</w:t>
      </w:r>
      <w:r>
        <w:rPr>
          <w:spacing w:val="-13"/>
          <w:sz w:val="24"/>
        </w:rPr>
        <w:t> </w:t>
      </w:r>
      <w:r>
        <w:rPr>
          <w:sz w:val="24"/>
        </w:rPr>
        <w:t>successo non viene accettato dall’attuale bestBlockchain (cioè la chain più complessa da ricreare): gli staleblock avvengono più frequentemente nelle blockchain pubbliche a causa delle consizioni di competizione tra i minatori (raceconditions).</w:t>
      </w:r>
    </w:p>
    <w:p>
      <w:pPr>
        <w:spacing w:before="1"/>
        <w:ind w:left="155" w:right="695" w:firstLine="0"/>
        <w:jc w:val="both"/>
        <w:rPr>
          <w:sz w:val="24"/>
        </w:rPr>
      </w:pPr>
      <w:r>
        <w:rPr>
          <w:sz w:val="24"/>
        </w:rPr>
        <w:t>L’altra</w:t>
      </w:r>
      <w:r>
        <w:rPr>
          <w:spacing w:val="-5"/>
          <w:sz w:val="24"/>
        </w:rPr>
        <w:t> </w:t>
      </w:r>
      <w:r>
        <w:rPr>
          <w:sz w:val="24"/>
        </w:rPr>
        <w:t>forma</w:t>
      </w:r>
      <w:r>
        <w:rPr>
          <w:spacing w:val="-5"/>
          <w:sz w:val="24"/>
        </w:rPr>
        <w:t> </w:t>
      </w:r>
      <w:r>
        <w:rPr>
          <w:sz w:val="24"/>
        </w:rPr>
        <w:t>di</w:t>
      </w:r>
      <w:r>
        <w:rPr>
          <w:spacing w:val="-5"/>
          <w:sz w:val="24"/>
        </w:rPr>
        <w:t> </w:t>
      </w:r>
      <w:r>
        <w:rPr>
          <w:sz w:val="24"/>
        </w:rPr>
        <w:t>inconsistenza</w:t>
      </w:r>
      <w:r>
        <w:rPr>
          <w:spacing w:val="-5"/>
          <w:sz w:val="24"/>
        </w:rPr>
        <w:t> </w:t>
      </w:r>
      <w:r>
        <w:rPr>
          <w:sz w:val="24"/>
        </w:rPr>
        <w:t>è</w:t>
      </w:r>
      <w:r>
        <w:rPr>
          <w:spacing w:val="-5"/>
          <w:sz w:val="24"/>
        </w:rPr>
        <w:t> </w:t>
      </w:r>
      <w:r>
        <w:rPr>
          <w:sz w:val="24"/>
        </w:rPr>
        <w:t>basata</w:t>
      </w:r>
      <w:r>
        <w:rPr>
          <w:spacing w:val="-5"/>
          <w:sz w:val="24"/>
        </w:rPr>
        <w:t> </w:t>
      </w:r>
      <w:r>
        <w:rPr>
          <w:sz w:val="24"/>
        </w:rPr>
        <w:t>sugli</w:t>
      </w:r>
      <w:r>
        <w:rPr>
          <w:spacing w:val="-5"/>
          <w:sz w:val="24"/>
        </w:rPr>
        <w:t> </w:t>
      </w:r>
      <w:r>
        <w:rPr>
          <w:sz w:val="24"/>
        </w:rPr>
        <w:t>“orphaned</w:t>
      </w:r>
      <w:r>
        <w:rPr>
          <w:spacing w:val="-3"/>
          <w:sz w:val="24"/>
        </w:rPr>
        <w:t> </w:t>
      </w:r>
      <w:r>
        <w:rPr>
          <w:sz w:val="24"/>
        </w:rPr>
        <w:t>block”,</w:t>
      </w:r>
      <w:r>
        <w:rPr>
          <w:spacing w:val="-3"/>
          <w:sz w:val="24"/>
        </w:rPr>
        <w:t> </w:t>
      </w:r>
      <w:r>
        <w:rPr>
          <w:sz w:val="24"/>
        </w:rPr>
        <w:t>cioè</w:t>
      </w:r>
      <w:r>
        <w:rPr>
          <w:spacing w:val="-5"/>
          <w:sz w:val="24"/>
        </w:rPr>
        <w:t> </w:t>
      </w:r>
      <w:r>
        <w:rPr>
          <w:sz w:val="24"/>
        </w:rPr>
        <w:t>blocchi</w:t>
      </w:r>
      <w:r>
        <w:rPr>
          <w:spacing w:val="-5"/>
          <w:sz w:val="24"/>
        </w:rPr>
        <w:t> </w:t>
      </w:r>
      <w:r>
        <w:rPr>
          <w:sz w:val="24"/>
        </w:rPr>
        <w:t>in</w:t>
      </w:r>
      <w:r>
        <w:rPr>
          <w:spacing w:val="-3"/>
          <w:sz w:val="24"/>
        </w:rPr>
        <w:t> </w:t>
      </w:r>
      <w:r>
        <w:rPr>
          <w:sz w:val="24"/>
        </w:rPr>
        <w:t>cui</w:t>
      </w:r>
      <w:r>
        <w:rPr>
          <w:spacing w:val="-5"/>
          <w:sz w:val="24"/>
        </w:rPr>
        <w:t> </w:t>
      </w:r>
      <w:r>
        <w:rPr>
          <w:sz w:val="24"/>
        </w:rPr>
        <w:t>il</w:t>
      </w:r>
      <w:r>
        <w:rPr>
          <w:spacing w:val="-5"/>
          <w:sz w:val="24"/>
        </w:rPr>
        <w:t> </w:t>
      </w:r>
      <w:r>
        <w:rPr>
          <w:sz w:val="24"/>
        </w:rPr>
        <w:t>blocco</w:t>
      </w:r>
      <w:r>
        <w:rPr>
          <w:spacing w:val="-3"/>
          <w:sz w:val="24"/>
        </w:rPr>
        <w:t> </w:t>
      </w:r>
      <w:r>
        <w:rPr>
          <w:sz w:val="24"/>
        </w:rPr>
        <w:t>padre</w:t>
      </w:r>
      <w:r>
        <w:rPr>
          <w:spacing w:val="-5"/>
          <w:sz w:val="24"/>
        </w:rPr>
        <w:t> </w:t>
      </w:r>
      <w:r>
        <w:rPr>
          <w:sz w:val="24"/>
        </w:rPr>
        <w:t>ha un hash che punta ad un blocco non autentico.</w:t>
      </w:r>
    </w:p>
    <w:p>
      <w:pPr>
        <w:spacing w:line="240" w:lineRule="auto" w:before="9"/>
        <w:rPr>
          <w:sz w:val="23"/>
        </w:rPr>
      </w:pPr>
    </w:p>
    <w:p>
      <w:pPr>
        <w:spacing w:before="0"/>
        <w:ind w:left="155" w:right="0" w:firstLine="0"/>
        <w:jc w:val="both"/>
        <w:rPr>
          <w:sz w:val="24"/>
        </w:rPr>
      </w:pPr>
      <w:r>
        <w:rPr>
          <w:sz w:val="24"/>
        </w:rPr>
        <w:t>Alcuni</w:t>
      </w:r>
      <w:r>
        <w:rPr>
          <w:spacing w:val="-5"/>
          <w:sz w:val="24"/>
        </w:rPr>
        <w:t> </w:t>
      </w:r>
      <w:r>
        <w:rPr>
          <w:sz w:val="24"/>
        </w:rPr>
        <w:t>attacchi</w:t>
      </w:r>
      <w:r>
        <w:rPr>
          <w:spacing w:val="-5"/>
          <w:sz w:val="24"/>
        </w:rPr>
        <w:t> </w:t>
      </w:r>
      <w:r>
        <w:rPr>
          <w:sz w:val="24"/>
        </w:rPr>
        <w:t>di cui</w:t>
      </w:r>
      <w:r>
        <w:rPr>
          <w:spacing w:val="-4"/>
          <w:sz w:val="24"/>
        </w:rPr>
        <w:t> </w:t>
      </w:r>
      <w:r>
        <w:rPr>
          <w:sz w:val="24"/>
        </w:rPr>
        <w:t>possono</w:t>
      </w:r>
      <w:r>
        <w:rPr>
          <w:spacing w:val="-3"/>
          <w:sz w:val="24"/>
        </w:rPr>
        <w:t> </w:t>
      </w:r>
      <w:r>
        <w:rPr>
          <w:sz w:val="24"/>
        </w:rPr>
        <w:t>essere</w:t>
      </w:r>
      <w:r>
        <w:rPr>
          <w:spacing w:val="-5"/>
          <w:sz w:val="24"/>
        </w:rPr>
        <w:t> </w:t>
      </w:r>
      <w:r>
        <w:rPr>
          <w:sz w:val="24"/>
        </w:rPr>
        <w:t>vittime le</w:t>
      </w:r>
      <w:r>
        <w:rPr>
          <w:spacing w:val="-4"/>
          <w:sz w:val="24"/>
        </w:rPr>
        <w:t> DLT:</w:t>
      </w:r>
    </w:p>
    <w:p>
      <w:pPr>
        <w:spacing w:line="240" w:lineRule="auto" w:before="3"/>
        <w:rPr>
          <w:sz w:val="24"/>
        </w:rPr>
      </w:pPr>
    </w:p>
    <w:p>
      <w:pPr>
        <w:pStyle w:val="ListParagraph"/>
        <w:numPr>
          <w:ilvl w:val="0"/>
          <w:numId w:val="9"/>
        </w:numPr>
        <w:tabs>
          <w:tab w:pos="876" w:val="left" w:leader="none"/>
        </w:tabs>
        <w:spacing w:line="240" w:lineRule="auto" w:before="0" w:after="0"/>
        <w:ind w:left="876" w:right="688" w:hanging="361"/>
        <w:jc w:val="both"/>
        <w:rPr>
          <w:rFonts w:ascii="Times New Roman" w:hAnsi="Times New Roman"/>
          <w:sz w:val="24"/>
        </w:rPr>
      </w:pPr>
      <w:r>
        <w:rPr>
          <w:rFonts w:ascii="Times New Roman" w:hAnsi="Times New Roman"/>
          <w:sz w:val="24"/>
        </w:rPr>
        <w:t>Il block withholding attack (BWH) ha come obiettivo le mining pools e fa in modo che il Sistema di reward delle stesse pool non sia più corretto, gratificando alcuni partecipanti al pool</w:t>
      </w:r>
      <w:r>
        <w:rPr>
          <w:rFonts w:ascii="Times New Roman" w:hAnsi="Times New Roman"/>
          <w:spacing w:val="-3"/>
          <w:sz w:val="24"/>
        </w:rPr>
        <w:t> </w:t>
      </w:r>
      <w:r>
        <w:rPr>
          <w:rFonts w:ascii="Times New Roman" w:hAnsi="Times New Roman"/>
          <w:sz w:val="24"/>
        </w:rPr>
        <w:t>(che</w:t>
      </w:r>
      <w:r>
        <w:rPr>
          <w:rFonts w:ascii="Times New Roman" w:hAnsi="Times New Roman"/>
          <w:spacing w:val="-3"/>
          <w:sz w:val="24"/>
        </w:rPr>
        <w:t> </w:t>
      </w:r>
      <w:r>
        <w:rPr>
          <w:rFonts w:ascii="Times New Roman" w:hAnsi="Times New Roman"/>
          <w:sz w:val="24"/>
        </w:rPr>
        <w:t>normalmente sono</w:t>
      </w:r>
      <w:r>
        <w:rPr>
          <w:rFonts w:ascii="Times New Roman" w:hAnsi="Times New Roman"/>
          <w:spacing w:val="-1"/>
          <w:sz w:val="24"/>
        </w:rPr>
        <w:t> </w:t>
      </w:r>
      <w:r>
        <w:rPr>
          <w:rFonts w:ascii="Times New Roman" w:hAnsi="Times New Roman"/>
          <w:sz w:val="24"/>
        </w:rPr>
        <w:t>anche</w:t>
      </w:r>
      <w:r>
        <w:rPr>
          <w:rFonts w:ascii="Times New Roman" w:hAnsi="Times New Roman"/>
          <w:spacing w:val="-3"/>
          <w:sz w:val="24"/>
        </w:rPr>
        <w:t> </w:t>
      </w:r>
      <w:r>
        <w:rPr>
          <w:rFonts w:ascii="Times New Roman" w:hAnsi="Times New Roman"/>
          <w:sz w:val="24"/>
        </w:rPr>
        <w:t>gli</w:t>
      </w:r>
      <w:r>
        <w:rPr>
          <w:rFonts w:ascii="Times New Roman" w:hAnsi="Times New Roman"/>
          <w:spacing w:val="-3"/>
          <w:sz w:val="24"/>
        </w:rPr>
        <w:t> </w:t>
      </w:r>
      <w:r>
        <w:rPr>
          <w:rFonts w:ascii="Times New Roman" w:hAnsi="Times New Roman"/>
          <w:sz w:val="24"/>
        </w:rPr>
        <w:t>attaccanti)</w:t>
      </w:r>
      <w:r>
        <w:rPr>
          <w:rFonts w:ascii="Times New Roman" w:hAnsi="Times New Roman"/>
          <w:spacing w:val="-1"/>
          <w:sz w:val="24"/>
        </w:rPr>
        <w:t> </w:t>
      </w:r>
      <w:r>
        <w:rPr>
          <w:rFonts w:ascii="Times New Roman" w:hAnsi="Times New Roman"/>
          <w:sz w:val="24"/>
        </w:rPr>
        <w:t>ricevere</w:t>
      </w:r>
      <w:r>
        <w:rPr>
          <w:rFonts w:ascii="Times New Roman" w:hAnsi="Times New Roman"/>
          <w:spacing w:val="-3"/>
          <w:sz w:val="24"/>
        </w:rPr>
        <w:t> </w:t>
      </w:r>
      <w:r>
        <w:rPr>
          <w:rFonts w:ascii="Times New Roman" w:hAnsi="Times New Roman"/>
          <w:sz w:val="24"/>
        </w:rPr>
        <w:t>dei</w:t>
      </w:r>
      <w:r>
        <w:rPr>
          <w:rFonts w:ascii="Times New Roman" w:hAnsi="Times New Roman"/>
          <w:spacing w:val="-3"/>
          <w:sz w:val="24"/>
        </w:rPr>
        <w:t> </w:t>
      </w:r>
      <w:r>
        <w:rPr>
          <w:rFonts w:ascii="Times New Roman" w:hAnsi="Times New Roman"/>
          <w:sz w:val="24"/>
        </w:rPr>
        <w:t>premi</w:t>
      </w:r>
      <w:r>
        <w:rPr>
          <w:rFonts w:ascii="Times New Roman" w:hAnsi="Times New Roman"/>
          <w:spacing w:val="-3"/>
          <w:sz w:val="24"/>
        </w:rPr>
        <w:t> </w:t>
      </w:r>
      <w:r>
        <w:rPr>
          <w:rFonts w:ascii="Times New Roman" w:hAnsi="Times New Roman"/>
          <w:sz w:val="24"/>
        </w:rPr>
        <w:t>non</w:t>
      </w:r>
      <w:r>
        <w:rPr>
          <w:rFonts w:ascii="Times New Roman" w:hAnsi="Times New Roman"/>
          <w:spacing w:val="-1"/>
          <w:sz w:val="24"/>
        </w:rPr>
        <w:t> </w:t>
      </w:r>
      <w:r>
        <w:rPr>
          <w:rFonts w:ascii="Times New Roman" w:hAnsi="Times New Roman"/>
          <w:sz w:val="24"/>
        </w:rPr>
        <w:t>proporzionali</w:t>
      </w:r>
      <w:r>
        <w:rPr>
          <w:rFonts w:ascii="Times New Roman" w:hAnsi="Times New Roman"/>
          <w:spacing w:val="-3"/>
          <w:sz w:val="24"/>
        </w:rPr>
        <w:t> </w:t>
      </w:r>
      <w:r>
        <w:rPr>
          <w:rFonts w:ascii="Times New Roman" w:hAnsi="Times New Roman"/>
          <w:sz w:val="24"/>
        </w:rPr>
        <w:t>con</w:t>
      </w:r>
      <w:r>
        <w:rPr>
          <w:rFonts w:ascii="Times New Roman" w:hAnsi="Times New Roman"/>
          <w:spacing w:val="-1"/>
          <w:sz w:val="24"/>
        </w:rPr>
        <w:t> </w:t>
      </w:r>
      <w:r>
        <w:rPr>
          <w:rFonts w:ascii="Times New Roman" w:hAnsi="Times New Roman"/>
          <w:sz w:val="24"/>
        </w:rPr>
        <w:t>il lavoro di mining effettuato.</w:t>
      </w:r>
    </w:p>
    <w:p>
      <w:pPr>
        <w:pStyle w:val="ListParagraph"/>
        <w:numPr>
          <w:ilvl w:val="0"/>
          <w:numId w:val="9"/>
        </w:numPr>
        <w:tabs>
          <w:tab w:pos="876" w:val="left" w:leader="none"/>
        </w:tabs>
        <w:spacing w:line="240" w:lineRule="auto" w:before="1" w:after="0"/>
        <w:ind w:left="876" w:right="693" w:hanging="361"/>
        <w:jc w:val="both"/>
        <w:rPr>
          <w:rFonts w:ascii="Times New Roman" w:hAnsi="Times New Roman"/>
          <w:sz w:val="24"/>
        </w:rPr>
      </w:pPr>
      <w:r>
        <w:rPr>
          <w:rFonts w:ascii="Times New Roman" w:hAnsi="Times New Roman"/>
          <w:sz w:val="24"/>
        </w:rPr>
        <w:t>L’attacco</w:t>
      </w:r>
      <w:r>
        <w:rPr>
          <w:rFonts w:ascii="Times New Roman" w:hAnsi="Times New Roman"/>
          <w:spacing w:val="-4"/>
          <w:sz w:val="24"/>
        </w:rPr>
        <w:t> </w:t>
      </w:r>
      <w:r>
        <w:rPr>
          <w:rFonts w:ascii="Times New Roman" w:hAnsi="Times New Roman"/>
          <w:sz w:val="24"/>
        </w:rPr>
        <w:t>denominato</w:t>
      </w:r>
      <w:r>
        <w:rPr>
          <w:rFonts w:ascii="Times New Roman" w:hAnsi="Times New Roman"/>
          <w:spacing w:val="-2"/>
          <w:sz w:val="24"/>
        </w:rPr>
        <w:t> </w:t>
      </w:r>
      <w:r>
        <w:rPr>
          <w:rFonts w:ascii="Times New Roman" w:hAnsi="Times New Roman"/>
          <w:sz w:val="24"/>
        </w:rPr>
        <w:t>‘selfish</w:t>
      </w:r>
      <w:r>
        <w:rPr>
          <w:rFonts w:ascii="Times New Roman" w:hAnsi="Times New Roman"/>
          <w:spacing w:val="-3"/>
          <w:sz w:val="24"/>
        </w:rPr>
        <w:t> </w:t>
      </w:r>
      <w:r>
        <w:rPr>
          <w:rFonts w:ascii="Times New Roman" w:hAnsi="Times New Roman"/>
          <w:sz w:val="24"/>
        </w:rPr>
        <w:t>mining’</w:t>
      </w:r>
      <w:r>
        <w:rPr>
          <w:rFonts w:ascii="Times New Roman" w:hAnsi="Times New Roman"/>
          <w:spacing w:val="-4"/>
          <w:sz w:val="24"/>
        </w:rPr>
        <w:t> </w:t>
      </w:r>
      <w:r>
        <w:rPr>
          <w:rFonts w:ascii="Times New Roman" w:hAnsi="Times New Roman"/>
          <w:sz w:val="24"/>
        </w:rPr>
        <w:t>prevede</w:t>
      </w:r>
      <w:r>
        <w:rPr>
          <w:rFonts w:ascii="Times New Roman" w:hAnsi="Times New Roman"/>
          <w:spacing w:val="-10"/>
          <w:sz w:val="24"/>
        </w:rPr>
        <w:t> </w:t>
      </w:r>
      <w:r>
        <w:rPr>
          <w:rFonts w:ascii="Times New Roman" w:hAnsi="Times New Roman"/>
          <w:sz w:val="24"/>
        </w:rPr>
        <w:t>che</w:t>
      </w:r>
      <w:r>
        <w:rPr>
          <w:rFonts w:ascii="Times New Roman" w:hAnsi="Times New Roman"/>
          <w:spacing w:val="-10"/>
          <w:sz w:val="24"/>
        </w:rPr>
        <w:t> </w:t>
      </w:r>
      <w:r>
        <w:rPr>
          <w:rFonts w:ascii="Times New Roman" w:hAnsi="Times New Roman"/>
          <w:sz w:val="24"/>
        </w:rPr>
        <w:t>un</w:t>
      </w:r>
      <w:r>
        <w:rPr>
          <w:rFonts w:ascii="Times New Roman" w:hAnsi="Times New Roman"/>
          <w:spacing w:val="-9"/>
          <w:sz w:val="24"/>
        </w:rPr>
        <w:t> </w:t>
      </w:r>
      <w:r>
        <w:rPr>
          <w:rFonts w:ascii="Times New Roman" w:hAnsi="Times New Roman"/>
          <w:sz w:val="24"/>
        </w:rPr>
        <w:t>attaccante</w:t>
      </w:r>
      <w:r>
        <w:rPr>
          <w:rFonts w:ascii="Times New Roman" w:hAnsi="Times New Roman"/>
          <w:spacing w:val="-5"/>
          <w:sz w:val="24"/>
        </w:rPr>
        <w:t> </w:t>
      </w:r>
      <w:r>
        <w:rPr>
          <w:rFonts w:ascii="Times New Roman" w:hAnsi="Times New Roman"/>
          <w:sz w:val="24"/>
        </w:rPr>
        <w:t>possa</w:t>
      </w:r>
      <w:r>
        <w:rPr>
          <w:rFonts w:ascii="Times New Roman" w:hAnsi="Times New Roman"/>
          <w:spacing w:val="-10"/>
          <w:sz w:val="24"/>
        </w:rPr>
        <w:t> </w:t>
      </w:r>
      <w:r>
        <w:rPr>
          <w:rFonts w:ascii="Times New Roman" w:hAnsi="Times New Roman"/>
          <w:sz w:val="24"/>
        </w:rPr>
        <w:t>guadagnare</w:t>
      </w:r>
      <w:r>
        <w:rPr>
          <w:rFonts w:ascii="Times New Roman" w:hAnsi="Times New Roman"/>
          <w:spacing w:val="-10"/>
          <w:sz w:val="24"/>
        </w:rPr>
        <w:t> </w:t>
      </w:r>
      <w:r>
        <w:rPr>
          <w:rFonts w:ascii="Times New Roman" w:hAnsi="Times New Roman"/>
          <w:sz w:val="24"/>
        </w:rPr>
        <w:t>dei</w:t>
      </w:r>
      <w:r>
        <w:rPr>
          <w:rFonts w:ascii="Times New Roman" w:hAnsi="Times New Roman"/>
          <w:spacing w:val="-10"/>
          <w:sz w:val="24"/>
        </w:rPr>
        <w:t> </w:t>
      </w:r>
      <w:r>
        <w:rPr>
          <w:rFonts w:ascii="Times New Roman" w:hAnsi="Times New Roman"/>
          <w:sz w:val="24"/>
        </w:rPr>
        <w:t>premi non proporzionali con il lavoro di mining effettuato generando deliberatamente dei fork.</w:t>
      </w:r>
    </w:p>
    <w:p>
      <w:pPr>
        <w:pStyle w:val="ListParagraph"/>
        <w:numPr>
          <w:ilvl w:val="0"/>
          <w:numId w:val="9"/>
        </w:numPr>
        <w:tabs>
          <w:tab w:pos="876" w:val="left" w:leader="none"/>
        </w:tabs>
        <w:spacing w:line="240" w:lineRule="auto" w:before="0" w:after="0"/>
        <w:ind w:left="876" w:right="695" w:hanging="361"/>
        <w:jc w:val="both"/>
        <w:rPr>
          <w:rFonts w:ascii="Times New Roman" w:hAnsi="Times New Roman"/>
          <w:sz w:val="24"/>
        </w:rPr>
      </w:pPr>
      <w:r>
        <w:rPr>
          <w:rFonts w:ascii="Times New Roman" w:hAnsi="Times New Roman"/>
          <w:sz w:val="24"/>
        </w:rPr>
        <w:t>L’attacco denominato ‘Fork after withholding’ (FAW), similarmente al selfish mining, utilizza false fork: a differenza perà il reward di un attaccante FAW è sempre maggiore od uguale a quello di un attaccante BWH ma è utilizzabile fino a 4 volte più spesso.</w:t>
      </w:r>
    </w:p>
    <w:p>
      <w:pPr>
        <w:pStyle w:val="ListParagraph"/>
        <w:numPr>
          <w:ilvl w:val="0"/>
          <w:numId w:val="9"/>
        </w:numPr>
        <w:tabs>
          <w:tab w:pos="876" w:val="left" w:leader="none"/>
        </w:tabs>
        <w:spacing w:line="240" w:lineRule="auto" w:before="1" w:after="0"/>
        <w:ind w:left="876" w:right="692" w:hanging="361"/>
        <w:jc w:val="both"/>
        <w:rPr>
          <w:rFonts w:ascii="Times New Roman" w:hAnsi="Times New Roman"/>
          <w:sz w:val="24"/>
        </w:rPr>
      </w:pPr>
      <w:r>
        <w:rPr>
          <w:rFonts w:ascii="Times New Roman" w:hAnsi="Times New Roman"/>
          <w:sz w:val="24"/>
        </w:rPr>
        <w:t>Il</w:t>
      </w:r>
      <w:r>
        <w:rPr>
          <w:rFonts w:ascii="Times New Roman" w:hAnsi="Times New Roman"/>
          <w:spacing w:val="-14"/>
          <w:sz w:val="24"/>
        </w:rPr>
        <w:t> </w:t>
      </w:r>
      <w:r>
        <w:rPr>
          <w:rFonts w:ascii="Times New Roman" w:hAnsi="Times New Roman"/>
          <w:sz w:val="24"/>
        </w:rPr>
        <w:t>famoso</w:t>
      </w:r>
      <w:r>
        <w:rPr>
          <w:rFonts w:ascii="Times New Roman" w:hAnsi="Times New Roman"/>
          <w:spacing w:val="-13"/>
          <w:sz w:val="24"/>
        </w:rPr>
        <w:t> </w:t>
      </w:r>
      <w:r>
        <w:rPr>
          <w:rFonts w:ascii="Times New Roman" w:hAnsi="Times New Roman"/>
          <w:sz w:val="24"/>
        </w:rPr>
        <w:t>attacco</w:t>
      </w:r>
      <w:r>
        <w:rPr>
          <w:rFonts w:ascii="Times New Roman" w:hAnsi="Times New Roman"/>
          <w:spacing w:val="-13"/>
          <w:sz w:val="24"/>
        </w:rPr>
        <w:t> </w:t>
      </w:r>
      <w:r>
        <w:rPr>
          <w:rFonts w:ascii="Times New Roman" w:hAnsi="Times New Roman"/>
          <w:sz w:val="24"/>
        </w:rPr>
        <w:t>del</w:t>
      </w:r>
      <w:r>
        <w:rPr>
          <w:rFonts w:ascii="Times New Roman" w:hAnsi="Times New Roman"/>
          <w:spacing w:val="-12"/>
          <w:sz w:val="24"/>
        </w:rPr>
        <w:t> </w:t>
      </w:r>
      <w:r>
        <w:rPr>
          <w:rFonts w:ascii="Times New Roman" w:hAnsi="Times New Roman"/>
          <w:sz w:val="24"/>
        </w:rPr>
        <w:t>51%</w:t>
      </w:r>
      <w:r>
        <w:rPr>
          <w:rFonts w:ascii="Times New Roman" w:hAnsi="Times New Roman"/>
          <w:spacing w:val="-12"/>
          <w:sz w:val="24"/>
        </w:rPr>
        <w:t> </w:t>
      </w:r>
      <w:r>
        <w:rPr>
          <w:rFonts w:ascii="Times New Roman" w:hAnsi="Times New Roman"/>
          <w:sz w:val="24"/>
        </w:rPr>
        <w:t>(principalmente</w:t>
      </w:r>
      <w:r>
        <w:rPr>
          <w:rFonts w:ascii="Times New Roman" w:hAnsi="Times New Roman"/>
          <w:spacing w:val="-14"/>
          <w:sz w:val="24"/>
        </w:rPr>
        <w:t> </w:t>
      </w:r>
      <w:r>
        <w:rPr>
          <w:rFonts w:ascii="Times New Roman" w:hAnsi="Times New Roman"/>
          <w:sz w:val="24"/>
        </w:rPr>
        <w:t>orientato</w:t>
      </w:r>
      <w:r>
        <w:rPr>
          <w:rFonts w:ascii="Times New Roman" w:hAnsi="Times New Roman"/>
          <w:spacing w:val="-13"/>
          <w:sz w:val="24"/>
        </w:rPr>
        <w:t> </w:t>
      </w:r>
      <w:r>
        <w:rPr>
          <w:rFonts w:ascii="Times New Roman" w:hAnsi="Times New Roman"/>
          <w:sz w:val="24"/>
        </w:rPr>
        <w:t>al</w:t>
      </w:r>
      <w:r>
        <w:rPr>
          <w:rFonts w:ascii="Times New Roman" w:hAnsi="Times New Roman"/>
          <w:spacing w:val="-14"/>
          <w:sz w:val="24"/>
        </w:rPr>
        <w:t> </w:t>
      </w:r>
      <w:r>
        <w:rPr>
          <w:rFonts w:ascii="Times New Roman" w:hAnsi="Times New Roman"/>
          <w:sz w:val="24"/>
        </w:rPr>
        <w:t>consenso</w:t>
      </w:r>
      <w:r>
        <w:rPr>
          <w:rFonts w:ascii="Times New Roman" w:hAnsi="Times New Roman"/>
          <w:spacing w:val="-13"/>
          <w:sz w:val="24"/>
        </w:rPr>
        <w:t> </w:t>
      </w:r>
      <w:r>
        <w:rPr>
          <w:rFonts w:ascii="Times New Roman" w:hAnsi="Times New Roman"/>
          <w:sz w:val="24"/>
        </w:rPr>
        <w:t>PoW)</w:t>
      </w:r>
      <w:r>
        <w:rPr>
          <w:rFonts w:ascii="Times New Roman" w:hAnsi="Times New Roman"/>
          <w:spacing w:val="-12"/>
          <w:sz w:val="24"/>
        </w:rPr>
        <w:t> </w:t>
      </w:r>
      <w:r>
        <w:rPr>
          <w:rFonts w:ascii="Times New Roman" w:hAnsi="Times New Roman"/>
          <w:sz w:val="24"/>
        </w:rPr>
        <w:t>prevede</w:t>
      </w:r>
      <w:r>
        <w:rPr>
          <w:rFonts w:ascii="Times New Roman" w:hAnsi="Times New Roman"/>
          <w:spacing w:val="-9"/>
          <w:sz w:val="24"/>
        </w:rPr>
        <w:t> </w:t>
      </w:r>
      <w:r>
        <w:rPr>
          <w:rFonts w:ascii="Times New Roman" w:hAnsi="Times New Roman"/>
          <w:sz w:val="24"/>
        </w:rPr>
        <w:t>che</w:t>
      </w:r>
      <w:r>
        <w:rPr>
          <w:rFonts w:ascii="Times New Roman" w:hAnsi="Times New Roman"/>
          <w:spacing w:val="-14"/>
          <w:sz w:val="24"/>
        </w:rPr>
        <w:t> </w:t>
      </w:r>
      <w:r>
        <w:rPr>
          <w:rFonts w:ascii="Times New Roman" w:hAnsi="Times New Roman"/>
          <w:sz w:val="24"/>
        </w:rPr>
        <w:t>un</w:t>
      </w:r>
      <w:r>
        <w:rPr>
          <w:rFonts w:ascii="Times New Roman" w:hAnsi="Times New Roman"/>
          <w:spacing w:val="-13"/>
          <w:sz w:val="24"/>
        </w:rPr>
        <w:t> </w:t>
      </w:r>
      <w:r>
        <w:rPr>
          <w:rFonts w:ascii="Times New Roman" w:hAnsi="Times New Roman"/>
          <w:sz w:val="24"/>
        </w:rPr>
        <w:t>gruppo di</w:t>
      </w:r>
      <w:r>
        <w:rPr>
          <w:rFonts w:ascii="Times New Roman" w:hAnsi="Times New Roman"/>
          <w:spacing w:val="-15"/>
          <w:sz w:val="24"/>
        </w:rPr>
        <w:t> </w:t>
      </w:r>
      <w:r>
        <w:rPr>
          <w:rFonts w:ascii="Times New Roman" w:hAnsi="Times New Roman"/>
          <w:sz w:val="24"/>
        </w:rPr>
        <w:t>nodi</w:t>
      </w:r>
      <w:r>
        <w:rPr>
          <w:rFonts w:ascii="Times New Roman" w:hAnsi="Times New Roman"/>
          <w:spacing w:val="-15"/>
          <w:sz w:val="24"/>
        </w:rPr>
        <w:t> </w:t>
      </w:r>
      <w:r>
        <w:rPr>
          <w:rFonts w:ascii="Times New Roman" w:hAnsi="Times New Roman"/>
          <w:sz w:val="24"/>
        </w:rPr>
        <w:t>con</w:t>
      </w:r>
      <w:r>
        <w:rPr>
          <w:rFonts w:ascii="Times New Roman" w:hAnsi="Times New Roman"/>
          <w:spacing w:val="-14"/>
          <w:sz w:val="24"/>
        </w:rPr>
        <w:t> </w:t>
      </w:r>
      <w:r>
        <w:rPr>
          <w:rFonts w:ascii="Times New Roman" w:hAnsi="Times New Roman"/>
          <w:sz w:val="24"/>
        </w:rPr>
        <w:t>più</w:t>
      </w:r>
      <w:r>
        <w:rPr>
          <w:rFonts w:ascii="Times New Roman" w:hAnsi="Times New Roman"/>
          <w:spacing w:val="-14"/>
          <w:sz w:val="24"/>
        </w:rPr>
        <w:t> </w:t>
      </w:r>
      <w:r>
        <w:rPr>
          <w:rFonts w:ascii="Times New Roman" w:hAnsi="Times New Roman"/>
          <w:sz w:val="24"/>
        </w:rPr>
        <w:t>del</w:t>
      </w:r>
      <w:r>
        <w:rPr>
          <w:rFonts w:ascii="Times New Roman" w:hAnsi="Times New Roman"/>
          <w:spacing w:val="-15"/>
          <w:sz w:val="24"/>
        </w:rPr>
        <w:t> </w:t>
      </w:r>
      <w:r>
        <w:rPr>
          <w:rFonts w:ascii="Times New Roman" w:hAnsi="Times New Roman"/>
          <w:sz w:val="24"/>
        </w:rPr>
        <w:t>51%</w:t>
      </w:r>
      <w:r>
        <w:rPr>
          <w:rFonts w:ascii="Times New Roman" w:hAnsi="Times New Roman"/>
          <w:spacing w:val="-13"/>
          <w:sz w:val="24"/>
        </w:rPr>
        <w:t> </w:t>
      </w:r>
      <w:r>
        <w:rPr>
          <w:rFonts w:ascii="Times New Roman" w:hAnsi="Times New Roman"/>
          <w:sz w:val="24"/>
        </w:rPr>
        <w:t>della</w:t>
      </w:r>
      <w:r>
        <w:rPr>
          <w:rFonts w:ascii="Times New Roman" w:hAnsi="Times New Roman"/>
          <w:spacing w:val="-15"/>
          <w:sz w:val="24"/>
        </w:rPr>
        <w:t> </w:t>
      </w:r>
      <w:r>
        <w:rPr>
          <w:rFonts w:ascii="Times New Roman" w:hAnsi="Times New Roman"/>
          <w:sz w:val="24"/>
        </w:rPr>
        <w:t>capacità</w:t>
      </w:r>
      <w:r>
        <w:rPr>
          <w:rFonts w:ascii="Times New Roman" w:hAnsi="Times New Roman"/>
          <w:spacing w:val="-15"/>
          <w:sz w:val="24"/>
        </w:rPr>
        <w:t> </w:t>
      </w:r>
      <w:r>
        <w:rPr>
          <w:rFonts w:ascii="Times New Roman" w:hAnsi="Times New Roman"/>
          <w:sz w:val="24"/>
        </w:rPr>
        <w:t>di</w:t>
      </w:r>
      <w:r>
        <w:rPr>
          <w:rFonts w:ascii="Times New Roman" w:hAnsi="Times New Roman"/>
          <w:spacing w:val="-15"/>
          <w:sz w:val="24"/>
        </w:rPr>
        <w:t> </w:t>
      </w:r>
      <w:r>
        <w:rPr>
          <w:rFonts w:ascii="Times New Roman" w:hAnsi="Times New Roman"/>
          <w:sz w:val="24"/>
        </w:rPr>
        <w:t>minare</w:t>
      </w:r>
      <w:r>
        <w:rPr>
          <w:rFonts w:ascii="Times New Roman" w:hAnsi="Times New Roman"/>
          <w:spacing w:val="-15"/>
          <w:sz w:val="24"/>
        </w:rPr>
        <w:t> </w:t>
      </w:r>
      <w:r>
        <w:rPr>
          <w:rFonts w:ascii="Times New Roman" w:hAnsi="Times New Roman"/>
          <w:sz w:val="24"/>
        </w:rPr>
        <w:t>possa</w:t>
      </w:r>
      <w:r>
        <w:rPr>
          <w:rFonts w:ascii="Times New Roman" w:hAnsi="Times New Roman"/>
          <w:spacing w:val="-15"/>
          <w:sz w:val="24"/>
        </w:rPr>
        <w:t> </w:t>
      </w:r>
      <w:r>
        <w:rPr>
          <w:rFonts w:ascii="Times New Roman" w:hAnsi="Times New Roman"/>
          <w:sz w:val="24"/>
        </w:rPr>
        <w:t>decidere</w:t>
      </w:r>
      <w:r>
        <w:rPr>
          <w:rFonts w:ascii="Times New Roman" w:hAnsi="Times New Roman"/>
          <w:spacing w:val="-15"/>
          <w:sz w:val="24"/>
        </w:rPr>
        <w:t> </w:t>
      </w:r>
      <w:r>
        <w:rPr>
          <w:rFonts w:ascii="Times New Roman" w:hAnsi="Times New Roman"/>
          <w:sz w:val="24"/>
        </w:rPr>
        <w:t>in</w:t>
      </w:r>
      <w:r>
        <w:rPr>
          <w:rFonts w:ascii="Times New Roman" w:hAnsi="Times New Roman"/>
          <w:spacing w:val="-14"/>
          <w:sz w:val="24"/>
        </w:rPr>
        <w:t> </w:t>
      </w:r>
      <w:r>
        <w:rPr>
          <w:rFonts w:ascii="Times New Roman" w:hAnsi="Times New Roman"/>
          <w:sz w:val="24"/>
        </w:rPr>
        <w:t>ogni</w:t>
      </w:r>
      <w:r>
        <w:rPr>
          <w:rFonts w:ascii="Times New Roman" w:hAnsi="Times New Roman"/>
          <w:spacing w:val="-15"/>
          <w:sz w:val="24"/>
        </w:rPr>
        <w:t> </w:t>
      </w:r>
      <w:r>
        <w:rPr>
          <w:rFonts w:ascii="Times New Roman" w:hAnsi="Times New Roman"/>
          <w:sz w:val="24"/>
        </w:rPr>
        <w:t>caso</w:t>
      </w:r>
      <w:r>
        <w:rPr>
          <w:rFonts w:ascii="Times New Roman" w:hAnsi="Times New Roman"/>
          <w:spacing w:val="-14"/>
          <w:sz w:val="24"/>
        </w:rPr>
        <w:t> </w:t>
      </w:r>
      <w:r>
        <w:rPr>
          <w:rFonts w:ascii="Times New Roman" w:hAnsi="Times New Roman"/>
          <w:sz w:val="24"/>
        </w:rPr>
        <w:t>qual</w:t>
      </w:r>
      <w:r>
        <w:rPr>
          <w:rFonts w:ascii="Times New Roman" w:hAnsi="Times New Roman"/>
          <w:spacing w:val="-15"/>
          <w:sz w:val="24"/>
        </w:rPr>
        <w:t> </w:t>
      </w:r>
      <w:r>
        <w:rPr>
          <w:rFonts w:ascii="Times New Roman" w:hAnsi="Times New Roman"/>
          <w:sz w:val="24"/>
        </w:rPr>
        <w:t>è</w:t>
      </w:r>
      <w:r>
        <w:rPr>
          <w:rFonts w:ascii="Times New Roman" w:hAnsi="Times New Roman"/>
          <w:spacing w:val="-15"/>
          <w:sz w:val="24"/>
        </w:rPr>
        <w:t> </w:t>
      </w:r>
      <w:r>
        <w:rPr>
          <w:rFonts w:ascii="Times New Roman" w:hAnsi="Times New Roman"/>
          <w:sz w:val="24"/>
        </w:rPr>
        <w:t>la</w:t>
      </w:r>
      <w:r>
        <w:rPr>
          <w:rFonts w:ascii="Times New Roman" w:hAnsi="Times New Roman"/>
          <w:spacing w:val="-15"/>
          <w:sz w:val="24"/>
        </w:rPr>
        <w:t> </w:t>
      </w:r>
      <w:r>
        <w:rPr>
          <w:rFonts w:ascii="Times New Roman" w:hAnsi="Times New Roman"/>
          <w:sz w:val="24"/>
        </w:rPr>
        <w:t>prossima transazione indipendentemente dalla realtà (da considerare che un simile attacco su altri algoritmi quali il PBFT potrebbe essere portato anche con il 33% dei nodi).</w:t>
      </w:r>
    </w:p>
    <w:p>
      <w:pPr>
        <w:pStyle w:val="ListParagraph"/>
        <w:numPr>
          <w:ilvl w:val="0"/>
          <w:numId w:val="9"/>
        </w:numPr>
        <w:tabs>
          <w:tab w:pos="876" w:val="left" w:leader="none"/>
        </w:tabs>
        <w:spacing w:line="242" w:lineRule="auto" w:before="0" w:after="0"/>
        <w:ind w:left="876" w:right="688" w:hanging="361"/>
        <w:jc w:val="both"/>
        <w:rPr>
          <w:rFonts w:ascii="Times New Roman" w:hAnsi="Times New Roman"/>
          <w:sz w:val="24"/>
        </w:rPr>
      </w:pPr>
      <w:r>
        <w:rPr>
          <w:rFonts w:ascii="Times New Roman" w:hAnsi="Times New Roman"/>
          <w:sz w:val="24"/>
        </w:rPr>
        <w:t>L’attacco</w:t>
      </w:r>
      <w:r>
        <w:rPr>
          <w:rFonts w:ascii="Times New Roman" w:hAnsi="Times New Roman"/>
          <w:spacing w:val="-2"/>
          <w:sz w:val="24"/>
        </w:rPr>
        <w:t> </w:t>
      </w:r>
      <w:r>
        <w:rPr>
          <w:rFonts w:ascii="Times New Roman" w:hAnsi="Times New Roman"/>
          <w:sz w:val="24"/>
        </w:rPr>
        <w:t>denominato</w:t>
      </w:r>
      <w:r>
        <w:rPr>
          <w:rFonts w:ascii="Times New Roman" w:hAnsi="Times New Roman"/>
          <w:spacing w:val="-2"/>
          <w:sz w:val="24"/>
        </w:rPr>
        <w:t> </w:t>
      </w:r>
      <w:r>
        <w:rPr>
          <w:rFonts w:ascii="Times New Roman" w:hAnsi="Times New Roman"/>
          <w:sz w:val="24"/>
        </w:rPr>
        <w:t>‘eclipse attack’</w:t>
      </w:r>
      <w:r>
        <w:rPr>
          <w:rFonts w:ascii="Times New Roman" w:hAnsi="Times New Roman"/>
          <w:spacing w:val="-2"/>
          <w:sz w:val="24"/>
        </w:rPr>
        <w:t> </w:t>
      </w:r>
      <w:r>
        <w:rPr>
          <w:rFonts w:ascii="Times New Roman" w:hAnsi="Times New Roman"/>
          <w:sz w:val="24"/>
        </w:rPr>
        <w:t>prevede</w:t>
      </w:r>
      <w:r>
        <w:rPr>
          <w:rFonts w:ascii="Times New Roman" w:hAnsi="Times New Roman"/>
          <w:spacing w:val="-4"/>
          <w:sz w:val="24"/>
        </w:rPr>
        <w:t> </w:t>
      </w:r>
      <w:r>
        <w:rPr>
          <w:rFonts w:ascii="Times New Roman" w:hAnsi="Times New Roman"/>
          <w:sz w:val="24"/>
        </w:rPr>
        <w:t>un attacco</w:t>
      </w:r>
      <w:r>
        <w:rPr>
          <w:rFonts w:ascii="Times New Roman" w:hAnsi="Times New Roman"/>
          <w:spacing w:val="-2"/>
          <w:sz w:val="24"/>
        </w:rPr>
        <w:t> </w:t>
      </w:r>
      <w:r>
        <w:rPr>
          <w:rFonts w:ascii="Times New Roman" w:hAnsi="Times New Roman"/>
          <w:sz w:val="24"/>
        </w:rPr>
        <w:t>non a</w:t>
      </w:r>
      <w:r>
        <w:rPr>
          <w:rFonts w:ascii="Times New Roman" w:hAnsi="Times New Roman"/>
          <w:spacing w:val="-4"/>
          <w:sz w:val="24"/>
        </w:rPr>
        <w:t> </w:t>
      </w:r>
      <w:r>
        <w:rPr>
          <w:rFonts w:ascii="Times New Roman" w:hAnsi="Times New Roman"/>
          <w:sz w:val="24"/>
        </w:rPr>
        <w:t>tutta la</w:t>
      </w:r>
      <w:r>
        <w:rPr>
          <w:rFonts w:ascii="Times New Roman" w:hAnsi="Times New Roman"/>
          <w:spacing w:val="-4"/>
          <w:sz w:val="24"/>
        </w:rPr>
        <w:t> </w:t>
      </w:r>
      <w:r>
        <w:rPr>
          <w:rFonts w:ascii="Times New Roman" w:hAnsi="Times New Roman"/>
          <w:sz w:val="24"/>
        </w:rPr>
        <w:t>rete ma</w:t>
      </w:r>
      <w:r>
        <w:rPr>
          <w:rFonts w:ascii="Times New Roman" w:hAnsi="Times New Roman"/>
          <w:spacing w:val="-4"/>
          <w:sz w:val="24"/>
        </w:rPr>
        <w:t> </w:t>
      </w:r>
      <w:r>
        <w:rPr>
          <w:rFonts w:ascii="Times New Roman" w:hAnsi="Times New Roman"/>
          <w:sz w:val="24"/>
        </w:rPr>
        <w:t>solo ad</w:t>
      </w:r>
      <w:r>
        <w:rPr>
          <w:rFonts w:ascii="Times New Roman" w:hAnsi="Times New Roman"/>
          <w:spacing w:val="-2"/>
          <w:sz w:val="24"/>
        </w:rPr>
        <w:t> </w:t>
      </w:r>
      <w:r>
        <w:rPr>
          <w:rFonts w:ascii="Times New Roman" w:hAnsi="Times New Roman"/>
          <w:sz w:val="24"/>
        </w:rPr>
        <w:t>uno</w:t>
      </w:r>
      <w:r>
        <w:rPr>
          <w:rFonts w:ascii="Times New Roman" w:hAnsi="Times New Roman"/>
          <w:spacing w:val="-2"/>
          <w:sz w:val="24"/>
        </w:rPr>
        <w:t> </w:t>
      </w:r>
      <w:r>
        <w:rPr>
          <w:rFonts w:ascii="Times New Roman" w:hAnsi="Times New Roman"/>
          <w:sz w:val="24"/>
        </w:rPr>
        <w:t>o pochi nodi. L’attaccante isola il nodo e poi introduce transazioni malevole facendo in modo che lo stesso nodo non si accorga della non-sincronizzazione con i suoi peer.</w:t>
      </w:r>
    </w:p>
    <w:p>
      <w:pPr>
        <w:pStyle w:val="ListParagraph"/>
        <w:numPr>
          <w:ilvl w:val="0"/>
          <w:numId w:val="9"/>
        </w:numPr>
        <w:tabs>
          <w:tab w:pos="876" w:val="left" w:leader="none"/>
        </w:tabs>
        <w:spacing w:line="240" w:lineRule="auto" w:before="0" w:after="0"/>
        <w:ind w:left="876" w:right="688" w:hanging="361"/>
        <w:jc w:val="both"/>
        <w:rPr>
          <w:rFonts w:ascii="Times New Roman" w:hAnsi="Times New Roman"/>
          <w:sz w:val="24"/>
        </w:rPr>
      </w:pPr>
      <w:r>
        <w:rPr>
          <w:rFonts w:ascii="Times New Roman" w:hAnsi="Times New Roman"/>
          <w:sz w:val="24"/>
        </w:rPr>
        <w:t>L’attacco denominato ‘spatial partitioning’ prevede l’isolamento di un autonomous system che gestisce uno o più sistemi di mining e ridurre il mining power globale: questo attacco è portato in generale per facilitare altri attacchi attraverso proprio la riduzione del mining </w:t>
      </w:r>
      <w:r>
        <w:rPr>
          <w:rFonts w:ascii="Times New Roman" w:hAnsi="Times New Roman"/>
          <w:spacing w:val="-2"/>
          <w:sz w:val="24"/>
        </w:rPr>
        <w:t>powrer</w:t>
      </w:r>
    </w:p>
    <w:p>
      <w:pPr>
        <w:pStyle w:val="ListParagraph"/>
        <w:numPr>
          <w:ilvl w:val="0"/>
          <w:numId w:val="9"/>
        </w:numPr>
        <w:tabs>
          <w:tab w:pos="876" w:val="left" w:leader="none"/>
        </w:tabs>
        <w:spacing w:line="240" w:lineRule="auto" w:before="0" w:after="0"/>
        <w:ind w:left="876" w:right="691" w:hanging="361"/>
        <w:jc w:val="both"/>
        <w:rPr>
          <w:rFonts w:ascii="Times New Roman" w:hAnsi="Times New Roman"/>
          <w:sz w:val="24"/>
        </w:rPr>
      </w:pPr>
      <w:r>
        <w:rPr>
          <w:rFonts w:ascii="Times New Roman" w:hAnsi="Times New Roman"/>
          <w:sz w:val="24"/>
        </w:rPr>
        <w:t>L’attacco denominato ‘consensus delay’ è associato con la natura P2P delle blockchain: in questo attacco si iniettano blocchi falsi con lo scopo di incrementare la altenza e quindi prevenire i nodi dal raggiungere un consenso sullo stato della DLT.</w:t>
      </w:r>
    </w:p>
    <w:p>
      <w:pPr>
        <w:pStyle w:val="ListParagraph"/>
        <w:numPr>
          <w:ilvl w:val="0"/>
          <w:numId w:val="9"/>
        </w:numPr>
        <w:tabs>
          <w:tab w:pos="876" w:val="left" w:leader="none"/>
        </w:tabs>
        <w:spacing w:line="240" w:lineRule="auto" w:before="0" w:after="0"/>
        <w:ind w:left="876" w:right="690" w:hanging="361"/>
        <w:jc w:val="both"/>
        <w:rPr>
          <w:rFonts w:ascii="Times New Roman" w:hAnsi="Times New Roman"/>
          <w:sz w:val="24"/>
        </w:rPr>
      </w:pPr>
      <w:r>
        <w:rPr>
          <w:rFonts w:ascii="Times New Roman" w:hAnsi="Times New Roman"/>
          <w:sz w:val="24"/>
        </w:rPr>
        <w:t>L’attacco denominato ‘Finney Attack’ prevede che il minatore possa minare un blocco che contenga</w:t>
      </w:r>
      <w:r>
        <w:rPr>
          <w:rFonts w:ascii="Times New Roman" w:hAnsi="Times New Roman"/>
          <w:spacing w:val="-6"/>
          <w:sz w:val="24"/>
        </w:rPr>
        <w:t> </w:t>
      </w:r>
      <w:r>
        <w:rPr>
          <w:rFonts w:ascii="Times New Roman" w:hAnsi="Times New Roman"/>
          <w:sz w:val="24"/>
        </w:rPr>
        <w:t>una</w:t>
      </w:r>
      <w:r>
        <w:rPr>
          <w:rFonts w:ascii="Times New Roman" w:hAnsi="Times New Roman"/>
          <w:spacing w:val="-6"/>
          <w:sz w:val="24"/>
        </w:rPr>
        <w:t> </w:t>
      </w:r>
      <w:r>
        <w:rPr>
          <w:rFonts w:ascii="Times New Roman" w:hAnsi="Times New Roman"/>
          <w:sz w:val="24"/>
        </w:rPr>
        <w:t>delle</w:t>
      </w:r>
      <w:r>
        <w:rPr>
          <w:rFonts w:ascii="Times New Roman" w:hAnsi="Times New Roman"/>
          <w:spacing w:val="-6"/>
          <w:sz w:val="24"/>
        </w:rPr>
        <w:t> </w:t>
      </w:r>
      <w:r>
        <w:rPr>
          <w:rFonts w:ascii="Times New Roman" w:hAnsi="Times New Roman"/>
          <w:sz w:val="24"/>
        </w:rPr>
        <w:t>proprie</w:t>
      </w:r>
      <w:r>
        <w:rPr>
          <w:rFonts w:ascii="Times New Roman" w:hAnsi="Times New Roman"/>
          <w:spacing w:val="-6"/>
          <w:sz w:val="24"/>
        </w:rPr>
        <w:t> </w:t>
      </w:r>
      <w:r>
        <w:rPr>
          <w:rFonts w:ascii="Times New Roman" w:hAnsi="Times New Roman"/>
          <w:sz w:val="24"/>
        </w:rPr>
        <w:t>transazioni</w:t>
      </w:r>
      <w:r>
        <w:rPr>
          <w:rFonts w:ascii="Times New Roman" w:hAnsi="Times New Roman"/>
          <w:spacing w:val="-6"/>
          <w:sz w:val="24"/>
        </w:rPr>
        <w:t> </w:t>
      </w:r>
      <w:r>
        <w:rPr>
          <w:rFonts w:ascii="Times New Roman" w:hAnsi="Times New Roman"/>
          <w:sz w:val="24"/>
        </w:rPr>
        <w:t>e</w:t>
      </w:r>
      <w:r>
        <w:rPr>
          <w:rFonts w:ascii="Times New Roman" w:hAnsi="Times New Roman"/>
          <w:spacing w:val="-6"/>
          <w:sz w:val="24"/>
        </w:rPr>
        <w:t> </w:t>
      </w:r>
      <w:r>
        <w:rPr>
          <w:rFonts w:ascii="Times New Roman" w:hAnsi="Times New Roman"/>
          <w:sz w:val="24"/>
        </w:rPr>
        <w:t>mantenerlo</w:t>
      </w:r>
      <w:r>
        <w:rPr>
          <w:rFonts w:ascii="Times New Roman" w:hAnsi="Times New Roman"/>
          <w:spacing w:val="-1"/>
          <w:sz w:val="24"/>
        </w:rPr>
        <w:t> </w:t>
      </w:r>
      <w:r>
        <w:rPr>
          <w:rFonts w:ascii="Times New Roman" w:hAnsi="Times New Roman"/>
          <w:sz w:val="24"/>
        </w:rPr>
        <w:t>nascosto</w:t>
      </w:r>
      <w:r>
        <w:rPr>
          <w:rFonts w:ascii="Times New Roman" w:hAnsi="Times New Roman"/>
          <w:spacing w:val="-4"/>
          <w:sz w:val="24"/>
        </w:rPr>
        <w:t> </w:t>
      </w:r>
      <w:r>
        <w:rPr>
          <w:rFonts w:ascii="Times New Roman" w:hAnsi="Times New Roman"/>
          <w:sz w:val="24"/>
        </w:rPr>
        <w:t>(stealth):</w:t>
      </w:r>
      <w:r>
        <w:rPr>
          <w:rFonts w:ascii="Times New Roman" w:hAnsi="Times New Roman"/>
          <w:spacing w:val="-6"/>
          <w:sz w:val="24"/>
        </w:rPr>
        <w:t> </w:t>
      </w:r>
      <w:r>
        <w:rPr>
          <w:rFonts w:ascii="Times New Roman" w:hAnsi="Times New Roman"/>
          <w:sz w:val="24"/>
        </w:rPr>
        <w:t>c’è</w:t>
      </w:r>
      <w:r>
        <w:rPr>
          <w:rFonts w:ascii="Times New Roman" w:hAnsi="Times New Roman"/>
          <w:spacing w:val="-6"/>
          <w:sz w:val="24"/>
        </w:rPr>
        <w:t> </w:t>
      </w:r>
      <w:r>
        <w:rPr>
          <w:rFonts w:ascii="Times New Roman" w:hAnsi="Times New Roman"/>
          <w:sz w:val="24"/>
        </w:rPr>
        <w:t>la</w:t>
      </w:r>
      <w:r>
        <w:rPr>
          <w:rFonts w:ascii="Times New Roman" w:hAnsi="Times New Roman"/>
          <w:spacing w:val="-6"/>
          <w:sz w:val="24"/>
        </w:rPr>
        <w:t> </w:t>
      </w:r>
      <w:r>
        <w:rPr>
          <w:rFonts w:ascii="Times New Roman" w:hAnsi="Times New Roman"/>
          <w:sz w:val="24"/>
        </w:rPr>
        <w:t>possibilità</w:t>
      </w:r>
      <w:r>
        <w:rPr>
          <w:rFonts w:ascii="Times New Roman" w:hAnsi="Times New Roman"/>
          <w:spacing w:val="-6"/>
          <w:sz w:val="24"/>
        </w:rPr>
        <w:t> </w:t>
      </w:r>
      <w:r>
        <w:rPr>
          <w:rFonts w:ascii="Times New Roman" w:hAnsi="Times New Roman"/>
          <w:sz w:val="24"/>
        </w:rPr>
        <w:t>di</w:t>
      </w:r>
      <w:r>
        <w:rPr>
          <w:rFonts w:ascii="Times New Roman" w:hAnsi="Times New Roman"/>
          <w:spacing w:val="-6"/>
          <w:sz w:val="24"/>
        </w:rPr>
        <w:t> </w:t>
      </w:r>
      <w:r>
        <w:rPr>
          <w:rFonts w:ascii="Times New Roman" w:hAnsi="Times New Roman"/>
          <w:sz w:val="24"/>
        </w:rPr>
        <w:t>un double-spending nel cao in cui merchant accetti la transazione non confermata. A seguire il blocco nascosto viene pubblicato prima che la transazione venisse confermata dalla rete.</w:t>
      </w:r>
    </w:p>
    <w:p>
      <w:pPr>
        <w:spacing w:line="240" w:lineRule="auto" w:before="6"/>
        <w:rPr>
          <w:sz w:val="33"/>
        </w:rPr>
      </w:pPr>
    </w:p>
    <w:p>
      <w:pPr>
        <w:spacing w:line="242" w:lineRule="auto" w:before="0"/>
        <w:ind w:left="155" w:right="988" w:firstLine="0"/>
        <w:jc w:val="both"/>
        <w:rPr>
          <w:sz w:val="24"/>
        </w:rPr>
      </w:pPr>
      <w:r>
        <w:rPr>
          <w:sz w:val="24"/>
        </w:rPr>
        <w:t>Non</w:t>
      </w:r>
      <w:r>
        <w:rPr>
          <w:spacing w:val="-2"/>
          <w:sz w:val="24"/>
        </w:rPr>
        <w:t> </w:t>
      </w:r>
      <w:r>
        <w:rPr>
          <w:sz w:val="24"/>
        </w:rPr>
        <w:t>si</w:t>
      </w:r>
      <w:r>
        <w:rPr>
          <w:spacing w:val="-4"/>
          <w:sz w:val="24"/>
        </w:rPr>
        <w:t> </w:t>
      </w:r>
      <w:r>
        <w:rPr>
          <w:sz w:val="24"/>
        </w:rPr>
        <w:t>vuole</w:t>
      </w:r>
      <w:r>
        <w:rPr>
          <w:spacing w:val="-4"/>
          <w:sz w:val="24"/>
        </w:rPr>
        <w:t> </w:t>
      </w:r>
      <w:r>
        <w:rPr>
          <w:sz w:val="24"/>
        </w:rPr>
        <w:t>dare</w:t>
      </w:r>
      <w:r>
        <w:rPr>
          <w:spacing w:val="-4"/>
          <w:sz w:val="24"/>
        </w:rPr>
        <w:t> </w:t>
      </w:r>
      <w:r>
        <w:rPr>
          <w:sz w:val="24"/>
        </w:rPr>
        <w:t>qui</w:t>
      </w:r>
      <w:r>
        <w:rPr>
          <w:spacing w:val="-4"/>
          <w:sz w:val="24"/>
        </w:rPr>
        <w:t> </w:t>
      </w:r>
      <w:r>
        <w:rPr>
          <w:sz w:val="24"/>
        </w:rPr>
        <w:t>un</w:t>
      </w:r>
      <w:r>
        <w:rPr>
          <w:spacing w:val="-2"/>
          <w:sz w:val="24"/>
        </w:rPr>
        <w:t> </w:t>
      </w:r>
      <w:r>
        <w:rPr>
          <w:sz w:val="24"/>
        </w:rPr>
        <w:t>resoconto esaustivo</w:t>
      </w:r>
      <w:r>
        <w:rPr>
          <w:spacing w:val="-2"/>
          <w:sz w:val="24"/>
        </w:rPr>
        <w:t> </w:t>
      </w:r>
      <w:r>
        <w:rPr>
          <w:sz w:val="24"/>
        </w:rPr>
        <w:t>di</w:t>
      </w:r>
      <w:r>
        <w:rPr>
          <w:spacing w:val="-4"/>
          <w:sz w:val="24"/>
        </w:rPr>
        <w:t> </w:t>
      </w:r>
      <w:r>
        <w:rPr>
          <w:sz w:val="24"/>
        </w:rPr>
        <w:t>tutti gli</w:t>
      </w:r>
      <w:r>
        <w:rPr>
          <w:spacing w:val="-4"/>
          <w:sz w:val="24"/>
        </w:rPr>
        <w:t> </w:t>
      </w:r>
      <w:r>
        <w:rPr>
          <w:sz w:val="24"/>
        </w:rPr>
        <w:t>attacchi</w:t>
      </w:r>
      <w:r>
        <w:rPr>
          <w:spacing w:val="-4"/>
          <w:sz w:val="24"/>
        </w:rPr>
        <w:t> </w:t>
      </w:r>
      <w:r>
        <w:rPr>
          <w:sz w:val="24"/>
        </w:rPr>
        <w:t>ma</w:t>
      </w:r>
      <w:r>
        <w:rPr>
          <w:spacing w:val="-4"/>
          <w:sz w:val="24"/>
        </w:rPr>
        <w:t> </w:t>
      </w:r>
      <w:r>
        <w:rPr>
          <w:sz w:val="24"/>
        </w:rPr>
        <w:t>sottolineare le</w:t>
      </w:r>
      <w:r>
        <w:rPr>
          <w:spacing w:val="-4"/>
          <w:sz w:val="24"/>
        </w:rPr>
        <w:t> </w:t>
      </w:r>
      <w:r>
        <w:rPr>
          <w:sz w:val="24"/>
        </w:rPr>
        <w:t>tipologie</w:t>
      </w:r>
      <w:r>
        <w:rPr>
          <w:spacing w:val="-4"/>
          <w:sz w:val="24"/>
        </w:rPr>
        <w:t> </w:t>
      </w:r>
      <w:r>
        <w:rPr>
          <w:sz w:val="24"/>
        </w:rPr>
        <w:t>degli stessi e quindi le azioni preventive da tenere in considerazione a riguardo.</w:t>
      </w:r>
    </w:p>
    <w:p>
      <w:pPr>
        <w:spacing w:line="240" w:lineRule="auto" w:before="0"/>
        <w:ind w:left="155" w:right="696" w:firstLine="0"/>
        <w:jc w:val="both"/>
        <w:rPr>
          <w:sz w:val="24"/>
        </w:rPr>
      </w:pPr>
      <w:r>
        <w:rPr>
          <w:sz w:val="24"/>
        </w:rPr>
        <w:t>Bisogna</w:t>
      </w:r>
      <w:r>
        <w:rPr>
          <w:spacing w:val="-4"/>
          <w:sz w:val="24"/>
        </w:rPr>
        <w:t> </w:t>
      </w:r>
      <w:r>
        <w:rPr>
          <w:sz w:val="24"/>
        </w:rPr>
        <w:t>in</w:t>
      </w:r>
      <w:r>
        <w:rPr>
          <w:spacing w:val="-2"/>
          <w:sz w:val="24"/>
        </w:rPr>
        <w:t> </w:t>
      </w:r>
      <w:r>
        <w:rPr>
          <w:sz w:val="24"/>
        </w:rPr>
        <w:t>ogni caso</w:t>
      </w:r>
      <w:r>
        <w:rPr>
          <w:spacing w:val="-2"/>
          <w:sz w:val="24"/>
        </w:rPr>
        <w:t> </w:t>
      </w:r>
      <w:r>
        <w:rPr>
          <w:sz w:val="24"/>
        </w:rPr>
        <w:t>tenere</w:t>
      </w:r>
      <w:r>
        <w:rPr>
          <w:spacing w:val="-4"/>
          <w:sz w:val="24"/>
        </w:rPr>
        <w:t> </w:t>
      </w:r>
      <w:r>
        <w:rPr>
          <w:sz w:val="24"/>
        </w:rPr>
        <w:t>conto</w:t>
      </w:r>
      <w:r>
        <w:rPr>
          <w:spacing w:val="-2"/>
          <w:sz w:val="24"/>
        </w:rPr>
        <w:t> </w:t>
      </w:r>
      <w:r>
        <w:rPr>
          <w:sz w:val="24"/>
        </w:rPr>
        <w:t>che la maggioranza</w:t>
      </w:r>
      <w:r>
        <w:rPr>
          <w:spacing w:val="-4"/>
          <w:sz w:val="24"/>
        </w:rPr>
        <w:t> </w:t>
      </w:r>
      <w:r>
        <w:rPr>
          <w:sz w:val="24"/>
        </w:rPr>
        <w:t>degli attacchi</w:t>
      </w:r>
      <w:r>
        <w:rPr>
          <w:spacing w:val="-4"/>
          <w:sz w:val="24"/>
        </w:rPr>
        <w:t> </w:t>
      </w:r>
      <w:r>
        <w:rPr>
          <w:sz w:val="24"/>
        </w:rPr>
        <w:t>è</w:t>
      </w:r>
      <w:r>
        <w:rPr>
          <w:spacing w:val="-4"/>
          <w:sz w:val="24"/>
        </w:rPr>
        <w:t> </w:t>
      </w:r>
      <w:r>
        <w:rPr>
          <w:sz w:val="24"/>
        </w:rPr>
        <w:t>orientata</w:t>
      </w:r>
      <w:r>
        <w:rPr>
          <w:spacing w:val="-4"/>
          <w:sz w:val="24"/>
        </w:rPr>
        <w:t> </w:t>
      </w:r>
      <w:r>
        <w:rPr>
          <w:sz w:val="24"/>
        </w:rPr>
        <w:t>verso</w:t>
      </w:r>
      <w:r>
        <w:rPr>
          <w:spacing w:val="-2"/>
          <w:sz w:val="24"/>
        </w:rPr>
        <w:t> </w:t>
      </w:r>
      <w:r>
        <w:rPr>
          <w:sz w:val="24"/>
        </w:rPr>
        <w:t>le</w:t>
      </w:r>
      <w:r>
        <w:rPr>
          <w:spacing w:val="-4"/>
          <w:sz w:val="24"/>
        </w:rPr>
        <w:t> </w:t>
      </w:r>
      <w:r>
        <w:rPr>
          <w:sz w:val="24"/>
        </w:rPr>
        <w:t>applicazioni (smart contracts) che girano sulla DLT e non sulla chain stessa: ci si deve quindi concentrare sulla qualità</w:t>
      </w:r>
      <w:r>
        <w:rPr>
          <w:spacing w:val="-5"/>
          <w:sz w:val="24"/>
        </w:rPr>
        <w:t> </w:t>
      </w:r>
      <w:r>
        <w:rPr>
          <w:sz w:val="24"/>
        </w:rPr>
        <w:t>delle</w:t>
      </w:r>
      <w:r>
        <w:rPr>
          <w:spacing w:val="-5"/>
          <w:sz w:val="24"/>
        </w:rPr>
        <w:t> </w:t>
      </w:r>
      <w:r>
        <w:rPr>
          <w:sz w:val="24"/>
        </w:rPr>
        <w:t>applicazioni</w:t>
      </w:r>
      <w:r>
        <w:rPr>
          <w:spacing w:val="-5"/>
          <w:sz w:val="24"/>
        </w:rPr>
        <w:t> </w:t>
      </w:r>
      <w:r>
        <w:rPr>
          <w:sz w:val="24"/>
        </w:rPr>
        <w:t>che</w:t>
      </w:r>
      <w:r>
        <w:rPr>
          <w:spacing w:val="-5"/>
          <w:sz w:val="24"/>
        </w:rPr>
        <w:t> </w:t>
      </w:r>
      <w:r>
        <w:rPr>
          <w:sz w:val="24"/>
        </w:rPr>
        <w:t>operano</w:t>
      </w:r>
      <w:r>
        <w:rPr>
          <w:spacing w:val="-3"/>
          <w:sz w:val="24"/>
        </w:rPr>
        <w:t> </w:t>
      </w:r>
      <w:r>
        <w:rPr>
          <w:sz w:val="24"/>
        </w:rPr>
        <w:t>sulla</w:t>
      </w:r>
      <w:r>
        <w:rPr>
          <w:spacing w:val="-5"/>
          <w:sz w:val="24"/>
        </w:rPr>
        <w:t> </w:t>
      </w:r>
      <w:r>
        <w:rPr>
          <w:sz w:val="24"/>
        </w:rPr>
        <w:t>DLT</w:t>
      </w:r>
      <w:r>
        <w:rPr>
          <w:spacing w:val="-5"/>
          <w:sz w:val="24"/>
        </w:rPr>
        <w:t> </w:t>
      </w:r>
      <w:r>
        <w:rPr>
          <w:sz w:val="24"/>
        </w:rPr>
        <w:t>e</w:t>
      </w:r>
      <w:r>
        <w:rPr>
          <w:spacing w:val="-5"/>
          <w:sz w:val="24"/>
        </w:rPr>
        <w:t> </w:t>
      </w:r>
      <w:r>
        <w:rPr>
          <w:sz w:val="24"/>
        </w:rPr>
        <w:t>prevedere</w:t>
      </w:r>
      <w:r>
        <w:rPr>
          <w:spacing w:val="-5"/>
          <w:sz w:val="24"/>
        </w:rPr>
        <w:t> </w:t>
      </w:r>
      <w:r>
        <w:rPr>
          <w:sz w:val="24"/>
        </w:rPr>
        <w:t>per le</w:t>
      </w:r>
      <w:r>
        <w:rPr>
          <w:spacing w:val="-5"/>
          <w:sz w:val="24"/>
        </w:rPr>
        <w:t> </w:t>
      </w:r>
      <w:r>
        <w:rPr>
          <w:sz w:val="24"/>
        </w:rPr>
        <w:t>stesse</w:t>
      </w:r>
      <w:r>
        <w:rPr>
          <w:spacing w:val="-5"/>
          <w:sz w:val="24"/>
        </w:rPr>
        <w:t> </w:t>
      </w:r>
      <w:r>
        <w:rPr>
          <w:sz w:val="24"/>
        </w:rPr>
        <w:t>lo</w:t>
      </w:r>
      <w:r>
        <w:rPr>
          <w:spacing w:val="-3"/>
          <w:sz w:val="24"/>
        </w:rPr>
        <w:t> </w:t>
      </w:r>
      <w:r>
        <w:rPr>
          <w:sz w:val="24"/>
        </w:rPr>
        <w:t>stesso</w:t>
      </w:r>
      <w:r>
        <w:rPr>
          <w:spacing w:val="-3"/>
          <w:sz w:val="24"/>
        </w:rPr>
        <w:t> </w:t>
      </w:r>
      <w:r>
        <w:rPr>
          <w:sz w:val="24"/>
        </w:rPr>
        <w:t>ciclo</w:t>
      </w:r>
      <w:r>
        <w:rPr>
          <w:spacing w:val="-3"/>
          <w:sz w:val="24"/>
        </w:rPr>
        <w:t> </w:t>
      </w:r>
      <w:r>
        <w:rPr>
          <w:sz w:val="24"/>
        </w:rPr>
        <w:t>di</w:t>
      </w:r>
      <w:r>
        <w:rPr>
          <w:spacing w:val="-5"/>
          <w:sz w:val="24"/>
        </w:rPr>
        <w:t> </w:t>
      </w:r>
      <w:r>
        <w:rPr>
          <w:sz w:val="24"/>
        </w:rPr>
        <w:t>controllo di un qualsiasi software sviluppato come da linee guida AGID.</w:t>
      </w:r>
    </w:p>
    <w:p>
      <w:pPr>
        <w:spacing w:after="0" w:line="240" w:lineRule="auto"/>
        <w:jc w:val="both"/>
        <w:rPr>
          <w:sz w:val="24"/>
        </w:rPr>
        <w:sectPr>
          <w:pgSz w:w="11910" w:h="16840"/>
          <w:pgMar w:header="285" w:footer="1096" w:top="1280" w:bottom="1280" w:left="980" w:right="440"/>
        </w:sectPr>
      </w:pPr>
    </w:p>
    <w:p>
      <w:pPr>
        <w:spacing w:line="240" w:lineRule="auto" w:before="9"/>
        <w:rPr>
          <w:sz w:val="14"/>
        </w:rPr>
      </w:pPr>
    </w:p>
    <w:p>
      <w:pPr>
        <w:pStyle w:val="Heading2"/>
        <w:numPr>
          <w:ilvl w:val="1"/>
          <w:numId w:val="2"/>
        </w:numPr>
        <w:tabs>
          <w:tab w:pos="730" w:val="left" w:leader="none"/>
          <w:tab w:pos="731" w:val="left" w:leader="none"/>
        </w:tabs>
        <w:spacing w:line="240" w:lineRule="auto" w:before="52" w:after="0"/>
        <w:ind w:left="730" w:right="0" w:hanging="576"/>
        <w:jc w:val="left"/>
        <w:rPr>
          <w:rFonts w:ascii="Calibri"/>
        </w:rPr>
      </w:pPr>
      <w:bookmarkStart w:name="5.3 Threat Intelligence e Threat Modelin" w:id="53"/>
      <w:bookmarkEnd w:id="53"/>
      <w:r>
        <w:rPr>
          <w:b w:val="0"/>
        </w:rPr>
      </w:r>
      <w:bookmarkStart w:name="_bookmark29" w:id="54"/>
      <w:bookmarkEnd w:id="54"/>
      <w:r>
        <w:rPr>
          <w:rFonts w:ascii="Calibri"/>
          <w:color w:val="365F91"/>
        </w:rPr>
        <w:t>T</w:t>
      </w:r>
      <w:r>
        <w:rPr>
          <w:rFonts w:ascii="Calibri"/>
          <w:color w:val="365F91"/>
        </w:rPr>
        <w:t>hreat</w:t>
      </w:r>
      <w:r>
        <w:rPr>
          <w:rFonts w:ascii="Calibri"/>
          <w:color w:val="365F91"/>
          <w:spacing w:val="-2"/>
        </w:rPr>
        <w:t> </w:t>
      </w:r>
      <w:r>
        <w:rPr>
          <w:rFonts w:ascii="Calibri"/>
          <w:color w:val="365F91"/>
        </w:rPr>
        <w:t>Intelligence</w:t>
      </w:r>
      <w:r>
        <w:rPr>
          <w:rFonts w:ascii="Calibri"/>
          <w:color w:val="365F91"/>
          <w:spacing w:val="-4"/>
        </w:rPr>
        <w:t> </w:t>
      </w:r>
      <w:r>
        <w:rPr>
          <w:rFonts w:ascii="Calibri"/>
          <w:color w:val="365F91"/>
        </w:rPr>
        <w:t>e</w:t>
      </w:r>
      <w:r>
        <w:rPr>
          <w:rFonts w:ascii="Calibri"/>
          <w:color w:val="365F91"/>
          <w:spacing w:val="-3"/>
        </w:rPr>
        <w:t> </w:t>
      </w:r>
      <w:r>
        <w:rPr>
          <w:rFonts w:ascii="Calibri"/>
          <w:color w:val="365F91"/>
        </w:rPr>
        <w:t>Threat</w:t>
      </w:r>
      <w:r>
        <w:rPr>
          <w:rFonts w:ascii="Calibri"/>
          <w:color w:val="365F91"/>
          <w:spacing w:val="-5"/>
        </w:rPr>
        <w:t> </w:t>
      </w:r>
      <w:r>
        <w:rPr>
          <w:rFonts w:ascii="Calibri"/>
          <w:color w:val="365F91"/>
          <w:spacing w:val="-2"/>
        </w:rPr>
        <w:t>Modeling</w:t>
      </w:r>
    </w:p>
    <w:p>
      <w:pPr>
        <w:spacing w:line="240" w:lineRule="auto" w:before="121"/>
        <w:ind w:left="155" w:right="733" w:firstLine="0"/>
        <w:jc w:val="left"/>
        <w:rPr>
          <w:sz w:val="24"/>
        </w:rPr>
      </w:pPr>
      <w:r>
        <w:rPr>
          <w:color w:val="212121"/>
          <w:sz w:val="24"/>
        </w:rPr>
        <w:t>Se l'obiettivo che ci si prefigge è quello di individuare gli attacchi a cui il software è correntemente esposto, allora il possesso di informazioni sulle minacce possono favorire nel porre l'attenzione sulle precise azioni necessarie che potrebbero essere intraprese nell'immediato. Diversamente, se l’obiettivo</w:t>
      </w:r>
      <w:r>
        <w:rPr>
          <w:color w:val="212121"/>
          <w:spacing w:val="-2"/>
          <w:sz w:val="24"/>
        </w:rPr>
        <w:t> </w:t>
      </w:r>
      <w:r>
        <w:rPr>
          <w:color w:val="212121"/>
          <w:sz w:val="24"/>
        </w:rPr>
        <w:t>è</w:t>
      </w:r>
      <w:r>
        <w:rPr>
          <w:color w:val="212121"/>
          <w:spacing w:val="-4"/>
          <w:sz w:val="24"/>
        </w:rPr>
        <w:t> </w:t>
      </w:r>
      <w:r>
        <w:rPr>
          <w:color w:val="212121"/>
          <w:sz w:val="24"/>
        </w:rPr>
        <w:t>ridurre</w:t>
      </w:r>
      <w:r>
        <w:rPr>
          <w:color w:val="212121"/>
          <w:spacing w:val="-4"/>
          <w:sz w:val="24"/>
        </w:rPr>
        <w:t> </w:t>
      </w:r>
      <w:r>
        <w:rPr>
          <w:color w:val="212121"/>
          <w:sz w:val="24"/>
        </w:rPr>
        <w:t>la</w:t>
      </w:r>
      <w:r>
        <w:rPr>
          <w:color w:val="212121"/>
          <w:spacing w:val="-4"/>
          <w:sz w:val="24"/>
        </w:rPr>
        <w:t> </w:t>
      </w:r>
      <w:r>
        <w:rPr>
          <w:color w:val="212121"/>
          <w:sz w:val="24"/>
        </w:rPr>
        <w:t>superficie</w:t>
      </w:r>
      <w:r>
        <w:rPr>
          <w:color w:val="212121"/>
          <w:spacing w:val="-4"/>
          <w:sz w:val="24"/>
        </w:rPr>
        <w:t> </w:t>
      </w:r>
      <w:r>
        <w:rPr>
          <w:color w:val="212121"/>
          <w:sz w:val="24"/>
        </w:rPr>
        <w:t>di</w:t>
      </w:r>
      <w:r>
        <w:rPr>
          <w:color w:val="212121"/>
          <w:spacing w:val="-4"/>
          <w:sz w:val="24"/>
        </w:rPr>
        <w:t> </w:t>
      </w:r>
      <w:r>
        <w:rPr>
          <w:color w:val="212121"/>
          <w:sz w:val="24"/>
        </w:rPr>
        <w:t>attacco</w:t>
      </w:r>
      <w:r>
        <w:rPr>
          <w:color w:val="212121"/>
          <w:spacing w:val="-2"/>
          <w:sz w:val="24"/>
        </w:rPr>
        <w:t> </w:t>
      </w:r>
      <w:r>
        <w:rPr>
          <w:color w:val="212121"/>
          <w:sz w:val="24"/>
        </w:rPr>
        <w:t>e indirizzare</w:t>
      </w:r>
      <w:r>
        <w:rPr>
          <w:color w:val="212121"/>
          <w:spacing w:val="-3"/>
          <w:sz w:val="24"/>
        </w:rPr>
        <w:t> </w:t>
      </w:r>
      <w:r>
        <w:rPr>
          <w:color w:val="212121"/>
          <w:sz w:val="24"/>
        </w:rPr>
        <w:t>gli investimenti</w:t>
      </w:r>
      <w:r>
        <w:rPr>
          <w:color w:val="212121"/>
          <w:spacing w:val="-4"/>
          <w:sz w:val="24"/>
        </w:rPr>
        <w:t> </w:t>
      </w:r>
      <w:r>
        <w:rPr>
          <w:color w:val="212121"/>
          <w:sz w:val="24"/>
        </w:rPr>
        <w:t>in</w:t>
      </w:r>
      <w:r>
        <w:rPr>
          <w:color w:val="212121"/>
          <w:spacing w:val="-2"/>
          <w:sz w:val="24"/>
        </w:rPr>
        <w:t> </w:t>
      </w:r>
      <w:r>
        <w:rPr>
          <w:color w:val="212121"/>
          <w:sz w:val="24"/>
        </w:rPr>
        <w:t>modo</w:t>
      </w:r>
      <w:r>
        <w:rPr>
          <w:color w:val="212121"/>
          <w:spacing w:val="-2"/>
          <w:sz w:val="24"/>
        </w:rPr>
        <w:t> </w:t>
      </w:r>
      <w:r>
        <w:rPr>
          <w:color w:val="212121"/>
          <w:sz w:val="24"/>
        </w:rPr>
        <w:t>proattivo,</w:t>
      </w:r>
      <w:r>
        <w:rPr>
          <w:color w:val="212121"/>
          <w:spacing w:val="-2"/>
          <w:sz w:val="24"/>
        </w:rPr>
        <w:t> </w:t>
      </w:r>
      <w:r>
        <w:rPr>
          <w:color w:val="212121"/>
          <w:sz w:val="24"/>
        </w:rPr>
        <w:t>allora</w:t>
      </w:r>
      <w:r>
        <w:rPr>
          <w:color w:val="212121"/>
          <w:spacing w:val="-1"/>
          <w:sz w:val="24"/>
        </w:rPr>
        <w:t> </w:t>
      </w:r>
      <w:r>
        <w:rPr>
          <w:color w:val="212121"/>
          <w:sz w:val="24"/>
        </w:rPr>
        <w:t>la modellazione delle minacce può essere sicuramente di maggiore supporto. Quest’ultima non è in grado di fornire una risposta rapida al singolo problema di sicurezza che invece può essere data dalla Threat Intelligence, ma può sicuramente essere di aiuto nel guidare un programma maggiormente</w:t>
      </w:r>
      <w:r>
        <w:rPr>
          <w:color w:val="212121"/>
          <w:spacing w:val="-3"/>
          <w:sz w:val="24"/>
        </w:rPr>
        <w:t> </w:t>
      </w:r>
      <w:r>
        <w:rPr>
          <w:color w:val="212121"/>
          <w:sz w:val="24"/>
        </w:rPr>
        <w:t>strategico</w:t>
      </w:r>
      <w:r>
        <w:rPr>
          <w:color w:val="212121"/>
          <w:spacing w:val="-1"/>
          <w:sz w:val="24"/>
        </w:rPr>
        <w:t> </w:t>
      </w:r>
      <w:r>
        <w:rPr>
          <w:color w:val="212121"/>
          <w:sz w:val="24"/>
        </w:rPr>
        <w:t>che</w:t>
      </w:r>
      <w:r>
        <w:rPr>
          <w:color w:val="212121"/>
          <w:spacing w:val="-4"/>
          <w:sz w:val="24"/>
        </w:rPr>
        <w:t> </w:t>
      </w:r>
      <w:r>
        <w:rPr>
          <w:color w:val="212121"/>
          <w:sz w:val="24"/>
        </w:rPr>
        <w:t>ha</w:t>
      </w:r>
      <w:r>
        <w:rPr>
          <w:color w:val="212121"/>
          <w:spacing w:val="-4"/>
          <w:sz w:val="24"/>
        </w:rPr>
        <w:t> </w:t>
      </w:r>
      <w:r>
        <w:rPr>
          <w:color w:val="212121"/>
          <w:sz w:val="24"/>
        </w:rPr>
        <w:t>come</w:t>
      </w:r>
      <w:r>
        <w:rPr>
          <w:color w:val="212121"/>
          <w:spacing w:val="-4"/>
          <w:sz w:val="24"/>
        </w:rPr>
        <w:t> </w:t>
      </w:r>
      <w:r>
        <w:rPr>
          <w:color w:val="212121"/>
          <w:sz w:val="24"/>
        </w:rPr>
        <w:t>obiettivo</w:t>
      </w:r>
      <w:r>
        <w:rPr>
          <w:color w:val="212121"/>
          <w:spacing w:val="-2"/>
          <w:sz w:val="24"/>
        </w:rPr>
        <w:t> </w:t>
      </w:r>
      <w:r>
        <w:rPr>
          <w:color w:val="212121"/>
          <w:sz w:val="24"/>
        </w:rPr>
        <w:t>quello</w:t>
      </w:r>
      <w:r>
        <w:rPr>
          <w:color w:val="212121"/>
          <w:spacing w:val="-2"/>
          <w:sz w:val="24"/>
        </w:rPr>
        <w:t> </w:t>
      </w:r>
      <w:r>
        <w:rPr>
          <w:color w:val="212121"/>
          <w:sz w:val="24"/>
        </w:rPr>
        <w:t>di</w:t>
      </w:r>
      <w:r>
        <w:rPr>
          <w:color w:val="212121"/>
          <w:spacing w:val="-4"/>
          <w:sz w:val="24"/>
        </w:rPr>
        <w:t> </w:t>
      </w:r>
      <w:r>
        <w:rPr>
          <w:color w:val="212121"/>
          <w:sz w:val="24"/>
        </w:rPr>
        <w:t>elevare</w:t>
      </w:r>
      <w:r>
        <w:rPr>
          <w:color w:val="212121"/>
          <w:spacing w:val="-4"/>
          <w:sz w:val="24"/>
        </w:rPr>
        <w:t> </w:t>
      </w:r>
      <w:r>
        <w:rPr>
          <w:color w:val="212121"/>
          <w:sz w:val="24"/>
        </w:rPr>
        <w:t>il</w:t>
      </w:r>
      <w:r>
        <w:rPr>
          <w:color w:val="212121"/>
          <w:spacing w:val="-4"/>
          <w:sz w:val="24"/>
        </w:rPr>
        <w:t> </w:t>
      </w:r>
      <w:r>
        <w:rPr>
          <w:color w:val="212121"/>
          <w:sz w:val="24"/>
        </w:rPr>
        <w:t>livello</w:t>
      </w:r>
      <w:r>
        <w:rPr>
          <w:color w:val="212121"/>
          <w:spacing w:val="-2"/>
          <w:sz w:val="24"/>
        </w:rPr>
        <w:t> </w:t>
      </w:r>
      <w:r>
        <w:rPr>
          <w:color w:val="212121"/>
          <w:sz w:val="24"/>
        </w:rPr>
        <w:t>di</w:t>
      </w:r>
      <w:r>
        <w:rPr>
          <w:color w:val="212121"/>
          <w:spacing w:val="-4"/>
          <w:sz w:val="24"/>
        </w:rPr>
        <w:t> </w:t>
      </w:r>
      <w:r>
        <w:rPr>
          <w:color w:val="212121"/>
          <w:sz w:val="24"/>
        </w:rPr>
        <w:t>resilienza</w:t>
      </w:r>
      <w:r>
        <w:rPr>
          <w:color w:val="212121"/>
          <w:spacing w:val="-4"/>
          <w:sz w:val="24"/>
        </w:rPr>
        <w:t> </w:t>
      </w:r>
      <w:r>
        <w:rPr>
          <w:color w:val="212121"/>
          <w:sz w:val="24"/>
        </w:rPr>
        <w:t>del software.</w:t>
      </w:r>
    </w:p>
    <w:p>
      <w:pPr>
        <w:spacing w:line="240" w:lineRule="auto" w:before="8" w:after="0"/>
        <w:rPr>
          <w:sz w:val="23"/>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12"/>
        <w:gridCol w:w="3212"/>
        <w:gridCol w:w="3213"/>
      </w:tblGrid>
      <w:tr>
        <w:trPr>
          <w:trHeight w:val="280" w:hRule="atLeast"/>
        </w:trPr>
        <w:tc>
          <w:tcPr>
            <w:tcW w:w="3212" w:type="dxa"/>
            <w:tcBorders>
              <w:top w:val="nil"/>
              <w:left w:val="nil"/>
            </w:tcBorders>
          </w:tcPr>
          <w:p>
            <w:pPr>
              <w:pStyle w:val="TableParagraph"/>
              <w:ind w:left="0"/>
              <w:rPr>
                <w:sz w:val="20"/>
              </w:rPr>
            </w:pPr>
          </w:p>
        </w:tc>
        <w:tc>
          <w:tcPr>
            <w:tcW w:w="3212" w:type="dxa"/>
          </w:tcPr>
          <w:p>
            <w:pPr>
              <w:pStyle w:val="TableParagraph"/>
              <w:spacing w:line="254" w:lineRule="exact" w:before="5"/>
              <w:ind w:left="124"/>
              <w:rPr>
                <w:rFonts w:ascii="Calibri"/>
                <w:b/>
                <w:sz w:val="22"/>
              </w:rPr>
            </w:pPr>
            <w:r>
              <w:rPr>
                <w:rFonts w:ascii="Calibri"/>
                <w:b/>
                <w:sz w:val="22"/>
              </w:rPr>
              <w:t>Threat </w:t>
            </w:r>
            <w:r>
              <w:rPr>
                <w:rFonts w:ascii="Calibri"/>
                <w:b/>
                <w:spacing w:val="-2"/>
                <w:sz w:val="22"/>
              </w:rPr>
              <w:t>Modeling</w:t>
            </w:r>
          </w:p>
        </w:tc>
        <w:tc>
          <w:tcPr>
            <w:tcW w:w="3213" w:type="dxa"/>
          </w:tcPr>
          <w:p>
            <w:pPr>
              <w:pStyle w:val="TableParagraph"/>
              <w:spacing w:line="254" w:lineRule="exact" w:before="5"/>
              <w:ind w:left="118"/>
              <w:rPr>
                <w:rFonts w:ascii="Calibri"/>
                <w:b/>
                <w:sz w:val="22"/>
              </w:rPr>
            </w:pPr>
            <w:r>
              <w:rPr>
                <w:rFonts w:ascii="Calibri"/>
                <w:b/>
                <w:sz w:val="22"/>
              </w:rPr>
              <w:t>Threat </w:t>
            </w:r>
            <w:r>
              <w:rPr>
                <w:rFonts w:ascii="Calibri"/>
                <w:b/>
                <w:spacing w:val="-2"/>
                <w:sz w:val="22"/>
              </w:rPr>
              <w:t>Intelligence</w:t>
            </w:r>
          </w:p>
        </w:tc>
      </w:tr>
      <w:tr>
        <w:trPr>
          <w:trHeight w:val="275" w:hRule="atLeast"/>
        </w:trPr>
        <w:tc>
          <w:tcPr>
            <w:tcW w:w="3212" w:type="dxa"/>
          </w:tcPr>
          <w:p>
            <w:pPr>
              <w:pStyle w:val="TableParagraph"/>
              <w:spacing w:line="254" w:lineRule="exact" w:before="1"/>
              <w:ind w:left="110"/>
              <w:rPr>
                <w:sz w:val="24"/>
              </w:rPr>
            </w:pPr>
            <w:r>
              <w:rPr>
                <w:color w:val="212121"/>
                <w:sz w:val="24"/>
              </w:rPr>
              <w:t>Finestra</w:t>
            </w:r>
            <w:r>
              <w:rPr>
                <w:color w:val="212121"/>
                <w:spacing w:val="-10"/>
                <w:sz w:val="24"/>
              </w:rPr>
              <w:t> </w:t>
            </w:r>
            <w:r>
              <w:rPr>
                <w:color w:val="212121"/>
                <w:spacing w:val="-2"/>
                <w:sz w:val="24"/>
              </w:rPr>
              <w:t>temporale</w:t>
            </w:r>
          </w:p>
        </w:tc>
        <w:tc>
          <w:tcPr>
            <w:tcW w:w="3212" w:type="dxa"/>
          </w:tcPr>
          <w:p>
            <w:pPr>
              <w:pStyle w:val="TableParagraph"/>
              <w:spacing w:line="254" w:lineRule="exact" w:before="1"/>
              <w:ind w:left="109"/>
              <w:rPr>
                <w:sz w:val="24"/>
              </w:rPr>
            </w:pPr>
            <w:r>
              <w:rPr>
                <w:color w:val="212121"/>
                <w:spacing w:val="-2"/>
                <w:sz w:val="24"/>
              </w:rPr>
              <w:t>Proattivo</w:t>
            </w:r>
          </w:p>
        </w:tc>
        <w:tc>
          <w:tcPr>
            <w:tcW w:w="3213" w:type="dxa"/>
          </w:tcPr>
          <w:p>
            <w:pPr>
              <w:pStyle w:val="TableParagraph"/>
              <w:spacing w:line="254" w:lineRule="exact" w:before="1"/>
              <w:ind w:left="103"/>
              <w:rPr>
                <w:sz w:val="24"/>
              </w:rPr>
            </w:pPr>
            <w:r>
              <w:rPr>
                <w:color w:val="212121"/>
                <w:spacing w:val="-2"/>
                <w:sz w:val="24"/>
              </w:rPr>
              <w:t>Reattivo</w:t>
            </w:r>
          </w:p>
        </w:tc>
      </w:tr>
      <w:tr>
        <w:trPr>
          <w:trHeight w:val="550" w:hRule="atLeast"/>
        </w:trPr>
        <w:tc>
          <w:tcPr>
            <w:tcW w:w="3212" w:type="dxa"/>
          </w:tcPr>
          <w:p>
            <w:pPr>
              <w:pStyle w:val="TableParagraph"/>
              <w:ind w:left="110"/>
              <w:rPr>
                <w:sz w:val="24"/>
              </w:rPr>
            </w:pPr>
            <w:r>
              <w:rPr>
                <w:color w:val="212121"/>
                <w:spacing w:val="-2"/>
                <w:sz w:val="24"/>
              </w:rPr>
              <w:t>Estensione</w:t>
            </w:r>
          </w:p>
        </w:tc>
        <w:tc>
          <w:tcPr>
            <w:tcW w:w="3212" w:type="dxa"/>
          </w:tcPr>
          <w:p>
            <w:pPr>
              <w:pStyle w:val="TableParagraph"/>
              <w:spacing w:line="276" w:lineRule="exact"/>
              <w:ind w:left="109"/>
              <w:rPr>
                <w:sz w:val="24"/>
              </w:rPr>
            </w:pPr>
            <w:r>
              <w:rPr>
                <w:color w:val="212121"/>
                <w:sz w:val="24"/>
              </w:rPr>
              <w:t>Individuazione delle problematiche</w:t>
            </w:r>
            <w:r>
              <w:rPr>
                <w:color w:val="212121"/>
                <w:spacing w:val="-15"/>
                <w:sz w:val="24"/>
              </w:rPr>
              <w:t> </w:t>
            </w:r>
            <w:r>
              <w:rPr>
                <w:color w:val="212121"/>
                <w:sz w:val="24"/>
              </w:rPr>
              <w:t>di</w:t>
            </w:r>
            <w:r>
              <w:rPr>
                <w:color w:val="212121"/>
                <w:spacing w:val="-15"/>
                <w:sz w:val="24"/>
              </w:rPr>
              <w:t> </w:t>
            </w:r>
            <w:r>
              <w:rPr>
                <w:color w:val="212121"/>
                <w:sz w:val="24"/>
              </w:rPr>
              <w:t>sicurezza</w:t>
            </w:r>
          </w:p>
        </w:tc>
        <w:tc>
          <w:tcPr>
            <w:tcW w:w="3213" w:type="dxa"/>
          </w:tcPr>
          <w:p>
            <w:pPr>
              <w:pStyle w:val="TableParagraph"/>
              <w:ind w:left="103"/>
              <w:rPr>
                <w:sz w:val="24"/>
              </w:rPr>
            </w:pPr>
            <w:r>
              <w:rPr>
                <w:color w:val="212121"/>
                <w:sz w:val="24"/>
              </w:rPr>
              <w:t>Individuazione</w:t>
            </w:r>
            <w:r>
              <w:rPr>
                <w:color w:val="212121"/>
                <w:spacing w:val="-3"/>
                <w:sz w:val="24"/>
              </w:rPr>
              <w:t> </w:t>
            </w:r>
            <w:r>
              <w:rPr>
                <w:color w:val="212121"/>
                <w:sz w:val="24"/>
              </w:rPr>
              <w:t>degli</w:t>
            </w:r>
            <w:r>
              <w:rPr>
                <w:color w:val="212121"/>
                <w:spacing w:val="-4"/>
                <w:sz w:val="24"/>
              </w:rPr>
              <w:t> </w:t>
            </w:r>
            <w:r>
              <w:rPr>
                <w:color w:val="212121"/>
                <w:spacing w:val="-2"/>
                <w:sz w:val="24"/>
              </w:rPr>
              <w:t>attaccanti</w:t>
            </w:r>
          </w:p>
        </w:tc>
      </w:tr>
      <w:tr>
        <w:trPr>
          <w:trHeight w:val="273" w:hRule="atLeast"/>
        </w:trPr>
        <w:tc>
          <w:tcPr>
            <w:tcW w:w="3212" w:type="dxa"/>
          </w:tcPr>
          <w:p>
            <w:pPr>
              <w:pStyle w:val="TableParagraph"/>
              <w:spacing w:line="253" w:lineRule="exact"/>
              <w:ind w:left="110"/>
              <w:rPr>
                <w:sz w:val="24"/>
              </w:rPr>
            </w:pPr>
            <w:r>
              <w:rPr>
                <w:color w:val="212121"/>
                <w:sz w:val="24"/>
              </w:rPr>
              <w:t>Supporto</w:t>
            </w:r>
            <w:r>
              <w:rPr>
                <w:color w:val="212121"/>
                <w:spacing w:val="-3"/>
                <w:sz w:val="24"/>
              </w:rPr>
              <w:t> </w:t>
            </w:r>
            <w:r>
              <w:rPr>
                <w:color w:val="212121"/>
                <w:sz w:val="24"/>
              </w:rPr>
              <w:t>dal</w:t>
            </w:r>
            <w:r>
              <w:rPr>
                <w:color w:val="212121"/>
                <w:spacing w:val="-4"/>
                <w:sz w:val="24"/>
              </w:rPr>
              <w:t> </w:t>
            </w:r>
            <w:r>
              <w:rPr>
                <w:color w:val="212121"/>
                <w:spacing w:val="-2"/>
                <w:sz w:val="24"/>
              </w:rPr>
              <w:t>mercato</w:t>
            </w:r>
          </w:p>
        </w:tc>
        <w:tc>
          <w:tcPr>
            <w:tcW w:w="3212" w:type="dxa"/>
          </w:tcPr>
          <w:p>
            <w:pPr>
              <w:pStyle w:val="TableParagraph"/>
              <w:spacing w:line="253" w:lineRule="exact"/>
              <w:ind w:left="109"/>
              <w:rPr>
                <w:sz w:val="24"/>
              </w:rPr>
            </w:pPr>
            <w:r>
              <w:rPr>
                <w:color w:val="212121"/>
                <w:sz w:val="24"/>
              </w:rPr>
              <w:t>Consulenza</w:t>
            </w:r>
            <w:r>
              <w:rPr>
                <w:color w:val="212121"/>
                <w:spacing w:val="-12"/>
                <w:sz w:val="24"/>
              </w:rPr>
              <w:t> </w:t>
            </w:r>
            <w:r>
              <w:rPr>
                <w:color w:val="212121"/>
                <w:sz w:val="24"/>
              </w:rPr>
              <w:t>e</w:t>
            </w:r>
            <w:r>
              <w:rPr>
                <w:color w:val="212121"/>
                <w:spacing w:val="-11"/>
                <w:sz w:val="24"/>
              </w:rPr>
              <w:t> </w:t>
            </w:r>
            <w:r>
              <w:rPr>
                <w:color w:val="212121"/>
                <w:spacing w:val="-2"/>
                <w:sz w:val="24"/>
              </w:rPr>
              <w:t>formazione</w:t>
            </w:r>
          </w:p>
        </w:tc>
        <w:tc>
          <w:tcPr>
            <w:tcW w:w="3213" w:type="dxa"/>
          </w:tcPr>
          <w:p>
            <w:pPr>
              <w:pStyle w:val="TableParagraph"/>
              <w:spacing w:line="253" w:lineRule="exact"/>
              <w:ind w:left="103"/>
              <w:rPr>
                <w:sz w:val="24"/>
              </w:rPr>
            </w:pPr>
            <w:r>
              <w:rPr>
                <w:color w:val="212121"/>
                <w:sz w:val="24"/>
              </w:rPr>
              <w:t>Feeds</w:t>
            </w:r>
            <w:r>
              <w:rPr>
                <w:color w:val="212121"/>
                <w:spacing w:val="-5"/>
                <w:sz w:val="24"/>
              </w:rPr>
              <w:t> </w:t>
            </w:r>
            <w:r>
              <w:rPr>
                <w:color w:val="212121"/>
                <w:sz w:val="24"/>
              </w:rPr>
              <w:t>&amp;</w:t>
            </w:r>
            <w:r>
              <w:rPr>
                <w:color w:val="212121"/>
                <w:spacing w:val="-3"/>
                <w:sz w:val="24"/>
              </w:rPr>
              <w:t> </w:t>
            </w:r>
            <w:r>
              <w:rPr>
                <w:color w:val="212121"/>
                <w:spacing w:val="-2"/>
                <w:sz w:val="24"/>
              </w:rPr>
              <w:t>Tools</w:t>
            </w:r>
          </w:p>
        </w:tc>
      </w:tr>
    </w:tbl>
    <w:p>
      <w:pPr>
        <w:spacing w:before="0"/>
        <w:ind w:left="502" w:right="1028" w:firstLine="0"/>
        <w:jc w:val="center"/>
        <w:rPr>
          <w:rFonts w:ascii="Calibri" w:hAnsi="Calibri"/>
          <w:b/>
          <w:i/>
          <w:sz w:val="18"/>
        </w:rPr>
      </w:pPr>
      <w:r>
        <w:rPr>
          <w:rFonts w:ascii="Calibri" w:hAnsi="Calibri"/>
          <w:b/>
          <w:i/>
          <w:color w:val="365F91"/>
          <w:sz w:val="18"/>
        </w:rPr>
        <w:t>Table</w:t>
      </w:r>
      <w:r>
        <w:rPr>
          <w:rFonts w:ascii="Calibri" w:hAnsi="Calibri"/>
          <w:b/>
          <w:i/>
          <w:color w:val="365F91"/>
          <w:spacing w:val="-1"/>
          <w:sz w:val="18"/>
        </w:rPr>
        <w:t> </w:t>
      </w:r>
      <w:r>
        <w:rPr>
          <w:rFonts w:ascii="Calibri" w:hAnsi="Calibri"/>
          <w:b/>
          <w:i/>
          <w:color w:val="365F91"/>
          <w:sz w:val="18"/>
        </w:rPr>
        <w:t>1</w:t>
      </w:r>
      <w:r>
        <w:rPr>
          <w:rFonts w:ascii="Calibri" w:hAnsi="Calibri"/>
          <w:b/>
          <w:i/>
          <w:color w:val="365F91"/>
          <w:spacing w:val="-4"/>
          <w:sz w:val="18"/>
        </w:rPr>
        <w:t> </w:t>
      </w:r>
      <w:r>
        <w:rPr>
          <w:rFonts w:ascii="Calibri" w:hAnsi="Calibri"/>
          <w:b/>
          <w:i/>
          <w:color w:val="365F91"/>
          <w:sz w:val="18"/>
        </w:rPr>
        <w:t>–</w:t>
      </w:r>
      <w:r>
        <w:rPr>
          <w:rFonts w:ascii="Calibri" w:hAnsi="Calibri"/>
          <w:b/>
          <w:i/>
          <w:color w:val="365F91"/>
          <w:spacing w:val="-3"/>
          <w:sz w:val="18"/>
        </w:rPr>
        <w:t> </w:t>
      </w:r>
      <w:r>
        <w:rPr>
          <w:rFonts w:ascii="Calibri" w:hAnsi="Calibri"/>
          <w:b/>
          <w:i/>
          <w:color w:val="365F91"/>
          <w:sz w:val="18"/>
        </w:rPr>
        <w:t>Differenze</w:t>
      </w:r>
      <w:r>
        <w:rPr>
          <w:rFonts w:ascii="Calibri" w:hAnsi="Calibri"/>
          <w:b/>
          <w:i/>
          <w:color w:val="365F91"/>
          <w:spacing w:val="-2"/>
          <w:sz w:val="18"/>
        </w:rPr>
        <w:t> </w:t>
      </w:r>
      <w:r>
        <w:rPr>
          <w:rFonts w:ascii="Calibri" w:hAnsi="Calibri"/>
          <w:b/>
          <w:i/>
          <w:color w:val="365F91"/>
          <w:sz w:val="18"/>
        </w:rPr>
        <w:t>tra</w:t>
      </w:r>
      <w:r>
        <w:rPr>
          <w:rFonts w:ascii="Calibri" w:hAnsi="Calibri"/>
          <w:b/>
          <w:i/>
          <w:color w:val="365F91"/>
          <w:spacing w:val="-1"/>
          <w:sz w:val="18"/>
        </w:rPr>
        <w:t> </w:t>
      </w:r>
      <w:r>
        <w:rPr>
          <w:rFonts w:ascii="Calibri" w:hAnsi="Calibri"/>
          <w:b/>
          <w:i/>
          <w:color w:val="365F91"/>
          <w:sz w:val="18"/>
        </w:rPr>
        <w:t>Threat</w:t>
      </w:r>
      <w:r>
        <w:rPr>
          <w:rFonts w:ascii="Calibri" w:hAnsi="Calibri"/>
          <w:b/>
          <w:i/>
          <w:color w:val="365F91"/>
          <w:spacing w:val="-1"/>
          <w:sz w:val="18"/>
        </w:rPr>
        <w:t> </w:t>
      </w:r>
      <w:r>
        <w:rPr>
          <w:rFonts w:ascii="Calibri" w:hAnsi="Calibri"/>
          <w:b/>
          <w:i/>
          <w:color w:val="365F91"/>
          <w:sz w:val="18"/>
        </w:rPr>
        <w:t>Modeling</w:t>
      </w:r>
      <w:r>
        <w:rPr>
          <w:rFonts w:ascii="Calibri" w:hAnsi="Calibri"/>
          <w:b/>
          <w:i/>
          <w:color w:val="365F91"/>
          <w:spacing w:val="-1"/>
          <w:sz w:val="18"/>
        </w:rPr>
        <w:t> </w:t>
      </w:r>
      <w:r>
        <w:rPr>
          <w:rFonts w:ascii="Calibri" w:hAnsi="Calibri"/>
          <w:b/>
          <w:i/>
          <w:color w:val="365F91"/>
          <w:sz w:val="18"/>
        </w:rPr>
        <w:t>e</w:t>
      </w:r>
      <w:r>
        <w:rPr>
          <w:rFonts w:ascii="Calibri" w:hAnsi="Calibri"/>
          <w:b/>
          <w:i/>
          <w:color w:val="365F91"/>
          <w:spacing w:val="-2"/>
          <w:sz w:val="18"/>
        </w:rPr>
        <w:t> </w:t>
      </w:r>
      <w:r>
        <w:rPr>
          <w:rFonts w:ascii="Calibri" w:hAnsi="Calibri"/>
          <w:b/>
          <w:i/>
          <w:color w:val="365F91"/>
          <w:sz w:val="18"/>
        </w:rPr>
        <w:t>Threat </w:t>
      </w:r>
      <w:r>
        <w:rPr>
          <w:rFonts w:ascii="Calibri" w:hAnsi="Calibri"/>
          <w:b/>
          <w:i/>
          <w:color w:val="365F91"/>
          <w:spacing w:val="-2"/>
          <w:sz w:val="18"/>
        </w:rPr>
        <w:t>Intelligence</w:t>
      </w:r>
    </w:p>
    <w:p>
      <w:pPr>
        <w:pStyle w:val="BodyText"/>
        <w:spacing w:before="10"/>
        <w:rPr>
          <w:b/>
          <w:i/>
          <w:sz w:val="19"/>
        </w:rPr>
      </w:pPr>
    </w:p>
    <w:p>
      <w:pPr>
        <w:pStyle w:val="Heading2"/>
        <w:numPr>
          <w:ilvl w:val="1"/>
          <w:numId w:val="2"/>
        </w:numPr>
        <w:tabs>
          <w:tab w:pos="730" w:val="left" w:leader="none"/>
          <w:tab w:pos="731" w:val="left" w:leader="none"/>
        </w:tabs>
        <w:spacing w:line="240" w:lineRule="auto" w:before="0" w:after="0"/>
        <w:ind w:left="730" w:right="0" w:hanging="576"/>
        <w:jc w:val="left"/>
        <w:rPr>
          <w:rFonts w:ascii="Calibri"/>
        </w:rPr>
      </w:pPr>
      <w:bookmarkStart w:name="5.4 Threat Modeling e Threat Assessment" w:id="55"/>
      <w:bookmarkEnd w:id="55"/>
      <w:r>
        <w:rPr>
          <w:b w:val="0"/>
        </w:rPr>
      </w:r>
      <w:bookmarkStart w:name="_bookmark30" w:id="56"/>
      <w:bookmarkEnd w:id="56"/>
      <w:r>
        <w:rPr>
          <w:rFonts w:ascii="Calibri"/>
          <w:color w:val="365F91"/>
        </w:rPr>
        <w:t>T</w:t>
      </w:r>
      <w:r>
        <w:rPr>
          <w:rFonts w:ascii="Calibri"/>
          <w:color w:val="365F91"/>
        </w:rPr>
        <w:t>hreat</w:t>
      </w:r>
      <w:r>
        <w:rPr>
          <w:rFonts w:ascii="Calibri"/>
          <w:color w:val="365F91"/>
          <w:spacing w:val="-1"/>
        </w:rPr>
        <w:t> </w:t>
      </w:r>
      <w:r>
        <w:rPr>
          <w:rFonts w:ascii="Calibri"/>
          <w:color w:val="365F91"/>
        </w:rPr>
        <w:t>Modeling e</w:t>
      </w:r>
      <w:r>
        <w:rPr>
          <w:rFonts w:ascii="Calibri"/>
          <w:color w:val="365F91"/>
          <w:spacing w:val="-7"/>
        </w:rPr>
        <w:t> </w:t>
      </w:r>
      <w:r>
        <w:rPr>
          <w:rFonts w:ascii="Calibri"/>
          <w:color w:val="365F91"/>
        </w:rPr>
        <w:t>Threat </w:t>
      </w:r>
      <w:r>
        <w:rPr>
          <w:rFonts w:ascii="Calibri"/>
          <w:color w:val="365F91"/>
          <w:spacing w:val="-2"/>
        </w:rPr>
        <w:t>Assessment</w:t>
      </w:r>
    </w:p>
    <w:p>
      <w:pPr>
        <w:spacing w:line="240" w:lineRule="auto" w:before="121"/>
        <w:ind w:left="155" w:right="1005" w:firstLine="0"/>
        <w:jc w:val="left"/>
        <w:rPr>
          <w:sz w:val="24"/>
        </w:rPr>
      </w:pPr>
      <w:r>
        <w:rPr>
          <w:color w:val="212121"/>
          <w:sz w:val="24"/>
        </w:rPr>
        <w:t>L’attività</w:t>
      </w:r>
      <w:r>
        <w:rPr>
          <w:color w:val="212121"/>
          <w:spacing w:val="-5"/>
          <w:sz w:val="24"/>
        </w:rPr>
        <w:t> </w:t>
      </w:r>
      <w:r>
        <w:rPr>
          <w:color w:val="212121"/>
          <w:sz w:val="24"/>
        </w:rPr>
        <w:t>di</w:t>
      </w:r>
      <w:r>
        <w:rPr>
          <w:color w:val="212121"/>
          <w:spacing w:val="-5"/>
          <w:sz w:val="24"/>
        </w:rPr>
        <w:t> </w:t>
      </w:r>
      <w:r>
        <w:rPr>
          <w:color w:val="212121"/>
          <w:sz w:val="24"/>
        </w:rPr>
        <w:t>Threat</w:t>
      </w:r>
      <w:r>
        <w:rPr>
          <w:color w:val="212121"/>
          <w:spacing w:val="-5"/>
          <w:sz w:val="24"/>
        </w:rPr>
        <w:t> </w:t>
      </w:r>
      <w:r>
        <w:rPr>
          <w:color w:val="212121"/>
          <w:sz w:val="24"/>
        </w:rPr>
        <w:t>Assessment</w:t>
      </w:r>
      <w:r>
        <w:rPr>
          <w:color w:val="212121"/>
          <w:spacing w:val="-1"/>
          <w:sz w:val="24"/>
        </w:rPr>
        <w:t> </w:t>
      </w:r>
      <w:r>
        <w:rPr>
          <w:color w:val="212121"/>
          <w:sz w:val="24"/>
        </w:rPr>
        <w:t>si</w:t>
      </w:r>
      <w:r>
        <w:rPr>
          <w:color w:val="212121"/>
          <w:spacing w:val="-5"/>
          <w:sz w:val="24"/>
        </w:rPr>
        <w:t> </w:t>
      </w:r>
      <w:r>
        <w:rPr>
          <w:color w:val="212121"/>
          <w:sz w:val="24"/>
        </w:rPr>
        <w:t>concentra</w:t>
      </w:r>
      <w:r>
        <w:rPr>
          <w:color w:val="212121"/>
          <w:spacing w:val="-5"/>
          <w:sz w:val="24"/>
        </w:rPr>
        <w:t> </w:t>
      </w:r>
      <w:r>
        <w:rPr>
          <w:color w:val="212121"/>
          <w:sz w:val="24"/>
        </w:rPr>
        <w:t>sull'identificazione</w:t>
      </w:r>
      <w:r>
        <w:rPr>
          <w:color w:val="212121"/>
          <w:spacing w:val="-5"/>
          <w:sz w:val="24"/>
        </w:rPr>
        <w:t> </w:t>
      </w:r>
      <w:r>
        <w:rPr>
          <w:color w:val="212121"/>
          <w:sz w:val="24"/>
        </w:rPr>
        <w:t>delle</w:t>
      </w:r>
      <w:r>
        <w:rPr>
          <w:color w:val="212121"/>
          <w:spacing w:val="-5"/>
          <w:sz w:val="24"/>
        </w:rPr>
        <w:t> </w:t>
      </w:r>
      <w:r>
        <w:rPr>
          <w:color w:val="212121"/>
          <w:sz w:val="24"/>
        </w:rPr>
        <w:t>minacce</w:t>
      </w:r>
      <w:r>
        <w:rPr>
          <w:color w:val="212121"/>
          <w:spacing w:val="-5"/>
          <w:sz w:val="24"/>
        </w:rPr>
        <w:t> </w:t>
      </w:r>
      <w:r>
        <w:rPr>
          <w:color w:val="212121"/>
          <w:sz w:val="24"/>
        </w:rPr>
        <w:t>nelle</w:t>
      </w:r>
      <w:r>
        <w:rPr>
          <w:color w:val="212121"/>
          <w:spacing w:val="-5"/>
          <w:sz w:val="24"/>
        </w:rPr>
        <w:t> </w:t>
      </w:r>
      <w:r>
        <w:rPr>
          <w:color w:val="212121"/>
          <w:sz w:val="24"/>
        </w:rPr>
        <w:t>applicazioni. Tale pratica è orientata all'individuazione e alla accurata comprensione di potenziali attacchi al software per recepire meglio i rischi e facilitarne la gestione. Difatti, la “software assurance” consiste nell'identificare i rischi presenti nelle applicazioni trattandoli quindi di conseguenza.</w:t>
      </w:r>
    </w:p>
    <w:p>
      <w:pPr>
        <w:spacing w:line="240" w:lineRule="auto" w:before="2"/>
        <w:ind w:left="155" w:right="773" w:firstLine="0"/>
        <w:jc w:val="left"/>
        <w:rPr>
          <w:sz w:val="24"/>
        </w:rPr>
      </w:pPr>
      <w:r>
        <w:rPr>
          <w:color w:val="212121"/>
          <w:sz w:val="24"/>
        </w:rPr>
        <w:t>I rischi per un'applicazione possono essere relativi al business dell'applicazione (si pensi agli attacchi alla logica di business) o alla configurazione tecnica dell'applicazione. Lo stream del profilo</w:t>
      </w:r>
      <w:r>
        <w:rPr>
          <w:color w:val="212121"/>
          <w:spacing w:val="-3"/>
          <w:sz w:val="24"/>
        </w:rPr>
        <w:t> </w:t>
      </w:r>
      <w:r>
        <w:rPr>
          <w:color w:val="212121"/>
          <w:sz w:val="24"/>
        </w:rPr>
        <w:t>di</w:t>
      </w:r>
      <w:r>
        <w:rPr>
          <w:color w:val="212121"/>
          <w:spacing w:val="-5"/>
          <w:sz w:val="24"/>
        </w:rPr>
        <w:t> </w:t>
      </w:r>
      <w:r>
        <w:rPr>
          <w:color w:val="212121"/>
          <w:sz w:val="24"/>
        </w:rPr>
        <w:t>rischio</w:t>
      </w:r>
      <w:r>
        <w:rPr>
          <w:color w:val="212121"/>
          <w:spacing w:val="-3"/>
          <w:sz w:val="24"/>
        </w:rPr>
        <w:t> </w:t>
      </w:r>
      <w:r>
        <w:rPr>
          <w:color w:val="212121"/>
          <w:sz w:val="24"/>
        </w:rPr>
        <w:t>dell’applicazione</w:t>
      </w:r>
      <w:r>
        <w:rPr>
          <w:color w:val="212121"/>
          <w:spacing w:val="-2"/>
          <w:sz w:val="24"/>
        </w:rPr>
        <w:t> </w:t>
      </w:r>
      <w:r>
        <w:rPr>
          <w:color w:val="212121"/>
          <w:sz w:val="24"/>
        </w:rPr>
        <w:t>si</w:t>
      </w:r>
      <w:r>
        <w:rPr>
          <w:color w:val="212121"/>
          <w:spacing w:val="-5"/>
          <w:sz w:val="24"/>
        </w:rPr>
        <w:t> </w:t>
      </w:r>
      <w:r>
        <w:rPr>
          <w:color w:val="212121"/>
          <w:sz w:val="24"/>
        </w:rPr>
        <w:t>occupa</w:t>
      </w:r>
      <w:r>
        <w:rPr>
          <w:color w:val="212121"/>
          <w:spacing w:val="-5"/>
          <w:sz w:val="24"/>
        </w:rPr>
        <w:t> </w:t>
      </w:r>
      <w:r>
        <w:rPr>
          <w:color w:val="212121"/>
          <w:sz w:val="24"/>
        </w:rPr>
        <w:t>del</w:t>
      </w:r>
      <w:r>
        <w:rPr>
          <w:color w:val="212121"/>
          <w:spacing w:val="-5"/>
          <w:sz w:val="24"/>
        </w:rPr>
        <w:t> </w:t>
      </w:r>
      <w:r>
        <w:rPr>
          <w:color w:val="212121"/>
          <w:sz w:val="24"/>
        </w:rPr>
        <w:t>primo,</w:t>
      </w:r>
      <w:r>
        <w:rPr>
          <w:color w:val="212121"/>
          <w:spacing w:val="-3"/>
          <w:sz w:val="24"/>
        </w:rPr>
        <w:t> </w:t>
      </w:r>
      <w:r>
        <w:rPr>
          <w:color w:val="212121"/>
          <w:sz w:val="24"/>
        </w:rPr>
        <w:t>mentre</w:t>
      </w:r>
      <w:r>
        <w:rPr>
          <w:color w:val="212121"/>
          <w:spacing w:val="-5"/>
          <w:sz w:val="24"/>
        </w:rPr>
        <w:t> </w:t>
      </w:r>
      <w:r>
        <w:rPr>
          <w:color w:val="212121"/>
          <w:sz w:val="24"/>
        </w:rPr>
        <w:t>il Threat</w:t>
      </w:r>
      <w:r>
        <w:rPr>
          <w:color w:val="212121"/>
          <w:spacing w:val="-5"/>
          <w:sz w:val="24"/>
        </w:rPr>
        <w:t> </w:t>
      </w:r>
      <w:r>
        <w:rPr>
          <w:color w:val="212121"/>
          <w:sz w:val="24"/>
        </w:rPr>
        <w:t>Modeling</w:t>
      </w:r>
      <w:r>
        <w:rPr>
          <w:color w:val="212121"/>
          <w:spacing w:val="-3"/>
          <w:sz w:val="24"/>
        </w:rPr>
        <w:t> </w:t>
      </w:r>
      <w:r>
        <w:rPr>
          <w:color w:val="212121"/>
          <w:sz w:val="24"/>
        </w:rPr>
        <w:t>si concentra</w:t>
      </w:r>
      <w:r>
        <w:rPr>
          <w:color w:val="212121"/>
          <w:spacing w:val="-5"/>
          <w:sz w:val="24"/>
        </w:rPr>
        <w:t> </w:t>
      </w:r>
      <w:r>
        <w:rPr>
          <w:color w:val="212121"/>
          <w:sz w:val="24"/>
        </w:rPr>
        <w:t>sul secondo. Di seguito una sintesi dei livelli di maturità di un’organizzazione riguardo la valutazione delle minacce in relazione al profilo di rischio applicativo e all’attività di Threat modeling:</w:t>
      </w:r>
    </w:p>
    <w:p>
      <w:pPr>
        <w:spacing w:line="240" w:lineRule="auto" w:before="10" w:after="1"/>
        <w:rPr>
          <w:sz w:val="23"/>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12"/>
        <w:gridCol w:w="3212"/>
        <w:gridCol w:w="3213"/>
      </w:tblGrid>
      <w:tr>
        <w:trPr>
          <w:trHeight w:val="275" w:hRule="atLeast"/>
        </w:trPr>
        <w:tc>
          <w:tcPr>
            <w:tcW w:w="3212" w:type="dxa"/>
            <w:tcBorders>
              <w:top w:val="nil"/>
              <w:left w:val="nil"/>
            </w:tcBorders>
          </w:tcPr>
          <w:p>
            <w:pPr>
              <w:pStyle w:val="TableParagraph"/>
              <w:ind w:left="0"/>
              <w:rPr>
                <w:sz w:val="20"/>
              </w:rPr>
            </w:pPr>
          </w:p>
        </w:tc>
        <w:tc>
          <w:tcPr>
            <w:tcW w:w="3212" w:type="dxa"/>
          </w:tcPr>
          <w:p>
            <w:pPr>
              <w:pStyle w:val="TableParagraph"/>
              <w:spacing w:line="254" w:lineRule="exact"/>
              <w:ind w:left="124"/>
              <w:rPr>
                <w:rFonts w:ascii="Calibri"/>
                <w:b/>
                <w:sz w:val="22"/>
              </w:rPr>
            </w:pPr>
            <w:r>
              <w:rPr>
                <w:rFonts w:ascii="Calibri"/>
                <w:b/>
                <w:sz w:val="22"/>
              </w:rPr>
              <w:t>Profilo</w:t>
            </w:r>
            <w:r>
              <w:rPr>
                <w:rFonts w:ascii="Calibri"/>
                <w:b/>
                <w:spacing w:val="-6"/>
                <w:sz w:val="22"/>
              </w:rPr>
              <w:t> </w:t>
            </w:r>
            <w:r>
              <w:rPr>
                <w:rFonts w:ascii="Calibri"/>
                <w:b/>
                <w:sz w:val="22"/>
              </w:rPr>
              <w:t>di</w:t>
            </w:r>
            <w:r>
              <w:rPr>
                <w:rFonts w:ascii="Calibri"/>
                <w:b/>
                <w:spacing w:val="-1"/>
                <w:sz w:val="22"/>
              </w:rPr>
              <w:t> </w:t>
            </w:r>
            <w:r>
              <w:rPr>
                <w:rFonts w:ascii="Calibri"/>
                <w:b/>
                <w:sz w:val="22"/>
              </w:rPr>
              <w:t>rischio</w:t>
            </w:r>
            <w:r>
              <w:rPr>
                <w:rFonts w:ascii="Calibri"/>
                <w:b/>
                <w:spacing w:val="-5"/>
                <w:sz w:val="22"/>
              </w:rPr>
              <w:t> </w:t>
            </w:r>
            <w:r>
              <w:rPr>
                <w:rFonts w:ascii="Calibri"/>
                <w:b/>
                <w:spacing w:val="-2"/>
                <w:sz w:val="22"/>
              </w:rPr>
              <w:t>applicativo</w:t>
            </w:r>
          </w:p>
        </w:tc>
        <w:tc>
          <w:tcPr>
            <w:tcW w:w="3213" w:type="dxa"/>
          </w:tcPr>
          <w:p>
            <w:pPr>
              <w:pStyle w:val="TableParagraph"/>
              <w:spacing w:line="254" w:lineRule="exact"/>
              <w:ind w:left="118"/>
              <w:rPr>
                <w:rFonts w:ascii="Calibri"/>
                <w:b/>
                <w:sz w:val="22"/>
              </w:rPr>
            </w:pPr>
            <w:r>
              <w:rPr>
                <w:rFonts w:ascii="Calibri"/>
                <w:b/>
                <w:sz w:val="22"/>
              </w:rPr>
              <w:t>Threat</w:t>
            </w:r>
            <w:r>
              <w:rPr>
                <w:rFonts w:ascii="Calibri"/>
                <w:b/>
                <w:spacing w:val="2"/>
                <w:sz w:val="22"/>
              </w:rPr>
              <w:t> </w:t>
            </w:r>
            <w:r>
              <w:rPr>
                <w:rFonts w:ascii="Calibri"/>
                <w:b/>
                <w:spacing w:val="-2"/>
                <w:sz w:val="22"/>
              </w:rPr>
              <w:t>Modeling</w:t>
            </w:r>
          </w:p>
        </w:tc>
      </w:tr>
      <w:tr>
        <w:trPr>
          <w:trHeight w:val="1380" w:hRule="atLeast"/>
        </w:trPr>
        <w:tc>
          <w:tcPr>
            <w:tcW w:w="3212" w:type="dxa"/>
          </w:tcPr>
          <w:p>
            <w:pPr>
              <w:pStyle w:val="TableParagraph"/>
              <w:spacing w:before="1"/>
              <w:ind w:left="110" w:right="139"/>
              <w:rPr>
                <w:sz w:val="24"/>
              </w:rPr>
            </w:pPr>
            <w:r>
              <w:rPr>
                <w:color w:val="212121"/>
                <w:sz w:val="24"/>
              </w:rPr>
              <w:t>Livello di maturità 1 – Identificazione</w:t>
            </w:r>
            <w:r>
              <w:rPr>
                <w:color w:val="212121"/>
                <w:spacing w:val="-15"/>
                <w:sz w:val="24"/>
              </w:rPr>
              <w:t> </w:t>
            </w:r>
            <w:r>
              <w:rPr>
                <w:color w:val="212121"/>
                <w:sz w:val="24"/>
              </w:rPr>
              <w:t>del</w:t>
            </w:r>
            <w:r>
              <w:rPr>
                <w:color w:val="212121"/>
                <w:spacing w:val="-15"/>
                <w:sz w:val="24"/>
              </w:rPr>
              <w:t> </w:t>
            </w:r>
            <w:r>
              <w:rPr>
                <w:color w:val="212121"/>
                <w:sz w:val="24"/>
              </w:rPr>
              <w:t>Best-effort delle minacce di alto livello per l'organizzazione e per i</w:t>
            </w:r>
          </w:p>
          <w:p>
            <w:pPr>
              <w:pStyle w:val="TableParagraph"/>
              <w:spacing w:line="254" w:lineRule="exact" w:before="1"/>
              <w:ind w:left="110"/>
              <w:rPr>
                <w:sz w:val="24"/>
              </w:rPr>
            </w:pPr>
            <w:r>
              <w:rPr>
                <w:color w:val="212121"/>
                <w:sz w:val="24"/>
              </w:rPr>
              <w:t>singoli</w:t>
            </w:r>
            <w:r>
              <w:rPr>
                <w:color w:val="212121"/>
                <w:spacing w:val="-6"/>
                <w:sz w:val="24"/>
              </w:rPr>
              <w:t> </w:t>
            </w:r>
            <w:r>
              <w:rPr>
                <w:color w:val="212121"/>
                <w:spacing w:val="-2"/>
                <w:sz w:val="24"/>
              </w:rPr>
              <w:t>progetti.</w:t>
            </w:r>
          </w:p>
        </w:tc>
        <w:tc>
          <w:tcPr>
            <w:tcW w:w="3212" w:type="dxa"/>
          </w:tcPr>
          <w:p>
            <w:pPr>
              <w:pStyle w:val="TableParagraph"/>
              <w:spacing w:before="1"/>
              <w:ind w:left="109"/>
              <w:rPr>
                <w:sz w:val="24"/>
              </w:rPr>
            </w:pPr>
            <w:r>
              <w:rPr>
                <w:color w:val="212121"/>
                <w:sz w:val="24"/>
              </w:rPr>
              <w:t>Valutazione</w:t>
            </w:r>
            <w:r>
              <w:rPr>
                <w:color w:val="212121"/>
                <w:spacing w:val="-15"/>
                <w:sz w:val="24"/>
              </w:rPr>
              <w:t> </w:t>
            </w:r>
            <w:r>
              <w:rPr>
                <w:color w:val="212121"/>
                <w:sz w:val="24"/>
              </w:rPr>
              <w:t>base</w:t>
            </w:r>
            <w:r>
              <w:rPr>
                <w:color w:val="212121"/>
                <w:spacing w:val="-15"/>
                <w:sz w:val="24"/>
              </w:rPr>
              <w:t> </w:t>
            </w:r>
            <w:r>
              <w:rPr>
                <w:color w:val="212121"/>
                <w:sz w:val="24"/>
              </w:rPr>
              <w:t>del</w:t>
            </w:r>
            <w:r>
              <w:rPr>
                <w:color w:val="212121"/>
                <w:spacing w:val="-15"/>
                <w:sz w:val="24"/>
              </w:rPr>
              <w:t> </w:t>
            </w:r>
            <w:r>
              <w:rPr>
                <w:color w:val="212121"/>
                <w:sz w:val="24"/>
              </w:rPr>
              <w:t>rischio </w:t>
            </w:r>
            <w:r>
              <w:rPr>
                <w:color w:val="212121"/>
                <w:spacing w:val="-2"/>
                <w:sz w:val="24"/>
              </w:rPr>
              <w:t>applicativo</w:t>
            </w:r>
          </w:p>
        </w:tc>
        <w:tc>
          <w:tcPr>
            <w:tcW w:w="3213" w:type="dxa"/>
          </w:tcPr>
          <w:p>
            <w:pPr>
              <w:pStyle w:val="TableParagraph"/>
              <w:spacing w:before="1"/>
              <w:ind w:left="103"/>
              <w:rPr>
                <w:sz w:val="24"/>
              </w:rPr>
            </w:pPr>
            <w:r>
              <w:rPr>
                <w:color w:val="212121"/>
                <w:sz w:val="24"/>
              </w:rPr>
              <w:t>Modellazione</w:t>
            </w:r>
            <w:r>
              <w:rPr>
                <w:color w:val="212121"/>
                <w:spacing w:val="-15"/>
                <w:sz w:val="24"/>
              </w:rPr>
              <w:t> </w:t>
            </w:r>
            <w:r>
              <w:rPr>
                <w:color w:val="212121"/>
                <w:sz w:val="24"/>
              </w:rPr>
              <w:t>delle</w:t>
            </w:r>
            <w:r>
              <w:rPr>
                <w:color w:val="212121"/>
                <w:spacing w:val="-15"/>
                <w:sz w:val="24"/>
              </w:rPr>
              <w:t> </w:t>
            </w:r>
            <w:r>
              <w:rPr>
                <w:color w:val="212121"/>
                <w:sz w:val="24"/>
              </w:rPr>
              <w:t>minacce</w:t>
            </w:r>
            <w:r>
              <w:rPr>
                <w:color w:val="212121"/>
                <w:spacing w:val="-15"/>
                <w:sz w:val="24"/>
              </w:rPr>
              <w:t> </w:t>
            </w:r>
            <w:r>
              <w:rPr>
                <w:color w:val="212121"/>
                <w:sz w:val="24"/>
              </w:rPr>
              <w:t>ad hoc del Best-effort</w:t>
            </w:r>
          </w:p>
        </w:tc>
      </w:tr>
      <w:tr>
        <w:trPr>
          <w:trHeight w:val="1379" w:hRule="atLeast"/>
        </w:trPr>
        <w:tc>
          <w:tcPr>
            <w:tcW w:w="3212" w:type="dxa"/>
          </w:tcPr>
          <w:p>
            <w:pPr>
              <w:pStyle w:val="TableParagraph"/>
              <w:spacing w:before="1"/>
              <w:ind w:left="110"/>
              <w:rPr>
                <w:sz w:val="24"/>
              </w:rPr>
            </w:pPr>
            <w:r>
              <w:rPr>
                <w:color w:val="212121"/>
                <w:sz w:val="24"/>
              </w:rPr>
              <w:t>Livello di maturità 2 - Standardizzazione e analisi a livello</w:t>
            </w:r>
            <w:r>
              <w:rPr>
                <w:color w:val="212121"/>
                <w:spacing w:val="-15"/>
                <w:sz w:val="24"/>
              </w:rPr>
              <w:t> </w:t>
            </w:r>
            <w:r>
              <w:rPr>
                <w:color w:val="212121"/>
                <w:sz w:val="24"/>
              </w:rPr>
              <w:t>aziendale</w:t>
            </w:r>
            <w:r>
              <w:rPr>
                <w:color w:val="212121"/>
                <w:spacing w:val="-15"/>
                <w:sz w:val="24"/>
              </w:rPr>
              <w:t> </w:t>
            </w:r>
            <w:r>
              <w:rPr>
                <w:color w:val="212121"/>
                <w:sz w:val="24"/>
              </w:rPr>
              <w:t>delle</w:t>
            </w:r>
            <w:r>
              <w:rPr>
                <w:color w:val="212121"/>
                <w:spacing w:val="-15"/>
                <w:sz w:val="24"/>
              </w:rPr>
              <w:t> </w:t>
            </w:r>
            <w:r>
              <w:rPr>
                <w:color w:val="212121"/>
                <w:sz w:val="24"/>
              </w:rPr>
              <w:t>minacce legate al software all'interno</w:t>
            </w:r>
          </w:p>
          <w:p>
            <w:pPr>
              <w:pStyle w:val="TableParagraph"/>
              <w:spacing w:line="254" w:lineRule="exact" w:before="1"/>
              <w:ind w:left="110"/>
              <w:rPr>
                <w:sz w:val="24"/>
              </w:rPr>
            </w:pPr>
            <w:r>
              <w:rPr>
                <w:color w:val="212121"/>
                <w:spacing w:val="-2"/>
                <w:sz w:val="24"/>
              </w:rPr>
              <w:t>dell'organizzazione.</w:t>
            </w:r>
          </w:p>
        </w:tc>
        <w:tc>
          <w:tcPr>
            <w:tcW w:w="3212" w:type="dxa"/>
          </w:tcPr>
          <w:p>
            <w:pPr>
              <w:pStyle w:val="TableParagraph"/>
              <w:spacing w:line="242" w:lineRule="auto" w:before="1"/>
              <w:ind w:left="109"/>
              <w:rPr>
                <w:sz w:val="24"/>
              </w:rPr>
            </w:pPr>
            <w:r>
              <w:rPr>
                <w:color w:val="212121"/>
                <w:sz w:val="24"/>
              </w:rPr>
              <w:t>Comprensione</w:t>
            </w:r>
            <w:r>
              <w:rPr>
                <w:color w:val="212121"/>
                <w:spacing w:val="-15"/>
                <w:sz w:val="24"/>
              </w:rPr>
              <w:t> </w:t>
            </w:r>
            <w:r>
              <w:rPr>
                <w:color w:val="212121"/>
                <w:sz w:val="24"/>
              </w:rPr>
              <w:t>del</w:t>
            </w:r>
            <w:r>
              <w:rPr>
                <w:color w:val="212121"/>
                <w:spacing w:val="-15"/>
                <w:sz w:val="24"/>
              </w:rPr>
              <w:t> </w:t>
            </w:r>
            <w:r>
              <w:rPr>
                <w:color w:val="212121"/>
                <w:sz w:val="24"/>
              </w:rPr>
              <w:t>rischio</w:t>
            </w:r>
            <w:r>
              <w:rPr>
                <w:color w:val="212121"/>
                <w:spacing w:val="-13"/>
                <w:sz w:val="24"/>
              </w:rPr>
              <w:t> </w:t>
            </w:r>
            <w:r>
              <w:rPr>
                <w:color w:val="212121"/>
                <w:sz w:val="24"/>
              </w:rPr>
              <w:t>per tutte le applicazioni </w:t>
            </w:r>
            <w:r>
              <w:rPr>
                <w:color w:val="212121"/>
                <w:spacing w:val="-2"/>
                <w:sz w:val="24"/>
              </w:rPr>
              <w:t>dell'organizzazione</w:t>
            </w:r>
          </w:p>
        </w:tc>
        <w:tc>
          <w:tcPr>
            <w:tcW w:w="3213" w:type="dxa"/>
          </w:tcPr>
          <w:p>
            <w:pPr>
              <w:pStyle w:val="TableParagraph"/>
              <w:spacing w:before="1"/>
              <w:ind w:left="103"/>
              <w:rPr>
                <w:sz w:val="24"/>
              </w:rPr>
            </w:pPr>
            <w:r>
              <w:rPr>
                <w:color w:val="212121"/>
                <w:sz w:val="24"/>
              </w:rPr>
              <w:t>Modellazione</w:t>
            </w:r>
            <w:r>
              <w:rPr>
                <w:color w:val="212121"/>
                <w:spacing w:val="-15"/>
                <w:sz w:val="24"/>
              </w:rPr>
              <w:t> </w:t>
            </w:r>
            <w:r>
              <w:rPr>
                <w:color w:val="212121"/>
                <w:sz w:val="24"/>
              </w:rPr>
              <w:t>delle</w:t>
            </w:r>
            <w:r>
              <w:rPr>
                <w:color w:val="212121"/>
                <w:spacing w:val="-15"/>
                <w:sz w:val="24"/>
              </w:rPr>
              <w:t> </w:t>
            </w:r>
            <w:r>
              <w:rPr>
                <w:color w:val="212121"/>
                <w:sz w:val="24"/>
              </w:rPr>
              <w:t>minacce </w:t>
            </w:r>
            <w:r>
              <w:rPr>
                <w:color w:val="212121"/>
                <w:spacing w:val="-2"/>
                <w:sz w:val="24"/>
              </w:rPr>
              <w:t>standardizzata</w:t>
            </w:r>
          </w:p>
        </w:tc>
      </w:tr>
      <w:tr>
        <w:trPr>
          <w:trHeight w:val="1105" w:hRule="atLeast"/>
        </w:trPr>
        <w:tc>
          <w:tcPr>
            <w:tcW w:w="3212" w:type="dxa"/>
          </w:tcPr>
          <w:p>
            <w:pPr>
              <w:pStyle w:val="TableParagraph"/>
              <w:spacing w:line="242" w:lineRule="auto" w:before="1"/>
              <w:ind w:left="110"/>
              <w:rPr>
                <w:sz w:val="24"/>
              </w:rPr>
            </w:pPr>
            <w:r>
              <w:rPr>
                <w:color w:val="212121"/>
                <w:sz w:val="24"/>
              </w:rPr>
              <w:t>Livello di maturità 3 - Miglioramento</w:t>
            </w:r>
            <w:r>
              <w:rPr>
                <w:color w:val="212121"/>
                <w:spacing w:val="-15"/>
                <w:sz w:val="24"/>
              </w:rPr>
              <w:t> </w:t>
            </w:r>
            <w:r>
              <w:rPr>
                <w:color w:val="212121"/>
                <w:sz w:val="24"/>
              </w:rPr>
              <w:t>proattivo</w:t>
            </w:r>
            <w:r>
              <w:rPr>
                <w:color w:val="212121"/>
                <w:spacing w:val="-15"/>
                <w:sz w:val="24"/>
              </w:rPr>
              <w:t> </w:t>
            </w:r>
            <w:r>
              <w:rPr>
                <w:color w:val="212121"/>
                <w:sz w:val="24"/>
              </w:rPr>
              <w:t>della copertura delle minacce in</w:t>
            </w:r>
          </w:p>
          <w:p>
            <w:pPr>
              <w:pStyle w:val="TableParagraph"/>
              <w:spacing w:line="248" w:lineRule="exact"/>
              <w:ind w:left="110"/>
              <w:rPr>
                <w:sz w:val="24"/>
              </w:rPr>
            </w:pPr>
            <w:r>
              <w:rPr>
                <w:color w:val="212121"/>
                <w:sz w:val="24"/>
              </w:rPr>
              <w:t>tutta</w:t>
            </w:r>
            <w:r>
              <w:rPr>
                <w:color w:val="212121"/>
                <w:spacing w:val="-3"/>
                <w:sz w:val="24"/>
              </w:rPr>
              <w:t> </w:t>
            </w:r>
            <w:r>
              <w:rPr>
                <w:color w:val="212121"/>
                <w:spacing w:val="-2"/>
                <w:sz w:val="24"/>
              </w:rPr>
              <w:t>l'organizzazione</w:t>
            </w:r>
          </w:p>
        </w:tc>
        <w:tc>
          <w:tcPr>
            <w:tcW w:w="3212" w:type="dxa"/>
          </w:tcPr>
          <w:p>
            <w:pPr>
              <w:pStyle w:val="TableParagraph"/>
              <w:spacing w:before="1"/>
              <w:ind w:left="109" w:right="139"/>
              <w:rPr>
                <w:sz w:val="24"/>
              </w:rPr>
            </w:pPr>
            <w:r>
              <w:rPr>
                <w:color w:val="212121"/>
                <w:sz w:val="24"/>
              </w:rPr>
              <w:t>Revisione</w:t>
            </w:r>
            <w:r>
              <w:rPr>
                <w:color w:val="212121"/>
                <w:spacing w:val="-15"/>
                <w:sz w:val="24"/>
              </w:rPr>
              <w:t> </w:t>
            </w:r>
            <w:r>
              <w:rPr>
                <w:color w:val="212121"/>
                <w:sz w:val="24"/>
              </w:rPr>
              <w:t>periodica</w:t>
            </w:r>
            <w:r>
              <w:rPr>
                <w:color w:val="212121"/>
                <w:spacing w:val="-15"/>
                <w:sz w:val="24"/>
              </w:rPr>
              <w:t> </w:t>
            </w:r>
            <w:r>
              <w:rPr>
                <w:color w:val="212121"/>
                <w:sz w:val="24"/>
              </w:rPr>
              <w:t>dei</w:t>
            </w:r>
            <w:r>
              <w:rPr>
                <w:color w:val="212121"/>
                <w:spacing w:val="-15"/>
                <w:sz w:val="24"/>
              </w:rPr>
              <w:t> </w:t>
            </w:r>
            <w:r>
              <w:rPr>
                <w:color w:val="212121"/>
                <w:sz w:val="24"/>
              </w:rPr>
              <w:t>profili di rischio dell'applicazione</w:t>
            </w:r>
          </w:p>
        </w:tc>
        <w:tc>
          <w:tcPr>
            <w:tcW w:w="3213" w:type="dxa"/>
          </w:tcPr>
          <w:p>
            <w:pPr>
              <w:pStyle w:val="TableParagraph"/>
              <w:spacing w:line="242" w:lineRule="auto" w:before="1"/>
              <w:ind w:left="103"/>
              <w:rPr>
                <w:sz w:val="24"/>
              </w:rPr>
            </w:pPr>
            <w:r>
              <w:rPr>
                <w:color w:val="212121"/>
                <w:sz w:val="24"/>
              </w:rPr>
              <w:t>Miglioramento</w:t>
            </w:r>
            <w:r>
              <w:rPr>
                <w:color w:val="212121"/>
                <w:spacing w:val="-15"/>
                <w:sz w:val="24"/>
              </w:rPr>
              <w:t> </w:t>
            </w:r>
            <w:r>
              <w:rPr>
                <w:color w:val="212121"/>
                <w:sz w:val="24"/>
              </w:rPr>
              <w:t>della</w:t>
            </w:r>
            <w:r>
              <w:rPr>
                <w:color w:val="212121"/>
                <w:spacing w:val="-15"/>
                <w:sz w:val="24"/>
              </w:rPr>
              <w:t> </w:t>
            </w:r>
            <w:r>
              <w:rPr>
                <w:color w:val="212121"/>
                <w:sz w:val="24"/>
              </w:rPr>
              <w:t>qualità grazie all’automazione del processo di analisi</w:t>
            </w:r>
          </w:p>
        </w:tc>
      </w:tr>
    </w:tbl>
    <w:p>
      <w:pPr>
        <w:spacing w:before="0"/>
        <w:ind w:left="496" w:right="1028" w:firstLine="0"/>
        <w:jc w:val="center"/>
        <w:rPr>
          <w:rFonts w:ascii="Calibri"/>
          <w:b/>
          <w:i/>
          <w:sz w:val="18"/>
        </w:rPr>
      </w:pPr>
      <w:r>
        <w:rPr>
          <w:rFonts w:ascii="Calibri"/>
          <w:b/>
          <w:i/>
          <w:color w:val="365F91"/>
          <w:sz w:val="18"/>
        </w:rPr>
        <w:t>Table</w:t>
      </w:r>
      <w:r>
        <w:rPr>
          <w:rFonts w:ascii="Calibri"/>
          <w:b/>
          <w:i/>
          <w:color w:val="365F91"/>
          <w:spacing w:val="-1"/>
          <w:sz w:val="18"/>
        </w:rPr>
        <w:t> </w:t>
      </w:r>
      <w:r>
        <w:rPr>
          <w:rFonts w:ascii="Calibri"/>
          <w:b/>
          <w:i/>
          <w:color w:val="365F91"/>
          <w:sz w:val="18"/>
        </w:rPr>
        <w:t>2</w:t>
      </w:r>
      <w:r>
        <w:rPr>
          <w:rFonts w:ascii="Calibri"/>
          <w:b/>
          <w:i/>
          <w:color w:val="365F91"/>
          <w:spacing w:val="-3"/>
          <w:sz w:val="18"/>
        </w:rPr>
        <w:t> </w:t>
      </w:r>
      <w:r>
        <w:rPr>
          <w:rFonts w:ascii="Calibri"/>
          <w:b/>
          <w:i/>
          <w:color w:val="365F91"/>
          <w:sz w:val="18"/>
        </w:rPr>
        <w:t>-</w:t>
      </w:r>
      <w:r>
        <w:rPr>
          <w:rFonts w:ascii="Calibri"/>
          <w:b/>
          <w:i/>
          <w:color w:val="365F91"/>
          <w:spacing w:val="-2"/>
          <w:sz w:val="18"/>
        </w:rPr>
        <w:t> </w:t>
      </w:r>
      <w:r>
        <w:rPr>
          <w:rFonts w:ascii="Calibri"/>
          <w:b/>
          <w:i/>
          <w:color w:val="365F91"/>
          <w:sz w:val="18"/>
        </w:rPr>
        <w:t>Threat Assessment </w:t>
      </w:r>
      <w:r>
        <w:rPr>
          <w:rFonts w:ascii="Calibri"/>
          <w:b/>
          <w:i/>
          <w:color w:val="365F91"/>
          <w:spacing w:val="-2"/>
          <w:sz w:val="18"/>
        </w:rPr>
        <w:t>Overview</w:t>
      </w:r>
    </w:p>
    <w:p>
      <w:pPr>
        <w:pStyle w:val="BodyText"/>
        <w:spacing w:before="7"/>
        <w:rPr>
          <w:b/>
          <w:i/>
          <w:sz w:val="16"/>
        </w:rPr>
      </w:pPr>
    </w:p>
    <w:p>
      <w:pPr>
        <w:spacing w:before="1"/>
        <w:ind w:left="155" w:right="708" w:firstLine="0"/>
        <w:jc w:val="left"/>
        <w:rPr>
          <w:sz w:val="24"/>
        </w:rPr>
      </w:pPr>
      <w:r>
        <w:rPr>
          <w:sz w:val="24"/>
        </w:rPr>
        <w:t>A</w:t>
      </w:r>
      <w:r>
        <w:rPr>
          <w:spacing w:val="-1"/>
          <w:sz w:val="24"/>
        </w:rPr>
        <w:t> </w:t>
      </w:r>
      <w:r>
        <w:rPr>
          <w:sz w:val="24"/>
        </w:rPr>
        <w:t>seguire</w:t>
      </w:r>
      <w:r>
        <w:rPr>
          <w:spacing w:val="-4"/>
          <w:sz w:val="24"/>
        </w:rPr>
        <w:t> </w:t>
      </w:r>
      <w:r>
        <w:rPr>
          <w:sz w:val="24"/>
        </w:rPr>
        <w:t>si</w:t>
      </w:r>
      <w:r>
        <w:rPr>
          <w:spacing w:val="-4"/>
          <w:sz w:val="24"/>
        </w:rPr>
        <w:t> </w:t>
      </w:r>
      <w:r>
        <w:rPr>
          <w:sz w:val="24"/>
        </w:rPr>
        <w:t>descrivono</w:t>
      </w:r>
      <w:r>
        <w:rPr>
          <w:spacing w:val="-2"/>
          <w:sz w:val="24"/>
        </w:rPr>
        <w:t> </w:t>
      </w:r>
      <w:r>
        <w:rPr>
          <w:sz w:val="24"/>
        </w:rPr>
        <w:t>in modo</w:t>
      </w:r>
      <w:r>
        <w:rPr>
          <w:spacing w:val="-2"/>
          <w:sz w:val="24"/>
        </w:rPr>
        <w:t> </w:t>
      </w:r>
      <w:r>
        <w:rPr>
          <w:sz w:val="24"/>
        </w:rPr>
        <w:t>maggiormente</w:t>
      </w:r>
      <w:r>
        <w:rPr>
          <w:spacing w:val="-4"/>
          <w:sz w:val="24"/>
        </w:rPr>
        <w:t> </w:t>
      </w:r>
      <w:r>
        <w:rPr>
          <w:sz w:val="24"/>
        </w:rPr>
        <w:t>dettagliato i</w:t>
      </w:r>
      <w:r>
        <w:rPr>
          <w:spacing w:val="-4"/>
          <w:sz w:val="24"/>
        </w:rPr>
        <w:t> </w:t>
      </w:r>
      <w:r>
        <w:rPr>
          <w:sz w:val="24"/>
        </w:rPr>
        <w:t>singoli livelli</w:t>
      </w:r>
      <w:r>
        <w:rPr>
          <w:spacing w:val="-4"/>
          <w:sz w:val="24"/>
        </w:rPr>
        <w:t> </w:t>
      </w:r>
      <w:r>
        <w:rPr>
          <w:sz w:val="24"/>
        </w:rPr>
        <w:t>di</w:t>
      </w:r>
      <w:r>
        <w:rPr>
          <w:spacing w:val="-4"/>
          <w:sz w:val="24"/>
        </w:rPr>
        <w:t> </w:t>
      </w:r>
      <w:r>
        <w:rPr>
          <w:sz w:val="24"/>
        </w:rPr>
        <w:t>maturità</w:t>
      </w:r>
      <w:r>
        <w:rPr>
          <w:spacing w:val="-4"/>
          <w:sz w:val="24"/>
        </w:rPr>
        <w:t> </w:t>
      </w:r>
      <w:r>
        <w:rPr>
          <w:sz w:val="24"/>
        </w:rPr>
        <w:t>sopra</w:t>
      </w:r>
      <w:r>
        <w:rPr>
          <w:spacing w:val="-4"/>
          <w:sz w:val="24"/>
        </w:rPr>
        <w:t> </w:t>
      </w:r>
      <w:r>
        <w:rPr>
          <w:sz w:val="24"/>
        </w:rPr>
        <w:t>indicati, considerando che il tool di Risk Management di AGID può essere utilizzato per gestire questa tematica a tutti e tre i livelli, in base alla completezza delle informazioni gestite:</w:t>
      </w:r>
    </w:p>
    <w:p>
      <w:pPr>
        <w:pStyle w:val="ListParagraph"/>
        <w:numPr>
          <w:ilvl w:val="0"/>
          <w:numId w:val="10"/>
        </w:numPr>
        <w:tabs>
          <w:tab w:pos="876" w:val="left" w:leader="none"/>
        </w:tabs>
        <w:spacing w:line="266" w:lineRule="exact" w:before="0" w:after="0"/>
        <w:ind w:left="876" w:right="0" w:hanging="361"/>
        <w:jc w:val="left"/>
        <w:rPr>
          <w:sz w:val="22"/>
        </w:rPr>
      </w:pPr>
      <w:r>
        <w:rPr>
          <w:sz w:val="22"/>
        </w:rPr>
        <w:t>Profilo</w:t>
      </w:r>
      <w:r>
        <w:rPr>
          <w:spacing w:val="-6"/>
          <w:sz w:val="22"/>
        </w:rPr>
        <w:t> </w:t>
      </w:r>
      <w:r>
        <w:rPr>
          <w:sz w:val="22"/>
        </w:rPr>
        <w:t>di rischio</w:t>
      </w:r>
      <w:r>
        <w:rPr>
          <w:spacing w:val="-5"/>
          <w:sz w:val="22"/>
        </w:rPr>
        <w:t> </w:t>
      </w:r>
      <w:r>
        <w:rPr>
          <w:spacing w:val="-2"/>
          <w:sz w:val="22"/>
        </w:rPr>
        <w:t>applicativo</w:t>
      </w:r>
    </w:p>
    <w:p>
      <w:pPr>
        <w:spacing w:after="0" w:line="266" w:lineRule="exact"/>
        <w:jc w:val="left"/>
        <w:rPr>
          <w:sz w:val="22"/>
        </w:rPr>
        <w:sectPr>
          <w:pgSz w:w="11910" w:h="16840"/>
          <w:pgMar w:header="285" w:footer="1096" w:top="1280" w:bottom="1280" w:left="980" w:right="440"/>
        </w:sectPr>
      </w:pPr>
    </w:p>
    <w:p>
      <w:pPr>
        <w:pStyle w:val="BodyText"/>
        <w:spacing w:before="9"/>
        <w:rPr>
          <w:sz w:val="9"/>
        </w:rPr>
      </w:pPr>
    </w:p>
    <w:p>
      <w:pPr>
        <w:pStyle w:val="ListParagraph"/>
        <w:numPr>
          <w:ilvl w:val="1"/>
          <w:numId w:val="10"/>
        </w:numPr>
        <w:tabs>
          <w:tab w:pos="1596" w:val="left" w:leader="none"/>
        </w:tabs>
        <w:spacing w:line="240" w:lineRule="auto" w:before="100" w:after="0"/>
        <w:ind w:left="1596" w:right="0" w:hanging="360"/>
        <w:jc w:val="both"/>
        <w:rPr>
          <w:sz w:val="22"/>
        </w:rPr>
      </w:pPr>
      <w:r>
        <w:rPr>
          <w:sz w:val="22"/>
        </w:rPr>
        <w:t>Livello</w:t>
      </w:r>
      <w:r>
        <w:rPr>
          <w:spacing w:val="-3"/>
          <w:sz w:val="22"/>
        </w:rPr>
        <w:t> </w:t>
      </w:r>
      <w:r>
        <w:rPr>
          <w:sz w:val="22"/>
        </w:rPr>
        <w:t>di</w:t>
      </w:r>
      <w:r>
        <w:rPr>
          <w:spacing w:val="-2"/>
          <w:sz w:val="22"/>
        </w:rPr>
        <w:t> </w:t>
      </w:r>
      <w:r>
        <w:rPr>
          <w:sz w:val="22"/>
        </w:rPr>
        <w:t>maturità</w:t>
      </w:r>
      <w:r>
        <w:rPr>
          <w:spacing w:val="-2"/>
          <w:sz w:val="22"/>
        </w:rPr>
        <w:t> </w:t>
      </w:r>
      <w:r>
        <w:rPr>
          <w:spacing w:val="-10"/>
          <w:sz w:val="22"/>
        </w:rPr>
        <w:t>1</w:t>
      </w:r>
    </w:p>
    <w:p>
      <w:pPr>
        <w:pStyle w:val="ListParagraph"/>
        <w:numPr>
          <w:ilvl w:val="2"/>
          <w:numId w:val="10"/>
        </w:numPr>
        <w:tabs>
          <w:tab w:pos="2317" w:val="left" w:leader="none"/>
        </w:tabs>
        <w:spacing w:line="273" w:lineRule="exact" w:before="2" w:after="0"/>
        <w:ind w:left="2316" w:right="0" w:hanging="181"/>
        <w:jc w:val="both"/>
        <w:rPr>
          <w:sz w:val="22"/>
        </w:rPr>
      </w:pPr>
      <w:r>
        <w:rPr>
          <w:sz w:val="22"/>
          <w:u w:val="single"/>
        </w:rPr>
        <w:t>Benefici</w:t>
      </w:r>
      <w:r>
        <w:rPr>
          <w:sz w:val="22"/>
        </w:rPr>
        <w:t>:</w:t>
      </w:r>
      <w:r>
        <w:rPr>
          <w:spacing w:val="-5"/>
          <w:sz w:val="22"/>
        </w:rPr>
        <w:t> </w:t>
      </w:r>
      <w:r>
        <w:rPr>
          <w:sz w:val="22"/>
        </w:rPr>
        <w:t>capacità</w:t>
      </w:r>
      <w:r>
        <w:rPr>
          <w:spacing w:val="-3"/>
          <w:sz w:val="22"/>
        </w:rPr>
        <w:t> </w:t>
      </w:r>
      <w:r>
        <w:rPr>
          <w:sz w:val="22"/>
        </w:rPr>
        <w:t>di</w:t>
      </w:r>
      <w:r>
        <w:rPr>
          <w:spacing w:val="-4"/>
          <w:sz w:val="22"/>
        </w:rPr>
        <w:t> </w:t>
      </w:r>
      <w:r>
        <w:rPr>
          <w:sz w:val="22"/>
        </w:rPr>
        <w:t>classificare</w:t>
      </w:r>
      <w:r>
        <w:rPr>
          <w:spacing w:val="-2"/>
          <w:sz w:val="22"/>
        </w:rPr>
        <w:t> </w:t>
      </w:r>
      <w:r>
        <w:rPr>
          <w:sz w:val="22"/>
        </w:rPr>
        <w:t>le</w:t>
      </w:r>
      <w:r>
        <w:rPr>
          <w:spacing w:val="-2"/>
          <w:sz w:val="22"/>
        </w:rPr>
        <w:t> </w:t>
      </w:r>
      <w:r>
        <w:rPr>
          <w:sz w:val="22"/>
        </w:rPr>
        <w:t>applicazioni</w:t>
      </w:r>
      <w:r>
        <w:rPr>
          <w:spacing w:val="-4"/>
          <w:sz w:val="22"/>
        </w:rPr>
        <w:t> </w:t>
      </w:r>
      <w:r>
        <w:rPr>
          <w:sz w:val="22"/>
        </w:rPr>
        <w:t>in</w:t>
      </w:r>
      <w:r>
        <w:rPr>
          <w:spacing w:val="-3"/>
          <w:sz w:val="22"/>
        </w:rPr>
        <w:t> </w:t>
      </w:r>
      <w:r>
        <w:rPr>
          <w:sz w:val="22"/>
        </w:rPr>
        <w:t>base</w:t>
      </w:r>
      <w:r>
        <w:rPr>
          <w:spacing w:val="-2"/>
          <w:sz w:val="22"/>
        </w:rPr>
        <w:t> </w:t>
      </w:r>
      <w:r>
        <w:rPr>
          <w:sz w:val="22"/>
        </w:rPr>
        <w:t>al</w:t>
      </w:r>
      <w:r>
        <w:rPr>
          <w:spacing w:val="-3"/>
          <w:sz w:val="22"/>
        </w:rPr>
        <w:t> </w:t>
      </w:r>
      <w:r>
        <w:rPr>
          <w:spacing w:val="-2"/>
          <w:sz w:val="22"/>
        </w:rPr>
        <w:t>rischio</w:t>
      </w:r>
    </w:p>
    <w:p>
      <w:pPr>
        <w:pStyle w:val="ListParagraph"/>
        <w:numPr>
          <w:ilvl w:val="2"/>
          <w:numId w:val="10"/>
        </w:numPr>
        <w:tabs>
          <w:tab w:pos="2317" w:val="left" w:leader="none"/>
        </w:tabs>
        <w:spacing w:line="240" w:lineRule="auto" w:before="0" w:after="0"/>
        <w:ind w:left="2316" w:right="683" w:hanging="180"/>
        <w:jc w:val="both"/>
        <w:rPr>
          <w:sz w:val="22"/>
        </w:rPr>
      </w:pPr>
      <w:r>
        <w:rPr>
          <w:sz w:val="22"/>
          <w:u w:val="single"/>
        </w:rPr>
        <w:t>Attività</w:t>
      </w:r>
      <w:r>
        <w:rPr>
          <w:sz w:val="22"/>
        </w:rPr>
        <w:t>: come organizzazione, si vuole spendere il proprio budget nella sicurezza lì dove</w:t>
      </w:r>
      <w:r>
        <w:rPr>
          <w:spacing w:val="-5"/>
          <w:sz w:val="22"/>
        </w:rPr>
        <w:t> </w:t>
      </w:r>
      <w:r>
        <w:rPr>
          <w:sz w:val="22"/>
        </w:rPr>
        <w:t>necessario.</w:t>
      </w:r>
      <w:r>
        <w:rPr>
          <w:spacing w:val="-2"/>
          <w:sz w:val="22"/>
        </w:rPr>
        <w:t> </w:t>
      </w:r>
      <w:r>
        <w:rPr>
          <w:sz w:val="22"/>
        </w:rPr>
        <w:t>Il</w:t>
      </w:r>
      <w:r>
        <w:rPr>
          <w:spacing w:val="-7"/>
          <w:sz w:val="22"/>
        </w:rPr>
        <w:t> </w:t>
      </w:r>
      <w:r>
        <w:rPr>
          <w:sz w:val="22"/>
        </w:rPr>
        <w:t>rischio</w:t>
      </w:r>
      <w:r>
        <w:rPr>
          <w:spacing w:val="-6"/>
          <w:sz w:val="22"/>
        </w:rPr>
        <w:t> </w:t>
      </w:r>
      <w:r>
        <w:rPr>
          <w:sz w:val="22"/>
        </w:rPr>
        <w:t>applicativo</w:t>
      </w:r>
      <w:r>
        <w:rPr>
          <w:spacing w:val="-6"/>
          <w:sz w:val="22"/>
        </w:rPr>
        <w:t> </w:t>
      </w:r>
      <w:r>
        <w:rPr>
          <w:sz w:val="22"/>
        </w:rPr>
        <w:t>è</w:t>
      </w:r>
      <w:r>
        <w:rPr>
          <w:spacing w:val="-1"/>
          <w:sz w:val="22"/>
        </w:rPr>
        <w:t> </w:t>
      </w:r>
      <w:r>
        <w:rPr>
          <w:sz w:val="22"/>
        </w:rPr>
        <w:t>un</w:t>
      </w:r>
      <w:r>
        <w:rPr>
          <w:spacing w:val="-7"/>
          <w:sz w:val="22"/>
        </w:rPr>
        <w:t> </w:t>
      </w:r>
      <w:r>
        <w:rPr>
          <w:sz w:val="22"/>
        </w:rPr>
        <w:t>valido</w:t>
      </w:r>
      <w:r>
        <w:rPr>
          <w:spacing w:val="-7"/>
          <w:sz w:val="22"/>
        </w:rPr>
        <w:t> </w:t>
      </w:r>
      <w:r>
        <w:rPr>
          <w:sz w:val="22"/>
        </w:rPr>
        <w:t>strumento</w:t>
      </w:r>
      <w:r>
        <w:rPr>
          <w:spacing w:val="-7"/>
          <w:sz w:val="22"/>
        </w:rPr>
        <w:t> </w:t>
      </w:r>
      <w:r>
        <w:rPr>
          <w:sz w:val="22"/>
        </w:rPr>
        <w:t>per</w:t>
      </w:r>
      <w:r>
        <w:rPr>
          <w:spacing w:val="-8"/>
          <w:sz w:val="22"/>
        </w:rPr>
        <w:t> </w:t>
      </w:r>
      <w:r>
        <w:rPr>
          <w:sz w:val="22"/>
        </w:rPr>
        <w:t>guidare</w:t>
      </w:r>
      <w:r>
        <w:rPr>
          <w:spacing w:val="-1"/>
          <w:sz w:val="22"/>
        </w:rPr>
        <w:t> </w:t>
      </w:r>
      <w:r>
        <w:rPr>
          <w:sz w:val="22"/>
        </w:rPr>
        <w:t>la</w:t>
      </w:r>
      <w:r>
        <w:rPr>
          <w:spacing w:val="-7"/>
          <w:sz w:val="22"/>
        </w:rPr>
        <w:t> </w:t>
      </w:r>
      <w:r>
        <w:rPr>
          <w:sz w:val="22"/>
        </w:rPr>
        <w:t>spesa</w:t>
      </w:r>
      <w:r>
        <w:rPr>
          <w:spacing w:val="-7"/>
          <w:sz w:val="22"/>
        </w:rPr>
        <w:t> </w:t>
      </w:r>
      <w:r>
        <w:rPr>
          <w:sz w:val="22"/>
        </w:rPr>
        <w:t>per la sicurezza. Una classificazione dei rischi aiuta a identificare quali applicazioni possono rappresentare una seria minaccia per l'organizzazione se queste venissero attaccate</w:t>
      </w:r>
      <w:r>
        <w:rPr>
          <w:spacing w:val="-3"/>
          <w:sz w:val="22"/>
        </w:rPr>
        <w:t> </w:t>
      </w:r>
      <w:r>
        <w:rPr>
          <w:sz w:val="22"/>
        </w:rPr>
        <w:t>o violate.</w:t>
      </w:r>
      <w:r>
        <w:rPr>
          <w:spacing w:val="40"/>
          <w:sz w:val="22"/>
        </w:rPr>
        <w:t> </w:t>
      </w:r>
      <w:r>
        <w:rPr>
          <w:sz w:val="22"/>
        </w:rPr>
        <w:t>Adottare un metodo semplice per valutare il rischio applicativo per</w:t>
      </w:r>
      <w:r>
        <w:rPr>
          <w:spacing w:val="-6"/>
          <w:sz w:val="22"/>
        </w:rPr>
        <w:t> </w:t>
      </w:r>
      <w:r>
        <w:rPr>
          <w:sz w:val="22"/>
        </w:rPr>
        <w:t>applicazione,</w:t>
      </w:r>
      <w:r>
        <w:rPr>
          <w:spacing w:val="-5"/>
          <w:sz w:val="22"/>
        </w:rPr>
        <w:t> </w:t>
      </w:r>
      <w:r>
        <w:rPr>
          <w:sz w:val="22"/>
        </w:rPr>
        <w:t>stimando</w:t>
      </w:r>
      <w:r>
        <w:rPr>
          <w:spacing w:val="-6"/>
          <w:sz w:val="22"/>
        </w:rPr>
        <w:t> </w:t>
      </w:r>
      <w:r>
        <w:rPr>
          <w:sz w:val="22"/>
        </w:rPr>
        <w:t>il</w:t>
      </w:r>
      <w:r>
        <w:rPr>
          <w:spacing w:val="-5"/>
          <w:sz w:val="22"/>
        </w:rPr>
        <w:t> </w:t>
      </w:r>
      <w:r>
        <w:rPr>
          <w:sz w:val="22"/>
        </w:rPr>
        <w:t>potenziale</w:t>
      </w:r>
      <w:r>
        <w:rPr>
          <w:spacing w:val="-4"/>
          <w:sz w:val="22"/>
        </w:rPr>
        <w:t> </w:t>
      </w:r>
      <w:r>
        <w:rPr>
          <w:sz w:val="22"/>
        </w:rPr>
        <w:t>impatto</w:t>
      </w:r>
      <w:r>
        <w:rPr>
          <w:spacing w:val="-5"/>
          <w:sz w:val="22"/>
        </w:rPr>
        <w:t> </w:t>
      </w:r>
      <w:r>
        <w:rPr>
          <w:sz w:val="22"/>
        </w:rPr>
        <w:t>aziendale</w:t>
      </w:r>
      <w:r>
        <w:rPr>
          <w:spacing w:val="-4"/>
          <w:sz w:val="22"/>
        </w:rPr>
        <w:t> </w:t>
      </w:r>
      <w:r>
        <w:rPr>
          <w:sz w:val="22"/>
        </w:rPr>
        <w:t>che</w:t>
      </w:r>
      <w:r>
        <w:rPr>
          <w:spacing w:val="-5"/>
          <w:sz w:val="22"/>
        </w:rPr>
        <w:t> </w:t>
      </w:r>
      <w:r>
        <w:rPr>
          <w:sz w:val="22"/>
        </w:rPr>
        <w:t>essa</w:t>
      </w:r>
      <w:r>
        <w:rPr>
          <w:spacing w:val="-5"/>
          <w:sz w:val="22"/>
        </w:rPr>
        <w:t> </w:t>
      </w:r>
      <w:r>
        <w:rPr>
          <w:sz w:val="22"/>
        </w:rPr>
        <w:t>rappresenta</w:t>
      </w:r>
      <w:r>
        <w:rPr>
          <w:spacing w:val="-5"/>
          <w:sz w:val="22"/>
        </w:rPr>
        <w:t> </w:t>
      </w:r>
      <w:r>
        <w:rPr>
          <w:sz w:val="22"/>
        </w:rPr>
        <w:t>per l'organizzazione in caso di attacco. A tal fine, valutare l'impatto di una violazione della riservatezza, dell'integrità e della disponibilità dei dati o del servizio. Considerare l'utilizzo di un questionario di 5-10 domande per comprendere le caratteristiche importanti dell'applicazione, come ad esempio se l'applicazione tratta</w:t>
      </w:r>
      <w:r>
        <w:rPr>
          <w:spacing w:val="-13"/>
          <w:sz w:val="22"/>
        </w:rPr>
        <w:t> </w:t>
      </w:r>
      <w:r>
        <w:rPr>
          <w:sz w:val="22"/>
        </w:rPr>
        <w:t>dati</w:t>
      </w:r>
      <w:r>
        <w:rPr>
          <w:spacing w:val="-12"/>
          <w:sz w:val="22"/>
        </w:rPr>
        <w:t> </w:t>
      </w:r>
      <w:r>
        <w:rPr>
          <w:sz w:val="22"/>
        </w:rPr>
        <w:t>finanziari,</w:t>
      </w:r>
      <w:r>
        <w:rPr>
          <w:spacing w:val="-13"/>
          <w:sz w:val="22"/>
        </w:rPr>
        <w:t> </w:t>
      </w:r>
      <w:r>
        <w:rPr>
          <w:sz w:val="22"/>
        </w:rPr>
        <w:t>se</w:t>
      </w:r>
      <w:r>
        <w:rPr>
          <w:spacing w:val="-12"/>
          <w:sz w:val="22"/>
        </w:rPr>
        <w:t> </w:t>
      </w:r>
      <w:r>
        <w:rPr>
          <w:sz w:val="22"/>
        </w:rPr>
        <w:t>esposta</w:t>
      </w:r>
      <w:r>
        <w:rPr>
          <w:spacing w:val="-13"/>
          <w:sz w:val="22"/>
        </w:rPr>
        <w:t> </w:t>
      </w:r>
      <w:r>
        <w:rPr>
          <w:sz w:val="22"/>
        </w:rPr>
        <w:t>a</w:t>
      </w:r>
      <w:r>
        <w:rPr>
          <w:spacing w:val="-12"/>
          <w:sz w:val="22"/>
        </w:rPr>
        <w:t> </w:t>
      </w:r>
      <w:r>
        <w:rPr>
          <w:sz w:val="22"/>
        </w:rPr>
        <w:t>Internet</w:t>
      </w:r>
      <w:r>
        <w:rPr>
          <w:spacing w:val="-13"/>
          <w:sz w:val="22"/>
        </w:rPr>
        <w:t> </w:t>
      </w:r>
      <w:r>
        <w:rPr>
          <w:sz w:val="22"/>
        </w:rPr>
        <w:t>o</w:t>
      </w:r>
      <w:r>
        <w:rPr>
          <w:spacing w:val="-12"/>
          <w:sz w:val="22"/>
        </w:rPr>
        <w:t> </w:t>
      </w:r>
      <w:r>
        <w:rPr>
          <w:sz w:val="22"/>
        </w:rPr>
        <w:t>se</w:t>
      </w:r>
      <w:r>
        <w:rPr>
          <w:spacing w:val="-12"/>
          <w:sz w:val="22"/>
        </w:rPr>
        <w:t> </w:t>
      </w:r>
      <w:r>
        <w:rPr>
          <w:sz w:val="22"/>
        </w:rPr>
        <w:t>sono</w:t>
      </w:r>
      <w:r>
        <w:rPr>
          <w:spacing w:val="-13"/>
          <w:sz w:val="22"/>
        </w:rPr>
        <w:t> </w:t>
      </w:r>
      <w:r>
        <w:rPr>
          <w:sz w:val="22"/>
        </w:rPr>
        <w:t>coinvolti</w:t>
      </w:r>
      <w:r>
        <w:rPr>
          <w:spacing w:val="-12"/>
          <w:sz w:val="22"/>
        </w:rPr>
        <w:t> </w:t>
      </w:r>
      <w:r>
        <w:rPr>
          <w:sz w:val="22"/>
        </w:rPr>
        <w:t>dati</w:t>
      </w:r>
      <w:r>
        <w:rPr>
          <w:spacing w:val="-13"/>
          <w:sz w:val="22"/>
        </w:rPr>
        <w:t> </w:t>
      </w:r>
      <w:r>
        <w:rPr>
          <w:sz w:val="22"/>
        </w:rPr>
        <w:t>relativi</w:t>
      </w:r>
      <w:r>
        <w:rPr>
          <w:spacing w:val="-12"/>
          <w:sz w:val="22"/>
        </w:rPr>
        <w:t> </w:t>
      </w:r>
      <w:r>
        <w:rPr>
          <w:sz w:val="22"/>
        </w:rPr>
        <w:t>alla</w:t>
      </w:r>
      <w:r>
        <w:rPr>
          <w:spacing w:val="-13"/>
          <w:sz w:val="22"/>
        </w:rPr>
        <w:t> </w:t>
      </w:r>
      <w:r>
        <w:rPr>
          <w:sz w:val="22"/>
        </w:rPr>
        <w:t>privacy. Il profilo di rischio dell'applicazione indica se questi fattori sono applicabili e se possono avere un impatto significativo sull'organizzazione. Successivamente, utilizzare uno schema per classificare le applicazioni in base a tale rischio. Uno semplice schema qualitativo (ad es. alto/medio/basso) che traduce queste caratteristiche</w:t>
      </w:r>
      <w:r>
        <w:rPr>
          <w:spacing w:val="-9"/>
          <w:sz w:val="22"/>
        </w:rPr>
        <w:t> </w:t>
      </w:r>
      <w:r>
        <w:rPr>
          <w:sz w:val="22"/>
        </w:rPr>
        <w:t>in</w:t>
      </w:r>
      <w:r>
        <w:rPr>
          <w:spacing w:val="-9"/>
          <w:sz w:val="22"/>
        </w:rPr>
        <w:t> </w:t>
      </w:r>
      <w:r>
        <w:rPr>
          <w:sz w:val="22"/>
        </w:rPr>
        <w:t>un</w:t>
      </w:r>
      <w:r>
        <w:rPr>
          <w:spacing w:val="-9"/>
          <w:sz w:val="22"/>
        </w:rPr>
        <w:t> </w:t>
      </w:r>
      <w:r>
        <w:rPr>
          <w:sz w:val="22"/>
        </w:rPr>
        <w:t>valore</w:t>
      </w:r>
      <w:r>
        <w:rPr>
          <w:spacing w:val="-6"/>
          <w:sz w:val="22"/>
        </w:rPr>
        <w:t> </w:t>
      </w:r>
      <w:r>
        <w:rPr>
          <w:sz w:val="22"/>
        </w:rPr>
        <w:t>risulta</w:t>
      </w:r>
      <w:r>
        <w:rPr>
          <w:spacing w:val="-9"/>
          <w:sz w:val="22"/>
        </w:rPr>
        <w:t> </w:t>
      </w:r>
      <w:r>
        <w:rPr>
          <w:sz w:val="22"/>
        </w:rPr>
        <w:t>essere</w:t>
      </w:r>
      <w:r>
        <w:rPr>
          <w:spacing w:val="-8"/>
          <w:sz w:val="22"/>
        </w:rPr>
        <w:t> </w:t>
      </w:r>
      <w:r>
        <w:rPr>
          <w:sz w:val="22"/>
        </w:rPr>
        <w:t>spesso</w:t>
      </w:r>
      <w:r>
        <w:rPr>
          <w:spacing w:val="-9"/>
          <w:sz w:val="22"/>
        </w:rPr>
        <w:t> </w:t>
      </w:r>
      <w:r>
        <w:rPr>
          <w:sz w:val="22"/>
        </w:rPr>
        <w:t>efficace.</w:t>
      </w:r>
      <w:r>
        <w:rPr>
          <w:spacing w:val="-8"/>
          <w:sz w:val="22"/>
        </w:rPr>
        <w:t> </w:t>
      </w:r>
      <w:r>
        <w:rPr>
          <w:sz w:val="22"/>
        </w:rPr>
        <w:t>E'</w:t>
      </w:r>
      <w:r>
        <w:rPr>
          <w:spacing w:val="-7"/>
          <w:sz w:val="22"/>
        </w:rPr>
        <w:t> </w:t>
      </w:r>
      <w:r>
        <w:rPr>
          <w:sz w:val="22"/>
        </w:rPr>
        <w:t>importante</w:t>
      </w:r>
      <w:r>
        <w:rPr>
          <w:spacing w:val="-7"/>
          <w:sz w:val="22"/>
        </w:rPr>
        <w:t> </w:t>
      </w:r>
      <w:r>
        <w:rPr>
          <w:sz w:val="22"/>
        </w:rPr>
        <w:t>utilizzare</w:t>
      </w:r>
      <w:r>
        <w:rPr>
          <w:spacing w:val="-5"/>
          <w:sz w:val="22"/>
        </w:rPr>
        <w:t> </w:t>
      </w:r>
      <w:r>
        <w:rPr>
          <w:sz w:val="22"/>
        </w:rPr>
        <w:t>tali valori</w:t>
      </w:r>
      <w:r>
        <w:rPr>
          <w:spacing w:val="-4"/>
          <w:sz w:val="22"/>
        </w:rPr>
        <w:t> </w:t>
      </w:r>
      <w:r>
        <w:rPr>
          <w:sz w:val="22"/>
        </w:rPr>
        <w:t>per</w:t>
      </w:r>
      <w:r>
        <w:rPr>
          <w:spacing w:val="-5"/>
          <w:sz w:val="22"/>
        </w:rPr>
        <w:t> </w:t>
      </w:r>
      <w:r>
        <w:rPr>
          <w:sz w:val="22"/>
        </w:rPr>
        <w:t>rappresentare</w:t>
      </w:r>
      <w:r>
        <w:rPr>
          <w:spacing w:val="-4"/>
          <w:sz w:val="22"/>
        </w:rPr>
        <w:t> </w:t>
      </w:r>
      <w:r>
        <w:rPr>
          <w:sz w:val="22"/>
        </w:rPr>
        <w:t>e</w:t>
      </w:r>
      <w:r>
        <w:rPr>
          <w:spacing w:val="-4"/>
          <w:sz w:val="22"/>
        </w:rPr>
        <w:t> </w:t>
      </w:r>
      <w:r>
        <w:rPr>
          <w:sz w:val="22"/>
        </w:rPr>
        <w:t>confrontare</w:t>
      </w:r>
      <w:r>
        <w:rPr>
          <w:spacing w:val="-4"/>
          <w:sz w:val="22"/>
        </w:rPr>
        <w:t> </w:t>
      </w:r>
      <w:r>
        <w:rPr>
          <w:sz w:val="22"/>
        </w:rPr>
        <w:t>il</w:t>
      </w:r>
      <w:r>
        <w:rPr>
          <w:spacing w:val="-5"/>
          <w:sz w:val="22"/>
        </w:rPr>
        <w:t> </w:t>
      </w:r>
      <w:r>
        <w:rPr>
          <w:sz w:val="22"/>
        </w:rPr>
        <w:t>rischio</w:t>
      </w:r>
      <w:r>
        <w:rPr>
          <w:spacing w:val="-5"/>
          <w:sz w:val="22"/>
        </w:rPr>
        <w:t> </w:t>
      </w:r>
      <w:r>
        <w:rPr>
          <w:sz w:val="22"/>
        </w:rPr>
        <w:t>di</w:t>
      </w:r>
      <w:r>
        <w:rPr>
          <w:spacing w:val="-5"/>
          <w:sz w:val="22"/>
        </w:rPr>
        <w:t> </w:t>
      </w:r>
      <w:r>
        <w:rPr>
          <w:sz w:val="22"/>
        </w:rPr>
        <w:t>applicazioni</w:t>
      </w:r>
      <w:r>
        <w:rPr>
          <w:spacing w:val="-6"/>
          <w:sz w:val="22"/>
        </w:rPr>
        <w:t> </w:t>
      </w:r>
      <w:r>
        <w:rPr>
          <w:sz w:val="22"/>
        </w:rPr>
        <w:t>diverse</w:t>
      </w:r>
      <w:r>
        <w:rPr>
          <w:spacing w:val="-4"/>
          <w:sz w:val="22"/>
        </w:rPr>
        <w:t> </w:t>
      </w:r>
      <w:r>
        <w:rPr>
          <w:sz w:val="22"/>
        </w:rPr>
        <w:t>l'una</w:t>
      </w:r>
      <w:r>
        <w:rPr>
          <w:spacing w:val="-5"/>
          <w:sz w:val="22"/>
        </w:rPr>
        <w:t> </w:t>
      </w:r>
      <w:r>
        <w:rPr>
          <w:sz w:val="22"/>
        </w:rPr>
        <w:t>rispetto all'altra. Organizzazioni mature altamente orientate al rischio potrebbero utilizzare schemi di rischio maggiormente quantitativi. Non inventare un nuovo schema di rischio se l’organizzazione ne ha già uno e questo funziona bene.</w:t>
      </w:r>
      <w:r>
        <w:rPr>
          <w:spacing w:val="40"/>
          <w:sz w:val="22"/>
        </w:rPr>
        <w:t> </w:t>
      </w:r>
      <w:r>
        <w:rPr>
          <w:sz w:val="22"/>
        </w:rPr>
        <w:t>Valutate il rischio in base alla serie di domande e assegnare un livello di rischio ad ciascuna </w:t>
      </w:r>
      <w:r>
        <w:rPr>
          <w:spacing w:val="-2"/>
          <w:sz w:val="22"/>
        </w:rPr>
        <w:t>applicazione.</w:t>
      </w:r>
    </w:p>
    <w:p>
      <w:pPr>
        <w:pStyle w:val="ListParagraph"/>
        <w:numPr>
          <w:ilvl w:val="1"/>
          <w:numId w:val="10"/>
        </w:numPr>
        <w:tabs>
          <w:tab w:pos="1596" w:val="left" w:leader="none"/>
        </w:tabs>
        <w:spacing w:line="273" w:lineRule="exact" w:before="0" w:after="0"/>
        <w:ind w:left="1596" w:right="0" w:hanging="360"/>
        <w:jc w:val="both"/>
        <w:rPr>
          <w:sz w:val="22"/>
        </w:rPr>
      </w:pPr>
      <w:r>
        <w:rPr>
          <w:sz w:val="22"/>
        </w:rPr>
        <w:t>Livello</w:t>
      </w:r>
      <w:r>
        <w:rPr>
          <w:spacing w:val="-3"/>
          <w:sz w:val="22"/>
        </w:rPr>
        <w:t> </w:t>
      </w:r>
      <w:r>
        <w:rPr>
          <w:sz w:val="22"/>
        </w:rPr>
        <w:t>di</w:t>
      </w:r>
      <w:r>
        <w:rPr>
          <w:spacing w:val="-2"/>
          <w:sz w:val="22"/>
        </w:rPr>
        <w:t> </w:t>
      </w:r>
      <w:r>
        <w:rPr>
          <w:sz w:val="22"/>
        </w:rPr>
        <w:t>maturità</w:t>
      </w:r>
      <w:r>
        <w:rPr>
          <w:spacing w:val="-2"/>
          <w:sz w:val="22"/>
        </w:rPr>
        <w:t> </w:t>
      </w:r>
      <w:r>
        <w:rPr>
          <w:spacing w:val="-10"/>
          <w:sz w:val="22"/>
        </w:rPr>
        <w:t>2</w:t>
      </w:r>
    </w:p>
    <w:p>
      <w:pPr>
        <w:pStyle w:val="ListParagraph"/>
        <w:numPr>
          <w:ilvl w:val="2"/>
          <w:numId w:val="10"/>
        </w:numPr>
        <w:tabs>
          <w:tab w:pos="2317" w:val="left" w:leader="none"/>
        </w:tabs>
        <w:spacing w:line="271" w:lineRule="exact" w:before="0" w:after="0"/>
        <w:ind w:left="2316" w:right="0" w:hanging="181"/>
        <w:jc w:val="both"/>
        <w:rPr>
          <w:sz w:val="22"/>
        </w:rPr>
      </w:pPr>
      <w:r>
        <w:rPr>
          <w:sz w:val="22"/>
          <w:u w:val="single"/>
        </w:rPr>
        <w:t>Benefici</w:t>
      </w:r>
      <w:r>
        <w:rPr>
          <w:sz w:val="22"/>
        </w:rPr>
        <w:t>:</w:t>
      </w:r>
      <w:r>
        <w:rPr>
          <w:spacing w:val="-6"/>
          <w:sz w:val="22"/>
        </w:rPr>
        <w:t> </w:t>
      </w:r>
      <w:r>
        <w:rPr>
          <w:sz w:val="22"/>
        </w:rPr>
        <w:t>conoscenza</w:t>
      </w:r>
      <w:r>
        <w:rPr>
          <w:spacing w:val="-4"/>
          <w:sz w:val="22"/>
        </w:rPr>
        <w:t> </w:t>
      </w:r>
      <w:r>
        <w:rPr>
          <w:sz w:val="22"/>
        </w:rPr>
        <w:t>solida</w:t>
      </w:r>
      <w:r>
        <w:rPr>
          <w:spacing w:val="-4"/>
          <w:sz w:val="22"/>
        </w:rPr>
        <w:t> </w:t>
      </w:r>
      <w:r>
        <w:rPr>
          <w:sz w:val="22"/>
        </w:rPr>
        <w:t>del</w:t>
      </w:r>
      <w:r>
        <w:rPr>
          <w:spacing w:val="-4"/>
          <w:sz w:val="22"/>
        </w:rPr>
        <w:t> </w:t>
      </w:r>
      <w:r>
        <w:rPr>
          <w:sz w:val="22"/>
        </w:rPr>
        <w:t>livello</w:t>
      </w:r>
      <w:r>
        <w:rPr>
          <w:spacing w:val="-4"/>
          <w:sz w:val="22"/>
        </w:rPr>
        <w:t> </w:t>
      </w:r>
      <w:r>
        <w:rPr>
          <w:sz w:val="22"/>
        </w:rPr>
        <w:t>di rischio</w:t>
      </w:r>
      <w:r>
        <w:rPr>
          <w:spacing w:val="-4"/>
          <w:sz w:val="22"/>
        </w:rPr>
        <w:t> </w:t>
      </w:r>
      <w:r>
        <w:rPr>
          <w:sz w:val="22"/>
        </w:rPr>
        <w:t>di</w:t>
      </w:r>
      <w:r>
        <w:rPr>
          <w:spacing w:val="-1"/>
          <w:sz w:val="22"/>
        </w:rPr>
        <w:t> </w:t>
      </w:r>
      <w:r>
        <w:rPr>
          <w:spacing w:val="-2"/>
          <w:sz w:val="22"/>
        </w:rPr>
        <w:t>un'applicazione</w:t>
      </w:r>
    </w:p>
    <w:p>
      <w:pPr>
        <w:pStyle w:val="ListParagraph"/>
        <w:numPr>
          <w:ilvl w:val="2"/>
          <w:numId w:val="10"/>
        </w:numPr>
        <w:tabs>
          <w:tab w:pos="2317" w:val="left" w:leader="none"/>
        </w:tabs>
        <w:spacing w:line="240" w:lineRule="auto" w:before="0" w:after="0"/>
        <w:ind w:left="2316" w:right="684" w:hanging="180"/>
        <w:jc w:val="both"/>
        <w:rPr>
          <w:sz w:val="22"/>
        </w:rPr>
      </w:pPr>
      <w:r>
        <w:rPr>
          <w:sz w:val="22"/>
          <w:u w:val="single"/>
        </w:rPr>
        <w:t>Attività</w:t>
      </w:r>
      <w:r>
        <w:rPr>
          <w:sz w:val="22"/>
        </w:rPr>
        <w:t>: l'obiettivo di questa attività è quello di comprendere a fondo il livello di rischio di tutte le applicazioni presenti all'interno delle organizzazioni per concentrare gli sforzi dove è veramente importante.</w:t>
      </w:r>
      <w:r>
        <w:rPr>
          <w:spacing w:val="40"/>
          <w:sz w:val="22"/>
        </w:rPr>
        <w:t> </w:t>
      </w:r>
      <w:r>
        <w:rPr>
          <w:sz w:val="22"/>
        </w:rPr>
        <w:t>Dal punto di vista della valutazione</w:t>
      </w:r>
      <w:r>
        <w:rPr>
          <w:spacing w:val="-3"/>
          <w:sz w:val="22"/>
        </w:rPr>
        <w:t> </w:t>
      </w:r>
      <w:r>
        <w:rPr>
          <w:sz w:val="22"/>
        </w:rPr>
        <w:t>del</w:t>
      </w:r>
      <w:r>
        <w:rPr>
          <w:spacing w:val="-3"/>
          <w:sz w:val="22"/>
        </w:rPr>
        <w:t> </w:t>
      </w:r>
      <w:r>
        <w:rPr>
          <w:sz w:val="22"/>
        </w:rPr>
        <w:t>rischio, il</w:t>
      </w:r>
      <w:r>
        <w:rPr>
          <w:spacing w:val="-2"/>
          <w:sz w:val="22"/>
        </w:rPr>
        <w:t> </w:t>
      </w:r>
      <w:r>
        <w:rPr>
          <w:sz w:val="22"/>
        </w:rPr>
        <w:t>questionario</w:t>
      </w:r>
      <w:r>
        <w:rPr>
          <w:spacing w:val="-3"/>
          <w:sz w:val="22"/>
        </w:rPr>
        <w:t> </w:t>
      </w:r>
      <w:r>
        <w:rPr>
          <w:sz w:val="22"/>
        </w:rPr>
        <w:t>di</w:t>
      </w:r>
      <w:r>
        <w:rPr>
          <w:spacing w:val="-4"/>
          <w:sz w:val="22"/>
        </w:rPr>
        <w:t> </w:t>
      </w:r>
      <w:r>
        <w:rPr>
          <w:sz w:val="22"/>
        </w:rPr>
        <w:t>base</w:t>
      </w:r>
      <w:r>
        <w:rPr>
          <w:spacing w:val="-2"/>
          <w:sz w:val="22"/>
        </w:rPr>
        <w:t> </w:t>
      </w:r>
      <w:r>
        <w:rPr>
          <w:sz w:val="22"/>
        </w:rPr>
        <w:t>non</w:t>
      </w:r>
      <w:r>
        <w:rPr>
          <w:spacing w:val="-3"/>
          <w:sz w:val="22"/>
        </w:rPr>
        <w:t> </w:t>
      </w:r>
      <w:r>
        <w:rPr>
          <w:sz w:val="22"/>
        </w:rPr>
        <w:t>è</w:t>
      </w:r>
      <w:r>
        <w:rPr>
          <w:spacing w:val="-2"/>
          <w:sz w:val="22"/>
        </w:rPr>
        <w:t> </w:t>
      </w:r>
      <w:r>
        <w:rPr>
          <w:sz w:val="22"/>
        </w:rPr>
        <w:t>sufficiente</w:t>
      </w:r>
      <w:r>
        <w:rPr>
          <w:spacing w:val="-2"/>
          <w:sz w:val="22"/>
        </w:rPr>
        <w:t> </w:t>
      </w:r>
      <w:r>
        <w:rPr>
          <w:sz w:val="22"/>
        </w:rPr>
        <w:t>per</w:t>
      </w:r>
      <w:r>
        <w:rPr>
          <w:spacing w:val="-4"/>
          <w:sz w:val="22"/>
        </w:rPr>
        <w:t> </w:t>
      </w:r>
      <w:r>
        <w:rPr>
          <w:sz w:val="22"/>
        </w:rPr>
        <w:t>valutare</w:t>
      </w:r>
      <w:r>
        <w:rPr>
          <w:spacing w:val="-2"/>
          <w:sz w:val="22"/>
        </w:rPr>
        <w:t> </w:t>
      </w:r>
      <w:r>
        <w:rPr>
          <w:sz w:val="22"/>
        </w:rPr>
        <w:t>a</w:t>
      </w:r>
      <w:r>
        <w:rPr>
          <w:spacing w:val="-3"/>
          <w:sz w:val="22"/>
        </w:rPr>
        <w:t> </w:t>
      </w:r>
      <w:r>
        <w:rPr>
          <w:sz w:val="22"/>
        </w:rPr>
        <w:t>fondo il rischio di tutte le applicazioni. E’ opportuno creare un modo ampio e standardizzato per valutare il rischio dell'applicazione, tra l'altro attraverso il loro impatto sulla sicurezza dell'informazione (riservatezza, integrità e disponibilità dei dati). Oltre alla sicurezza, si vuole anche valutare il rischio per la privacy dell'applicazione. Comprendere i dati che l'applicazione elabora e quali potenziali violazioni</w:t>
      </w:r>
      <w:r>
        <w:rPr>
          <w:spacing w:val="-3"/>
          <w:sz w:val="22"/>
        </w:rPr>
        <w:t> </w:t>
      </w:r>
      <w:r>
        <w:rPr>
          <w:sz w:val="22"/>
        </w:rPr>
        <w:t>della</w:t>
      </w:r>
      <w:r>
        <w:rPr>
          <w:spacing w:val="-8"/>
          <w:sz w:val="22"/>
        </w:rPr>
        <w:t> </w:t>
      </w:r>
      <w:r>
        <w:rPr>
          <w:sz w:val="22"/>
        </w:rPr>
        <w:t>privacy</w:t>
      </w:r>
      <w:r>
        <w:rPr>
          <w:spacing w:val="-7"/>
          <w:sz w:val="22"/>
        </w:rPr>
        <w:t> </w:t>
      </w:r>
      <w:r>
        <w:rPr>
          <w:sz w:val="22"/>
        </w:rPr>
        <w:t>sono</w:t>
      </w:r>
      <w:r>
        <w:rPr>
          <w:spacing w:val="-8"/>
          <w:sz w:val="22"/>
        </w:rPr>
        <w:t> </w:t>
      </w:r>
      <w:r>
        <w:rPr>
          <w:sz w:val="22"/>
        </w:rPr>
        <w:t>rilevanti.</w:t>
      </w:r>
      <w:r>
        <w:rPr>
          <w:spacing w:val="-8"/>
          <w:sz w:val="22"/>
        </w:rPr>
        <w:t> </w:t>
      </w:r>
      <w:r>
        <w:rPr>
          <w:sz w:val="22"/>
        </w:rPr>
        <w:t>Infine,</w:t>
      </w:r>
      <w:r>
        <w:rPr>
          <w:spacing w:val="-5"/>
          <w:sz w:val="22"/>
        </w:rPr>
        <w:t> </w:t>
      </w:r>
      <w:r>
        <w:rPr>
          <w:sz w:val="22"/>
        </w:rPr>
        <w:t>valutare</w:t>
      </w:r>
      <w:r>
        <w:rPr>
          <w:spacing w:val="-1"/>
          <w:sz w:val="22"/>
        </w:rPr>
        <w:t> </w:t>
      </w:r>
      <w:r>
        <w:rPr>
          <w:sz w:val="22"/>
        </w:rPr>
        <w:t>l'impatto</w:t>
      </w:r>
      <w:r>
        <w:rPr>
          <w:spacing w:val="-8"/>
          <w:sz w:val="22"/>
        </w:rPr>
        <w:t> </w:t>
      </w:r>
      <w:r>
        <w:rPr>
          <w:sz w:val="22"/>
        </w:rPr>
        <w:t>che</w:t>
      </w:r>
      <w:r>
        <w:rPr>
          <w:spacing w:val="-6"/>
          <w:sz w:val="22"/>
        </w:rPr>
        <w:t> </w:t>
      </w:r>
      <w:r>
        <w:rPr>
          <w:sz w:val="22"/>
        </w:rPr>
        <w:t>l’applicazione</w:t>
      </w:r>
      <w:r>
        <w:rPr>
          <w:spacing w:val="-3"/>
          <w:sz w:val="22"/>
        </w:rPr>
        <w:t> </w:t>
      </w:r>
      <w:r>
        <w:rPr>
          <w:sz w:val="22"/>
        </w:rPr>
        <w:t>ha su le altre applicazioni presenti all'interno dell'organizzazione (ad esempio, l'applicazione potrebbe modificare dati che sono stati considerati di sola lettura in un altro contesto). Valutare tutte le applicazioni all'interno dell'organizzazione, comprese quelle legacy.</w:t>
      </w:r>
      <w:r>
        <w:rPr>
          <w:spacing w:val="40"/>
          <w:sz w:val="22"/>
        </w:rPr>
        <w:t> </w:t>
      </w:r>
      <w:r>
        <w:rPr>
          <w:sz w:val="22"/>
        </w:rPr>
        <w:t>Considerare l'uso di schemi quantitativi per classificare il rischio applicativo. Un semplice schema qualitativo (ad esempio alto/medio/basso) non è sufficiente per gestire e confrontare efficacemente le applicazioni su scala Enterprise.</w:t>
      </w:r>
      <w:r>
        <w:rPr>
          <w:spacing w:val="34"/>
          <w:sz w:val="22"/>
        </w:rPr>
        <w:t> </w:t>
      </w:r>
      <w:r>
        <w:rPr>
          <w:sz w:val="22"/>
        </w:rPr>
        <w:t>Sulla</w:t>
      </w:r>
      <w:r>
        <w:rPr>
          <w:spacing w:val="-9"/>
          <w:sz w:val="22"/>
        </w:rPr>
        <w:t> </w:t>
      </w:r>
      <w:r>
        <w:rPr>
          <w:sz w:val="22"/>
        </w:rPr>
        <w:t>base</w:t>
      </w:r>
      <w:r>
        <w:rPr>
          <w:spacing w:val="-7"/>
          <w:sz w:val="22"/>
        </w:rPr>
        <w:t> </w:t>
      </w:r>
      <w:r>
        <w:rPr>
          <w:sz w:val="22"/>
        </w:rPr>
        <w:t>di</w:t>
      </w:r>
      <w:r>
        <w:rPr>
          <w:spacing w:val="-9"/>
          <w:sz w:val="22"/>
        </w:rPr>
        <w:t> </w:t>
      </w:r>
      <w:r>
        <w:rPr>
          <w:sz w:val="22"/>
        </w:rPr>
        <w:t>tale</w:t>
      </w:r>
      <w:r>
        <w:rPr>
          <w:spacing w:val="-7"/>
          <w:sz w:val="22"/>
        </w:rPr>
        <w:t> </w:t>
      </w:r>
      <w:r>
        <w:rPr>
          <w:sz w:val="22"/>
        </w:rPr>
        <w:t>input,</w:t>
      </w:r>
      <w:r>
        <w:rPr>
          <w:spacing w:val="-8"/>
          <w:sz w:val="22"/>
        </w:rPr>
        <w:t> </w:t>
      </w:r>
      <w:r>
        <w:rPr>
          <w:sz w:val="22"/>
        </w:rPr>
        <w:t>costruire</w:t>
      </w:r>
      <w:r>
        <w:rPr>
          <w:spacing w:val="-7"/>
          <w:sz w:val="22"/>
        </w:rPr>
        <w:t> </w:t>
      </w:r>
      <w:r>
        <w:rPr>
          <w:sz w:val="22"/>
        </w:rPr>
        <w:t>un</w:t>
      </w:r>
      <w:r>
        <w:rPr>
          <w:spacing w:val="-9"/>
          <w:sz w:val="22"/>
        </w:rPr>
        <w:t> </w:t>
      </w:r>
      <w:r>
        <w:rPr>
          <w:sz w:val="22"/>
        </w:rPr>
        <w:t>inventario</w:t>
      </w:r>
      <w:r>
        <w:rPr>
          <w:spacing w:val="-9"/>
          <w:sz w:val="22"/>
        </w:rPr>
        <w:t> </w:t>
      </w:r>
      <w:r>
        <w:rPr>
          <w:sz w:val="22"/>
        </w:rPr>
        <w:t>centralizzato</w:t>
      </w:r>
      <w:r>
        <w:rPr>
          <w:spacing w:val="-9"/>
          <w:sz w:val="22"/>
        </w:rPr>
        <w:t> </w:t>
      </w:r>
      <w:r>
        <w:rPr>
          <w:sz w:val="22"/>
        </w:rPr>
        <w:t>dei</w:t>
      </w:r>
      <w:r>
        <w:rPr>
          <w:spacing w:val="-9"/>
          <w:sz w:val="22"/>
        </w:rPr>
        <w:t> </w:t>
      </w:r>
      <w:r>
        <w:rPr>
          <w:sz w:val="22"/>
        </w:rPr>
        <w:t>profili</w:t>
      </w:r>
      <w:r>
        <w:rPr>
          <w:spacing w:val="-9"/>
          <w:sz w:val="22"/>
        </w:rPr>
        <w:t> </w:t>
      </w:r>
      <w:r>
        <w:rPr>
          <w:sz w:val="22"/>
        </w:rPr>
        <w:t>di rischio</w:t>
      </w:r>
      <w:r>
        <w:rPr>
          <w:spacing w:val="-10"/>
          <w:sz w:val="22"/>
        </w:rPr>
        <w:t> </w:t>
      </w:r>
      <w:r>
        <w:rPr>
          <w:sz w:val="22"/>
        </w:rPr>
        <w:t>che</w:t>
      </w:r>
      <w:r>
        <w:rPr>
          <w:spacing w:val="-10"/>
          <w:sz w:val="22"/>
        </w:rPr>
        <w:t> </w:t>
      </w:r>
      <w:r>
        <w:rPr>
          <w:sz w:val="22"/>
        </w:rPr>
        <w:t>utilizza</w:t>
      </w:r>
      <w:r>
        <w:rPr>
          <w:spacing w:val="-10"/>
          <w:sz w:val="22"/>
        </w:rPr>
        <w:t> </w:t>
      </w:r>
      <w:r>
        <w:rPr>
          <w:sz w:val="22"/>
        </w:rPr>
        <w:t>i</w:t>
      </w:r>
      <w:r>
        <w:rPr>
          <w:spacing w:val="-10"/>
          <w:sz w:val="22"/>
        </w:rPr>
        <w:t> </w:t>
      </w:r>
      <w:r>
        <w:rPr>
          <w:sz w:val="22"/>
        </w:rPr>
        <w:t>risultati</w:t>
      </w:r>
      <w:r>
        <w:rPr>
          <w:spacing w:val="-10"/>
          <w:sz w:val="22"/>
        </w:rPr>
        <w:t> </w:t>
      </w:r>
      <w:r>
        <w:rPr>
          <w:sz w:val="22"/>
        </w:rPr>
        <w:t>delle</w:t>
      </w:r>
      <w:r>
        <w:rPr>
          <w:spacing w:val="-9"/>
          <w:sz w:val="22"/>
        </w:rPr>
        <w:t> </w:t>
      </w:r>
      <w:r>
        <w:rPr>
          <w:sz w:val="22"/>
        </w:rPr>
        <w:t>valutazioni</w:t>
      </w:r>
      <w:r>
        <w:rPr>
          <w:spacing w:val="-10"/>
          <w:sz w:val="22"/>
        </w:rPr>
        <w:t> </w:t>
      </w:r>
      <w:r>
        <w:rPr>
          <w:sz w:val="22"/>
        </w:rPr>
        <w:t>del</w:t>
      </w:r>
      <w:r>
        <w:rPr>
          <w:spacing w:val="-10"/>
          <w:sz w:val="22"/>
        </w:rPr>
        <w:t> </w:t>
      </w:r>
      <w:r>
        <w:rPr>
          <w:sz w:val="22"/>
        </w:rPr>
        <w:t>rischio</w:t>
      </w:r>
      <w:r>
        <w:rPr>
          <w:spacing w:val="-10"/>
          <w:sz w:val="22"/>
        </w:rPr>
        <w:t> </w:t>
      </w:r>
      <w:r>
        <w:rPr>
          <w:sz w:val="22"/>
        </w:rPr>
        <w:t>per</w:t>
      </w:r>
      <w:r>
        <w:rPr>
          <w:spacing w:val="-11"/>
          <w:sz w:val="22"/>
        </w:rPr>
        <w:t> </w:t>
      </w:r>
      <w:r>
        <w:rPr>
          <w:sz w:val="22"/>
        </w:rPr>
        <w:t>definire</w:t>
      </w:r>
      <w:r>
        <w:rPr>
          <w:spacing w:val="-8"/>
          <w:sz w:val="22"/>
        </w:rPr>
        <w:t> </w:t>
      </w:r>
      <w:r>
        <w:rPr>
          <w:sz w:val="22"/>
        </w:rPr>
        <w:t>il</w:t>
      </w:r>
      <w:r>
        <w:rPr>
          <w:spacing w:val="-10"/>
          <w:sz w:val="22"/>
        </w:rPr>
        <w:t> </w:t>
      </w:r>
      <w:r>
        <w:rPr>
          <w:sz w:val="22"/>
        </w:rPr>
        <w:t>profilo.</w:t>
      </w:r>
      <w:r>
        <w:rPr>
          <w:spacing w:val="-10"/>
          <w:sz w:val="22"/>
        </w:rPr>
        <w:t> </w:t>
      </w:r>
      <w:r>
        <w:rPr>
          <w:sz w:val="22"/>
        </w:rPr>
        <w:t>Questo inventario fornisce a tutte le parti interessate una visione allineata del livello di rischio di un'applicazione per assegnare un'adeguata priorità alle attività legate alla </w:t>
      </w:r>
      <w:r>
        <w:rPr>
          <w:spacing w:val="-2"/>
          <w:sz w:val="22"/>
        </w:rPr>
        <w:t>sicurezza.</w:t>
      </w:r>
    </w:p>
    <w:p>
      <w:pPr>
        <w:pStyle w:val="ListParagraph"/>
        <w:numPr>
          <w:ilvl w:val="1"/>
          <w:numId w:val="10"/>
        </w:numPr>
        <w:tabs>
          <w:tab w:pos="1596" w:val="left" w:leader="none"/>
        </w:tabs>
        <w:spacing w:line="274" w:lineRule="exact" w:before="0" w:after="0"/>
        <w:ind w:left="1596" w:right="0" w:hanging="360"/>
        <w:jc w:val="both"/>
        <w:rPr>
          <w:sz w:val="22"/>
        </w:rPr>
      </w:pPr>
      <w:r>
        <w:rPr>
          <w:sz w:val="22"/>
        </w:rPr>
        <w:t>Livello</w:t>
      </w:r>
      <w:r>
        <w:rPr>
          <w:spacing w:val="-3"/>
          <w:sz w:val="22"/>
        </w:rPr>
        <w:t> </w:t>
      </w:r>
      <w:r>
        <w:rPr>
          <w:sz w:val="22"/>
        </w:rPr>
        <w:t>di</w:t>
      </w:r>
      <w:r>
        <w:rPr>
          <w:spacing w:val="-2"/>
          <w:sz w:val="22"/>
        </w:rPr>
        <w:t> </w:t>
      </w:r>
      <w:r>
        <w:rPr>
          <w:sz w:val="22"/>
        </w:rPr>
        <w:t>maturità</w:t>
      </w:r>
      <w:r>
        <w:rPr>
          <w:spacing w:val="-2"/>
          <w:sz w:val="22"/>
        </w:rPr>
        <w:t> </w:t>
      </w:r>
      <w:r>
        <w:rPr>
          <w:spacing w:val="-10"/>
          <w:sz w:val="22"/>
        </w:rPr>
        <w:t>3</w:t>
      </w:r>
    </w:p>
    <w:p>
      <w:pPr>
        <w:pStyle w:val="ListParagraph"/>
        <w:numPr>
          <w:ilvl w:val="2"/>
          <w:numId w:val="10"/>
        </w:numPr>
        <w:tabs>
          <w:tab w:pos="2317" w:val="left" w:leader="none"/>
        </w:tabs>
        <w:spacing w:line="235" w:lineRule="auto" w:before="0" w:after="0"/>
        <w:ind w:left="2316" w:right="688" w:hanging="180"/>
        <w:jc w:val="both"/>
        <w:rPr>
          <w:sz w:val="22"/>
        </w:rPr>
      </w:pPr>
      <w:r>
        <w:rPr>
          <w:sz w:val="22"/>
          <w:u w:val="single"/>
        </w:rPr>
        <w:t>Benefici</w:t>
      </w:r>
      <w:r>
        <w:rPr>
          <w:sz w:val="22"/>
        </w:rPr>
        <w:t>:</w:t>
      </w:r>
      <w:r>
        <w:rPr>
          <w:spacing w:val="-4"/>
          <w:sz w:val="22"/>
        </w:rPr>
        <w:t> </w:t>
      </w:r>
      <w:r>
        <w:rPr>
          <w:sz w:val="22"/>
        </w:rPr>
        <w:t>aggiornamento</w:t>
      </w:r>
      <w:r>
        <w:rPr>
          <w:spacing w:val="-5"/>
          <w:sz w:val="22"/>
        </w:rPr>
        <w:t> </w:t>
      </w:r>
      <w:r>
        <w:rPr>
          <w:sz w:val="22"/>
        </w:rPr>
        <w:t>tempestivo</w:t>
      </w:r>
      <w:r>
        <w:rPr>
          <w:spacing w:val="-5"/>
          <w:sz w:val="22"/>
        </w:rPr>
        <w:t> </w:t>
      </w:r>
      <w:r>
        <w:rPr>
          <w:sz w:val="22"/>
        </w:rPr>
        <w:t>della</w:t>
      </w:r>
      <w:r>
        <w:rPr>
          <w:spacing w:val="-5"/>
          <w:sz w:val="22"/>
        </w:rPr>
        <w:t> </w:t>
      </w:r>
      <w:r>
        <w:rPr>
          <w:sz w:val="22"/>
        </w:rPr>
        <w:t>classificazione</w:t>
      </w:r>
      <w:r>
        <w:rPr>
          <w:spacing w:val="-1"/>
          <w:sz w:val="22"/>
        </w:rPr>
        <w:t> </w:t>
      </w:r>
      <w:r>
        <w:rPr>
          <w:sz w:val="22"/>
        </w:rPr>
        <w:t>dell’applicazione</w:t>
      </w:r>
      <w:r>
        <w:rPr>
          <w:spacing w:val="-4"/>
          <w:sz w:val="22"/>
        </w:rPr>
        <w:t> </w:t>
      </w:r>
      <w:r>
        <w:rPr>
          <w:sz w:val="22"/>
        </w:rPr>
        <w:t>in</w:t>
      </w:r>
      <w:r>
        <w:rPr>
          <w:spacing w:val="-5"/>
          <w:sz w:val="22"/>
        </w:rPr>
        <w:t> </w:t>
      </w:r>
      <w:r>
        <w:rPr>
          <w:sz w:val="22"/>
        </w:rPr>
        <w:t>caso</w:t>
      </w:r>
      <w:r>
        <w:rPr>
          <w:spacing w:val="-2"/>
          <w:sz w:val="22"/>
        </w:rPr>
        <w:t> </w:t>
      </w:r>
      <w:r>
        <w:rPr>
          <w:sz w:val="22"/>
        </w:rPr>
        <w:t>di </w:t>
      </w:r>
      <w:r>
        <w:rPr>
          <w:spacing w:val="-2"/>
          <w:sz w:val="22"/>
        </w:rPr>
        <w:t>modifiche</w:t>
      </w:r>
    </w:p>
    <w:p>
      <w:pPr>
        <w:spacing w:after="0" w:line="235" w:lineRule="auto"/>
        <w:jc w:val="both"/>
        <w:rPr>
          <w:sz w:val="22"/>
        </w:rPr>
        <w:sectPr>
          <w:pgSz w:w="11910" w:h="16840"/>
          <w:pgMar w:header="285" w:footer="1096" w:top="1280" w:bottom="1280" w:left="980" w:right="440"/>
        </w:sectPr>
      </w:pPr>
    </w:p>
    <w:p>
      <w:pPr>
        <w:pStyle w:val="BodyText"/>
        <w:rPr>
          <w:sz w:val="12"/>
        </w:rPr>
      </w:pPr>
    </w:p>
    <w:p>
      <w:pPr>
        <w:pStyle w:val="ListParagraph"/>
        <w:numPr>
          <w:ilvl w:val="2"/>
          <w:numId w:val="10"/>
        </w:numPr>
        <w:tabs>
          <w:tab w:pos="2317" w:val="left" w:leader="none"/>
        </w:tabs>
        <w:spacing w:line="240" w:lineRule="auto" w:before="74" w:after="0"/>
        <w:ind w:left="2316" w:right="683" w:hanging="180"/>
        <w:jc w:val="both"/>
        <w:rPr>
          <w:sz w:val="22"/>
        </w:rPr>
      </w:pPr>
      <w:r>
        <w:rPr>
          <w:sz w:val="22"/>
          <w:u w:val="single"/>
        </w:rPr>
        <w:t>Attività</w:t>
      </w:r>
      <w:r>
        <w:rPr>
          <w:sz w:val="22"/>
        </w:rPr>
        <w:t>: Il portafoglio di applicazioni di un'organizzazione cambia, così come le condizioni</w:t>
      </w:r>
      <w:r>
        <w:rPr>
          <w:spacing w:val="-13"/>
          <w:sz w:val="22"/>
        </w:rPr>
        <w:t> </w:t>
      </w:r>
      <w:r>
        <w:rPr>
          <w:sz w:val="22"/>
        </w:rPr>
        <w:t>e</w:t>
      </w:r>
      <w:r>
        <w:rPr>
          <w:spacing w:val="-12"/>
          <w:sz w:val="22"/>
        </w:rPr>
        <w:t> </w:t>
      </w:r>
      <w:r>
        <w:rPr>
          <w:sz w:val="22"/>
        </w:rPr>
        <w:t>i</w:t>
      </w:r>
      <w:r>
        <w:rPr>
          <w:spacing w:val="-10"/>
          <w:sz w:val="22"/>
        </w:rPr>
        <w:t> </w:t>
      </w:r>
      <w:r>
        <w:rPr>
          <w:sz w:val="22"/>
        </w:rPr>
        <w:t>vincoli</w:t>
      </w:r>
      <w:r>
        <w:rPr>
          <w:spacing w:val="-12"/>
          <w:sz w:val="22"/>
        </w:rPr>
        <w:t> </w:t>
      </w:r>
      <w:r>
        <w:rPr>
          <w:sz w:val="22"/>
        </w:rPr>
        <w:t>in</w:t>
      </w:r>
      <w:r>
        <w:rPr>
          <w:spacing w:val="-13"/>
          <w:sz w:val="22"/>
        </w:rPr>
        <w:t> </w:t>
      </w:r>
      <w:r>
        <w:rPr>
          <w:sz w:val="22"/>
        </w:rPr>
        <w:t>cui</w:t>
      </w:r>
      <w:r>
        <w:rPr>
          <w:spacing w:val="-7"/>
          <w:sz w:val="22"/>
        </w:rPr>
        <w:t> </w:t>
      </w:r>
      <w:r>
        <w:rPr>
          <w:sz w:val="22"/>
        </w:rPr>
        <w:t>opera</w:t>
      </w:r>
      <w:r>
        <w:rPr>
          <w:spacing w:val="-12"/>
          <w:sz w:val="22"/>
        </w:rPr>
        <w:t> </w:t>
      </w:r>
      <w:r>
        <w:rPr>
          <w:sz w:val="22"/>
        </w:rPr>
        <w:t>un'applicazione</w:t>
      </w:r>
      <w:r>
        <w:rPr>
          <w:spacing w:val="-9"/>
          <w:sz w:val="22"/>
        </w:rPr>
        <w:t> </w:t>
      </w:r>
      <w:r>
        <w:rPr>
          <w:sz w:val="22"/>
        </w:rPr>
        <w:t>(ad</w:t>
      </w:r>
      <w:r>
        <w:rPr>
          <w:spacing w:val="-13"/>
          <w:sz w:val="22"/>
        </w:rPr>
        <w:t> </w:t>
      </w:r>
      <w:r>
        <w:rPr>
          <w:sz w:val="22"/>
        </w:rPr>
        <w:t>esempio,</w:t>
      </w:r>
      <w:r>
        <w:rPr>
          <w:spacing w:val="-12"/>
          <w:sz w:val="22"/>
        </w:rPr>
        <w:t> </w:t>
      </w:r>
      <w:r>
        <w:rPr>
          <w:sz w:val="22"/>
        </w:rPr>
        <w:t>guidato</w:t>
      </w:r>
      <w:r>
        <w:rPr>
          <w:spacing w:val="-13"/>
          <w:sz w:val="22"/>
        </w:rPr>
        <w:t> </w:t>
      </w:r>
      <w:r>
        <w:rPr>
          <w:sz w:val="22"/>
        </w:rPr>
        <w:t>dalla</w:t>
      </w:r>
      <w:r>
        <w:rPr>
          <w:spacing w:val="-8"/>
          <w:sz w:val="22"/>
        </w:rPr>
        <w:t> </w:t>
      </w:r>
      <w:r>
        <w:rPr>
          <w:sz w:val="22"/>
        </w:rPr>
        <w:t>strategia aziendale).</w:t>
      </w:r>
      <w:r>
        <w:rPr>
          <w:spacing w:val="-9"/>
          <w:sz w:val="22"/>
        </w:rPr>
        <w:t> </w:t>
      </w:r>
      <w:r>
        <w:rPr>
          <w:sz w:val="22"/>
        </w:rPr>
        <w:t>Eseguire</w:t>
      </w:r>
      <w:r>
        <w:rPr>
          <w:spacing w:val="-7"/>
          <w:sz w:val="22"/>
        </w:rPr>
        <w:t> </w:t>
      </w:r>
      <w:r>
        <w:rPr>
          <w:sz w:val="22"/>
        </w:rPr>
        <w:t>una</w:t>
      </w:r>
      <w:r>
        <w:rPr>
          <w:spacing w:val="-5"/>
          <w:sz w:val="22"/>
        </w:rPr>
        <w:t> </w:t>
      </w:r>
      <w:r>
        <w:rPr>
          <w:sz w:val="22"/>
        </w:rPr>
        <w:t>revisione</w:t>
      </w:r>
      <w:r>
        <w:rPr>
          <w:spacing w:val="-3"/>
          <w:sz w:val="22"/>
        </w:rPr>
        <w:t> </w:t>
      </w:r>
      <w:r>
        <w:rPr>
          <w:sz w:val="22"/>
        </w:rPr>
        <w:t>periodica</w:t>
      </w:r>
      <w:r>
        <w:rPr>
          <w:spacing w:val="-8"/>
          <w:sz w:val="22"/>
        </w:rPr>
        <w:t> </w:t>
      </w:r>
      <w:r>
        <w:rPr>
          <w:sz w:val="22"/>
        </w:rPr>
        <w:t>dell'inventario</w:t>
      </w:r>
      <w:r>
        <w:rPr>
          <w:spacing w:val="-9"/>
          <w:sz w:val="22"/>
        </w:rPr>
        <w:t> </w:t>
      </w:r>
      <w:r>
        <w:rPr>
          <w:sz w:val="22"/>
        </w:rPr>
        <w:t>dei</w:t>
      </w:r>
      <w:r>
        <w:rPr>
          <w:spacing w:val="-9"/>
          <w:sz w:val="22"/>
        </w:rPr>
        <w:t> </w:t>
      </w:r>
      <w:r>
        <w:rPr>
          <w:sz w:val="22"/>
        </w:rPr>
        <w:t>rischi</w:t>
      </w:r>
      <w:r>
        <w:rPr>
          <w:spacing w:val="-9"/>
          <w:sz w:val="22"/>
        </w:rPr>
        <w:t> </w:t>
      </w:r>
      <w:r>
        <w:rPr>
          <w:sz w:val="22"/>
        </w:rPr>
        <w:t>per</w:t>
      </w:r>
      <w:r>
        <w:rPr>
          <w:spacing w:val="-6"/>
          <w:sz w:val="22"/>
        </w:rPr>
        <w:t> </w:t>
      </w:r>
      <w:r>
        <w:rPr>
          <w:sz w:val="22"/>
        </w:rPr>
        <w:t>garantire</w:t>
      </w:r>
      <w:r>
        <w:rPr>
          <w:spacing w:val="-7"/>
          <w:sz w:val="22"/>
        </w:rPr>
        <w:t> </w:t>
      </w:r>
      <w:r>
        <w:rPr>
          <w:sz w:val="22"/>
        </w:rPr>
        <w:t>la correttezza delle valutazioni dei rischi delle diverse applicazioni.</w:t>
      </w:r>
      <w:r>
        <w:rPr>
          <w:spacing w:val="40"/>
          <w:sz w:val="22"/>
        </w:rPr>
        <w:t> </w:t>
      </w:r>
      <w:r>
        <w:rPr>
          <w:sz w:val="22"/>
        </w:rPr>
        <w:t>Operare tale revisione a livello aziendale. Inoltre, via via che l’organizzazione evolve e matura nella</w:t>
      </w:r>
      <w:r>
        <w:rPr>
          <w:spacing w:val="-13"/>
          <w:sz w:val="22"/>
        </w:rPr>
        <w:t> </w:t>
      </w:r>
      <w:r>
        <w:rPr>
          <w:sz w:val="22"/>
        </w:rPr>
        <w:t>garantire</w:t>
      </w:r>
      <w:r>
        <w:rPr>
          <w:spacing w:val="-12"/>
          <w:sz w:val="22"/>
        </w:rPr>
        <w:t> </w:t>
      </w:r>
      <w:r>
        <w:rPr>
          <w:sz w:val="22"/>
        </w:rPr>
        <w:t>la</w:t>
      </w:r>
      <w:r>
        <w:rPr>
          <w:spacing w:val="-13"/>
          <w:sz w:val="22"/>
        </w:rPr>
        <w:t> </w:t>
      </w:r>
      <w:r>
        <w:rPr>
          <w:sz w:val="22"/>
        </w:rPr>
        <w:t>sicurezza</w:t>
      </w:r>
      <w:r>
        <w:rPr>
          <w:spacing w:val="-11"/>
          <w:sz w:val="22"/>
        </w:rPr>
        <w:t> </w:t>
      </w:r>
      <w:r>
        <w:rPr>
          <w:sz w:val="22"/>
        </w:rPr>
        <w:t>del</w:t>
      </w:r>
      <w:r>
        <w:rPr>
          <w:spacing w:val="-8"/>
          <w:sz w:val="22"/>
        </w:rPr>
        <w:t> </w:t>
      </w:r>
      <w:r>
        <w:rPr>
          <w:sz w:val="22"/>
        </w:rPr>
        <w:t>software,</w:t>
      </w:r>
      <w:r>
        <w:rPr>
          <w:spacing w:val="-11"/>
          <w:sz w:val="22"/>
        </w:rPr>
        <w:t> </w:t>
      </w:r>
      <w:r>
        <w:rPr>
          <w:sz w:val="22"/>
        </w:rPr>
        <w:t>è</w:t>
      </w:r>
      <w:r>
        <w:rPr>
          <w:spacing w:val="-12"/>
          <w:sz w:val="22"/>
        </w:rPr>
        <w:t> </w:t>
      </w:r>
      <w:r>
        <w:rPr>
          <w:sz w:val="22"/>
        </w:rPr>
        <w:t>importante</w:t>
      </w:r>
      <w:r>
        <w:rPr>
          <w:spacing w:val="-12"/>
          <w:sz w:val="22"/>
        </w:rPr>
        <w:t> </w:t>
      </w:r>
      <w:r>
        <w:rPr>
          <w:sz w:val="22"/>
        </w:rPr>
        <w:t>incoraggiare</w:t>
      </w:r>
      <w:r>
        <w:rPr>
          <w:spacing w:val="-12"/>
          <w:sz w:val="22"/>
        </w:rPr>
        <w:t> </w:t>
      </w:r>
      <w:r>
        <w:rPr>
          <w:sz w:val="22"/>
        </w:rPr>
        <w:t>i</w:t>
      </w:r>
      <w:r>
        <w:rPr>
          <w:spacing w:val="-13"/>
          <w:sz w:val="22"/>
        </w:rPr>
        <w:t> </w:t>
      </w:r>
      <w:r>
        <w:rPr>
          <w:sz w:val="22"/>
        </w:rPr>
        <w:t>team</w:t>
      </w:r>
      <w:r>
        <w:rPr>
          <w:spacing w:val="-12"/>
          <w:sz w:val="22"/>
        </w:rPr>
        <w:t> </w:t>
      </w:r>
      <w:r>
        <w:rPr>
          <w:sz w:val="22"/>
        </w:rPr>
        <w:t>a</w:t>
      </w:r>
      <w:r>
        <w:rPr>
          <w:spacing w:val="-13"/>
          <w:sz w:val="22"/>
        </w:rPr>
        <w:t> </w:t>
      </w:r>
      <w:r>
        <w:rPr>
          <w:sz w:val="22"/>
        </w:rPr>
        <w:t>chiedersi continuamente</w:t>
      </w:r>
      <w:r>
        <w:rPr>
          <w:spacing w:val="-4"/>
          <w:sz w:val="22"/>
        </w:rPr>
        <w:t> </w:t>
      </w:r>
      <w:r>
        <w:rPr>
          <w:sz w:val="22"/>
        </w:rPr>
        <w:t>quali</w:t>
      </w:r>
      <w:r>
        <w:rPr>
          <w:spacing w:val="-4"/>
          <w:sz w:val="22"/>
        </w:rPr>
        <w:t> </w:t>
      </w:r>
      <w:r>
        <w:rPr>
          <w:sz w:val="22"/>
        </w:rPr>
        <w:t>cambiamenti</w:t>
      </w:r>
      <w:r>
        <w:rPr>
          <w:spacing w:val="-4"/>
          <w:sz w:val="22"/>
        </w:rPr>
        <w:t> </w:t>
      </w:r>
      <w:r>
        <w:rPr>
          <w:sz w:val="22"/>
        </w:rPr>
        <w:t>nelle</w:t>
      </w:r>
      <w:r>
        <w:rPr>
          <w:spacing w:val="-4"/>
          <w:sz w:val="22"/>
        </w:rPr>
        <w:t> </w:t>
      </w:r>
      <w:r>
        <w:rPr>
          <w:sz w:val="22"/>
        </w:rPr>
        <w:t>condizioni</w:t>
      </w:r>
      <w:r>
        <w:rPr>
          <w:spacing w:val="-6"/>
          <w:sz w:val="22"/>
        </w:rPr>
        <w:t> </w:t>
      </w:r>
      <w:r>
        <w:rPr>
          <w:sz w:val="22"/>
        </w:rPr>
        <w:t>potrebbero</w:t>
      </w:r>
      <w:r>
        <w:rPr>
          <w:spacing w:val="-5"/>
          <w:sz w:val="22"/>
        </w:rPr>
        <w:t> </w:t>
      </w:r>
      <w:r>
        <w:rPr>
          <w:sz w:val="22"/>
        </w:rPr>
        <w:t>avere</w:t>
      </w:r>
      <w:r>
        <w:rPr>
          <w:spacing w:val="-4"/>
          <w:sz w:val="22"/>
        </w:rPr>
        <w:t> </w:t>
      </w:r>
      <w:r>
        <w:rPr>
          <w:sz w:val="22"/>
        </w:rPr>
        <w:t>un</w:t>
      </w:r>
      <w:r>
        <w:rPr>
          <w:spacing w:val="-6"/>
          <w:sz w:val="22"/>
        </w:rPr>
        <w:t> </w:t>
      </w:r>
      <w:r>
        <w:rPr>
          <w:sz w:val="22"/>
        </w:rPr>
        <w:t>impatto</w:t>
      </w:r>
      <w:r>
        <w:rPr>
          <w:spacing w:val="-5"/>
          <w:sz w:val="22"/>
        </w:rPr>
        <w:t> </w:t>
      </w:r>
      <w:r>
        <w:rPr>
          <w:sz w:val="22"/>
        </w:rPr>
        <w:t>sul profilo di rischio. Per esempio, un'applicazione interna potrebbe essere esposta a Internet</w:t>
      </w:r>
      <w:r>
        <w:rPr>
          <w:spacing w:val="-6"/>
          <w:sz w:val="22"/>
        </w:rPr>
        <w:t> </w:t>
      </w:r>
      <w:r>
        <w:rPr>
          <w:sz w:val="22"/>
        </w:rPr>
        <w:t>a</w:t>
      </w:r>
      <w:r>
        <w:rPr>
          <w:spacing w:val="-7"/>
          <w:sz w:val="22"/>
        </w:rPr>
        <w:t> </w:t>
      </w:r>
      <w:r>
        <w:rPr>
          <w:sz w:val="22"/>
        </w:rPr>
        <w:t>seguito</w:t>
      </w:r>
      <w:r>
        <w:rPr>
          <w:spacing w:val="-7"/>
          <w:sz w:val="22"/>
        </w:rPr>
        <w:t> </w:t>
      </w:r>
      <w:r>
        <w:rPr>
          <w:sz w:val="22"/>
        </w:rPr>
        <w:t>di</w:t>
      </w:r>
      <w:r>
        <w:rPr>
          <w:spacing w:val="-7"/>
          <w:sz w:val="22"/>
        </w:rPr>
        <w:t> </w:t>
      </w:r>
      <w:r>
        <w:rPr>
          <w:sz w:val="22"/>
        </w:rPr>
        <w:t>una</w:t>
      </w:r>
      <w:r>
        <w:rPr>
          <w:spacing w:val="-7"/>
          <w:sz w:val="22"/>
        </w:rPr>
        <w:t> </w:t>
      </w:r>
      <w:r>
        <w:rPr>
          <w:sz w:val="22"/>
        </w:rPr>
        <w:t>decisione</w:t>
      </w:r>
      <w:r>
        <w:rPr>
          <w:spacing w:val="-7"/>
          <w:sz w:val="22"/>
        </w:rPr>
        <w:t> </w:t>
      </w:r>
      <w:r>
        <w:rPr>
          <w:sz w:val="22"/>
        </w:rPr>
        <w:t>aziendale.</w:t>
      </w:r>
      <w:r>
        <w:rPr>
          <w:spacing w:val="-7"/>
          <w:sz w:val="22"/>
        </w:rPr>
        <w:t> </w:t>
      </w:r>
      <w:r>
        <w:rPr>
          <w:sz w:val="22"/>
        </w:rPr>
        <w:t>Ciò</w:t>
      </w:r>
      <w:r>
        <w:rPr>
          <w:spacing w:val="-8"/>
          <w:sz w:val="22"/>
        </w:rPr>
        <w:t> </w:t>
      </w:r>
      <w:r>
        <w:rPr>
          <w:sz w:val="22"/>
        </w:rPr>
        <w:t>dovrebbe</w:t>
      </w:r>
      <w:r>
        <w:rPr>
          <w:spacing w:val="-7"/>
          <w:sz w:val="22"/>
        </w:rPr>
        <w:t> </w:t>
      </w:r>
      <w:r>
        <w:rPr>
          <w:sz w:val="22"/>
        </w:rPr>
        <w:t>indurre</w:t>
      </w:r>
      <w:r>
        <w:rPr>
          <w:spacing w:val="-6"/>
          <w:sz w:val="22"/>
        </w:rPr>
        <w:t> </w:t>
      </w:r>
      <w:r>
        <w:rPr>
          <w:sz w:val="22"/>
        </w:rPr>
        <w:t>i</w:t>
      </w:r>
      <w:r>
        <w:rPr>
          <w:spacing w:val="-7"/>
          <w:sz w:val="22"/>
        </w:rPr>
        <w:t> </w:t>
      </w:r>
      <w:r>
        <w:rPr>
          <w:sz w:val="22"/>
        </w:rPr>
        <w:t>team</w:t>
      </w:r>
      <w:r>
        <w:rPr>
          <w:spacing w:val="-7"/>
          <w:sz w:val="22"/>
        </w:rPr>
        <w:t> </w:t>
      </w:r>
      <w:r>
        <w:rPr>
          <w:sz w:val="22"/>
        </w:rPr>
        <w:t>a</w:t>
      </w:r>
      <w:r>
        <w:rPr>
          <w:spacing w:val="-3"/>
          <w:sz w:val="22"/>
        </w:rPr>
        <w:t> </w:t>
      </w:r>
      <w:r>
        <w:rPr>
          <w:sz w:val="22"/>
        </w:rPr>
        <w:t>ripetere la valutazione del rischio e ad aggiornare di conseguenza il profilo di rischio dell'applicazione.</w:t>
      </w:r>
      <w:r>
        <w:rPr>
          <w:spacing w:val="40"/>
          <w:sz w:val="22"/>
        </w:rPr>
        <w:t> </w:t>
      </w:r>
      <w:r>
        <w:rPr>
          <w:sz w:val="22"/>
        </w:rPr>
        <w:t>In un'implementazione matura di questa pratica, è altrettanto importante formare e aggiornare continuamente i team sulle esperienze e sulle migliori</w:t>
      </w:r>
      <w:r>
        <w:rPr>
          <w:spacing w:val="-13"/>
          <w:sz w:val="22"/>
        </w:rPr>
        <w:t> </w:t>
      </w:r>
      <w:r>
        <w:rPr>
          <w:sz w:val="22"/>
        </w:rPr>
        <w:t>pratiche</w:t>
      </w:r>
      <w:r>
        <w:rPr>
          <w:spacing w:val="-12"/>
          <w:sz w:val="22"/>
        </w:rPr>
        <w:t> </w:t>
      </w:r>
      <w:r>
        <w:rPr>
          <w:sz w:val="22"/>
        </w:rPr>
        <w:t>derivanti</w:t>
      </w:r>
      <w:r>
        <w:rPr>
          <w:spacing w:val="-10"/>
          <w:sz w:val="22"/>
        </w:rPr>
        <w:t> </w:t>
      </w:r>
      <w:r>
        <w:rPr>
          <w:sz w:val="22"/>
        </w:rPr>
        <w:t>da</w:t>
      </w:r>
      <w:r>
        <w:rPr>
          <w:spacing w:val="-13"/>
          <w:sz w:val="22"/>
        </w:rPr>
        <w:t> </w:t>
      </w:r>
      <w:r>
        <w:rPr>
          <w:sz w:val="22"/>
        </w:rPr>
        <w:t>queste</w:t>
      </w:r>
      <w:r>
        <w:rPr>
          <w:spacing w:val="-11"/>
          <w:sz w:val="22"/>
        </w:rPr>
        <w:t> </w:t>
      </w:r>
      <w:r>
        <w:rPr>
          <w:sz w:val="22"/>
        </w:rPr>
        <w:t>valutazioni</w:t>
      </w:r>
      <w:r>
        <w:rPr>
          <w:spacing w:val="-13"/>
          <w:sz w:val="22"/>
        </w:rPr>
        <w:t> </w:t>
      </w:r>
      <w:r>
        <w:rPr>
          <w:sz w:val="22"/>
        </w:rPr>
        <w:t>del</w:t>
      </w:r>
      <w:r>
        <w:rPr>
          <w:spacing w:val="-12"/>
          <w:sz w:val="22"/>
        </w:rPr>
        <w:t> </w:t>
      </w:r>
      <w:r>
        <w:rPr>
          <w:sz w:val="22"/>
        </w:rPr>
        <w:t>rischio.</w:t>
      </w:r>
      <w:r>
        <w:rPr>
          <w:spacing w:val="-9"/>
          <w:sz w:val="22"/>
        </w:rPr>
        <w:t> </w:t>
      </w:r>
      <w:r>
        <w:rPr>
          <w:sz w:val="22"/>
        </w:rPr>
        <w:t>Ciò</w:t>
      </w:r>
      <w:r>
        <w:rPr>
          <w:spacing w:val="-13"/>
          <w:sz w:val="22"/>
        </w:rPr>
        <w:t> </w:t>
      </w:r>
      <w:r>
        <w:rPr>
          <w:sz w:val="22"/>
        </w:rPr>
        <w:t>porta</w:t>
      </w:r>
      <w:r>
        <w:rPr>
          <w:spacing w:val="-12"/>
          <w:sz w:val="22"/>
        </w:rPr>
        <w:t> </w:t>
      </w:r>
      <w:r>
        <w:rPr>
          <w:sz w:val="22"/>
        </w:rPr>
        <w:t>ad</w:t>
      </w:r>
      <w:r>
        <w:rPr>
          <w:spacing w:val="-13"/>
          <w:sz w:val="22"/>
        </w:rPr>
        <w:t> </w:t>
      </w:r>
      <w:r>
        <w:rPr>
          <w:sz w:val="22"/>
        </w:rPr>
        <w:t>una</w:t>
      </w:r>
      <w:r>
        <w:rPr>
          <w:spacing w:val="-8"/>
          <w:sz w:val="22"/>
        </w:rPr>
        <w:t> </w:t>
      </w:r>
      <w:r>
        <w:rPr>
          <w:sz w:val="22"/>
        </w:rPr>
        <w:t>migliore esecuzione e ad una rappresentazione più accurata del profilo di rischio </w:t>
      </w:r>
      <w:r>
        <w:rPr>
          <w:spacing w:val="-2"/>
          <w:sz w:val="22"/>
        </w:rPr>
        <w:t>dell'applicazione.</w:t>
      </w:r>
    </w:p>
    <w:p>
      <w:pPr>
        <w:pStyle w:val="ListParagraph"/>
        <w:numPr>
          <w:ilvl w:val="0"/>
          <w:numId w:val="10"/>
        </w:numPr>
        <w:tabs>
          <w:tab w:pos="876" w:val="left" w:leader="none"/>
        </w:tabs>
        <w:spacing w:line="264" w:lineRule="exact" w:before="0" w:after="0"/>
        <w:ind w:left="876" w:right="0" w:hanging="361"/>
        <w:jc w:val="both"/>
        <w:rPr>
          <w:sz w:val="22"/>
        </w:rPr>
      </w:pPr>
      <w:r>
        <w:rPr>
          <w:sz w:val="22"/>
        </w:rPr>
        <w:t>Threat</w:t>
      </w:r>
      <w:r>
        <w:rPr>
          <w:spacing w:val="-6"/>
          <w:sz w:val="22"/>
        </w:rPr>
        <w:t> </w:t>
      </w:r>
      <w:r>
        <w:rPr>
          <w:spacing w:val="-2"/>
          <w:sz w:val="22"/>
        </w:rPr>
        <w:t>modeling</w:t>
      </w:r>
    </w:p>
    <w:p>
      <w:pPr>
        <w:pStyle w:val="ListParagraph"/>
        <w:numPr>
          <w:ilvl w:val="1"/>
          <w:numId w:val="10"/>
        </w:numPr>
        <w:tabs>
          <w:tab w:pos="1596" w:val="left" w:leader="none"/>
        </w:tabs>
        <w:spacing w:line="278" w:lineRule="exact" w:before="0" w:after="0"/>
        <w:ind w:left="1596" w:right="0" w:hanging="360"/>
        <w:jc w:val="both"/>
        <w:rPr>
          <w:sz w:val="22"/>
        </w:rPr>
      </w:pPr>
      <w:r>
        <w:rPr>
          <w:sz w:val="22"/>
        </w:rPr>
        <w:t>Livello</w:t>
      </w:r>
      <w:r>
        <w:rPr>
          <w:spacing w:val="-3"/>
          <w:sz w:val="22"/>
        </w:rPr>
        <w:t> </w:t>
      </w:r>
      <w:r>
        <w:rPr>
          <w:sz w:val="22"/>
        </w:rPr>
        <w:t>di</w:t>
      </w:r>
      <w:r>
        <w:rPr>
          <w:spacing w:val="-2"/>
          <w:sz w:val="22"/>
        </w:rPr>
        <w:t> </w:t>
      </w:r>
      <w:r>
        <w:rPr>
          <w:sz w:val="22"/>
        </w:rPr>
        <w:t>maturità</w:t>
      </w:r>
      <w:r>
        <w:rPr>
          <w:spacing w:val="-2"/>
          <w:sz w:val="22"/>
        </w:rPr>
        <w:t> </w:t>
      </w:r>
      <w:r>
        <w:rPr>
          <w:spacing w:val="-10"/>
          <w:sz w:val="22"/>
        </w:rPr>
        <w:t>1</w:t>
      </w:r>
    </w:p>
    <w:p>
      <w:pPr>
        <w:pStyle w:val="ListParagraph"/>
        <w:numPr>
          <w:ilvl w:val="2"/>
          <w:numId w:val="10"/>
        </w:numPr>
        <w:tabs>
          <w:tab w:pos="2317" w:val="left" w:leader="none"/>
        </w:tabs>
        <w:spacing w:line="271" w:lineRule="exact" w:before="0" w:after="0"/>
        <w:ind w:left="2316" w:right="0" w:hanging="181"/>
        <w:jc w:val="both"/>
        <w:rPr>
          <w:sz w:val="22"/>
        </w:rPr>
      </w:pPr>
      <w:r>
        <w:rPr>
          <w:sz w:val="22"/>
          <w:u w:val="single"/>
        </w:rPr>
        <w:t>Benefici</w:t>
      </w:r>
      <w:r>
        <w:rPr>
          <w:sz w:val="22"/>
        </w:rPr>
        <w:t>:</w:t>
      </w:r>
      <w:r>
        <w:rPr>
          <w:spacing w:val="-4"/>
          <w:sz w:val="22"/>
        </w:rPr>
        <w:t> </w:t>
      </w:r>
      <w:r>
        <w:rPr>
          <w:sz w:val="22"/>
        </w:rPr>
        <w:t>comprensione</w:t>
      </w:r>
      <w:r>
        <w:rPr>
          <w:spacing w:val="-5"/>
          <w:sz w:val="22"/>
        </w:rPr>
        <w:t> </w:t>
      </w:r>
      <w:r>
        <w:rPr>
          <w:sz w:val="22"/>
        </w:rPr>
        <w:t>di</w:t>
      </w:r>
      <w:r>
        <w:rPr>
          <w:spacing w:val="-4"/>
          <w:sz w:val="22"/>
        </w:rPr>
        <w:t> </w:t>
      </w:r>
      <w:r>
        <w:rPr>
          <w:sz w:val="22"/>
        </w:rPr>
        <w:t>base</w:t>
      </w:r>
      <w:r>
        <w:rPr>
          <w:spacing w:val="-4"/>
          <w:sz w:val="22"/>
        </w:rPr>
        <w:t> </w:t>
      </w:r>
      <w:r>
        <w:rPr>
          <w:sz w:val="22"/>
        </w:rPr>
        <w:t>delle</w:t>
      </w:r>
      <w:r>
        <w:rPr>
          <w:spacing w:val="-4"/>
          <w:sz w:val="22"/>
        </w:rPr>
        <w:t> </w:t>
      </w:r>
      <w:r>
        <w:rPr>
          <w:sz w:val="22"/>
        </w:rPr>
        <w:t>potenziali</w:t>
      </w:r>
      <w:r>
        <w:rPr>
          <w:spacing w:val="-4"/>
          <w:sz w:val="22"/>
        </w:rPr>
        <w:t> </w:t>
      </w:r>
      <w:r>
        <w:rPr>
          <w:spacing w:val="-2"/>
          <w:sz w:val="22"/>
        </w:rPr>
        <w:t>minacce</w:t>
      </w:r>
    </w:p>
    <w:p>
      <w:pPr>
        <w:pStyle w:val="ListParagraph"/>
        <w:numPr>
          <w:ilvl w:val="2"/>
          <w:numId w:val="10"/>
        </w:numPr>
        <w:tabs>
          <w:tab w:pos="2317" w:val="left" w:leader="none"/>
        </w:tabs>
        <w:spacing w:line="240" w:lineRule="auto" w:before="0" w:after="0"/>
        <w:ind w:left="2316" w:right="682" w:hanging="180"/>
        <w:jc w:val="both"/>
        <w:rPr>
          <w:sz w:val="22"/>
        </w:rPr>
      </w:pPr>
      <w:r>
        <w:rPr>
          <w:sz w:val="22"/>
          <w:u w:val="single"/>
        </w:rPr>
        <w:t>Attività</w:t>
      </w:r>
      <w:r>
        <w:rPr>
          <w:sz w:val="22"/>
        </w:rPr>
        <w:t>: lo scopo del Threat Modeling è quello di identificare in modo proattivo le potenziali</w:t>
      </w:r>
      <w:r>
        <w:rPr>
          <w:spacing w:val="-9"/>
          <w:sz w:val="22"/>
        </w:rPr>
        <w:t> </w:t>
      </w:r>
      <w:r>
        <w:rPr>
          <w:sz w:val="22"/>
        </w:rPr>
        <w:t>problematiche</w:t>
      </w:r>
      <w:r>
        <w:rPr>
          <w:spacing w:val="-7"/>
          <w:sz w:val="22"/>
        </w:rPr>
        <w:t> </w:t>
      </w:r>
      <w:r>
        <w:rPr>
          <w:sz w:val="22"/>
        </w:rPr>
        <w:t>presenti</w:t>
      </w:r>
      <w:r>
        <w:rPr>
          <w:spacing w:val="-9"/>
          <w:sz w:val="22"/>
        </w:rPr>
        <w:t> </w:t>
      </w:r>
      <w:r>
        <w:rPr>
          <w:sz w:val="22"/>
        </w:rPr>
        <w:t>nella</w:t>
      </w:r>
      <w:r>
        <w:rPr>
          <w:spacing w:val="-4"/>
          <w:sz w:val="22"/>
        </w:rPr>
        <w:t> </w:t>
      </w:r>
      <w:r>
        <w:rPr>
          <w:sz w:val="22"/>
        </w:rPr>
        <w:t>progettazione</w:t>
      </w:r>
      <w:r>
        <w:rPr>
          <w:spacing w:val="-9"/>
          <w:sz w:val="22"/>
        </w:rPr>
        <w:t> </w:t>
      </w:r>
      <w:r>
        <w:rPr>
          <w:sz w:val="22"/>
        </w:rPr>
        <w:t>tecnica</w:t>
      </w:r>
      <w:r>
        <w:rPr>
          <w:spacing w:val="-9"/>
          <w:sz w:val="22"/>
        </w:rPr>
        <w:t> </w:t>
      </w:r>
      <w:r>
        <w:rPr>
          <w:sz w:val="22"/>
        </w:rPr>
        <w:t>dell'applicazione.</w:t>
      </w:r>
      <w:r>
        <w:rPr>
          <w:spacing w:val="-4"/>
          <w:sz w:val="22"/>
        </w:rPr>
        <w:t> </w:t>
      </w:r>
      <w:r>
        <w:rPr>
          <w:sz w:val="22"/>
        </w:rPr>
        <w:t>Una configurazione imprudente potrebbe dar luogo a importanti vettori di attacco in un'applicazione che può essere sfruttata per colpire l’organizzazione da cui viene realizzata o utilizzata. L'esperienza dimostra che la progettazione dell’architettura può essere una fonte rilevante di problemi di sicurezza e le conseguenze possono essere significative.</w:t>
      </w:r>
      <w:r>
        <w:rPr>
          <w:spacing w:val="40"/>
          <w:sz w:val="22"/>
        </w:rPr>
        <w:t> </w:t>
      </w:r>
      <w:r>
        <w:rPr>
          <w:sz w:val="22"/>
        </w:rPr>
        <w:t>La pratica della modellazione delle minacce include sia la raccolta che la gestione delle minacce. Per individuare le minacce e buona norma adottare quelle che sono riconosciute come buone pratiche di sicurezza o un approccio</w:t>
      </w:r>
      <w:r>
        <w:rPr>
          <w:spacing w:val="-13"/>
          <w:sz w:val="22"/>
        </w:rPr>
        <w:t> </w:t>
      </w:r>
      <w:r>
        <w:rPr>
          <w:sz w:val="22"/>
        </w:rPr>
        <w:t>maggiormente</w:t>
      </w:r>
      <w:r>
        <w:rPr>
          <w:spacing w:val="-12"/>
          <w:sz w:val="22"/>
        </w:rPr>
        <w:t> </w:t>
      </w:r>
      <w:r>
        <w:rPr>
          <w:sz w:val="22"/>
        </w:rPr>
        <w:t>strutturato</w:t>
      </w:r>
      <w:r>
        <w:rPr>
          <w:spacing w:val="-13"/>
          <w:sz w:val="22"/>
        </w:rPr>
        <w:t> </w:t>
      </w:r>
      <w:r>
        <w:rPr>
          <w:sz w:val="22"/>
        </w:rPr>
        <w:t>come</w:t>
      </w:r>
      <w:r>
        <w:rPr>
          <w:spacing w:val="-12"/>
          <w:sz w:val="22"/>
        </w:rPr>
        <w:t> </w:t>
      </w:r>
      <w:r>
        <w:rPr>
          <w:sz w:val="22"/>
        </w:rPr>
        <w:t>STRIDE.</w:t>
      </w:r>
      <w:r>
        <w:rPr>
          <w:spacing w:val="-13"/>
          <w:sz w:val="22"/>
        </w:rPr>
        <w:t> </w:t>
      </w:r>
      <w:r>
        <w:rPr>
          <w:sz w:val="22"/>
        </w:rPr>
        <w:t>La</w:t>
      </w:r>
      <w:r>
        <w:rPr>
          <w:spacing w:val="-12"/>
          <w:sz w:val="22"/>
        </w:rPr>
        <w:t> </w:t>
      </w:r>
      <w:r>
        <w:rPr>
          <w:sz w:val="22"/>
        </w:rPr>
        <w:t>modellizzazione</w:t>
      </w:r>
      <w:r>
        <w:rPr>
          <w:spacing w:val="-13"/>
          <w:sz w:val="22"/>
        </w:rPr>
        <w:t> </w:t>
      </w:r>
      <w:r>
        <w:rPr>
          <w:sz w:val="22"/>
        </w:rPr>
        <w:t>delle</w:t>
      </w:r>
      <w:r>
        <w:rPr>
          <w:spacing w:val="-12"/>
          <w:sz w:val="22"/>
        </w:rPr>
        <w:t> </w:t>
      </w:r>
      <w:r>
        <w:rPr>
          <w:sz w:val="22"/>
        </w:rPr>
        <w:t>minacce è spesso più efficace se eseguita da un gruppo di persone, prevedendo un brainstorming.</w:t>
      </w:r>
      <w:r>
        <w:rPr>
          <w:spacing w:val="-13"/>
          <w:sz w:val="22"/>
        </w:rPr>
        <w:t> </w:t>
      </w:r>
      <w:r>
        <w:rPr>
          <w:sz w:val="22"/>
        </w:rPr>
        <w:t>Una</w:t>
      </w:r>
      <w:r>
        <w:rPr>
          <w:spacing w:val="-7"/>
          <w:sz w:val="22"/>
        </w:rPr>
        <w:t> </w:t>
      </w:r>
      <w:r>
        <w:rPr>
          <w:sz w:val="22"/>
        </w:rPr>
        <w:t>delle</w:t>
      </w:r>
      <w:r>
        <w:rPr>
          <w:spacing w:val="-12"/>
          <w:sz w:val="22"/>
        </w:rPr>
        <w:t> </w:t>
      </w:r>
      <w:r>
        <w:rPr>
          <w:sz w:val="22"/>
        </w:rPr>
        <w:t>sfide</w:t>
      </w:r>
      <w:r>
        <w:rPr>
          <w:spacing w:val="-12"/>
          <w:sz w:val="22"/>
        </w:rPr>
        <w:t> </w:t>
      </w:r>
      <w:r>
        <w:rPr>
          <w:sz w:val="22"/>
        </w:rPr>
        <w:t>principali</w:t>
      </w:r>
      <w:r>
        <w:rPr>
          <w:spacing w:val="-13"/>
          <w:sz w:val="22"/>
        </w:rPr>
        <w:t> </w:t>
      </w:r>
      <w:r>
        <w:rPr>
          <w:sz w:val="22"/>
        </w:rPr>
        <w:t>nella</w:t>
      </w:r>
      <w:r>
        <w:rPr>
          <w:spacing w:val="-12"/>
          <w:sz w:val="22"/>
        </w:rPr>
        <w:t> </w:t>
      </w:r>
      <w:r>
        <w:rPr>
          <w:sz w:val="22"/>
        </w:rPr>
        <w:t>modellizzazione</w:t>
      </w:r>
      <w:r>
        <w:rPr>
          <w:spacing w:val="-12"/>
          <w:sz w:val="22"/>
        </w:rPr>
        <w:t> </w:t>
      </w:r>
      <w:r>
        <w:rPr>
          <w:sz w:val="22"/>
        </w:rPr>
        <w:t>delle</w:t>
      </w:r>
      <w:r>
        <w:rPr>
          <w:spacing w:val="-12"/>
          <w:sz w:val="22"/>
        </w:rPr>
        <w:t> </w:t>
      </w:r>
      <w:r>
        <w:rPr>
          <w:sz w:val="22"/>
        </w:rPr>
        <w:t>minacce</w:t>
      </w:r>
      <w:r>
        <w:rPr>
          <w:spacing w:val="-12"/>
          <w:sz w:val="22"/>
        </w:rPr>
        <w:t> </w:t>
      </w:r>
      <w:r>
        <w:rPr>
          <w:sz w:val="22"/>
        </w:rPr>
        <w:t>è</w:t>
      </w:r>
      <w:r>
        <w:rPr>
          <w:spacing w:val="-5"/>
          <w:sz w:val="22"/>
        </w:rPr>
        <w:t> </w:t>
      </w:r>
      <w:r>
        <w:rPr>
          <w:sz w:val="22"/>
        </w:rPr>
        <w:t>quella di riuscire ad ottenere, attraverso un esercizio di efficienza, un elenco contenuto di minacce rilevanti, evitando processi lunghi ed elenchi eccessivamente dettagliati di minacce di scarsa rilevanza. L'esperienza come sempre, aiuta a trovare il giusto equilibrio.</w:t>
      </w:r>
      <w:r>
        <w:rPr>
          <w:spacing w:val="40"/>
          <w:sz w:val="22"/>
        </w:rPr>
        <w:t> </w:t>
      </w:r>
      <w:r>
        <w:rPr>
          <w:sz w:val="22"/>
        </w:rPr>
        <w:t>Eseguire</w:t>
      </w:r>
      <w:r>
        <w:rPr>
          <w:spacing w:val="-4"/>
          <w:sz w:val="22"/>
        </w:rPr>
        <w:t> </w:t>
      </w:r>
      <w:r>
        <w:rPr>
          <w:sz w:val="22"/>
        </w:rPr>
        <w:t>la</w:t>
      </w:r>
      <w:r>
        <w:rPr>
          <w:spacing w:val="-5"/>
          <w:sz w:val="22"/>
        </w:rPr>
        <w:t> </w:t>
      </w:r>
      <w:r>
        <w:rPr>
          <w:sz w:val="22"/>
        </w:rPr>
        <w:t>modellazione</w:t>
      </w:r>
      <w:r>
        <w:rPr>
          <w:spacing w:val="-5"/>
          <w:sz w:val="22"/>
        </w:rPr>
        <w:t> </w:t>
      </w:r>
      <w:r>
        <w:rPr>
          <w:sz w:val="22"/>
        </w:rPr>
        <w:t>delle</w:t>
      </w:r>
      <w:r>
        <w:rPr>
          <w:spacing w:val="-4"/>
          <w:sz w:val="22"/>
        </w:rPr>
        <w:t> </w:t>
      </w:r>
      <w:r>
        <w:rPr>
          <w:sz w:val="22"/>
        </w:rPr>
        <w:t>minacce</w:t>
      </w:r>
      <w:r>
        <w:rPr>
          <w:spacing w:val="-4"/>
          <w:sz w:val="22"/>
        </w:rPr>
        <w:t> </w:t>
      </w:r>
      <w:r>
        <w:rPr>
          <w:sz w:val="22"/>
        </w:rPr>
        <w:t>in</w:t>
      </w:r>
      <w:r>
        <w:rPr>
          <w:spacing w:val="-5"/>
          <w:sz w:val="22"/>
        </w:rPr>
        <w:t> </w:t>
      </w:r>
      <w:r>
        <w:rPr>
          <w:sz w:val="22"/>
        </w:rPr>
        <w:t>modo</w:t>
      </w:r>
      <w:r>
        <w:rPr>
          <w:spacing w:val="-6"/>
          <w:sz w:val="22"/>
        </w:rPr>
        <w:t> </w:t>
      </w:r>
      <w:r>
        <w:rPr>
          <w:sz w:val="22"/>
        </w:rPr>
        <w:t>iterativo</w:t>
      </w:r>
      <w:r>
        <w:rPr>
          <w:spacing w:val="-5"/>
          <w:sz w:val="22"/>
        </w:rPr>
        <w:t> </w:t>
      </w:r>
      <w:r>
        <w:rPr>
          <w:sz w:val="22"/>
        </w:rPr>
        <w:t>per</w:t>
      </w:r>
      <w:r>
        <w:rPr>
          <w:spacing w:val="-6"/>
          <w:sz w:val="22"/>
        </w:rPr>
        <w:t> </w:t>
      </w:r>
      <w:r>
        <w:rPr>
          <w:sz w:val="22"/>
        </w:rPr>
        <w:t>allinearsi</w:t>
      </w:r>
      <w:r>
        <w:rPr>
          <w:spacing w:val="-4"/>
          <w:sz w:val="22"/>
        </w:rPr>
        <w:t> </w:t>
      </w:r>
      <w:r>
        <w:rPr>
          <w:sz w:val="22"/>
        </w:rPr>
        <w:t>ai paradigmi di sviluppo maggiormente iterativi. Se si aggiungono nuove funzionalità ad</w:t>
      </w:r>
      <w:r>
        <w:rPr>
          <w:spacing w:val="-4"/>
          <w:sz w:val="22"/>
        </w:rPr>
        <w:t> </w:t>
      </w:r>
      <w:r>
        <w:rPr>
          <w:sz w:val="22"/>
        </w:rPr>
        <w:t>un'applicazione</w:t>
      </w:r>
      <w:r>
        <w:rPr>
          <w:spacing w:val="-4"/>
          <w:sz w:val="22"/>
        </w:rPr>
        <w:t> </w:t>
      </w:r>
      <w:r>
        <w:rPr>
          <w:sz w:val="22"/>
        </w:rPr>
        <w:t>esistente,</w:t>
      </w:r>
      <w:r>
        <w:rPr>
          <w:spacing w:val="-3"/>
          <w:sz w:val="22"/>
        </w:rPr>
        <w:t> </w:t>
      </w:r>
      <w:r>
        <w:rPr>
          <w:sz w:val="22"/>
        </w:rPr>
        <w:t>esaminare</w:t>
      </w:r>
      <w:r>
        <w:rPr>
          <w:spacing w:val="-3"/>
          <w:sz w:val="22"/>
        </w:rPr>
        <w:t> </w:t>
      </w:r>
      <w:r>
        <w:rPr>
          <w:sz w:val="22"/>
        </w:rPr>
        <w:t>solo</w:t>
      </w:r>
      <w:r>
        <w:rPr>
          <w:spacing w:val="-5"/>
          <w:sz w:val="22"/>
        </w:rPr>
        <w:t> </w:t>
      </w:r>
      <w:r>
        <w:rPr>
          <w:sz w:val="22"/>
        </w:rPr>
        <w:t>le</w:t>
      </w:r>
      <w:r>
        <w:rPr>
          <w:spacing w:val="-3"/>
          <w:sz w:val="22"/>
        </w:rPr>
        <w:t> </w:t>
      </w:r>
      <w:r>
        <w:rPr>
          <w:sz w:val="22"/>
        </w:rPr>
        <w:t>nuove</w:t>
      </w:r>
      <w:r>
        <w:rPr>
          <w:spacing w:val="-3"/>
          <w:sz w:val="22"/>
        </w:rPr>
        <w:t> </w:t>
      </w:r>
      <w:r>
        <w:rPr>
          <w:sz w:val="22"/>
        </w:rPr>
        <w:t>funzioni</w:t>
      </w:r>
      <w:r>
        <w:rPr>
          <w:spacing w:val="-5"/>
          <w:sz w:val="22"/>
        </w:rPr>
        <w:t> </w:t>
      </w:r>
      <w:r>
        <w:rPr>
          <w:sz w:val="22"/>
        </w:rPr>
        <w:t>aggiunte piuttosto</w:t>
      </w:r>
      <w:r>
        <w:rPr>
          <w:spacing w:val="-3"/>
          <w:sz w:val="22"/>
        </w:rPr>
        <w:t> </w:t>
      </w:r>
      <w:r>
        <w:rPr>
          <w:sz w:val="22"/>
        </w:rPr>
        <w:t>di cercare</w:t>
      </w:r>
      <w:r>
        <w:rPr>
          <w:spacing w:val="-13"/>
          <w:sz w:val="22"/>
        </w:rPr>
        <w:t> </w:t>
      </w:r>
      <w:r>
        <w:rPr>
          <w:sz w:val="22"/>
        </w:rPr>
        <w:t>di</w:t>
      </w:r>
      <w:r>
        <w:rPr>
          <w:spacing w:val="-12"/>
          <w:sz w:val="22"/>
        </w:rPr>
        <w:t> </w:t>
      </w:r>
      <w:r>
        <w:rPr>
          <w:sz w:val="22"/>
        </w:rPr>
        <w:t>coprire</w:t>
      </w:r>
      <w:r>
        <w:rPr>
          <w:spacing w:val="-13"/>
          <w:sz w:val="22"/>
        </w:rPr>
        <w:t> </w:t>
      </w:r>
      <w:r>
        <w:rPr>
          <w:sz w:val="22"/>
        </w:rPr>
        <w:t>l'intero</w:t>
      </w:r>
      <w:r>
        <w:rPr>
          <w:spacing w:val="-12"/>
          <w:sz w:val="22"/>
        </w:rPr>
        <w:t> </w:t>
      </w:r>
      <w:r>
        <w:rPr>
          <w:sz w:val="22"/>
        </w:rPr>
        <w:t>ambito.</w:t>
      </w:r>
      <w:r>
        <w:rPr>
          <w:spacing w:val="12"/>
          <w:sz w:val="22"/>
        </w:rPr>
        <w:t> </w:t>
      </w:r>
      <w:r>
        <w:rPr>
          <w:sz w:val="22"/>
        </w:rPr>
        <w:t>Eseguire</w:t>
      </w:r>
      <w:r>
        <w:rPr>
          <w:spacing w:val="-12"/>
          <w:sz w:val="22"/>
        </w:rPr>
        <w:t> </w:t>
      </w:r>
      <w:r>
        <w:rPr>
          <w:sz w:val="22"/>
        </w:rPr>
        <w:t>la</w:t>
      </w:r>
      <w:r>
        <w:rPr>
          <w:spacing w:val="-13"/>
          <w:sz w:val="22"/>
        </w:rPr>
        <w:t> </w:t>
      </w:r>
      <w:r>
        <w:rPr>
          <w:sz w:val="22"/>
        </w:rPr>
        <w:t>modellazione</w:t>
      </w:r>
      <w:r>
        <w:rPr>
          <w:spacing w:val="-12"/>
          <w:sz w:val="22"/>
        </w:rPr>
        <w:t> </w:t>
      </w:r>
      <w:r>
        <w:rPr>
          <w:sz w:val="22"/>
        </w:rPr>
        <w:t>delle</w:t>
      </w:r>
      <w:r>
        <w:rPr>
          <w:spacing w:val="-12"/>
          <w:sz w:val="22"/>
        </w:rPr>
        <w:t> </w:t>
      </w:r>
      <w:r>
        <w:rPr>
          <w:sz w:val="22"/>
        </w:rPr>
        <w:t>minacce</w:t>
      </w:r>
      <w:r>
        <w:rPr>
          <w:spacing w:val="-13"/>
          <w:sz w:val="22"/>
        </w:rPr>
        <w:t> </w:t>
      </w:r>
      <w:r>
        <w:rPr>
          <w:sz w:val="22"/>
        </w:rPr>
        <w:t>su</w:t>
      </w:r>
      <w:r>
        <w:rPr>
          <w:spacing w:val="-12"/>
          <w:sz w:val="22"/>
        </w:rPr>
        <w:t> </w:t>
      </w:r>
      <w:r>
        <w:rPr>
          <w:sz w:val="22"/>
        </w:rPr>
        <w:t>progetti importanti (vedi sopra: Application Risk Profile) in modalità best effort per identificare</w:t>
      </w:r>
      <w:r>
        <w:rPr>
          <w:spacing w:val="-13"/>
          <w:sz w:val="22"/>
        </w:rPr>
        <w:t> </w:t>
      </w:r>
      <w:r>
        <w:rPr>
          <w:sz w:val="22"/>
        </w:rPr>
        <w:t>le</w:t>
      </w:r>
      <w:r>
        <w:rPr>
          <w:spacing w:val="-12"/>
          <w:sz w:val="22"/>
        </w:rPr>
        <w:t> </w:t>
      </w:r>
      <w:r>
        <w:rPr>
          <w:sz w:val="22"/>
        </w:rPr>
        <w:t>minacce</w:t>
      </w:r>
      <w:r>
        <w:rPr>
          <w:spacing w:val="-13"/>
          <w:sz w:val="22"/>
        </w:rPr>
        <w:t> </w:t>
      </w:r>
      <w:r>
        <w:rPr>
          <w:sz w:val="22"/>
        </w:rPr>
        <w:t>più</w:t>
      </w:r>
      <w:r>
        <w:rPr>
          <w:spacing w:val="-12"/>
          <w:sz w:val="22"/>
        </w:rPr>
        <w:t> </w:t>
      </w:r>
      <w:r>
        <w:rPr>
          <w:sz w:val="22"/>
        </w:rPr>
        <w:t>importanti</w:t>
      </w:r>
      <w:r>
        <w:rPr>
          <w:spacing w:val="-13"/>
          <w:sz w:val="22"/>
        </w:rPr>
        <w:t> </w:t>
      </w:r>
      <w:r>
        <w:rPr>
          <w:sz w:val="22"/>
        </w:rPr>
        <w:t>per</w:t>
      </w:r>
      <w:r>
        <w:rPr>
          <w:spacing w:val="-9"/>
          <w:sz w:val="22"/>
        </w:rPr>
        <w:t> </w:t>
      </w:r>
      <w:r>
        <w:rPr>
          <w:sz w:val="22"/>
        </w:rPr>
        <w:t>l'applicazione. Ad</w:t>
      </w:r>
      <w:r>
        <w:rPr>
          <w:spacing w:val="-13"/>
          <w:sz w:val="22"/>
        </w:rPr>
        <w:t> </w:t>
      </w:r>
      <w:r>
        <w:rPr>
          <w:sz w:val="22"/>
        </w:rPr>
        <w:t>esempio,</w:t>
      </w:r>
      <w:r>
        <w:rPr>
          <w:spacing w:val="-12"/>
          <w:sz w:val="22"/>
        </w:rPr>
        <w:t> </w:t>
      </w:r>
      <w:r>
        <w:rPr>
          <w:sz w:val="22"/>
        </w:rPr>
        <w:t>un</w:t>
      </w:r>
      <w:r>
        <w:rPr>
          <w:spacing w:val="-9"/>
          <w:sz w:val="22"/>
        </w:rPr>
        <w:t> </w:t>
      </w:r>
      <w:r>
        <w:rPr>
          <w:sz w:val="22"/>
        </w:rPr>
        <w:t>buon</w:t>
      </w:r>
      <w:r>
        <w:rPr>
          <w:spacing w:val="-9"/>
          <w:sz w:val="22"/>
        </w:rPr>
        <w:t> </w:t>
      </w:r>
      <w:r>
        <w:rPr>
          <w:sz w:val="22"/>
        </w:rPr>
        <w:t>punto di partenza potrebbe essere quello di prendere nota degli schemi di rete esistenti descritti durante i vari workshop.</w:t>
      </w:r>
    </w:p>
    <w:p>
      <w:pPr>
        <w:pStyle w:val="ListParagraph"/>
        <w:numPr>
          <w:ilvl w:val="1"/>
          <w:numId w:val="10"/>
        </w:numPr>
        <w:tabs>
          <w:tab w:pos="1596" w:val="left" w:leader="none"/>
        </w:tabs>
        <w:spacing w:line="275" w:lineRule="exact" w:before="0" w:after="0"/>
        <w:ind w:left="1596" w:right="0" w:hanging="360"/>
        <w:jc w:val="both"/>
        <w:rPr>
          <w:sz w:val="22"/>
        </w:rPr>
      </w:pPr>
      <w:r>
        <w:rPr>
          <w:sz w:val="22"/>
        </w:rPr>
        <w:t>Livello</w:t>
      </w:r>
      <w:r>
        <w:rPr>
          <w:spacing w:val="-3"/>
          <w:sz w:val="22"/>
        </w:rPr>
        <w:t> </w:t>
      </w:r>
      <w:r>
        <w:rPr>
          <w:sz w:val="22"/>
        </w:rPr>
        <w:t>di</w:t>
      </w:r>
      <w:r>
        <w:rPr>
          <w:spacing w:val="-2"/>
          <w:sz w:val="22"/>
        </w:rPr>
        <w:t> </w:t>
      </w:r>
      <w:r>
        <w:rPr>
          <w:sz w:val="22"/>
        </w:rPr>
        <w:t>maturità</w:t>
      </w:r>
      <w:r>
        <w:rPr>
          <w:spacing w:val="-2"/>
          <w:sz w:val="22"/>
        </w:rPr>
        <w:t> </w:t>
      </w:r>
      <w:r>
        <w:rPr>
          <w:spacing w:val="-10"/>
          <w:sz w:val="22"/>
        </w:rPr>
        <w:t>2</w:t>
      </w:r>
    </w:p>
    <w:p>
      <w:pPr>
        <w:pStyle w:val="ListParagraph"/>
        <w:numPr>
          <w:ilvl w:val="2"/>
          <w:numId w:val="10"/>
        </w:numPr>
        <w:tabs>
          <w:tab w:pos="2317" w:val="left" w:leader="none"/>
        </w:tabs>
        <w:spacing w:line="271" w:lineRule="exact" w:before="0" w:after="0"/>
        <w:ind w:left="2316" w:right="0" w:hanging="181"/>
        <w:jc w:val="both"/>
        <w:rPr>
          <w:sz w:val="22"/>
        </w:rPr>
      </w:pPr>
      <w:r>
        <w:rPr>
          <w:sz w:val="22"/>
          <w:u w:val="single"/>
        </w:rPr>
        <w:t>Benefici</w:t>
      </w:r>
      <w:r>
        <w:rPr>
          <w:sz w:val="22"/>
        </w:rPr>
        <w:t>:</w:t>
      </w:r>
      <w:r>
        <w:rPr>
          <w:spacing w:val="-6"/>
          <w:sz w:val="22"/>
        </w:rPr>
        <w:t> </w:t>
      </w:r>
      <w:r>
        <w:rPr>
          <w:sz w:val="22"/>
        </w:rPr>
        <w:t>miglioramento</w:t>
      </w:r>
      <w:r>
        <w:rPr>
          <w:spacing w:val="-3"/>
          <w:sz w:val="22"/>
        </w:rPr>
        <w:t> </w:t>
      </w:r>
      <w:r>
        <w:rPr>
          <w:sz w:val="22"/>
        </w:rPr>
        <w:t>della</w:t>
      </w:r>
      <w:r>
        <w:rPr>
          <w:spacing w:val="-4"/>
          <w:sz w:val="22"/>
        </w:rPr>
        <w:t> </w:t>
      </w:r>
      <w:r>
        <w:rPr>
          <w:sz w:val="22"/>
        </w:rPr>
        <w:t>raccolta</w:t>
      </w:r>
      <w:r>
        <w:rPr>
          <w:spacing w:val="-4"/>
          <w:sz w:val="22"/>
        </w:rPr>
        <w:t> </w:t>
      </w:r>
      <w:r>
        <w:rPr>
          <w:sz w:val="22"/>
        </w:rPr>
        <w:t>e</w:t>
      </w:r>
      <w:r>
        <w:rPr>
          <w:spacing w:val="-3"/>
          <w:sz w:val="22"/>
        </w:rPr>
        <w:t> </w:t>
      </w:r>
      <w:r>
        <w:rPr>
          <w:sz w:val="22"/>
        </w:rPr>
        <w:t>gestione</w:t>
      </w:r>
      <w:r>
        <w:rPr>
          <w:spacing w:val="-4"/>
          <w:sz w:val="22"/>
        </w:rPr>
        <w:t> </w:t>
      </w:r>
      <w:r>
        <w:rPr>
          <w:sz w:val="22"/>
        </w:rPr>
        <w:t>delle</w:t>
      </w:r>
      <w:r>
        <w:rPr>
          <w:spacing w:val="-3"/>
          <w:sz w:val="22"/>
        </w:rPr>
        <w:t> </w:t>
      </w:r>
      <w:r>
        <w:rPr>
          <w:spacing w:val="-2"/>
          <w:sz w:val="22"/>
        </w:rPr>
        <w:t>minacce</w:t>
      </w:r>
    </w:p>
    <w:p>
      <w:pPr>
        <w:pStyle w:val="ListParagraph"/>
        <w:numPr>
          <w:ilvl w:val="2"/>
          <w:numId w:val="10"/>
        </w:numPr>
        <w:tabs>
          <w:tab w:pos="2317" w:val="left" w:leader="none"/>
        </w:tabs>
        <w:spacing w:line="240" w:lineRule="auto" w:before="0" w:after="0"/>
        <w:ind w:left="2316" w:right="684" w:hanging="180"/>
        <w:jc w:val="both"/>
        <w:rPr>
          <w:sz w:val="22"/>
        </w:rPr>
      </w:pPr>
      <w:r>
        <w:rPr>
          <w:sz w:val="22"/>
          <w:u w:val="single"/>
        </w:rPr>
        <w:t>Attività</w:t>
      </w:r>
      <w:r>
        <w:rPr>
          <w:sz w:val="22"/>
        </w:rPr>
        <w:t>: stabilire un approccio standard per eseguire in modo strutturato la modellazione delle minacce e aumentare la qualità e l'efficienza di tale attività all'interno</w:t>
      </w:r>
      <w:r>
        <w:rPr>
          <w:spacing w:val="-9"/>
          <w:sz w:val="22"/>
        </w:rPr>
        <w:t> </w:t>
      </w:r>
      <w:r>
        <w:rPr>
          <w:sz w:val="22"/>
        </w:rPr>
        <w:t>dell'organizzazione</w:t>
      </w:r>
      <w:r>
        <w:rPr>
          <w:spacing w:val="-5"/>
          <w:sz w:val="22"/>
        </w:rPr>
        <w:t> </w:t>
      </w:r>
      <w:r>
        <w:rPr>
          <w:sz w:val="22"/>
        </w:rPr>
        <w:t>facendo</w:t>
      </w:r>
      <w:r>
        <w:rPr>
          <w:spacing w:val="-9"/>
          <w:sz w:val="22"/>
        </w:rPr>
        <w:t> </w:t>
      </w:r>
      <w:r>
        <w:rPr>
          <w:sz w:val="22"/>
        </w:rPr>
        <w:t>sì</w:t>
      </w:r>
      <w:r>
        <w:rPr>
          <w:spacing w:val="-7"/>
          <w:sz w:val="22"/>
        </w:rPr>
        <w:t> </w:t>
      </w:r>
      <w:r>
        <w:rPr>
          <w:sz w:val="22"/>
        </w:rPr>
        <w:t>che</w:t>
      </w:r>
      <w:r>
        <w:rPr>
          <w:spacing w:val="-8"/>
          <w:sz w:val="22"/>
        </w:rPr>
        <w:t> </w:t>
      </w:r>
      <w:r>
        <w:rPr>
          <w:sz w:val="22"/>
        </w:rPr>
        <w:t>lo</w:t>
      </w:r>
      <w:r>
        <w:rPr>
          <w:spacing w:val="-9"/>
          <w:sz w:val="22"/>
        </w:rPr>
        <w:t> </w:t>
      </w:r>
      <w:r>
        <w:rPr>
          <w:sz w:val="22"/>
        </w:rPr>
        <w:t>sforzo</w:t>
      </w:r>
      <w:r>
        <w:rPr>
          <w:spacing w:val="-8"/>
          <w:sz w:val="22"/>
        </w:rPr>
        <w:t> </w:t>
      </w:r>
      <w:r>
        <w:rPr>
          <w:sz w:val="22"/>
        </w:rPr>
        <w:t>investito</w:t>
      </w:r>
      <w:r>
        <w:rPr>
          <w:spacing w:val="-8"/>
          <w:sz w:val="22"/>
        </w:rPr>
        <w:t> </w:t>
      </w:r>
      <w:r>
        <w:rPr>
          <w:sz w:val="22"/>
        </w:rPr>
        <w:t>sia</w:t>
      </w:r>
      <w:r>
        <w:rPr>
          <w:spacing w:val="-8"/>
          <w:sz w:val="22"/>
        </w:rPr>
        <w:t> </w:t>
      </w:r>
      <w:r>
        <w:rPr>
          <w:sz w:val="22"/>
        </w:rPr>
        <w:t>utile</w:t>
      </w:r>
      <w:r>
        <w:rPr>
          <w:spacing w:val="-6"/>
          <w:sz w:val="22"/>
        </w:rPr>
        <w:t> </w:t>
      </w:r>
      <w:r>
        <w:rPr>
          <w:sz w:val="22"/>
        </w:rPr>
        <w:t>e</w:t>
      </w:r>
      <w:r>
        <w:rPr>
          <w:spacing w:val="-6"/>
          <w:sz w:val="22"/>
        </w:rPr>
        <w:t> </w:t>
      </w:r>
      <w:r>
        <w:rPr>
          <w:sz w:val="22"/>
        </w:rPr>
        <w:t>ben</w:t>
      </w:r>
      <w:r>
        <w:rPr>
          <w:spacing w:val="-8"/>
          <w:sz w:val="22"/>
        </w:rPr>
        <w:t> </w:t>
      </w:r>
      <w:r>
        <w:rPr>
          <w:sz w:val="22"/>
        </w:rPr>
        <w:t>speso. Una modellazione strutturata delle minacce tiene conto dei diversi attori, risorse e flussi</w:t>
      </w:r>
      <w:r>
        <w:rPr>
          <w:spacing w:val="-12"/>
          <w:sz w:val="22"/>
        </w:rPr>
        <w:t> </w:t>
      </w:r>
      <w:r>
        <w:rPr>
          <w:sz w:val="22"/>
        </w:rPr>
        <w:t>per</w:t>
      </w:r>
      <w:r>
        <w:rPr>
          <w:spacing w:val="-13"/>
          <w:sz w:val="22"/>
        </w:rPr>
        <w:t> </w:t>
      </w:r>
      <w:r>
        <w:rPr>
          <w:sz w:val="22"/>
        </w:rPr>
        <w:t>identificare</w:t>
      </w:r>
      <w:r>
        <w:rPr>
          <w:spacing w:val="-12"/>
          <w:sz w:val="22"/>
        </w:rPr>
        <w:t> </w:t>
      </w:r>
      <w:r>
        <w:rPr>
          <w:sz w:val="22"/>
        </w:rPr>
        <w:t>un</w:t>
      </w:r>
      <w:r>
        <w:rPr>
          <w:spacing w:val="-12"/>
          <w:sz w:val="22"/>
        </w:rPr>
        <w:t> </w:t>
      </w:r>
      <w:r>
        <w:rPr>
          <w:sz w:val="22"/>
        </w:rPr>
        <w:t>ampio</w:t>
      </w:r>
      <w:r>
        <w:rPr>
          <w:spacing w:val="-11"/>
          <w:sz w:val="22"/>
        </w:rPr>
        <w:t> </w:t>
      </w:r>
      <w:r>
        <w:rPr>
          <w:sz w:val="22"/>
        </w:rPr>
        <w:t>spettro</w:t>
      </w:r>
      <w:r>
        <w:rPr>
          <w:spacing w:val="-8"/>
          <w:sz w:val="22"/>
        </w:rPr>
        <w:t> </w:t>
      </w:r>
      <w:r>
        <w:rPr>
          <w:sz w:val="22"/>
        </w:rPr>
        <w:t>di</w:t>
      </w:r>
      <w:r>
        <w:rPr>
          <w:spacing w:val="-13"/>
          <w:sz w:val="22"/>
        </w:rPr>
        <w:t> </w:t>
      </w:r>
      <w:r>
        <w:rPr>
          <w:sz w:val="22"/>
        </w:rPr>
        <w:t>potenziali</w:t>
      </w:r>
      <w:r>
        <w:rPr>
          <w:spacing w:val="-12"/>
          <w:sz w:val="22"/>
        </w:rPr>
        <w:t> </w:t>
      </w:r>
      <w:r>
        <w:rPr>
          <w:sz w:val="22"/>
        </w:rPr>
        <w:t>minacce</w:t>
      </w:r>
      <w:r>
        <w:rPr>
          <w:spacing w:val="-12"/>
          <w:sz w:val="22"/>
        </w:rPr>
        <w:t> </w:t>
      </w:r>
      <w:r>
        <w:rPr>
          <w:sz w:val="22"/>
        </w:rPr>
        <w:t>all'applicazione.</w:t>
      </w:r>
      <w:r>
        <w:rPr>
          <w:spacing w:val="-11"/>
          <w:sz w:val="22"/>
        </w:rPr>
        <w:t> </w:t>
      </w:r>
      <w:r>
        <w:rPr>
          <w:sz w:val="22"/>
        </w:rPr>
        <w:t>Questa definisce gli input necessari per avviare l'attività (ad esempio, una descrizione di massima dell'architettura tecnica e un diagramma di flusso dei dati), i diversi passaggi</w:t>
      </w:r>
      <w:r>
        <w:rPr>
          <w:spacing w:val="35"/>
          <w:sz w:val="22"/>
        </w:rPr>
        <w:t> </w:t>
      </w:r>
      <w:r>
        <w:rPr>
          <w:sz w:val="22"/>
        </w:rPr>
        <w:t>per</w:t>
      </w:r>
      <w:r>
        <w:rPr>
          <w:spacing w:val="34"/>
          <w:sz w:val="22"/>
        </w:rPr>
        <w:t> </w:t>
      </w:r>
      <w:r>
        <w:rPr>
          <w:sz w:val="22"/>
        </w:rPr>
        <w:t>identificare</w:t>
      </w:r>
      <w:r>
        <w:rPr>
          <w:spacing w:val="36"/>
          <w:sz w:val="22"/>
        </w:rPr>
        <w:t> </w:t>
      </w:r>
      <w:r>
        <w:rPr>
          <w:sz w:val="22"/>
        </w:rPr>
        <w:t>le</w:t>
      </w:r>
      <w:r>
        <w:rPr>
          <w:spacing w:val="36"/>
          <w:sz w:val="22"/>
        </w:rPr>
        <w:t> </w:t>
      </w:r>
      <w:r>
        <w:rPr>
          <w:sz w:val="22"/>
        </w:rPr>
        <w:t>minacce</w:t>
      </w:r>
      <w:r>
        <w:rPr>
          <w:spacing w:val="36"/>
          <w:sz w:val="22"/>
        </w:rPr>
        <w:t> </w:t>
      </w:r>
      <w:r>
        <w:rPr>
          <w:sz w:val="22"/>
        </w:rPr>
        <w:t>e</w:t>
      </w:r>
      <w:r>
        <w:rPr>
          <w:spacing w:val="36"/>
          <w:sz w:val="22"/>
        </w:rPr>
        <w:t> </w:t>
      </w:r>
      <w:r>
        <w:rPr>
          <w:sz w:val="22"/>
        </w:rPr>
        <w:t>i</w:t>
      </w:r>
      <w:r>
        <w:rPr>
          <w:spacing w:val="35"/>
          <w:sz w:val="22"/>
        </w:rPr>
        <w:t> </w:t>
      </w:r>
      <w:r>
        <w:rPr>
          <w:sz w:val="22"/>
        </w:rPr>
        <w:t>formalismi</w:t>
      </w:r>
      <w:r>
        <w:rPr>
          <w:spacing w:val="35"/>
          <w:sz w:val="22"/>
        </w:rPr>
        <w:t> </w:t>
      </w:r>
      <w:r>
        <w:rPr>
          <w:sz w:val="22"/>
        </w:rPr>
        <w:t>per</w:t>
      </w:r>
      <w:r>
        <w:rPr>
          <w:spacing w:val="39"/>
          <w:sz w:val="22"/>
        </w:rPr>
        <w:t> </w:t>
      </w:r>
      <w:r>
        <w:rPr>
          <w:sz w:val="22"/>
        </w:rPr>
        <w:t>descrivere</w:t>
      </w:r>
      <w:r>
        <w:rPr>
          <w:spacing w:val="36"/>
          <w:sz w:val="22"/>
        </w:rPr>
        <w:t> </w:t>
      </w:r>
      <w:r>
        <w:rPr>
          <w:sz w:val="22"/>
        </w:rPr>
        <w:t>o</w:t>
      </w:r>
      <w:r>
        <w:rPr>
          <w:spacing w:val="35"/>
          <w:sz w:val="22"/>
        </w:rPr>
        <w:t> </w:t>
      </w:r>
      <w:r>
        <w:rPr>
          <w:sz w:val="22"/>
        </w:rPr>
        <w:t>annotare</w:t>
      </w:r>
      <w:r>
        <w:rPr>
          <w:spacing w:val="36"/>
          <w:sz w:val="22"/>
        </w:rPr>
        <w:t> </w:t>
      </w:r>
      <w:r>
        <w:rPr>
          <w:sz w:val="22"/>
        </w:rPr>
        <w:t>le</w:t>
      </w:r>
    </w:p>
    <w:p>
      <w:pPr>
        <w:spacing w:after="0" w:line="240" w:lineRule="auto"/>
        <w:jc w:val="both"/>
        <w:rPr>
          <w:sz w:val="22"/>
        </w:rPr>
        <w:sectPr>
          <w:pgSz w:w="11910" w:h="16840"/>
          <w:pgMar w:header="285" w:footer="1096" w:top="1280" w:bottom="1280" w:left="980" w:right="440"/>
        </w:sectPr>
      </w:pPr>
    </w:p>
    <w:p>
      <w:pPr>
        <w:pStyle w:val="BodyText"/>
        <w:spacing w:before="6"/>
        <w:rPr>
          <w:sz w:val="13"/>
        </w:rPr>
      </w:pPr>
    </w:p>
    <w:p>
      <w:pPr>
        <w:pStyle w:val="BodyText"/>
        <w:spacing w:before="56"/>
        <w:ind w:left="2316" w:right="681"/>
        <w:jc w:val="both"/>
      </w:pPr>
      <w:r>
        <w:rPr/>
        <w:t>minacce. È possibile aggiungere al modello delle minacce gli opportuni controlli di mitigazione al fine di guidare il progettista nella gestione di particolari minacce.</w:t>
      </w:r>
      <w:r>
        <w:rPr>
          <w:spacing w:val="40"/>
        </w:rPr>
        <w:t> </w:t>
      </w:r>
      <w:r>
        <w:rPr/>
        <w:t>A livello di organizzazione, definire quali azioni devono essere innescate durante la fase</w:t>
      </w:r>
      <w:r>
        <w:rPr>
          <w:spacing w:val="-7"/>
        </w:rPr>
        <w:t> </w:t>
      </w:r>
      <w:r>
        <w:rPr/>
        <w:t>di</w:t>
      </w:r>
      <w:r>
        <w:rPr>
          <w:spacing w:val="-9"/>
        </w:rPr>
        <w:t> </w:t>
      </w:r>
      <w:r>
        <w:rPr/>
        <w:t>modellazione.</w:t>
      </w:r>
      <w:r>
        <w:rPr>
          <w:spacing w:val="-9"/>
        </w:rPr>
        <w:t> </w:t>
      </w:r>
      <w:r>
        <w:rPr/>
        <w:t>Ad</w:t>
      </w:r>
      <w:r>
        <w:rPr>
          <w:spacing w:val="-9"/>
        </w:rPr>
        <w:t> </w:t>
      </w:r>
      <w:r>
        <w:rPr/>
        <w:t>esempio,</w:t>
      </w:r>
      <w:r>
        <w:rPr>
          <w:spacing w:val="-8"/>
        </w:rPr>
        <w:t> </w:t>
      </w:r>
      <w:r>
        <w:rPr/>
        <w:t>un</w:t>
      </w:r>
      <w:r>
        <w:rPr>
          <w:spacing w:val="-9"/>
        </w:rPr>
        <w:t> </w:t>
      </w:r>
      <w:r>
        <w:rPr/>
        <w:t>cambiamento</w:t>
      </w:r>
      <w:r>
        <w:rPr>
          <w:spacing w:val="-9"/>
        </w:rPr>
        <w:t> </w:t>
      </w:r>
      <w:r>
        <w:rPr/>
        <w:t>di</w:t>
      </w:r>
      <w:r>
        <w:rPr>
          <w:spacing w:val="-9"/>
        </w:rPr>
        <w:t> </w:t>
      </w:r>
      <w:r>
        <w:rPr/>
        <w:t>architettura</w:t>
      </w:r>
      <w:r>
        <w:rPr>
          <w:spacing w:val="-9"/>
        </w:rPr>
        <w:t> </w:t>
      </w:r>
      <w:r>
        <w:rPr/>
        <w:t>o</w:t>
      </w:r>
      <w:r>
        <w:rPr>
          <w:spacing w:val="-6"/>
        </w:rPr>
        <w:t> </w:t>
      </w:r>
      <w:r>
        <w:rPr/>
        <w:t>la</w:t>
      </w:r>
      <w:r>
        <w:rPr>
          <w:spacing w:val="-9"/>
        </w:rPr>
        <w:t> </w:t>
      </w:r>
      <w:r>
        <w:rPr/>
        <w:t>distribuzione di un'applicazione in un nuovo ambiente. Allo stesso tempo, riflettere su come attuare e supportare in modo scalabile il processo di modellazione delle minacce in tutta</w:t>
      </w:r>
      <w:r>
        <w:rPr>
          <w:spacing w:val="-13"/>
        </w:rPr>
        <w:t> </w:t>
      </w:r>
      <w:r>
        <w:rPr/>
        <w:t>l'organizzazione.</w:t>
      </w:r>
      <w:r>
        <w:rPr>
          <w:spacing w:val="6"/>
        </w:rPr>
        <w:t> </w:t>
      </w:r>
      <w:r>
        <w:rPr/>
        <w:t>Notificare</w:t>
      </w:r>
      <w:r>
        <w:rPr>
          <w:spacing w:val="-12"/>
        </w:rPr>
        <w:t> </w:t>
      </w:r>
      <w:r>
        <w:rPr/>
        <w:t>i</w:t>
      </w:r>
      <w:r>
        <w:rPr>
          <w:spacing w:val="-13"/>
        </w:rPr>
        <w:t> </w:t>
      </w:r>
      <w:r>
        <w:rPr/>
        <w:t>risultati</w:t>
      </w:r>
      <w:r>
        <w:rPr>
          <w:spacing w:val="-12"/>
        </w:rPr>
        <w:t> </w:t>
      </w:r>
      <w:r>
        <w:rPr/>
        <w:t>dell’attività</w:t>
      </w:r>
      <w:r>
        <w:rPr>
          <w:spacing w:val="-12"/>
        </w:rPr>
        <w:t> </w:t>
      </w:r>
      <w:r>
        <w:rPr/>
        <w:t>di</w:t>
      </w:r>
      <w:r>
        <w:rPr>
          <w:spacing w:val="-13"/>
        </w:rPr>
        <w:t> </w:t>
      </w:r>
      <w:r>
        <w:rPr/>
        <w:t>modellazione</w:t>
      </w:r>
      <w:r>
        <w:rPr>
          <w:spacing w:val="-12"/>
        </w:rPr>
        <w:t> </w:t>
      </w:r>
      <w:r>
        <w:rPr/>
        <w:t>delle</w:t>
      </w:r>
      <w:r>
        <w:rPr>
          <w:spacing w:val="-13"/>
        </w:rPr>
        <w:t> </w:t>
      </w:r>
      <w:r>
        <w:rPr/>
        <w:t>minacce al processo di gestione dei difetti del software per dare seguito ad un adeguato follow-up.</w:t>
      </w:r>
      <w:r>
        <w:rPr>
          <w:spacing w:val="-13"/>
        </w:rPr>
        <w:t> </w:t>
      </w:r>
      <w:r>
        <w:rPr/>
        <w:t>Adottare</w:t>
      </w:r>
      <w:r>
        <w:rPr>
          <w:spacing w:val="-12"/>
        </w:rPr>
        <w:t> </w:t>
      </w:r>
      <w:r>
        <w:rPr/>
        <w:t>un</w:t>
      </w:r>
      <w:r>
        <w:rPr>
          <w:spacing w:val="-13"/>
        </w:rPr>
        <w:t> </w:t>
      </w:r>
      <w:r>
        <w:rPr/>
        <w:t>sistema</w:t>
      </w:r>
      <w:r>
        <w:rPr>
          <w:spacing w:val="-12"/>
        </w:rPr>
        <w:t> </w:t>
      </w:r>
      <w:r>
        <w:rPr/>
        <w:t>di</w:t>
      </w:r>
      <w:r>
        <w:rPr>
          <w:spacing w:val="-13"/>
        </w:rPr>
        <w:t> </w:t>
      </w:r>
      <w:r>
        <w:rPr/>
        <w:t>valutazione</w:t>
      </w:r>
      <w:r>
        <w:rPr>
          <w:spacing w:val="-12"/>
        </w:rPr>
        <w:t> </w:t>
      </w:r>
      <w:r>
        <w:rPr/>
        <w:t>per</w:t>
      </w:r>
      <w:r>
        <w:rPr>
          <w:spacing w:val="-13"/>
        </w:rPr>
        <w:t> </w:t>
      </w:r>
      <w:r>
        <w:rPr/>
        <w:t>misurare</w:t>
      </w:r>
      <w:r>
        <w:rPr>
          <w:spacing w:val="-12"/>
        </w:rPr>
        <w:t> </w:t>
      </w:r>
      <w:r>
        <w:rPr/>
        <w:t>e</w:t>
      </w:r>
      <w:r>
        <w:rPr>
          <w:spacing w:val="-12"/>
        </w:rPr>
        <w:t> </w:t>
      </w:r>
      <w:r>
        <w:rPr/>
        <w:t>confrontare</w:t>
      </w:r>
      <w:r>
        <w:rPr>
          <w:spacing w:val="-13"/>
        </w:rPr>
        <w:t> </w:t>
      </w:r>
      <w:r>
        <w:rPr/>
        <w:t>la</w:t>
      </w:r>
      <w:r>
        <w:rPr>
          <w:spacing w:val="-12"/>
        </w:rPr>
        <w:t> </w:t>
      </w:r>
      <w:r>
        <w:rPr/>
        <w:t>rilevanza delle diverse minacce riscontrate.</w:t>
      </w:r>
      <w:r>
        <w:rPr>
          <w:spacing w:val="40"/>
        </w:rPr>
        <w:t> </w:t>
      </w:r>
      <w:r>
        <w:rPr/>
        <w:t>Considerare l'utilizzo di uno strumento per la gestione</w:t>
      </w:r>
      <w:r>
        <w:rPr>
          <w:spacing w:val="-12"/>
        </w:rPr>
        <w:t> </w:t>
      </w:r>
      <w:r>
        <w:rPr/>
        <w:t>dei</w:t>
      </w:r>
      <w:r>
        <w:rPr>
          <w:spacing w:val="-13"/>
        </w:rPr>
        <w:t> </w:t>
      </w:r>
      <w:r>
        <w:rPr/>
        <w:t>modelli</w:t>
      </w:r>
      <w:r>
        <w:rPr>
          <w:spacing w:val="-12"/>
        </w:rPr>
        <w:t> </w:t>
      </w:r>
      <w:r>
        <w:rPr/>
        <w:t>di</w:t>
      </w:r>
      <w:r>
        <w:rPr>
          <w:spacing w:val="-7"/>
        </w:rPr>
        <w:t> </w:t>
      </w:r>
      <w:r>
        <w:rPr/>
        <w:t>minacce</w:t>
      </w:r>
      <w:r>
        <w:rPr>
          <w:spacing w:val="-11"/>
        </w:rPr>
        <w:t> </w:t>
      </w:r>
      <w:r>
        <w:rPr/>
        <w:t>delle</w:t>
      </w:r>
      <w:r>
        <w:rPr>
          <w:spacing w:val="-12"/>
        </w:rPr>
        <w:t> </w:t>
      </w:r>
      <w:r>
        <w:rPr/>
        <w:t>distinte</w:t>
      </w:r>
      <w:r>
        <w:rPr>
          <w:spacing w:val="-11"/>
        </w:rPr>
        <w:t> </w:t>
      </w:r>
      <w:r>
        <w:rPr/>
        <w:t>applicazioni.</w:t>
      </w:r>
      <w:r>
        <w:rPr>
          <w:spacing w:val="-12"/>
        </w:rPr>
        <w:t> </w:t>
      </w:r>
      <w:r>
        <w:rPr/>
        <w:t>Istruire</w:t>
      </w:r>
      <w:r>
        <w:rPr>
          <w:spacing w:val="-11"/>
        </w:rPr>
        <w:t> </w:t>
      </w:r>
      <w:r>
        <w:rPr/>
        <w:t>gli</w:t>
      </w:r>
      <w:r>
        <w:rPr>
          <w:spacing w:val="-8"/>
        </w:rPr>
        <w:t> </w:t>
      </w:r>
      <w:r>
        <w:rPr/>
        <w:t>addetti</w:t>
      </w:r>
      <w:r>
        <w:rPr>
          <w:spacing w:val="-13"/>
        </w:rPr>
        <w:t> </w:t>
      </w:r>
      <w:r>
        <w:rPr/>
        <w:t>ai</w:t>
      </w:r>
      <w:r>
        <w:rPr>
          <w:spacing w:val="-12"/>
        </w:rPr>
        <w:t> </w:t>
      </w:r>
      <w:r>
        <w:rPr/>
        <w:t>lavori a concentrarsi sulle minacce maggiormente significative, poiché una dei principali problemi</w:t>
      </w:r>
      <w:r>
        <w:rPr>
          <w:spacing w:val="-13"/>
        </w:rPr>
        <w:t> </w:t>
      </w:r>
      <w:r>
        <w:rPr/>
        <w:t>nella</w:t>
      </w:r>
      <w:r>
        <w:rPr>
          <w:spacing w:val="-12"/>
        </w:rPr>
        <w:t> </w:t>
      </w:r>
      <w:r>
        <w:rPr/>
        <w:t>modellazione</w:t>
      </w:r>
      <w:r>
        <w:rPr>
          <w:spacing w:val="-13"/>
        </w:rPr>
        <w:t> </w:t>
      </w:r>
      <w:r>
        <w:rPr/>
        <w:t>delle</w:t>
      </w:r>
      <w:r>
        <w:rPr>
          <w:spacing w:val="-12"/>
        </w:rPr>
        <w:t> </w:t>
      </w:r>
      <w:r>
        <w:rPr/>
        <w:t>minacce</w:t>
      </w:r>
      <w:r>
        <w:rPr>
          <w:spacing w:val="-13"/>
        </w:rPr>
        <w:t> </w:t>
      </w:r>
      <w:r>
        <w:rPr/>
        <w:t>è</w:t>
      </w:r>
      <w:r>
        <w:rPr>
          <w:spacing w:val="-12"/>
        </w:rPr>
        <w:t> </w:t>
      </w:r>
      <w:r>
        <w:rPr/>
        <w:t>quello</w:t>
      </w:r>
      <w:r>
        <w:rPr>
          <w:spacing w:val="-13"/>
        </w:rPr>
        <w:t> </w:t>
      </w:r>
      <w:r>
        <w:rPr/>
        <w:t>di</w:t>
      </w:r>
      <w:r>
        <w:rPr>
          <w:spacing w:val="-12"/>
        </w:rPr>
        <w:t> </w:t>
      </w:r>
      <w:r>
        <w:rPr/>
        <w:t>individuare</w:t>
      </w:r>
      <w:r>
        <w:rPr>
          <w:spacing w:val="-12"/>
        </w:rPr>
        <w:t> </w:t>
      </w:r>
      <w:r>
        <w:rPr/>
        <w:t>un</w:t>
      </w:r>
      <w:r>
        <w:rPr>
          <w:spacing w:val="-13"/>
        </w:rPr>
        <w:t> </w:t>
      </w:r>
      <w:r>
        <w:rPr/>
        <w:t>numero</w:t>
      </w:r>
      <w:r>
        <w:rPr>
          <w:spacing w:val="-12"/>
        </w:rPr>
        <w:t> </w:t>
      </w:r>
      <w:r>
        <w:rPr/>
        <w:t>elevato di minacce poco significative. Gli strumenti offrono un notevole supporto nell’ identificare le potenziali minacce ma, alla fine, la modellazione delle minacce richiede un'intelligenza umana che difficilmente può essere automatizzata.</w:t>
      </w:r>
    </w:p>
    <w:p>
      <w:pPr>
        <w:pStyle w:val="ListParagraph"/>
        <w:numPr>
          <w:ilvl w:val="1"/>
          <w:numId w:val="10"/>
        </w:numPr>
        <w:tabs>
          <w:tab w:pos="1596" w:val="left" w:leader="none"/>
        </w:tabs>
        <w:spacing w:line="278" w:lineRule="exact" w:before="3" w:after="0"/>
        <w:ind w:left="1596" w:right="0" w:hanging="360"/>
        <w:jc w:val="both"/>
        <w:rPr>
          <w:sz w:val="22"/>
        </w:rPr>
      </w:pPr>
      <w:r>
        <w:rPr>
          <w:sz w:val="22"/>
        </w:rPr>
        <w:t>Livello</w:t>
      </w:r>
      <w:r>
        <w:rPr>
          <w:spacing w:val="-3"/>
          <w:sz w:val="22"/>
        </w:rPr>
        <w:t> </w:t>
      </w:r>
      <w:r>
        <w:rPr>
          <w:sz w:val="22"/>
        </w:rPr>
        <w:t>di</w:t>
      </w:r>
      <w:r>
        <w:rPr>
          <w:spacing w:val="-2"/>
          <w:sz w:val="22"/>
        </w:rPr>
        <w:t> </w:t>
      </w:r>
      <w:r>
        <w:rPr>
          <w:sz w:val="22"/>
        </w:rPr>
        <w:t>maturità</w:t>
      </w:r>
      <w:r>
        <w:rPr>
          <w:spacing w:val="-2"/>
          <w:sz w:val="22"/>
        </w:rPr>
        <w:t> </w:t>
      </w:r>
      <w:r>
        <w:rPr>
          <w:spacing w:val="-10"/>
          <w:sz w:val="22"/>
        </w:rPr>
        <w:t>3</w:t>
      </w:r>
    </w:p>
    <w:p>
      <w:pPr>
        <w:pStyle w:val="ListParagraph"/>
        <w:numPr>
          <w:ilvl w:val="2"/>
          <w:numId w:val="10"/>
        </w:numPr>
        <w:tabs>
          <w:tab w:pos="2317" w:val="left" w:leader="none"/>
        </w:tabs>
        <w:spacing w:line="271" w:lineRule="exact" w:before="0" w:after="0"/>
        <w:ind w:left="2316" w:right="0" w:hanging="181"/>
        <w:jc w:val="both"/>
        <w:rPr>
          <w:sz w:val="22"/>
        </w:rPr>
      </w:pPr>
      <w:r>
        <w:rPr>
          <w:sz w:val="22"/>
          <w:u w:val="single"/>
        </w:rPr>
        <w:t>Benefici</w:t>
      </w:r>
      <w:r>
        <w:rPr>
          <w:sz w:val="22"/>
        </w:rPr>
        <w:t>:</w:t>
      </w:r>
      <w:r>
        <w:rPr>
          <w:spacing w:val="-6"/>
          <w:sz w:val="22"/>
        </w:rPr>
        <w:t> </w:t>
      </w:r>
      <w:r>
        <w:rPr>
          <w:sz w:val="22"/>
        </w:rPr>
        <w:t>aggiornamento</w:t>
      </w:r>
      <w:r>
        <w:rPr>
          <w:spacing w:val="-8"/>
          <w:sz w:val="22"/>
        </w:rPr>
        <w:t> </w:t>
      </w:r>
      <w:r>
        <w:rPr>
          <w:sz w:val="22"/>
        </w:rPr>
        <w:t>tempestivo</w:t>
      </w:r>
      <w:r>
        <w:rPr>
          <w:spacing w:val="-8"/>
          <w:sz w:val="22"/>
        </w:rPr>
        <w:t> </w:t>
      </w:r>
      <w:r>
        <w:rPr>
          <w:sz w:val="22"/>
        </w:rPr>
        <w:t>e</w:t>
      </w:r>
      <w:r>
        <w:rPr>
          <w:spacing w:val="-6"/>
          <w:sz w:val="22"/>
        </w:rPr>
        <w:t> </w:t>
      </w:r>
      <w:r>
        <w:rPr>
          <w:sz w:val="22"/>
        </w:rPr>
        <w:t>gestione</w:t>
      </w:r>
      <w:r>
        <w:rPr>
          <w:spacing w:val="-8"/>
          <w:sz w:val="22"/>
        </w:rPr>
        <w:t> </w:t>
      </w:r>
      <w:r>
        <w:rPr>
          <w:sz w:val="22"/>
        </w:rPr>
        <w:t>qualitativa</w:t>
      </w:r>
      <w:r>
        <w:rPr>
          <w:spacing w:val="-7"/>
          <w:sz w:val="22"/>
        </w:rPr>
        <w:t> </w:t>
      </w:r>
      <w:r>
        <w:rPr>
          <w:sz w:val="22"/>
        </w:rPr>
        <w:t>delle</w:t>
      </w:r>
      <w:r>
        <w:rPr>
          <w:spacing w:val="-6"/>
          <w:sz w:val="22"/>
        </w:rPr>
        <w:t> </w:t>
      </w:r>
      <w:r>
        <w:rPr>
          <w:sz w:val="22"/>
        </w:rPr>
        <w:t>minacce</w:t>
      </w:r>
      <w:r>
        <w:rPr>
          <w:spacing w:val="-6"/>
          <w:sz w:val="22"/>
        </w:rPr>
        <w:t> </w:t>
      </w:r>
      <w:r>
        <w:rPr>
          <w:spacing w:val="-2"/>
          <w:sz w:val="22"/>
        </w:rPr>
        <w:t>applicative</w:t>
      </w:r>
    </w:p>
    <w:p>
      <w:pPr>
        <w:pStyle w:val="ListParagraph"/>
        <w:numPr>
          <w:ilvl w:val="2"/>
          <w:numId w:val="10"/>
        </w:numPr>
        <w:tabs>
          <w:tab w:pos="2317" w:val="left" w:leader="none"/>
        </w:tabs>
        <w:spacing w:line="240" w:lineRule="auto" w:before="0" w:after="0"/>
        <w:ind w:left="2316" w:right="684" w:hanging="180"/>
        <w:jc w:val="both"/>
        <w:rPr>
          <w:sz w:val="22"/>
        </w:rPr>
      </w:pPr>
      <w:r>
        <w:rPr>
          <w:sz w:val="22"/>
          <w:u w:val="single"/>
        </w:rPr>
        <w:t>Attività</w:t>
      </w:r>
      <w:r>
        <w:rPr>
          <w:sz w:val="22"/>
        </w:rPr>
        <w:t>: nell’ambito di un processo maturo di modellazione delle minacce, revisionare regolarmente (ad esempio, annualmente) i modelli di minacce esistenti al fine di verificare un eventuale presenza di nuove minacce rilevanti per le applicazioni analizzate.</w:t>
      </w:r>
      <w:r>
        <w:rPr>
          <w:spacing w:val="40"/>
          <w:sz w:val="22"/>
        </w:rPr>
        <w:t> </w:t>
      </w:r>
      <w:r>
        <w:rPr>
          <w:sz w:val="22"/>
        </w:rPr>
        <w:t>Utilizzare un processo di analisi automatizzato per valutare la qualità e individuare eventuali difettosità nei modelli delle minacce.</w:t>
      </w:r>
      <w:r>
        <w:rPr>
          <w:spacing w:val="40"/>
          <w:sz w:val="22"/>
        </w:rPr>
        <w:t> </w:t>
      </w:r>
      <w:r>
        <w:rPr>
          <w:sz w:val="22"/>
        </w:rPr>
        <w:t>Revisionare le categorie di minacce maggiormente rilevanti per l’organizzazione. Quando si identificano nuove categorie di minacce, informare tempestivamente l'organizzazione al fine di garantirne una appropriata gestione.</w:t>
      </w:r>
    </w:p>
    <w:p>
      <w:pPr>
        <w:pStyle w:val="BodyText"/>
        <w:spacing w:before="1"/>
        <w:rPr>
          <w:sz w:val="19"/>
        </w:rPr>
      </w:pPr>
    </w:p>
    <w:p>
      <w:pPr>
        <w:pStyle w:val="Heading2"/>
        <w:numPr>
          <w:ilvl w:val="1"/>
          <w:numId w:val="2"/>
        </w:numPr>
        <w:tabs>
          <w:tab w:pos="730" w:val="left" w:leader="none"/>
          <w:tab w:pos="731" w:val="left" w:leader="none"/>
        </w:tabs>
        <w:spacing w:line="240" w:lineRule="auto" w:before="0" w:after="0"/>
        <w:ind w:left="730" w:right="0" w:hanging="576"/>
        <w:jc w:val="left"/>
        <w:rPr>
          <w:rFonts w:ascii="Calibri"/>
        </w:rPr>
      </w:pPr>
      <w:bookmarkStart w:name="5.5 Modellazione e Individuazione delle " w:id="57"/>
      <w:bookmarkEnd w:id="57"/>
      <w:r>
        <w:rPr>
          <w:b w:val="0"/>
        </w:rPr>
      </w:r>
      <w:bookmarkStart w:name="_bookmark31" w:id="58"/>
      <w:bookmarkEnd w:id="58"/>
      <w:r>
        <w:rPr>
          <w:rFonts w:ascii="Calibri"/>
          <w:color w:val="365F91"/>
        </w:rPr>
        <w:t>Mo</w:t>
      </w:r>
      <w:r>
        <w:rPr>
          <w:rFonts w:ascii="Calibri"/>
          <w:color w:val="365F91"/>
        </w:rPr>
        <w:t>dellazione</w:t>
      </w:r>
      <w:r>
        <w:rPr>
          <w:rFonts w:ascii="Calibri"/>
          <w:color w:val="365F91"/>
          <w:spacing w:val="-3"/>
        </w:rPr>
        <w:t> </w:t>
      </w:r>
      <w:r>
        <w:rPr>
          <w:rFonts w:ascii="Calibri"/>
          <w:color w:val="365F91"/>
        </w:rPr>
        <w:t>e</w:t>
      </w:r>
      <w:r>
        <w:rPr>
          <w:rFonts w:ascii="Calibri"/>
          <w:color w:val="365F91"/>
          <w:spacing w:val="-3"/>
        </w:rPr>
        <w:t> </w:t>
      </w:r>
      <w:r>
        <w:rPr>
          <w:rFonts w:ascii="Calibri"/>
          <w:color w:val="365F91"/>
        </w:rPr>
        <w:t>Individuazione</w:t>
      </w:r>
      <w:r>
        <w:rPr>
          <w:rFonts w:ascii="Calibri"/>
          <w:color w:val="365F91"/>
          <w:spacing w:val="-5"/>
        </w:rPr>
        <w:t> </w:t>
      </w:r>
      <w:r>
        <w:rPr>
          <w:rFonts w:ascii="Calibri"/>
          <w:color w:val="365F91"/>
        </w:rPr>
        <w:t>delle</w:t>
      </w:r>
      <w:r>
        <w:rPr>
          <w:rFonts w:ascii="Calibri"/>
          <w:color w:val="365F91"/>
          <w:spacing w:val="-4"/>
        </w:rPr>
        <w:t> </w:t>
      </w:r>
      <w:r>
        <w:rPr>
          <w:rFonts w:ascii="Calibri"/>
          <w:color w:val="365F91"/>
        </w:rPr>
        <w:t>minacce:</w:t>
      </w:r>
      <w:r>
        <w:rPr>
          <w:rFonts w:ascii="Calibri"/>
          <w:color w:val="365F91"/>
          <w:spacing w:val="-3"/>
        </w:rPr>
        <w:t> </w:t>
      </w:r>
      <w:r>
        <w:rPr>
          <w:rFonts w:ascii="Calibri"/>
          <w:color w:val="365F91"/>
        </w:rPr>
        <w:t>Threat</w:t>
      </w:r>
      <w:r>
        <w:rPr>
          <w:rFonts w:ascii="Calibri"/>
          <w:color w:val="365F91"/>
          <w:spacing w:val="-1"/>
        </w:rPr>
        <w:t> </w:t>
      </w:r>
      <w:r>
        <w:rPr>
          <w:rFonts w:ascii="Calibri"/>
          <w:color w:val="365F91"/>
          <w:spacing w:val="-2"/>
        </w:rPr>
        <w:t>Modeling</w:t>
      </w:r>
    </w:p>
    <w:p>
      <w:pPr>
        <w:spacing w:before="122"/>
        <w:ind w:left="155" w:right="1005" w:firstLine="0"/>
        <w:jc w:val="left"/>
        <w:rPr>
          <w:sz w:val="24"/>
        </w:rPr>
      </w:pPr>
      <w:r>
        <w:rPr>
          <w:color w:val="212121"/>
          <w:sz w:val="24"/>
        </w:rPr>
        <w:t>I processi di sviluppo sicuro del software, analizzati nel capitolo precedente, prevedono la modellazione delle minacce e suggeriscono l'inclusione dell’attività di Threat modeling nella metodologia,</w:t>
      </w:r>
      <w:r>
        <w:rPr>
          <w:color w:val="212121"/>
          <w:spacing w:val="-2"/>
          <w:sz w:val="24"/>
        </w:rPr>
        <w:t> </w:t>
      </w:r>
      <w:r>
        <w:rPr>
          <w:color w:val="212121"/>
          <w:sz w:val="24"/>
        </w:rPr>
        <w:t>al</w:t>
      </w:r>
      <w:r>
        <w:rPr>
          <w:color w:val="212121"/>
          <w:spacing w:val="-4"/>
          <w:sz w:val="24"/>
        </w:rPr>
        <w:t> </w:t>
      </w:r>
      <w:r>
        <w:rPr>
          <w:color w:val="212121"/>
          <w:sz w:val="24"/>
        </w:rPr>
        <w:t>fine</w:t>
      </w:r>
      <w:r>
        <w:rPr>
          <w:color w:val="212121"/>
          <w:spacing w:val="-4"/>
          <w:sz w:val="24"/>
        </w:rPr>
        <w:t> </w:t>
      </w:r>
      <w:r>
        <w:rPr>
          <w:color w:val="212121"/>
          <w:sz w:val="24"/>
        </w:rPr>
        <w:t>di</w:t>
      </w:r>
      <w:r>
        <w:rPr>
          <w:color w:val="212121"/>
          <w:spacing w:val="-4"/>
          <w:sz w:val="24"/>
        </w:rPr>
        <w:t> </w:t>
      </w:r>
      <w:r>
        <w:rPr>
          <w:color w:val="212121"/>
          <w:sz w:val="24"/>
        </w:rPr>
        <w:t>migliorare la</w:t>
      </w:r>
      <w:r>
        <w:rPr>
          <w:color w:val="212121"/>
          <w:spacing w:val="-4"/>
          <w:sz w:val="24"/>
        </w:rPr>
        <w:t> </w:t>
      </w:r>
      <w:r>
        <w:rPr>
          <w:color w:val="212121"/>
          <w:sz w:val="24"/>
        </w:rPr>
        <w:t>pratica</w:t>
      </w:r>
      <w:r>
        <w:rPr>
          <w:color w:val="212121"/>
          <w:spacing w:val="-4"/>
          <w:sz w:val="24"/>
        </w:rPr>
        <w:t> </w:t>
      </w:r>
      <w:r>
        <w:rPr>
          <w:color w:val="212121"/>
          <w:sz w:val="24"/>
        </w:rPr>
        <w:t>di</w:t>
      </w:r>
      <w:r>
        <w:rPr>
          <w:color w:val="212121"/>
          <w:spacing w:val="-4"/>
          <w:sz w:val="24"/>
        </w:rPr>
        <w:t> </w:t>
      </w:r>
      <w:r>
        <w:rPr>
          <w:color w:val="212121"/>
          <w:sz w:val="24"/>
        </w:rPr>
        <w:t>identificazione</w:t>
      </w:r>
      <w:r>
        <w:rPr>
          <w:color w:val="212121"/>
          <w:spacing w:val="-4"/>
          <w:sz w:val="24"/>
        </w:rPr>
        <w:t> </w:t>
      </w:r>
      <w:r>
        <w:rPr>
          <w:color w:val="212121"/>
          <w:sz w:val="24"/>
        </w:rPr>
        <w:t>delle</w:t>
      </w:r>
      <w:r>
        <w:rPr>
          <w:color w:val="212121"/>
          <w:spacing w:val="-4"/>
          <w:sz w:val="24"/>
        </w:rPr>
        <w:t> </w:t>
      </w:r>
      <w:r>
        <w:rPr>
          <w:color w:val="212121"/>
          <w:sz w:val="24"/>
        </w:rPr>
        <w:t>vulnerabilità</w:t>
      </w:r>
      <w:r>
        <w:rPr>
          <w:color w:val="212121"/>
          <w:spacing w:val="-4"/>
          <w:sz w:val="24"/>
        </w:rPr>
        <w:t> </w:t>
      </w:r>
      <w:r>
        <w:rPr>
          <w:color w:val="212121"/>
          <w:sz w:val="24"/>
        </w:rPr>
        <w:t>in</w:t>
      </w:r>
      <w:r>
        <w:rPr>
          <w:color w:val="212121"/>
          <w:spacing w:val="-2"/>
          <w:sz w:val="24"/>
        </w:rPr>
        <w:t> </w:t>
      </w:r>
      <w:r>
        <w:rPr>
          <w:color w:val="212121"/>
          <w:sz w:val="24"/>
        </w:rPr>
        <w:t>materia</w:t>
      </w:r>
      <w:r>
        <w:rPr>
          <w:color w:val="212121"/>
          <w:spacing w:val="-4"/>
          <w:sz w:val="24"/>
        </w:rPr>
        <w:t> </w:t>
      </w:r>
      <w:r>
        <w:rPr>
          <w:color w:val="212121"/>
          <w:sz w:val="24"/>
        </w:rPr>
        <w:t>di sicurezza del Software.</w:t>
      </w:r>
    </w:p>
    <w:p>
      <w:pPr>
        <w:spacing w:line="242" w:lineRule="auto" w:before="0"/>
        <w:ind w:left="155" w:right="1005" w:firstLine="0"/>
        <w:jc w:val="left"/>
        <w:rPr>
          <w:sz w:val="24"/>
        </w:rPr>
      </w:pPr>
      <w:r>
        <w:rPr>
          <w:color w:val="212121"/>
          <w:sz w:val="24"/>
        </w:rPr>
        <w:t>La</w:t>
      </w:r>
      <w:r>
        <w:rPr>
          <w:color w:val="212121"/>
          <w:spacing w:val="-5"/>
          <w:sz w:val="24"/>
        </w:rPr>
        <w:t> </w:t>
      </w:r>
      <w:r>
        <w:rPr>
          <w:color w:val="212121"/>
          <w:sz w:val="24"/>
        </w:rPr>
        <w:t>tecnica</w:t>
      </w:r>
      <w:r>
        <w:rPr>
          <w:color w:val="212121"/>
          <w:spacing w:val="-5"/>
          <w:sz w:val="24"/>
        </w:rPr>
        <w:t> </w:t>
      </w:r>
      <w:r>
        <w:rPr>
          <w:color w:val="212121"/>
          <w:sz w:val="24"/>
        </w:rPr>
        <w:t>di</w:t>
      </w:r>
      <w:r>
        <w:rPr>
          <w:color w:val="212121"/>
          <w:spacing w:val="-5"/>
          <w:sz w:val="24"/>
        </w:rPr>
        <w:t> </w:t>
      </w:r>
      <w:r>
        <w:rPr>
          <w:color w:val="212121"/>
          <w:sz w:val="24"/>
        </w:rPr>
        <w:t>modellazione e</w:t>
      </w:r>
      <w:r>
        <w:rPr>
          <w:color w:val="212121"/>
          <w:spacing w:val="-5"/>
          <w:sz w:val="24"/>
        </w:rPr>
        <w:t> </w:t>
      </w:r>
      <w:r>
        <w:rPr>
          <w:color w:val="212121"/>
          <w:sz w:val="24"/>
        </w:rPr>
        <w:t>individuazione</w:t>
      </w:r>
      <w:r>
        <w:rPr>
          <w:color w:val="212121"/>
          <w:spacing w:val="-5"/>
          <w:sz w:val="24"/>
        </w:rPr>
        <w:t> </w:t>
      </w:r>
      <w:r>
        <w:rPr>
          <w:color w:val="212121"/>
          <w:sz w:val="24"/>
        </w:rPr>
        <w:t>delle minacce</w:t>
      </w:r>
      <w:r>
        <w:rPr>
          <w:color w:val="212121"/>
          <w:spacing w:val="-5"/>
          <w:sz w:val="24"/>
        </w:rPr>
        <w:t> </w:t>
      </w:r>
      <w:r>
        <w:rPr>
          <w:color w:val="212121"/>
          <w:sz w:val="24"/>
        </w:rPr>
        <w:t>si</w:t>
      </w:r>
      <w:r>
        <w:rPr>
          <w:color w:val="212121"/>
          <w:spacing w:val="-5"/>
          <w:sz w:val="24"/>
        </w:rPr>
        <w:t> </w:t>
      </w:r>
      <w:r>
        <w:rPr>
          <w:color w:val="212121"/>
          <w:sz w:val="24"/>
        </w:rPr>
        <w:t>rivolge alle</w:t>
      </w:r>
      <w:r>
        <w:rPr>
          <w:color w:val="212121"/>
          <w:spacing w:val="-5"/>
          <w:sz w:val="24"/>
        </w:rPr>
        <w:t> </w:t>
      </w:r>
      <w:r>
        <w:rPr>
          <w:color w:val="212121"/>
          <w:sz w:val="24"/>
        </w:rPr>
        <w:t>seguenti</w:t>
      </w:r>
      <w:r>
        <w:rPr>
          <w:color w:val="212121"/>
          <w:spacing w:val="-5"/>
          <w:sz w:val="24"/>
        </w:rPr>
        <w:t> </w:t>
      </w:r>
      <w:r>
        <w:rPr>
          <w:color w:val="212121"/>
          <w:sz w:val="24"/>
        </w:rPr>
        <w:t>figure </w:t>
      </w:r>
      <w:r>
        <w:rPr>
          <w:color w:val="212121"/>
          <w:spacing w:val="-2"/>
          <w:sz w:val="24"/>
        </w:rPr>
        <w:t>professionali:</w:t>
      </w:r>
    </w:p>
    <w:p>
      <w:pPr>
        <w:pStyle w:val="ListParagraph"/>
        <w:numPr>
          <w:ilvl w:val="2"/>
          <w:numId w:val="2"/>
        </w:numPr>
        <w:tabs>
          <w:tab w:pos="875" w:val="left" w:leader="none"/>
          <w:tab w:pos="876" w:val="left" w:leader="none"/>
        </w:tabs>
        <w:spacing w:line="276" w:lineRule="exact" w:before="0" w:after="0"/>
        <w:ind w:left="876" w:right="0" w:hanging="361"/>
        <w:jc w:val="left"/>
        <w:rPr>
          <w:rFonts w:ascii="Symbol" w:hAnsi="Symbol"/>
          <w:color w:val="212121"/>
          <w:sz w:val="22"/>
        </w:rPr>
      </w:pPr>
      <w:r>
        <w:rPr>
          <w:color w:val="212121"/>
          <w:sz w:val="22"/>
        </w:rPr>
        <w:t>Progettisti</w:t>
      </w:r>
      <w:r>
        <w:rPr>
          <w:color w:val="212121"/>
          <w:spacing w:val="-2"/>
          <w:sz w:val="22"/>
        </w:rPr>
        <w:t> </w:t>
      </w:r>
      <w:r>
        <w:rPr>
          <w:color w:val="212121"/>
          <w:sz w:val="22"/>
        </w:rPr>
        <w:t>e</w:t>
      </w:r>
      <w:r>
        <w:rPr>
          <w:color w:val="212121"/>
          <w:spacing w:val="-1"/>
          <w:sz w:val="22"/>
        </w:rPr>
        <w:t> </w:t>
      </w:r>
      <w:r>
        <w:rPr>
          <w:color w:val="212121"/>
          <w:sz w:val="22"/>
        </w:rPr>
        <w:t>Architetti</w:t>
      </w:r>
      <w:r>
        <w:rPr>
          <w:color w:val="212121"/>
          <w:spacing w:val="-1"/>
          <w:sz w:val="22"/>
        </w:rPr>
        <w:t> </w:t>
      </w:r>
      <w:r>
        <w:rPr>
          <w:color w:val="212121"/>
          <w:sz w:val="22"/>
        </w:rPr>
        <w:t>del</w:t>
      </w:r>
      <w:r>
        <w:rPr>
          <w:color w:val="212121"/>
          <w:spacing w:val="-1"/>
          <w:sz w:val="22"/>
        </w:rPr>
        <w:t> </w:t>
      </w:r>
      <w:r>
        <w:rPr>
          <w:color w:val="212121"/>
          <w:spacing w:val="-2"/>
          <w:sz w:val="22"/>
        </w:rPr>
        <w:t>software;</w:t>
      </w:r>
    </w:p>
    <w:p>
      <w:pPr>
        <w:pStyle w:val="ListParagraph"/>
        <w:numPr>
          <w:ilvl w:val="2"/>
          <w:numId w:val="2"/>
        </w:numPr>
        <w:tabs>
          <w:tab w:pos="875" w:val="left" w:leader="none"/>
          <w:tab w:pos="876" w:val="left" w:leader="none"/>
        </w:tabs>
        <w:spacing w:line="240" w:lineRule="auto" w:before="0" w:after="0"/>
        <w:ind w:left="876" w:right="689" w:hanging="361"/>
        <w:jc w:val="left"/>
        <w:rPr>
          <w:rFonts w:ascii="Symbol" w:hAnsi="Symbol"/>
          <w:color w:val="212121"/>
          <w:sz w:val="22"/>
        </w:rPr>
      </w:pPr>
      <w:r>
        <w:rPr>
          <w:color w:val="212121"/>
          <w:sz w:val="22"/>
        </w:rPr>
        <w:t>Threat</w:t>
      </w:r>
      <w:r>
        <w:rPr>
          <w:color w:val="212121"/>
          <w:spacing w:val="71"/>
          <w:sz w:val="22"/>
        </w:rPr>
        <w:t> </w:t>
      </w:r>
      <w:r>
        <w:rPr>
          <w:color w:val="212121"/>
          <w:sz w:val="22"/>
        </w:rPr>
        <w:t>Modeling</w:t>
      </w:r>
      <w:r>
        <w:rPr>
          <w:color w:val="212121"/>
          <w:spacing w:val="71"/>
          <w:sz w:val="22"/>
        </w:rPr>
        <w:t> </w:t>
      </w:r>
      <w:r>
        <w:rPr>
          <w:color w:val="212121"/>
          <w:sz w:val="22"/>
        </w:rPr>
        <w:t>SME</w:t>
      </w:r>
      <w:r>
        <w:rPr>
          <w:color w:val="212121"/>
          <w:spacing w:val="70"/>
          <w:sz w:val="22"/>
        </w:rPr>
        <w:t> </w:t>
      </w:r>
      <w:r>
        <w:rPr>
          <w:color w:val="212121"/>
          <w:sz w:val="22"/>
        </w:rPr>
        <w:t>o</w:t>
      </w:r>
      <w:r>
        <w:rPr>
          <w:color w:val="212121"/>
          <w:spacing w:val="69"/>
          <w:sz w:val="22"/>
        </w:rPr>
        <w:t> </w:t>
      </w:r>
      <w:r>
        <w:rPr>
          <w:color w:val="212121"/>
          <w:sz w:val="22"/>
        </w:rPr>
        <w:t>Security</w:t>
      </w:r>
      <w:r>
        <w:rPr>
          <w:color w:val="212121"/>
          <w:spacing w:val="71"/>
          <w:sz w:val="22"/>
        </w:rPr>
        <w:t> </w:t>
      </w:r>
      <w:r>
        <w:rPr>
          <w:color w:val="212121"/>
          <w:sz w:val="22"/>
        </w:rPr>
        <w:t>Assessors,</w:t>
      </w:r>
      <w:r>
        <w:rPr>
          <w:color w:val="212121"/>
          <w:spacing w:val="70"/>
          <w:sz w:val="22"/>
        </w:rPr>
        <w:t> </w:t>
      </w:r>
      <w:r>
        <w:rPr>
          <w:color w:val="212121"/>
          <w:sz w:val="22"/>
        </w:rPr>
        <w:t>responsabili</w:t>
      </w:r>
      <w:r>
        <w:rPr>
          <w:color w:val="212121"/>
          <w:spacing w:val="69"/>
          <w:sz w:val="22"/>
        </w:rPr>
        <w:t> </w:t>
      </w:r>
      <w:r>
        <w:rPr>
          <w:color w:val="212121"/>
          <w:sz w:val="22"/>
        </w:rPr>
        <w:t>dell'analisi</w:t>
      </w:r>
      <w:r>
        <w:rPr>
          <w:color w:val="212121"/>
          <w:spacing w:val="69"/>
          <w:sz w:val="22"/>
        </w:rPr>
        <w:t> </w:t>
      </w:r>
      <w:r>
        <w:rPr>
          <w:color w:val="212121"/>
          <w:sz w:val="22"/>
        </w:rPr>
        <w:t>della</w:t>
      </w:r>
      <w:r>
        <w:rPr>
          <w:color w:val="212121"/>
          <w:spacing w:val="69"/>
          <w:sz w:val="22"/>
        </w:rPr>
        <w:t> </w:t>
      </w:r>
      <w:r>
        <w:rPr>
          <w:color w:val="212121"/>
          <w:sz w:val="22"/>
        </w:rPr>
        <w:t>sicurezza</w:t>
      </w:r>
      <w:r>
        <w:rPr>
          <w:color w:val="212121"/>
          <w:spacing w:val="69"/>
          <w:sz w:val="22"/>
        </w:rPr>
        <w:t> </w:t>
      </w:r>
      <w:r>
        <w:rPr>
          <w:color w:val="212121"/>
          <w:sz w:val="22"/>
        </w:rPr>
        <w:t>di</w:t>
      </w:r>
      <w:r>
        <w:rPr>
          <w:color w:val="212121"/>
          <w:spacing w:val="69"/>
          <w:sz w:val="22"/>
        </w:rPr>
        <w:t> </w:t>
      </w:r>
      <w:r>
        <w:rPr>
          <w:color w:val="212121"/>
          <w:sz w:val="22"/>
        </w:rPr>
        <w:t>tutti</w:t>
      </w:r>
      <w:r>
        <w:rPr>
          <w:color w:val="212121"/>
          <w:spacing w:val="69"/>
          <w:sz w:val="22"/>
        </w:rPr>
        <w:t> </w:t>
      </w:r>
      <w:r>
        <w:rPr>
          <w:color w:val="212121"/>
          <w:sz w:val="22"/>
        </w:rPr>
        <w:t>i componenti dell'intera applicazione.</w:t>
      </w:r>
    </w:p>
    <w:p>
      <w:pPr>
        <w:spacing w:line="240" w:lineRule="auto" w:before="120"/>
        <w:ind w:left="155" w:right="694" w:firstLine="0"/>
        <w:jc w:val="left"/>
        <w:rPr>
          <w:sz w:val="24"/>
        </w:rPr>
      </w:pPr>
      <w:r>
        <w:rPr>
          <w:sz w:val="24"/>
        </w:rPr>
        <w:t>Le informazioni adoperate per stabilire i requisiti di sicurezza necessari devono includere i principi di progettazione sicura, descritti a seguire, e valutati da un programma prestabilito di gestione delle vulnerabilità, che può anche richiedere l'intervento di terze parti interessate, come un team di conformità (ad esempio, se l'applicazione deve essere conforme a standard quali HIPAA, PCI, GDPR, ecc.) o un team di gestione e distribuzione, in quanto dove e come viene utilizzata l'applicazione</w:t>
      </w:r>
      <w:r>
        <w:rPr>
          <w:spacing w:val="-4"/>
          <w:sz w:val="24"/>
        </w:rPr>
        <w:t> </w:t>
      </w:r>
      <w:r>
        <w:rPr>
          <w:sz w:val="24"/>
        </w:rPr>
        <w:t>può</w:t>
      </w:r>
      <w:r>
        <w:rPr>
          <w:spacing w:val="-2"/>
          <w:sz w:val="24"/>
        </w:rPr>
        <w:t> </w:t>
      </w:r>
      <w:r>
        <w:rPr>
          <w:sz w:val="24"/>
        </w:rPr>
        <w:t>incidere</w:t>
      </w:r>
      <w:r>
        <w:rPr>
          <w:spacing w:val="-4"/>
          <w:sz w:val="24"/>
        </w:rPr>
        <w:t> </w:t>
      </w:r>
      <w:r>
        <w:rPr>
          <w:sz w:val="24"/>
        </w:rPr>
        <w:t>sulle</w:t>
      </w:r>
      <w:r>
        <w:rPr>
          <w:spacing w:val="-4"/>
          <w:sz w:val="24"/>
        </w:rPr>
        <w:t> </w:t>
      </w:r>
      <w:r>
        <w:rPr>
          <w:sz w:val="24"/>
        </w:rPr>
        <w:t>reali</w:t>
      </w:r>
      <w:r>
        <w:rPr>
          <w:spacing w:val="-4"/>
          <w:sz w:val="24"/>
        </w:rPr>
        <w:t> </w:t>
      </w:r>
      <w:r>
        <w:rPr>
          <w:sz w:val="24"/>
        </w:rPr>
        <w:t>esigenze</w:t>
      </w:r>
      <w:r>
        <w:rPr>
          <w:spacing w:val="-4"/>
          <w:sz w:val="24"/>
        </w:rPr>
        <w:t> </w:t>
      </w:r>
      <w:r>
        <w:rPr>
          <w:sz w:val="24"/>
        </w:rPr>
        <w:t>di</w:t>
      </w:r>
      <w:r>
        <w:rPr>
          <w:spacing w:val="-4"/>
          <w:sz w:val="24"/>
        </w:rPr>
        <w:t> </w:t>
      </w:r>
      <w:r>
        <w:rPr>
          <w:sz w:val="24"/>
        </w:rPr>
        <w:t>sicurezza. Pertanto,</w:t>
      </w:r>
      <w:r>
        <w:rPr>
          <w:spacing w:val="-2"/>
          <w:sz w:val="24"/>
        </w:rPr>
        <w:t> </w:t>
      </w:r>
      <w:r>
        <w:rPr>
          <w:sz w:val="24"/>
        </w:rPr>
        <w:t>prima</w:t>
      </w:r>
      <w:r>
        <w:rPr>
          <w:spacing w:val="-4"/>
          <w:sz w:val="24"/>
        </w:rPr>
        <w:t> </w:t>
      </w:r>
      <w:r>
        <w:rPr>
          <w:sz w:val="24"/>
        </w:rPr>
        <w:t>di iniziare il</w:t>
      </w:r>
      <w:r>
        <w:rPr>
          <w:spacing w:val="-4"/>
          <w:sz w:val="24"/>
        </w:rPr>
        <w:t> </w:t>
      </w:r>
      <w:r>
        <w:rPr>
          <w:sz w:val="24"/>
        </w:rPr>
        <w:t>processo</w:t>
      </w:r>
      <w:r>
        <w:rPr>
          <w:spacing w:val="-2"/>
          <w:sz w:val="24"/>
        </w:rPr>
        <w:t> </w:t>
      </w:r>
      <w:r>
        <w:rPr>
          <w:sz w:val="24"/>
        </w:rPr>
        <w:t>di modellazione delle minacce, è importante identificare gli obiettivi di business delle applicazioni e identificare i requisiti di sicurezza e conformità. Ciò è molto importante da definire in anticipo al</w:t>
      </w:r>
    </w:p>
    <w:p>
      <w:pPr>
        <w:spacing w:after="0" w:line="240" w:lineRule="auto"/>
        <w:jc w:val="left"/>
        <w:rPr>
          <w:sz w:val="24"/>
        </w:rPr>
        <w:sectPr>
          <w:pgSz w:w="11910" w:h="16840"/>
          <w:pgMar w:header="285" w:footer="1096" w:top="1280" w:bottom="1280" w:left="980" w:right="440"/>
        </w:sectPr>
      </w:pPr>
    </w:p>
    <w:p>
      <w:pPr>
        <w:spacing w:line="240" w:lineRule="auto" w:before="5"/>
        <w:rPr>
          <w:sz w:val="11"/>
        </w:rPr>
      </w:pPr>
    </w:p>
    <w:p>
      <w:pPr>
        <w:spacing w:before="90"/>
        <w:ind w:left="155" w:right="0" w:firstLine="0"/>
        <w:jc w:val="left"/>
        <w:rPr>
          <w:sz w:val="24"/>
        </w:rPr>
      </w:pPr>
      <w:r>
        <w:rPr>
          <w:sz w:val="24"/>
        </w:rPr>
        <w:t>fine</w:t>
      </w:r>
      <w:r>
        <w:rPr>
          <w:spacing w:val="-5"/>
          <w:sz w:val="24"/>
        </w:rPr>
        <w:t> </w:t>
      </w:r>
      <w:r>
        <w:rPr>
          <w:sz w:val="24"/>
        </w:rPr>
        <w:t>di</w:t>
      </w:r>
      <w:r>
        <w:rPr>
          <w:spacing w:val="-4"/>
          <w:sz w:val="24"/>
        </w:rPr>
        <w:t> </w:t>
      </w:r>
      <w:r>
        <w:rPr>
          <w:sz w:val="24"/>
        </w:rPr>
        <w:t>fornire</w:t>
      </w:r>
      <w:r>
        <w:rPr>
          <w:spacing w:val="-5"/>
          <w:sz w:val="24"/>
        </w:rPr>
        <w:t> </w:t>
      </w:r>
      <w:r>
        <w:rPr>
          <w:sz w:val="24"/>
        </w:rPr>
        <w:t>l’adeguato</w:t>
      </w:r>
      <w:r>
        <w:rPr>
          <w:spacing w:val="-3"/>
          <w:sz w:val="24"/>
        </w:rPr>
        <w:t> </w:t>
      </w:r>
      <w:r>
        <w:rPr>
          <w:sz w:val="24"/>
        </w:rPr>
        <w:t>supporto</w:t>
      </w:r>
      <w:r>
        <w:rPr>
          <w:spacing w:val="-2"/>
          <w:sz w:val="24"/>
        </w:rPr>
        <w:t> </w:t>
      </w:r>
      <w:r>
        <w:rPr>
          <w:sz w:val="24"/>
        </w:rPr>
        <w:t>nella</w:t>
      </w:r>
      <w:r>
        <w:rPr>
          <w:spacing w:val="-4"/>
          <w:sz w:val="24"/>
        </w:rPr>
        <w:t> </w:t>
      </w:r>
      <w:r>
        <w:rPr>
          <w:sz w:val="24"/>
        </w:rPr>
        <w:t>valutazione dell'impatto</w:t>
      </w:r>
      <w:r>
        <w:rPr>
          <w:spacing w:val="-2"/>
          <w:sz w:val="24"/>
        </w:rPr>
        <w:t> </w:t>
      </w:r>
      <w:r>
        <w:rPr>
          <w:sz w:val="24"/>
        </w:rPr>
        <w:t>di</w:t>
      </w:r>
      <w:r>
        <w:rPr>
          <w:spacing w:val="-4"/>
          <w:sz w:val="24"/>
        </w:rPr>
        <w:t> </w:t>
      </w:r>
      <w:r>
        <w:rPr>
          <w:sz w:val="24"/>
        </w:rPr>
        <w:t>qualsiasi</w:t>
      </w:r>
      <w:r>
        <w:rPr>
          <w:spacing w:val="-4"/>
          <w:sz w:val="24"/>
        </w:rPr>
        <w:t> </w:t>
      </w:r>
      <w:r>
        <w:rPr>
          <w:sz w:val="24"/>
        </w:rPr>
        <w:t>vulnerabilità</w:t>
      </w:r>
      <w:r>
        <w:rPr>
          <w:spacing w:val="-4"/>
          <w:sz w:val="24"/>
        </w:rPr>
        <w:t> </w:t>
      </w:r>
      <w:r>
        <w:rPr>
          <w:sz w:val="24"/>
        </w:rPr>
        <w:t>durante</w:t>
      </w:r>
      <w:r>
        <w:rPr>
          <w:spacing w:val="-4"/>
          <w:sz w:val="24"/>
        </w:rPr>
        <w:t> </w:t>
      </w:r>
      <w:r>
        <w:rPr>
          <w:sz w:val="24"/>
        </w:rPr>
        <w:t>il processo di analisi dei rischi</w:t>
      </w:r>
      <w:r>
        <w:rPr>
          <w:rFonts w:ascii="Arial" w:hAnsi="Arial"/>
          <w:sz w:val="16"/>
        </w:rPr>
        <w:t>13</w:t>
      </w:r>
      <w:r>
        <w:rPr>
          <w:sz w:val="24"/>
        </w:rPr>
        <w:t>.</w:t>
      </w:r>
    </w:p>
    <w:p>
      <w:pPr>
        <w:spacing w:line="275" w:lineRule="exact" w:before="3"/>
        <w:ind w:left="155" w:right="0" w:firstLine="0"/>
        <w:jc w:val="left"/>
        <w:rPr>
          <w:sz w:val="24"/>
        </w:rPr>
      </w:pPr>
      <w:r>
        <w:rPr>
          <w:sz w:val="24"/>
        </w:rPr>
        <w:t>Ad</w:t>
      </w:r>
      <w:r>
        <w:rPr>
          <w:spacing w:val="-3"/>
          <w:sz w:val="24"/>
        </w:rPr>
        <w:t> </w:t>
      </w:r>
      <w:r>
        <w:rPr>
          <w:sz w:val="24"/>
        </w:rPr>
        <w:t>alto</w:t>
      </w:r>
      <w:r>
        <w:rPr>
          <w:spacing w:val="-3"/>
          <w:sz w:val="24"/>
        </w:rPr>
        <w:t> </w:t>
      </w:r>
      <w:r>
        <w:rPr>
          <w:sz w:val="24"/>
        </w:rPr>
        <w:t>livello,</w:t>
      </w:r>
      <w:r>
        <w:rPr>
          <w:spacing w:val="2"/>
          <w:sz w:val="24"/>
        </w:rPr>
        <w:t> </w:t>
      </w:r>
      <w:r>
        <w:rPr>
          <w:sz w:val="24"/>
        </w:rPr>
        <w:t>il</w:t>
      </w:r>
      <w:r>
        <w:rPr>
          <w:spacing w:val="-5"/>
          <w:sz w:val="24"/>
        </w:rPr>
        <w:t> </w:t>
      </w:r>
      <w:r>
        <w:rPr>
          <w:sz w:val="24"/>
        </w:rPr>
        <w:t>processo</w:t>
      </w:r>
      <w:r>
        <w:rPr>
          <w:spacing w:val="-3"/>
          <w:sz w:val="24"/>
        </w:rPr>
        <w:t> </w:t>
      </w:r>
      <w:r>
        <w:rPr>
          <w:sz w:val="24"/>
        </w:rPr>
        <w:t>dovrebbe</w:t>
      </w:r>
      <w:r>
        <w:rPr>
          <w:spacing w:val="-4"/>
          <w:sz w:val="24"/>
        </w:rPr>
        <w:t> </w:t>
      </w:r>
      <w:r>
        <w:rPr>
          <w:spacing w:val="-2"/>
          <w:sz w:val="24"/>
        </w:rPr>
        <w:t>prevedere:</w:t>
      </w:r>
    </w:p>
    <w:p>
      <w:pPr>
        <w:pStyle w:val="ListParagraph"/>
        <w:numPr>
          <w:ilvl w:val="0"/>
          <w:numId w:val="11"/>
        </w:numPr>
        <w:tabs>
          <w:tab w:pos="876" w:val="left" w:leader="none"/>
        </w:tabs>
        <w:spacing w:line="266" w:lineRule="exact" w:before="0" w:after="0"/>
        <w:ind w:left="876" w:right="0" w:hanging="361"/>
        <w:jc w:val="left"/>
        <w:rPr>
          <w:sz w:val="22"/>
        </w:rPr>
      </w:pPr>
      <w:r>
        <w:rPr>
          <w:sz w:val="22"/>
        </w:rPr>
        <w:t>l'identificazione</w:t>
      </w:r>
      <w:r>
        <w:rPr>
          <w:spacing w:val="-6"/>
          <w:sz w:val="22"/>
        </w:rPr>
        <w:t> </w:t>
      </w:r>
      <w:r>
        <w:rPr>
          <w:sz w:val="22"/>
        </w:rPr>
        <w:t>delle</w:t>
      </w:r>
      <w:r>
        <w:rPr>
          <w:spacing w:val="-3"/>
          <w:sz w:val="22"/>
        </w:rPr>
        <w:t> </w:t>
      </w:r>
      <w:r>
        <w:rPr>
          <w:sz w:val="22"/>
        </w:rPr>
        <w:t>minacce,</w:t>
      </w:r>
      <w:r>
        <w:rPr>
          <w:spacing w:val="-2"/>
          <w:sz w:val="22"/>
        </w:rPr>
        <w:t> </w:t>
      </w:r>
      <w:r>
        <w:rPr>
          <w:sz w:val="22"/>
        </w:rPr>
        <w:t>dei</w:t>
      </w:r>
      <w:r>
        <w:rPr>
          <w:spacing w:val="-4"/>
          <w:sz w:val="22"/>
        </w:rPr>
        <w:t> </w:t>
      </w:r>
      <w:r>
        <w:rPr>
          <w:sz w:val="22"/>
        </w:rPr>
        <w:t>rischi</w:t>
      </w:r>
      <w:r>
        <w:rPr>
          <w:spacing w:val="-4"/>
          <w:sz w:val="22"/>
        </w:rPr>
        <w:t> </w:t>
      </w:r>
      <w:r>
        <w:rPr>
          <w:sz w:val="22"/>
        </w:rPr>
        <w:t>e</w:t>
      </w:r>
      <w:r>
        <w:rPr>
          <w:spacing w:val="-3"/>
          <w:sz w:val="22"/>
        </w:rPr>
        <w:t> </w:t>
      </w:r>
      <w:r>
        <w:rPr>
          <w:sz w:val="22"/>
        </w:rPr>
        <w:t>dei</w:t>
      </w:r>
      <w:r>
        <w:rPr>
          <w:spacing w:val="-3"/>
          <w:sz w:val="22"/>
        </w:rPr>
        <w:t> </w:t>
      </w:r>
      <w:r>
        <w:rPr>
          <w:sz w:val="22"/>
        </w:rPr>
        <w:t>requisiti</w:t>
      </w:r>
      <w:r>
        <w:rPr>
          <w:spacing w:val="-3"/>
          <w:sz w:val="22"/>
        </w:rPr>
        <w:t> </w:t>
      </w:r>
      <w:r>
        <w:rPr>
          <w:sz w:val="22"/>
        </w:rPr>
        <w:t>di</w:t>
      </w:r>
      <w:r>
        <w:rPr>
          <w:spacing w:val="1"/>
          <w:sz w:val="22"/>
        </w:rPr>
        <w:t> </w:t>
      </w:r>
      <w:r>
        <w:rPr>
          <w:sz w:val="22"/>
        </w:rPr>
        <w:t>conformità</w:t>
      </w:r>
      <w:r>
        <w:rPr>
          <w:spacing w:val="-3"/>
          <w:sz w:val="22"/>
        </w:rPr>
        <w:t> </w:t>
      </w:r>
      <w:r>
        <w:rPr>
          <w:sz w:val="22"/>
        </w:rPr>
        <w:t>a</w:t>
      </w:r>
      <w:r>
        <w:rPr>
          <w:spacing w:val="-4"/>
          <w:sz w:val="22"/>
        </w:rPr>
        <w:t> </w:t>
      </w:r>
      <w:r>
        <w:rPr>
          <w:sz w:val="22"/>
        </w:rPr>
        <w:t>cui</w:t>
      </w:r>
      <w:r>
        <w:rPr>
          <w:spacing w:val="-4"/>
          <w:sz w:val="22"/>
        </w:rPr>
        <w:t> </w:t>
      </w:r>
      <w:r>
        <w:rPr>
          <w:sz w:val="22"/>
        </w:rPr>
        <w:t>l'applicazione</w:t>
      </w:r>
      <w:r>
        <w:rPr>
          <w:spacing w:val="-4"/>
          <w:sz w:val="22"/>
        </w:rPr>
        <w:t> </w:t>
      </w:r>
      <w:r>
        <w:rPr>
          <w:sz w:val="22"/>
        </w:rPr>
        <w:t>è</w:t>
      </w:r>
      <w:r>
        <w:rPr>
          <w:spacing w:val="-1"/>
          <w:sz w:val="22"/>
        </w:rPr>
        <w:t> </w:t>
      </w:r>
      <w:r>
        <w:rPr>
          <w:spacing w:val="-2"/>
          <w:sz w:val="22"/>
        </w:rPr>
        <w:t>soggetta;</w:t>
      </w:r>
    </w:p>
    <w:p>
      <w:pPr>
        <w:pStyle w:val="ListParagraph"/>
        <w:numPr>
          <w:ilvl w:val="0"/>
          <w:numId w:val="11"/>
        </w:numPr>
        <w:tabs>
          <w:tab w:pos="876" w:val="left" w:leader="none"/>
        </w:tabs>
        <w:spacing w:line="240" w:lineRule="auto" w:before="0" w:after="0"/>
        <w:ind w:left="876" w:right="680" w:hanging="361"/>
        <w:jc w:val="left"/>
        <w:rPr>
          <w:sz w:val="22"/>
        </w:rPr>
      </w:pPr>
      <w:r>
        <w:rPr>
          <w:sz w:val="22"/>
        </w:rPr>
        <w:t>l'individuazione degli adeguati requisiti di sicurezza capaci di fronteggiare le minacce e i rischi di cui </w:t>
      </w:r>
      <w:r>
        <w:rPr>
          <w:spacing w:val="-2"/>
          <w:sz w:val="22"/>
        </w:rPr>
        <w:t>sopra;</w:t>
      </w:r>
    </w:p>
    <w:p>
      <w:pPr>
        <w:pStyle w:val="ListParagraph"/>
        <w:numPr>
          <w:ilvl w:val="0"/>
          <w:numId w:val="11"/>
        </w:numPr>
        <w:tabs>
          <w:tab w:pos="876" w:val="left" w:leader="none"/>
        </w:tabs>
        <w:spacing w:line="267" w:lineRule="exact" w:before="1" w:after="0"/>
        <w:ind w:left="876" w:right="0" w:hanging="361"/>
        <w:jc w:val="left"/>
        <w:rPr>
          <w:sz w:val="22"/>
        </w:rPr>
      </w:pPr>
      <w:r>
        <w:rPr>
          <w:sz w:val="22"/>
        </w:rPr>
        <w:t>la</w:t>
      </w:r>
      <w:r>
        <w:rPr>
          <w:spacing w:val="-3"/>
          <w:sz w:val="22"/>
        </w:rPr>
        <w:t> </w:t>
      </w:r>
      <w:r>
        <w:rPr>
          <w:sz w:val="22"/>
        </w:rPr>
        <w:t>comunicazione</w:t>
      </w:r>
      <w:r>
        <w:rPr>
          <w:spacing w:val="-3"/>
          <w:sz w:val="22"/>
        </w:rPr>
        <w:t> </w:t>
      </w:r>
      <w:r>
        <w:rPr>
          <w:sz w:val="22"/>
        </w:rPr>
        <w:t>dei</w:t>
      </w:r>
      <w:r>
        <w:rPr>
          <w:spacing w:val="-3"/>
          <w:sz w:val="22"/>
        </w:rPr>
        <w:t> </w:t>
      </w:r>
      <w:r>
        <w:rPr>
          <w:sz w:val="22"/>
        </w:rPr>
        <w:t>requisiti</w:t>
      </w:r>
      <w:r>
        <w:rPr>
          <w:spacing w:val="-2"/>
          <w:sz w:val="22"/>
        </w:rPr>
        <w:t> </w:t>
      </w:r>
      <w:r>
        <w:rPr>
          <w:sz w:val="22"/>
        </w:rPr>
        <w:t>di</w:t>
      </w:r>
      <w:r>
        <w:rPr>
          <w:spacing w:val="-1"/>
          <w:sz w:val="22"/>
        </w:rPr>
        <w:t> </w:t>
      </w:r>
      <w:r>
        <w:rPr>
          <w:sz w:val="22"/>
        </w:rPr>
        <w:t>sicurezza</w:t>
      </w:r>
      <w:r>
        <w:rPr>
          <w:spacing w:val="-3"/>
          <w:sz w:val="22"/>
        </w:rPr>
        <w:t> </w:t>
      </w:r>
      <w:r>
        <w:rPr>
          <w:sz w:val="22"/>
        </w:rPr>
        <w:t>agli</w:t>
      </w:r>
      <w:r>
        <w:rPr>
          <w:spacing w:val="-3"/>
          <w:sz w:val="22"/>
        </w:rPr>
        <w:t> </w:t>
      </w:r>
      <w:r>
        <w:rPr>
          <w:sz w:val="22"/>
        </w:rPr>
        <w:t>appropriati</w:t>
      </w:r>
      <w:r>
        <w:rPr>
          <w:spacing w:val="-2"/>
          <w:sz w:val="22"/>
        </w:rPr>
        <w:t> </w:t>
      </w:r>
      <w:r>
        <w:rPr>
          <w:sz w:val="22"/>
        </w:rPr>
        <w:t>team</w:t>
      </w:r>
      <w:r>
        <w:rPr>
          <w:spacing w:val="-2"/>
          <w:sz w:val="22"/>
        </w:rPr>
        <w:t> operativi;</w:t>
      </w:r>
    </w:p>
    <w:p>
      <w:pPr>
        <w:pStyle w:val="ListParagraph"/>
        <w:numPr>
          <w:ilvl w:val="0"/>
          <w:numId w:val="11"/>
        </w:numPr>
        <w:tabs>
          <w:tab w:pos="876" w:val="left" w:leader="none"/>
        </w:tabs>
        <w:spacing w:line="267" w:lineRule="exact" w:before="0" w:after="0"/>
        <w:ind w:left="876" w:right="0" w:hanging="361"/>
        <w:jc w:val="left"/>
        <w:rPr>
          <w:sz w:val="22"/>
        </w:rPr>
      </w:pPr>
      <w:r>
        <w:rPr>
          <w:sz w:val="22"/>
        </w:rPr>
        <w:t>la</w:t>
      </w:r>
      <w:r>
        <w:rPr>
          <w:spacing w:val="-3"/>
          <w:sz w:val="22"/>
        </w:rPr>
        <w:t> </w:t>
      </w:r>
      <w:r>
        <w:rPr>
          <w:sz w:val="22"/>
        </w:rPr>
        <w:t>convalida</w:t>
      </w:r>
      <w:r>
        <w:rPr>
          <w:spacing w:val="-3"/>
          <w:sz w:val="22"/>
        </w:rPr>
        <w:t> </w:t>
      </w:r>
      <w:r>
        <w:rPr>
          <w:sz w:val="22"/>
        </w:rPr>
        <w:t>dell'attuazione</w:t>
      </w:r>
      <w:r>
        <w:rPr>
          <w:spacing w:val="-3"/>
          <w:sz w:val="22"/>
        </w:rPr>
        <w:t> </w:t>
      </w:r>
      <w:r>
        <w:rPr>
          <w:sz w:val="22"/>
        </w:rPr>
        <w:t>di</w:t>
      </w:r>
      <w:r>
        <w:rPr>
          <w:spacing w:val="-3"/>
          <w:sz w:val="22"/>
        </w:rPr>
        <w:t> </w:t>
      </w:r>
      <w:r>
        <w:rPr>
          <w:sz w:val="22"/>
        </w:rPr>
        <w:t>ciascun</w:t>
      </w:r>
      <w:r>
        <w:rPr>
          <w:spacing w:val="-4"/>
          <w:sz w:val="22"/>
        </w:rPr>
        <w:t> </w:t>
      </w:r>
      <w:r>
        <w:rPr>
          <w:sz w:val="22"/>
        </w:rPr>
        <w:t>requisito</w:t>
      </w:r>
      <w:r>
        <w:rPr>
          <w:spacing w:val="-3"/>
          <w:sz w:val="22"/>
        </w:rPr>
        <w:t> </w:t>
      </w:r>
      <w:r>
        <w:rPr>
          <w:sz w:val="22"/>
        </w:rPr>
        <w:t>di</w:t>
      </w:r>
      <w:r>
        <w:rPr>
          <w:spacing w:val="-1"/>
          <w:sz w:val="22"/>
        </w:rPr>
        <w:t> </w:t>
      </w:r>
      <w:r>
        <w:rPr>
          <w:spacing w:val="-2"/>
          <w:sz w:val="22"/>
        </w:rPr>
        <w:t>sicurezza;</w:t>
      </w:r>
    </w:p>
    <w:p>
      <w:pPr>
        <w:pStyle w:val="ListParagraph"/>
        <w:numPr>
          <w:ilvl w:val="0"/>
          <w:numId w:val="11"/>
        </w:numPr>
        <w:tabs>
          <w:tab w:pos="876" w:val="left" w:leader="none"/>
        </w:tabs>
        <w:spacing w:line="240" w:lineRule="auto" w:before="1" w:after="0"/>
        <w:ind w:left="876" w:right="697" w:hanging="361"/>
        <w:jc w:val="left"/>
        <w:rPr>
          <w:sz w:val="22"/>
        </w:rPr>
      </w:pPr>
      <w:r>
        <w:rPr>
          <w:sz w:val="22"/>
        </w:rPr>
        <w:t>l'audit,</w:t>
      </w:r>
      <w:r>
        <w:rPr>
          <w:spacing w:val="40"/>
          <w:sz w:val="22"/>
        </w:rPr>
        <w:t> </w:t>
      </w:r>
      <w:r>
        <w:rPr>
          <w:sz w:val="22"/>
        </w:rPr>
        <w:t>se</w:t>
      </w:r>
      <w:r>
        <w:rPr>
          <w:spacing w:val="63"/>
          <w:sz w:val="22"/>
        </w:rPr>
        <w:t> </w:t>
      </w:r>
      <w:r>
        <w:rPr>
          <w:sz w:val="22"/>
        </w:rPr>
        <w:t>necessario,</w:t>
      </w:r>
      <w:r>
        <w:rPr>
          <w:spacing w:val="67"/>
          <w:sz w:val="22"/>
        </w:rPr>
        <w:t> </w:t>
      </w:r>
      <w:r>
        <w:rPr>
          <w:sz w:val="22"/>
        </w:rPr>
        <w:t>al</w:t>
      </w:r>
      <w:r>
        <w:rPr>
          <w:spacing w:val="40"/>
          <w:sz w:val="22"/>
        </w:rPr>
        <w:t> </w:t>
      </w:r>
      <w:r>
        <w:rPr>
          <w:sz w:val="22"/>
        </w:rPr>
        <w:t>fine</w:t>
      </w:r>
      <w:r>
        <w:rPr>
          <w:spacing w:val="63"/>
          <w:sz w:val="22"/>
        </w:rPr>
        <w:t> </w:t>
      </w:r>
      <w:r>
        <w:rPr>
          <w:sz w:val="22"/>
        </w:rPr>
        <w:t>di</w:t>
      </w:r>
      <w:r>
        <w:rPr>
          <w:spacing w:val="40"/>
          <w:sz w:val="22"/>
        </w:rPr>
        <w:t> </w:t>
      </w:r>
      <w:r>
        <w:rPr>
          <w:sz w:val="22"/>
        </w:rPr>
        <w:t>dimostrare</w:t>
      </w:r>
      <w:r>
        <w:rPr>
          <w:spacing w:val="63"/>
          <w:sz w:val="22"/>
        </w:rPr>
        <w:t> </w:t>
      </w:r>
      <w:r>
        <w:rPr>
          <w:sz w:val="22"/>
        </w:rPr>
        <w:t>la</w:t>
      </w:r>
      <w:r>
        <w:rPr>
          <w:spacing w:val="40"/>
          <w:sz w:val="22"/>
        </w:rPr>
        <w:t> </w:t>
      </w:r>
      <w:r>
        <w:rPr>
          <w:sz w:val="22"/>
        </w:rPr>
        <w:t>conformità</w:t>
      </w:r>
      <w:r>
        <w:rPr>
          <w:spacing w:val="40"/>
          <w:sz w:val="22"/>
        </w:rPr>
        <w:t> </w:t>
      </w:r>
      <w:r>
        <w:rPr>
          <w:sz w:val="22"/>
        </w:rPr>
        <w:t>a</w:t>
      </w:r>
      <w:r>
        <w:rPr>
          <w:spacing w:val="40"/>
          <w:sz w:val="22"/>
        </w:rPr>
        <w:t> </w:t>
      </w:r>
      <w:r>
        <w:rPr>
          <w:sz w:val="22"/>
        </w:rPr>
        <w:t>qualsiasi</w:t>
      </w:r>
      <w:r>
        <w:rPr>
          <w:spacing w:val="67"/>
          <w:sz w:val="22"/>
        </w:rPr>
        <w:t> </w:t>
      </w:r>
      <w:r>
        <w:rPr>
          <w:sz w:val="22"/>
        </w:rPr>
        <w:t>politica</w:t>
      </w:r>
      <w:r>
        <w:rPr>
          <w:spacing w:val="40"/>
          <w:sz w:val="22"/>
        </w:rPr>
        <w:t> </w:t>
      </w:r>
      <w:r>
        <w:rPr>
          <w:sz w:val="22"/>
        </w:rPr>
        <w:t>o</w:t>
      </w:r>
      <w:r>
        <w:rPr>
          <w:spacing w:val="66"/>
          <w:sz w:val="22"/>
        </w:rPr>
        <w:t> </w:t>
      </w:r>
      <w:r>
        <w:rPr>
          <w:sz w:val="22"/>
        </w:rPr>
        <w:t>regolamento </w:t>
      </w:r>
      <w:r>
        <w:rPr>
          <w:spacing w:val="-2"/>
          <w:sz w:val="22"/>
        </w:rPr>
        <w:t>applicabile.</w:t>
      </w:r>
    </w:p>
    <w:p>
      <w:pPr>
        <w:pStyle w:val="BodyText"/>
        <w:rPr>
          <w:sz w:val="20"/>
        </w:rPr>
      </w:pPr>
    </w:p>
    <w:p>
      <w:pPr>
        <w:pStyle w:val="Heading3"/>
        <w:numPr>
          <w:ilvl w:val="2"/>
          <w:numId w:val="12"/>
        </w:numPr>
        <w:tabs>
          <w:tab w:pos="875" w:val="left" w:leader="none"/>
          <w:tab w:pos="876" w:val="left" w:leader="none"/>
        </w:tabs>
        <w:spacing w:line="240" w:lineRule="auto" w:before="0" w:after="0"/>
        <w:ind w:left="876" w:right="0" w:hanging="721"/>
        <w:jc w:val="left"/>
      </w:pPr>
      <w:bookmarkStart w:name="5.5.1 Introduzione e concetti base" w:id="59"/>
      <w:bookmarkEnd w:id="59"/>
      <w:r>
        <w:rPr>
          <w:b w:val="0"/>
        </w:rPr>
      </w:r>
      <w:bookmarkStart w:name="_bookmark32" w:id="60"/>
      <w:bookmarkEnd w:id="60"/>
      <w:r>
        <w:rPr>
          <w:color w:val="365F91"/>
        </w:rPr>
        <w:t>I</w:t>
      </w:r>
      <w:r>
        <w:rPr>
          <w:color w:val="365F91"/>
        </w:rPr>
        <w:t>ntroduzione</w:t>
      </w:r>
      <w:r>
        <w:rPr>
          <w:color w:val="365F91"/>
          <w:spacing w:val="-5"/>
        </w:rPr>
        <w:t> </w:t>
      </w:r>
      <w:r>
        <w:rPr>
          <w:color w:val="365F91"/>
        </w:rPr>
        <w:t>e</w:t>
      </w:r>
      <w:r>
        <w:rPr>
          <w:color w:val="365F91"/>
          <w:spacing w:val="-4"/>
        </w:rPr>
        <w:t> </w:t>
      </w:r>
      <w:r>
        <w:rPr>
          <w:color w:val="365F91"/>
        </w:rPr>
        <w:t>concetti</w:t>
      </w:r>
      <w:r>
        <w:rPr>
          <w:color w:val="365F91"/>
          <w:spacing w:val="-3"/>
        </w:rPr>
        <w:t> </w:t>
      </w:r>
      <w:r>
        <w:rPr>
          <w:color w:val="365F91"/>
          <w:spacing w:val="-4"/>
        </w:rPr>
        <w:t>base</w:t>
      </w:r>
    </w:p>
    <w:p>
      <w:pPr>
        <w:spacing w:before="122"/>
        <w:ind w:left="155" w:right="1005" w:firstLine="0"/>
        <w:jc w:val="left"/>
        <w:rPr>
          <w:sz w:val="24"/>
        </w:rPr>
      </w:pPr>
      <w:r>
        <w:rPr>
          <w:color w:val="212121"/>
          <w:sz w:val="24"/>
        </w:rPr>
        <w:t>Nella sua forma più elementare la modellazione delle minacce è un approccio strutturato che identifica le</w:t>
      </w:r>
      <w:r>
        <w:rPr>
          <w:color w:val="212121"/>
          <w:spacing w:val="-5"/>
          <w:sz w:val="24"/>
        </w:rPr>
        <w:t> </w:t>
      </w:r>
      <w:r>
        <w:rPr>
          <w:color w:val="212121"/>
          <w:sz w:val="24"/>
        </w:rPr>
        <w:t>potenziali</w:t>
      </w:r>
      <w:r>
        <w:rPr>
          <w:color w:val="212121"/>
          <w:spacing w:val="-5"/>
          <w:sz w:val="24"/>
        </w:rPr>
        <w:t> </w:t>
      </w:r>
      <w:r>
        <w:rPr>
          <w:color w:val="212121"/>
          <w:sz w:val="24"/>
        </w:rPr>
        <w:t>minacce</w:t>
      </w:r>
      <w:r>
        <w:rPr>
          <w:color w:val="212121"/>
          <w:spacing w:val="-5"/>
          <w:sz w:val="24"/>
        </w:rPr>
        <w:t> </w:t>
      </w:r>
      <w:r>
        <w:rPr>
          <w:color w:val="212121"/>
          <w:sz w:val="24"/>
        </w:rPr>
        <w:t>alla</w:t>
      </w:r>
      <w:r>
        <w:rPr>
          <w:color w:val="212121"/>
          <w:spacing w:val="-5"/>
          <w:sz w:val="24"/>
        </w:rPr>
        <w:t> </w:t>
      </w:r>
      <w:r>
        <w:rPr>
          <w:color w:val="212121"/>
          <w:sz w:val="24"/>
        </w:rPr>
        <w:t>sicurezza,</w:t>
      </w:r>
      <w:r>
        <w:rPr>
          <w:color w:val="212121"/>
          <w:spacing w:val="-3"/>
          <w:sz w:val="24"/>
        </w:rPr>
        <w:t> </w:t>
      </w:r>
      <w:r>
        <w:rPr>
          <w:color w:val="212121"/>
          <w:sz w:val="24"/>
        </w:rPr>
        <w:t>valutandone</w:t>
      </w:r>
      <w:r>
        <w:rPr>
          <w:color w:val="212121"/>
          <w:spacing w:val="-5"/>
          <w:sz w:val="24"/>
        </w:rPr>
        <w:t> </w:t>
      </w:r>
      <w:r>
        <w:rPr>
          <w:color w:val="212121"/>
          <w:sz w:val="24"/>
        </w:rPr>
        <w:t>il</w:t>
      </w:r>
      <w:r>
        <w:rPr>
          <w:color w:val="212121"/>
          <w:spacing w:val="-5"/>
          <w:sz w:val="24"/>
        </w:rPr>
        <w:t> </w:t>
      </w:r>
      <w:r>
        <w:rPr>
          <w:color w:val="212121"/>
          <w:sz w:val="24"/>
        </w:rPr>
        <w:t>rischio</w:t>
      </w:r>
      <w:r>
        <w:rPr>
          <w:color w:val="212121"/>
          <w:spacing w:val="-3"/>
          <w:sz w:val="24"/>
        </w:rPr>
        <w:t> </w:t>
      </w:r>
      <w:r>
        <w:rPr>
          <w:color w:val="212121"/>
          <w:sz w:val="24"/>
        </w:rPr>
        <w:t>e</w:t>
      </w:r>
      <w:r>
        <w:rPr>
          <w:color w:val="212121"/>
          <w:spacing w:val="-5"/>
          <w:sz w:val="24"/>
        </w:rPr>
        <w:t> </w:t>
      </w:r>
      <w:r>
        <w:rPr>
          <w:color w:val="212121"/>
          <w:sz w:val="24"/>
        </w:rPr>
        <w:t>fornendo le più</w:t>
      </w:r>
      <w:r>
        <w:rPr>
          <w:color w:val="212121"/>
          <w:spacing w:val="-3"/>
          <w:sz w:val="24"/>
        </w:rPr>
        <w:t> </w:t>
      </w:r>
      <w:r>
        <w:rPr>
          <w:color w:val="212121"/>
          <w:sz w:val="24"/>
        </w:rPr>
        <w:t>opportune </w:t>
      </w:r>
      <w:r>
        <w:rPr>
          <w:color w:val="212121"/>
          <w:spacing w:val="-2"/>
          <w:sz w:val="24"/>
        </w:rPr>
        <w:t>contromisure.</w:t>
      </w:r>
    </w:p>
    <w:p>
      <w:pPr>
        <w:spacing w:line="242" w:lineRule="auto" w:before="0"/>
        <w:ind w:left="155" w:right="1005" w:firstLine="0"/>
        <w:jc w:val="left"/>
        <w:rPr>
          <w:sz w:val="24"/>
        </w:rPr>
      </w:pPr>
      <w:r>
        <w:rPr>
          <w:color w:val="212121"/>
          <w:sz w:val="24"/>
        </w:rPr>
        <w:t>La modellazione delle minacce comporta l'identificazione degli asset in un processo strutturato, individuando le</w:t>
      </w:r>
      <w:r>
        <w:rPr>
          <w:color w:val="212121"/>
          <w:spacing w:val="-5"/>
          <w:sz w:val="24"/>
        </w:rPr>
        <w:t> </w:t>
      </w:r>
      <w:r>
        <w:rPr>
          <w:color w:val="212121"/>
          <w:sz w:val="24"/>
        </w:rPr>
        <w:t>possibili</w:t>
      </w:r>
      <w:r>
        <w:rPr>
          <w:color w:val="212121"/>
          <w:spacing w:val="-4"/>
          <w:sz w:val="24"/>
        </w:rPr>
        <w:t> </w:t>
      </w:r>
      <w:r>
        <w:rPr>
          <w:color w:val="212121"/>
          <w:sz w:val="24"/>
        </w:rPr>
        <w:t>minacce</w:t>
      </w:r>
      <w:r>
        <w:rPr>
          <w:color w:val="212121"/>
          <w:spacing w:val="-4"/>
          <w:sz w:val="24"/>
        </w:rPr>
        <w:t> </w:t>
      </w:r>
      <w:r>
        <w:rPr>
          <w:color w:val="212121"/>
          <w:sz w:val="24"/>
        </w:rPr>
        <w:t>che</w:t>
      </w:r>
      <w:r>
        <w:rPr>
          <w:color w:val="212121"/>
          <w:spacing w:val="-5"/>
          <w:sz w:val="24"/>
        </w:rPr>
        <w:t> </w:t>
      </w:r>
      <w:r>
        <w:rPr>
          <w:color w:val="212121"/>
          <w:sz w:val="24"/>
        </w:rPr>
        <w:t>insistono</w:t>
      </w:r>
      <w:r>
        <w:rPr>
          <w:color w:val="212121"/>
          <w:spacing w:val="-3"/>
          <w:sz w:val="24"/>
        </w:rPr>
        <w:t> </w:t>
      </w:r>
      <w:r>
        <w:rPr>
          <w:color w:val="212121"/>
          <w:sz w:val="24"/>
        </w:rPr>
        <w:t>su</w:t>
      </w:r>
      <w:r>
        <w:rPr>
          <w:color w:val="212121"/>
          <w:spacing w:val="-3"/>
          <w:sz w:val="24"/>
        </w:rPr>
        <w:t> </w:t>
      </w:r>
      <w:r>
        <w:rPr>
          <w:color w:val="212121"/>
          <w:sz w:val="24"/>
        </w:rPr>
        <w:t>tali</w:t>
      </w:r>
      <w:r>
        <w:rPr>
          <w:color w:val="212121"/>
          <w:spacing w:val="-5"/>
          <w:sz w:val="24"/>
        </w:rPr>
        <w:t> </w:t>
      </w:r>
      <w:r>
        <w:rPr>
          <w:color w:val="212121"/>
          <w:sz w:val="24"/>
        </w:rPr>
        <w:t>asset,</w:t>
      </w:r>
      <w:r>
        <w:rPr>
          <w:color w:val="212121"/>
          <w:spacing w:val="-3"/>
          <w:sz w:val="24"/>
        </w:rPr>
        <w:t> </w:t>
      </w:r>
      <w:r>
        <w:rPr>
          <w:color w:val="212121"/>
          <w:sz w:val="24"/>
        </w:rPr>
        <w:t>categorizzandole</w:t>
      </w:r>
      <w:r>
        <w:rPr>
          <w:color w:val="212121"/>
          <w:spacing w:val="-5"/>
          <w:sz w:val="24"/>
        </w:rPr>
        <w:t> </w:t>
      </w:r>
      <w:r>
        <w:rPr>
          <w:color w:val="212121"/>
          <w:sz w:val="24"/>
        </w:rPr>
        <w:t>e</w:t>
      </w:r>
      <w:r>
        <w:rPr>
          <w:color w:val="212121"/>
          <w:spacing w:val="-5"/>
          <w:sz w:val="24"/>
        </w:rPr>
        <w:t> </w:t>
      </w:r>
      <w:r>
        <w:rPr>
          <w:color w:val="212121"/>
          <w:sz w:val="24"/>
        </w:rPr>
        <w:t>determinando le appropriate strategie di mitigazione.</w:t>
      </w:r>
    </w:p>
    <w:p>
      <w:pPr>
        <w:spacing w:line="240" w:lineRule="auto" w:before="0"/>
        <w:ind w:left="155" w:right="1005" w:firstLine="0"/>
        <w:jc w:val="left"/>
        <w:rPr>
          <w:sz w:val="24"/>
        </w:rPr>
      </w:pPr>
      <w:r>
        <w:rPr>
          <w:color w:val="212121"/>
          <w:sz w:val="24"/>
        </w:rPr>
        <w:t>Quando</w:t>
      </w:r>
      <w:r>
        <w:rPr>
          <w:color w:val="212121"/>
          <w:spacing w:val="-4"/>
          <w:sz w:val="24"/>
        </w:rPr>
        <w:t> </w:t>
      </w:r>
      <w:r>
        <w:rPr>
          <w:color w:val="212121"/>
          <w:sz w:val="24"/>
        </w:rPr>
        <w:t>si</w:t>
      </w:r>
      <w:r>
        <w:rPr>
          <w:color w:val="212121"/>
          <w:spacing w:val="-6"/>
          <w:sz w:val="24"/>
        </w:rPr>
        <w:t> </w:t>
      </w:r>
      <w:r>
        <w:rPr>
          <w:color w:val="212121"/>
          <w:sz w:val="24"/>
        </w:rPr>
        <w:t>approccia</w:t>
      </w:r>
      <w:r>
        <w:rPr>
          <w:color w:val="212121"/>
          <w:spacing w:val="-6"/>
          <w:sz w:val="24"/>
        </w:rPr>
        <w:t> </w:t>
      </w:r>
      <w:r>
        <w:rPr>
          <w:color w:val="212121"/>
          <w:sz w:val="24"/>
        </w:rPr>
        <w:t>con</w:t>
      </w:r>
      <w:r>
        <w:rPr>
          <w:color w:val="212121"/>
          <w:spacing w:val="-4"/>
          <w:sz w:val="24"/>
        </w:rPr>
        <w:t> </w:t>
      </w:r>
      <w:r>
        <w:rPr>
          <w:color w:val="212121"/>
          <w:sz w:val="24"/>
        </w:rPr>
        <w:t>la</w:t>
      </w:r>
      <w:r>
        <w:rPr>
          <w:color w:val="212121"/>
          <w:spacing w:val="-1"/>
          <w:sz w:val="24"/>
        </w:rPr>
        <w:t> </w:t>
      </w:r>
      <w:r>
        <w:rPr>
          <w:color w:val="212121"/>
          <w:sz w:val="24"/>
        </w:rPr>
        <w:t>modellizzazione</w:t>
      </w:r>
      <w:r>
        <w:rPr>
          <w:color w:val="212121"/>
          <w:spacing w:val="-6"/>
          <w:sz w:val="24"/>
        </w:rPr>
        <w:t> </w:t>
      </w:r>
      <w:r>
        <w:rPr>
          <w:color w:val="212121"/>
          <w:sz w:val="24"/>
        </w:rPr>
        <w:t>delle</w:t>
      </w:r>
      <w:r>
        <w:rPr>
          <w:color w:val="212121"/>
          <w:spacing w:val="-1"/>
          <w:sz w:val="24"/>
        </w:rPr>
        <w:t> </w:t>
      </w:r>
      <w:r>
        <w:rPr>
          <w:color w:val="212121"/>
          <w:sz w:val="24"/>
        </w:rPr>
        <w:t>minacce, è</w:t>
      </w:r>
      <w:r>
        <w:rPr>
          <w:color w:val="212121"/>
          <w:spacing w:val="-6"/>
          <w:sz w:val="24"/>
        </w:rPr>
        <w:t> </w:t>
      </w:r>
      <w:r>
        <w:rPr>
          <w:color w:val="212121"/>
          <w:sz w:val="24"/>
        </w:rPr>
        <w:t>importante</w:t>
      </w:r>
      <w:r>
        <w:rPr>
          <w:color w:val="212121"/>
          <w:spacing w:val="-1"/>
          <w:sz w:val="24"/>
        </w:rPr>
        <w:t> </w:t>
      </w:r>
      <w:r>
        <w:rPr>
          <w:color w:val="212121"/>
          <w:sz w:val="24"/>
        </w:rPr>
        <w:t>avere</w:t>
      </w:r>
      <w:r>
        <w:rPr>
          <w:color w:val="212121"/>
          <w:spacing w:val="-6"/>
          <w:sz w:val="24"/>
        </w:rPr>
        <w:t> </w:t>
      </w:r>
      <w:r>
        <w:rPr>
          <w:color w:val="212121"/>
          <w:sz w:val="24"/>
        </w:rPr>
        <w:t>una</w:t>
      </w:r>
      <w:r>
        <w:rPr>
          <w:color w:val="212121"/>
          <w:spacing w:val="-6"/>
          <w:sz w:val="24"/>
        </w:rPr>
        <w:t> </w:t>
      </w:r>
      <w:r>
        <w:rPr>
          <w:color w:val="212121"/>
          <w:sz w:val="24"/>
        </w:rPr>
        <w:t>corretta comprensione della terminologia di base:</w:t>
      </w:r>
    </w:p>
    <w:p>
      <w:pPr>
        <w:pStyle w:val="ListParagraph"/>
        <w:numPr>
          <w:ilvl w:val="0"/>
          <w:numId w:val="13"/>
        </w:numPr>
        <w:tabs>
          <w:tab w:pos="876" w:val="left" w:leader="none"/>
        </w:tabs>
        <w:spacing w:line="242" w:lineRule="auto" w:before="0" w:after="0"/>
        <w:ind w:left="876" w:right="694" w:hanging="361"/>
        <w:jc w:val="both"/>
        <w:rPr>
          <w:sz w:val="22"/>
        </w:rPr>
      </w:pPr>
      <w:r>
        <w:rPr>
          <w:b/>
          <w:color w:val="212121"/>
          <w:sz w:val="22"/>
        </w:rPr>
        <w:t>Asset</w:t>
      </w:r>
      <w:r>
        <w:rPr>
          <w:color w:val="212121"/>
          <w:sz w:val="22"/>
        </w:rPr>
        <w:t>, è qualcosa di valore su cui un avversario pone particolare interesse. I dati presenti in un database sono un esempio di Asset.</w:t>
      </w:r>
    </w:p>
    <w:p>
      <w:pPr>
        <w:pStyle w:val="ListParagraph"/>
        <w:numPr>
          <w:ilvl w:val="0"/>
          <w:numId w:val="13"/>
        </w:numPr>
        <w:tabs>
          <w:tab w:pos="876" w:val="left" w:leader="none"/>
        </w:tabs>
        <w:spacing w:line="276" w:lineRule="exact" w:before="0" w:after="0"/>
        <w:ind w:left="876" w:right="0" w:hanging="361"/>
        <w:jc w:val="both"/>
        <w:rPr>
          <w:sz w:val="22"/>
        </w:rPr>
      </w:pPr>
      <w:r>
        <w:rPr>
          <w:b/>
          <w:color w:val="212121"/>
          <w:sz w:val="22"/>
        </w:rPr>
        <w:t>Threat</w:t>
      </w:r>
      <w:r>
        <w:rPr>
          <w:b/>
          <w:color w:val="212121"/>
          <w:spacing w:val="-7"/>
          <w:sz w:val="22"/>
        </w:rPr>
        <w:t> </w:t>
      </w:r>
      <w:r>
        <w:rPr>
          <w:b/>
          <w:color w:val="212121"/>
          <w:sz w:val="22"/>
        </w:rPr>
        <w:t>Agent</w:t>
      </w:r>
      <w:r>
        <w:rPr>
          <w:color w:val="212121"/>
          <w:sz w:val="22"/>
        </w:rPr>
        <w:t>,</w:t>
      </w:r>
      <w:r>
        <w:rPr>
          <w:color w:val="212121"/>
          <w:spacing w:val="-2"/>
          <w:sz w:val="22"/>
        </w:rPr>
        <w:t> </w:t>
      </w:r>
      <w:r>
        <w:rPr>
          <w:color w:val="212121"/>
          <w:sz w:val="22"/>
        </w:rPr>
        <w:t>un</w:t>
      </w:r>
      <w:r>
        <w:rPr>
          <w:color w:val="212121"/>
          <w:spacing w:val="-4"/>
          <w:sz w:val="22"/>
        </w:rPr>
        <w:t> </w:t>
      </w:r>
      <w:r>
        <w:rPr>
          <w:color w:val="212121"/>
          <w:sz w:val="22"/>
        </w:rPr>
        <w:t>individuo</w:t>
      </w:r>
      <w:r>
        <w:rPr>
          <w:color w:val="212121"/>
          <w:spacing w:val="-3"/>
          <w:sz w:val="22"/>
        </w:rPr>
        <w:t> </w:t>
      </w:r>
      <w:r>
        <w:rPr>
          <w:color w:val="212121"/>
          <w:sz w:val="22"/>
        </w:rPr>
        <w:t>o</w:t>
      </w:r>
      <w:r>
        <w:rPr>
          <w:color w:val="212121"/>
          <w:spacing w:val="-4"/>
          <w:sz w:val="22"/>
        </w:rPr>
        <w:t> </w:t>
      </w:r>
      <w:r>
        <w:rPr>
          <w:color w:val="212121"/>
          <w:sz w:val="22"/>
        </w:rPr>
        <w:t>un</w:t>
      </w:r>
      <w:r>
        <w:rPr>
          <w:color w:val="212121"/>
          <w:spacing w:val="-3"/>
          <w:sz w:val="22"/>
        </w:rPr>
        <w:t> </w:t>
      </w:r>
      <w:r>
        <w:rPr>
          <w:color w:val="212121"/>
          <w:sz w:val="22"/>
        </w:rPr>
        <w:t>gruppo</w:t>
      </w:r>
      <w:r>
        <w:rPr>
          <w:color w:val="212121"/>
          <w:spacing w:val="2"/>
          <w:sz w:val="22"/>
        </w:rPr>
        <w:t> </w:t>
      </w:r>
      <w:r>
        <w:rPr>
          <w:color w:val="212121"/>
          <w:sz w:val="22"/>
        </w:rPr>
        <w:t>di</w:t>
      </w:r>
      <w:r>
        <w:rPr>
          <w:color w:val="212121"/>
          <w:spacing w:val="-4"/>
          <w:sz w:val="22"/>
        </w:rPr>
        <w:t> </w:t>
      </w:r>
      <w:r>
        <w:rPr>
          <w:color w:val="212121"/>
          <w:sz w:val="22"/>
        </w:rPr>
        <w:t>individui</w:t>
      </w:r>
      <w:r>
        <w:rPr>
          <w:color w:val="212121"/>
          <w:spacing w:val="-4"/>
          <w:sz w:val="22"/>
        </w:rPr>
        <w:t> </w:t>
      </w:r>
      <w:r>
        <w:rPr>
          <w:color w:val="212121"/>
          <w:sz w:val="22"/>
        </w:rPr>
        <w:t>che</w:t>
      </w:r>
      <w:r>
        <w:rPr>
          <w:color w:val="212121"/>
          <w:spacing w:val="-3"/>
          <w:sz w:val="22"/>
        </w:rPr>
        <w:t> </w:t>
      </w:r>
      <w:r>
        <w:rPr>
          <w:color w:val="212121"/>
          <w:sz w:val="22"/>
        </w:rPr>
        <w:t>possono</w:t>
      </w:r>
      <w:r>
        <w:rPr>
          <w:color w:val="212121"/>
          <w:spacing w:val="-4"/>
          <w:sz w:val="22"/>
        </w:rPr>
        <w:t> </w:t>
      </w:r>
      <w:r>
        <w:rPr>
          <w:color w:val="212121"/>
          <w:sz w:val="22"/>
        </w:rPr>
        <w:t>manifestare</w:t>
      </w:r>
      <w:r>
        <w:rPr>
          <w:color w:val="212121"/>
          <w:spacing w:val="-2"/>
          <w:sz w:val="22"/>
        </w:rPr>
        <w:t> </w:t>
      </w:r>
      <w:r>
        <w:rPr>
          <w:color w:val="212121"/>
          <w:sz w:val="22"/>
        </w:rPr>
        <w:t>una</w:t>
      </w:r>
      <w:r>
        <w:rPr>
          <w:color w:val="212121"/>
          <w:spacing w:val="-3"/>
          <w:sz w:val="22"/>
        </w:rPr>
        <w:t> </w:t>
      </w:r>
      <w:r>
        <w:rPr>
          <w:color w:val="212121"/>
          <w:spacing w:val="-2"/>
          <w:sz w:val="22"/>
        </w:rPr>
        <w:t>minaccia.</w:t>
      </w:r>
    </w:p>
    <w:p>
      <w:pPr>
        <w:pStyle w:val="ListParagraph"/>
        <w:numPr>
          <w:ilvl w:val="0"/>
          <w:numId w:val="13"/>
        </w:numPr>
        <w:tabs>
          <w:tab w:pos="876" w:val="left" w:leader="none"/>
        </w:tabs>
        <w:spacing w:line="240" w:lineRule="auto" w:before="0" w:after="0"/>
        <w:ind w:left="876" w:right="691" w:hanging="361"/>
        <w:jc w:val="both"/>
        <w:rPr>
          <w:sz w:val="22"/>
        </w:rPr>
      </w:pPr>
      <w:r>
        <w:rPr>
          <w:b/>
          <w:color w:val="212121"/>
          <w:sz w:val="22"/>
        </w:rPr>
        <w:t>Superfice</w:t>
      </w:r>
      <w:r>
        <w:rPr>
          <w:b/>
          <w:color w:val="212121"/>
          <w:spacing w:val="-2"/>
          <w:sz w:val="22"/>
        </w:rPr>
        <w:t> </w:t>
      </w:r>
      <w:r>
        <w:rPr>
          <w:b/>
          <w:color w:val="212121"/>
          <w:sz w:val="22"/>
        </w:rPr>
        <w:t>di</w:t>
      </w:r>
      <w:r>
        <w:rPr>
          <w:b/>
          <w:color w:val="212121"/>
          <w:spacing w:val="-1"/>
          <w:sz w:val="22"/>
        </w:rPr>
        <w:t> </w:t>
      </w:r>
      <w:r>
        <w:rPr>
          <w:b/>
          <w:color w:val="212121"/>
          <w:sz w:val="22"/>
        </w:rPr>
        <w:t>attacco</w:t>
      </w:r>
      <w:r>
        <w:rPr>
          <w:color w:val="212121"/>
          <w:sz w:val="22"/>
        </w:rPr>
        <w:t>,</w:t>
      </w:r>
      <w:r>
        <w:rPr>
          <w:color w:val="212121"/>
          <w:spacing w:val="-1"/>
          <w:sz w:val="22"/>
        </w:rPr>
        <w:t> </w:t>
      </w:r>
      <w:r>
        <w:rPr>
          <w:color w:val="212121"/>
          <w:sz w:val="22"/>
        </w:rPr>
        <w:t>l'insieme</w:t>
      </w:r>
      <w:r>
        <w:rPr>
          <w:color w:val="212121"/>
          <w:spacing w:val="-1"/>
          <w:sz w:val="22"/>
        </w:rPr>
        <w:t> </w:t>
      </w:r>
      <w:r>
        <w:rPr>
          <w:color w:val="212121"/>
          <w:sz w:val="22"/>
        </w:rPr>
        <w:t>dei</w:t>
      </w:r>
      <w:r>
        <w:rPr>
          <w:color w:val="212121"/>
          <w:spacing w:val="-2"/>
          <w:sz w:val="22"/>
        </w:rPr>
        <w:t> </w:t>
      </w:r>
      <w:r>
        <w:rPr>
          <w:color w:val="212121"/>
          <w:sz w:val="22"/>
        </w:rPr>
        <w:t>diversi</w:t>
      </w:r>
      <w:r>
        <w:rPr>
          <w:color w:val="212121"/>
          <w:spacing w:val="-1"/>
          <w:sz w:val="22"/>
        </w:rPr>
        <w:t> </w:t>
      </w:r>
      <w:r>
        <w:rPr>
          <w:color w:val="212121"/>
          <w:sz w:val="22"/>
        </w:rPr>
        <w:t>punti (i</w:t>
      </w:r>
      <w:r>
        <w:rPr>
          <w:color w:val="212121"/>
          <w:spacing w:val="-1"/>
          <w:sz w:val="22"/>
        </w:rPr>
        <w:t> </w:t>
      </w:r>
      <w:r>
        <w:rPr>
          <w:color w:val="212121"/>
          <w:sz w:val="22"/>
        </w:rPr>
        <w:t>vettori di</w:t>
      </w:r>
      <w:r>
        <w:rPr>
          <w:color w:val="212121"/>
          <w:spacing w:val="-3"/>
          <w:sz w:val="22"/>
        </w:rPr>
        <w:t> </w:t>
      </w:r>
      <w:r>
        <w:rPr>
          <w:color w:val="212121"/>
          <w:sz w:val="22"/>
        </w:rPr>
        <w:t>attacco)</w:t>
      </w:r>
      <w:r>
        <w:rPr>
          <w:color w:val="212121"/>
          <w:spacing w:val="-3"/>
          <w:sz w:val="22"/>
        </w:rPr>
        <w:t> </w:t>
      </w:r>
      <w:r>
        <w:rPr>
          <w:color w:val="212121"/>
          <w:sz w:val="22"/>
        </w:rPr>
        <w:t>in</w:t>
      </w:r>
      <w:r>
        <w:rPr>
          <w:color w:val="212121"/>
          <w:spacing w:val="-2"/>
          <w:sz w:val="22"/>
        </w:rPr>
        <w:t> </w:t>
      </w:r>
      <w:r>
        <w:rPr>
          <w:color w:val="212121"/>
          <w:sz w:val="22"/>
        </w:rPr>
        <w:t>cui</w:t>
      </w:r>
      <w:r>
        <w:rPr>
          <w:color w:val="212121"/>
          <w:spacing w:val="-3"/>
          <w:sz w:val="22"/>
        </w:rPr>
        <w:t> </w:t>
      </w:r>
      <w:r>
        <w:rPr>
          <w:color w:val="212121"/>
          <w:sz w:val="22"/>
        </w:rPr>
        <w:t>un</w:t>
      </w:r>
      <w:r>
        <w:rPr>
          <w:color w:val="212121"/>
          <w:spacing w:val="-2"/>
          <w:sz w:val="22"/>
        </w:rPr>
        <w:t> </w:t>
      </w:r>
      <w:r>
        <w:rPr>
          <w:color w:val="212121"/>
          <w:sz w:val="22"/>
        </w:rPr>
        <w:t>utente</w:t>
      </w:r>
      <w:r>
        <w:rPr>
          <w:color w:val="212121"/>
          <w:spacing w:val="-1"/>
          <w:sz w:val="22"/>
        </w:rPr>
        <w:t> </w:t>
      </w:r>
      <w:r>
        <w:rPr>
          <w:color w:val="212121"/>
          <w:sz w:val="22"/>
        </w:rPr>
        <w:t>non</w:t>
      </w:r>
      <w:r>
        <w:rPr>
          <w:color w:val="212121"/>
          <w:spacing w:val="-2"/>
          <w:sz w:val="22"/>
        </w:rPr>
        <w:t> </w:t>
      </w:r>
      <w:r>
        <w:rPr>
          <w:color w:val="212121"/>
          <w:sz w:val="22"/>
        </w:rPr>
        <w:t>autorizzato (l'aggressore) può tentare di introdurre dati in un ambiente o di estrarre dati da un ambiente.</w:t>
      </w:r>
    </w:p>
    <w:p>
      <w:pPr>
        <w:pStyle w:val="ListParagraph"/>
        <w:numPr>
          <w:ilvl w:val="0"/>
          <w:numId w:val="13"/>
        </w:numPr>
        <w:tabs>
          <w:tab w:pos="876" w:val="left" w:leader="none"/>
        </w:tabs>
        <w:spacing w:line="240" w:lineRule="auto" w:before="0" w:after="0"/>
        <w:ind w:left="876" w:right="688" w:hanging="361"/>
        <w:jc w:val="both"/>
        <w:rPr>
          <w:sz w:val="22"/>
        </w:rPr>
      </w:pPr>
      <w:r>
        <w:rPr>
          <w:b/>
          <w:color w:val="212121"/>
          <w:sz w:val="22"/>
        </w:rPr>
        <w:t>Probabilità</w:t>
      </w:r>
      <w:r>
        <w:rPr>
          <w:color w:val="212121"/>
          <w:sz w:val="22"/>
        </w:rPr>
        <w:t>,</w:t>
      </w:r>
      <w:r>
        <w:rPr>
          <w:color w:val="212121"/>
          <w:spacing w:val="-7"/>
          <w:sz w:val="22"/>
        </w:rPr>
        <w:t> </w:t>
      </w:r>
      <w:r>
        <w:rPr>
          <w:color w:val="212121"/>
          <w:sz w:val="22"/>
        </w:rPr>
        <w:t>possibilità</w:t>
      </w:r>
      <w:r>
        <w:rPr>
          <w:color w:val="212121"/>
          <w:spacing w:val="-8"/>
          <w:sz w:val="22"/>
        </w:rPr>
        <w:t> </w:t>
      </w:r>
      <w:r>
        <w:rPr>
          <w:color w:val="212121"/>
          <w:sz w:val="22"/>
        </w:rPr>
        <w:t>che</w:t>
      </w:r>
      <w:r>
        <w:rPr>
          <w:color w:val="212121"/>
          <w:spacing w:val="-8"/>
          <w:sz w:val="22"/>
        </w:rPr>
        <w:t> </w:t>
      </w:r>
      <w:r>
        <w:rPr>
          <w:color w:val="212121"/>
          <w:sz w:val="22"/>
        </w:rPr>
        <w:t>si</w:t>
      </w:r>
      <w:r>
        <w:rPr>
          <w:color w:val="212121"/>
          <w:spacing w:val="-8"/>
          <w:sz w:val="22"/>
        </w:rPr>
        <w:t> </w:t>
      </w:r>
      <w:r>
        <w:rPr>
          <w:color w:val="212121"/>
          <w:sz w:val="22"/>
        </w:rPr>
        <w:t>verifichi</w:t>
      </w:r>
      <w:r>
        <w:rPr>
          <w:color w:val="212121"/>
          <w:spacing w:val="-8"/>
          <w:sz w:val="22"/>
        </w:rPr>
        <w:t> </w:t>
      </w:r>
      <w:r>
        <w:rPr>
          <w:color w:val="212121"/>
          <w:sz w:val="22"/>
        </w:rPr>
        <w:t>un</w:t>
      </w:r>
      <w:r>
        <w:rPr>
          <w:color w:val="212121"/>
          <w:spacing w:val="-8"/>
          <w:sz w:val="22"/>
        </w:rPr>
        <w:t> </w:t>
      </w:r>
      <w:r>
        <w:rPr>
          <w:color w:val="212121"/>
          <w:sz w:val="22"/>
        </w:rPr>
        <w:t>evento</w:t>
      </w:r>
      <w:r>
        <w:rPr>
          <w:color w:val="212121"/>
          <w:spacing w:val="-6"/>
          <w:sz w:val="22"/>
        </w:rPr>
        <w:t> </w:t>
      </w:r>
      <w:r>
        <w:rPr>
          <w:color w:val="212121"/>
          <w:sz w:val="22"/>
        </w:rPr>
        <w:t>ostile</w:t>
      </w:r>
      <w:r>
        <w:rPr>
          <w:color w:val="212121"/>
          <w:spacing w:val="-6"/>
          <w:sz w:val="22"/>
        </w:rPr>
        <w:t> </w:t>
      </w:r>
      <w:r>
        <w:rPr>
          <w:color w:val="212121"/>
          <w:sz w:val="22"/>
        </w:rPr>
        <w:t>in</w:t>
      </w:r>
      <w:r>
        <w:rPr>
          <w:color w:val="212121"/>
          <w:spacing w:val="-3"/>
          <w:sz w:val="22"/>
        </w:rPr>
        <w:t> </w:t>
      </w:r>
      <w:r>
        <w:rPr>
          <w:color w:val="212121"/>
          <w:sz w:val="22"/>
        </w:rPr>
        <w:t>cui</w:t>
      </w:r>
      <w:r>
        <w:rPr>
          <w:color w:val="212121"/>
          <w:spacing w:val="-8"/>
          <w:sz w:val="22"/>
        </w:rPr>
        <w:t> </w:t>
      </w:r>
      <w:r>
        <w:rPr>
          <w:color w:val="212121"/>
          <w:sz w:val="22"/>
        </w:rPr>
        <w:t>un</w:t>
      </w:r>
      <w:r>
        <w:rPr>
          <w:color w:val="212121"/>
          <w:spacing w:val="-8"/>
          <w:sz w:val="22"/>
        </w:rPr>
        <w:t> </w:t>
      </w:r>
      <w:r>
        <w:rPr>
          <w:color w:val="212121"/>
          <w:sz w:val="22"/>
        </w:rPr>
        <w:t>attore</w:t>
      </w:r>
      <w:r>
        <w:rPr>
          <w:color w:val="212121"/>
          <w:spacing w:val="-6"/>
          <w:sz w:val="22"/>
        </w:rPr>
        <w:t> </w:t>
      </w:r>
      <w:r>
        <w:rPr>
          <w:color w:val="212121"/>
          <w:sz w:val="22"/>
        </w:rPr>
        <w:t>minaccioso</w:t>
      </w:r>
      <w:r>
        <w:rPr>
          <w:color w:val="212121"/>
          <w:spacing w:val="-8"/>
          <w:sz w:val="22"/>
        </w:rPr>
        <w:t> </w:t>
      </w:r>
      <w:r>
        <w:rPr>
          <w:color w:val="212121"/>
          <w:sz w:val="22"/>
        </w:rPr>
        <w:t>sfrutta</w:t>
      </w:r>
      <w:r>
        <w:rPr>
          <w:color w:val="212121"/>
          <w:spacing w:val="-7"/>
          <w:sz w:val="22"/>
        </w:rPr>
        <w:t> </w:t>
      </w:r>
      <w:r>
        <w:rPr>
          <w:color w:val="212121"/>
          <w:sz w:val="22"/>
        </w:rPr>
        <w:t>la</w:t>
      </w:r>
      <w:r>
        <w:rPr>
          <w:color w:val="212121"/>
          <w:spacing w:val="-8"/>
          <w:sz w:val="22"/>
        </w:rPr>
        <w:t> </w:t>
      </w:r>
      <w:r>
        <w:rPr>
          <w:color w:val="212121"/>
          <w:sz w:val="22"/>
        </w:rPr>
        <w:t>presenza di</w:t>
      </w:r>
      <w:r>
        <w:rPr>
          <w:color w:val="212121"/>
          <w:spacing w:val="-2"/>
          <w:sz w:val="22"/>
        </w:rPr>
        <w:t> </w:t>
      </w:r>
      <w:r>
        <w:rPr>
          <w:color w:val="212121"/>
          <w:sz w:val="22"/>
        </w:rPr>
        <w:t>una</w:t>
      </w:r>
      <w:r>
        <w:rPr>
          <w:color w:val="212121"/>
          <w:spacing w:val="-2"/>
          <w:sz w:val="22"/>
        </w:rPr>
        <w:t> </w:t>
      </w:r>
      <w:r>
        <w:rPr>
          <w:color w:val="212121"/>
          <w:sz w:val="22"/>
        </w:rPr>
        <w:t>debolezza.</w:t>
      </w:r>
      <w:r>
        <w:rPr>
          <w:color w:val="212121"/>
          <w:spacing w:val="-2"/>
          <w:sz w:val="22"/>
        </w:rPr>
        <w:t> </w:t>
      </w:r>
      <w:r>
        <w:rPr>
          <w:color w:val="212121"/>
          <w:sz w:val="22"/>
        </w:rPr>
        <w:t>La</w:t>
      </w:r>
      <w:r>
        <w:rPr>
          <w:color w:val="212121"/>
          <w:spacing w:val="-2"/>
          <w:sz w:val="22"/>
        </w:rPr>
        <w:t> </w:t>
      </w:r>
      <w:r>
        <w:rPr>
          <w:color w:val="212121"/>
          <w:sz w:val="22"/>
        </w:rPr>
        <w:t>probabilità</w:t>
      </w:r>
      <w:r>
        <w:rPr>
          <w:color w:val="212121"/>
          <w:spacing w:val="-2"/>
          <w:sz w:val="22"/>
        </w:rPr>
        <w:t> </w:t>
      </w:r>
      <w:r>
        <w:rPr>
          <w:color w:val="212121"/>
          <w:sz w:val="22"/>
        </w:rPr>
        <w:t>di</w:t>
      </w:r>
      <w:r>
        <w:rPr>
          <w:color w:val="212121"/>
          <w:spacing w:val="-1"/>
          <w:sz w:val="22"/>
        </w:rPr>
        <w:t> </w:t>
      </w:r>
      <w:r>
        <w:rPr>
          <w:color w:val="212121"/>
          <w:sz w:val="22"/>
        </w:rPr>
        <w:t>eventi</w:t>
      </w:r>
      <w:r>
        <w:rPr>
          <w:color w:val="212121"/>
          <w:spacing w:val="-1"/>
          <w:sz w:val="22"/>
        </w:rPr>
        <w:t> </w:t>
      </w:r>
      <w:r>
        <w:rPr>
          <w:color w:val="212121"/>
          <w:sz w:val="22"/>
        </w:rPr>
        <w:t>di minaccia</w:t>
      </w:r>
      <w:r>
        <w:rPr>
          <w:color w:val="212121"/>
          <w:spacing w:val="-2"/>
          <w:sz w:val="22"/>
        </w:rPr>
        <w:t> </w:t>
      </w:r>
      <w:r>
        <w:rPr>
          <w:color w:val="212121"/>
          <w:sz w:val="22"/>
        </w:rPr>
        <w:t>che</w:t>
      </w:r>
      <w:r>
        <w:rPr>
          <w:color w:val="212121"/>
          <w:spacing w:val="-2"/>
          <w:sz w:val="22"/>
        </w:rPr>
        <w:t> </w:t>
      </w:r>
      <w:r>
        <w:rPr>
          <w:color w:val="212121"/>
          <w:sz w:val="22"/>
        </w:rPr>
        <w:t>si</w:t>
      </w:r>
      <w:r>
        <w:rPr>
          <w:color w:val="212121"/>
          <w:spacing w:val="-1"/>
          <w:sz w:val="22"/>
        </w:rPr>
        <w:t> </w:t>
      </w:r>
      <w:r>
        <w:rPr>
          <w:color w:val="212121"/>
          <w:sz w:val="22"/>
        </w:rPr>
        <w:t>traducono</w:t>
      </w:r>
      <w:r>
        <w:rPr>
          <w:color w:val="212121"/>
          <w:spacing w:val="-2"/>
          <w:sz w:val="22"/>
        </w:rPr>
        <w:t> </w:t>
      </w:r>
      <w:r>
        <w:rPr>
          <w:color w:val="212121"/>
          <w:sz w:val="22"/>
        </w:rPr>
        <w:t>in impatti</w:t>
      </w:r>
      <w:r>
        <w:rPr>
          <w:color w:val="212121"/>
          <w:spacing w:val="-1"/>
          <w:sz w:val="22"/>
        </w:rPr>
        <w:t> </w:t>
      </w:r>
      <w:r>
        <w:rPr>
          <w:color w:val="212121"/>
          <w:sz w:val="22"/>
        </w:rPr>
        <w:t>negativi determina la possibilità che un evento di minaccia si traduca in un risultato effettivo.</w:t>
      </w:r>
    </w:p>
    <w:p>
      <w:pPr>
        <w:pStyle w:val="ListParagraph"/>
        <w:numPr>
          <w:ilvl w:val="0"/>
          <w:numId w:val="13"/>
        </w:numPr>
        <w:tabs>
          <w:tab w:pos="876" w:val="left" w:leader="none"/>
        </w:tabs>
        <w:spacing w:line="278" w:lineRule="exact" w:before="0" w:after="0"/>
        <w:ind w:left="876" w:right="0" w:hanging="361"/>
        <w:jc w:val="both"/>
        <w:rPr>
          <w:sz w:val="22"/>
        </w:rPr>
      </w:pPr>
      <w:r>
        <w:rPr>
          <w:b/>
          <w:color w:val="212121"/>
          <w:sz w:val="22"/>
        </w:rPr>
        <w:t>Impatto</w:t>
      </w:r>
      <w:r>
        <w:rPr>
          <w:color w:val="212121"/>
          <w:sz w:val="22"/>
        </w:rPr>
        <w:t>,</w:t>
      </w:r>
      <w:r>
        <w:rPr>
          <w:color w:val="212121"/>
          <w:spacing w:val="-4"/>
          <w:sz w:val="22"/>
        </w:rPr>
        <w:t> </w:t>
      </w:r>
      <w:r>
        <w:rPr>
          <w:color w:val="212121"/>
          <w:sz w:val="22"/>
        </w:rPr>
        <w:t>danno</w:t>
      </w:r>
      <w:r>
        <w:rPr>
          <w:color w:val="212121"/>
          <w:spacing w:val="-3"/>
          <w:sz w:val="22"/>
        </w:rPr>
        <w:t> </w:t>
      </w:r>
      <w:r>
        <w:rPr>
          <w:color w:val="212121"/>
          <w:sz w:val="22"/>
        </w:rPr>
        <w:t>potenziale</w:t>
      </w:r>
      <w:r>
        <w:rPr>
          <w:color w:val="212121"/>
          <w:spacing w:val="-2"/>
          <w:sz w:val="22"/>
        </w:rPr>
        <w:t> </w:t>
      </w:r>
      <w:r>
        <w:rPr>
          <w:color w:val="212121"/>
          <w:sz w:val="22"/>
        </w:rPr>
        <w:t>(fisico,</w:t>
      </w:r>
      <w:r>
        <w:rPr>
          <w:color w:val="212121"/>
          <w:spacing w:val="-2"/>
          <w:sz w:val="22"/>
        </w:rPr>
        <w:t> </w:t>
      </w:r>
      <w:r>
        <w:rPr>
          <w:color w:val="212121"/>
          <w:sz w:val="22"/>
        </w:rPr>
        <w:t>logico,</w:t>
      </w:r>
      <w:r>
        <w:rPr>
          <w:color w:val="212121"/>
          <w:spacing w:val="-2"/>
          <w:sz w:val="22"/>
        </w:rPr>
        <w:t> </w:t>
      </w:r>
      <w:r>
        <w:rPr>
          <w:color w:val="212121"/>
          <w:sz w:val="22"/>
        </w:rPr>
        <w:t>finanziario,</w:t>
      </w:r>
      <w:r>
        <w:rPr>
          <w:color w:val="212121"/>
          <w:spacing w:val="-2"/>
          <w:sz w:val="22"/>
        </w:rPr>
        <w:t> </w:t>
      </w:r>
      <w:r>
        <w:rPr>
          <w:color w:val="212121"/>
          <w:sz w:val="22"/>
        </w:rPr>
        <w:t>ecc.)</w:t>
      </w:r>
      <w:r>
        <w:rPr>
          <w:color w:val="212121"/>
          <w:spacing w:val="-5"/>
          <w:sz w:val="22"/>
        </w:rPr>
        <w:t> </w:t>
      </w:r>
      <w:r>
        <w:rPr>
          <w:color w:val="212121"/>
          <w:sz w:val="22"/>
        </w:rPr>
        <w:t>dovuto</w:t>
      </w:r>
      <w:r>
        <w:rPr>
          <w:color w:val="212121"/>
          <w:spacing w:val="-3"/>
          <w:sz w:val="22"/>
        </w:rPr>
        <w:t> </w:t>
      </w:r>
      <w:r>
        <w:rPr>
          <w:color w:val="212121"/>
          <w:sz w:val="22"/>
        </w:rPr>
        <w:t>a</w:t>
      </w:r>
      <w:r>
        <w:rPr>
          <w:color w:val="212121"/>
          <w:spacing w:val="-3"/>
          <w:sz w:val="22"/>
        </w:rPr>
        <w:t> </w:t>
      </w:r>
      <w:r>
        <w:rPr>
          <w:color w:val="212121"/>
          <w:sz w:val="22"/>
        </w:rPr>
        <w:t>un</w:t>
      </w:r>
      <w:r>
        <w:rPr>
          <w:color w:val="212121"/>
          <w:spacing w:val="-4"/>
          <w:sz w:val="22"/>
        </w:rPr>
        <w:t> </w:t>
      </w:r>
      <w:r>
        <w:rPr>
          <w:color w:val="212121"/>
          <w:sz w:val="22"/>
        </w:rPr>
        <w:t>evento</w:t>
      </w:r>
      <w:r>
        <w:rPr>
          <w:color w:val="212121"/>
          <w:spacing w:val="-3"/>
          <w:sz w:val="22"/>
        </w:rPr>
        <w:t> </w:t>
      </w:r>
      <w:r>
        <w:rPr>
          <w:color w:val="212121"/>
          <w:sz w:val="22"/>
        </w:rPr>
        <w:t>di</w:t>
      </w:r>
      <w:r>
        <w:rPr>
          <w:color w:val="212121"/>
          <w:spacing w:val="-2"/>
          <w:sz w:val="22"/>
        </w:rPr>
        <w:t> minaccia.</w:t>
      </w:r>
    </w:p>
    <w:p>
      <w:pPr>
        <w:pStyle w:val="ListParagraph"/>
        <w:numPr>
          <w:ilvl w:val="0"/>
          <w:numId w:val="13"/>
        </w:numPr>
        <w:tabs>
          <w:tab w:pos="876" w:val="left" w:leader="none"/>
        </w:tabs>
        <w:spacing w:line="240" w:lineRule="auto" w:before="0" w:after="0"/>
        <w:ind w:left="876" w:right="694" w:hanging="361"/>
        <w:jc w:val="both"/>
        <w:rPr>
          <w:sz w:val="22"/>
        </w:rPr>
      </w:pPr>
      <w:r>
        <w:rPr>
          <w:b/>
          <w:color w:val="212121"/>
          <w:sz w:val="22"/>
        </w:rPr>
        <w:t>Controllo</w:t>
      </w:r>
      <w:r>
        <w:rPr>
          <w:color w:val="212121"/>
          <w:sz w:val="22"/>
        </w:rPr>
        <w:t>,</w:t>
      </w:r>
      <w:r>
        <w:rPr>
          <w:color w:val="212121"/>
          <w:spacing w:val="-3"/>
          <w:sz w:val="22"/>
        </w:rPr>
        <w:t> </w:t>
      </w:r>
      <w:r>
        <w:rPr>
          <w:color w:val="212121"/>
          <w:sz w:val="22"/>
        </w:rPr>
        <w:t>protezione</w:t>
      </w:r>
      <w:r>
        <w:rPr>
          <w:color w:val="212121"/>
          <w:spacing w:val="-4"/>
          <w:sz w:val="22"/>
        </w:rPr>
        <w:t> </w:t>
      </w:r>
      <w:r>
        <w:rPr>
          <w:color w:val="212121"/>
          <w:sz w:val="22"/>
        </w:rPr>
        <w:t>o</w:t>
      </w:r>
      <w:r>
        <w:rPr>
          <w:color w:val="212121"/>
          <w:spacing w:val="-4"/>
          <w:sz w:val="22"/>
        </w:rPr>
        <w:t> </w:t>
      </w:r>
      <w:r>
        <w:rPr>
          <w:color w:val="212121"/>
          <w:sz w:val="22"/>
        </w:rPr>
        <w:t>contromisura</w:t>
      </w:r>
      <w:r>
        <w:rPr>
          <w:color w:val="212121"/>
          <w:spacing w:val="-4"/>
          <w:sz w:val="22"/>
        </w:rPr>
        <w:t> </w:t>
      </w:r>
      <w:r>
        <w:rPr>
          <w:color w:val="212121"/>
          <w:sz w:val="22"/>
        </w:rPr>
        <w:t>per</w:t>
      </w:r>
      <w:r>
        <w:rPr>
          <w:color w:val="212121"/>
          <w:spacing w:val="-6"/>
          <w:sz w:val="22"/>
        </w:rPr>
        <w:t> </w:t>
      </w:r>
      <w:r>
        <w:rPr>
          <w:color w:val="212121"/>
          <w:sz w:val="22"/>
        </w:rPr>
        <w:t>prevenire,</w:t>
      </w:r>
      <w:r>
        <w:rPr>
          <w:color w:val="212121"/>
          <w:spacing w:val="-3"/>
          <w:sz w:val="22"/>
        </w:rPr>
        <w:t> </w:t>
      </w:r>
      <w:r>
        <w:rPr>
          <w:color w:val="212121"/>
          <w:sz w:val="22"/>
        </w:rPr>
        <w:t>rilevare,</w:t>
      </w:r>
      <w:r>
        <w:rPr>
          <w:color w:val="212121"/>
          <w:spacing w:val="-3"/>
          <w:sz w:val="22"/>
        </w:rPr>
        <w:t> </w:t>
      </w:r>
      <w:r>
        <w:rPr>
          <w:color w:val="212121"/>
          <w:sz w:val="22"/>
        </w:rPr>
        <w:t>contrastare</w:t>
      </w:r>
      <w:r>
        <w:rPr>
          <w:color w:val="212121"/>
          <w:spacing w:val="-3"/>
          <w:sz w:val="22"/>
        </w:rPr>
        <w:t> </w:t>
      </w:r>
      <w:r>
        <w:rPr>
          <w:color w:val="212121"/>
          <w:sz w:val="22"/>
        </w:rPr>
        <w:t>o</w:t>
      </w:r>
      <w:r>
        <w:rPr>
          <w:color w:val="212121"/>
          <w:spacing w:val="-4"/>
          <w:sz w:val="22"/>
        </w:rPr>
        <w:t> </w:t>
      </w:r>
      <w:r>
        <w:rPr>
          <w:color w:val="212121"/>
          <w:sz w:val="22"/>
        </w:rPr>
        <w:t>ridurre</w:t>
      </w:r>
      <w:r>
        <w:rPr>
          <w:color w:val="212121"/>
          <w:spacing w:val="-3"/>
          <w:sz w:val="22"/>
        </w:rPr>
        <w:t> </w:t>
      </w:r>
      <w:r>
        <w:rPr>
          <w:color w:val="212121"/>
          <w:sz w:val="22"/>
        </w:rPr>
        <w:t>al</w:t>
      </w:r>
      <w:r>
        <w:rPr>
          <w:color w:val="212121"/>
          <w:spacing w:val="-4"/>
          <w:sz w:val="22"/>
        </w:rPr>
        <w:t> </w:t>
      </w:r>
      <w:r>
        <w:rPr>
          <w:color w:val="212121"/>
          <w:sz w:val="22"/>
        </w:rPr>
        <w:t>minimo</w:t>
      </w:r>
      <w:r>
        <w:rPr>
          <w:color w:val="212121"/>
          <w:spacing w:val="-4"/>
          <w:sz w:val="22"/>
        </w:rPr>
        <w:t> </w:t>
      </w:r>
      <w:r>
        <w:rPr>
          <w:color w:val="212121"/>
          <w:sz w:val="22"/>
        </w:rPr>
        <w:t>i</w:t>
      </w:r>
      <w:r>
        <w:rPr>
          <w:color w:val="212121"/>
          <w:spacing w:val="-3"/>
          <w:sz w:val="22"/>
        </w:rPr>
        <w:t> </w:t>
      </w:r>
      <w:r>
        <w:rPr>
          <w:color w:val="212121"/>
          <w:sz w:val="22"/>
        </w:rPr>
        <w:t>rischi per la sicurezza delle informazioni, dei sistemi informatici o di altri beni.</w:t>
      </w:r>
    </w:p>
    <w:p>
      <w:pPr>
        <w:pStyle w:val="ListParagraph"/>
        <w:numPr>
          <w:ilvl w:val="0"/>
          <w:numId w:val="13"/>
        </w:numPr>
        <w:tabs>
          <w:tab w:pos="876" w:val="left" w:leader="none"/>
        </w:tabs>
        <w:spacing w:line="280" w:lineRule="exact" w:before="0" w:after="0"/>
        <w:ind w:left="876" w:right="0" w:hanging="361"/>
        <w:jc w:val="both"/>
        <w:rPr>
          <w:sz w:val="22"/>
        </w:rPr>
      </w:pPr>
      <w:r>
        <w:rPr>
          <w:b/>
          <w:color w:val="212121"/>
          <w:sz w:val="22"/>
        </w:rPr>
        <w:t>Mitigazione</w:t>
      </w:r>
      <w:r>
        <w:rPr>
          <w:color w:val="212121"/>
          <w:sz w:val="22"/>
        </w:rPr>
        <w:t>,</w:t>
      </w:r>
      <w:r>
        <w:rPr>
          <w:color w:val="212121"/>
          <w:spacing w:val="-6"/>
          <w:sz w:val="22"/>
        </w:rPr>
        <w:t> </w:t>
      </w:r>
      <w:r>
        <w:rPr>
          <w:color w:val="212121"/>
          <w:sz w:val="22"/>
        </w:rPr>
        <w:t>riduzione</w:t>
      </w:r>
      <w:r>
        <w:rPr>
          <w:color w:val="212121"/>
          <w:spacing w:val="-3"/>
          <w:sz w:val="22"/>
        </w:rPr>
        <w:t> </w:t>
      </w:r>
      <w:r>
        <w:rPr>
          <w:color w:val="212121"/>
          <w:sz w:val="22"/>
        </w:rPr>
        <w:t>sistematica</w:t>
      </w:r>
      <w:r>
        <w:rPr>
          <w:color w:val="212121"/>
          <w:spacing w:val="-4"/>
          <w:sz w:val="22"/>
        </w:rPr>
        <w:t> </w:t>
      </w:r>
      <w:r>
        <w:rPr>
          <w:color w:val="212121"/>
          <w:sz w:val="22"/>
        </w:rPr>
        <w:t>del</w:t>
      </w:r>
      <w:r>
        <w:rPr>
          <w:color w:val="212121"/>
          <w:spacing w:val="-4"/>
          <w:sz w:val="22"/>
        </w:rPr>
        <w:t> </w:t>
      </w:r>
      <w:r>
        <w:rPr>
          <w:color w:val="212121"/>
          <w:sz w:val="22"/>
        </w:rPr>
        <w:t>rischio</w:t>
      </w:r>
      <w:r>
        <w:rPr>
          <w:color w:val="212121"/>
          <w:spacing w:val="1"/>
          <w:sz w:val="22"/>
        </w:rPr>
        <w:t> </w:t>
      </w:r>
      <w:r>
        <w:rPr>
          <w:color w:val="212121"/>
          <w:sz w:val="22"/>
        </w:rPr>
        <w:t>o</w:t>
      </w:r>
      <w:r>
        <w:rPr>
          <w:color w:val="212121"/>
          <w:spacing w:val="-4"/>
          <w:sz w:val="22"/>
        </w:rPr>
        <w:t> </w:t>
      </w:r>
      <w:r>
        <w:rPr>
          <w:color w:val="212121"/>
          <w:sz w:val="22"/>
        </w:rPr>
        <w:t>dell'impatto</w:t>
      </w:r>
      <w:r>
        <w:rPr>
          <w:color w:val="212121"/>
          <w:spacing w:val="-4"/>
          <w:sz w:val="22"/>
        </w:rPr>
        <w:t> </w:t>
      </w:r>
      <w:r>
        <w:rPr>
          <w:color w:val="212121"/>
          <w:sz w:val="22"/>
        </w:rPr>
        <w:t>su</w:t>
      </w:r>
      <w:r>
        <w:rPr>
          <w:color w:val="212121"/>
          <w:spacing w:val="-4"/>
          <w:sz w:val="22"/>
        </w:rPr>
        <w:t> </w:t>
      </w:r>
      <w:r>
        <w:rPr>
          <w:color w:val="212121"/>
          <w:sz w:val="22"/>
        </w:rPr>
        <w:t>un </w:t>
      </w:r>
      <w:r>
        <w:rPr>
          <w:color w:val="212121"/>
          <w:spacing w:val="-2"/>
          <w:sz w:val="22"/>
        </w:rPr>
        <w:t>asset.</w:t>
      </w:r>
    </w:p>
    <w:p>
      <w:pPr>
        <w:pStyle w:val="ListParagraph"/>
        <w:numPr>
          <w:ilvl w:val="0"/>
          <w:numId w:val="13"/>
        </w:numPr>
        <w:tabs>
          <w:tab w:pos="875" w:val="left" w:leader="none"/>
          <w:tab w:pos="876" w:val="left" w:leader="none"/>
        </w:tabs>
        <w:spacing w:line="240" w:lineRule="auto" w:before="0" w:after="0"/>
        <w:ind w:left="876" w:right="690" w:hanging="361"/>
        <w:jc w:val="left"/>
        <w:rPr>
          <w:sz w:val="22"/>
        </w:rPr>
      </w:pPr>
      <w:r>
        <w:rPr>
          <w:b/>
          <w:color w:val="212121"/>
          <w:sz w:val="22"/>
        </w:rPr>
        <w:t>Minaccia </w:t>
      </w:r>
      <w:r>
        <w:rPr>
          <w:color w:val="212121"/>
          <w:sz w:val="22"/>
        </w:rPr>
        <w:t>(threat), è un evento che può o non essere dannoso all’origine ma che possa danneggiare o compromettere un'attività a seguito di un attacco.</w:t>
      </w:r>
    </w:p>
    <w:p>
      <w:pPr>
        <w:pStyle w:val="ListParagraph"/>
        <w:numPr>
          <w:ilvl w:val="0"/>
          <w:numId w:val="13"/>
        </w:numPr>
        <w:tabs>
          <w:tab w:pos="875" w:val="left" w:leader="none"/>
          <w:tab w:pos="876" w:val="left" w:leader="none"/>
        </w:tabs>
        <w:spacing w:line="240" w:lineRule="auto" w:before="0" w:after="0"/>
        <w:ind w:left="876" w:right="692" w:hanging="361"/>
        <w:jc w:val="left"/>
        <w:rPr>
          <w:sz w:val="22"/>
        </w:rPr>
      </w:pPr>
      <w:r>
        <w:rPr>
          <w:b/>
          <w:color w:val="212121"/>
          <w:sz w:val="22"/>
        </w:rPr>
        <w:t>Vulnerabilità</w:t>
      </w:r>
      <w:r>
        <w:rPr>
          <w:color w:val="212121"/>
          <w:sz w:val="22"/>
        </w:rPr>
        <w:t>, è un difetto nella sicurezza di una o più parti di un sistema che rende possibile una</w:t>
      </w:r>
      <w:r>
        <w:rPr>
          <w:color w:val="212121"/>
          <w:spacing w:val="40"/>
          <w:sz w:val="22"/>
        </w:rPr>
        <w:t> </w:t>
      </w:r>
      <w:r>
        <w:rPr>
          <w:color w:val="212121"/>
          <w:spacing w:val="-2"/>
          <w:sz w:val="22"/>
        </w:rPr>
        <w:t>minaccia.</w:t>
      </w:r>
    </w:p>
    <w:p>
      <w:pPr>
        <w:pStyle w:val="ListParagraph"/>
        <w:numPr>
          <w:ilvl w:val="0"/>
          <w:numId w:val="13"/>
        </w:numPr>
        <w:tabs>
          <w:tab w:pos="875" w:val="left" w:leader="none"/>
          <w:tab w:pos="876" w:val="left" w:leader="none"/>
        </w:tabs>
        <w:spacing w:line="280" w:lineRule="exact" w:before="0" w:after="0"/>
        <w:ind w:left="876" w:right="0" w:hanging="361"/>
        <w:jc w:val="left"/>
        <w:rPr>
          <w:sz w:val="22"/>
        </w:rPr>
      </w:pPr>
      <w:r>
        <w:rPr>
          <w:b/>
          <w:color w:val="212121"/>
          <w:sz w:val="22"/>
        </w:rPr>
        <w:t>Attacco</w:t>
      </w:r>
      <w:r>
        <w:rPr>
          <w:color w:val="212121"/>
          <w:sz w:val="22"/>
        </w:rPr>
        <w:t>,</w:t>
      </w:r>
      <w:r>
        <w:rPr>
          <w:color w:val="212121"/>
          <w:spacing w:val="-5"/>
          <w:sz w:val="22"/>
        </w:rPr>
        <w:t> </w:t>
      </w:r>
      <w:r>
        <w:rPr>
          <w:color w:val="212121"/>
          <w:sz w:val="22"/>
        </w:rPr>
        <w:t>è</w:t>
      </w:r>
      <w:r>
        <w:rPr>
          <w:color w:val="212121"/>
          <w:spacing w:val="-2"/>
          <w:sz w:val="22"/>
        </w:rPr>
        <w:t> </w:t>
      </w:r>
      <w:r>
        <w:rPr>
          <w:color w:val="212121"/>
          <w:sz w:val="22"/>
        </w:rPr>
        <w:t>un</w:t>
      </w:r>
      <w:r>
        <w:rPr>
          <w:color w:val="212121"/>
          <w:spacing w:val="-4"/>
          <w:sz w:val="22"/>
        </w:rPr>
        <w:t> </w:t>
      </w:r>
      <w:r>
        <w:rPr>
          <w:color w:val="212121"/>
          <w:sz w:val="22"/>
        </w:rPr>
        <w:t>tentativo</w:t>
      </w:r>
      <w:r>
        <w:rPr>
          <w:color w:val="212121"/>
          <w:spacing w:val="-4"/>
          <w:sz w:val="22"/>
        </w:rPr>
        <w:t> </w:t>
      </w:r>
      <w:r>
        <w:rPr>
          <w:color w:val="212121"/>
          <w:sz w:val="22"/>
        </w:rPr>
        <w:t>da</w:t>
      </w:r>
      <w:r>
        <w:rPr>
          <w:color w:val="212121"/>
          <w:spacing w:val="-3"/>
          <w:sz w:val="22"/>
        </w:rPr>
        <w:t> </w:t>
      </w:r>
      <w:r>
        <w:rPr>
          <w:color w:val="212121"/>
          <w:sz w:val="22"/>
        </w:rPr>
        <w:t>parte</w:t>
      </w:r>
      <w:r>
        <w:rPr>
          <w:color w:val="212121"/>
          <w:spacing w:val="-2"/>
          <w:sz w:val="22"/>
        </w:rPr>
        <w:t> </w:t>
      </w:r>
      <w:r>
        <w:rPr>
          <w:color w:val="212121"/>
          <w:sz w:val="22"/>
        </w:rPr>
        <w:t>di</w:t>
      </w:r>
      <w:r>
        <w:rPr>
          <w:color w:val="212121"/>
          <w:spacing w:val="-5"/>
          <w:sz w:val="22"/>
        </w:rPr>
        <w:t> </w:t>
      </w:r>
      <w:r>
        <w:rPr>
          <w:color w:val="212121"/>
          <w:sz w:val="22"/>
        </w:rPr>
        <w:t>un</w:t>
      </w:r>
      <w:r>
        <w:rPr>
          <w:color w:val="212121"/>
          <w:spacing w:val="-3"/>
          <w:sz w:val="22"/>
        </w:rPr>
        <w:t> </w:t>
      </w:r>
      <w:r>
        <w:rPr>
          <w:color w:val="212121"/>
          <w:sz w:val="22"/>
        </w:rPr>
        <w:t>avversario</w:t>
      </w:r>
      <w:r>
        <w:rPr>
          <w:color w:val="212121"/>
          <w:spacing w:val="-4"/>
          <w:sz w:val="22"/>
        </w:rPr>
        <w:t> </w:t>
      </w:r>
      <w:r>
        <w:rPr>
          <w:color w:val="212121"/>
          <w:sz w:val="22"/>
        </w:rPr>
        <w:t>di</w:t>
      </w:r>
      <w:r>
        <w:rPr>
          <w:color w:val="212121"/>
          <w:spacing w:val="1"/>
          <w:sz w:val="22"/>
        </w:rPr>
        <w:t> </w:t>
      </w:r>
      <w:r>
        <w:rPr>
          <w:color w:val="212121"/>
          <w:sz w:val="22"/>
        </w:rPr>
        <w:t>sfruttare</w:t>
      </w:r>
      <w:r>
        <w:rPr>
          <w:color w:val="212121"/>
          <w:spacing w:val="-2"/>
          <w:sz w:val="22"/>
        </w:rPr>
        <w:t> </w:t>
      </w:r>
      <w:r>
        <w:rPr>
          <w:color w:val="212121"/>
          <w:sz w:val="22"/>
        </w:rPr>
        <w:t>una</w:t>
      </w:r>
      <w:r>
        <w:rPr>
          <w:color w:val="212121"/>
          <w:spacing w:val="-3"/>
          <w:sz w:val="22"/>
        </w:rPr>
        <w:t> </w:t>
      </w:r>
      <w:r>
        <w:rPr>
          <w:color w:val="212121"/>
          <w:spacing w:val="-2"/>
          <w:sz w:val="22"/>
        </w:rPr>
        <w:t>vulnerabilità.</w:t>
      </w:r>
    </w:p>
    <w:p>
      <w:pPr>
        <w:pStyle w:val="ListParagraph"/>
        <w:numPr>
          <w:ilvl w:val="0"/>
          <w:numId w:val="13"/>
        </w:numPr>
        <w:tabs>
          <w:tab w:pos="875" w:val="left" w:leader="none"/>
          <w:tab w:pos="876" w:val="left" w:leader="none"/>
        </w:tabs>
        <w:spacing w:line="280" w:lineRule="exact" w:before="0" w:after="0"/>
        <w:ind w:left="876" w:right="0" w:hanging="361"/>
        <w:jc w:val="left"/>
        <w:rPr>
          <w:sz w:val="22"/>
        </w:rPr>
      </w:pPr>
      <w:r>
        <w:rPr>
          <w:b/>
          <w:color w:val="212121"/>
          <w:sz w:val="22"/>
        </w:rPr>
        <w:t>Rischio</w:t>
      </w:r>
      <w:r>
        <w:rPr>
          <w:color w:val="212121"/>
          <w:sz w:val="22"/>
        </w:rPr>
        <w:t>,</w:t>
      </w:r>
      <w:r>
        <w:rPr>
          <w:color w:val="212121"/>
          <w:spacing w:val="-7"/>
          <w:sz w:val="22"/>
        </w:rPr>
        <w:t> </w:t>
      </w:r>
      <w:r>
        <w:rPr>
          <w:color w:val="212121"/>
          <w:sz w:val="22"/>
        </w:rPr>
        <w:t>è</w:t>
      </w:r>
      <w:r>
        <w:rPr>
          <w:color w:val="212121"/>
          <w:spacing w:val="-3"/>
          <w:sz w:val="22"/>
        </w:rPr>
        <w:t> </w:t>
      </w:r>
      <w:r>
        <w:rPr>
          <w:color w:val="212121"/>
          <w:sz w:val="22"/>
        </w:rPr>
        <w:t>la</w:t>
      </w:r>
      <w:r>
        <w:rPr>
          <w:color w:val="212121"/>
          <w:spacing w:val="-3"/>
          <w:sz w:val="22"/>
        </w:rPr>
        <w:t> </w:t>
      </w:r>
      <w:r>
        <w:rPr>
          <w:color w:val="212121"/>
          <w:sz w:val="22"/>
        </w:rPr>
        <w:t>probabilità</w:t>
      </w:r>
      <w:r>
        <w:rPr>
          <w:color w:val="212121"/>
          <w:spacing w:val="-3"/>
          <w:sz w:val="22"/>
        </w:rPr>
        <w:t> </w:t>
      </w:r>
      <w:r>
        <w:rPr>
          <w:color w:val="212121"/>
          <w:sz w:val="22"/>
        </w:rPr>
        <w:t>di</w:t>
      </w:r>
      <w:r>
        <w:rPr>
          <w:color w:val="212121"/>
          <w:spacing w:val="-4"/>
          <w:sz w:val="22"/>
        </w:rPr>
        <w:t> </w:t>
      </w:r>
      <w:r>
        <w:rPr>
          <w:color w:val="212121"/>
          <w:sz w:val="22"/>
        </w:rPr>
        <w:t>essere</w:t>
      </w:r>
      <w:r>
        <w:rPr>
          <w:color w:val="212121"/>
          <w:spacing w:val="-2"/>
          <w:sz w:val="22"/>
        </w:rPr>
        <w:t> </w:t>
      </w:r>
      <w:r>
        <w:rPr>
          <w:color w:val="212121"/>
          <w:sz w:val="22"/>
        </w:rPr>
        <w:t>bersaglio</w:t>
      </w:r>
      <w:r>
        <w:rPr>
          <w:color w:val="212121"/>
          <w:spacing w:val="-3"/>
          <w:sz w:val="22"/>
        </w:rPr>
        <w:t> </w:t>
      </w:r>
      <w:r>
        <w:rPr>
          <w:color w:val="212121"/>
          <w:sz w:val="22"/>
        </w:rPr>
        <w:t>di</w:t>
      </w:r>
      <w:r>
        <w:rPr>
          <w:color w:val="212121"/>
          <w:spacing w:val="-3"/>
          <w:sz w:val="22"/>
        </w:rPr>
        <w:t> </w:t>
      </w:r>
      <w:r>
        <w:rPr>
          <w:color w:val="212121"/>
          <w:sz w:val="22"/>
        </w:rPr>
        <w:t>un</w:t>
      </w:r>
      <w:r>
        <w:rPr>
          <w:color w:val="212121"/>
          <w:spacing w:val="-3"/>
          <w:sz w:val="22"/>
        </w:rPr>
        <w:t> </w:t>
      </w:r>
      <w:r>
        <w:rPr>
          <w:color w:val="212121"/>
          <w:spacing w:val="-2"/>
          <w:sz w:val="22"/>
        </w:rPr>
        <w:t>attacco.</w:t>
      </w:r>
    </w:p>
    <w:p>
      <w:pPr>
        <w:pStyle w:val="ListParagraph"/>
        <w:numPr>
          <w:ilvl w:val="0"/>
          <w:numId w:val="13"/>
        </w:numPr>
        <w:tabs>
          <w:tab w:pos="875" w:val="left" w:leader="none"/>
          <w:tab w:pos="876" w:val="left" w:leader="none"/>
        </w:tabs>
        <w:spacing w:line="240" w:lineRule="auto" w:before="0" w:after="0"/>
        <w:ind w:left="876" w:right="0" w:hanging="361"/>
        <w:jc w:val="left"/>
        <w:rPr>
          <w:sz w:val="22"/>
        </w:rPr>
      </w:pPr>
      <w:r>
        <w:rPr>
          <w:b/>
          <w:color w:val="212121"/>
          <w:sz w:val="22"/>
        </w:rPr>
        <w:t>Contromisura</w:t>
      </w:r>
      <w:r>
        <w:rPr>
          <w:color w:val="212121"/>
          <w:sz w:val="22"/>
        </w:rPr>
        <w:t>,</w:t>
      </w:r>
      <w:r>
        <w:rPr>
          <w:color w:val="212121"/>
          <w:spacing w:val="-4"/>
          <w:sz w:val="22"/>
        </w:rPr>
        <w:t> </w:t>
      </w:r>
      <w:r>
        <w:rPr>
          <w:color w:val="212121"/>
          <w:sz w:val="22"/>
        </w:rPr>
        <w:t>è</w:t>
      </w:r>
      <w:r>
        <w:rPr>
          <w:color w:val="212121"/>
          <w:spacing w:val="-2"/>
          <w:sz w:val="22"/>
        </w:rPr>
        <w:t> </w:t>
      </w:r>
      <w:r>
        <w:rPr>
          <w:color w:val="212121"/>
          <w:sz w:val="22"/>
        </w:rPr>
        <w:t>un'azione</w:t>
      </w:r>
      <w:r>
        <w:rPr>
          <w:color w:val="212121"/>
          <w:spacing w:val="-3"/>
          <w:sz w:val="22"/>
        </w:rPr>
        <w:t> </w:t>
      </w:r>
      <w:r>
        <w:rPr>
          <w:color w:val="212121"/>
          <w:sz w:val="22"/>
        </w:rPr>
        <w:t>o</w:t>
      </w:r>
      <w:r>
        <w:rPr>
          <w:color w:val="212121"/>
          <w:spacing w:val="-3"/>
          <w:sz w:val="22"/>
        </w:rPr>
        <w:t> </w:t>
      </w:r>
      <w:r>
        <w:rPr>
          <w:color w:val="212121"/>
          <w:sz w:val="22"/>
        </w:rPr>
        <w:t>uno</w:t>
      </w:r>
      <w:r>
        <w:rPr>
          <w:color w:val="212121"/>
          <w:spacing w:val="-3"/>
          <w:sz w:val="22"/>
        </w:rPr>
        <w:t> </w:t>
      </w:r>
      <w:r>
        <w:rPr>
          <w:color w:val="212121"/>
          <w:sz w:val="22"/>
        </w:rPr>
        <w:t>strumento</w:t>
      </w:r>
      <w:r>
        <w:rPr>
          <w:color w:val="212121"/>
          <w:spacing w:val="-3"/>
          <w:sz w:val="22"/>
        </w:rPr>
        <w:t> </w:t>
      </w:r>
      <w:r>
        <w:rPr>
          <w:color w:val="212121"/>
          <w:sz w:val="22"/>
        </w:rPr>
        <w:t>che</w:t>
      </w:r>
      <w:r>
        <w:rPr>
          <w:color w:val="212121"/>
          <w:spacing w:val="-2"/>
          <w:sz w:val="22"/>
        </w:rPr>
        <w:t> </w:t>
      </w:r>
      <w:r>
        <w:rPr>
          <w:color w:val="212121"/>
          <w:sz w:val="22"/>
        </w:rPr>
        <w:t>contrasta una</w:t>
      </w:r>
      <w:r>
        <w:rPr>
          <w:color w:val="212121"/>
          <w:spacing w:val="-3"/>
          <w:sz w:val="22"/>
        </w:rPr>
        <w:t> </w:t>
      </w:r>
      <w:r>
        <w:rPr>
          <w:color w:val="212121"/>
          <w:sz w:val="22"/>
        </w:rPr>
        <w:t>minaccia</w:t>
      </w:r>
      <w:r>
        <w:rPr>
          <w:color w:val="212121"/>
          <w:spacing w:val="-3"/>
          <w:sz w:val="22"/>
        </w:rPr>
        <w:t> </w:t>
      </w:r>
      <w:r>
        <w:rPr>
          <w:color w:val="212121"/>
          <w:sz w:val="22"/>
        </w:rPr>
        <w:t>e</w:t>
      </w:r>
      <w:r>
        <w:rPr>
          <w:color w:val="212121"/>
          <w:spacing w:val="-2"/>
          <w:sz w:val="22"/>
        </w:rPr>
        <w:t> </w:t>
      </w:r>
      <w:r>
        <w:rPr>
          <w:color w:val="212121"/>
          <w:sz w:val="22"/>
        </w:rPr>
        <w:t>mitiga</w:t>
      </w:r>
      <w:r>
        <w:rPr>
          <w:color w:val="212121"/>
          <w:spacing w:val="-3"/>
          <w:sz w:val="22"/>
        </w:rPr>
        <w:t> </w:t>
      </w:r>
      <w:r>
        <w:rPr>
          <w:color w:val="212121"/>
          <w:sz w:val="22"/>
        </w:rPr>
        <w:t>il</w:t>
      </w:r>
      <w:r>
        <w:rPr>
          <w:color w:val="212121"/>
          <w:spacing w:val="-1"/>
          <w:sz w:val="22"/>
        </w:rPr>
        <w:t> </w:t>
      </w:r>
      <w:r>
        <w:rPr>
          <w:color w:val="212121"/>
          <w:spacing w:val="-2"/>
          <w:sz w:val="22"/>
        </w:rPr>
        <w:t>rischio.</w:t>
      </w:r>
    </w:p>
    <w:p>
      <w:pPr>
        <w:spacing w:line="240" w:lineRule="auto" w:before="113"/>
        <w:ind w:left="155" w:right="773" w:firstLine="0"/>
        <w:jc w:val="left"/>
        <w:rPr>
          <w:sz w:val="24"/>
        </w:rPr>
      </w:pPr>
      <w:r>
        <w:rPr>
          <w:color w:val="212121"/>
          <w:sz w:val="24"/>
        </w:rPr>
        <w:t>La modellazione delle minacce può essere definita come la "revisione sistematica delle caratteristiche e dell'architettura dell’applicazione da un punto di vista della sicurezza”. Tale processo fornisce un approccio strutturato per identificare e classificare le minacce basate sui componenti</w:t>
      </w:r>
      <w:r>
        <w:rPr>
          <w:color w:val="212121"/>
          <w:spacing w:val="-3"/>
          <w:sz w:val="24"/>
        </w:rPr>
        <w:t> </w:t>
      </w:r>
      <w:r>
        <w:rPr>
          <w:color w:val="212121"/>
          <w:sz w:val="24"/>
        </w:rPr>
        <w:t>del</w:t>
      </w:r>
      <w:r>
        <w:rPr>
          <w:color w:val="212121"/>
          <w:spacing w:val="-3"/>
          <w:sz w:val="24"/>
        </w:rPr>
        <w:t> </w:t>
      </w:r>
      <w:r>
        <w:rPr>
          <w:color w:val="212121"/>
          <w:sz w:val="24"/>
        </w:rPr>
        <w:t>software,</w:t>
      </w:r>
      <w:r>
        <w:rPr>
          <w:color w:val="212121"/>
          <w:spacing w:val="-1"/>
          <w:sz w:val="24"/>
        </w:rPr>
        <w:t> </w:t>
      </w:r>
      <w:r>
        <w:rPr>
          <w:color w:val="212121"/>
          <w:sz w:val="24"/>
        </w:rPr>
        <w:t>sui</w:t>
      </w:r>
      <w:r>
        <w:rPr>
          <w:color w:val="212121"/>
          <w:spacing w:val="-3"/>
          <w:sz w:val="24"/>
        </w:rPr>
        <w:t> </w:t>
      </w:r>
      <w:r>
        <w:rPr>
          <w:color w:val="212121"/>
          <w:sz w:val="24"/>
        </w:rPr>
        <w:t>flussi</w:t>
      </w:r>
      <w:r>
        <w:rPr>
          <w:color w:val="212121"/>
          <w:spacing w:val="-3"/>
          <w:sz w:val="24"/>
        </w:rPr>
        <w:t> </w:t>
      </w:r>
      <w:r>
        <w:rPr>
          <w:color w:val="212121"/>
          <w:sz w:val="24"/>
        </w:rPr>
        <w:t>di</w:t>
      </w:r>
      <w:r>
        <w:rPr>
          <w:color w:val="212121"/>
          <w:spacing w:val="-3"/>
          <w:sz w:val="24"/>
        </w:rPr>
        <w:t> </w:t>
      </w:r>
      <w:r>
        <w:rPr>
          <w:color w:val="212121"/>
          <w:sz w:val="24"/>
        </w:rPr>
        <w:t>dati</w:t>
      </w:r>
      <w:r>
        <w:rPr>
          <w:color w:val="212121"/>
          <w:spacing w:val="-3"/>
          <w:sz w:val="24"/>
        </w:rPr>
        <w:t> </w:t>
      </w:r>
      <w:r>
        <w:rPr>
          <w:color w:val="212121"/>
          <w:sz w:val="24"/>
        </w:rPr>
        <w:t>e</w:t>
      </w:r>
      <w:r>
        <w:rPr>
          <w:color w:val="212121"/>
          <w:spacing w:val="-3"/>
          <w:sz w:val="24"/>
        </w:rPr>
        <w:t> </w:t>
      </w:r>
      <w:r>
        <w:rPr>
          <w:color w:val="212121"/>
          <w:sz w:val="24"/>
        </w:rPr>
        <w:t>sui</w:t>
      </w:r>
      <w:r>
        <w:rPr>
          <w:color w:val="212121"/>
          <w:spacing w:val="-3"/>
          <w:sz w:val="24"/>
        </w:rPr>
        <w:t> </w:t>
      </w:r>
      <w:r>
        <w:rPr>
          <w:color w:val="212121"/>
          <w:sz w:val="24"/>
        </w:rPr>
        <w:t>confini</w:t>
      </w:r>
      <w:r>
        <w:rPr>
          <w:color w:val="212121"/>
          <w:spacing w:val="-3"/>
          <w:sz w:val="24"/>
        </w:rPr>
        <w:t> </w:t>
      </w:r>
      <w:r>
        <w:rPr>
          <w:color w:val="212121"/>
          <w:sz w:val="24"/>
        </w:rPr>
        <w:t>di</w:t>
      </w:r>
      <w:r>
        <w:rPr>
          <w:color w:val="212121"/>
          <w:spacing w:val="-3"/>
          <w:sz w:val="24"/>
        </w:rPr>
        <w:t> </w:t>
      </w:r>
      <w:r>
        <w:rPr>
          <w:color w:val="212121"/>
          <w:sz w:val="24"/>
        </w:rPr>
        <w:t>fiducia</w:t>
      </w:r>
      <w:r>
        <w:rPr>
          <w:color w:val="212121"/>
          <w:spacing w:val="-3"/>
          <w:sz w:val="24"/>
        </w:rPr>
        <w:t> </w:t>
      </w:r>
      <w:r>
        <w:rPr>
          <w:color w:val="212121"/>
          <w:sz w:val="24"/>
        </w:rPr>
        <w:t>(confini</w:t>
      </w:r>
      <w:r>
        <w:rPr>
          <w:color w:val="212121"/>
          <w:spacing w:val="-3"/>
          <w:sz w:val="24"/>
        </w:rPr>
        <w:t> </w:t>
      </w:r>
      <w:r>
        <w:rPr>
          <w:color w:val="212121"/>
          <w:sz w:val="24"/>
        </w:rPr>
        <w:t>entro</w:t>
      </w:r>
      <w:r>
        <w:rPr>
          <w:color w:val="212121"/>
          <w:spacing w:val="-1"/>
          <w:sz w:val="24"/>
        </w:rPr>
        <w:t> </w:t>
      </w:r>
      <w:r>
        <w:rPr>
          <w:color w:val="212121"/>
          <w:sz w:val="24"/>
        </w:rPr>
        <w:t>i</w:t>
      </w:r>
      <w:r>
        <w:rPr>
          <w:color w:val="212121"/>
          <w:spacing w:val="-3"/>
          <w:sz w:val="24"/>
        </w:rPr>
        <w:t> </w:t>
      </w:r>
      <w:r>
        <w:rPr>
          <w:color w:val="212121"/>
          <w:sz w:val="24"/>
        </w:rPr>
        <w:t>quali</w:t>
      </w:r>
      <w:r>
        <w:rPr>
          <w:color w:val="212121"/>
          <w:spacing w:val="-3"/>
          <w:sz w:val="24"/>
        </w:rPr>
        <w:t> </w:t>
      </w:r>
      <w:r>
        <w:rPr>
          <w:color w:val="212121"/>
          <w:sz w:val="24"/>
        </w:rPr>
        <w:t>esistono</w:t>
      </w:r>
      <w:r>
        <w:rPr>
          <w:color w:val="212121"/>
          <w:spacing w:val="-1"/>
          <w:sz w:val="24"/>
        </w:rPr>
        <w:t> </w:t>
      </w:r>
      <w:r>
        <w:rPr>
          <w:color w:val="212121"/>
          <w:sz w:val="24"/>
        </w:rPr>
        <w:t>dei criteri di sicurezza).</w:t>
      </w:r>
    </w:p>
    <w:p>
      <w:pPr>
        <w:spacing w:line="240" w:lineRule="auto" w:before="0"/>
        <w:rPr>
          <w:sz w:val="26"/>
        </w:rPr>
      </w:pPr>
    </w:p>
    <w:p>
      <w:pPr>
        <w:spacing w:line="240" w:lineRule="auto" w:before="0"/>
        <w:rPr>
          <w:sz w:val="26"/>
        </w:rPr>
      </w:pPr>
    </w:p>
    <w:p>
      <w:pPr>
        <w:spacing w:line="240" w:lineRule="auto" w:before="1"/>
        <w:rPr>
          <w:sz w:val="30"/>
        </w:rPr>
      </w:pPr>
    </w:p>
    <w:p>
      <w:pPr>
        <w:spacing w:before="0"/>
        <w:ind w:left="155" w:right="0" w:firstLine="0"/>
        <w:jc w:val="left"/>
        <w:rPr>
          <w:rFonts w:ascii="Calibri" w:hAnsi="Calibri"/>
          <w:sz w:val="18"/>
        </w:rPr>
      </w:pPr>
      <w:r>
        <w:rPr>
          <w:rFonts w:ascii="Arial" w:hAnsi="Arial"/>
          <w:sz w:val="12"/>
        </w:rPr>
        <w:t>13</w:t>
      </w:r>
      <w:r>
        <w:rPr>
          <w:rFonts w:ascii="Arial" w:hAnsi="Arial"/>
          <w:spacing w:val="28"/>
          <w:sz w:val="12"/>
        </w:rPr>
        <w:t> </w:t>
      </w:r>
      <w:r>
        <w:rPr>
          <w:rFonts w:ascii="Calibri" w:hAnsi="Calibri"/>
          <w:sz w:val="18"/>
        </w:rPr>
        <w:t>Per</w:t>
      </w:r>
      <w:r>
        <w:rPr>
          <w:rFonts w:ascii="Calibri" w:hAnsi="Calibri"/>
          <w:spacing w:val="19"/>
          <w:sz w:val="18"/>
        </w:rPr>
        <w:t> </w:t>
      </w:r>
      <w:r>
        <w:rPr>
          <w:rFonts w:ascii="Calibri" w:hAnsi="Calibri"/>
          <w:sz w:val="18"/>
        </w:rPr>
        <w:t>l’attività</w:t>
      </w:r>
      <w:r>
        <w:rPr>
          <w:rFonts w:ascii="Calibri" w:hAnsi="Calibri"/>
          <w:spacing w:val="20"/>
          <w:sz w:val="18"/>
        </w:rPr>
        <w:t> </w:t>
      </w:r>
      <w:r>
        <w:rPr>
          <w:rFonts w:ascii="Calibri" w:hAnsi="Calibri"/>
          <w:sz w:val="18"/>
        </w:rPr>
        <w:t>di</w:t>
      </w:r>
      <w:r>
        <w:rPr>
          <w:rFonts w:ascii="Calibri" w:hAnsi="Calibri"/>
          <w:spacing w:val="21"/>
          <w:sz w:val="18"/>
        </w:rPr>
        <w:t> </w:t>
      </w:r>
      <w:r>
        <w:rPr>
          <w:rFonts w:ascii="Calibri" w:hAnsi="Calibri"/>
          <w:sz w:val="18"/>
        </w:rPr>
        <w:t>Risk</w:t>
      </w:r>
      <w:r>
        <w:rPr>
          <w:rFonts w:ascii="Calibri" w:hAnsi="Calibri"/>
          <w:spacing w:val="20"/>
          <w:sz w:val="18"/>
        </w:rPr>
        <w:t> </w:t>
      </w:r>
      <w:r>
        <w:rPr>
          <w:rFonts w:ascii="Calibri" w:hAnsi="Calibri"/>
          <w:sz w:val="18"/>
        </w:rPr>
        <w:t>Assessment</w:t>
      </w:r>
      <w:r>
        <w:rPr>
          <w:rFonts w:ascii="Calibri" w:hAnsi="Calibri"/>
          <w:spacing w:val="22"/>
          <w:sz w:val="18"/>
        </w:rPr>
        <w:t> </w:t>
      </w:r>
      <w:r>
        <w:rPr>
          <w:rFonts w:ascii="Calibri" w:hAnsi="Calibri"/>
          <w:sz w:val="18"/>
        </w:rPr>
        <w:t>si</w:t>
      </w:r>
      <w:r>
        <w:rPr>
          <w:rFonts w:ascii="Calibri" w:hAnsi="Calibri"/>
          <w:spacing w:val="20"/>
          <w:sz w:val="18"/>
        </w:rPr>
        <w:t> </w:t>
      </w:r>
      <w:r>
        <w:rPr>
          <w:rFonts w:ascii="Calibri" w:hAnsi="Calibri"/>
          <w:sz w:val="18"/>
        </w:rPr>
        <w:t>deve</w:t>
      </w:r>
      <w:r>
        <w:rPr>
          <w:rFonts w:ascii="Calibri" w:hAnsi="Calibri"/>
          <w:spacing w:val="22"/>
          <w:sz w:val="18"/>
        </w:rPr>
        <w:t> </w:t>
      </w:r>
      <w:r>
        <w:rPr>
          <w:rFonts w:ascii="Calibri" w:hAnsi="Calibri"/>
          <w:sz w:val="18"/>
        </w:rPr>
        <w:t>far</w:t>
      </w:r>
      <w:r>
        <w:rPr>
          <w:rFonts w:ascii="Calibri" w:hAnsi="Calibri"/>
          <w:spacing w:val="19"/>
          <w:sz w:val="18"/>
        </w:rPr>
        <w:t> </w:t>
      </w:r>
      <w:r>
        <w:rPr>
          <w:rFonts w:ascii="Calibri" w:hAnsi="Calibri"/>
          <w:sz w:val="18"/>
        </w:rPr>
        <w:t>riferimento</w:t>
      </w:r>
      <w:r>
        <w:rPr>
          <w:rFonts w:ascii="Calibri" w:hAnsi="Calibri"/>
          <w:spacing w:val="22"/>
          <w:sz w:val="18"/>
        </w:rPr>
        <w:t> </w:t>
      </w:r>
      <w:r>
        <w:rPr>
          <w:rFonts w:ascii="Calibri" w:hAnsi="Calibri"/>
          <w:sz w:val="18"/>
        </w:rPr>
        <w:t>alla</w:t>
      </w:r>
      <w:r>
        <w:rPr>
          <w:rFonts w:ascii="Calibri" w:hAnsi="Calibri"/>
          <w:spacing w:val="21"/>
          <w:sz w:val="18"/>
        </w:rPr>
        <w:t> </w:t>
      </w:r>
      <w:r>
        <w:rPr>
          <w:rFonts w:ascii="Calibri" w:hAnsi="Calibri"/>
          <w:sz w:val="18"/>
        </w:rPr>
        <w:t>metodologia</w:t>
      </w:r>
      <w:r>
        <w:rPr>
          <w:rFonts w:ascii="Calibri" w:hAnsi="Calibri"/>
          <w:spacing w:val="21"/>
          <w:sz w:val="18"/>
        </w:rPr>
        <w:t> </w:t>
      </w:r>
      <w:r>
        <w:rPr>
          <w:rFonts w:ascii="Calibri" w:hAnsi="Calibri"/>
          <w:sz w:val="18"/>
        </w:rPr>
        <w:t>e</w:t>
      </w:r>
      <w:r>
        <w:rPr>
          <w:rFonts w:ascii="Calibri" w:hAnsi="Calibri"/>
          <w:spacing w:val="22"/>
          <w:sz w:val="18"/>
        </w:rPr>
        <w:t> </w:t>
      </w:r>
      <w:r>
        <w:rPr>
          <w:rFonts w:ascii="Calibri" w:hAnsi="Calibri"/>
          <w:sz w:val="18"/>
        </w:rPr>
        <w:t>al</w:t>
      </w:r>
      <w:r>
        <w:rPr>
          <w:rFonts w:ascii="Calibri" w:hAnsi="Calibri"/>
          <w:spacing w:val="21"/>
          <w:sz w:val="18"/>
        </w:rPr>
        <w:t> </w:t>
      </w:r>
      <w:r>
        <w:rPr>
          <w:rFonts w:ascii="Calibri" w:hAnsi="Calibri"/>
          <w:sz w:val="18"/>
        </w:rPr>
        <w:t>tool</w:t>
      </w:r>
      <w:r>
        <w:rPr>
          <w:rFonts w:ascii="Calibri" w:hAnsi="Calibri"/>
          <w:spacing w:val="20"/>
          <w:sz w:val="18"/>
        </w:rPr>
        <w:t> </w:t>
      </w:r>
      <w:r>
        <w:rPr>
          <w:rFonts w:ascii="Calibri" w:hAnsi="Calibri"/>
          <w:sz w:val="18"/>
        </w:rPr>
        <w:t>adottato</w:t>
      </w:r>
      <w:r>
        <w:rPr>
          <w:rFonts w:ascii="Calibri" w:hAnsi="Calibri"/>
          <w:spacing w:val="22"/>
          <w:sz w:val="18"/>
        </w:rPr>
        <w:t> </w:t>
      </w:r>
      <w:r>
        <w:rPr>
          <w:rFonts w:ascii="Calibri" w:hAnsi="Calibri"/>
          <w:sz w:val="18"/>
        </w:rPr>
        <w:t>da</w:t>
      </w:r>
      <w:r>
        <w:rPr>
          <w:rFonts w:ascii="Calibri" w:hAnsi="Calibri"/>
          <w:spacing w:val="21"/>
          <w:sz w:val="18"/>
        </w:rPr>
        <w:t> </w:t>
      </w:r>
      <w:r>
        <w:rPr>
          <w:rFonts w:ascii="Calibri" w:hAnsi="Calibri"/>
          <w:sz w:val="18"/>
        </w:rPr>
        <w:t>AGID</w:t>
      </w:r>
      <w:r>
        <w:rPr>
          <w:rFonts w:ascii="Calibri" w:hAnsi="Calibri"/>
          <w:spacing w:val="21"/>
          <w:sz w:val="18"/>
        </w:rPr>
        <w:t> </w:t>
      </w:r>
      <w:r>
        <w:rPr>
          <w:rFonts w:ascii="Calibri" w:hAnsi="Calibri"/>
          <w:sz w:val="18"/>
        </w:rPr>
        <w:t>a</w:t>
      </w:r>
      <w:r>
        <w:rPr>
          <w:rFonts w:ascii="Calibri" w:hAnsi="Calibri"/>
          <w:spacing w:val="21"/>
          <w:sz w:val="18"/>
        </w:rPr>
        <w:t> </w:t>
      </w:r>
      <w:r>
        <w:rPr>
          <w:rFonts w:ascii="Calibri" w:hAnsi="Calibri"/>
          <w:sz w:val="18"/>
        </w:rPr>
        <w:t>tale</w:t>
      </w:r>
      <w:r>
        <w:rPr>
          <w:rFonts w:ascii="Calibri" w:hAnsi="Calibri"/>
          <w:spacing w:val="22"/>
          <w:sz w:val="18"/>
        </w:rPr>
        <w:t> </w:t>
      </w:r>
      <w:r>
        <w:rPr>
          <w:rFonts w:ascii="Calibri" w:hAnsi="Calibri"/>
          <w:sz w:val="18"/>
        </w:rPr>
        <w:t>scopo</w:t>
      </w:r>
      <w:r>
        <w:rPr>
          <w:rFonts w:ascii="Calibri" w:hAnsi="Calibri"/>
          <w:spacing w:val="22"/>
          <w:sz w:val="18"/>
        </w:rPr>
        <w:t> </w:t>
      </w:r>
      <w:r>
        <w:rPr>
          <w:rFonts w:ascii="Calibri" w:hAnsi="Calibri"/>
          <w:sz w:val="18"/>
        </w:rPr>
        <w:t>(</w:t>
      </w:r>
      <w:r>
        <w:rPr>
          <w:rFonts w:ascii="Calibri" w:hAnsi="Calibri"/>
          <w:b/>
          <w:sz w:val="18"/>
        </w:rPr>
        <w:t>Cyber</w:t>
      </w:r>
      <w:r>
        <w:rPr>
          <w:rFonts w:ascii="Calibri" w:hAnsi="Calibri"/>
          <w:b/>
          <w:spacing w:val="23"/>
          <w:sz w:val="18"/>
        </w:rPr>
        <w:t> </w:t>
      </w:r>
      <w:r>
        <w:rPr>
          <w:rFonts w:ascii="Calibri" w:hAnsi="Calibri"/>
          <w:b/>
          <w:sz w:val="18"/>
        </w:rPr>
        <w:t>Risk Management </w:t>
      </w:r>
      <w:r>
        <w:rPr>
          <w:rFonts w:ascii="Calibri" w:hAnsi="Calibri"/>
          <w:sz w:val="18"/>
        </w:rPr>
        <w:t>- </w:t>
      </w:r>
      <w:r>
        <w:rPr>
          <w:rFonts w:ascii="Calibri" w:hAnsi="Calibri"/>
          <w:b/>
          <w:sz w:val="18"/>
        </w:rPr>
        <w:t>https://</w:t>
      </w:r>
      <w:hyperlink r:id="rId17">
        <w:r>
          <w:rPr>
            <w:rFonts w:ascii="Calibri" w:hAnsi="Calibri"/>
            <w:b/>
            <w:sz w:val="18"/>
          </w:rPr>
          <w:t>www.sicurezzait.gov.it/Home</w:t>
        </w:r>
        <w:r>
          <w:rPr>
            <w:rFonts w:ascii="Calibri" w:hAnsi="Calibri"/>
            <w:sz w:val="18"/>
          </w:rPr>
          <w:t>).</w:t>
        </w:r>
      </w:hyperlink>
    </w:p>
    <w:p>
      <w:pPr>
        <w:spacing w:after="0"/>
        <w:jc w:val="left"/>
        <w:rPr>
          <w:rFonts w:ascii="Calibri" w:hAnsi="Calibri"/>
          <w:sz w:val="18"/>
        </w:rPr>
        <w:sectPr>
          <w:pgSz w:w="11910" w:h="16840"/>
          <w:pgMar w:header="285" w:footer="1096" w:top="1280" w:bottom="1280" w:left="980" w:right="440"/>
        </w:sectPr>
      </w:pPr>
    </w:p>
    <w:p>
      <w:pPr>
        <w:pStyle w:val="BodyText"/>
        <w:spacing w:before="9"/>
        <w:rPr>
          <w:sz w:val="10"/>
        </w:rPr>
      </w:pPr>
    </w:p>
    <w:p>
      <w:pPr>
        <w:spacing w:line="242" w:lineRule="auto" w:before="90"/>
        <w:ind w:left="155" w:right="715" w:firstLine="0"/>
        <w:jc w:val="left"/>
        <w:rPr>
          <w:sz w:val="24"/>
        </w:rPr>
      </w:pPr>
      <w:r>
        <w:rPr>
          <w:color w:val="212121"/>
          <w:sz w:val="24"/>
        </w:rPr>
        <w:t>La</w:t>
      </w:r>
      <w:r>
        <w:rPr>
          <w:color w:val="212121"/>
          <w:spacing w:val="-4"/>
          <w:sz w:val="24"/>
        </w:rPr>
        <w:t> </w:t>
      </w:r>
      <w:r>
        <w:rPr>
          <w:color w:val="212121"/>
          <w:sz w:val="24"/>
        </w:rPr>
        <w:t>modellazione</w:t>
      </w:r>
      <w:r>
        <w:rPr>
          <w:color w:val="212121"/>
          <w:spacing w:val="-4"/>
          <w:sz w:val="24"/>
        </w:rPr>
        <w:t> </w:t>
      </w:r>
      <w:r>
        <w:rPr>
          <w:color w:val="212121"/>
          <w:sz w:val="24"/>
        </w:rPr>
        <w:t>delle minacce è</w:t>
      </w:r>
      <w:r>
        <w:rPr>
          <w:color w:val="212121"/>
          <w:spacing w:val="-4"/>
          <w:sz w:val="24"/>
        </w:rPr>
        <w:t> </w:t>
      </w:r>
      <w:r>
        <w:rPr>
          <w:color w:val="212121"/>
          <w:sz w:val="24"/>
        </w:rPr>
        <w:t>una</w:t>
      </w:r>
      <w:r>
        <w:rPr>
          <w:color w:val="212121"/>
          <w:spacing w:val="-4"/>
          <w:sz w:val="24"/>
        </w:rPr>
        <w:t> </w:t>
      </w:r>
      <w:r>
        <w:rPr>
          <w:color w:val="212121"/>
          <w:sz w:val="24"/>
        </w:rPr>
        <w:t>parte</w:t>
      </w:r>
      <w:r>
        <w:rPr>
          <w:color w:val="212121"/>
          <w:spacing w:val="-4"/>
          <w:sz w:val="24"/>
        </w:rPr>
        <w:t> </w:t>
      </w:r>
      <w:r>
        <w:rPr>
          <w:color w:val="212121"/>
          <w:sz w:val="24"/>
        </w:rPr>
        <w:t>importante del</w:t>
      </w:r>
      <w:r>
        <w:rPr>
          <w:color w:val="212121"/>
          <w:spacing w:val="-4"/>
          <w:sz w:val="24"/>
        </w:rPr>
        <w:t> </w:t>
      </w:r>
      <w:r>
        <w:rPr>
          <w:color w:val="212121"/>
          <w:sz w:val="24"/>
        </w:rPr>
        <w:t>ciclo</w:t>
      </w:r>
      <w:r>
        <w:rPr>
          <w:color w:val="212121"/>
          <w:spacing w:val="-2"/>
          <w:sz w:val="24"/>
        </w:rPr>
        <w:t> </w:t>
      </w:r>
      <w:r>
        <w:rPr>
          <w:color w:val="212121"/>
          <w:sz w:val="24"/>
        </w:rPr>
        <w:t>di</w:t>
      </w:r>
      <w:r>
        <w:rPr>
          <w:color w:val="212121"/>
          <w:spacing w:val="-4"/>
          <w:sz w:val="24"/>
        </w:rPr>
        <w:t> </w:t>
      </w:r>
      <w:r>
        <w:rPr>
          <w:color w:val="212121"/>
          <w:sz w:val="24"/>
        </w:rPr>
        <w:t>vita</w:t>
      </w:r>
      <w:r>
        <w:rPr>
          <w:color w:val="212121"/>
          <w:spacing w:val="-4"/>
          <w:sz w:val="24"/>
        </w:rPr>
        <w:t> </w:t>
      </w:r>
      <w:r>
        <w:rPr>
          <w:color w:val="212121"/>
          <w:sz w:val="24"/>
        </w:rPr>
        <w:t>del</w:t>
      </w:r>
      <w:r>
        <w:rPr>
          <w:color w:val="212121"/>
          <w:spacing w:val="-4"/>
          <w:sz w:val="24"/>
        </w:rPr>
        <w:t> </w:t>
      </w:r>
      <w:r>
        <w:rPr>
          <w:color w:val="212121"/>
          <w:sz w:val="24"/>
        </w:rPr>
        <w:t>software che identifica le minacce che potrebbero non essere riconosciute nelle tradizionali sessioni di brainstorming sulla </w:t>
      </w:r>
      <w:r>
        <w:rPr>
          <w:color w:val="212121"/>
          <w:spacing w:val="-2"/>
          <w:sz w:val="24"/>
        </w:rPr>
        <w:t>sicurezza.</w:t>
      </w:r>
    </w:p>
    <w:p>
      <w:pPr>
        <w:spacing w:line="240" w:lineRule="auto" w:before="0"/>
        <w:ind w:left="155" w:right="708" w:firstLine="0"/>
        <w:jc w:val="left"/>
        <w:rPr>
          <w:sz w:val="24"/>
        </w:rPr>
      </w:pPr>
      <w:r>
        <w:rPr>
          <w:color w:val="212121"/>
          <w:sz w:val="24"/>
        </w:rPr>
        <w:t>A differenza delle tecniche di test del software come il penetration testing o fuzzing, la modellazione delle minacce può essere eseguita durante la fase di progettazione del sistema rendendola totalmente indipendente dallo sviluppo del codice. Introdotto nel ciclo di vita dello sviluppo</w:t>
      </w:r>
      <w:r>
        <w:rPr>
          <w:color w:val="212121"/>
          <w:spacing w:val="-4"/>
          <w:sz w:val="24"/>
        </w:rPr>
        <w:t> </w:t>
      </w:r>
      <w:r>
        <w:rPr>
          <w:color w:val="212121"/>
          <w:sz w:val="24"/>
        </w:rPr>
        <w:t>del</w:t>
      </w:r>
      <w:r>
        <w:rPr>
          <w:color w:val="212121"/>
          <w:spacing w:val="-6"/>
          <w:sz w:val="24"/>
        </w:rPr>
        <w:t> </w:t>
      </w:r>
      <w:r>
        <w:rPr>
          <w:color w:val="212121"/>
          <w:sz w:val="24"/>
        </w:rPr>
        <w:t>software, il</w:t>
      </w:r>
      <w:r>
        <w:rPr>
          <w:color w:val="212121"/>
          <w:spacing w:val="-6"/>
          <w:sz w:val="24"/>
        </w:rPr>
        <w:t> </w:t>
      </w:r>
      <w:r>
        <w:rPr>
          <w:color w:val="212121"/>
          <w:sz w:val="24"/>
        </w:rPr>
        <w:t>Threat</w:t>
      </w:r>
      <w:r>
        <w:rPr>
          <w:color w:val="212121"/>
          <w:spacing w:val="-6"/>
          <w:sz w:val="24"/>
        </w:rPr>
        <w:t> </w:t>
      </w:r>
      <w:r>
        <w:rPr>
          <w:color w:val="212121"/>
          <w:sz w:val="24"/>
        </w:rPr>
        <w:t>Modeling</w:t>
      </w:r>
      <w:r>
        <w:rPr>
          <w:color w:val="212121"/>
          <w:spacing w:val="-4"/>
          <w:sz w:val="24"/>
        </w:rPr>
        <w:t> </w:t>
      </w:r>
      <w:r>
        <w:rPr>
          <w:color w:val="212121"/>
          <w:sz w:val="24"/>
        </w:rPr>
        <w:t>può significativamente</w:t>
      </w:r>
      <w:r>
        <w:rPr>
          <w:color w:val="212121"/>
          <w:spacing w:val="-4"/>
          <w:sz w:val="24"/>
        </w:rPr>
        <w:t> </w:t>
      </w:r>
      <w:r>
        <w:rPr>
          <w:color w:val="212121"/>
          <w:sz w:val="24"/>
        </w:rPr>
        <w:t>contribuire</w:t>
      </w:r>
      <w:r>
        <w:rPr>
          <w:color w:val="212121"/>
          <w:spacing w:val="-1"/>
          <w:sz w:val="24"/>
        </w:rPr>
        <w:t> </w:t>
      </w:r>
      <w:r>
        <w:rPr>
          <w:color w:val="212121"/>
          <w:sz w:val="24"/>
        </w:rPr>
        <w:t>a</w:t>
      </w:r>
      <w:r>
        <w:rPr>
          <w:color w:val="212121"/>
          <w:spacing w:val="-6"/>
          <w:sz w:val="24"/>
        </w:rPr>
        <w:t> </w:t>
      </w:r>
      <w:r>
        <w:rPr>
          <w:color w:val="212121"/>
          <w:sz w:val="24"/>
        </w:rPr>
        <w:t>garantire</w:t>
      </w:r>
      <w:r>
        <w:rPr>
          <w:color w:val="212121"/>
          <w:spacing w:val="-1"/>
          <w:sz w:val="24"/>
        </w:rPr>
        <w:t> </w:t>
      </w:r>
      <w:r>
        <w:rPr>
          <w:color w:val="212121"/>
          <w:sz w:val="24"/>
        </w:rPr>
        <w:t>la</w:t>
      </w:r>
      <w:r>
        <w:rPr>
          <w:color w:val="212121"/>
          <w:spacing w:val="-6"/>
          <w:sz w:val="24"/>
        </w:rPr>
        <w:t> </w:t>
      </w:r>
      <w:r>
        <w:rPr>
          <w:color w:val="212121"/>
          <w:sz w:val="24"/>
        </w:rPr>
        <w:t>sicurezza già nella fase di progettazione e disegno di un'applicazione, riducendo i costi e minimizzando le necessarie successive correzioni di sicurezza nel progetto. Anche i sistemi in essere possono beneficiare di tale processo. Possono essere identificate nel sistema le difettosità di sicurezza sconosciute o non risolte e può essere applicata una classificazione del rischio alle vulnerabilità individuate. Questo processo può anche essere adattato alle pratiche di sviluppo come Agile.</w:t>
      </w:r>
    </w:p>
    <w:p>
      <w:pPr>
        <w:pStyle w:val="Heading3"/>
        <w:numPr>
          <w:ilvl w:val="2"/>
          <w:numId w:val="12"/>
        </w:numPr>
        <w:tabs>
          <w:tab w:pos="875" w:val="left" w:leader="none"/>
          <w:tab w:pos="876" w:val="left" w:leader="none"/>
        </w:tabs>
        <w:spacing w:line="240" w:lineRule="auto" w:before="231" w:after="0"/>
        <w:ind w:left="876" w:right="0" w:hanging="721"/>
        <w:jc w:val="left"/>
      </w:pPr>
      <w:bookmarkStart w:name="5.5.2 Motivazioni nell’uso del Threat Mo" w:id="61"/>
      <w:bookmarkEnd w:id="61"/>
      <w:r>
        <w:rPr>
          <w:b w:val="0"/>
        </w:rPr>
      </w:r>
      <w:bookmarkStart w:name="_bookmark33" w:id="62"/>
      <w:bookmarkEnd w:id="62"/>
      <w:r>
        <w:rPr>
          <w:color w:val="365F91"/>
        </w:rPr>
        <w:t>M</w:t>
      </w:r>
      <w:r>
        <w:rPr>
          <w:color w:val="365F91"/>
        </w:rPr>
        <w:t>otivazioni</w:t>
      </w:r>
      <w:r>
        <w:rPr>
          <w:color w:val="365F91"/>
          <w:spacing w:val="-3"/>
        </w:rPr>
        <w:t> </w:t>
      </w:r>
      <w:r>
        <w:rPr>
          <w:color w:val="365F91"/>
        </w:rPr>
        <w:t>nell’uso</w:t>
      </w:r>
      <w:r>
        <w:rPr>
          <w:color w:val="365F91"/>
          <w:spacing w:val="-6"/>
        </w:rPr>
        <w:t> </w:t>
      </w:r>
      <w:r>
        <w:rPr>
          <w:color w:val="365F91"/>
        </w:rPr>
        <w:t>del</w:t>
      </w:r>
      <w:r>
        <w:rPr>
          <w:color w:val="365F91"/>
          <w:spacing w:val="-2"/>
        </w:rPr>
        <w:t> </w:t>
      </w:r>
      <w:r>
        <w:rPr>
          <w:color w:val="365F91"/>
        </w:rPr>
        <w:t>Threat</w:t>
      </w:r>
      <w:r>
        <w:rPr>
          <w:color w:val="365F91"/>
          <w:spacing w:val="-4"/>
        </w:rPr>
        <w:t> Model</w:t>
      </w:r>
    </w:p>
    <w:p>
      <w:pPr>
        <w:pStyle w:val="BodyText"/>
        <w:spacing w:before="9"/>
        <w:rPr>
          <w:b/>
          <w:sz w:val="19"/>
        </w:rPr>
      </w:pPr>
    </w:p>
    <w:p>
      <w:pPr>
        <w:pStyle w:val="Heading5"/>
        <w:numPr>
          <w:ilvl w:val="3"/>
          <w:numId w:val="12"/>
        </w:numPr>
        <w:tabs>
          <w:tab w:pos="1020" w:val="left" w:leader="none"/>
          <w:tab w:pos="1021" w:val="left" w:leader="none"/>
        </w:tabs>
        <w:spacing w:line="240" w:lineRule="auto" w:before="0" w:after="0"/>
        <w:ind w:left="1021" w:right="0" w:hanging="866"/>
        <w:jc w:val="left"/>
        <w:rPr>
          <w:i/>
        </w:rPr>
      </w:pPr>
      <w:bookmarkStart w:name="5.5.2.1 Ricerca preventiva dei bug di si" w:id="63"/>
      <w:bookmarkEnd w:id="63"/>
      <w:r>
        <w:rPr>
          <w:b w:val="0"/>
          <w:i w:val="0"/>
        </w:rPr>
      </w:r>
      <w:bookmarkStart w:name="_bookmark34" w:id="64"/>
      <w:bookmarkEnd w:id="64"/>
      <w:r>
        <w:rPr>
          <w:i/>
          <w:color w:val="365F91"/>
        </w:rPr>
        <w:t>Ric</w:t>
      </w:r>
      <w:r>
        <w:rPr>
          <w:i/>
          <w:color w:val="365F91"/>
        </w:rPr>
        <w:t>erca</w:t>
      </w:r>
      <w:r>
        <w:rPr>
          <w:i/>
          <w:color w:val="365F91"/>
          <w:spacing w:val="-4"/>
        </w:rPr>
        <w:t> </w:t>
      </w:r>
      <w:r>
        <w:rPr>
          <w:i/>
          <w:color w:val="365F91"/>
        </w:rPr>
        <w:t>preventiva</w:t>
      </w:r>
      <w:r>
        <w:rPr>
          <w:i/>
          <w:color w:val="365F91"/>
          <w:spacing w:val="-4"/>
        </w:rPr>
        <w:t> </w:t>
      </w:r>
      <w:r>
        <w:rPr>
          <w:i/>
          <w:color w:val="365F91"/>
        </w:rPr>
        <w:t>dei</w:t>
      </w:r>
      <w:r>
        <w:rPr>
          <w:i/>
          <w:color w:val="365F91"/>
          <w:spacing w:val="-1"/>
        </w:rPr>
        <w:t> </w:t>
      </w:r>
      <w:r>
        <w:rPr>
          <w:i/>
          <w:color w:val="365F91"/>
        </w:rPr>
        <w:t>bug</w:t>
      </w:r>
      <w:r>
        <w:rPr>
          <w:i/>
          <w:color w:val="365F91"/>
          <w:spacing w:val="-4"/>
        </w:rPr>
        <w:t> </w:t>
      </w:r>
      <w:r>
        <w:rPr>
          <w:i/>
          <w:color w:val="365F91"/>
        </w:rPr>
        <w:t>di</w:t>
      </w:r>
      <w:r>
        <w:rPr>
          <w:i/>
          <w:color w:val="365F91"/>
          <w:spacing w:val="-1"/>
        </w:rPr>
        <w:t> </w:t>
      </w:r>
      <w:r>
        <w:rPr>
          <w:i/>
          <w:color w:val="365F91"/>
          <w:spacing w:val="-2"/>
        </w:rPr>
        <w:t>sicurezza</w:t>
      </w:r>
    </w:p>
    <w:p>
      <w:pPr>
        <w:spacing w:line="240" w:lineRule="auto" w:before="123"/>
        <w:ind w:left="155" w:right="773" w:firstLine="0"/>
        <w:jc w:val="left"/>
        <w:rPr>
          <w:sz w:val="24"/>
        </w:rPr>
      </w:pPr>
      <w:r>
        <w:rPr>
          <w:sz w:val="24"/>
        </w:rPr>
        <w:t>Si pensi alla costruzione di una casa; le decisioni prese all’inizio del progetto impatteranno drasticamente sulla sicurezza del prodotto finale. La scelta di pareti di legno e un consistente numero di finestre al piano terra, espongono la casa a maggiori rischi rispetto</w:t>
      </w:r>
      <w:r>
        <w:rPr>
          <w:spacing w:val="22"/>
          <w:sz w:val="24"/>
        </w:rPr>
        <w:t> </w:t>
      </w:r>
      <w:r>
        <w:rPr>
          <w:sz w:val="24"/>
        </w:rPr>
        <w:t>a una costruzione fatta in mattoni e con poche finestre. A seconda di dove si sta costruendo e di altri fattori, potrebbe anche essere una scelta ragionevole. Comunque, una volta effettuata la scelta, possibili futuri cambiamenti avrebbero sicuramente un impatto significativo sui costi. Certo, si possono sempre mettere</w:t>
      </w:r>
      <w:r>
        <w:rPr>
          <w:spacing w:val="-5"/>
          <w:sz w:val="24"/>
        </w:rPr>
        <w:t> </w:t>
      </w:r>
      <w:r>
        <w:rPr>
          <w:sz w:val="24"/>
        </w:rPr>
        <w:t>delle</w:t>
      </w:r>
      <w:r>
        <w:rPr>
          <w:spacing w:val="-1"/>
          <w:sz w:val="24"/>
        </w:rPr>
        <w:t> </w:t>
      </w:r>
      <w:r>
        <w:rPr>
          <w:sz w:val="24"/>
        </w:rPr>
        <w:t>inferriate</w:t>
      </w:r>
      <w:r>
        <w:rPr>
          <w:spacing w:val="-5"/>
          <w:sz w:val="24"/>
        </w:rPr>
        <w:t> </w:t>
      </w:r>
      <w:r>
        <w:rPr>
          <w:sz w:val="24"/>
        </w:rPr>
        <w:t>sulle</w:t>
      </w:r>
      <w:r>
        <w:rPr>
          <w:spacing w:val="-5"/>
          <w:sz w:val="24"/>
        </w:rPr>
        <w:t> </w:t>
      </w:r>
      <w:r>
        <w:rPr>
          <w:sz w:val="24"/>
        </w:rPr>
        <w:t>finestre,</w:t>
      </w:r>
      <w:r>
        <w:rPr>
          <w:spacing w:val="-3"/>
          <w:sz w:val="24"/>
        </w:rPr>
        <w:t> </w:t>
      </w:r>
      <w:r>
        <w:rPr>
          <w:sz w:val="24"/>
        </w:rPr>
        <w:t>ma</w:t>
      </w:r>
      <w:r>
        <w:rPr>
          <w:spacing w:val="-5"/>
          <w:sz w:val="24"/>
        </w:rPr>
        <w:t> </w:t>
      </w:r>
      <w:r>
        <w:rPr>
          <w:sz w:val="24"/>
        </w:rPr>
        <w:t>non</w:t>
      </w:r>
      <w:r>
        <w:rPr>
          <w:spacing w:val="-3"/>
          <w:sz w:val="24"/>
        </w:rPr>
        <w:t> </w:t>
      </w:r>
      <w:r>
        <w:rPr>
          <w:sz w:val="24"/>
        </w:rPr>
        <w:t>sarebbe</w:t>
      </w:r>
      <w:r>
        <w:rPr>
          <w:spacing w:val="-1"/>
          <w:sz w:val="24"/>
        </w:rPr>
        <w:t> </w:t>
      </w:r>
      <w:r>
        <w:rPr>
          <w:sz w:val="24"/>
        </w:rPr>
        <w:t>meglio concepire</w:t>
      </w:r>
      <w:r>
        <w:rPr>
          <w:spacing w:val="-5"/>
          <w:sz w:val="24"/>
        </w:rPr>
        <w:t> </w:t>
      </w:r>
      <w:r>
        <w:rPr>
          <w:sz w:val="24"/>
        </w:rPr>
        <w:t>una</w:t>
      </w:r>
      <w:r>
        <w:rPr>
          <w:spacing w:val="-5"/>
          <w:sz w:val="24"/>
        </w:rPr>
        <w:t> </w:t>
      </w:r>
      <w:r>
        <w:rPr>
          <w:sz w:val="24"/>
        </w:rPr>
        <w:t>soluzione</w:t>
      </w:r>
      <w:r>
        <w:rPr>
          <w:spacing w:val="-5"/>
          <w:sz w:val="24"/>
        </w:rPr>
        <w:t> </w:t>
      </w:r>
      <w:r>
        <w:rPr>
          <w:sz w:val="24"/>
        </w:rPr>
        <w:t>più efficace</w:t>
      </w:r>
      <w:r>
        <w:rPr>
          <w:spacing w:val="-1"/>
          <w:sz w:val="24"/>
        </w:rPr>
        <w:t> </w:t>
      </w:r>
      <w:r>
        <w:rPr>
          <w:sz w:val="24"/>
        </w:rPr>
        <w:t>e appropriata sin dall'inizio? È possibile applicare gli stessi tipi di compromessi alla tecnologia. La modellazione delle minacce aiuta a trovare problematiche di progettazione anche prima della stesura del codice e questa fase risulta essere il momento migliore per scoprire tali problemi.</w:t>
      </w:r>
    </w:p>
    <w:p>
      <w:pPr>
        <w:spacing w:line="240" w:lineRule="auto" w:before="10"/>
        <w:rPr>
          <w:sz w:val="20"/>
        </w:rPr>
      </w:pPr>
    </w:p>
    <w:p>
      <w:pPr>
        <w:pStyle w:val="Heading5"/>
        <w:numPr>
          <w:ilvl w:val="3"/>
          <w:numId w:val="12"/>
        </w:numPr>
        <w:tabs>
          <w:tab w:pos="1020" w:val="left" w:leader="none"/>
          <w:tab w:pos="1021" w:val="left" w:leader="none"/>
        </w:tabs>
        <w:spacing w:line="240" w:lineRule="auto" w:before="0" w:after="0"/>
        <w:ind w:left="1021" w:right="0" w:hanging="866"/>
        <w:jc w:val="left"/>
        <w:rPr>
          <w:i/>
        </w:rPr>
      </w:pPr>
      <w:bookmarkStart w:name="5.5.2.2 Comprensione dei requisiti di si" w:id="65"/>
      <w:bookmarkEnd w:id="65"/>
      <w:r>
        <w:rPr>
          <w:b w:val="0"/>
          <w:i w:val="0"/>
        </w:rPr>
      </w:r>
      <w:bookmarkStart w:name="_bookmark35" w:id="66"/>
      <w:bookmarkEnd w:id="66"/>
      <w:r>
        <w:rPr>
          <w:i/>
          <w:color w:val="365F91"/>
        </w:rPr>
        <w:t>C</w:t>
      </w:r>
      <w:r>
        <w:rPr>
          <w:i/>
          <w:color w:val="365F91"/>
        </w:rPr>
        <w:t>omprensione</w:t>
      </w:r>
      <w:r>
        <w:rPr>
          <w:i/>
          <w:color w:val="365F91"/>
          <w:spacing w:val="-3"/>
        </w:rPr>
        <w:t> </w:t>
      </w:r>
      <w:r>
        <w:rPr>
          <w:i/>
          <w:color w:val="365F91"/>
        </w:rPr>
        <w:t>dei</w:t>
      </w:r>
      <w:r>
        <w:rPr>
          <w:i/>
          <w:color w:val="365F91"/>
          <w:spacing w:val="-3"/>
        </w:rPr>
        <w:t> </w:t>
      </w:r>
      <w:r>
        <w:rPr>
          <w:i/>
          <w:color w:val="365F91"/>
        </w:rPr>
        <w:t>requisiti</w:t>
      </w:r>
      <w:r>
        <w:rPr>
          <w:i/>
          <w:color w:val="365F91"/>
          <w:spacing w:val="-3"/>
        </w:rPr>
        <w:t> </w:t>
      </w:r>
      <w:r>
        <w:rPr>
          <w:i/>
          <w:color w:val="365F91"/>
        </w:rPr>
        <w:t>di</w:t>
      </w:r>
      <w:r>
        <w:rPr>
          <w:i/>
          <w:color w:val="365F91"/>
          <w:spacing w:val="-2"/>
        </w:rPr>
        <w:t> sicurezza</w:t>
      </w:r>
    </w:p>
    <w:p>
      <w:pPr>
        <w:spacing w:line="240" w:lineRule="auto" w:before="122"/>
        <w:ind w:left="155" w:right="773" w:firstLine="0"/>
        <w:jc w:val="left"/>
        <w:rPr>
          <w:sz w:val="24"/>
        </w:rPr>
      </w:pPr>
      <w:r>
        <w:rPr>
          <w:sz w:val="24"/>
        </w:rPr>
        <w:t>Individuare le minacce e decidere come s’intende procedere, rende chiari i requisiti. Con i requisiti più chiari, è</w:t>
      </w:r>
      <w:r>
        <w:rPr>
          <w:spacing w:val="-1"/>
          <w:sz w:val="24"/>
        </w:rPr>
        <w:t> </w:t>
      </w:r>
      <w:r>
        <w:rPr>
          <w:sz w:val="24"/>
        </w:rPr>
        <w:t>possibile</w:t>
      </w:r>
      <w:r>
        <w:rPr>
          <w:spacing w:val="-1"/>
          <w:sz w:val="24"/>
        </w:rPr>
        <w:t> </w:t>
      </w:r>
      <w:r>
        <w:rPr>
          <w:sz w:val="24"/>
        </w:rPr>
        <w:t>dedicare</w:t>
      </w:r>
      <w:r>
        <w:rPr>
          <w:spacing w:val="-1"/>
          <w:sz w:val="24"/>
        </w:rPr>
        <w:t> </w:t>
      </w:r>
      <w:r>
        <w:rPr>
          <w:sz w:val="24"/>
        </w:rPr>
        <w:t>maggior energia a</w:t>
      </w:r>
      <w:r>
        <w:rPr>
          <w:spacing w:val="-1"/>
          <w:sz w:val="24"/>
        </w:rPr>
        <w:t> </w:t>
      </w:r>
      <w:r>
        <w:rPr>
          <w:sz w:val="24"/>
        </w:rPr>
        <w:t>un insieme consistente</w:t>
      </w:r>
      <w:r>
        <w:rPr>
          <w:spacing w:val="-1"/>
          <w:sz w:val="24"/>
        </w:rPr>
        <w:t> </w:t>
      </w:r>
      <w:r>
        <w:rPr>
          <w:sz w:val="24"/>
        </w:rPr>
        <w:t>di</w:t>
      </w:r>
      <w:r>
        <w:rPr>
          <w:spacing w:val="-1"/>
          <w:sz w:val="24"/>
        </w:rPr>
        <w:t> </w:t>
      </w:r>
      <w:r>
        <w:rPr>
          <w:sz w:val="24"/>
        </w:rPr>
        <w:t>funzionalità</w:t>
      </w:r>
      <w:r>
        <w:rPr>
          <w:spacing w:val="-1"/>
          <w:sz w:val="24"/>
        </w:rPr>
        <w:t> </w:t>
      </w:r>
      <w:r>
        <w:rPr>
          <w:sz w:val="24"/>
        </w:rPr>
        <w:t>e</w:t>
      </w:r>
      <w:r>
        <w:rPr>
          <w:spacing w:val="-1"/>
          <w:sz w:val="24"/>
        </w:rPr>
        <w:t> </w:t>
      </w:r>
      <w:r>
        <w:rPr>
          <w:sz w:val="24"/>
        </w:rPr>
        <w:t>proprietà di</w:t>
      </w:r>
      <w:r>
        <w:rPr>
          <w:spacing w:val="-5"/>
          <w:sz w:val="24"/>
        </w:rPr>
        <w:t> </w:t>
      </w:r>
      <w:r>
        <w:rPr>
          <w:sz w:val="24"/>
        </w:rPr>
        <w:t>sicurezza.</w:t>
      </w:r>
      <w:r>
        <w:rPr>
          <w:spacing w:val="-3"/>
          <w:sz w:val="24"/>
        </w:rPr>
        <w:t> </w:t>
      </w:r>
      <w:r>
        <w:rPr>
          <w:sz w:val="24"/>
        </w:rPr>
        <w:t>Esiste</w:t>
      </w:r>
      <w:r>
        <w:rPr>
          <w:spacing w:val="-5"/>
          <w:sz w:val="24"/>
        </w:rPr>
        <w:t> </w:t>
      </w:r>
      <w:r>
        <w:rPr>
          <w:sz w:val="24"/>
        </w:rPr>
        <w:t>un'importante</w:t>
      </w:r>
      <w:r>
        <w:rPr>
          <w:spacing w:val="-5"/>
          <w:sz w:val="24"/>
        </w:rPr>
        <w:t> </w:t>
      </w:r>
      <w:r>
        <w:rPr>
          <w:sz w:val="24"/>
        </w:rPr>
        <w:t>interazione tra</w:t>
      </w:r>
      <w:r>
        <w:rPr>
          <w:spacing w:val="-5"/>
          <w:sz w:val="24"/>
        </w:rPr>
        <w:t> </w:t>
      </w:r>
      <w:r>
        <w:rPr>
          <w:sz w:val="24"/>
        </w:rPr>
        <w:t>requisiti,</w:t>
      </w:r>
      <w:r>
        <w:rPr>
          <w:spacing w:val="-3"/>
          <w:sz w:val="24"/>
        </w:rPr>
        <w:t> </w:t>
      </w:r>
      <w:r>
        <w:rPr>
          <w:sz w:val="24"/>
        </w:rPr>
        <w:t>minacce</w:t>
      </w:r>
      <w:r>
        <w:rPr>
          <w:spacing w:val="-5"/>
          <w:sz w:val="24"/>
        </w:rPr>
        <w:t> </w:t>
      </w:r>
      <w:r>
        <w:rPr>
          <w:sz w:val="24"/>
        </w:rPr>
        <w:t>e mitigazioni.</w:t>
      </w:r>
      <w:r>
        <w:rPr>
          <w:spacing w:val="-3"/>
          <w:sz w:val="24"/>
        </w:rPr>
        <w:t> </w:t>
      </w:r>
      <w:r>
        <w:rPr>
          <w:sz w:val="24"/>
        </w:rPr>
        <w:t>Durante</w:t>
      </w:r>
      <w:r>
        <w:rPr>
          <w:spacing w:val="-1"/>
          <w:sz w:val="24"/>
        </w:rPr>
        <w:t> </w:t>
      </w:r>
      <w:r>
        <w:rPr>
          <w:sz w:val="24"/>
        </w:rPr>
        <w:t>la</w:t>
      </w:r>
      <w:r>
        <w:rPr>
          <w:spacing w:val="-6"/>
          <w:sz w:val="24"/>
        </w:rPr>
        <w:t> </w:t>
      </w:r>
      <w:r>
        <w:rPr>
          <w:sz w:val="24"/>
        </w:rPr>
        <w:t>fase</w:t>
      </w:r>
      <w:r>
        <w:rPr>
          <w:spacing w:val="-5"/>
          <w:sz w:val="24"/>
        </w:rPr>
        <w:t> </w:t>
      </w:r>
      <w:r>
        <w:rPr>
          <w:sz w:val="24"/>
        </w:rPr>
        <w:t>di modellazione delle minacce, è possibile scoprire ad esempio, che alcune minacce non sono conformi ai requisiti aziendali e come tali potrebbero non essere prese in considerazione. Altresì i requisiti di sicurezza potrebbero dover tener conto di ulteriori minacce la cui risoluzione potrebbe però, essere troppo complessa e dispendiosa, pertanto, si dovrà scegliere tra l'indirizzare parzialmente tali minacce o accettarle comunicando che non è possibile affrontarle.</w:t>
      </w:r>
    </w:p>
    <w:p>
      <w:pPr>
        <w:spacing w:line="240" w:lineRule="auto" w:before="7"/>
        <w:rPr>
          <w:sz w:val="20"/>
        </w:rPr>
      </w:pPr>
    </w:p>
    <w:p>
      <w:pPr>
        <w:pStyle w:val="Heading5"/>
        <w:numPr>
          <w:ilvl w:val="3"/>
          <w:numId w:val="12"/>
        </w:numPr>
        <w:tabs>
          <w:tab w:pos="1020" w:val="left" w:leader="none"/>
          <w:tab w:pos="1021" w:val="left" w:leader="none"/>
        </w:tabs>
        <w:spacing w:line="240" w:lineRule="auto" w:before="0" w:after="0"/>
        <w:ind w:left="1021" w:right="0" w:hanging="866"/>
        <w:jc w:val="left"/>
        <w:rPr>
          <w:i/>
        </w:rPr>
      </w:pPr>
      <w:bookmarkStart w:name="5.5.2.3 Ingegnerizzazione e rilascio di " w:id="67"/>
      <w:bookmarkEnd w:id="67"/>
      <w:r>
        <w:rPr>
          <w:b w:val="0"/>
          <w:i w:val="0"/>
        </w:rPr>
      </w:r>
      <w:bookmarkStart w:name="_bookmark36" w:id="68"/>
      <w:bookmarkEnd w:id="68"/>
      <w:r>
        <w:rPr>
          <w:i/>
          <w:color w:val="365F91"/>
        </w:rPr>
        <w:t>I</w:t>
      </w:r>
      <w:r>
        <w:rPr>
          <w:i/>
          <w:color w:val="365F91"/>
        </w:rPr>
        <w:t>ngegnerizzazione</w:t>
      </w:r>
      <w:r>
        <w:rPr>
          <w:i/>
          <w:color w:val="365F91"/>
          <w:spacing w:val="-9"/>
        </w:rPr>
        <w:t> </w:t>
      </w:r>
      <w:r>
        <w:rPr>
          <w:i/>
          <w:color w:val="365F91"/>
        </w:rPr>
        <w:t>e</w:t>
      </w:r>
      <w:r>
        <w:rPr>
          <w:i/>
          <w:color w:val="365F91"/>
          <w:spacing w:val="-2"/>
        </w:rPr>
        <w:t> </w:t>
      </w:r>
      <w:r>
        <w:rPr>
          <w:i/>
          <w:color w:val="365F91"/>
        </w:rPr>
        <w:t>rilascio</w:t>
      </w:r>
      <w:r>
        <w:rPr>
          <w:i/>
          <w:color w:val="365F91"/>
          <w:spacing w:val="-4"/>
        </w:rPr>
        <w:t> </w:t>
      </w:r>
      <w:r>
        <w:rPr>
          <w:i/>
          <w:color w:val="365F91"/>
        </w:rPr>
        <w:t>di</w:t>
      </w:r>
      <w:r>
        <w:rPr>
          <w:i/>
          <w:color w:val="365F91"/>
          <w:spacing w:val="-4"/>
        </w:rPr>
        <w:t> </w:t>
      </w:r>
      <w:r>
        <w:rPr>
          <w:i/>
          <w:color w:val="365F91"/>
        </w:rPr>
        <w:t>prodotti</w:t>
      </w:r>
      <w:r>
        <w:rPr>
          <w:i/>
          <w:color w:val="365F91"/>
          <w:spacing w:val="-3"/>
        </w:rPr>
        <w:t> </w:t>
      </w:r>
      <w:r>
        <w:rPr>
          <w:i/>
          <w:color w:val="365F91"/>
        </w:rPr>
        <w:t>più</w:t>
      </w:r>
      <w:r>
        <w:rPr>
          <w:i/>
          <w:color w:val="365F91"/>
          <w:spacing w:val="-4"/>
        </w:rPr>
        <w:t> </w:t>
      </w:r>
      <w:r>
        <w:rPr>
          <w:i/>
          <w:color w:val="365F91"/>
          <w:spacing w:val="-2"/>
        </w:rPr>
        <w:t>sicuri</w:t>
      </w:r>
    </w:p>
    <w:p>
      <w:pPr>
        <w:spacing w:line="240" w:lineRule="auto" w:before="122"/>
        <w:ind w:left="155" w:right="773" w:firstLine="0"/>
        <w:jc w:val="left"/>
        <w:rPr>
          <w:sz w:val="24"/>
        </w:rPr>
      </w:pPr>
      <w:r>
        <w:rPr>
          <w:sz w:val="24"/>
        </w:rPr>
        <w:t>Considerando i requisiti e la progettazione effettuati all'inizio del processo, è possibile ridurre drasticamente le probabilità di dover ri-progettare o ricostruire il sistema, o manutenere un flusso costante di bug di sicurezza. L’effort risparmiato in tal senso potrebbe andare a favore di un processo</w:t>
      </w:r>
      <w:r>
        <w:rPr>
          <w:spacing w:val="-3"/>
          <w:sz w:val="24"/>
        </w:rPr>
        <w:t> </w:t>
      </w:r>
      <w:r>
        <w:rPr>
          <w:sz w:val="24"/>
        </w:rPr>
        <w:t>di</w:t>
      </w:r>
      <w:r>
        <w:rPr>
          <w:spacing w:val="-5"/>
          <w:sz w:val="24"/>
        </w:rPr>
        <w:t> </w:t>
      </w:r>
      <w:r>
        <w:rPr>
          <w:sz w:val="24"/>
        </w:rPr>
        <w:t>costruzione</w:t>
      </w:r>
      <w:r>
        <w:rPr>
          <w:spacing w:val="-5"/>
          <w:sz w:val="24"/>
        </w:rPr>
        <w:t> </w:t>
      </w:r>
      <w:r>
        <w:rPr>
          <w:sz w:val="24"/>
        </w:rPr>
        <w:t>di</w:t>
      </w:r>
      <w:r>
        <w:rPr>
          <w:spacing w:val="-5"/>
          <w:sz w:val="24"/>
        </w:rPr>
        <w:t> </w:t>
      </w:r>
      <w:r>
        <w:rPr>
          <w:sz w:val="24"/>
        </w:rPr>
        <w:t>un</w:t>
      </w:r>
      <w:r>
        <w:rPr>
          <w:spacing w:val="-3"/>
          <w:sz w:val="24"/>
        </w:rPr>
        <w:t> </w:t>
      </w:r>
      <w:r>
        <w:rPr>
          <w:sz w:val="24"/>
        </w:rPr>
        <w:t>prodotto</w:t>
      </w:r>
      <w:r>
        <w:rPr>
          <w:spacing w:val="-3"/>
          <w:sz w:val="24"/>
        </w:rPr>
        <w:t> </w:t>
      </w:r>
      <w:r>
        <w:rPr>
          <w:sz w:val="24"/>
        </w:rPr>
        <w:t>migliore,</w:t>
      </w:r>
      <w:r>
        <w:rPr>
          <w:spacing w:val="-3"/>
          <w:sz w:val="24"/>
        </w:rPr>
        <w:t> </w:t>
      </w:r>
      <w:r>
        <w:rPr>
          <w:sz w:val="24"/>
        </w:rPr>
        <w:t>più veloce,</w:t>
      </w:r>
      <w:r>
        <w:rPr>
          <w:spacing w:val="-3"/>
          <w:sz w:val="24"/>
        </w:rPr>
        <w:t> </w:t>
      </w:r>
      <w:r>
        <w:rPr>
          <w:sz w:val="24"/>
        </w:rPr>
        <w:t>più</w:t>
      </w:r>
      <w:r>
        <w:rPr>
          <w:spacing w:val="-3"/>
          <w:sz w:val="24"/>
        </w:rPr>
        <w:t> </w:t>
      </w:r>
      <w:r>
        <w:rPr>
          <w:sz w:val="24"/>
        </w:rPr>
        <w:t>economico</w:t>
      </w:r>
      <w:r>
        <w:rPr>
          <w:spacing w:val="-3"/>
          <w:sz w:val="24"/>
        </w:rPr>
        <w:t> </w:t>
      </w:r>
      <w:r>
        <w:rPr>
          <w:sz w:val="24"/>
        </w:rPr>
        <w:t>o</w:t>
      </w:r>
      <w:r>
        <w:rPr>
          <w:spacing w:val="-3"/>
          <w:sz w:val="24"/>
        </w:rPr>
        <w:t> </w:t>
      </w:r>
      <w:r>
        <w:rPr>
          <w:sz w:val="24"/>
        </w:rPr>
        <w:t>più</w:t>
      </w:r>
      <w:r>
        <w:rPr>
          <w:spacing w:val="-3"/>
          <w:sz w:val="24"/>
        </w:rPr>
        <w:t> </w:t>
      </w:r>
      <w:r>
        <w:rPr>
          <w:sz w:val="24"/>
        </w:rPr>
        <w:t>sicuro,</w:t>
      </w:r>
      <w:r>
        <w:rPr>
          <w:spacing w:val="-3"/>
          <w:sz w:val="24"/>
        </w:rPr>
        <w:t> </w:t>
      </w:r>
      <w:r>
        <w:rPr>
          <w:sz w:val="24"/>
        </w:rPr>
        <w:t>lasciando </w:t>
      </w:r>
      <w:bookmarkStart w:name="5.5.3 Processo di modellazione del siste" w:id="69"/>
      <w:bookmarkEnd w:id="69"/>
      <w:r>
        <w:rPr>
          <w:sz w:val="24"/>
        </w:rPr>
      </w:r>
      <w:bookmarkStart w:name="_bookmark37" w:id="70"/>
      <w:bookmarkEnd w:id="70"/>
      <w:r>
        <w:rPr>
          <w:sz w:val="24"/>
        </w:rPr>
        <w:t>s</w:t>
      </w:r>
      <w:r>
        <w:rPr>
          <w:sz w:val="24"/>
        </w:rPr>
        <w:t>pazio a una maggiore concentrazione nella fase realizzativa dei requisiti funzionali.</w:t>
      </w:r>
    </w:p>
    <w:p>
      <w:pPr>
        <w:spacing w:line="240" w:lineRule="auto" w:before="10"/>
        <w:rPr>
          <w:sz w:val="20"/>
        </w:rPr>
      </w:pPr>
    </w:p>
    <w:p>
      <w:pPr>
        <w:pStyle w:val="Heading3"/>
        <w:numPr>
          <w:ilvl w:val="2"/>
          <w:numId w:val="12"/>
        </w:numPr>
        <w:tabs>
          <w:tab w:pos="875" w:val="left" w:leader="none"/>
          <w:tab w:pos="876" w:val="left" w:leader="none"/>
        </w:tabs>
        <w:spacing w:line="240" w:lineRule="auto" w:before="1" w:after="0"/>
        <w:ind w:left="876" w:right="0" w:hanging="721"/>
        <w:jc w:val="left"/>
      </w:pPr>
      <w:r>
        <w:rPr>
          <w:color w:val="365F91"/>
        </w:rPr>
        <w:t>Processo</w:t>
      </w:r>
      <w:r>
        <w:rPr>
          <w:color w:val="365F91"/>
          <w:spacing w:val="-2"/>
        </w:rPr>
        <w:t> </w:t>
      </w:r>
      <w:r>
        <w:rPr>
          <w:color w:val="365F91"/>
        </w:rPr>
        <w:t>di</w:t>
      </w:r>
      <w:r>
        <w:rPr>
          <w:color w:val="365F91"/>
          <w:spacing w:val="-2"/>
        </w:rPr>
        <w:t> </w:t>
      </w:r>
      <w:r>
        <w:rPr>
          <w:color w:val="365F91"/>
        </w:rPr>
        <w:t>modellazione</w:t>
      </w:r>
      <w:r>
        <w:rPr>
          <w:color w:val="365F91"/>
          <w:spacing w:val="-4"/>
        </w:rPr>
        <w:t> </w:t>
      </w:r>
      <w:r>
        <w:rPr>
          <w:color w:val="365F91"/>
        </w:rPr>
        <w:t>del</w:t>
      </w:r>
      <w:r>
        <w:rPr>
          <w:color w:val="365F91"/>
          <w:spacing w:val="-2"/>
        </w:rPr>
        <w:t> </w:t>
      </w:r>
      <w:r>
        <w:rPr>
          <w:color w:val="365F91"/>
        </w:rPr>
        <w:t>sistema</w:t>
      </w:r>
      <w:r>
        <w:rPr>
          <w:color w:val="365F91"/>
          <w:spacing w:val="-6"/>
        </w:rPr>
        <w:t> </w:t>
      </w:r>
      <w:r>
        <w:rPr>
          <w:color w:val="365F91"/>
        </w:rPr>
        <w:t>da</w:t>
      </w:r>
      <w:r>
        <w:rPr>
          <w:color w:val="365F91"/>
          <w:spacing w:val="-1"/>
        </w:rPr>
        <w:t> </w:t>
      </w:r>
      <w:r>
        <w:rPr>
          <w:color w:val="365F91"/>
          <w:spacing w:val="-2"/>
        </w:rPr>
        <w:t>proteggere</w:t>
      </w:r>
    </w:p>
    <w:p>
      <w:pPr>
        <w:spacing w:before="122"/>
        <w:ind w:left="155" w:right="832" w:firstLine="0"/>
        <w:jc w:val="left"/>
        <w:rPr>
          <w:sz w:val="24"/>
        </w:rPr>
      </w:pPr>
      <w:r>
        <w:rPr>
          <w:color w:val="212121"/>
          <w:sz w:val="24"/>
        </w:rPr>
        <w:t>Il processo di modellazione delle minacce s’identifica in un insieme di passi che realizzano dei sotto-obiettivi,</w:t>
      </w:r>
      <w:r>
        <w:rPr>
          <w:color w:val="212121"/>
          <w:spacing w:val="-3"/>
          <w:sz w:val="24"/>
        </w:rPr>
        <w:t> </w:t>
      </w:r>
      <w:r>
        <w:rPr>
          <w:color w:val="212121"/>
          <w:sz w:val="24"/>
        </w:rPr>
        <w:t>piuttosto che</w:t>
      </w:r>
      <w:r>
        <w:rPr>
          <w:color w:val="212121"/>
          <w:spacing w:val="-5"/>
          <w:sz w:val="24"/>
        </w:rPr>
        <w:t> </w:t>
      </w:r>
      <w:r>
        <w:rPr>
          <w:color w:val="212121"/>
          <w:sz w:val="24"/>
        </w:rPr>
        <w:t>come</w:t>
      </w:r>
      <w:r>
        <w:rPr>
          <w:color w:val="212121"/>
          <w:spacing w:val="-5"/>
          <w:sz w:val="24"/>
        </w:rPr>
        <w:t> </w:t>
      </w:r>
      <w:r>
        <w:rPr>
          <w:color w:val="212121"/>
          <w:sz w:val="24"/>
        </w:rPr>
        <w:t>una</w:t>
      </w:r>
      <w:r>
        <w:rPr>
          <w:color w:val="212121"/>
          <w:spacing w:val="-5"/>
          <w:sz w:val="24"/>
        </w:rPr>
        <w:t> </w:t>
      </w:r>
      <w:r>
        <w:rPr>
          <w:color w:val="212121"/>
          <w:sz w:val="24"/>
        </w:rPr>
        <w:t>singola</w:t>
      </w:r>
      <w:r>
        <w:rPr>
          <w:color w:val="212121"/>
          <w:spacing w:val="-5"/>
          <w:sz w:val="24"/>
        </w:rPr>
        <w:t> </w:t>
      </w:r>
      <w:r>
        <w:rPr>
          <w:color w:val="212121"/>
          <w:sz w:val="24"/>
        </w:rPr>
        <w:t>attività.</w:t>
      </w:r>
      <w:r>
        <w:rPr>
          <w:color w:val="212121"/>
          <w:spacing w:val="-3"/>
          <w:sz w:val="24"/>
        </w:rPr>
        <w:t> </w:t>
      </w:r>
      <w:r>
        <w:rPr>
          <w:color w:val="212121"/>
          <w:sz w:val="24"/>
        </w:rPr>
        <w:t>Essenzialmente,</w:t>
      </w:r>
      <w:r>
        <w:rPr>
          <w:color w:val="212121"/>
          <w:spacing w:val="-3"/>
          <w:sz w:val="24"/>
        </w:rPr>
        <w:t> </w:t>
      </w:r>
      <w:r>
        <w:rPr>
          <w:color w:val="212121"/>
          <w:sz w:val="24"/>
        </w:rPr>
        <w:t>le</w:t>
      </w:r>
      <w:r>
        <w:rPr>
          <w:color w:val="212121"/>
          <w:spacing w:val="-5"/>
          <w:sz w:val="24"/>
        </w:rPr>
        <w:t> </w:t>
      </w:r>
      <w:r>
        <w:rPr>
          <w:color w:val="212121"/>
          <w:sz w:val="24"/>
        </w:rPr>
        <w:t>domande</w:t>
      </w:r>
      <w:r>
        <w:rPr>
          <w:color w:val="212121"/>
          <w:spacing w:val="-5"/>
          <w:sz w:val="24"/>
        </w:rPr>
        <w:t> </w:t>
      </w:r>
      <w:r>
        <w:rPr>
          <w:color w:val="212121"/>
          <w:sz w:val="24"/>
        </w:rPr>
        <w:t>da</w:t>
      </w:r>
      <w:r>
        <w:rPr>
          <w:color w:val="212121"/>
          <w:spacing w:val="-5"/>
          <w:sz w:val="24"/>
        </w:rPr>
        <w:t> </w:t>
      </w:r>
      <w:r>
        <w:rPr>
          <w:color w:val="212121"/>
          <w:sz w:val="24"/>
        </w:rPr>
        <w:t>porsi</w:t>
      </w:r>
      <w:r>
        <w:rPr>
          <w:color w:val="212121"/>
          <w:spacing w:val="-5"/>
          <w:sz w:val="24"/>
        </w:rPr>
        <w:t> </w:t>
      </w:r>
      <w:r>
        <w:rPr>
          <w:color w:val="212121"/>
          <w:sz w:val="24"/>
        </w:rPr>
        <w:t>al</w:t>
      </w:r>
      <w:r>
        <w:rPr>
          <w:color w:val="212121"/>
          <w:spacing w:val="-5"/>
          <w:sz w:val="24"/>
        </w:rPr>
        <w:t> </w:t>
      </w:r>
      <w:r>
        <w:rPr>
          <w:color w:val="212121"/>
          <w:sz w:val="24"/>
        </w:rPr>
        <w:t>fine di identificare i sotto-obiettivi, sono:</w:t>
      </w:r>
    </w:p>
    <w:p>
      <w:pPr>
        <w:pStyle w:val="ListParagraph"/>
        <w:numPr>
          <w:ilvl w:val="0"/>
          <w:numId w:val="14"/>
        </w:numPr>
        <w:tabs>
          <w:tab w:pos="875" w:val="left" w:leader="none"/>
          <w:tab w:pos="876" w:val="left" w:leader="none"/>
        </w:tabs>
        <w:spacing w:line="275" w:lineRule="exact" w:before="0" w:after="0"/>
        <w:ind w:left="876" w:right="0" w:hanging="361"/>
        <w:jc w:val="left"/>
        <w:rPr>
          <w:sz w:val="22"/>
        </w:rPr>
      </w:pPr>
      <w:r>
        <w:rPr>
          <w:color w:val="212121"/>
          <w:sz w:val="22"/>
        </w:rPr>
        <w:t>Cosa</w:t>
      </w:r>
      <w:r>
        <w:rPr>
          <w:color w:val="212121"/>
          <w:spacing w:val="-3"/>
          <w:sz w:val="22"/>
        </w:rPr>
        <w:t> </w:t>
      </w:r>
      <w:r>
        <w:rPr>
          <w:color w:val="212121"/>
          <w:sz w:val="22"/>
        </w:rPr>
        <w:t>si</w:t>
      </w:r>
      <w:r>
        <w:rPr>
          <w:color w:val="212121"/>
          <w:spacing w:val="-1"/>
          <w:sz w:val="22"/>
        </w:rPr>
        <w:t> </w:t>
      </w:r>
      <w:r>
        <w:rPr>
          <w:color w:val="212121"/>
          <w:sz w:val="22"/>
        </w:rPr>
        <w:t>sta</w:t>
      </w:r>
      <w:r>
        <w:rPr>
          <w:color w:val="212121"/>
          <w:spacing w:val="-2"/>
          <w:sz w:val="22"/>
        </w:rPr>
        <w:t> realizzando?</w:t>
      </w:r>
    </w:p>
    <w:p>
      <w:pPr>
        <w:spacing w:after="0" w:line="275" w:lineRule="exact"/>
        <w:jc w:val="left"/>
        <w:rPr>
          <w:sz w:val="22"/>
        </w:rPr>
        <w:sectPr>
          <w:pgSz w:w="11910" w:h="16840"/>
          <w:pgMar w:header="285" w:footer="1096" w:top="1280" w:bottom="1280" w:left="980" w:right="440"/>
        </w:sectPr>
      </w:pPr>
    </w:p>
    <w:p>
      <w:pPr>
        <w:pStyle w:val="BodyText"/>
        <w:spacing w:before="9"/>
        <w:rPr>
          <w:sz w:val="9"/>
        </w:rPr>
      </w:pPr>
    </w:p>
    <w:p>
      <w:pPr>
        <w:pStyle w:val="ListParagraph"/>
        <w:numPr>
          <w:ilvl w:val="0"/>
          <w:numId w:val="14"/>
        </w:numPr>
        <w:tabs>
          <w:tab w:pos="875" w:val="left" w:leader="none"/>
          <w:tab w:pos="876" w:val="left" w:leader="none"/>
        </w:tabs>
        <w:spacing w:line="240" w:lineRule="auto" w:before="100" w:after="0"/>
        <w:ind w:left="876" w:right="0" w:hanging="361"/>
        <w:jc w:val="left"/>
        <w:rPr>
          <w:sz w:val="22"/>
        </w:rPr>
      </w:pPr>
      <w:r>
        <w:rPr>
          <w:color w:val="212121"/>
          <w:sz w:val="22"/>
        </w:rPr>
        <w:t>Cosa</w:t>
      </w:r>
      <w:r>
        <w:rPr>
          <w:color w:val="212121"/>
          <w:spacing w:val="-3"/>
          <w:sz w:val="22"/>
        </w:rPr>
        <w:t> </w:t>
      </w:r>
      <w:r>
        <w:rPr>
          <w:color w:val="212121"/>
          <w:sz w:val="22"/>
        </w:rPr>
        <w:t>potrebbe</w:t>
      </w:r>
      <w:r>
        <w:rPr>
          <w:color w:val="212121"/>
          <w:spacing w:val="-3"/>
          <w:sz w:val="22"/>
        </w:rPr>
        <w:t> </w:t>
      </w:r>
      <w:r>
        <w:rPr>
          <w:color w:val="212121"/>
          <w:sz w:val="22"/>
        </w:rPr>
        <w:t>andare</w:t>
      </w:r>
      <w:r>
        <w:rPr>
          <w:color w:val="212121"/>
          <w:spacing w:val="-2"/>
          <w:sz w:val="22"/>
        </w:rPr>
        <w:t> </w:t>
      </w:r>
      <w:r>
        <w:rPr>
          <w:color w:val="212121"/>
          <w:sz w:val="22"/>
        </w:rPr>
        <w:t>storto</w:t>
      </w:r>
      <w:r>
        <w:rPr>
          <w:color w:val="212121"/>
          <w:spacing w:val="-3"/>
          <w:sz w:val="22"/>
        </w:rPr>
        <w:t> </w:t>
      </w:r>
      <w:r>
        <w:rPr>
          <w:color w:val="212121"/>
          <w:sz w:val="22"/>
        </w:rPr>
        <w:t>una</w:t>
      </w:r>
      <w:r>
        <w:rPr>
          <w:color w:val="212121"/>
          <w:spacing w:val="-3"/>
          <w:sz w:val="22"/>
        </w:rPr>
        <w:t> </w:t>
      </w:r>
      <w:r>
        <w:rPr>
          <w:color w:val="212121"/>
          <w:sz w:val="22"/>
        </w:rPr>
        <w:t>volta</w:t>
      </w:r>
      <w:r>
        <w:rPr>
          <w:color w:val="212121"/>
          <w:spacing w:val="-2"/>
          <w:sz w:val="22"/>
        </w:rPr>
        <w:t> realizzato?</w:t>
      </w:r>
    </w:p>
    <w:p>
      <w:pPr>
        <w:pStyle w:val="ListParagraph"/>
        <w:numPr>
          <w:ilvl w:val="0"/>
          <w:numId w:val="14"/>
        </w:numPr>
        <w:tabs>
          <w:tab w:pos="875" w:val="left" w:leader="none"/>
          <w:tab w:pos="876" w:val="left" w:leader="none"/>
        </w:tabs>
        <w:spacing w:line="240" w:lineRule="auto" w:before="20" w:after="0"/>
        <w:ind w:left="876" w:right="0" w:hanging="361"/>
        <w:jc w:val="left"/>
        <w:rPr>
          <w:sz w:val="22"/>
        </w:rPr>
      </w:pPr>
      <w:r>
        <w:rPr>
          <w:color w:val="212121"/>
          <w:sz w:val="22"/>
        </w:rPr>
        <w:t>Cosa</w:t>
      </w:r>
      <w:r>
        <w:rPr>
          <w:color w:val="212121"/>
          <w:spacing w:val="-4"/>
          <w:sz w:val="22"/>
        </w:rPr>
        <w:t> </w:t>
      </w:r>
      <w:r>
        <w:rPr>
          <w:color w:val="212121"/>
          <w:sz w:val="22"/>
        </w:rPr>
        <w:t>è</w:t>
      </w:r>
      <w:r>
        <w:rPr>
          <w:color w:val="212121"/>
          <w:spacing w:val="-2"/>
          <w:sz w:val="22"/>
        </w:rPr>
        <w:t> </w:t>
      </w:r>
      <w:r>
        <w:rPr>
          <w:color w:val="212121"/>
          <w:sz w:val="22"/>
        </w:rPr>
        <w:t>necessario</w:t>
      </w:r>
      <w:r>
        <w:rPr>
          <w:color w:val="212121"/>
          <w:spacing w:val="-4"/>
          <w:sz w:val="22"/>
        </w:rPr>
        <w:t> </w:t>
      </w:r>
      <w:r>
        <w:rPr>
          <w:color w:val="212121"/>
          <w:sz w:val="22"/>
        </w:rPr>
        <w:t>fare</w:t>
      </w:r>
      <w:r>
        <w:rPr>
          <w:color w:val="212121"/>
          <w:spacing w:val="-3"/>
          <w:sz w:val="22"/>
        </w:rPr>
        <w:t> </w:t>
      </w:r>
      <w:r>
        <w:rPr>
          <w:color w:val="212121"/>
          <w:sz w:val="22"/>
        </w:rPr>
        <w:t>per</w:t>
      </w:r>
      <w:r>
        <w:rPr>
          <w:color w:val="212121"/>
          <w:spacing w:val="-4"/>
          <w:sz w:val="22"/>
        </w:rPr>
        <w:t> </w:t>
      </w:r>
      <w:r>
        <w:rPr>
          <w:color w:val="212121"/>
          <w:sz w:val="22"/>
        </w:rPr>
        <w:t>contrastare</w:t>
      </w:r>
      <w:r>
        <w:rPr>
          <w:color w:val="212121"/>
          <w:spacing w:val="-2"/>
          <w:sz w:val="22"/>
        </w:rPr>
        <w:t> </w:t>
      </w:r>
      <w:r>
        <w:rPr>
          <w:color w:val="212121"/>
          <w:sz w:val="22"/>
        </w:rPr>
        <w:t>eventuali</w:t>
      </w:r>
      <w:r>
        <w:rPr>
          <w:color w:val="212121"/>
          <w:spacing w:val="-3"/>
          <w:sz w:val="22"/>
        </w:rPr>
        <w:t> </w:t>
      </w:r>
      <w:r>
        <w:rPr>
          <w:color w:val="212121"/>
          <w:spacing w:val="-2"/>
          <w:sz w:val="22"/>
        </w:rPr>
        <w:t>problemi?</w:t>
      </w:r>
    </w:p>
    <w:p>
      <w:pPr>
        <w:pStyle w:val="ListParagraph"/>
        <w:numPr>
          <w:ilvl w:val="0"/>
          <w:numId w:val="14"/>
        </w:numPr>
        <w:tabs>
          <w:tab w:pos="875" w:val="left" w:leader="none"/>
          <w:tab w:pos="876" w:val="left" w:leader="none"/>
        </w:tabs>
        <w:spacing w:line="240" w:lineRule="auto" w:before="25" w:after="0"/>
        <w:ind w:left="876" w:right="0" w:hanging="361"/>
        <w:jc w:val="left"/>
        <w:rPr>
          <w:sz w:val="22"/>
        </w:rPr>
      </w:pPr>
      <w:r>
        <w:rPr>
          <w:color w:val="212121"/>
          <w:sz w:val="22"/>
        </w:rPr>
        <w:t>È stato</w:t>
      </w:r>
      <w:r>
        <w:rPr>
          <w:color w:val="212121"/>
          <w:spacing w:val="-3"/>
          <w:sz w:val="22"/>
        </w:rPr>
        <w:t> </w:t>
      </w:r>
      <w:r>
        <w:rPr>
          <w:color w:val="212121"/>
          <w:sz w:val="22"/>
        </w:rPr>
        <w:t>svolto</w:t>
      </w:r>
      <w:r>
        <w:rPr>
          <w:color w:val="212121"/>
          <w:spacing w:val="-2"/>
          <w:sz w:val="22"/>
        </w:rPr>
        <w:t> </w:t>
      </w:r>
      <w:r>
        <w:rPr>
          <w:color w:val="212121"/>
          <w:sz w:val="22"/>
        </w:rPr>
        <w:t>un</w:t>
      </w:r>
      <w:r>
        <w:rPr>
          <w:color w:val="212121"/>
          <w:spacing w:val="-3"/>
          <w:sz w:val="22"/>
        </w:rPr>
        <w:t> </w:t>
      </w:r>
      <w:r>
        <w:rPr>
          <w:color w:val="212121"/>
          <w:sz w:val="22"/>
        </w:rPr>
        <w:t>lavoro</w:t>
      </w:r>
      <w:r>
        <w:rPr>
          <w:color w:val="212121"/>
          <w:spacing w:val="-2"/>
          <w:sz w:val="22"/>
        </w:rPr>
        <w:t> </w:t>
      </w:r>
      <w:r>
        <w:rPr>
          <w:color w:val="212121"/>
          <w:sz w:val="22"/>
        </w:rPr>
        <w:t>di</w:t>
      </w:r>
      <w:r>
        <w:rPr>
          <w:color w:val="212121"/>
          <w:spacing w:val="-3"/>
          <w:sz w:val="22"/>
        </w:rPr>
        <w:t> </w:t>
      </w:r>
      <w:r>
        <w:rPr>
          <w:color w:val="212121"/>
          <w:sz w:val="22"/>
        </w:rPr>
        <w:t>analisi</w:t>
      </w:r>
      <w:r>
        <w:rPr>
          <w:color w:val="212121"/>
          <w:spacing w:val="-1"/>
          <w:sz w:val="22"/>
        </w:rPr>
        <w:t> </w:t>
      </w:r>
      <w:r>
        <w:rPr>
          <w:color w:val="212121"/>
          <w:spacing w:val="-2"/>
          <w:sz w:val="22"/>
        </w:rPr>
        <w:t>accettabile?</w:t>
      </w:r>
    </w:p>
    <w:p>
      <w:pPr>
        <w:spacing w:before="182"/>
        <w:ind w:left="155" w:right="1005" w:firstLine="0"/>
        <w:jc w:val="left"/>
        <w:rPr>
          <w:sz w:val="24"/>
        </w:rPr>
      </w:pPr>
      <w:r>
        <w:rPr>
          <w:color w:val="212121"/>
          <w:sz w:val="24"/>
        </w:rPr>
        <w:t>Queste</w:t>
      </w:r>
      <w:r>
        <w:rPr>
          <w:color w:val="212121"/>
          <w:spacing w:val="-6"/>
          <w:sz w:val="24"/>
        </w:rPr>
        <w:t> </w:t>
      </w:r>
      <w:r>
        <w:rPr>
          <w:color w:val="212121"/>
          <w:sz w:val="24"/>
        </w:rPr>
        <w:t>domane</w:t>
      </w:r>
      <w:r>
        <w:rPr>
          <w:color w:val="212121"/>
          <w:spacing w:val="-1"/>
          <w:sz w:val="24"/>
        </w:rPr>
        <w:t> </w:t>
      </w:r>
      <w:r>
        <w:rPr>
          <w:color w:val="212121"/>
          <w:sz w:val="24"/>
        </w:rPr>
        <w:t>indirizzano</w:t>
      </w:r>
      <w:r>
        <w:rPr>
          <w:color w:val="212121"/>
          <w:spacing w:val="-4"/>
          <w:sz w:val="24"/>
        </w:rPr>
        <w:t> </w:t>
      </w:r>
      <w:r>
        <w:rPr>
          <w:color w:val="212121"/>
          <w:sz w:val="24"/>
        </w:rPr>
        <w:t>puntualmente i</w:t>
      </w:r>
      <w:r>
        <w:rPr>
          <w:color w:val="212121"/>
          <w:spacing w:val="-6"/>
          <w:sz w:val="24"/>
        </w:rPr>
        <w:t> </w:t>
      </w:r>
      <w:r>
        <w:rPr>
          <w:color w:val="212121"/>
          <w:sz w:val="24"/>
        </w:rPr>
        <w:t>quattro</w:t>
      </w:r>
      <w:r>
        <w:rPr>
          <w:color w:val="212121"/>
          <w:spacing w:val="-4"/>
          <w:sz w:val="24"/>
        </w:rPr>
        <w:t> </w:t>
      </w:r>
      <w:r>
        <w:rPr>
          <w:color w:val="212121"/>
          <w:sz w:val="24"/>
        </w:rPr>
        <w:t>step</w:t>
      </w:r>
      <w:r>
        <w:rPr>
          <w:color w:val="212121"/>
          <w:spacing w:val="-4"/>
          <w:sz w:val="24"/>
        </w:rPr>
        <w:t> </w:t>
      </w:r>
      <w:r>
        <w:rPr>
          <w:color w:val="212121"/>
          <w:sz w:val="24"/>
        </w:rPr>
        <w:t>del</w:t>
      </w:r>
      <w:r>
        <w:rPr>
          <w:color w:val="212121"/>
          <w:spacing w:val="-4"/>
          <w:sz w:val="24"/>
        </w:rPr>
        <w:t> </w:t>
      </w:r>
      <w:r>
        <w:rPr>
          <w:color w:val="212121"/>
          <w:sz w:val="24"/>
        </w:rPr>
        <w:t>processo</w:t>
      </w:r>
      <w:r>
        <w:rPr>
          <w:color w:val="212121"/>
          <w:spacing w:val="-3"/>
          <w:sz w:val="24"/>
        </w:rPr>
        <w:t> </w:t>
      </w:r>
      <w:r>
        <w:rPr>
          <w:color w:val="212121"/>
          <w:sz w:val="24"/>
        </w:rPr>
        <w:t>illustrato</w:t>
      </w:r>
      <w:r>
        <w:rPr>
          <w:color w:val="212121"/>
          <w:spacing w:val="-4"/>
          <w:sz w:val="24"/>
        </w:rPr>
        <w:t> </w:t>
      </w:r>
      <w:r>
        <w:rPr>
          <w:color w:val="212121"/>
          <w:sz w:val="24"/>
        </w:rPr>
        <w:t>graficamente</w:t>
      </w:r>
      <w:r>
        <w:rPr>
          <w:color w:val="212121"/>
          <w:spacing w:val="-6"/>
          <w:sz w:val="24"/>
        </w:rPr>
        <w:t> </w:t>
      </w:r>
      <w:r>
        <w:rPr>
          <w:color w:val="212121"/>
          <w:sz w:val="24"/>
        </w:rPr>
        <w:t>nella figura che segue e che possono essere così riassunti:</w:t>
      </w:r>
    </w:p>
    <w:p>
      <w:pPr>
        <w:pStyle w:val="ListParagraph"/>
        <w:numPr>
          <w:ilvl w:val="0"/>
          <w:numId w:val="14"/>
        </w:numPr>
        <w:tabs>
          <w:tab w:pos="875" w:val="left" w:leader="none"/>
          <w:tab w:pos="876" w:val="left" w:leader="none"/>
        </w:tabs>
        <w:spacing w:line="276" w:lineRule="exact" w:before="0" w:after="0"/>
        <w:ind w:left="876" w:right="0" w:hanging="361"/>
        <w:jc w:val="left"/>
        <w:rPr>
          <w:sz w:val="22"/>
        </w:rPr>
      </w:pPr>
      <w:r>
        <w:rPr>
          <w:color w:val="212121"/>
          <w:sz w:val="22"/>
        </w:rPr>
        <w:t>Modellare</w:t>
      </w:r>
      <w:r>
        <w:rPr>
          <w:color w:val="212121"/>
          <w:spacing w:val="-5"/>
          <w:sz w:val="22"/>
        </w:rPr>
        <w:t> </w:t>
      </w:r>
      <w:r>
        <w:rPr>
          <w:color w:val="212121"/>
          <w:sz w:val="22"/>
        </w:rPr>
        <w:t>il</w:t>
      </w:r>
      <w:r>
        <w:rPr>
          <w:color w:val="212121"/>
          <w:spacing w:val="-3"/>
          <w:sz w:val="22"/>
        </w:rPr>
        <w:t> </w:t>
      </w:r>
      <w:r>
        <w:rPr>
          <w:color w:val="212121"/>
          <w:sz w:val="22"/>
        </w:rPr>
        <w:t>sistema</w:t>
      </w:r>
      <w:r>
        <w:rPr>
          <w:color w:val="212121"/>
          <w:spacing w:val="-4"/>
          <w:sz w:val="22"/>
        </w:rPr>
        <w:t> </w:t>
      </w:r>
      <w:r>
        <w:rPr>
          <w:color w:val="212121"/>
          <w:sz w:val="22"/>
        </w:rPr>
        <w:t>che</w:t>
      </w:r>
      <w:r>
        <w:rPr>
          <w:color w:val="212121"/>
          <w:spacing w:val="-3"/>
          <w:sz w:val="22"/>
        </w:rPr>
        <w:t> </w:t>
      </w:r>
      <w:r>
        <w:rPr>
          <w:color w:val="212121"/>
          <w:sz w:val="22"/>
        </w:rPr>
        <w:t>si</w:t>
      </w:r>
      <w:r>
        <w:rPr>
          <w:color w:val="212121"/>
          <w:spacing w:val="-3"/>
          <w:sz w:val="22"/>
        </w:rPr>
        <w:t> </w:t>
      </w:r>
      <w:r>
        <w:rPr>
          <w:color w:val="212121"/>
          <w:sz w:val="22"/>
        </w:rPr>
        <w:t>sta</w:t>
      </w:r>
      <w:r>
        <w:rPr>
          <w:color w:val="212121"/>
          <w:spacing w:val="-3"/>
          <w:sz w:val="22"/>
        </w:rPr>
        <w:t> </w:t>
      </w:r>
      <w:r>
        <w:rPr>
          <w:color w:val="212121"/>
          <w:sz w:val="22"/>
        </w:rPr>
        <w:t>costruendo,</w:t>
      </w:r>
      <w:r>
        <w:rPr>
          <w:color w:val="212121"/>
          <w:spacing w:val="-2"/>
          <w:sz w:val="22"/>
        </w:rPr>
        <w:t> </w:t>
      </w:r>
      <w:r>
        <w:rPr>
          <w:color w:val="212121"/>
          <w:sz w:val="22"/>
        </w:rPr>
        <w:t>rilasciando</w:t>
      </w:r>
      <w:r>
        <w:rPr>
          <w:color w:val="212121"/>
          <w:spacing w:val="-4"/>
          <w:sz w:val="22"/>
        </w:rPr>
        <w:t> </w:t>
      </w:r>
      <w:r>
        <w:rPr>
          <w:color w:val="212121"/>
          <w:sz w:val="22"/>
        </w:rPr>
        <w:t>o</w:t>
      </w:r>
      <w:r>
        <w:rPr>
          <w:color w:val="212121"/>
          <w:spacing w:val="2"/>
          <w:sz w:val="22"/>
        </w:rPr>
        <w:t> </w:t>
      </w:r>
      <w:r>
        <w:rPr>
          <w:color w:val="212121"/>
          <w:spacing w:val="-2"/>
          <w:sz w:val="22"/>
        </w:rPr>
        <w:t>modificando.</w:t>
      </w:r>
    </w:p>
    <w:p>
      <w:pPr>
        <w:pStyle w:val="ListParagraph"/>
        <w:numPr>
          <w:ilvl w:val="0"/>
          <w:numId w:val="14"/>
        </w:numPr>
        <w:tabs>
          <w:tab w:pos="875" w:val="left" w:leader="none"/>
          <w:tab w:pos="876" w:val="left" w:leader="none"/>
        </w:tabs>
        <w:spacing w:line="280" w:lineRule="exact" w:before="5" w:after="0"/>
        <w:ind w:left="876" w:right="0" w:hanging="361"/>
        <w:jc w:val="left"/>
        <w:rPr>
          <w:sz w:val="22"/>
        </w:rPr>
      </w:pPr>
      <w:r>
        <w:rPr>
          <w:color w:val="212121"/>
          <w:sz w:val="22"/>
        </w:rPr>
        <w:t>Identificare</w:t>
      </w:r>
      <w:r>
        <w:rPr>
          <w:color w:val="212121"/>
          <w:spacing w:val="-4"/>
          <w:sz w:val="22"/>
        </w:rPr>
        <w:t> </w:t>
      </w:r>
      <w:r>
        <w:rPr>
          <w:color w:val="212121"/>
          <w:sz w:val="22"/>
        </w:rPr>
        <w:t>le</w:t>
      </w:r>
      <w:r>
        <w:rPr>
          <w:color w:val="212121"/>
          <w:spacing w:val="-2"/>
          <w:sz w:val="22"/>
        </w:rPr>
        <w:t> </w:t>
      </w:r>
      <w:r>
        <w:rPr>
          <w:color w:val="212121"/>
          <w:sz w:val="22"/>
        </w:rPr>
        <w:t>minacce</w:t>
      </w:r>
      <w:r>
        <w:rPr>
          <w:color w:val="212121"/>
          <w:spacing w:val="-2"/>
          <w:sz w:val="22"/>
        </w:rPr>
        <w:t> </w:t>
      </w:r>
      <w:r>
        <w:rPr>
          <w:color w:val="212121"/>
          <w:sz w:val="22"/>
        </w:rPr>
        <w:t>usando</w:t>
      </w:r>
      <w:r>
        <w:rPr>
          <w:color w:val="212121"/>
          <w:spacing w:val="-4"/>
          <w:sz w:val="22"/>
        </w:rPr>
        <w:t> </w:t>
      </w:r>
      <w:r>
        <w:rPr>
          <w:color w:val="212121"/>
          <w:sz w:val="22"/>
        </w:rPr>
        <w:t>il</w:t>
      </w:r>
      <w:r>
        <w:rPr>
          <w:color w:val="212121"/>
          <w:spacing w:val="-3"/>
          <w:sz w:val="22"/>
        </w:rPr>
        <w:t> </w:t>
      </w:r>
      <w:r>
        <w:rPr>
          <w:color w:val="212121"/>
          <w:sz w:val="22"/>
        </w:rPr>
        <w:t>modello</w:t>
      </w:r>
      <w:r>
        <w:rPr>
          <w:color w:val="212121"/>
          <w:spacing w:val="-3"/>
          <w:sz w:val="22"/>
        </w:rPr>
        <w:t> </w:t>
      </w:r>
      <w:r>
        <w:rPr>
          <w:color w:val="212121"/>
          <w:sz w:val="22"/>
        </w:rPr>
        <w:t>e</w:t>
      </w:r>
      <w:r>
        <w:rPr>
          <w:color w:val="212121"/>
          <w:spacing w:val="-2"/>
          <w:sz w:val="22"/>
        </w:rPr>
        <w:t> </w:t>
      </w:r>
      <w:r>
        <w:rPr>
          <w:color w:val="212121"/>
          <w:sz w:val="22"/>
        </w:rPr>
        <w:t>gli</w:t>
      </w:r>
      <w:r>
        <w:rPr>
          <w:color w:val="212121"/>
          <w:spacing w:val="-3"/>
          <w:sz w:val="22"/>
        </w:rPr>
        <w:t> </w:t>
      </w:r>
      <w:r>
        <w:rPr>
          <w:color w:val="212121"/>
          <w:sz w:val="22"/>
        </w:rPr>
        <w:t>approcci</w:t>
      </w:r>
      <w:r>
        <w:rPr>
          <w:color w:val="212121"/>
          <w:spacing w:val="-2"/>
          <w:sz w:val="22"/>
        </w:rPr>
        <w:t> </w:t>
      </w:r>
      <w:r>
        <w:rPr>
          <w:color w:val="212121"/>
          <w:sz w:val="22"/>
        </w:rPr>
        <w:t>descritti</w:t>
      </w:r>
      <w:r>
        <w:rPr>
          <w:color w:val="212121"/>
          <w:spacing w:val="1"/>
          <w:sz w:val="22"/>
        </w:rPr>
        <w:t> </w:t>
      </w:r>
      <w:r>
        <w:rPr>
          <w:color w:val="212121"/>
          <w:sz w:val="22"/>
        </w:rPr>
        <w:t>nel</w:t>
      </w:r>
      <w:r>
        <w:rPr>
          <w:color w:val="212121"/>
          <w:spacing w:val="-3"/>
          <w:sz w:val="22"/>
        </w:rPr>
        <w:t> </w:t>
      </w:r>
      <w:r>
        <w:rPr>
          <w:color w:val="212121"/>
          <w:sz w:val="22"/>
        </w:rPr>
        <w:t>Paragrafo</w:t>
      </w:r>
      <w:r>
        <w:rPr>
          <w:color w:val="212121"/>
          <w:spacing w:val="-1"/>
          <w:sz w:val="22"/>
        </w:rPr>
        <w:t> </w:t>
      </w:r>
      <w:hyperlink w:history="true" w:anchor="_bookmark41">
        <w:r>
          <w:rPr>
            <w:color w:val="212121"/>
            <w:spacing w:val="-2"/>
            <w:sz w:val="22"/>
          </w:rPr>
          <w:t>5.5.4.</w:t>
        </w:r>
      </w:hyperlink>
    </w:p>
    <w:p>
      <w:pPr>
        <w:pStyle w:val="ListParagraph"/>
        <w:numPr>
          <w:ilvl w:val="0"/>
          <w:numId w:val="14"/>
        </w:numPr>
        <w:tabs>
          <w:tab w:pos="875" w:val="left" w:leader="none"/>
          <w:tab w:pos="876" w:val="left" w:leader="none"/>
        </w:tabs>
        <w:spacing w:line="280" w:lineRule="exact" w:before="0" w:after="0"/>
        <w:ind w:left="876" w:right="0" w:hanging="361"/>
        <w:jc w:val="left"/>
        <w:rPr>
          <w:sz w:val="22"/>
        </w:rPr>
      </w:pPr>
      <w:r>
        <w:rPr>
          <w:color w:val="212121"/>
          <w:sz w:val="22"/>
        </w:rPr>
        <w:t>Indirizzare</w:t>
      </w:r>
      <w:r>
        <w:rPr>
          <w:color w:val="212121"/>
          <w:spacing w:val="-3"/>
          <w:sz w:val="22"/>
        </w:rPr>
        <w:t> </w:t>
      </w:r>
      <w:r>
        <w:rPr>
          <w:color w:val="212121"/>
          <w:sz w:val="22"/>
        </w:rPr>
        <w:t>le</w:t>
      </w:r>
      <w:r>
        <w:rPr>
          <w:color w:val="212121"/>
          <w:spacing w:val="-3"/>
          <w:sz w:val="22"/>
        </w:rPr>
        <w:t> </w:t>
      </w:r>
      <w:r>
        <w:rPr>
          <w:color w:val="212121"/>
          <w:sz w:val="22"/>
        </w:rPr>
        <w:t>minacce</w:t>
      </w:r>
      <w:r>
        <w:rPr>
          <w:color w:val="212121"/>
          <w:spacing w:val="-3"/>
          <w:sz w:val="22"/>
        </w:rPr>
        <w:t> </w:t>
      </w:r>
      <w:r>
        <w:rPr>
          <w:color w:val="212121"/>
          <w:sz w:val="22"/>
        </w:rPr>
        <w:t>utilizzando</w:t>
      </w:r>
      <w:r>
        <w:rPr>
          <w:color w:val="212121"/>
          <w:spacing w:val="-4"/>
          <w:sz w:val="22"/>
        </w:rPr>
        <w:t> </w:t>
      </w:r>
      <w:r>
        <w:rPr>
          <w:color w:val="212121"/>
          <w:sz w:val="22"/>
        </w:rPr>
        <w:t>gli</w:t>
      </w:r>
      <w:r>
        <w:rPr>
          <w:color w:val="212121"/>
          <w:spacing w:val="-4"/>
          <w:sz w:val="22"/>
        </w:rPr>
        <w:t> </w:t>
      </w:r>
      <w:r>
        <w:rPr>
          <w:color w:val="212121"/>
          <w:sz w:val="22"/>
        </w:rPr>
        <w:t>approcci</w:t>
      </w:r>
      <w:r>
        <w:rPr>
          <w:color w:val="212121"/>
          <w:spacing w:val="-3"/>
          <w:sz w:val="22"/>
        </w:rPr>
        <w:t> </w:t>
      </w:r>
      <w:r>
        <w:rPr>
          <w:color w:val="212121"/>
          <w:sz w:val="22"/>
        </w:rPr>
        <w:t>descritti</w:t>
      </w:r>
      <w:r>
        <w:rPr>
          <w:color w:val="212121"/>
          <w:spacing w:val="-3"/>
          <w:sz w:val="22"/>
        </w:rPr>
        <w:t> </w:t>
      </w:r>
      <w:r>
        <w:rPr>
          <w:color w:val="212121"/>
          <w:sz w:val="22"/>
        </w:rPr>
        <w:t>nel Paragrafo</w:t>
      </w:r>
      <w:r>
        <w:rPr>
          <w:color w:val="212121"/>
          <w:spacing w:val="-2"/>
          <w:sz w:val="22"/>
        </w:rPr>
        <w:t> </w:t>
      </w:r>
      <w:hyperlink w:history="true" w:anchor="_bookmark62">
        <w:r>
          <w:rPr>
            <w:color w:val="212121"/>
            <w:spacing w:val="-4"/>
            <w:sz w:val="22"/>
          </w:rPr>
          <w:t>5.6.</w:t>
        </w:r>
      </w:hyperlink>
    </w:p>
    <w:p>
      <w:pPr>
        <w:pStyle w:val="ListParagraph"/>
        <w:numPr>
          <w:ilvl w:val="0"/>
          <w:numId w:val="14"/>
        </w:numPr>
        <w:tabs>
          <w:tab w:pos="875" w:val="left" w:leader="none"/>
          <w:tab w:pos="876" w:val="left" w:leader="none"/>
        </w:tabs>
        <w:spacing w:line="242" w:lineRule="auto" w:before="0" w:after="0"/>
        <w:ind w:left="876" w:right="687" w:hanging="361"/>
        <w:jc w:val="left"/>
        <w:rPr>
          <w:sz w:val="22"/>
        </w:rPr>
      </w:pPr>
      <w:r>
        <w:rPr>
          <w:color w:val="212121"/>
          <w:sz w:val="22"/>
        </w:rPr>
        <w:t>Convalidare</w:t>
      </w:r>
      <w:r>
        <w:rPr>
          <w:color w:val="212121"/>
          <w:spacing w:val="40"/>
          <w:sz w:val="22"/>
        </w:rPr>
        <w:t> </w:t>
      </w:r>
      <w:r>
        <w:rPr>
          <w:color w:val="212121"/>
          <w:sz w:val="22"/>
        </w:rPr>
        <w:t>il</w:t>
      </w:r>
      <w:r>
        <w:rPr>
          <w:color w:val="212121"/>
          <w:spacing w:val="40"/>
          <w:sz w:val="22"/>
        </w:rPr>
        <w:t> </w:t>
      </w:r>
      <w:r>
        <w:rPr>
          <w:color w:val="212121"/>
          <w:sz w:val="22"/>
        </w:rPr>
        <w:t>lavoro</w:t>
      </w:r>
      <w:r>
        <w:rPr>
          <w:color w:val="212121"/>
          <w:spacing w:val="40"/>
          <w:sz w:val="22"/>
        </w:rPr>
        <w:t> </w:t>
      </w:r>
      <w:r>
        <w:rPr>
          <w:color w:val="212121"/>
          <w:sz w:val="22"/>
        </w:rPr>
        <w:t>per</w:t>
      </w:r>
      <w:r>
        <w:rPr>
          <w:color w:val="212121"/>
          <w:spacing w:val="40"/>
          <w:sz w:val="22"/>
        </w:rPr>
        <w:t> </w:t>
      </w:r>
      <w:r>
        <w:rPr>
          <w:color w:val="212121"/>
          <w:sz w:val="22"/>
        </w:rPr>
        <w:t>completezza</w:t>
      </w:r>
      <w:r>
        <w:rPr>
          <w:color w:val="212121"/>
          <w:spacing w:val="40"/>
          <w:sz w:val="22"/>
        </w:rPr>
        <w:t> </w:t>
      </w:r>
      <w:r>
        <w:rPr>
          <w:color w:val="212121"/>
          <w:sz w:val="22"/>
        </w:rPr>
        <w:t>ed</w:t>
      </w:r>
      <w:r>
        <w:rPr>
          <w:color w:val="212121"/>
          <w:spacing w:val="40"/>
          <w:sz w:val="22"/>
        </w:rPr>
        <w:t> </w:t>
      </w:r>
      <w:r>
        <w:rPr>
          <w:color w:val="212121"/>
          <w:sz w:val="22"/>
        </w:rPr>
        <w:t>efficacia</w:t>
      </w:r>
      <w:r>
        <w:rPr>
          <w:color w:val="212121"/>
          <w:spacing w:val="40"/>
          <w:sz w:val="22"/>
        </w:rPr>
        <w:t> </w:t>
      </w:r>
      <w:r>
        <w:rPr>
          <w:color w:val="212121"/>
          <w:sz w:val="22"/>
        </w:rPr>
        <w:t>sulla</w:t>
      </w:r>
      <w:r>
        <w:rPr>
          <w:color w:val="212121"/>
          <w:spacing w:val="40"/>
          <w:sz w:val="22"/>
        </w:rPr>
        <w:t> </w:t>
      </w:r>
      <w:r>
        <w:rPr>
          <w:color w:val="212121"/>
          <w:sz w:val="22"/>
        </w:rPr>
        <w:t>base</w:t>
      </w:r>
      <w:r>
        <w:rPr>
          <w:color w:val="212121"/>
          <w:spacing w:val="40"/>
          <w:sz w:val="22"/>
        </w:rPr>
        <w:t> </w:t>
      </w:r>
      <w:r>
        <w:rPr>
          <w:color w:val="212121"/>
          <w:sz w:val="22"/>
        </w:rPr>
        <w:t>delle</w:t>
      </w:r>
      <w:r>
        <w:rPr>
          <w:color w:val="212121"/>
          <w:spacing w:val="40"/>
          <w:sz w:val="22"/>
        </w:rPr>
        <w:t> </w:t>
      </w:r>
      <w:r>
        <w:rPr>
          <w:color w:val="212121"/>
          <w:sz w:val="22"/>
        </w:rPr>
        <w:t>best</w:t>
      </w:r>
      <w:r>
        <w:rPr>
          <w:color w:val="212121"/>
          <w:spacing w:val="40"/>
          <w:sz w:val="22"/>
        </w:rPr>
        <w:t> </w:t>
      </w:r>
      <w:r>
        <w:rPr>
          <w:color w:val="212121"/>
          <w:sz w:val="22"/>
        </w:rPr>
        <w:t>practices</w:t>
      </w:r>
      <w:r>
        <w:rPr>
          <w:color w:val="212121"/>
          <w:spacing w:val="40"/>
          <w:sz w:val="22"/>
        </w:rPr>
        <w:t> </w:t>
      </w:r>
      <w:r>
        <w:rPr>
          <w:color w:val="212121"/>
          <w:sz w:val="22"/>
        </w:rPr>
        <w:t>riportate</w:t>
      </w:r>
      <w:r>
        <w:rPr>
          <w:color w:val="212121"/>
          <w:spacing w:val="40"/>
          <w:sz w:val="22"/>
        </w:rPr>
        <w:t> </w:t>
      </w:r>
      <w:r>
        <w:rPr>
          <w:color w:val="212121"/>
          <w:sz w:val="22"/>
        </w:rPr>
        <w:t>nel Paragrafo </w:t>
      </w:r>
      <w:hyperlink w:history="true" w:anchor="_bookmark61">
        <w:r>
          <w:rPr>
            <w:color w:val="212121"/>
            <w:sz w:val="22"/>
          </w:rPr>
          <w:t>5.5.4.5.</w:t>
        </w:r>
      </w:hyperlink>
    </w:p>
    <w:p>
      <w:pPr>
        <w:pStyle w:val="BodyText"/>
        <w:rPr>
          <w:sz w:val="20"/>
        </w:rPr>
      </w:pPr>
    </w:p>
    <w:p>
      <w:pPr>
        <w:pStyle w:val="BodyText"/>
        <w:rPr>
          <w:sz w:val="11"/>
        </w:rPr>
      </w:pPr>
      <w:r>
        <w:rPr/>
        <w:pict>
          <v:group style="position:absolute;margin-left:234.100006pt;margin-top:7.926479pt;width:92.25pt;height:235.7pt;mso-position-horizontal-relative:page;mso-position-vertical-relative:paragraph;z-index:-15728128;mso-wrap-distance-left:0;mso-wrap-distance-right:0" id="docshapegroup3" coordorigin="4682,159" coordsize="1845,4714">
            <v:shape style="position:absolute;left:4702;top:178;width:1805;height:2042" id="docshape4" coordorigin="4702,179" coordsize="1805,2042" path="m4702,299l4711,252,4737,214,4775,188,4822,179,6387,179,6434,188,6472,214,6497,252,6507,299,6507,779,6497,825,6472,863,6434,889,6387,899,4822,899,4775,889,4737,863,4711,825,4702,779,4702,299xm4734,1620l4744,1573,4769,1535,4807,1510,4854,1500,6387,1500,6434,1510,6472,1535,6498,1573,6507,1620,6507,2100,6498,2147,6472,2185,6434,2211,6387,2220,4854,2220,4807,2211,4769,2185,4744,2147,4734,2100,4734,1620xe" filled="false" stroked="true" strokeweight="2pt" strokecolor="#000000">
              <v:path arrowok="t"/>
              <v:stroke dashstyle="solid"/>
            </v:shape>
            <v:shape style="position:absolute;left:5533;top:898;width:120;height:602" id="docshape5" coordorigin="5534,899" coordsize="120,602" path="m5586,1380l5534,1380,5594,1500,5644,1400,5586,1400,5586,1380xm5601,899l5586,899,5586,1400,5601,1400,5601,899xm5654,1380l5601,1380,5601,1400,5644,1400,5654,1380xe" filled="true" fillcolor="#000000" stroked="false">
              <v:path arrowok="t"/>
              <v:fill type="solid"/>
            </v:shape>
            <v:shape style="position:absolute;left:4723;top:2811;width:1773;height:720" id="docshape6" coordorigin="4723,2811" coordsize="1773,720" path="m4723,2931l4733,2884,4759,2846,4797,2821,4843,2811,6376,2811,6423,2821,6461,2846,6487,2884,6496,2931,6496,3411,6487,3458,6461,3496,6423,3522,6376,3531,4843,3531,4797,3522,4759,3496,4733,3458,4723,3411,4723,2931xe" filled="false" stroked="true" strokeweight="2.0pt" strokecolor="#000000">
              <v:path arrowok="t"/>
              <v:stroke dashstyle="solid"/>
            </v:shape>
            <v:shape style="position:absolute;left:5533;top:2220;width:120;height:602" id="docshape7" coordorigin="5534,2220" coordsize="120,602" path="m5586,2702l5534,2702,5594,2822,5644,2722,5586,2722,5586,2702xm5601,2220l5586,2220,5586,2722,5601,2722,5601,2220xm5654,2702l5601,2702,5601,2722,5644,2722,5654,2702xe" filled="true" fillcolor="#000000" stroked="false">
              <v:path arrowok="t"/>
              <v:fill type="solid"/>
            </v:shape>
            <v:shape style="position:absolute;left:4723;top:4132;width:1773;height:720" id="docshape8" coordorigin="4723,4133" coordsize="1773,720" path="m4723,4253l4733,4206,4759,4168,4797,4142,4843,4133,6376,4133,6423,4142,6461,4168,6487,4206,6496,4253,6496,4733,6487,4779,6461,4817,6423,4843,6376,4853,4843,4853,4797,4843,4759,4817,4733,4779,4723,4733,4723,4253xe" filled="false" stroked="true" strokeweight="2pt" strokecolor="#000000">
              <v:path arrowok="t"/>
              <v:stroke dashstyle="solid"/>
            </v:shape>
            <v:shape style="position:absolute;left:5533;top:3530;width:120;height:602" id="docshape9" coordorigin="5534,3531" coordsize="120,602" path="m5586,4013l5534,4013,5594,4133,5644,4033,5586,4033,5586,4013xm5601,3531l5586,3531,5586,4033,5601,4033,5601,3531xm5654,4013l5601,4013,5601,4033,5644,4033,5654,4013xe" filled="true" fillcolor="#000000" stroked="false">
              <v:path arrowok="t"/>
              <v:fill type="solid"/>
            </v:shape>
            <v:shape style="position:absolute;left:4977;top:337;width:1276;height:410" type="#_x0000_t202" id="docshape10" filled="false" stroked="false">
              <v:textbox inset="0,0,0,0">
                <w:txbxContent>
                  <w:p>
                    <w:pPr>
                      <w:spacing w:line="242" w:lineRule="auto" w:before="0"/>
                      <w:ind w:left="355" w:right="14" w:hanging="356"/>
                      <w:jc w:val="left"/>
                      <w:rPr>
                        <w:sz w:val="18"/>
                      </w:rPr>
                    </w:pPr>
                    <w:r>
                      <w:rPr>
                        <w:sz w:val="18"/>
                      </w:rPr>
                      <w:t>Modellazione</w:t>
                    </w:r>
                    <w:r>
                      <w:rPr>
                        <w:spacing w:val="-12"/>
                        <w:sz w:val="18"/>
                      </w:rPr>
                      <w:t> </w:t>
                    </w:r>
                    <w:r>
                      <w:rPr>
                        <w:sz w:val="18"/>
                      </w:rPr>
                      <w:t>del </w:t>
                    </w:r>
                    <w:r>
                      <w:rPr>
                        <w:spacing w:val="-2"/>
                        <w:sz w:val="18"/>
                      </w:rPr>
                      <w:t>sistema</w:t>
                    </w:r>
                  </w:p>
                </w:txbxContent>
              </v:textbox>
              <w10:wrap type="none"/>
            </v:shape>
            <v:shape style="position:absolute;left:5082;top:1658;width:1100;height:415" type="#_x0000_t202" id="docshape11" filled="false" stroked="false">
              <v:textbox inset="0,0,0,0">
                <w:txbxContent>
                  <w:p>
                    <w:pPr>
                      <w:spacing w:line="249" w:lineRule="auto" w:before="0"/>
                      <w:ind w:left="45" w:right="0" w:hanging="45"/>
                      <w:jc w:val="left"/>
                      <w:rPr>
                        <w:sz w:val="18"/>
                      </w:rPr>
                    </w:pPr>
                    <w:r>
                      <w:rPr>
                        <w:spacing w:val="-2"/>
                        <w:sz w:val="18"/>
                      </w:rPr>
                      <w:t>Individuazione </w:t>
                    </w:r>
                    <w:r>
                      <w:rPr>
                        <w:sz w:val="18"/>
                      </w:rPr>
                      <w:t>delle minacce</w:t>
                    </w:r>
                  </w:p>
                </w:txbxContent>
              </v:textbox>
              <w10:wrap type="none"/>
            </v:shape>
            <v:shape style="position:absolute;left:5067;top:2973;width:1111;height:410" type="#_x0000_t202" id="docshape12" filled="false" stroked="false">
              <v:textbox inset="0,0,0,0">
                <w:txbxContent>
                  <w:p>
                    <w:pPr>
                      <w:spacing w:line="242" w:lineRule="auto" w:before="0"/>
                      <w:ind w:left="50" w:right="0" w:hanging="50"/>
                      <w:jc w:val="left"/>
                      <w:rPr>
                        <w:sz w:val="18"/>
                      </w:rPr>
                    </w:pPr>
                    <w:r>
                      <w:rPr>
                        <w:spacing w:val="-2"/>
                        <w:sz w:val="18"/>
                      </w:rPr>
                      <w:t>Indirizzamento </w:t>
                    </w:r>
                    <w:r>
                      <w:rPr>
                        <w:sz w:val="18"/>
                      </w:rPr>
                      <w:t>delle minacce</w:t>
                    </w:r>
                  </w:p>
                </w:txbxContent>
              </v:textbox>
              <w10:wrap type="none"/>
            </v:shape>
            <v:shape style="position:absolute;left:5177;top:4404;width:891;height:200" type="#_x0000_t202" id="docshape13" filled="false" stroked="false">
              <v:textbox inset="0,0,0,0">
                <w:txbxContent>
                  <w:p>
                    <w:pPr>
                      <w:spacing w:line="199" w:lineRule="exact" w:before="0"/>
                      <w:ind w:left="0" w:right="0" w:firstLine="0"/>
                      <w:jc w:val="left"/>
                      <w:rPr>
                        <w:sz w:val="18"/>
                      </w:rPr>
                    </w:pPr>
                    <w:r>
                      <w:rPr>
                        <w:spacing w:val="-2"/>
                        <w:sz w:val="18"/>
                      </w:rPr>
                      <w:t>Validazione</w:t>
                    </w:r>
                  </w:p>
                </w:txbxContent>
              </v:textbox>
              <w10:wrap type="none"/>
            </v:shape>
            <w10:wrap type="topAndBottom"/>
          </v:group>
        </w:pict>
      </w:r>
    </w:p>
    <w:p>
      <w:pPr>
        <w:pStyle w:val="BodyText"/>
        <w:spacing w:before="11"/>
        <w:rPr>
          <w:sz w:val="5"/>
        </w:rPr>
      </w:pPr>
    </w:p>
    <w:p>
      <w:pPr>
        <w:spacing w:before="63"/>
        <w:ind w:left="3111" w:right="0" w:firstLine="0"/>
        <w:jc w:val="left"/>
        <w:rPr>
          <w:rFonts w:ascii="Calibri"/>
          <w:b/>
          <w:i/>
          <w:sz w:val="18"/>
        </w:rPr>
      </w:pPr>
      <w:r>
        <w:rPr>
          <w:rFonts w:ascii="Calibri"/>
          <w:b/>
          <w:i/>
          <w:color w:val="365F91"/>
          <w:sz w:val="18"/>
        </w:rPr>
        <w:t>Figura 3</w:t>
      </w:r>
      <w:r>
        <w:rPr>
          <w:rFonts w:ascii="Calibri"/>
          <w:b/>
          <w:i/>
          <w:color w:val="365F91"/>
          <w:spacing w:val="-2"/>
          <w:sz w:val="18"/>
        </w:rPr>
        <w:t> </w:t>
      </w:r>
      <w:r>
        <w:rPr>
          <w:rFonts w:ascii="Calibri"/>
          <w:b/>
          <w:i/>
          <w:color w:val="365F91"/>
          <w:sz w:val="18"/>
        </w:rPr>
        <w:t>-</w:t>
      </w:r>
      <w:r>
        <w:rPr>
          <w:rFonts w:ascii="Calibri"/>
          <w:b/>
          <w:i/>
          <w:color w:val="365F91"/>
          <w:spacing w:val="-1"/>
          <w:sz w:val="18"/>
        </w:rPr>
        <w:t> </w:t>
      </w:r>
      <w:r>
        <w:rPr>
          <w:rFonts w:ascii="Calibri"/>
          <w:b/>
          <w:i/>
          <w:color w:val="365F91"/>
          <w:sz w:val="18"/>
        </w:rPr>
        <w:t>I</w:t>
      </w:r>
      <w:r>
        <w:rPr>
          <w:rFonts w:ascii="Calibri"/>
          <w:b/>
          <w:i/>
          <w:color w:val="365F91"/>
          <w:spacing w:val="1"/>
          <w:sz w:val="18"/>
        </w:rPr>
        <w:t> </w:t>
      </w:r>
      <w:r>
        <w:rPr>
          <w:rFonts w:ascii="Calibri"/>
          <w:b/>
          <w:i/>
          <w:color w:val="365F91"/>
          <w:sz w:val="18"/>
        </w:rPr>
        <w:t>quattro</w:t>
      </w:r>
      <w:r>
        <w:rPr>
          <w:rFonts w:ascii="Calibri"/>
          <w:b/>
          <w:i/>
          <w:color w:val="365F91"/>
          <w:spacing w:val="-1"/>
          <w:sz w:val="18"/>
        </w:rPr>
        <w:t> </w:t>
      </w:r>
      <w:r>
        <w:rPr>
          <w:rFonts w:ascii="Calibri"/>
          <w:b/>
          <w:i/>
          <w:color w:val="365F91"/>
          <w:sz w:val="18"/>
        </w:rPr>
        <w:t>step</w:t>
      </w:r>
      <w:r>
        <w:rPr>
          <w:rFonts w:ascii="Calibri"/>
          <w:b/>
          <w:i/>
          <w:color w:val="365F91"/>
          <w:spacing w:val="-1"/>
          <w:sz w:val="18"/>
        </w:rPr>
        <w:t> </w:t>
      </w:r>
      <w:r>
        <w:rPr>
          <w:rFonts w:ascii="Calibri"/>
          <w:b/>
          <w:i/>
          <w:color w:val="365F91"/>
          <w:sz w:val="18"/>
        </w:rPr>
        <w:t>del </w:t>
      </w:r>
      <w:r>
        <w:rPr>
          <w:rFonts w:ascii="Calibri"/>
          <w:b/>
          <w:i/>
          <w:color w:val="365F91"/>
          <w:spacing w:val="-2"/>
          <w:sz w:val="18"/>
        </w:rPr>
        <w:t>Framework</w:t>
      </w:r>
    </w:p>
    <w:p>
      <w:pPr>
        <w:pStyle w:val="BodyText"/>
        <w:spacing w:before="5"/>
        <w:rPr>
          <w:b/>
          <w:i/>
          <w:sz w:val="17"/>
        </w:rPr>
      </w:pPr>
    </w:p>
    <w:p>
      <w:pPr>
        <w:spacing w:before="1"/>
        <w:ind w:left="155" w:right="0" w:firstLine="0"/>
        <w:jc w:val="left"/>
        <w:rPr>
          <w:sz w:val="24"/>
        </w:rPr>
      </w:pPr>
      <w:r>
        <w:rPr>
          <w:color w:val="212121"/>
          <w:sz w:val="24"/>
        </w:rPr>
        <w:t>Il</w:t>
      </w:r>
      <w:r>
        <w:rPr>
          <w:color w:val="212121"/>
          <w:spacing w:val="-6"/>
          <w:sz w:val="24"/>
        </w:rPr>
        <w:t> </w:t>
      </w:r>
      <w:r>
        <w:rPr>
          <w:color w:val="212121"/>
          <w:sz w:val="24"/>
        </w:rPr>
        <w:t>framework</w:t>
      </w:r>
      <w:r>
        <w:rPr>
          <w:color w:val="212121"/>
          <w:spacing w:val="-3"/>
          <w:sz w:val="24"/>
        </w:rPr>
        <w:t> </w:t>
      </w:r>
      <w:r>
        <w:rPr>
          <w:color w:val="212121"/>
          <w:sz w:val="24"/>
        </w:rPr>
        <w:t>si</w:t>
      </w:r>
      <w:r>
        <w:rPr>
          <w:color w:val="212121"/>
          <w:spacing w:val="-5"/>
          <w:sz w:val="24"/>
        </w:rPr>
        <w:t> </w:t>
      </w:r>
      <w:r>
        <w:rPr>
          <w:color w:val="212121"/>
          <w:sz w:val="24"/>
        </w:rPr>
        <w:t>concretizza come</w:t>
      </w:r>
      <w:r>
        <w:rPr>
          <w:color w:val="212121"/>
          <w:spacing w:val="-5"/>
          <w:sz w:val="24"/>
        </w:rPr>
        <w:t> </w:t>
      </w:r>
      <w:r>
        <w:rPr>
          <w:color w:val="212121"/>
          <w:sz w:val="24"/>
        </w:rPr>
        <w:t>una</w:t>
      </w:r>
      <w:r>
        <w:rPr>
          <w:color w:val="212121"/>
          <w:spacing w:val="-4"/>
          <w:sz w:val="24"/>
        </w:rPr>
        <w:t> </w:t>
      </w:r>
      <w:r>
        <w:rPr>
          <w:color w:val="212121"/>
          <w:sz w:val="24"/>
        </w:rPr>
        <w:t>modalità</w:t>
      </w:r>
      <w:r>
        <w:rPr>
          <w:color w:val="212121"/>
          <w:spacing w:val="-5"/>
          <w:sz w:val="24"/>
        </w:rPr>
        <w:t> </w:t>
      </w:r>
      <w:r>
        <w:rPr>
          <w:color w:val="212121"/>
          <w:sz w:val="24"/>
        </w:rPr>
        <w:t>strutturata</w:t>
      </w:r>
      <w:r>
        <w:rPr>
          <w:color w:val="212121"/>
          <w:spacing w:val="-5"/>
          <w:sz w:val="24"/>
        </w:rPr>
        <w:t> </w:t>
      </w:r>
      <w:r>
        <w:rPr>
          <w:color w:val="212121"/>
          <w:sz w:val="24"/>
        </w:rPr>
        <w:t>per</w:t>
      </w:r>
      <w:r>
        <w:rPr>
          <w:color w:val="212121"/>
          <w:spacing w:val="1"/>
          <w:sz w:val="24"/>
        </w:rPr>
        <w:t> </w:t>
      </w:r>
      <w:r>
        <w:rPr>
          <w:color w:val="212121"/>
          <w:sz w:val="24"/>
        </w:rPr>
        <w:t>modellare</w:t>
      </w:r>
      <w:r>
        <w:rPr>
          <w:color w:val="212121"/>
          <w:spacing w:val="-5"/>
          <w:sz w:val="24"/>
        </w:rPr>
        <w:t> </w:t>
      </w:r>
      <w:r>
        <w:rPr>
          <w:color w:val="212121"/>
          <w:sz w:val="24"/>
        </w:rPr>
        <w:t>le</w:t>
      </w:r>
      <w:r>
        <w:rPr>
          <w:color w:val="212121"/>
          <w:spacing w:val="-5"/>
          <w:sz w:val="24"/>
        </w:rPr>
        <w:t> </w:t>
      </w:r>
      <w:r>
        <w:rPr>
          <w:color w:val="212121"/>
          <w:spacing w:val="-2"/>
          <w:sz w:val="24"/>
        </w:rPr>
        <w:t>minacce.</w:t>
      </w:r>
    </w:p>
    <w:p>
      <w:pPr>
        <w:spacing w:line="240" w:lineRule="auto" w:before="8"/>
        <w:rPr>
          <w:sz w:val="20"/>
        </w:rPr>
      </w:pPr>
    </w:p>
    <w:p>
      <w:pPr>
        <w:pStyle w:val="Heading5"/>
        <w:numPr>
          <w:ilvl w:val="3"/>
          <w:numId w:val="12"/>
        </w:numPr>
        <w:tabs>
          <w:tab w:pos="1020" w:val="left" w:leader="none"/>
          <w:tab w:pos="1021" w:val="left" w:leader="none"/>
        </w:tabs>
        <w:spacing w:line="240" w:lineRule="auto" w:before="0" w:after="0"/>
        <w:ind w:left="1021" w:right="0" w:hanging="866"/>
        <w:jc w:val="left"/>
        <w:rPr>
          <w:i/>
        </w:rPr>
      </w:pPr>
      <w:bookmarkStart w:name="5.5.3.1 Diagrammi DFD" w:id="71"/>
      <w:bookmarkEnd w:id="71"/>
      <w:r>
        <w:rPr>
          <w:b w:val="0"/>
          <w:i w:val="0"/>
        </w:rPr>
      </w:r>
      <w:bookmarkStart w:name="_bookmark38" w:id="72"/>
      <w:bookmarkEnd w:id="72"/>
      <w:r>
        <w:rPr>
          <w:i/>
          <w:color w:val="365F91"/>
        </w:rPr>
        <w:t>D</w:t>
      </w:r>
      <w:r>
        <w:rPr>
          <w:i/>
          <w:color w:val="365F91"/>
        </w:rPr>
        <w:t>iagrammi</w:t>
      </w:r>
      <w:r>
        <w:rPr>
          <w:i/>
          <w:color w:val="365F91"/>
          <w:spacing w:val="-5"/>
        </w:rPr>
        <w:t> DFD</w:t>
      </w:r>
    </w:p>
    <w:p>
      <w:pPr>
        <w:spacing w:before="122"/>
        <w:ind w:left="155" w:right="773" w:firstLine="0"/>
        <w:jc w:val="left"/>
        <w:rPr>
          <w:sz w:val="24"/>
        </w:rPr>
      </w:pPr>
      <w:r>
        <w:rPr>
          <w:color w:val="212121"/>
          <w:sz w:val="24"/>
        </w:rPr>
        <w:t>I</w:t>
      </w:r>
      <w:r>
        <w:rPr>
          <w:color w:val="212121"/>
          <w:spacing w:val="-3"/>
          <w:sz w:val="24"/>
        </w:rPr>
        <w:t> </w:t>
      </w:r>
      <w:r>
        <w:rPr>
          <w:color w:val="212121"/>
          <w:sz w:val="24"/>
        </w:rPr>
        <w:t>diagrammi</w:t>
      </w:r>
      <w:r>
        <w:rPr>
          <w:color w:val="212121"/>
          <w:spacing w:val="-5"/>
          <w:sz w:val="24"/>
        </w:rPr>
        <w:t> </w:t>
      </w:r>
      <w:r>
        <w:rPr>
          <w:color w:val="212121"/>
          <w:sz w:val="24"/>
        </w:rPr>
        <w:t>sono</w:t>
      </w:r>
      <w:r>
        <w:rPr>
          <w:color w:val="212121"/>
          <w:spacing w:val="-3"/>
          <w:sz w:val="24"/>
        </w:rPr>
        <w:t> </w:t>
      </w:r>
      <w:r>
        <w:rPr>
          <w:color w:val="212121"/>
          <w:sz w:val="24"/>
        </w:rPr>
        <w:t>un</w:t>
      </w:r>
      <w:r>
        <w:rPr>
          <w:color w:val="212121"/>
          <w:spacing w:val="-3"/>
          <w:sz w:val="24"/>
        </w:rPr>
        <w:t> </w:t>
      </w:r>
      <w:r>
        <w:rPr>
          <w:color w:val="212121"/>
          <w:sz w:val="24"/>
        </w:rPr>
        <w:t>buon</w:t>
      </w:r>
      <w:r>
        <w:rPr>
          <w:color w:val="212121"/>
          <w:spacing w:val="-3"/>
          <w:sz w:val="24"/>
        </w:rPr>
        <w:t> </w:t>
      </w:r>
      <w:r>
        <w:rPr>
          <w:color w:val="212121"/>
          <w:sz w:val="24"/>
        </w:rPr>
        <w:t>metodo</w:t>
      </w:r>
      <w:r>
        <w:rPr>
          <w:color w:val="212121"/>
          <w:spacing w:val="-3"/>
          <w:sz w:val="24"/>
        </w:rPr>
        <w:t> </w:t>
      </w:r>
      <w:r>
        <w:rPr>
          <w:color w:val="212121"/>
          <w:sz w:val="24"/>
        </w:rPr>
        <w:t>per</w:t>
      </w:r>
      <w:r>
        <w:rPr>
          <w:color w:val="212121"/>
          <w:spacing w:val="-3"/>
          <w:sz w:val="24"/>
        </w:rPr>
        <w:t> </w:t>
      </w:r>
      <w:r>
        <w:rPr>
          <w:color w:val="212121"/>
          <w:sz w:val="24"/>
        </w:rPr>
        <w:t>rappresentare ciò</w:t>
      </w:r>
      <w:r>
        <w:rPr>
          <w:color w:val="212121"/>
          <w:spacing w:val="-3"/>
          <w:sz w:val="24"/>
        </w:rPr>
        <w:t> </w:t>
      </w:r>
      <w:r>
        <w:rPr>
          <w:color w:val="212121"/>
          <w:sz w:val="24"/>
        </w:rPr>
        <w:t>che</w:t>
      </w:r>
      <w:r>
        <w:rPr>
          <w:color w:val="212121"/>
          <w:spacing w:val="-5"/>
          <w:sz w:val="24"/>
        </w:rPr>
        <w:t> </w:t>
      </w:r>
      <w:r>
        <w:rPr>
          <w:color w:val="212121"/>
          <w:sz w:val="24"/>
        </w:rPr>
        <w:t>si</w:t>
      </w:r>
      <w:r>
        <w:rPr>
          <w:color w:val="212121"/>
          <w:spacing w:val="-5"/>
          <w:sz w:val="24"/>
        </w:rPr>
        <w:t> </w:t>
      </w:r>
      <w:r>
        <w:rPr>
          <w:color w:val="212121"/>
          <w:sz w:val="24"/>
        </w:rPr>
        <w:t>sta</w:t>
      </w:r>
      <w:r>
        <w:rPr>
          <w:color w:val="212121"/>
          <w:spacing w:val="-5"/>
          <w:sz w:val="24"/>
        </w:rPr>
        <w:t> </w:t>
      </w:r>
      <w:r>
        <w:rPr>
          <w:color w:val="212121"/>
          <w:sz w:val="24"/>
        </w:rPr>
        <w:t>realizzando. Questi</w:t>
      </w:r>
      <w:r>
        <w:rPr>
          <w:color w:val="212121"/>
          <w:spacing w:val="-4"/>
          <w:sz w:val="24"/>
        </w:rPr>
        <w:t> </w:t>
      </w:r>
      <w:r>
        <w:rPr>
          <w:color w:val="212121"/>
          <w:sz w:val="24"/>
        </w:rPr>
        <w:t>sono</w:t>
      </w:r>
      <w:r>
        <w:rPr>
          <w:color w:val="212121"/>
          <w:spacing w:val="-3"/>
          <w:sz w:val="24"/>
        </w:rPr>
        <w:t> </w:t>
      </w:r>
      <w:r>
        <w:rPr>
          <w:color w:val="212121"/>
          <w:sz w:val="24"/>
        </w:rPr>
        <w:t>il modo più efficace per pensare a ciò che si sta costruendo. Ci sono diversi modi per diagrammare il software, e si può iniziare con un diagramma disegnato su una lavagna che rappresenta i flussi di dati e come questi attraversano il sistema.</w:t>
      </w:r>
    </w:p>
    <w:p>
      <w:pPr>
        <w:spacing w:line="240" w:lineRule="auto" w:before="2"/>
        <w:ind w:left="155" w:right="773" w:firstLine="0"/>
        <w:jc w:val="left"/>
        <w:rPr>
          <w:sz w:val="24"/>
        </w:rPr>
      </w:pPr>
      <w:r>
        <w:rPr>
          <w:color w:val="212121"/>
          <w:sz w:val="24"/>
        </w:rPr>
        <w:t>La modellazione delle minacce si concentra sui dati, su come questi vengono fruiti (flussi) e su come si muovono tra i vari componenti del sistema. I diagrammi di modellazione forniscono una rappresentazione visiva del modo in cui i singoli sottosistemi operano e lavorano insieme. I diagrammi di flusso di dati (DFD) vengono normalmente utilizzati in molti processi di modellazione</w:t>
      </w:r>
      <w:r>
        <w:rPr>
          <w:color w:val="212121"/>
          <w:spacing w:val="-5"/>
          <w:sz w:val="24"/>
        </w:rPr>
        <w:t> </w:t>
      </w:r>
      <w:r>
        <w:rPr>
          <w:color w:val="212121"/>
          <w:sz w:val="24"/>
        </w:rPr>
        <w:t>delle</w:t>
      </w:r>
      <w:r>
        <w:rPr>
          <w:color w:val="212121"/>
          <w:spacing w:val="-5"/>
          <w:sz w:val="24"/>
        </w:rPr>
        <w:t> </w:t>
      </w:r>
      <w:r>
        <w:rPr>
          <w:color w:val="212121"/>
          <w:sz w:val="24"/>
        </w:rPr>
        <w:t>minacce.</w:t>
      </w:r>
      <w:r>
        <w:rPr>
          <w:color w:val="212121"/>
          <w:spacing w:val="-3"/>
          <w:sz w:val="24"/>
        </w:rPr>
        <w:t> </w:t>
      </w:r>
      <w:r>
        <w:rPr>
          <w:color w:val="212121"/>
          <w:sz w:val="24"/>
        </w:rPr>
        <w:t>Questi</w:t>
      </w:r>
      <w:r>
        <w:rPr>
          <w:color w:val="212121"/>
          <w:spacing w:val="-5"/>
          <w:sz w:val="24"/>
        </w:rPr>
        <w:t> </w:t>
      </w:r>
      <w:r>
        <w:rPr>
          <w:color w:val="212121"/>
          <w:sz w:val="24"/>
        </w:rPr>
        <w:t>forniscono</w:t>
      </w:r>
      <w:r>
        <w:rPr>
          <w:color w:val="212121"/>
          <w:spacing w:val="-3"/>
          <w:sz w:val="24"/>
        </w:rPr>
        <w:t> </w:t>
      </w:r>
      <w:r>
        <w:rPr>
          <w:color w:val="212121"/>
          <w:sz w:val="24"/>
        </w:rPr>
        <w:t>un modo</w:t>
      </w:r>
      <w:r>
        <w:rPr>
          <w:color w:val="212121"/>
          <w:spacing w:val="-3"/>
          <w:sz w:val="24"/>
        </w:rPr>
        <w:t> </w:t>
      </w:r>
      <w:r>
        <w:rPr>
          <w:color w:val="212121"/>
          <w:sz w:val="24"/>
        </w:rPr>
        <w:t>coerente</w:t>
      </w:r>
      <w:r>
        <w:rPr>
          <w:color w:val="212121"/>
          <w:spacing w:val="-5"/>
          <w:sz w:val="24"/>
        </w:rPr>
        <w:t> </w:t>
      </w:r>
      <w:r>
        <w:rPr>
          <w:color w:val="212121"/>
          <w:sz w:val="24"/>
        </w:rPr>
        <w:t>e</w:t>
      </w:r>
      <w:r>
        <w:rPr>
          <w:color w:val="212121"/>
          <w:spacing w:val="-5"/>
          <w:sz w:val="24"/>
        </w:rPr>
        <w:t> </w:t>
      </w:r>
      <w:r>
        <w:rPr>
          <w:color w:val="212121"/>
          <w:sz w:val="24"/>
        </w:rPr>
        <w:t>compatto</w:t>
      </w:r>
      <w:r>
        <w:rPr>
          <w:color w:val="212121"/>
          <w:spacing w:val="-3"/>
          <w:sz w:val="24"/>
        </w:rPr>
        <w:t> </w:t>
      </w:r>
      <w:r>
        <w:rPr>
          <w:color w:val="212121"/>
          <w:sz w:val="24"/>
        </w:rPr>
        <w:t>per modellare</w:t>
      </w:r>
      <w:r>
        <w:rPr>
          <w:color w:val="212121"/>
          <w:spacing w:val="-5"/>
          <w:sz w:val="24"/>
        </w:rPr>
        <w:t> </w:t>
      </w:r>
      <w:r>
        <w:rPr>
          <w:color w:val="212121"/>
          <w:sz w:val="24"/>
        </w:rPr>
        <w:t>i</w:t>
      </w:r>
      <w:r>
        <w:rPr>
          <w:color w:val="212121"/>
          <w:spacing w:val="-5"/>
          <w:sz w:val="24"/>
        </w:rPr>
        <w:t> </w:t>
      </w:r>
      <w:r>
        <w:rPr>
          <w:color w:val="212121"/>
          <w:sz w:val="24"/>
        </w:rPr>
        <w:t>flussi di dati presenti in un'applicazione attraverso l'utilizzo di sei forme distinte che rappresentano: il processo, i processi multipli, l’entità esterna, l’archivio dati, il flusso di dati e il perimetro privilegiato (Figura sottostante).</w:t>
      </w:r>
    </w:p>
    <w:p>
      <w:pPr>
        <w:spacing w:after="0" w:line="240" w:lineRule="auto"/>
        <w:jc w:val="left"/>
        <w:rPr>
          <w:sz w:val="24"/>
        </w:rPr>
        <w:sectPr>
          <w:pgSz w:w="11910" w:h="16840"/>
          <w:pgMar w:header="285" w:footer="1096" w:top="1280" w:bottom="1280" w:left="980" w:right="440"/>
        </w:sectPr>
      </w:pPr>
    </w:p>
    <w:p>
      <w:pPr>
        <w:spacing w:line="240" w:lineRule="auto" w:before="0" w:after="1"/>
        <w:rPr>
          <w:sz w:val="23"/>
        </w:rPr>
      </w:pPr>
    </w:p>
    <w:p>
      <w:pPr>
        <w:spacing w:line="240" w:lineRule="auto"/>
        <w:ind w:left="1408" w:right="0" w:firstLine="0"/>
        <w:rPr>
          <w:sz w:val="20"/>
        </w:rPr>
      </w:pPr>
      <w:r>
        <w:rPr>
          <w:sz w:val="20"/>
        </w:rPr>
        <w:drawing>
          <wp:inline distT="0" distB="0" distL="0" distR="0">
            <wp:extent cx="4543370" cy="2171700"/>
            <wp:effectExtent l="0" t="0" r="0" b="0"/>
            <wp:docPr id="9" name="image4.png"/>
            <wp:cNvGraphicFramePr>
              <a:graphicFrameLocks noChangeAspect="1"/>
            </wp:cNvGraphicFramePr>
            <a:graphic>
              <a:graphicData uri="http://schemas.openxmlformats.org/drawingml/2006/picture">
                <pic:pic>
                  <pic:nvPicPr>
                    <pic:cNvPr id="10" name="image4.png"/>
                    <pic:cNvPicPr/>
                  </pic:nvPicPr>
                  <pic:blipFill>
                    <a:blip r:embed="rId18" cstate="print"/>
                    <a:stretch>
                      <a:fillRect/>
                    </a:stretch>
                  </pic:blipFill>
                  <pic:spPr>
                    <a:xfrm>
                      <a:off x="0" y="0"/>
                      <a:ext cx="4543370" cy="2171700"/>
                    </a:xfrm>
                    <a:prstGeom prst="rect">
                      <a:avLst/>
                    </a:prstGeom>
                  </pic:spPr>
                </pic:pic>
              </a:graphicData>
            </a:graphic>
          </wp:inline>
        </w:drawing>
      </w:r>
      <w:r>
        <w:rPr>
          <w:sz w:val="20"/>
        </w:rPr>
      </w:r>
    </w:p>
    <w:p>
      <w:pPr>
        <w:spacing w:before="14"/>
        <w:ind w:left="3397" w:right="0" w:firstLine="0"/>
        <w:jc w:val="left"/>
        <w:rPr>
          <w:rFonts w:ascii="Calibri"/>
          <w:b/>
          <w:i/>
          <w:sz w:val="18"/>
        </w:rPr>
      </w:pPr>
      <w:bookmarkStart w:name="_bookmark39" w:id="73"/>
      <w:bookmarkEnd w:id="73"/>
      <w:r>
        <w:rPr/>
      </w:r>
      <w:r>
        <w:rPr>
          <w:rFonts w:ascii="Calibri"/>
          <w:b/>
          <w:i/>
          <w:color w:val="365F91"/>
          <w:sz w:val="18"/>
        </w:rPr>
        <w:t>Figura</w:t>
      </w:r>
      <w:r>
        <w:rPr>
          <w:rFonts w:ascii="Calibri"/>
          <w:b/>
          <w:i/>
          <w:color w:val="365F91"/>
          <w:spacing w:val="-2"/>
          <w:sz w:val="18"/>
        </w:rPr>
        <w:t> </w:t>
      </w:r>
      <w:r>
        <w:rPr>
          <w:rFonts w:ascii="Calibri"/>
          <w:b/>
          <w:i/>
          <w:color w:val="365F91"/>
          <w:sz w:val="18"/>
        </w:rPr>
        <w:t>4</w:t>
      </w:r>
      <w:r>
        <w:rPr>
          <w:rFonts w:ascii="Calibri"/>
          <w:b/>
          <w:i/>
          <w:color w:val="365F91"/>
          <w:spacing w:val="-3"/>
          <w:sz w:val="18"/>
        </w:rPr>
        <w:t> </w:t>
      </w:r>
      <w:r>
        <w:rPr>
          <w:rFonts w:ascii="Calibri"/>
          <w:b/>
          <w:i/>
          <w:color w:val="365F91"/>
          <w:sz w:val="18"/>
        </w:rPr>
        <w:t>-</w:t>
      </w:r>
      <w:r>
        <w:rPr>
          <w:rFonts w:ascii="Calibri"/>
          <w:b/>
          <w:i/>
          <w:color w:val="365F91"/>
          <w:spacing w:val="-2"/>
          <w:sz w:val="18"/>
        </w:rPr>
        <w:t> </w:t>
      </w:r>
      <w:r>
        <w:rPr>
          <w:rFonts w:ascii="Calibri"/>
          <w:b/>
          <w:i/>
          <w:color w:val="365F91"/>
          <w:sz w:val="18"/>
        </w:rPr>
        <w:t>Simbolismo</w:t>
      </w:r>
      <w:r>
        <w:rPr>
          <w:rFonts w:ascii="Calibri"/>
          <w:b/>
          <w:i/>
          <w:color w:val="365F91"/>
          <w:spacing w:val="-1"/>
          <w:sz w:val="18"/>
        </w:rPr>
        <w:t> </w:t>
      </w:r>
      <w:r>
        <w:rPr>
          <w:rFonts w:ascii="Calibri"/>
          <w:b/>
          <w:i/>
          <w:color w:val="365F91"/>
          <w:sz w:val="18"/>
        </w:rPr>
        <w:t>nel</w:t>
      </w:r>
      <w:r>
        <w:rPr>
          <w:rFonts w:ascii="Calibri"/>
          <w:b/>
          <w:i/>
          <w:color w:val="365F91"/>
          <w:spacing w:val="-2"/>
          <w:sz w:val="18"/>
        </w:rPr>
        <w:t> </w:t>
      </w:r>
      <w:r>
        <w:rPr>
          <w:rFonts w:ascii="Calibri"/>
          <w:b/>
          <w:i/>
          <w:color w:val="365F91"/>
          <w:sz w:val="18"/>
        </w:rPr>
        <w:t>Threat</w:t>
      </w:r>
      <w:r>
        <w:rPr>
          <w:rFonts w:ascii="Calibri"/>
          <w:b/>
          <w:i/>
          <w:color w:val="365F91"/>
          <w:spacing w:val="1"/>
          <w:sz w:val="18"/>
        </w:rPr>
        <w:t> </w:t>
      </w:r>
      <w:r>
        <w:rPr>
          <w:rFonts w:ascii="Calibri"/>
          <w:b/>
          <w:i/>
          <w:color w:val="365F91"/>
          <w:spacing w:val="-2"/>
          <w:sz w:val="18"/>
        </w:rPr>
        <w:t>Modeling</w:t>
      </w:r>
    </w:p>
    <w:p>
      <w:pPr>
        <w:pStyle w:val="BodyText"/>
        <w:rPr>
          <w:b/>
          <w:i/>
          <w:sz w:val="18"/>
        </w:rPr>
      </w:pPr>
    </w:p>
    <w:p>
      <w:pPr>
        <w:pStyle w:val="BodyText"/>
        <w:spacing w:before="2"/>
        <w:rPr>
          <w:b/>
          <w:i/>
          <w:sz w:val="21"/>
        </w:rPr>
      </w:pPr>
    </w:p>
    <w:p>
      <w:pPr>
        <w:spacing w:line="240" w:lineRule="auto" w:before="0"/>
        <w:ind w:left="155" w:right="773" w:firstLine="0"/>
        <w:jc w:val="left"/>
        <w:rPr>
          <w:sz w:val="24"/>
        </w:rPr>
      </w:pPr>
      <w:r>
        <w:rPr>
          <w:color w:val="212121"/>
          <w:sz w:val="24"/>
        </w:rPr>
        <w:t>I</w:t>
      </w:r>
      <w:r>
        <w:rPr>
          <w:color w:val="212121"/>
          <w:spacing w:val="-3"/>
          <w:sz w:val="24"/>
        </w:rPr>
        <w:t> </w:t>
      </w:r>
      <w:r>
        <w:rPr>
          <w:color w:val="212121"/>
          <w:sz w:val="24"/>
        </w:rPr>
        <w:t>Trust</w:t>
      </w:r>
      <w:r>
        <w:rPr>
          <w:color w:val="212121"/>
          <w:spacing w:val="-4"/>
          <w:sz w:val="24"/>
        </w:rPr>
        <w:t> </w:t>
      </w:r>
      <w:r>
        <w:rPr>
          <w:color w:val="212121"/>
          <w:sz w:val="24"/>
        </w:rPr>
        <w:t>boundaries</w:t>
      </w:r>
      <w:r>
        <w:rPr>
          <w:color w:val="212121"/>
          <w:spacing w:val="-1"/>
          <w:sz w:val="24"/>
        </w:rPr>
        <w:t> </w:t>
      </w:r>
      <w:r>
        <w:rPr>
          <w:color w:val="212121"/>
          <w:sz w:val="24"/>
        </w:rPr>
        <w:t>(confini</w:t>
      </w:r>
      <w:r>
        <w:rPr>
          <w:color w:val="212121"/>
          <w:spacing w:val="-4"/>
          <w:sz w:val="24"/>
        </w:rPr>
        <w:t> </w:t>
      </w:r>
      <w:r>
        <w:rPr>
          <w:color w:val="212121"/>
          <w:sz w:val="24"/>
        </w:rPr>
        <w:t>di</w:t>
      </w:r>
      <w:r>
        <w:rPr>
          <w:color w:val="212121"/>
          <w:spacing w:val="-4"/>
          <w:sz w:val="24"/>
        </w:rPr>
        <w:t> </w:t>
      </w:r>
      <w:r>
        <w:rPr>
          <w:color w:val="212121"/>
          <w:sz w:val="24"/>
        </w:rPr>
        <w:t>fiducia)</w:t>
      </w:r>
      <w:r>
        <w:rPr>
          <w:color w:val="212121"/>
          <w:spacing w:val="-2"/>
          <w:sz w:val="24"/>
        </w:rPr>
        <w:t> </w:t>
      </w:r>
      <w:r>
        <w:rPr>
          <w:color w:val="212121"/>
          <w:sz w:val="24"/>
        </w:rPr>
        <w:t>vengono</w:t>
      </w:r>
      <w:r>
        <w:rPr>
          <w:color w:val="212121"/>
          <w:spacing w:val="-2"/>
          <w:sz w:val="24"/>
        </w:rPr>
        <w:t> </w:t>
      </w:r>
      <w:r>
        <w:rPr>
          <w:color w:val="212121"/>
          <w:sz w:val="24"/>
        </w:rPr>
        <w:t>identificati</w:t>
      </w:r>
      <w:r>
        <w:rPr>
          <w:color w:val="212121"/>
          <w:spacing w:val="-4"/>
          <w:sz w:val="24"/>
        </w:rPr>
        <w:t> </w:t>
      </w:r>
      <w:r>
        <w:rPr>
          <w:color w:val="212121"/>
          <w:sz w:val="24"/>
        </w:rPr>
        <w:t>da</w:t>
      </w:r>
      <w:r>
        <w:rPr>
          <w:color w:val="212121"/>
          <w:spacing w:val="-4"/>
          <w:sz w:val="24"/>
        </w:rPr>
        <w:t> </w:t>
      </w:r>
      <w:r>
        <w:rPr>
          <w:color w:val="212121"/>
          <w:sz w:val="24"/>
        </w:rPr>
        <w:t>una</w:t>
      </w:r>
      <w:r>
        <w:rPr>
          <w:color w:val="212121"/>
          <w:spacing w:val="-4"/>
          <w:sz w:val="24"/>
        </w:rPr>
        <w:t> </w:t>
      </w:r>
      <w:r>
        <w:rPr>
          <w:color w:val="212121"/>
          <w:sz w:val="24"/>
        </w:rPr>
        <w:t>linea</w:t>
      </w:r>
      <w:r>
        <w:rPr>
          <w:color w:val="212121"/>
          <w:spacing w:val="-4"/>
          <w:sz w:val="24"/>
        </w:rPr>
        <w:t> </w:t>
      </w:r>
      <w:r>
        <w:rPr>
          <w:color w:val="212121"/>
          <w:sz w:val="24"/>
        </w:rPr>
        <w:t>tratteggiata</w:t>
      </w:r>
      <w:r>
        <w:rPr>
          <w:color w:val="212121"/>
          <w:spacing w:val="-4"/>
          <w:sz w:val="24"/>
        </w:rPr>
        <w:t> </w:t>
      </w:r>
      <w:r>
        <w:rPr>
          <w:color w:val="212121"/>
          <w:sz w:val="24"/>
        </w:rPr>
        <w:t>rossa,</w:t>
      </w:r>
      <w:r>
        <w:rPr>
          <w:color w:val="212121"/>
          <w:spacing w:val="-2"/>
          <w:sz w:val="24"/>
        </w:rPr>
        <w:t> </w:t>
      </w:r>
      <w:r>
        <w:rPr>
          <w:color w:val="212121"/>
          <w:sz w:val="24"/>
        </w:rPr>
        <w:t>i</w:t>
      </w:r>
      <w:r>
        <w:rPr>
          <w:color w:val="212121"/>
          <w:spacing w:val="-4"/>
          <w:sz w:val="24"/>
        </w:rPr>
        <w:t> </w:t>
      </w:r>
      <w:r>
        <w:rPr>
          <w:color w:val="212121"/>
          <w:sz w:val="24"/>
        </w:rPr>
        <w:t>Process Boundary (confini di processo) vengono invece identificati da una linea tratteggiata marrone, i Machine Boundary (confini della macchina) vengono identificati da una linea tratteggiata blu mentre gli altri confini vengono identificati da una linea tratteggiata verde.</w:t>
      </w:r>
    </w:p>
    <w:p>
      <w:pPr>
        <w:spacing w:before="2"/>
        <w:ind w:left="155" w:right="773" w:firstLine="0"/>
        <w:jc w:val="left"/>
        <w:rPr>
          <w:sz w:val="24"/>
        </w:rPr>
      </w:pPr>
      <w:r>
        <w:rPr>
          <w:color w:val="212121"/>
          <w:sz w:val="24"/>
        </w:rPr>
        <w:t>L'utilizzo</w:t>
      </w:r>
      <w:r>
        <w:rPr>
          <w:color w:val="212121"/>
          <w:spacing w:val="-3"/>
          <w:sz w:val="24"/>
        </w:rPr>
        <w:t> </w:t>
      </w:r>
      <w:r>
        <w:rPr>
          <w:color w:val="212121"/>
          <w:sz w:val="24"/>
        </w:rPr>
        <w:t>del</w:t>
      </w:r>
      <w:r>
        <w:rPr>
          <w:color w:val="212121"/>
          <w:spacing w:val="-5"/>
          <w:sz w:val="24"/>
        </w:rPr>
        <w:t> </w:t>
      </w:r>
      <w:r>
        <w:rPr>
          <w:color w:val="212121"/>
          <w:sz w:val="24"/>
        </w:rPr>
        <w:t>colore consente ai</w:t>
      </w:r>
      <w:r>
        <w:rPr>
          <w:color w:val="212121"/>
          <w:spacing w:val="-5"/>
          <w:sz w:val="24"/>
        </w:rPr>
        <w:t> </w:t>
      </w:r>
      <w:r>
        <w:rPr>
          <w:color w:val="212121"/>
          <w:sz w:val="24"/>
        </w:rPr>
        <w:t>team</w:t>
      </w:r>
      <w:r>
        <w:rPr>
          <w:color w:val="212121"/>
          <w:spacing w:val="-5"/>
          <w:sz w:val="24"/>
        </w:rPr>
        <w:t> </w:t>
      </w:r>
      <w:r>
        <w:rPr>
          <w:color w:val="212121"/>
          <w:sz w:val="24"/>
        </w:rPr>
        <w:t>di</w:t>
      </w:r>
      <w:r>
        <w:rPr>
          <w:color w:val="212121"/>
          <w:spacing w:val="-5"/>
          <w:sz w:val="24"/>
        </w:rPr>
        <w:t> </w:t>
      </w:r>
      <w:r>
        <w:rPr>
          <w:color w:val="212121"/>
          <w:sz w:val="24"/>
        </w:rPr>
        <w:t>riconoscere facilmente</w:t>
      </w:r>
      <w:r>
        <w:rPr>
          <w:color w:val="212121"/>
          <w:spacing w:val="-5"/>
          <w:sz w:val="24"/>
        </w:rPr>
        <w:t> </w:t>
      </w:r>
      <w:r>
        <w:rPr>
          <w:color w:val="212121"/>
          <w:sz w:val="24"/>
        </w:rPr>
        <w:t>durante la</w:t>
      </w:r>
      <w:r>
        <w:rPr>
          <w:color w:val="212121"/>
          <w:spacing w:val="-5"/>
          <w:sz w:val="24"/>
        </w:rPr>
        <w:t> </w:t>
      </w:r>
      <w:r>
        <w:rPr>
          <w:color w:val="212121"/>
          <w:sz w:val="24"/>
        </w:rPr>
        <w:t>valutazione</w:t>
      </w:r>
      <w:r>
        <w:rPr>
          <w:color w:val="212121"/>
          <w:spacing w:val="-5"/>
          <w:sz w:val="24"/>
        </w:rPr>
        <w:t> </w:t>
      </w:r>
      <w:r>
        <w:rPr>
          <w:color w:val="212121"/>
          <w:sz w:val="24"/>
        </w:rPr>
        <w:t>del</w:t>
      </w:r>
      <w:r>
        <w:rPr>
          <w:color w:val="212121"/>
          <w:spacing w:val="-5"/>
          <w:sz w:val="24"/>
        </w:rPr>
        <w:t> </w:t>
      </w:r>
      <w:r>
        <w:rPr>
          <w:color w:val="212121"/>
          <w:sz w:val="24"/>
        </w:rPr>
        <w:t>DFD</w:t>
      </w:r>
      <w:r>
        <w:rPr>
          <w:color w:val="212121"/>
          <w:spacing w:val="-2"/>
          <w:sz w:val="24"/>
        </w:rPr>
        <w:t> </w:t>
      </w:r>
      <w:r>
        <w:rPr>
          <w:color w:val="212121"/>
          <w:sz w:val="24"/>
        </w:rPr>
        <w:t>del sistema quale tipo di confine il flusso di dati attraversa. Qui alcuni esempi di elementi che costituisco il DFD:</w:t>
      </w:r>
    </w:p>
    <w:p>
      <w:pPr>
        <w:pStyle w:val="ListParagraph"/>
        <w:numPr>
          <w:ilvl w:val="4"/>
          <w:numId w:val="12"/>
        </w:numPr>
        <w:tabs>
          <w:tab w:pos="875" w:val="left" w:leader="none"/>
          <w:tab w:pos="876" w:val="left" w:leader="none"/>
        </w:tabs>
        <w:spacing w:line="278" w:lineRule="exact" w:before="0" w:after="0"/>
        <w:ind w:left="876" w:right="0" w:hanging="361"/>
        <w:jc w:val="left"/>
        <w:rPr>
          <w:rFonts w:ascii="Symbol" w:hAnsi="Symbol"/>
          <w:color w:val="212121"/>
          <w:sz w:val="22"/>
        </w:rPr>
      </w:pPr>
      <w:r>
        <w:rPr>
          <w:color w:val="212121"/>
          <w:sz w:val="22"/>
        </w:rPr>
        <w:t>Processo</w:t>
      </w:r>
      <w:r>
        <w:rPr>
          <w:color w:val="212121"/>
          <w:spacing w:val="-3"/>
          <w:sz w:val="22"/>
        </w:rPr>
        <w:t> </w:t>
      </w:r>
      <w:r>
        <w:rPr>
          <w:color w:val="212121"/>
          <w:sz w:val="22"/>
        </w:rPr>
        <w:t>o</w:t>
      </w:r>
      <w:r>
        <w:rPr>
          <w:color w:val="212121"/>
          <w:spacing w:val="-3"/>
          <w:sz w:val="22"/>
        </w:rPr>
        <w:t> </w:t>
      </w:r>
      <w:r>
        <w:rPr>
          <w:color w:val="212121"/>
          <w:sz w:val="22"/>
        </w:rPr>
        <w:t>Processi</w:t>
      </w:r>
      <w:r>
        <w:rPr>
          <w:color w:val="212121"/>
          <w:spacing w:val="-2"/>
          <w:sz w:val="22"/>
        </w:rPr>
        <w:t> multipli</w:t>
      </w:r>
    </w:p>
    <w:p>
      <w:pPr>
        <w:pStyle w:val="ListParagraph"/>
        <w:numPr>
          <w:ilvl w:val="5"/>
          <w:numId w:val="12"/>
        </w:numPr>
        <w:tabs>
          <w:tab w:pos="1596" w:val="left" w:leader="none"/>
        </w:tabs>
        <w:spacing w:line="271" w:lineRule="exact" w:before="0" w:after="0"/>
        <w:ind w:left="1596" w:right="0" w:hanging="360"/>
        <w:jc w:val="left"/>
        <w:rPr>
          <w:sz w:val="22"/>
        </w:rPr>
      </w:pPr>
      <w:r>
        <w:rPr>
          <w:color w:val="212121"/>
          <w:sz w:val="22"/>
        </w:rPr>
        <w:t>File</w:t>
      </w:r>
      <w:r>
        <w:rPr>
          <w:color w:val="212121"/>
          <w:spacing w:val="-4"/>
          <w:sz w:val="22"/>
        </w:rPr>
        <w:t> </w:t>
      </w:r>
      <w:r>
        <w:rPr>
          <w:color w:val="212121"/>
          <w:sz w:val="22"/>
        </w:rPr>
        <w:t>di</w:t>
      </w:r>
      <w:r>
        <w:rPr>
          <w:color w:val="212121"/>
          <w:spacing w:val="-5"/>
          <w:sz w:val="22"/>
        </w:rPr>
        <w:t> </w:t>
      </w:r>
      <w:r>
        <w:rPr>
          <w:color w:val="212121"/>
          <w:sz w:val="22"/>
        </w:rPr>
        <w:t>libreria</w:t>
      </w:r>
      <w:r>
        <w:rPr>
          <w:color w:val="212121"/>
          <w:spacing w:val="1"/>
          <w:sz w:val="22"/>
        </w:rPr>
        <w:t> </w:t>
      </w:r>
      <w:r>
        <w:rPr>
          <w:color w:val="212121"/>
          <w:spacing w:val="-2"/>
          <w:sz w:val="22"/>
        </w:rPr>
        <w:t>dinamica</w:t>
      </w:r>
    </w:p>
    <w:p>
      <w:pPr>
        <w:pStyle w:val="ListParagraph"/>
        <w:numPr>
          <w:ilvl w:val="5"/>
          <w:numId w:val="12"/>
        </w:numPr>
        <w:tabs>
          <w:tab w:pos="1596" w:val="left" w:leader="none"/>
        </w:tabs>
        <w:spacing w:line="270" w:lineRule="exact" w:before="0" w:after="0"/>
        <w:ind w:left="1596" w:right="0" w:hanging="360"/>
        <w:jc w:val="left"/>
        <w:rPr>
          <w:sz w:val="22"/>
        </w:rPr>
      </w:pPr>
      <w:r>
        <w:rPr>
          <w:color w:val="212121"/>
          <w:sz w:val="22"/>
        </w:rPr>
        <w:t>File</w:t>
      </w:r>
      <w:r>
        <w:rPr>
          <w:color w:val="212121"/>
          <w:spacing w:val="-2"/>
          <w:sz w:val="22"/>
        </w:rPr>
        <w:t> eseguibile</w:t>
      </w:r>
    </w:p>
    <w:p>
      <w:pPr>
        <w:pStyle w:val="ListParagraph"/>
        <w:numPr>
          <w:ilvl w:val="5"/>
          <w:numId w:val="12"/>
        </w:numPr>
        <w:tabs>
          <w:tab w:pos="1596" w:val="left" w:leader="none"/>
        </w:tabs>
        <w:spacing w:line="270" w:lineRule="exact" w:before="0" w:after="0"/>
        <w:ind w:left="1596" w:right="0" w:hanging="360"/>
        <w:jc w:val="left"/>
        <w:rPr>
          <w:sz w:val="22"/>
        </w:rPr>
      </w:pPr>
      <w:r>
        <w:rPr>
          <w:color w:val="212121"/>
          <w:sz w:val="22"/>
        </w:rPr>
        <w:t>Componente</w:t>
      </w:r>
      <w:r>
        <w:rPr>
          <w:color w:val="212121"/>
          <w:spacing w:val="-6"/>
          <w:sz w:val="22"/>
        </w:rPr>
        <w:t> </w:t>
      </w:r>
      <w:r>
        <w:rPr>
          <w:color w:val="212121"/>
          <w:spacing w:val="-4"/>
          <w:sz w:val="22"/>
        </w:rPr>
        <w:t>SW/FW</w:t>
      </w:r>
    </w:p>
    <w:p>
      <w:pPr>
        <w:pStyle w:val="ListParagraph"/>
        <w:numPr>
          <w:ilvl w:val="5"/>
          <w:numId w:val="12"/>
        </w:numPr>
        <w:tabs>
          <w:tab w:pos="1596" w:val="left" w:leader="none"/>
        </w:tabs>
        <w:spacing w:line="268" w:lineRule="exact" w:before="0" w:after="0"/>
        <w:ind w:left="1596" w:right="0" w:hanging="360"/>
        <w:jc w:val="left"/>
        <w:rPr>
          <w:sz w:val="22"/>
        </w:rPr>
      </w:pPr>
      <w:r>
        <w:rPr>
          <w:color w:val="212121"/>
          <w:sz w:val="22"/>
        </w:rPr>
        <w:t>Web</w:t>
      </w:r>
      <w:r>
        <w:rPr>
          <w:color w:val="212121"/>
          <w:spacing w:val="-1"/>
          <w:sz w:val="22"/>
        </w:rPr>
        <w:t> </w:t>
      </w:r>
      <w:r>
        <w:rPr>
          <w:color w:val="212121"/>
          <w:spacing w:val="-2"/>
          <w:sz w:val="22"/>
        </w:rPr>
        <w:t>Service</w:t>
      </w:r>
    </w:p>
    <w:p>
      <w:pPr>
        <w:pStyle w:val="ListParagraph"/>
        <w:numPr>
          <w:ilvl w:val="5"/>
          <w:numId w:val="12"/>
        </w:numPr>
        <w:tabs>
          <w:tab w:pos="1596" w:val="left" w:leader="none"/>
        </w:tabs>
        <w:spacing w:line="268" w:lineRule="exact" w:before="0" w:after="0"/>
        <w:ind w:left="1596" w:right="0" w:hanging="360"/>
        <w:jc w:val="left"/>
        <w:rPr>
          <w:sz w:val="22"/>
        </w:rPr>
      </w:pPr>
      <w:r>
        <w:rPr>
          <w:color w:val="212121"/>
          <w:spacing w:val="-2"/>
          <w:sz w:val="22"/>
        </w:rPr>
        <w:t>Assemblies</w:t>
      </w:r>
    </w:p>
    <w:p>
      <w:pPr>
        <w:pStyle w:val="ListParagraph"/>
        <w:numPr>
          <w:ilvl w:val="5"/>
          <w:numId w:val="12"/>
        </w:numPr>
        <w:tabs>
          <w:tab w:pos="1596" w:val="left" w:leader="none"/>
        </w:tabs>
        <w:spacing w:line="269" w:lineRule="exact" w:before="0" w:after="0"/>
        <w:ind w:left="1596" w:right="0" w:hanging="360"/>
        <w:jc w:val="left"/>
        <w:rPr>
          <w:sz w:val="22"/>
        </w:rPr>
      </w:pPr>
      <w:r>
        <w:rPr>
          <w:color w:val="212121"/>
          <w:spacing w:val="-4"/>
          <w:sz w:val="22"/>
        </w:rPr>
        <w:t>Etc.</w:t>
      </w:r>
    </w:p>
    <w:p>
      <w:pPr>
        <w:pStyle w:val="ListParagraph"/>
        <w:numPr>
          <w:ilvl w:val="4"/>
          <w:numId w:val="12"/>
        </w:numPr>
        <w:tabs>
          <w:tab w:pos="875" w:val="left" w:leader="none"/>
          <w:tab w:pos="876" w:val="left" w:leader="none"/>
        </w:tabs>
        <w:spacing w:line="277" w:lineRule="exact" w:before="0" w:after="0"/>
        <w:ind w:left="876" w:right="0" w:hanging="361"/>
        <w:jc w:val="left"/>
        <w:rPr>
          <w:rFonts w:ascii="Symbol" w:hAnsi="Symbol"/>
          <w:color w:val="212121"/>
          <w:sz w:val="22"/>
        </w:rPr>
      </w:pPr>
      <w:r>
        <w:rPr>
          <w:color w:val="212121"/>
          <w:sz w:val="22"/>
        </w:rPr>
        <w:t>Interazione</w:t>
      </w:r>
      <w:r>
        <w:rPr>
          <w:color w:val="212121"/>
          <w:spacing w:val="-4"/>
          <w:sz w:val="22"/>
        </w:rPr>
        <w:t> </w:t>
      </w:r>
      <w:r>
        <w:rPr>
          <w:color w:val="212121"/>
          <w:sz w:val="22"/>
        </w:rPr>
        <w:t>o</w:t>
      </w:r>
      <w:r>
        <w:rPr>
          <w:color w:val="212121"/>
          <w:spacing w:val="-3"/>
          <w:sz w:val="22"/>
        </w:rPr>
        <w:t> </w:t>
      </w:r>
      <w:r>
        <w:rPr>
          <w:color w:val="212121"/>
          <w:sz w:val="22"/>
        </w:rPr>
        <w:t>Entità</w:t>
      </w:r>
      <w:r>
        <w:rPr>
          <w:color w:val="212121"/>
          <w:spacing w:val="-3"/>
          <w:sz w:val="22"/>
        </w:rPr>
        <w:t> </w:t>
      </w:r>
      <w:r>
        <w:rPr>
          <w:color w:val="212121"/>
          <w:spacing w:val="-2"/>
          <w:sz w:val="22"/>
        </w:rPr>
        <w:t>esterna</w:t>
      </w:r>
    </w:p>
    <w:p>
      <w:pPr>
        <w:pStyle w:val="ListParagraph"/>
        <w:numPr>
          <w:ilvl w:val="5"/>
          <w:numId w:val="12"/>
        </w:numPr>
        <w:tabs>
          <w:tab w:pos="1596" w:val="left" w:leader="none"/>
        </w:tabs>
        <w:spacing w:line="270" w:lineRule="exact" w:before="1" w:after="0"/>
        <w:ind w:left="1596" w:right="0" w:hanging="360"/>
        <w:jc w:val="left"/>
        <w:rPr>
          <w:sz w:val="22"/>
        </w:rPr>
      </w:pPr>
      <w:r>
        <w:rPr>
          <w:color w:val="212121"/>
          <w:spacing w:val="-2"/>
          <w:sz w:val="22"/>
        </w:rPr>
        <w:t>Persona</w:t>
      </w:r>
    </w:p>
    <w:p>
      <w:pPr>
        <w:pStyle w:val="ListParagraph"/>
        <w:numPr>
          <w:ilvl w:val="5"/>
          <w:numId w:val="12"/>
        </w:numPr>
        <w:tabs>
          <w:tab w:pos="1596" w:val="left" w:leader="none"/>
        </w:tabs>
        <w:spacing w:line="268" w:lineRule="exact" w:before="0" w:after="0"/>
        <w:ind w:left="1596" w:right="0" w:hanging="360"/>
        <w:jc w:val="left"/>
        <w:rPr>
          <w:sz w:val="22"/>
        </w:rPr>
      </w:pPr>
      <w:r>
        <w:rPr>
          <w:color w:val="212121"/>
          <w:sz w:val="22"/>
        </w:rPr>
        <w:t>Altro</w:t>
      </w:r>
      <w:r>
        <w:rPr>
          <w:color w:val="212121"/>
          <w:spacing w:val="-6"/>
          <w:sz w:val="22"/>
        </w:rPr>
        <w:t> </w:t>
      </w:r>
      <w:r>
        <w:rPr>
          <w:color w:val="212121"/>
          <w:spacing w:val="-2"/>
          <w:sz w:val="22"/>
        </w:rPr>
        <w:t>sistema</w:t>
      </w:r>
    </w:p>
    <w:p>
      <w:pPr>
        <w:pStyle w:val="ListParagraph"/>
        <w:numPr>
          <w:ilvl w:val="5"/>
          <w:numId w:val="12"/>
        </w:numPr>
        <w:tabs>
          <w:tab w:pos="1596" w:val="left" w:leader="none"/>
        </w:tabs>
        <w:spacing w:line="270" w:lineRule="exact" w:before="0" w:after="0"/>
        <w:ind w:left="1596" w:right="0" w:hanging="360"/>
        <w:jc w:val="left"/>
        <w:rPr>
          <w:sz w:val="22"/>
        </w:rPr>
      </w:pPr>
      <w:r>
        <w:rPr>
          <w:color w:val="212121"/>
          <w:sz w:val="22"/>
        </w:rPr>
        <w:t>Sito</w:t>
      </w:r>
      <w:r>
        <w:rPr>
          <w:color w:val="212121"/>
          <w:spacing w:val="-2"/>
          <w:sz w:val="22"/>
        </w:rPr>
        <w:t> </w:t>
      </w:r>
      <w:r>
        <w:rPr>
          <w:color w:val="212121"/>
          <w:spacing w:val="-5"/>
          <w:sz w:val="22"/>
        </w:rPr>
        <w:t>web</w:t>
      </w:r>
    </w:p>
    <w:p>
      <w:pPr>
        <w:pStyle w:val="ListParagraph"/>
        <w:numPr>
          <w:ilvl w:val="5"/>
          <w:numId w:val="12"/>
        </w:numPr>
        <w:tabs>
          <w:tab w:pos="1596" w:val="left" w:leader="none"/>
        </w:tabs>
        <w:spacing w:line="269" w:lineRule="exact" w:before="0" w:after="0"/>
        <w:ind w:left="1596" w:right="0" w:hanging="360"/>
        <w:jc w:val="left"/>
        <w:rPr>
          <w:sz w:val="22"/>
        </w:rPr>
      </w:pPr>
      <w:r>
        <w:rPr>
          <w:color w:val="212121"/>
          <w:spacing w:val="-4"/>
          <w:sz w:val="22"/>
        </w:rPr>
        <w:t>Etc.</w:t>
      </w:r>
    </w:p>
    <w:p>
      <w:pPr>
        <w:pStyle w:val="ListParagraph"/>
        <w:numPr>
          <w:ilvl w:val="4"/>
          <w:numId w:val="12"/>
        </w:numPr>
        <w:tabs>
          <w:tab w:pos="875" w:val="left" w:leader="none"/>
          <w:tab w:pos="876" w:val="left" w:leader="none"/>
        </w:tabs>
        <w:spacing w:line="277" w:lineRule="exact" w:before="0" w:after="0"/>
        <w:ind w:left="876" w:right="0" w:hanging="361"/>
        <w:jc w:val="left"/>
        <w:rPr>
          <w:rFonts w:ascii="Symbol" w:hAnsi="Symbol"/>
          <w:color w:val="212121"/>
          <w:sz w:val="22"/>
        </w:rPr>
      </w:pPr>
      <w:r>
        <w:rPr>
          <w:color w:val="212121"/>
          <w:sz w:val="22"/>
        </w:rPr>
        <w:t>Archivio</w:t>
      </w:r>
      <w:r>
        <w:rPr>
          <w:color w:val="212121"/>
          <w:spacing w:val="-8"/>
          <w:sz w:val="22"/>
        </w:rPr>
        <w:t> </w:t>
      </w:r>
      <w:r>
        <w:rPr>
          <w:color w:val="212121"/>
          <w:spacing w:val="-4"/>
          <w:sz w:val="22"/>
        </w:rPr>
        <w:t>dati</w:t>
      </w:r>
    </w:p>
    <w:p>
      <w:pPr>
        <w:pStyle w:val="ListParagraph"/>
        <w:numPr>
          <w:ilvl w:val="5"/>
          <w:numId w:val="12"/>
        </w:numPr>
        <w:tabs>
          <w:tab w:pos="1596" w:val="left" w:leader="none"/>
        </w:tabs>
        <w:spacing w:line="270" w:lineRule="exact" w:before="2" w:after="0"/>
        <w:ind w:left="1596" w:right="0" w:hanging="360"/>
        <w:jc w:val="left"/>
        <w:rPr>
          <w:sz w:val="22"/>
        </w:rPr>
      </w:pPr>
      <w:r>
        <w:rPr>
          <w:color w:val="212121"/>
          <w:spacing w:val="-2"/>
          <w:sz w:val="22"/>
        </w:rPr>
        <w:t>Database</w:t>
      </w:r>
    </w:p>
    <w:p>
      <w:pPr>
        <w:pStyle w:val="ListParagraph"/>
        <w:numPr>
          <w:ilvl w:val="5"/>
          <w:numId w:val="12"/>
        </w:numPr>
        <w:tabs>
          <w:tab w:pos="1596" w:val="left" w:leader="none"/>
        </w:tabs>
        <w:spacing w:line="268" w:lineRule="exact" w:before="0" w:after="0"/>
        <w:ind w:left="1596" w:right="0" w:hanging="360"/>
        <w:jc w:val="left"/>
        <w:rPr>
          <w:sz w:val="22"/>
        </w:rPr>
      </w:pPr>
      <w:r>
        <w:rPr>
          <w:color w:val="212121"/>
          <w:spacing w:val="-4"/>
          <w:sz w:val="22"/>
        </w:rPr>
        <w:t>File</w:t>
      </w:r>
    </w:p>
    <w:p>
      <w:pPr>
        <w:pStyle w:val="ListParagraph"/>
        <w:numPr>
          <w:ilvl w:val="5"/>
          <w:numId w:val="12"/>
        </w:numPr>
        <w:tabs>
          <w:tab w:pos="1596" w:val="left" w:leader="none"/>
        </w:tabs>
        <w:spacing w:line="270" w:lineRule="exact" w:before="0" w:after="0"/>
        <w:ind w:left="1596" w:right="0" w:hanging="360"/>
        <w:jc w:val="left"/>
        <w:rPr>
          <w:sz w:val="22"/>
        </w:rPr>
      </w:pPr>
      <w:r>
        <w:rPr>
          <w:color w:val="212121"/>
          <w:spacing w:val="-2"/>
          <w:sz w:val="22"/>
        </w:rPr>
        <w:t>Registro</w:t>
      </w:r>
    </w:p>
    <w:p>
      <w:pPr>
        <w:pStyle w:val="ListParagraph"/>
        <w:numPr>
          <w:ilvl w:val="5"/>
          <w:numId w:val="12"/>
        </w:numPr>
        <w:tabs>
          <w:tab w:pos="1596" w:val="left" w:leader="none"/>
        </w:tabs>
        <w:spacing w:line="268" w:lineRule="exact" w:before="0" w:after="0"/>
        <w:ind w:left="1596" w:right="0" w:hanging="360"/>
        <w:jc w:val="left"/>
        <w:rPr>
          <w:sz w:val="22"/>
        </w:rPr>
      </w:pPr>
      <w:r>
        <w:rPr>
          <w:color w:val="212121"/>
          <w:sz w:val="22"/>
        </w:rPr>
        <w:t>Memoria</w:t>
      </w:r>
      <w:r>
        <w:rPr>
          <w:color w:val="212121"/>
          <w:spacing w:val="-4"/>
          <w:sz w:val="22"/>
        </w:rPr>
        <w:t> </w:t>
      </w:r>
      <w:r>
        <w:rPr>
          <w:color w:val="212121"/>
          <w:spacing w:val="-2"/>
          <w:sz w:val="22"/>
        </w:rPr>
        <w:t>condivisa</w:t>
      </w:r>
    </w:p>
    <w:p>
      <w:pPr>
        <w:pStyle w:val="ListParagraph"/>
        <w:numPr>
          <w:ilvl w:val="5"/>
          <w:numId w:val="12"/>
        </w:numPr>
        <w:tabs>
          <w:tab w:pos="1596" w:val="left" w:leader="none"/>
        </w:tabs>
        <w:spacing w:line="268" w:lineRule="exact" w:before="0" w:after="0"/>
        <w:ind w:left="1596" w:right="0" w:hanging="360"/>
        <w:jc w:val="left"/>
        <w:rPr>
          <w:sz w:val="22"/>
        </w:rPr>
      </w:pPr>
      <w:r>
        <w:rPr>
          <w:color w:val="212121"/>
          <w:sz w:val="22"/>
        </w:rPr>
        <w:t>Code</w:t>
      </w:r>
      <w:r>
        <w:rPr>
          <w:color w:val="212121"/>
          <w:spacing w:val="-3"/>
          <w:sz w:val="22"/>
        </w:rPr>
        <w:t> </w:t>
      </w:r>
      <w:r>
        <w:rPr>
          <w:color w:val="212121"/>
          <w:sz w:val="22"/>
        </w:rPr>
        <w:t>e </w:t>
      </w:r>
      <w:r>
        <w:rPr>
          <w:color w:val="212121"/>
          <w:spacing w:val="-2"/>
          <w:sz w:val="22"/>
        </w:rPr>
        <w:t>Stack</w:t>
      </w:r>
    </w:p>
    <w:p>
      <w:pPr>
        <w:pStyle w:val="ListParagraph"/>
        <w:numPr>
          <w:ilvl w:val="5"/>
          <w:numId w:val="12"/>
        </w:numPr>
        <w:tabs>
          <w:tab w:pos="1596" w:val="left" w:leader="none"/>
        </w:tabs>
        <w:spacing w:line="269" w:lineRule="exact" w:before="0" w:after="0"/>
        <w:ind w:left="1596" w:right="0" w:hanging="360"/>
        <w:jc w:val="left"/>
        <w:rPr>
          <w:sz w:val="22"/>
        </w:rPr>
      </w:pPr>
      <w:r>
        <w:rPr>
          <w:color w:val="212121"/>
          <w:spacing w:val="-4"/>
          <w:sz w:val="22"/>
        </w:rPr>
        <w:t>Etc.</w:t>
      </w:r>
    </w:p>
    <w:p>
      <w:pPr>
        <w:pStyle w:val="ListParagraph"/>
        <w:numPr>
          <w:ilvl w:val="4"/>
          <w:numId w:val="12"/>
        </w:numPr>
        <w:tabs>
          <w:tab w:pos="875" w:val="left" w:leader="none"/>
          <w:tab w:pos="876" w:val="left" w:leader="none"/>
        </w:tabs>
        <w:spacing w:line="277" w:lineRule="exact" w:before="0" w:after="0"/>
        <w:ind w:left="876" w:right="0" w:hanging="361"/>
        <w:jc w:val="left"/>
        <w:rPr>
          <w:rFonts w:ascii="Symbol" w:hAnsi="Symbol"/>
          <w:color w:val="212121"/>
          <w:sz w:val="22"/>
        </w:rPr>
      </w:pPr>
      <w:r>
        <w:rPr>
          <w:color w:val="212121"/>
          <w:sz w:val="22"/>
        </w:rPr>
        <w:t>Flusso</w:t>
      </w:r>
      <w:r>
        <w:rPr>
          <w:color w:val="212121"/>
          <w:spacing w:val="-7"/>
          <w:sz w:val="22"/>
        </w:rPr>
        <w:t> </w:t>
      </w:r>
      <w:r>
        <w:rPr>
          <w:color w:val="212121"/>
          <w:spacing w:val="-4"/>
          <w:sz w:val="22"/>
        </w:rPr>
        <w:t>dati</w:t>
      </w:r>
    </w:p>
    <w:p>
      <w:pPr>
        <w:pStyle w:val="ListParagraph"/>
        <w:numPr>
          <w:ilvl w:val="5"/>
          <w:numId w:val="12"/>
        </w:numPr>
        <w:tabs>
          <w:tab w:pos="1596" w:val="left" w:leader="none"/>
        </w:tabs>
        <w:spacing w:line="273" w:lineRule="exact" w:before="1" w:after="0"/>
        <w:ind w:left="1596" w:right="0" w:hanging="360"/>
        <w:jc w:val="left"/>
        <w:rPr>
          <w:sz w:val="22"/>
        </w:rPr>
      </w:pPr>
      <w:r>
        <w:rPr>
          <w:color w:val="212121"/>
          <w:sz w:val="22"/>
        </w:rPr>
        <w:t>Chiamata</w:t>
      </w:r>
      <w:r>
        <w:rPr>
          <w:color w:val="212121"/>
          <w:spacing w:val="-3"/>
          <w:sz w:val="22"/>
        </w:rPr>
        <w:t> </w:t>
      </w:r>
      <w:r>
        <w:rPr>
          <w:color w:val="212121"/>
          <w:sz w:val="22"/>
        </w:rPr>
        <w:t>a</w:t>
      </w:r>
      <w:r>
        <w:rPr>
          <w:color w:val="212121"/>
          <w:spacing w:val="-2"/>
          <w:sz w:val="22"/>
        </w:rPr>
        <w:t> funzione</w:t>
      </w:r>
    </w:p>
    <w:p>
      <w:pPr>
        <w:pStyle w:val="ListParagraph"/>
        <w:numPr>
          <w:ilvl w:val="5"/>
          <w:numId w:val="12"/>
        </w:numPr>
        <w:tabs>
          <w:tab w:pos="1596" w:val="left" w:leader="none"/>
        </w:tabs>
        <w:spacing w:line="268" w:lineRule="exact" w:before="0" w:after="0"/>
        <w:ind w:left="1596" w:right="0" w:hanging="360"/>
        <w:jc w:val="left"/>
        <w:rPr>
          <w:sz w:val="22"/>
        </w:rPr>
      </w:pPr>
      <w:r>
        <w:rPr>
          <w:color w:val="212121"/>
          <w:sz w:val="22"/>
        </w:rPr>
        <w:t>Traffico</w:t>
      </w:r>
      <w:r>
        <w:rPr>
          <w:color w:val="212121"/>
          <w:spacing w:val="-4"/>
          <w:sz w:val="22"/>
        </w:rPr>
        <w:t> </w:t>
      </w:r>
      <w:r>
        <w:rPr>
          <w:color w:val="212121"/>
          <w:sz w:val="22"/>
        </w:rPr>
        <w:t>di</w:t>
      </w:r>
      <w:r>
        <w:rPr>
          <w:color w:val="212121"/>
          <w:spacing w:val="-4"/>
          <w:sz w:val="22"/>
        </w:rPr>
        <w:t> rete</w:t>
      </w:r>
    </w:p>
    <w:p>
      <w:pPr>
        <w:pStyle w:val="ListParagraph"/>
        <w:numPr>
          <w:ilvl w:val="5"/>
          <w:numId w:val="12"/>
        </w:numPr>
        <w:tabs>
          <w:tab w:pos="1596" w:val="left" w:leader="none"/>
        </w:tabs>
        <w:spacing w:line="267" w:lineRule="exact" w:before="0" w:after="0"/>
        <w:ind w:left="1596" w:right="0" w:hanging="360"/>
        <w:jc w:val="left"/>
        <w:rPr>
          <w:sz w:val="22"/>
        </w:rPr>
      </w:pPr>
      <w:r>
        <w:rPr>
          <w:color w:val="212121"/>
          <w:spacing w:val="-4"/>
          <w:sz w:val="22"/>
        </w:rPr>
        <w:t>Etc.</w:t>
      </w:r>
    </w:p>
    <w:p>
      <w:pPr>
        <w:pStyle w:val="ListParagraph"/>
        <w:numPr>
          <w:ilvl w:val="4"/>
          <w:numId w:val="12"/>
        </w:numPr>
        <w:tabs>
          <w:tab w:pos="875" w:val="left" w:leader="none"/>
          <w:tab w:pos="876" w:val="left" w:leader="none"/>
        </w:tabs>
        <w:spacing w:line="277" w:lineRule="exact" w:before="0" w:after="0"/>
        <w:ind w:left="876" w:right="0" w:hanging="361"/>
        <w:jc w:val="left"/>
        <w:rPr>
          <w:rFonts w:ascii="Symbol" w:hAnsi="Symbol"/>
          <w:color w:val="212121"/>
          <w:sz w:val="22"/>
        </w:rPr>
      </w:pPr>
      <w:r>
        <w:rPr>
          <w:color w:val="212121"/>
          <w:sz w:val="22"/>
        </w:rPr>
        <w:t>Trust</w:t>
      </w:r>
      <w:r>
        <w:rPr>
          <w:color w:val="212121"/>
          <w:spacing w:val="-9"/>
          <w:sz w:val="22"/>
        </w:rPr>
        <w:t> </w:t>
      </w:r>
      <w:r>
        <w:rPr>
          <w:color w:val="212121"/>
          <w:spacing w:val="-2"/>
          <w:sz w:val="22"/>
        </w:rPr>
        <w:t>boundaries</w:t>
      </w:r>
    </w:p>
    <w:p>
      <w:pPr>
        <w:pStyle w:val="ListParagraph"/>
        <w:numPr>
          <w:ilvl w:val="5"/>
          <w:numId w:val="12"/>
        </w:numPr>
        <w:tabs>
          <w:tab w:pos="1596" w:val="left" w:leader="none"/>
        </w:tabs>
        <w:spacing w:line="273" w:lineRule="exact" w:before="2" w:after="0"/>
        <w:ind w:left="1596" w:right="0" w:hanging="360"/>
        <w:jc w:val="left"/>
        <w:rPr>
          <w:sz w:val="22"/>
        </w:rPr>
      </w:pPr>
      <w:r>
        <w:rPr>
          <w:color w:val="212121"/>
          <w:sz w:val="22"/>
        </w:rPr>
        <w:t>Perimetro</w:t>
      </w:r>
      <w:r>
        <w:rPr>
          <w:color w:val="212121"/>
          <w:spacing w:val="-4"/>
          <w:sz w:val="22"/>
        </w:rPr>
        <w:t> </w:t>
      </w:r>
      <w:r>
        <w:rPr>
          <w:color w:val="212121"/>
          <w:sz w:val="22"/>
        </w:rPr>
        <w:t>del</w:t>
      </w:r>
      <w:r>
        <w:rPr>
          <w:color w:val="212121"/>
          <w:spacing w:val="-4"/>
          <w:sz w:val="22"/>
        </w:rPr>
        <w:t> </w:t>
      </w:r>
      <w:r>
        <w:rPr>
          <w:color w:val="212121"/>
          <w:spacing w:val="-2"/>
          <w:sz w:val="22"/>
        </w:rPr>
        <w:t>processo</w:t>
      </w:r>
    </w:p>
    <w:p>
      <w:pPr>
        <w:pStyle w:val="ListParagraph"/>
        <w:numPr>
          <w:ilvl w:val="5"/>
          <w:numId w:val="12"/>
        </w:numPr>
        <w:tabs>
          <w:tab w:pos="1596" w:val="left" w:leader="none"/>
        </w:tabs>
        <w:spacing w:line="270" w:lineRule="exact" w:before="0" w:after="0"/>
        <w:ind w:left="1596" w:right="0" w:hanging="360"/>
        <w:jc w:val="left"/>
        <w:rPr>
          <w:sz w:val="22"/>
        </w:rPr>
      </w:pPr>
      <w:r>
        <w:rPr>
          <w:color w:val="212121"/>
          <w:sz w:val="22"/>
        </w:rPr>
        <w:t>File</w:t>
      </w:r>
      <w:r>
        <w:rPr>
          <w:color w:val="212121"/>
          <w:spacing w:val="-4"/>
          <w:sz w:val="22"/>
        </w:rPr>
        <w:t> </w:t>
      </w:r>
      <w:r>
        <w:rPr>
          <w:color w:val="212121"/>
          <w:spacing w:val="-2"/>
          <w:sz w:val="22"/>
        </w:rPr>
        <w:t>system</w:t>
      </w:r>
    </w:p>
    <w:p>
      <w:pPr>
        <w:pStyle w:val="ListParagraph"/>
        <w:numPr>
          <w:ilvl w:val="5"/>
          <w:numId w:val="12"/>
        </w:numPr>
        <w:tabs>
          <w:tab w:pos="1596" w:val="left" w:leader="none"/>
        </w:tabs>
        <w:spacing w:line="273" w:lineRule="exact" w:before="0" w:after="0"/>
        <w:ind w:left="1596" w:right="0" w:hanging="360"/>
        <w:jc w:val="left"/>
        <w:rPr>
          <w:sz w:val="22"/>
        </w:rPr>
      </w:pPr>
      <w:r>
        <w:rPr>
          <w:color w:val="212121"/>
          <w:spacing w:val="-4"/>
          <w:sz w:val="22"/>
        </w:rPr>
        <w:t>Etc.</w:t>
      </w:r>
    </w:p>
    <w:p>
      <w:pPr>
        <w:spacing w:after="0" w:line="273" w:lineRule="exact"/>
        <w:jc w:val="left"/>
        <w:rPr>
          <w:sz w:val="22"/>
        </w:rPr>
        <w:sectPr>
          <w:pgSz w:w="11910" w:h="16840"/>
          <w:pgMar w:header="285" w:footer="1096" w:top="1280" w:bottom="1280" w:left="980" w:right="440"/>
        </w:sectPr>
      </w:pPr>
    </w:p>
    <w:p>
      <w:pPr>
        <w:pStyle w:val="BodyText"/>
        <w:spacing w:before="9"/>
        <w:rPr>
          <w:sz w:val="10"/>
        </w:rPr>
      </w:pPr>
    </w:p>
    <w:p>
      <w:pPr>
        <w:spacing w:before="90" w:after="3"/>
        <w:ind w:left="155" w:right="1005" w:firstLine="0"/>
        <w:jc w:val="left"/>
        <w:rPr>
          <w:sz w:val="24"/>
        </w:rPr>
      </w:pPr>
      <w:r>
        <w:rPr>
          <w:color w:val="212121"/>
          <w:sz w:val="24"/>
        </w:rPr>
        <w:t>Segue</w:t>
      </w:r>
      <w:r>
        <w:rPr>
          <w:color w:val="212121"/>
          <w:spacing w:val="-6"/>
          <w:sz w:val="24"/>
        </w:rPr>
        <w:t> </w:t>
      </w:r>
      <w:r>
        <w:rPr>
          <w:color w:val="212121"/>
          <w:sz w:val="24"/>
        </w:rPr>
        <w:t>una</w:t>
      </w:r>
      <w:r>
        <w:rPr>
          <w:color w:val="212121"/>
          <w:spacing w:val="-6"/>
          <w:sz w:val="24"/>
        </w:rPr>
        <w:t> </w:t>
      </w:r>
      <w:r>
        <w:rPr>
          <w:color w:val="212121"/>
          <w:sz w:val="24"/>
        </w:rPr>
        <w:t>tabella</w:t>
      </w:r>
      <w:r>
        <w:rPr>
          <w:color w:val="212121"/>
          <w:spacing w:val="-6"/>
          <w:sz w:val="24"/>
        </w:rPr>
        <w:t> </w:t>
      </w:r>
      <w:r>
        <w:rPr>
          <w:color w:val="212121"/>
          <w:sz w:val="24"/>
        </w:rPr>
        <w:t>riepilogativa</w:t>
      </w:r>
      <w:r>
        <w:rPr>
          <w:color w:val="212121"/>
          <w:spacing w:val="-6"/>
          <w:sz w:val="24"/>
        </w:rPr>
        <w:t> </w:t>
      </w:r>
      <w:r>
        <w:rPr>
          <w:color w:val="212121"/>
          <w:sz w:val="24"/>
        </w:rPr>
        <w:t>in cui,</w:t>
      </w:r>
      <w:r>
        <w:rPr>
          <w:color w:val="212121"/>
          <w:spacing w:val="-4"/>
          <w:sz w:val="24"/>
        </w:rPr>
        <w:t> </w:t>
      </w:r>
      <w:r>
        <w:rPr>
          <w:color w:val="212121"/>
          <w:sz w:val="24"/>
        </w:rPr>
        <w:t>per</w:t>
      </w:r>
      <w:r>
        <w:rPr>
          <w:color w:val="212121"/>
          <w:spacing w:val="-1"/>
          <w:sz w:val="24"/>
        </w:rPr>
        <w:t> </w:t>
      </w:r>
      <w:r>
        <w:rPr>
          <w:color w:val="212121"/>
          <w:sz w:val="24"/>
        </w:rPr>
        <w:t>ciascun</w:t>
      </w:r>
      <w:r>
        <w:rPr>
          <w:color w:val="212121"/>
          <w:spacing w:val="-1"/>
          <w:sz w:val="24"/>
        </w:rPr>
        <w:t> </w:t>
      </w:r>
      <w:r>
        <w:rPr>
          <w:color w:val="212121"/>
          <w:sz w:val="24"/>
        </w:rPr>
        <w:t>elemento</w:t>
      </w:r>
      <w:r>
        <w:rPr>
          <w:color w:val="212121"/>
          <w:spacing w:val="-4"/>
          <w:sz w:val="24"/>
        </w:rPr>
        <w:t> </w:t>
      </w:r>
      <w:r>
        <w:rPr>
          <w:color w:val="212121"/>
          <w:sz w:val="24"/>
        </w:rPr>
        <w:t>DFD</w:t>
      </w:r>
      <w:r>
        <w:rPr>
          <w:color w:val="212121"/>
          <w:spacing w:val="-3"/>
          <w:sz w:val="24"/>
        </w:rPr>
        <w:t> </w:t>
      </w:r>
      <w:r>
        <w:rPr>
          <w:color w:val="212121"/>
          <w:sz w:val="24"/>
        </w:rPr>
        <w:t>viene</w:t>
      </w:r>
      <w:r>
        <w:rPr>
          <w:color w:val="212121"/>
          <w:spacing w:val="-6"/>
          <w:sz w:val="24"/>
        </w:rPr>
        <w:t> </w:t>
      </w:r>
      <w:r>
        <w:rPr>
          <w:color w:val="212121"/>
          <w:sz w:val="24"/>
        </w:rPr>
        <w:t>riportato</w:t>
      </w:r>
      <w:r>
        <w:rPr>
          <w:color w:val="212121"/>
          <w:spacing w:val="-1"/>
          <w:sz w:val="24"/>
        </w:rPr>
        <w:t> </w:t>
      </w:r>
      <w:r>
        <w:rPr>
          <w:color w:val="212121"/>
          <w:sz w:val="24"/>
        </w:rPr>
        <w:t>l’aspetto</w:t>
      </w:r>
      <w:r>
        <w:rPr>
          <w:color w:val="212121"/>
          <w:spacing w:val="-4"/>
          <w:sz w:val="24"/>
        </w:rPr>
        <w:t> </w:t>
      </w:r>
      <w:r>
        <w:rPr>
          <w:color w:val="212121"/>
          <w:sz w:val="24"/>
        </w:rPr>
        <w:t>che assume nel diagramma, il significato e alcuni brevi esempi:</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26"/>
        <w:gridCol w:w="2436"/>
        <w:gridCol w:w="2436"/>
        <w:gridCol w:w="2436"/>
      </w:tblGrid>
      <w:tr>
        <w:trPr>
          <w:trHeight w:val="275" w:hRule="atLeast"/>
        </w:trPr>
        <w:tc>
          <w:tcPr>
            <w:tcW w:w="2326" w:type="dxa"/>
            <w:tcBorders>
              <w:bottom w:val="single" w:sz="4" w:space="0" w:color="C00000"/>
            </w:tcBorders>
            <w:shd w:val="clear" w:color="auto" w:fill="F1F1F1"/>
          </w:tcPr>
          <w:p>
            <w:pPr>
              <w:pStyle w:val="TableParagraph"/>
              <w:spacing w:line="254" w:lineRule="exact" w:before="1"/>
              <w:ind w:left="190"/>
              <w:rPr>
                <w:b/>
                <w:sz w:val="24"/>
              </w:rPr>
            </w:pPr>
            <w:r>
              <w:rPr>
                <w:b/>
                <w:color w:val="212121"/>
                <w:sz w:val="24"/>
              </w:rPr>
              <w:t>ELEMENTO</w:t>
            </w:r>
            <w:r>
              <w:rPr>
                <w:b/>
                <w:color w:val="212121"/>
                <w:spacing w:val="-7"/>
                <w:sz w:val="24"/>
              </w:rPr>
              <w:t> </w:t>
            </w:r>
            <w:r>
              <w:rPr>
                <w:b/>
                <w:color w:val="212121"/>
                <w:spacing w:val="-5"/>
                <w:sz w:val="24"/>
              </w:rPr>
              <w:t>DFD</w:t>
            </w:r>
          </w:p>
        </w:tc>
        <w:tc>
          <w:tcPr>
            <w:tcW w:w="2436" w:type="dxa"/>
            <w:tcBorders>
              <w:bottom w:val="single" w:sz="4" w:space="0" w:color="C00000"/>
            </w:tcBorders>
            <w:shd w:val="clear" w:color="auto" w:fill="F1F1F1"/>
          </w:tcPr>
          <w:p>
            <w:pPr>
              <w:pStyle w:val="TableParagraph"/>
              <w:spacing w:line="254" w:lineRule="exact" w:before="1"/>
              <w:ind w:left="655"/>
              <w:rPr>
                <w:b/>
                <w:sz w:val="24"/>
              </w:rPr>
            </w:pPr>
            <w:r>
              <w:rPr>
                <w:b/>
                <w:color w:val="212121"/>
                <w:spacing w:val="-2"/>
                <w:sz w:val="24"/>
              </w:rPr>
              <w:t>ASPETTO</w:t>
            </w:r>
          </w:p>
        </w:tc>
        <w:tc>
          <w:tcPr>
            <w:tcW w:w="2436" w:type="dxa"/>
            <w:tcBorders>
              <w:bottom w:val="single" w:sz="4" w:space="0" w:color="C00000"/>
            </w:tcBorders>
            <w:shd w:val="clear" w:color="auto" w:fill="F1F1F1"/>
          </w:tcPr>
          <w:p>
            <w:pPr>
              <w:pStyle w:val="TableParagraph"/>
              <w:spacing w:line="254" w:lineRule="exact" w:before="1"/>
              <w:ind w:left="405"/>
              <w:rPr>
                <w:b/>
                <w:sz w:val="24"/>
              </w:rPr>
            </w:pPr>
            <w:r>
              <w:rPr>
                <w:b/>
                <w:color w:val="212121"/>
                <w:spacing w:val="-2"/>
                <w:sz w:val="24"/>
              </w:rPr>
              <w:t>SIGNIFICATO</w:t>
            </w:r>
          </w:p>
        </w:tc>
        <w:tc>
          <w:tcPr>
            <w:tcW w:w="2436" w:type="dxa"/>
            <w:tcBorders>
              <w:bottom w:val="single" w:sz="4" w:space="0" w:color="C00000"/>
            </w:tcBorders>
            <w:shd w:val="clear" w:color="auto" w:fill="F1F1F1"/>
          </w:tcPr>
          <w:p>
            <w:pPr>
              <w:pStyle w:val="TableParagraph"/>
              <w:spacing w:line="254" w:lineRule="exact" w:before="1"/>
              <w:ind w:left="660"/>
              <w:rPr>
                <w:b/>
                <w:sz w:val="24"/>
              </w:rPr>
            </w:pPr>
            <w:r>
              <w:rPr>
                <w:b/>
                <w:color w:val="212121"/>
                <w:spacing w:val="-2"/>
                <w:sz w:val="24"/>
              </w:rPr>
              <w:t>ESEMPIO</w:t>
            </w:r>
          </w:p>
        </w:tc>
      </w:tr>
      <w:tr>
        <w:trPr>
          <w:trHeight w:val="825" w:hRule="atLeast"/>
        </w:trPr>
        <w:tc>
          <w:tcPr>
            <w:tcW w:w="2326" w:type="dxa"/>
            <w:tcBorders>
              <w:top w:val="single" w:sz="4" w:space="0" w:color="C00000"/>
            </w:tcBorders>
          </w:tcPr>
          <w:p>
            <w:pPr>
              <w:pStyle w:val="TableParagraph"/>
              <w:spacing w:before="1"/>
              <w:rPr>
                <w:b/>
                <w:sz w:val="24"/>
              </w:rPr>
            </w:pPr>
            <w:r>
              <w:rPr>
                <w:b/>
                <w:color w:val="212121"/>
                <w:spacing w:val="-2"/>
                <w:sz w:val="24"/>
              </w:rPr>
              <w:t>Processo</w:t>
            </w:r>
          </w:p>
        </w:tc>
        <w:tc>
          <w:tcPr>
            <w:tcW w:w="2436" w:type="dxa"/>
            <w:tcBorders>
              <w:top w:val="single" w:sz="4" w:space="0" w:color="C00000"/>
            </w:tcBorders>
          </w:tcPr>
          <w:p>
            <w:pPr>
              <w:pStyle w:val="TableParagraph"/>
              <w:spacing w:line="276" w:lineRule="exact"/>
              <w:ind w:right="161"/>
              <w:rPr>
                <w:sz w:val="24"/>
              </w:rPr>
            </w:pPr>
            <w:r>
              <w:rPr>
                <w:color w:val="212121"/>
                <w:spacing w:val="-2"/>
                <w:sz w:val="24"/>
              </w:rPr>
              <w:t>Rettangolo</w:t>
            </w:r>
            <w:r>
              <w:rPr>
                <w:color w:val="212121"/>
                <w:spacing w:val="40"/>
                <w:sz w:val="24"/>
              </w:rPr>
              <w:t> </w:t>
            </w:r>
            <w:r>
              <w:rPr>
                <w:color w:val="212121"/>
                <w:sz w:val="24"/>
              </w:rPr>
              <w:t>arrotondato</w:t>
            </w:r>
            <w:r>
              <w:rPr>
                <w:color w:val="212121"/>
                <w:spacing w:val="-15"/>
                <w:sz w:val="24"/>
              </w:rPr>
              <w:t> </w:t>
            </w:r>
            <w:r>
              <w:rPr>
                <w:color w:val="212121"/>
                <w:sz w:val="24"/>
              </w:rPr>
              <w:t>,</w:t>
            </w:r>
            <w:r>
              <w:rPr>
                <w:color w:val="212121"/>
                <w:spacing w:val="-15"/>
                <w:sz w:val="24"/>
              </w:rPr>
              <w:t> </w:t>
            </w:r>
            <w:r>
              <w:rPr>
                <w:color w:val="212121"/>
                <w:sz w:val="24"/>
              </w:rPr>
              <w:t>cerchio</w:t>
            </w:r>
            <w:r>
              <w:rPr>
                <w:color w:val="212121"/>
                <w:spacing w:val="-15"/>
                <w:sz w:val="24"/>
              </w:rPr>
              <w:t> </w:t>
            </w:r>
            <w:r>
              <w:rPr>
                <w:color w:val="212121"/>
                <w:sz w:val="24"/>
              </w:rPr>
              <w:t>o cerchio concentrico</w:t>
            </w:r>
          </w:p>
        </w:tc>
        <w:tc>
          <w:tcPr>
            <w:tcW w:w="2436" w:type="dxa"/>
            <w:tcBorders>
              <w:top w:val="single" w:sz="4" w:space="0" w:color="C00000"/>
            </w:tcBorders>
          </w:tcPr>
          <w:p>
            <w:pPr>
              <w:pStyle w:val="TableParagraph"/>
              <w:spacing w:before="1"/>
              <w:rPr>
                <w:sz w:val="24"/>
              </w:rPr>
            </w:pPr>
            <w:r>
              <w:rPr>
                <w:color w:val="212121"/>
                <w:sz w:val="24"/>
              </w:rPr>
              <w:t>Qualunque</w:t>
            </w:r>
            <w:r>
              <w:rPr>
                <w:color w:val="212121"/>
                <w:spacing w:val="-15"/>
                <w:sz w:val="24"/>
              </w:rPr>
              <w:t> </w:t>
            </w:r>
            <w:r>
              <w:rPr>
                <w:color w:val="212121"/>
                <w:sz w:val="24"/>
              </w:rPr>
              <w:t>codice</w:t>
            </w:r>
            <w:r>
              <w:rPr>
                <w:color w:val="212121"/>
                <w:spacing w:val="-15"/>
                <w:sz w:val="24"/>
              </w:rPr>
              <w:t> </w:t>
            </w:r>
            <w:r>
              <w:rPr>
                <w:color w:val="212121"/>
                <w:sz w:val="24"/>
              </w:rPr>
              <w:t>in </w:t>
            </w:r>
            <w:r>
              <w:rPr>
                <w:color w:val="212121"/>
                <w:spacing w:val="-2"/>
                <w:sz w:val="24"/>
              </w:rPr>
              <w:t>esecuzione</w:t>
            </w:r>
          </w:p>
        </w:tc>
        <w:tc>
          <w:tcPr>
            <w:tcW w:w="2436" w:type="dxa"/>
            <w:tcBorders>
              <w:top w:val="single" w:sz="4" w:space="0" w:color="C00000"/>
            </w:tcBorders>
          </w:tcPr>
          <w:p>
            <w:pPr>
              <w:pStyle w:val="TableParagraph"/>
              <w:spacing w:line="276" w:lineRule="exact"/>
              <w:ind w:left="104" w:right="459"/>
              <w:jc w:val="both"/>
              <w:rPr>
                <w:sz w:val="24"/>
              </w:rPr>
            </w:pPr>
            <w:r>
              <w:rPr>
                <w:color w:val="212121"/>
                <w:sz w:val="24"/>
              </w:rPr>
              <w:t>Codice</w:t>
            </w:r>
            <w:r>
              <w:rPr>
                <w:color w:val="212121"/>
                <w:spacing w:val="-15"/>
                <w:sz w:val="24"/>
              </w:rPr>
              <w:t> </w:t>
            </w:r>
            <w:r>
              <w:rPr>
                <w:color w:val="212121"/>
                <w:sz w:val="24"/>
              </w:rPr>
              <w:t>scritto</w:t>
            </w:r>
            <w:r>
              <w:rPr>
                <w:color w:val="212121"/>
                <w:spacing w:val="-15"/>
                <w:sz w:val="24"/>
              </w:rPr>
              <w:t> </w:t>
            </w:r>
            <w:r>
              <w:rPr>
                <w:color w:val="212121"/>
                <w:sz w:val="24"/>
              </w:rPr>
              <w:t>in</w:t>
            </w:r>
            <w:r>
              <w:rPr>
                <w:color w:val="212121"/>
                <w:spacing w:val="-14"/>
                <w:sz w:val="24"/>
              </w:rPr>
              <w:t> </w:t>
            </w:r>
            <w:r>
              <w:rPr>
                <w:color w:val="212121"/>
                <w:sz w:val="24"/>
              </w:rPr>
              <w:t>C, C#, Python o PHP, </w:t>
            </w:r>
            <w:r>
              <w:rPr>
                <w:color w:val="212121"/>
                <w:spacing w:val="-4"/>
                <w:sz w:val="24"/>
              </w:rPr>
              <w:t>etc.</w:t>
            </w:r>
          </w:p>
        </w:tc>
      </w:tr>
      <w:tr>
        <w:trPr>
          <w:trHeight w:val="827" w:hRule="atLeast"/>
        </w:trPr>
        <w:tc>
          <w:tcPr>
            <w:tcW w:w="2326" w:type="dxa"/>
          </w:tcPr>
          <w:p>
            <w:pPr>
              <w:pStyle w:val="TableParagraph"/>
              <w:spacing w:line="274" w:lineRule="exact"/>
              <w:rPr>
                <w:b/>
                <w:sz w:val="24"/>
              </w:rPr>
            </w:pPr>
            <w:r>
              <w:rPr>
                <w:b/>
                <w:color w:val="212121"/>
                <w:sz w:val="24"/>
              </w:rPr>
              <w:t>Flusso</w:t>
            </w:r>
            <w:r>
              <w:rPr>
                <w:b/>
                <w:color w:val="212121"/>
                <w:spacing w:val="-5"/>
                <w:sz w:val="24"/>
              </w:rPr>
              <w:t> </w:t>
            </w:r>
            <w:r>
              <w:rPr>
                <w:b/>
                <w:color w:val="212121"/>
                <w:spacing w:val="-4"/>
                <w:sz w:val="24"/>
              </w:rPr>
              <w:t>dati</w:t>
            </w:r>
          </w:p>
        </w:tc>
        <w:tc>
          <w:tcPr>
            <w:tcW w:w="2436" w:type="dxa"/>
          </w:tcPr>
          <w:p>
            <w:pPr>
              <w:pStyle w:val="TableParagraph"/>
              <w:spacing w:line="274" w:lineRule="exact"/>
              <w:rPr>
                <w:sz w:val="24"/>
              </w:rPr>
            </w:pPr>
            <w:r>
              <w:rPr>
                <w:color w:val="212121"/>
                <w:spacing w:val="-2"/>
                <w:sz w:val="24"/>
              </w:rPr>
              <w:t>Freccia</w:t>
            </w:r>
          </w:p>
        </w:tc>
        <w:tc>
          <w:tcPr>
            <w:tcW w:w="2436" w:type="dxa"/>
          </w:tcPr>
          <w:p>
            <w:pPr>
              <w:pStyle w:val="TableParagraph"/>
              <w:spacing w:line="274" w:lineRule="exact"/>
              <w:rPr>
                <w:sz w:val="24"/>
              </w:rPr>
            </w:pPr>
            <w:r>
              <w:rPr>
                <w:color w:val="212121"/>
                <w:sz w:val="24"/>
              </w:rPr>
              <w:t>Comunicazione</w:t>
            </w:r>
            <w:r>
              <w:rPr>
                <w:color w:val="212121"/>
                <w:spacing w:val="-4"/>
                <w:sz w:val="24"/>
              </w:rPr>
              <w:t> </w:t>
            </w:r>
            <w:r>
              <w:rPr>
                <w:color w:val="212121"/>
                <w:spacing w:val="-5"/>
                <w:sz w:val="24"/>
              </w:rPr>
              <w:t>tra</w:t>
            </w:r>
          </w:p>
          <w:p>
            <w:pPr>
              <w:pStyle w:val="TableParagraph"/>
              <w:spacing w:line="276" w:lineRule="exact"/>
              <w:ind w:right="148"/>
              <w:rPr>
                <w:sz w:val="24"/>
              </w:rPr>
            </w:pPr>
            <w:r>
              <w:rPr>
                <w:color w:val="212121"/>
                <w:sz w:val="24"/>
              </w:rPr>
              <w:t>processi</w:t>
            </w:r>
            <w:r>
              <w:rPr>
                <w:color w:val="212121"/>
                <w:spacing w:val="-14"/>
                <w:sz w:val="24"/>
              </w:rPr>
              <w:t> </w:t>
            </w:r>
            <w:r>
              <w:rPr>
                <w:color w:val="212121"/>
                <w:sz w:val="24"/>
              </w:rPr>
              <w:t>o</w:t>
            </w:r>
            <w:r>
              <w:rPr>
                <w:color w:val="212121"/>
                <w:spacing w:val="-12"/>
                <w:sz w:val="24"/>
              </w:rPr>
              <w:t> </w:t>
            </w:r>
            <w:r>
              <w:rPr>
                <w:color w:val="212121"/>
                <w:sz w:val="24"/>
              </w:rPr>
              <w:t>tra</w:t>
            </w:r>
            <w:r>
              <w:rPr>
                <w:color w:val="212121"/>
                <w:spacing w:val="-14"/>
                <w:sz w:val="24"/>
              </w:rPr>
              <w:t> </w:t>
            </w:r>
            <w:r>
              <w:rPr>
                <w:color w:val="212121"/>
                <w:sz w:val="24"/>
              </w:rPr>
              <w:t>processi e archivi di dati</w:t>
            </w:r>
          </w:p>
        </w:tc>
        <w:tc>
          <w:tcPr>
            <w:tcW w:w="2436" w:type="dxa"/>
          </w:tcPr>
          <w:p>
            <w:pPr>
              <w:pStyle w:val="TableParagraph"/>
              <w:spacing w:line="242" w:lineRule="auto"/>
              <w:ind w:left="104"/>
              <w:rPr>
                <w:sz w:val="24"/>
              </w:rPr>
            </w:pPr>
            <w:r>
              <w:rPr>
                <w:color w:val="212121"/>
                <w:sz w:val="24"/>
              </w:rPr>
              <w:t>Connessioni di rete, HTTP,</w:t>
            </w:r>
            <w:r>
              <w:rPr>
                <w:color w:val="212121"/>
                <w:spacing w:val="-14"/>
                <w:sz w:val="24"/>
              </w:rPr>
              <w:t> </w:t>
            </w:r>
            <w:r>
              <w:rPr>
                <w:color w:val="212121"/>
                <w:sz w:val="24"/>
              </w:rPr>
              <w:t>RPC,</w:t>
            </w:r>
            <w:r>
              <w:rPr>
                <w:color w:val="212121"/>
                <w:spacing w:val="-14"/>
                <w:sz w:val="24"/>
              </w:rPr>
              <w:t> </w:t>
            </w:r>
            <w:r>
              <w:rPr>
                <w:color w:val="212121"/>
                <w:sz w:val="24"/>
              </w:rPr>
              <w:t>LPC,</w:t>
            </w:r>
            <w:r>
              <w:rPr>
                <w:color w:val="212121"/>
                <w:spacing w:val="-14"/>
                <w:sz w:val="24"/>
              </w:rPr>
              <w:t> </w:t>
            </w:r>
            <w:r>
              <w:rPr>
                <w:color w:val="212121"/>
                <w:sz w:val="24"/>
              </w:rPr>
              <w:t>etc.</w:t>
            </w:r>
          </w:p>
        </w:tc>
      </w:tr>
      <w:tr>
        <w:trPr>
          <w:trHeight w:val="825" w:hRule="atLeast"/>
        </w:trPr>
        <w:tc>
          <w:tcPr>
            <w:tcW w:w="2326" w:type="dxa"/>
          </w:tcPr>
          <w:p>
            <w:pPr>
              <w:pStyle w:val="TableParagraph"/>
              <w:spacing w:before="1"/>
              <w:rPr>
                <w:b/>
                <w:sz w:val="24"/>
              </w:rPr>
            </w:pPr>
            <w:r>
              <w:rPr>
                <w:b/>
                <w:color w:val="212121"/>
                <w:sz w:val="24"/>
              </w:rPr>
              <w:t>Archivio</w:t>
            </w:r>
            <w:r>
              <w:rPr>
                <w:b/>
                <w:color w:val="212121"/>
                <w:spacing w:val="-10"/>
                <w:sz w:val="24"/>
              </w:rPr>
              <w:t> </w:t>
            </w:r>
            <w:r>
              <w:rPr>
                <w:b/>
                <w:color w:val="212121"/>
                <w:spacing w:val="-4"/>
                <w:sz w:val="24"/>
              </w:rPr>
              <w:t>dati</w:t>
            </w:r>
          </w:p>
        </w:tc>
        <w:tc>
          <w:tcPr>
            <w:tcW w:w="2436" w:type="dxa"/>
          </w:tcPr>
          <w:p>
            <w:pPr>
              <w:pStyle w:val="TableParagraph"/>
              <w:spacing w:before="1"/>
              <w:rPr>
                <w:sz w:val="24"/>
              </w:rPr>
            </w:pPr>
            <w:r>
              <w:rPr>
                <w:color w:val="212121"/>
                <w:sz w:val="24"/>
              </w:rPr>
              <w:t>Due</w:t>
            </w:r>
            <w:r>
              <w:rPr>
                <w:color w:val="212121"/>
                <w:spacing w:val="-15"/>
                <w:sz w:val="24"/>
              </w:rPr>
              <w:t> </w:t>
            </w:r>
            <w:r>
              <w:rPr>
                <w:color w:val="212121"/>
                <w:sz w:val="24"/>
              </w:rPr>
              <w:t>linee</w:t>
            </w:r>
            <w:r>
              <w:rPr>
                <w:color w:val="212121"/>
                <w:spacing w:val="-15"/>
                <w:sz w:val="24"/>
              </w:rPr>
              <w:t> </w:t>
            </w:r>
            <w:r>
              <w:rPr>
                <w:color w:val="212121"/>
                <w:sz w:val="24"/>
              </w:rPr>
              <w:t>parallele</w:t>
            </w:r>
            <w:r>
              <w:rPr>
                <w:color w:val="212121"/>
                <w:spacing w:val="-13"/>
                <w:sz w:val="24"/>
              </w:rPr>
              <w:t> </w:t>
            </w:r>
            <w:r>
              <w:rPr>
                <w:color w:val="212121"/>
                <w:sz w:val="24"/>
              </w:rPr>
              <w:t>con etichetta nel mezzo</w:t>
            </w:r>
          </w:p>
        </w:tc>
        <w:tc>
          <w:tcPr>
            <w:tcW w:w="2436" w:type="dxa"/>
          </w:tcPr>
          <w:p>
            <w:pPr>
              <w:pStyle w:val="TableParagraph"/>
              <w:spacing w:before="1"/>
              <w:ind w:right="310"/>
              <w:rPr>
                <w:sz w:val="24"/>
              </w:rPr>
            </w:pPr>
            <w:r>
              <w:rPr>
                <w:color w:val="212121"/>
                <w:sz w:val="24"/>
              </w:rPr>
              <w:t>Supporti di memorizzazione</w:t>
            </w:r>
            <w:r>
              <w:rPr>
                <w:color w:val="212121"/>
                <w:spacing w:val="-15"/>
                <w:sz w:val="24"/>
              </w:rPr>
              <w:t> </w:t>
            </w:r>
            <w:r>
              <w:rPr>
                <w:color w:val="212121"/>
                <w:sz w:val="24"/>
              </w:rPr>
              <w:t>dati</w:t>
            </w:r>
          </w:p>
        </w:tc>
        <w:tc>
          <w:tcPr>
            <w:tcW w:w="2436" w:type="dxa"/>
          </w:tcPr>
          <w:p>
            <w:pPr>
              <w:pStyle w:val="TableParagraph"/>
              <w:spacing w:line="276" w:lineRule="exact"/>
              <w:ind w:left="104" w:right="150"/>
              <w:jc w:val="both"/>
              <w:rPr>
                <w:sz w:val="24"/>
              </w:rPr>
            </w:pPr>
            <w:r>
              <w:rPr>
                <w:color w:val="212121"/>
                <w:sz w:val="24"/>
              </w:rPr>
              <w:t>File,</w:t>
            </w:r>
            <w:r>
              <w:rPr>
                <w:color w:val="212121"/>
                <w:spacing w:val="-15"/>
                <w:sz w:val="24"/>
              </w:rPr>
              <w:t> </w:t>
            </w:r>
            <w:r>
              <w:rPr>
                <w:color w:val="212121"/>
                <w:sz w:val="24"/>
              </w:rPr>
              <w:t>database,</w:t>
            </w:r>
            <w:r>
              <w:rPr>
                <w:color w:val="212121"/>
                <w:spacing w:val="-15"/>
                <w:sz w:val="24"/>
              </w:rPr>
              <w:t> </w:t>
            </w:r>
            <w:r>
              <w:rPr>
                <w:color w:val="212121"/>
                <w:sz w:val="24"/>
              </w:rPr>
              <w:t>registro di</w:t>
            </w:r>
            <w:r>
              <w:rPr>
                <w:color w:val="212121"/>
                <w:spacing w:val="-12"/>
                <w:sz w:val="24"/>
              </w:rPr>
              <w:t> </w:t>
            </w:r>
            <w:r>
              <w:rPr>
                <w:color w:val="212121"/>
                <w:sz w:val="24"/>
              </w:rPr>
              <w:t>Windows,</w:t>
            </w:r>
            <w:r>
              <w:rPr>
                <w:color w:val="212121"/>
                <w:spacing w:val="-10"/>
                <w:sz w:val="24"/>
              </w:rPr>
              <w:t> </w:t>
            </w:r>
            <w:r>
              <w:rPr>
                <w:color w:val="212121"/>
                <w:sz w:val="24"/>
              </w:rPr>
              <w:t>segmenti di memoria condivisi.</w:t>
            </w:r>
          </w:p>
        </w:tc>
      </w:tr>
      <w:tr>
        <w:trPr>
          <w:trHeight w:val="828" w:hRule="atLeast"/>
        </w:trPr>
        <w:tc>
          <w:tcPr>
            <w:tcW w:w="2326" w:type="dxa"/>
          </w:tcPr>
          <w:p>
            <w:pPr>
              <w:pStyle w:val="TableParagraph"/>
              <w:spacing w:line="275" w:lineRule="exact"/>
              <w:rPr>
                <w:b/>
                <w:sz w:val="24"/>
              </w:rPr>
            </w:pPr>
            <w:r>
              <w:rPr>
                <w:b/>
                <w:color w:val="212121"/>
                <w:sz w:val="24"/>
              </w:rPr>
              <w:t>Entità</w:t>
            </w:r>
            <w:r>
              <w:rPr>
                <w:b/>
                <w:color w:val="212121"/>
                <w:spacing w:val="-10"/>
                <w:sz w:val="24"/>
              </w:rPr>
              <w:t> </w:t>
            </w:r>
            <w:r>
              <w:rPr>
                <w:b/>
                <w:color w:val="212121"/>
                <w:spacing w:val="-2"/>
                <w:sz w:val="24"/>
              </w:rPr>
              <w:t>esterna</w:t>
            </w:r>
          </w:p>
        </w:tc>
        <w:tc>
          <w:tcPr>
            <w:tcW w:w="2436" w:type="dxa"/>
          </w:tcPr>
          <w:p>
            <w:pPr>
              <w:pStyle w:val="TableParagraph"/>
              <w:spacing w:line="242" w:lineRule="auto"/>
              <w:rPr>
                <w:sz w:val="24"/>
              </w:rPr>
            </w:pPr>
            <w:r>
              <w:rPr>
                <w:color w:val="212121"/>
                <w:sz w:val="24"/>
              </w:rPr>
              <w:t>Rettangolo</w:t>
            </w:r>
            <w:r>
              <w:rPr>
                <w:color w:val="212121"/>
                <w:spacing w:val="-15"/>
                <w:sz w:val="24"/>
              </w:rPr>
              <w:t> </w:t>
            </w:r>
            <w:r>
              <w:rPr>
                <w:color w:val="212121"/>
                <w:sz w:val="24"/>
              </w:rPr>
              <w:t>con</w:t>
            </w:r>
            <w:r>
              <w:rPr>
                <w:color w:val="212121"/>
                <w:spacing w:val="-15"/>
                <w:sz w:val="24"/>
              </w:rPr>
              <w:t> </w:t>
            </w:r>
            <w:r>
              <w:rPr>
                <w:color w:val="212121"/>
                <w:sz w:val="24"/>
              </w:rPr>
              <w:t>angoli </w:t>
            </w:r>
            <w:r>
              <w:rPr>
                <w:color w:val="212121"/>
                <w:spacing w:val="-2"/>
                <w:sz w:val="24"/>
              </w:rPr>
              <w:t>retti</w:t>
            </w:r>
          </w:p>
        </w:tc>
        <w:tc>
          <w:tcPr>
            <w:tcW w:w="2436" w:type="dxa"/>
          </w:tcPr>
          <w:p>
            <w:pPr>
              <w:pStyle w:val="TableParagraph"/>
              <w:spacing w:line="275" w:lineRule="exact"/>
              <w:rPr>
                <w:sz w:val="24"/>
              </w:rPr>
            </w:pPr>
            <w:r>
              <w:rPr>
                <w:color w:val="212121"/>
                <w:sz w:val="24"/>
              </w:rPr>
              <w:t>Persone</w:t>
            </w:r>
            <w:r>
              <w:rPr>
                <w:color w:val="212121"/>
                <w:spacing w:val="-5"/>
                <w:sz w:val="24"/>
              </w:rPr>
              <w:t> </w:t>
            </w:r>
            <w:r>
              <w:rPr>
                <w:color w:val="212121"/>
                <w:sz w:val="24"/>
              </w:rPr>
              <w:t>o</w:t>
            </w:r>
            <w:r>
              <w:rPr>
                <w:color w:val="212121"/>
                <w:spacing w:val="-3"/>
                <w:sz w:val="24"/>
              </w:rPr>
              <w:t> </w:t>
            </w:r>
            <w:r>
              <w:rPr>
                <w:color w:val="212121"/>
                <w:sz w:val="24"/>
              </w:rPr>
              <w:t>codice</w:t>
            </w:r>
            <w:r>
              <w:rPr>
                <w:color w:val="212121"/>
                <w:spacing w:val="1"/>
                <w:sz w:val="24"/>
              </w:rPr>
              <w:t> </w:t>
            </w:r>
            <w:r>
              <w:rPr>
                <w:color w:val="212121"/>
                <w:sz w:val="24"/>
              </w:rPr>
              <w:t>al</w:t>
            </w:r>
            <w:r>
              <w:rPr>
                <w:color w:val="212121"/>
                <w:spacing w:val="-5"/>
                <w:sz w:val="24"/>
              </w:rPr>
              <w:t> di</w:t>
            </w:r>
          </w:p>
          <w:p>
            <w:pPr>
              <w:pStyle w:val="TableParagraph"/>
              <w:spacing w:line="276" w:lineRule="exact"/>
              <w:ind w:right="148"/>
              <w:rPr>
                <w:sz w:val="24"/>
              </w:rPr>
            </w:pPr>
            <w:r>
              <w:rPr>
                <w:color w:val="212121"/>
                <w:sz w:val="24"/>
              </w:rPr>
              <w:t>fuori</w:t>
            </w:r>
            <w:r>
              <w:rPr>
                <w:color w:val="212121"/>
                <w:spacing w:val="-15"/>
                <w:sz w:val="24"/>
              </w:rPr>
              <w:t> </w:t>
            </w:r>
            <w:r>
              <w:rPr>
                <w:color w:val="212121"/>
                <w:sz w:val="24"/>
              </w:rPr>
              <w:t>del</w:t>
            </w:r>
            <w:r>
              <w:rPr>
                <w:color w:val="212121"/>
                <w:spacing w:val="-15"/>
                <w:sz w:val="24"/>
              </w:rPr>
              <w:t> </w:t>
            </w:r>
            <w:r>
              <w:rPr>
                <w:color w:val="212121"/>
                <w:sz w:val="24"/>
              </w:rPr>
              <w:t>nostro </w:t>
            </w:r>
            <w:r>
              <w:rPr>
                <w:color w:val="212121"/>
                <w:spacing w:val="-2"/>
                <w:sz w:val="24"/>
              </w:rPr>
              <w:t>controllo</w:t>
            </w:r>
          </w:p>
        </w:tc>
        <w:tc>
          <w:tcPr>
            <w:tcW w:w="2436" w:type="dxa"/>
          </w:tcPr>
          <w:p>
            <w:pPr>
              <w:pStyle w:val="TableParagraph"/>
              <w:spacing w:line="242" w:lineRule="auto"/>
              <w:ind w:left="104"/>
              <w:rPr>
                <w:sz w:val="24"/>
              </w:rPr>
            </w:pPr>
            <w:r>
              <w:rPr>
                <w:color w:val="212121"/>
                <w:sz w:val="24"/>
              </w:rPr>
              <w:t>Un</w:t>
            </w:r>
            <w:r>
              <w:rPr>
                <w:color w:val="212121"/>
                <w:spacing w:val="-11"/>
                <w:sz w:val="24"/>
              </w:rPr>
              <w:t> </w:t>
            </w:r>
            <w:r>
              <w:rPr>
                <w:color w:val="212121"/>
                <w:sz w:val="24"/>
              </w:rPr>
              <w:t>utente,</w:t>
            </w:r>
            <w:r>
              <w:rPr>
                <w:color w:val="212121"/>
                <w:spacing w:val="-11"/>
                <w:sz w:val="24"/>
              </w:rPr>
              <w:t> </w:t>
            </w:r>
            <w:r>
              <w:rPr>
                <w:color w:val="212121"/>
                <w:sz w:val="24"/>
              </w:rPr>
              <w:t>un</w:t>
            </w:r>
            <w:r>
              <w:rPr>
                <w:color w:val="212121"/>
                <w:spacing w:val="-11"/>
                <w:sz w:val="24"/>
              </w:rPr>
              <w:t> </w:t>
            </w:r>
            <w:r>
              <w:rPr>
                <w:color w:val="212121"/>
                <w:sz w:val="24"/>
              </w:rPr>
              <w:t>sito</w:t>
            </w:r>
            <w:r>
              <w:rPr>
                <w:color w:val="212121"/>
                <w:spacing w:val="-11"/>
                <w:sz w:val="24"/>
              </w:rPr>
              <w:t> </w:t>
            </w:r>
            <w:r>
              <w:rPr>
                <w:color w:val="212121"/>
                <w:sz w:val="24"/>
              </w:rPr>
              <w:t>web </w:t>
            </w:r>
            <w:r>
              <w:rPr>
                <w:color w:val="212121"/>
                <w:spacing w:val="-2"/>
                <w:sz w:val="24"/>
              </w:rPr>
              <w:t>esterno.</w:t>
            </w:r>
          </w:p>
        </w:tc>
      </w:tr>
    </w:tbl>
    <w:p>
      <w:pPr>
        <w:spacing w:before="0"/>
        <w:ind w:left="3287" w:right="0" w:firstLine="0"/>
        <w:jc w:val="left"/>
        <w:rPr>
          <w:rFonts w:ascii="Calibri"/>
          <w:b/>
          <w:i/>
          <w:sz w:val="18"/>
        </w:rPr>
      </w:pPr>
      <w:bookmarkStart w:name="_bookmark40" w:id="74"/>
      <w:bookmarkEnd w:id="74"/>
      <w:r>
        <w:rPr/>
      </w:r>
      <w:r>
        <w:rPr>
          <w:rFonts w:ascii="Calibri"/>
          <w:b/>
          <w:i/>
          <w:color w:val="365F91"/>
          <w:sz w:val="18"/>
        </w:rPr>
        <w:t>Tabella</w:t>
      </w:r>
      <w:r>
        <w:rPr>
          <w:rFonts w:ascii="Calibri"/>
          <w:b/>
          <w:i/>
          <w:color w:val="365F91"/>
          <w:spacing w:val="-5"/>
          <w:sz w:val="18"/>
        </w:rPr>
        <w:t> </w:t>
      </w:r>
      <w:r>
        <w:rPr>
          <w:rFonts w:ascii="Calibri"/>
          <w:b/>
          <w:i/>
          <w:color w:val="365F91"/>
          <w:sz w:val="18"/>
        </w:rPr>
        <w:t>5</w:t>
      </w:r>
      <w:r>
        <w:rPr>
          <w:rFonts w:ascii="Calibri"/>
          <w:b/>
          <w:i/>
          <w:color w:val="365F91"/>
          <w:spacing w:val="-3"/>
          <w:sz w:val="18"/>
        </w:rPr>
        <w:t> </w:t>
      </w:r>
      <w:r>
        <w:rPr>
          <w:rFonts w:ascii="Calibri"/>
          <w:b/>
          <w:i/>
          <w:color w:val="365F91"/>
          <w:sz w:val="18"/>
        </w:rPr>
        <w:t>-</w:t>
      </w:r>
      <w:r>
        <w:rPr>
          <w:rFonts w:ascii="Calibri"/>
          <w:b/>
          <w:i/>
          <w:color w:val="365F91"/>
          <w:spacing w:val="-3"/>
          <w:sz w:val="18"/>
        </w:rPr>
        <w:t> </w:t>
      </w:r>
      <w:r>
        <w:rPr>
          <w:rFonts w:ascii="Calibri"/>
          <w:b/>
          <w:i/>
          <w:color w:val="365F91"/>
          <w:sz w:val="18"/>
        </w:rPr>
        <w:t>Caratteristiche</w:t>
      </w:r>
      <w:r>
        <w:rPr>
          <w:rFonts w:ascii="Calibri"/>
          <w:b/>
          <w:i/>
          <w:color w:val="365F91"/>
          <w:spacing w:val="-1"/>
          <w:sz w:val="18"/>
        </w:rPr>
        <w:t> </w:t>
      </w:r>
      <w:r>
        <w:rPr>
          <w:rFonts w:ascii="Calibri"/>
          <w:b/>
          <w:i/>
          <w:color w:val="365F91"/>
          <w:sz w:val="18"/>
        </w:rPr>
        <w:t>degli</w:t>
      </w:r>
      <w:r>
        <w:rPr>
          <w:rFonts w:ascii="Calibri"/>
          <w:b/>
          <w:i/>
          <w:color w:val="365F91"/>
          <w:spacing w:val="-3"/>
          <w:sz w:val="18"/>
        </w:rPr>
        <w:t> </w:t>
      </w:r>
      <w:r>
        <w:rPr>
          <w:rFonts w:ascii="Calibri"/>
          <w:b/>
          <w:i/>
          <w:color w:val="365F91"/>
          <w:sz w:val="18"/>
        </w:rPr>
        <w:t>elementi</w:t>
      </w:r>
      <w:r>
        <w:rPr>
          <w:rFonts w:ascii="Calibri"/>
          <w:b/>
          <w:i/>
          <w:color w:val="365F91"/>
          <w:spacing w:val="-2"/>
          <w:sz w:val="18"/>
        </w:rPr>
        <w:t> </w:t>
      </w:r>
      <w:r>
        <w:rPr>
          <w:rFonts w:ascii="Calibri"/>
          <w:b/>
          <w:i/>
          <w:color w:val="365F91"/>
          <w:spacing w:val="-5"/>
          <w:sz w:val="18"/>
        </w:rPr>
        <w:t>DFD</w:t>
      </w:r>
    </w:p>
    <w:p>
      <w:pPr>
        <w:pStyle w:val="BodyText"/>
        <w:spacing w:before="7"/>
        <w:rPr>
          <w:b/>
          <w:i/>
          <w:sz w:val="16"/>
        </w:rPr>
      </w:pPr>
    </w:p>
    <w:p>
      <w:pPr>
        <w:spacing w:before="0"/>
        <w:ind w:left="155" w:right="832" w:firstLine="0"/>
        <w:jc w:val="left"/>
        <w:rPr>
          <w:sz w:val="24"/>
        </w:rPr>
      </w:pPr>
      <w:r>
        <w:rPr>
          <w:color w:val="212121"/>
          <w:sz w:val="24"/>
        </w:rPr>
        <w:t>L’impiego</w:t>
      </w:r>
      <w:r>
        <w:rPr>
          <w:color w:val="212121"/>
          <w:spacing w:val="-3"/>
          <w:sz w:val="24"/>
        </w:rPr>
        <w:t> </w:t>
      </w:r>
      <w:r>
        <w:rPr>
          <w:color w:val="212121"/>
          <w:sz w:val="24"/>
        </w:rPr>
        <w:t>di</w:t>
      </w:r>
      <w:r>
        <w:rPr>
          <w:color w:val="212121"/>
          <w:spacing w:val="-5"/>
          <w:sz w:val="24"/>
        </w:rPr>
        <w:t> </w:t>
      </w:r>
      <w:r>
        <w:rPr>
          <w:color w:val="212121"/>
          <w:sz w:val="24"/>
        </w:rPr>
        <w:t>diverse</w:t>
      </w:r>
      <w:r>
        <w:rPr>
          <w:color w:val="212121"/>
          <w:spacing w:val="-5"/>
          <w:sz w:val="24"/>
        </w:rPr>
        <w:t> </w:t>
      </w:r>
      <w:r>
        <w:rPr>
          <w:color w:val="212121"/>
          <w:sz w:val="24"/>
        </w:rPr>
        <w:t>tipologie</w:t>
      </w:r>
      <w:r>
        <w:rPr>
          <w:color w:val="212121"/>
          <w:spacing w:val="-5"/>
          <w:sz w:val="24"/>
        </w:rPr>
        <w:t> </w:t>
      </w:r>
      <w:r>
        <w:rPr>
          <w:color w:val="212121"/>
          <w:sz w:val="24"/>
        </w:rPr>
        <w:t>di</w:t>
      </w:r>
      <w:r>
        <w:rPr>
          <w:color w:val="212121"/>
          <w:spacing w:val="-5"/>
          <w:sz w:val="24"/>
        </w:rPr>
        <w:t> </w:t>
      </w:r>
      <w:r>
        <w:rPr>
          <w:color w:val="212121"/>
          <w:sz w:val="24"/>
        </w:rPr>
        <w:t>diagramma</w:t>
      </w:r>
      <w:r>
        <w:rPr>
          <w:color w:val="212121"/>
          <w:spacing w:val="-1"/>
          <w:sz w:val="24"/>
        </w:rPr>
        <w:t> </w:t>
      </w:r>
      <w:r>
        <w:rPr>
          <w:color w:val="212121"/>
          <w:sz w:val="24"/>
        </w:rPr>
        <w:t>concepiti</w:t>
      </w:r>
      <w:r>
        <w:rPr>
          <w:color w:val="212121"/>
          <w:spacing w:val="-5"/>
          <w:sz w:val="24"/>
        </w:rPr>
        <w:t> </w:t>
      </w:r>
      <w:r>
        <w:rPr>
          <w:color w:val="212121"/>
          <w:sz w:val="24"/>
        </w:rPr>
        <w:t>come</w:t>
      </w:r>
      <w:r>
        <w:rPr>
          <w:color w:val="212121"/>
          <w:spacing w:val="-5"/>
          <w:sz w:val="24"/>
        </w:rPr>
        <w:t> </w:t>
      </w:r>
      <w:r>
        <w:rPr>
          <w:color w:val="212121"/>
          <w:sz w:val="24"/>
        </w:rPr>
        <w:t>diversi</w:t>
      </w:r>
      <w:r>
        <w:rPr>
          <w:color w:val="212121"/>
          <w:spacing w:val="-5"/>
          <w:sz w:val="24"/>
        </w:rPr>
        <w:t> </w:t>
      </w:r>
      <w:r>
        <w:rPr>
          <w:color w:val="212121"/>
          <w:sz w:val="24"/>
        </w:rPr>
        <w:t>blocchi</w:t>
      </w:r>
      <w:r>
        <w:rPr>
          <w:color w:val="212121"/>
          <w:spacing w:val="-5"/>
          <w:sz w:val="24"/>
        </w:rPr>
        <w:t> </w:t>
      </w:r>
      <w:r>
        <w:rPr>
          <w:color w:val="212121"/>
          <w:sz w:val="24"/>
        </w:rPr>
        <w:t>di</w:t>
      </w:r>
      <w:r>
        <w:rPr>
          <w:color w:val="212121"/>
          <w:spacing w:val="-1"/>
          <w:sz w:val="24"/>
        </w:rPr>
        <w:t> </w:t>
      </w:r>
      <w:r>
        <w:rPr>
          <w:color w:val="212121"/>
          <w:sz w:val="24"/>
        </w:rPr>
        <w:t>costruzione</w:t>
      </w:r>
      <w:r>
        <w:rPr>
          <w:color w:val="212121"/>
          <w:spacing w:val="-1"/>
          <w:sz w:val="24"/>
        </w:rPr>
        <w:t> </w:t>
      </w:r>
      <w:r>
        <w:rPr>
          <w:color w:val="212121"/>
          <w:sz w:val="24"/>
        </w:rPr>
        <w:t>aiutano a modellare ciò che si sta realizzando.</w:t>
      </w:r>
    </w:p>
    <w:p>
      <w:pPr>
        <w:spacing w:line="242" w:lineRule="auto" w:before="0"/>
        <w:ind w:left="155" w:right="773" w:firstLine="0"/>
        <w:jc w:val="left"/>
        <w:rPr>
          <w:sz w:val="24"/>
        </w:rPr>
      </w:pPr>
      <w:r>
        <w:rPr>
          <w:color w:val="212121"/>
          <w:sz w:val="24"/>
        </w:rPr>
        <w:t>Nell’esempio che segue, viene rappresentato un modello di una semplice applicazione web che implementa</w:t>
      </w:r>
      <w:r>
        <w:rPr>
          <w:color w:val="212121"/>
          <w:spacing w:val="-5"/>
          <w:sz w:val="24"/>
        </w:rPr>
        <w:t> </w:t>
      </w:r>
      <w:r>
        <w:rPr>
          <w:color w:val="212121"/>
          <w:sz w:val="24"/>
        </w:rPr>
        <w:t>una</w:t>
      </w:r>
      <w:r>
        <w:rPr>
          <w:color w:val="212121"/>
          <w:spacing w:val="-5"/>
          <w:sz w:val="24"/>
        </w:rPr>
        <w:t> </w:t>
      </w:r>
      <w:r>
        <w:rPr>
          <w:color w:val="212121"/>
          <w:sz w:val="24"/>
        </w:rPr>
        <w:t>su</w:t>
      </w:r>
      <w:r>
        <w:rPr>
          <w:color w:val="212121"/>
          <w:spacing w:val="-3"/>
          <w:sz w:val="24"/>
        </w:rPr>
        <w:t> </w:t>
      </w:r>
      <w:r>
        <w:rPr>
          <w:color w:val="212121"/>
          <w:sz w:val="24"/>
        </w:rPr>
        <w:t>logica</w:t>
      </w:r>
      <w:r>
        <w:rPr>
          <w:color w:val="212121"/>
          <w:spacing w:val="-5"/>
          <w:sz w:val="24"/>
        </w:rPr>
        <w:t> </w:t>
      </w:r>
      <w:r>
        <w:rPr>
          <w:color w:val="212121"/>
          <w:sz w:val="24"/>
        </w:rPr>
        <w:t>di</w:t>
      </w:r>
      <w:r>
        <w:rPr>
          <w:color w:val="212121"/>
          <w:spacing w:val="-5"/>
          <w:sz w:val="24"/>
        </w:rPr>
        <w:t> </w:t>
      </w:r>
      <w:r>
        <w:rPr>
          <w:color w:val="212121"/>
          <w:sz w:val="24"/>
        </w:rPr>
        <w:t>business</w:t>
      </w:r>
      <w:r>
        <w:rPr>
          <w:color w:val="212121"/>
          <w:spacing w:val="-2"/>
          <w:sz w:val="24"/>
        </w:rPr>
        <w:t> </w:t>
      </w:r>
      <w:r>
        <w:rPr>
          <w:color w:val="212121"/>
          <w:sz w:val="24"/>
        </w:rPr>
        <w:t>che</w:t>
      </w:r>
      <w:r>
        <w:rPr>
          <w:color w:val="212121"/>
          <w:spacing w:val="-5"/>
          <w:sz w:val="24"/>
        </w:rPr>
        <w:t> </w:t>
      </w:r>
      <w:r>
        <w:rPr>
          <w:color w:val="212121"/>
          <w:sz w:val="24"/>
        </w:rPr>
        <w:t>interagisce con</w:t>
      </w:r>
      <w:r>
        <w:rPr>
          <w:color w:val="212121"/>
          <w:spacing w:val="-3"/>
          <w:sz w:val="24"/>
        </w:rPr>
        <w:t> </w:t>
      </w:r>
      <w:r>
        <w:rPr>
          <w:color w:val="212121"/>
          <w:sz w:val="24"/>
        </w:rPr>
        <w:t>un</w:t>
      </w:r>
      <w:r>
        <w:rPr>
          <w:color w:val="212121"/>
          <w:spacing w:val="-3"/>
          <w:sz w:val="24"/>
        </w:rPr>
        <w:t> </w:t>
      </w:r>
      <w:r>
        <w:rPr>
          <w:color w:val="212121"/>
          <w:sz w:val="24"/>
        </w:rPr>
        <w:t>browser</w:t>
      </w:r>
      <w:r>
        <w:rPr>
          <w:color w:val="212121"/>
          <w:spacing w:val="-3"/>
          <w:sz w:val="24"/>
        </w:rPr>
        <w:t> </w:t>
      </w:r>
      <w:r>
        <w:rPr>
          <w:color w:val="212121"/>
          <w:sz w:val="24"/>
        </w:rPr>
        <w:t>web,</w:t>
      </w:r>
      <w:r>
        <w:rPr>
          <w:color w:val="212121"/>
          <w:spacing w:val="-3"/>
          <w:sz w:val="24"/>
        </w:rPr>
        <w:t> </w:t>
      </w:r>
      <w:r>
        <w:rPr>
          <w:color w:val="212121"/>
          <w:sz w:val="24"/>
        </w:rPr>
        <w:t>con</w:t>
      </w:r>
      <w:r>
        <w:rPr>
          <w:color w:val="212121"/>
          <w:spacing w:val="-3"/>
          <w:sz w:val="24"/>
        </w:rPr>
        <w:t> </w:t>
      </w:r>
      <w:r>
        <w:rPr>
          <w:color w:val="212121"/>
          <w:sz w:val="24"/>
        </w:rPr>
        <w:t>un</w:t>
      </w:r>
      <w:r>
        <w:rPr>
          <w:color w:val="212121"/>
          <w:spacing w:val="-3"/>
          <w:sz w:val="24"/>
        </w:rPr>
        <w:t> </w:t>
      </w:r>
      <w:r>
        <w:rPr>
          <w:color w:val="212121"/>
          <w:sz w:val="24"/>
        </w:rPr>
        <w:t>server</w:t>
      </w:r>
      <w:r>
        <w:rPr>
          <w:color w:val="212121"/>
          <w:spacing w:val="-3"/>
          <w:sz w:val="24"/>
        </w:rPr>
        <w:t> </w:t>
      </w:r>
      <w:r>
        <w:rPr>
          <w:color w:val="212121"/>
          <w:sz w:val="24"/>
        </w:rPr>
        <w:t>web e</w:t>
      </w:r>
      <w:r>
        <w:rPr>
          <w:color w:val="212121"/>
          <w:spacing w:val="-5"/>
          <w:sz w:val="24"/>
        </w:rPr>
        <w:t> </w:t>
      </w:r>
      <w:r>
        <w:rPr>
          <w:color w:val="212121"/>
          <w:sz w:val="24"/>
        </w:rPr>
        <w:t>con un database (vedi figura a seguire).</w:t>
      </w:r>
    </w:p>
    <w:p>
      <w:pPr>
        <w:spacing w:line="240" w:lineRule="auto" w:before="1"/>
        <w:rPr>
          <w:sz w:val="7"/>
        </w:rPr>
      </w:pPr>
      <w:r>
        <w:rPr/>
        <w:drawing>
          <wp:anchor distT="0" distB="0" distL="0" distR="0" allowOverlap="1" layoutInCell="1" locked="0" behindDoc="0" simplePos="0" relativeHeight="2">
            <wp:simplePos x="0" y="0"/>
            <wp:positionH relativeFrom="page">
              <wp:posOffset>1802604</wp:posOffset>
            </wp:positionH>
            <wp:positionV relativeFrom="paragraph">
              <wp:posOffset>67350</wp:posOffset>
            </wp:positionV>
            <wp:extent cx="4037074" cy="1743075"/>
            <wp:effectExtent l="0" t="0" r="0" b="0"/>
            <wp:wrapTopAndBottom/>
            <wp:docPr id="11" name="image5.png"/>
            <wp:cNvGraphicFramePr>
              <a:graphicFrameLocks noChangeAspect="1"/>
            </wp:cNvGraphicFramePr>
            <a:graphic>
              <a:graphicData uri="http://schemas.openxmlformats.org/drawingml/2006/picture">
                <pic:pic>
                  <pic:nvPicPr>
                    <pic:cNvPr id="12" name="image5.png"/>
                    <pic:cNvPicPr/>
                  </pic:nvPicPr>
                  <pic:blipFill>
                    <a:blip r:embed="rId19" cstate="print"/>
                    <a:stretch>
                      <a:fillRect/>
                    </a:stretch>
                  </pic:blipFill>
                  <pic:spPr>
                    <a:xfrm>
                      <a:off x="0" y="0"/>
                      <a:ext cx="4037074" cy="1743075"/>
                    </a:xfrm>
                    <a:prstGeom prst="rect">
                      <a:avLst/>
                    </a:prstGeom>
                  </pic:spPr>
                </pic:pic>
              </a:graphicData>
            </a:graphic>
          </wp:anchor>
        </w:drawing>
      </w:r>
    </w:p>
    <w:p>
      <w:pPr>
        <w:spacing w:before="229"/>
        <w:ind w:left="510" w:right="744" w:firstLine="0"/>
        <w:jc w:val="center"/>
        <w:rPr>
          <w:rFonts w:ascii="Calibri"/>
          <w:b/>
          <w:i/>
          <w:sz w:val="18"/>
        </w:rPr>
      </w:pPr>
      <w:r>
        <w:rPr>
          <w:rFonts w:ascii="Calibri"/>
          <w:b/>
          <w:i/>
          <w:color w:val="365F91"/>
          <w:sz w:val="18"/>
        </w:rPr>
        <w:t>Figura 5</w:t>
      </w:r>
      <w:r>
        <w:rPr>
          <w:rFonts w:ascii="Calibri"/>
          <w:b/>
          <w:i/>
          <w:color w:val="365F91"/>
          <w:spacing w:val="-2"/>
          <w:sz w:val="18"/>
        </w:rPr>
        <w:t> </w:t>
      </w:r>
      <w:r>
        <w:rPr>
          <w:rFonts w:ascii="Calibri"/>
          <w:b/>
          <w:i/>
          <w:color w:val="365F91"/>
          <w:sz w:val="18"/>
        </w:rPr>
        <w:t>-</w:t>
      </w:r>
      <w:r>
        <w:rPr>
          <w:rFonts w:ascii="Calibri"/>
          <w:b/>
          <w:i/>
          <w:color w:val="365F91"/>
          <w:spacing w:val="-1"/>
          <w:sz w:val="18"/>
        </w:rPr>
        <w:t> </w:t>
      </w:r>
      <w:r>
        <w:rPr>
          <w:rFonts w:ascii="Calibri"/>
          <w:b/>
          <w:i/>
          <w:color w:val="365F91"/>
          <w:sz w:val="18"/>
        </w:rPr>
        <w:t>Diagramma del </w:t>
      </w:r>
      <w:r>
        <w:rPr>
          <w:rFonts w:ascii="Calibri"/>
          <w:b/>
          <w:i/>
          <w:color w:val="365F91"/>
          <w:spacing w:val="-2"/>
          <w:sz w:val="18"/>
        </w:rPr>
        <w:t>sistema</w:t>
      </w:r>
    </w:p>
    <w:p>
      <w:pPr>
        <w:pStyle w:val="BodyText"/>
        <w:rPr>
          <w:b/>
          <w:i/>
          <w:sz w:val="15"/>
        </w:rPr>
      </w:pPr>
    </w:p>
    <w:p>
      <w:pPr>
        <w:spacing w:line="240" w:lineRule="auto" w:before="0"/>
        <w:ind w:left="155" w:right="773" w:firstLine="0"/>
        <w:jc w:val="left"/>
        <w:rPr>
          <w:sz w:val="24"/>
        </w:rPr>
      </w:pPr>
      <w:r>
        <w:rPr>
          <w:color w:val="212121"/>
          <w:sz w:val="24"/>
        </w:rPr>
        <w:t>Un</w:t>
      </w:r>
      <w:r>
        <w:rPr>
          <w:color w:val="212121"/>
          <w:spacing w:val="-3"/>
          <w:sz w:val="24"/>
        </w:rPr>
        <w:t> </w:t>
      </w:r>
      <w:r>
        <w:rPr>
          <w:color w:val="212121"/>
          <w:sz w:val="24"/>
        </w:rPr>
        <w:t>modo</w:t>
      </w:r>
      <w:r>
        <w:rPr>
          <w:color w:val="212121"/>
          <w:spacing w:val="-3"/>
          <w:sz w:val="24"/>
        </w:rPr>
        <w:t> </w:t>
      </w:r>
      <w:r>
        <w:rPr>
          <w:color w:val="212121"/>
          <w:sz w:val="24"/>
        </w:rPr>
        <w:t>semplice</w:t>
      </w:r>
      <w:r>
        <w:rPr>
          <w:color w:val="212121"/>
          <w:spacing w:val="-5"/>
          <w:sz w:val="24"/>
        </w:rPr>
        <w:t> </w:t>
      </w:r>
      <w:r>
        <w:rPr>
          <w:color w:val="212121"/>
          <w:sz w:val="24"/>
        </w:rPr>
        <w:t>per</w:t>
      </w:r>
      <w:r>
        <w:rPr>
          <w:color w:val="212121"/>
          <w:spacing w:val="-3"/>
          <w:sz w:val="24"/>
        </w:rPr>
        <w:t> </w:t>
      </w:r>
      <w:r>
        <w:rPr>
          <w:color w:val="212121"/>
          <w:sz w:val="24"/>
        </w:rPr>
        <w:t>migliorare</w:t>
      </w:r>
      <w:r>
        <w:rPr>
          <w:color w:val="212121"/>
          <w:spacing w:val="-5"/>
          <w:sz w:val="24"/>
        </w:rPr>
        <w:t> </w:t>
      </w:r>
      <w:r>
        <w:rPr>
          <w:color w:val="212121"/>
          <w:sz w:val="24"/>
        </w:rPr>
        <w:t>il</w:t>
      </w:r>
      <w:r>
        <w:rPr>
          <w:color w:val="212121"/>
          <w:spacing w:val="-5"/>
          <w:sz w:val="24"/>
        </w:rPr>
        <w:t> </w:t>
      </w:r>
      <w:r>
        <w:rPr>
          <w:color w:val="212121"/>
          <w:sz w:val="24"/>
        </w:rPr>
        <w:t>diagramma consiste</w:t>
      </w:r>
      <w:r>
        <w:rPr>
          <w:color w:val="212121"/>
          <w:spacing w:val="-5"/>
          <w:sz w:val="24"/>
        </w:rPr>
        <w:t> </w:t>
      </w:r>
      <w:r>
        <w:rPr>
          <w:color w:val="212121"/>
          <w:sz w:val="24"/>
        </w:rPr>
        <w:t>nel</w:t>
      </w:r>
      <w:r>
        <w:rPr>
          <w:color w:val="212121"/>
          <w:spacing w:val="-5"/>
          <w:sz w:val="24"/>
        </w:rPr>
        <w:t> </w:t>
      </w:r>
      <w:r>
        <w:rPr>
          <w:color w:val="212121"/>
          <w:sz w:val="24"/>
        </w:rPr>
        <w:t>delineare i</w:t>
      </w:r>
      <w:r>
        <w:rPr>
          <w:color w:val="212121"/>
          <w:spacing w:val="-5"/>
          <w:sz w:val="24"/>
        </w:rPr>
        <w:t> </w:t>
      </w:r>
      <w:r>
        <w:rPr>
          <w:color w:val="212121"/>
          <w:sz w:val="24"/>
        </w:rPr>
        <w:t>confini</w:t>
      </w:r>
      <w:r>
        <w:rPr>
          <w:color w:val="212121"/>
          <w:spacing w:val="-5"/>
          <w:sz w:val="24"/>
        </w:rPr>
        <w:t> </w:t>
      </w:r>
      <w:r>
        <w:rPr>
          <w:color w:val="212121"/>
          <w:sz w:val="24"/>
        </w:rPr>
        <w:t>per</w:t>
      </w:r>
      <w:r>
        <w:rPr>
          <w:color w:val="212121"/>
          <w:spacing w:val="-3"/>
          <w:sz w:val="24"/>
        </w:rPr>
        <w:t> </w:t>
      </w:r>
      <w:r>
        <w:rPr>
          <w:color w:val="212121"/>
          <w:sz w:val="24"/>
        </w:rPr>
        <w:t>dare evidenza</w:t>
      </w:r>
      <w:r>
        <w:rPr>
          <w:color w:val="212121"/>
          <w:spacing w:val="-5"/>
          <w:sz w:val="24"/>
        </w:rPr>
        <w:t> </w:t>
      </w:r>
      <w:r>
        <w:rPr>
          <w:color w:val="212121"/>
          <w:sz w:val="24"/>
        </w:rPr>
        <w:t>di “chi</w:t>
      </w:r>
      <w:r>
        <w:rPr>
          <w:color w:val="212121"/>
          <w:spacing w:val="-2"/>
          <w:sz w:val="24"/>
        </w:rPr>
        <w:t> </w:t>
      </w:r>
      <w:r>
        <w:rPr>
          <w:color w:val="212121"/>
          <w:sz w:val="24"/>
        </w:rPr>
        <w:t>controlla</w:t>
      </w:r>
      <w:r>
        <w:rPr>
          <w:color w:val="212121"/>
          <w:spacing w:val="-2"/>
          <w:sz w:val="24"/>
        </w:rPr>
        <w:t> </w:t>
      </w:r>
      <w:r>
        <w:rPr>
          <w:color w:val="212121"/>
          <w:sz w:val="24"/>
        </w:rPr>
        <w:t>cosa”. Si</w:t>
      </w:r>
      <w:r>
        <w:rPr>
          <w:color w:val="212121"/>
          <w:spacing w:val="-2"/>
          <w:sz w:val="24"/>
        </w:rPr>
        <w:t> </w:t>
      </w:r>
      <w:r>
        <w:rPr>
          <w:color w:val="212121"/>
          <w:sz w:val="24"/>
        </w:rPr>
        <w:t>può facilmente</w:t>
      </w:r>
      <w:r>
        <w:rPr>
          <w:color w:val="212121"/>
          <w:spacing w:val="-2"/>
          <w:sz w:val="24"/>
        </w:rPr>
        <w:t> </w:t>
      </w:r>
      <w:r>
        <w:rPr>
          <w:color w:val="212121"/>
          <w:sz w:val="24"/>
        </w:rPr>
        <w:t>comprendere che</w:t>
      </w:r>
      <w:r>
        <w:rPr>
          <w:color w:val="212121"/>
          <w:spacing w:val="-2"/>
          <w:sz w:val="24"/>
        </w:rPr>
        <w:t> </w:t>
      </w:r>
      <w:r>
        <w:rPr>
          <w:color w:val="212121"/>
          <w:sz w:val="24"/>
        </w:rPr>
        <w:t>le minacce</w:t>
      </w:r>
      <w:r>
        <w:rPr>
          <w:color w:val="212121"/>
          <w:spacing w:val="-2"/>
          <w:sz w:val="24"/>
        </w:rPr>
        <w:t> </w:t>
      </w:r>
      <w:r>
        <w:rPr>
          <w:color w:val="212121"/>
          <w:sz w:val="24"/>
        </w:rPr>
        <w:t>che</w:t>
      </w:r>
      <w:r>
        <w:rPr>
          <w:color w:val="212121"/>
          <w:spacing w:val="-2"/>
          <w:sz w:val="24"/>
        </w:rPr>
        <w:t> </w:t>
      </w:r>
      <w:r>
        <w:rPr>
          <w:color w:val="212121"/>
          <w:sz w:val="24"/>
        </w:rPr>
        <w:t>attraversano questi</w:t>
      </w:r>
      <w:r>
        <w:rPr>
          <w:color w:val="212121"/>
          <w:spacing w:val="-2"/>
          <w:sz w:val="24"/>
        </w:rPr>
        <w:t> </w:t>
      </w:r>
      <w:r>
        <w:rPr>
          <w:color w:val="212121"/>
          <w:sz w:val="24"/>
        </w:rPr>
        <w:t>confini sono probabilmente le più importanti e possono essere un buon punto di partenza nel processo di identificazione. Questi confini prendono il nome di “trust boundaries” (confini di fiducia) e dovrebbero essere sicuramente disegnati ovunque esiste un controllo da parte di persone. Alcuni esempi significativi:</w:t>
      </w:r>
    </w:p>
    <w:p>
      <w:pPr>
        <w:pStyle w:val="ListParagraph"/>
        <w:numPr>
          <w:ilvl w:val="4"/>
          <w:numId w:val="12"/>
        </w:numPr>
        <w:tabs>
          <w:tab w:pos="875" w:val="left" w:leader="none"/>
          <w:tab w:pos="876" w:val="left" w:leader="none"/>
        </w:tabs>
        <w:spacing w:line="240" w:lineRule="auto" w:before="3" w:after="0"/>
        <w:ind w:left="876" w:right="0" w:hanging="361"/>
        <w:jc w:val="left"/>
        <w:rPr>
          <w:rFonts w:ascii="Symbol" w:hAnsi="Symbol"/>
          <w:color w:val="212121"/>
          <w:sz w:val="22"/>
        </w:rPr>
      </w:pPr>
      <w:r>
        <w:rPr>
          <w:color w:val="212121"/>
          <w:sz w:val="22"/>
        </w:rPr>
        <w:t>Account</w:t>
      </w:r>
      <w:r>
        <w:rPr>
          <w:color w:val="212121"/>
          <w:spacing w:val="-4"/>
          <w:sz w:val="22"/>
        </w:rPr>
        <w:t> </w:t>
      </w:r>
      <w:r>
        <w:rPr>
          <w:color w:val="212121"/>
          <w:sz w:val="22"/>
        </w:rPr>
        <w:t>(User</w:t>
      </w:r>
      <w:r>
        <w:rPr>
          <w:color w:val="212121"/>
          <w:spacing w:val="-4"/>
          <w:sz w:val="22"/>
        </w:rPr>
        <w:t> </w:t>
      </w:r>
      <w:r>
        <w:rPr>
          <w:color w:val="212121"/>
          <w:sz w:val="22"/>
        </w:rPr>
        <w:t>ID</w:t>
      </w:r>
      <w:r>
        <w:rPr>
          <w:color w:val="212121"/>
          <w:spacing w:val="-2"/>
          <w:sz w:val="22"/>
        </w:rPr>
        <w:t> </w:t>
      </w:r>
      <w:r>
        <w:rPr>
          <w:color w:val="212121"/>
          <w:sz w:val="22"/>
        </w:rPr>
        <w:t>sui</w:t>
      </w:r>
      <w:r>
        <w:rPr>
          <w:color w:val="212121"/>
          <w:spacing w:val="-4"/>
          <w:sz w:val="22"/>
        </w:rPr>
        <w:t> </w:t>
      </w:r>
      <w:r>
        <w:rPr>
          <w:color w:val="212121"/>
          <w:sz w:val="22"/>
        </w:rPr>
        <w:t>sistemi</w:t>
      </w:r>
      <w:r>
        <w:rPr>
          <w:color w:val="212121"/>
          <w:spacing w:val="-3"/>
          <w:sz w:val="22"/>
        </w:rPr>
        <w:t> </w:t>
      </w:r>
      <w:r>
        <w:rPr>
          <w:color w:val="212121"/>
          <w:sz w:val="22"/>
        </w:rPr>
        <w:t>Unix</w:t>
      </w:r>
      <w:r>
        <w:rPr>
          <w:color w:val="212121"/>
          <w:spacing w:val="-3"/>
          <w:sz w:val="22"/>
        </w:rPr>
        <w:t> </w:t>
      </w:r>
      <w:r>
        <w:rPr>
          <w:color w:val="212121"/>
          <w:sz w:val="22"/>
        </w:rPr>
        <w:t>o</w:t>
      </w:r>
      <w:r>
        <w:rPr>
          <w:color w:val="212121"/>
          <w:spacing w:val="-4"/>
          <w:sz w:val="22"/>
        </w:rPr>
        <w:t> </w:t>
      </w:r>
      <w:r>
        <w:rPr>
          <w:color w:val="212121"/>
          <w:sz w:val="22"/>
        </w:rPr>
        <w:t>i</w:t>
      </w:r>
      <w:r>
        <w:rPr>
          <w:color w:val="212121"/>
          <w:spacing w:val="-2"/>
          <w:sz w:val="22"/>
        </w:rPr>
        <w:t> </w:t>
      </w:r>
      <w:r>
        <w:rPr>
          <w:color w:val="212121"/>
          <w:sz w:val="22"/>
        </w:rPr>
        <w:t>Security</w:t>
      </w:r>
      <w:r>
        <w:rPr>
          <w:color w:val="212121"/>
          <w:spacing w:val="-2"/>
          <w:sz w:val="22"/>
        </w:rPr>
        <w:t> </w:t>
      </w:r>
      <w:r>
        <w:rPr>
          <w:color w:val="212121"/>
          <w:sz w:val="22"/>
        </w:rPr>
        <w:t>Identifiers</w:t>
      </w:r>
      <w:r>
        <w:rPr>
          <w:color w:val="212121"/>
          <w:spacing w:val="-4"/>
          <w:sz w:val="22"/>
        </w:rPr>
        <w:t> </w:t>
      </w:r>
      <w:r>
        <w:rPr>
          <w:color w:val="212121"/>
          <w:sz w:val="22"/>
        </w:rPr>
        <w:t>su</w:t>
      </w:r>
      <w:r>
        <w:rPr>
          <w:color w:val="212121"/>
          <w:spacing w:val="-3"/>
          <w:sz w:val="22"/>
        </w:rPr>
        <w:t> </w:t>
      </w:r>
      <w:r>
        <w:rPr>
          <w:color w:val="212121"/>
          <w:sz w:val="22"/>
        </w:rPr>
        <w:t>sistemi</w:t>
      </w:r>
      <w:r>
        <w:rPr>
          <w:color w:val="212121"/>
          <w:spacing w:val="-3"/>
          <w:sz w:val="22"/>
        </w:rPr>
        <w:t> </w:t>
      </w:r>
      <w:r>
        <w:rPr>
          <w:color w:val="212121"/>
          <w:sz w:val="22"/>
        </w:rPr>
        <w:t>Microsoft</w:t>
      </w:r>
      <w:r>
        <w:rPr>
          <w:color w:val="212121"/>
          <w:spacing w:val="-1"/>
          <w:sz w:val="22"/>
        </w:rPr>
        <w:t> </w:t>
      </w:r>
      <w:r>
        <w:rPr>
          <w:color w:val="212121"/>
          <w:spacing w:val="-2"/>
          <w:sz w:val="22"/>
        </w:rPr>
        <w:t>Windows);</w:t>
      </w:r>
    </w:p>
    <w:p>
      <w:pPr>
        <w:pStyle w:val="ListParagraph"/>
        <w:numPr>
          <w:ilvl w:val="4"/>
          <w:numId w:val="12"/>
        </w:numPr>
        <w:tabs>
          <w:tab w:pos="875" w:val="left" w:leader="none"/>
          <w:tab w:pos="876" w:val="left" w:leader="none"/>
        </w:tabs>
        <w:spacing w:line="240" w:lineRule="auto" w:before="20" w:after="0"/>
        <w:ind w:left="876" w:right="0" w:hanging="361"/>
        <w:jc w:val="left"/>
        <w:rPr>
          <w:rFonts w:ascii="Symbol" w:hAnsi="Symbol"/>
          <w:color w:val="212121"/>
          <w:sz w:val="22"/>
        </w:rPr>
      </w:pPr>
      <w:r>
        <w:rPr>
          <w:color w:val="212121"/>
          <w:sz w:val="22"/>
        </w:rPr>
        <w:t>Interfacce</w:t>
      </w:r>
      <w:r>
        <w:rPr>
          <w:color w:val="212121"/>
          <w:spacing w:val="-5"/>
          <w:sz w:val="22"/>
        </w:rPr>
        <w:t> </w:t>
      </w:r>
      <w:r>
        <w:rPr>
          <w:color w:val="212121"/>
          <w:sz w:val="22"/>
        </w:rPr>
        <w:t>di</w:t>
      </w:r>
      <w:r>
        <w:rPr>
          <w:color w:val="212121"/>
          <w:spacing w:val="-3"/>
          <w:sz w:val="22"/>
        </w:rPr>
        <w:t> </w:t>
      </w:r>
      <w:r>
        <w:rPr>
          <w:color w:val="212121"/>
          <w:spacing w:val="-4"/>
          <w:sz w:val="22"/>
        </w:rPr>
        <w:t>rete;</w:t>
      </w:r>
    </w:p>
    <w:p>
      <w:pPr>
        <w:pStyle w:val="ListParagraph"/>
        <w:numPr>
          <w:ilvl w:val="4"/>
          <w:numId w:val="12"/>
        </w:numPr>
        <w:tabs>
          <w:tab w:pos="875" w:val="left" w:leader="none"/>
          <w:tab w:pos="876" w:val="left" w:leader="none"/>
        </w:tabs>
        <w:spacing w:line="240" w:lineRule="auto" w:before="19" w:after="0"/>
        <w:ind w:left="876" w:right="0" w:hanging="361"/>
        <w:jc w:val="left"/>
        <w:rPr>
          <w:rFonts w:ascii="Symbol" w:hAnsi="Symbol"/>
          <w:color w:val="212121"/>
          <w:sz w:val="22"/>
        </w:rPr>
      </w:pPr>
      <w:r>
        <w:rPr>
          <w:color w:val="212121"/>
          <w:sz w:val="22"/>
        </w:rPr>
        <w:t>Macchine</w:t>
      </w:r>
      <w:r>
        <w:rPr>
          <w:color w:val="212121"/>
          <w:spacing w:val="-2"/>
          <w:sz w:val="22"/>
        </w:rPr>
        <w:t> fisiche;</w:t>
      </w:r>
    </w:p>
    <w:p>
      <w:pPr>
        <w:pStyle w:val="ListParagraph"/>
        <w:numPr>
          <w:ilvl w:val="4"/>
          <w:numId w:val="12"/>
        </w:numPr>
        <w:tabs>
          <w:tab w:pos="875" w:val="left" w:leader="none"/>
          <w:tab w:pos="876" w:val="left" w:leader="none"/>
        </w:tabs>
        <w:spacing w:line="240" w:lineRule="auto" w:before="20" w:after="0"/>
        <w:ind w:left="876" w:right="0" w:hanging="361"/>
        <w:jc w:val="left"/>
        <w:rPr>
          <w:rFonts w:ascii="Symbol" w:hAnsi="Symbol"/>
          <w:color w:val="212121"/>
          <w:sz w:val="22"/>
        </w:rPr>
      </w:pPr>
      <w:r>
        <w:rPr>
          <w:color w:val="212121"/>
          <w:sz w:val="22"/>
        </w:rPr>
        <w:t>Macchine</w:t>
      </w:r>
      <w:r>
        <w:rPr>
          <w:color w:val="212121"/>
          <w:spacing w:val="-2"/>
          <w:sz w:val="22"/>
        </w:rPr>
        <w:t> virtuali;</w:t>
      </w:r>
    </w:p>
    <w:p>
      <w:pPr>
        <w:pStyle w:val="ListParagraph"/>
        <w:numPr>
          <w:ilvl w:val="4"/>
          <w:numId w:val="12"/>
        </w:numPr>
        <w:tabs>
          <w:tab w:pos="875" w:val="left" w:leader="none"/>
          <w:tab w:pos="876" w:val="left" w:leader="none"/>
        </w:tabs>
        <w:spacing w:line="240" w:lineRule="auto" w:before="25" w:after="0"/>
        <w:ind w:left="876" w:right="0" w:hanging="361"/>
        <w:jc w:val="left"/>
        <w:rPr>
          <w:rFonts w:ascii="Symbol" w:hAnsi="Symbol"/>
          <w:color w:val="212121"/>
          <w:sz w:val="22"/>
        </w:rPr>
      </w:pPr>
      <w:r>
        <w:rPr>
          <w:color w:val="212121"/>
          <w:sz w:val="22"/>
        </w:rPr>
        <w:t>Perimetri</w:t>
      </w:r>
      <w:r>
        <w:rPr>
          <w:color w:val="212121"/>
          <w:spacing w:val="-4"/>
          <w:sz w:val="22"/>
        </w:rPr>
        <w:t> </w:t>
      </w:r>
      <w:r>
        <w:rPr>
          <w:color w:val="212121"/>
          <w:spacing w:val="-2"/>
          <w:sz w:val="22"/>
        </w:rPr>
        <w:t>organizzativi;</w:t>
      </w:r>
    </w:p>
    <w:p>
      <w:pPr>
        <w:pStyle w:val="ListParagraph"/>
        <w:numPr>
          <w:ilvl w:val="4"/>
          <w:numId w:val="12"/>
        </w:numPr>
        <w:tabs>
          <w:tab w:pos="875" w:val="left" w:leader="none"/>
          <w:tab w:pos="876" w:val="left" w:leader="none"/>
        </w:tabs>
        <w:spacing w:line="240" w:lineRule="auto" w:before="20" w:after="0"/>
        <w:ind w:left="876" w:right="0" w:hanging="361"/>
        <w:jc w:val="left"/>
        <w:rPr>
          <w:rFonts w:ascii="Symbol" w:hAnsi="Symbol"/>
          <w:color w:val="212121"/>
          <w:sz w:val="22"/>
        </w:rPr>
      </w:pPr>
      <w:r>
        <w:rPr>
          <w:color w:val="212121"/>
          <w:sz w:val="22"/>
        </w:rPr>
        <w:t>Ovunque</w:t>
      </w:r>
      <w:r>
        <w:rPr>
          <w:color w:val="212121"/>
          <w:spacing w:val="-6"/>
          <w:sz w:val="22"/>
        </w:rPr>
        <w:t> </w:t>
      </w:r>
      <w:r>
        <w:rPr>
          <w:color w:val="212121"/>
          <w:sz w:val="22"/>
        </w:rPr>
        <w:t>possa</w:t>
      </w:r>
      <w:r>
        <w:rPr>
          <w:color w:val="212121"/>
          <w:spacing w:val="-4"/>
          <w:sz w:val="22"/>
        </w:rPr>
        <w:t> </w:t>
      </w:r>
      <w:r>
        <w:rPr>
          <w:color w:val="212121"/>
          <w:sz w:val="22"/>
        </w:rPr>
        <w:t>essere</w:t>
      </w:r>
      <w:r>
        <w:rPr>
          <w:color w:val="212121"/>
          <w:spacing w:val="-3"/>
          <w:sz w:val="22"/>
        </w:rPr>
        <w:t> </w:t>
      </w:r>
      <w:r>
        <w:rPr>
          <w:color w:val="212121"/>
          <w:sz w:val="22"/>
        </w:rPr>
        <w:t>messa</w:t>
      </w:r>
      <w:r>
        <w:rPr>
          <w:color w:val="212121"/>
          <w:spacing w:val="-4"/>
          <w:sz w:val="22"/>
        </w:rPr>
        <w:t> </w:t>
      </w:r>
      <w:r>
        <w:rPr>
          <w:color w:val="212121"/>
          <w:sz w:val="22"/>
        </w:rPr>
        <w:t>in</w:t>
      </w:r>
      <w:r>
        <w:rPr>
          <w:color w:val="212121"/>
          <w:spacing w:val="-4"/>
          <w:sz w:val="22"/>
        </w:rPr>
        <w:t> </w:t>
      </w:r>
      <w:r>
        <w:rPr>
          <w:color w:val="212121"/>
          <w:sz w:val="22"/>
        </w:rPr>
        <w:t>discussione</w:t>
      </w:r>
      <w:r>
        <w:rPr>
          <w:color w:val="212121"/>
          <w:spacing w:val="-4"/>
          <w:sz w:val="22"/>
        </w:rPr>
        <w:t> </w:t>
      </w:r>
      <w:r>
        <w:rPr>
          <w:color w:val="212121"/>
          <w:sz w:val="22"/>
        </w:rPr>
        <w:t>la</w:t>
      </w:r>
      <w:r>
        <w:rPr>
          <w:color w:val="212121"/>
          <w:spacing w:val="-4"/>
          <w:sz w:val="22"/>
        </w:rPr>
        <w:t> </w:t>
      </w:r>
      <w:r>
        <w:rPr>
          <w:color w:val="212121"/>
          <w:sz w:val="22"/>
        </w:rPr>
        <w:t>diversificazione</w:t>
      </w:r>
      <w:r>
        <w:rPr>
          <w:color w:val="212121"/>
          <w:spacing w:val="-4"/>
          <w:sz w:val="22"/>
        </w:rPr>
        <w:t> </w:t>
      </w:r>
      <w:r>
        <w:rPr>
          <w:color w:val="212121"/>
          <w:sz w:val="22"/>
        </w:rPr>
        <w:t>dei</w:t>
      </w:r>
      <w:r>
        <w:rPr>
          <w:color w:val="212121"/>
          <w:spacing w:val="-3"/>
          <w:sz w:val="22"/>
        </w:rPr>
        <w:t> </w:t>
      </w:r>
      <w:r>
        <w:rPr>
          <w:color w:val="212121"/>
          <w:spacing w:val="-2"/>
          <w:sz w:val="22"/>
        </w:rPr>
        <w:t>privilegi.</w:t>
      </w:r>
    </w:p>
    <w:p>
      <w:pPr>
        <w:spacing w:line="242" w:lineRule="auto" w:before="182"/>
        <w:ind w:left="155" w:right="832" w:firstLine="0"/>
        <w:jc w:val="left"/>
        <w:rPr>
          <w:sz w:val="24"/>
        </w:rPr>
      </w:pPr>
      <w:r>
        <w:rPr>
          <w:color w:val="212121"/>
          <w:sz w:val="24"/>
        </w:rPr>
        <w:t>Nel</w:t>
      </w:r>
      <w:r>
        <w:rPr>
          <w:color w:val="212121"/>
          <w:spacing w:val="-4"/>
          <w:sz w:val="24"/>
        </w:rPr>
        <w:t> </w:t>
      </w:r>
      <w:r>
        <w:rPr>
          <w:color w:val="212121"/>
          <w:sz w:val="24"/>
        </w:rPr>
        <w:t>diagramma</w:t>
      </w:r>
      <w:r>
        <w:rPr>
          <w:color w:val="212121"/>
          <w:spacing w:val="-3"/>
          <w:sz w:val="24"/>
        </w:rPr>
        <w:t> </w:t>
      </w:r>
      <w:r>
        <w:rPr>
          <w:color w:val="212121"/>
          <w:sz w:val="24"/>
        </w:rPr>
        <w:t>riportato</w:t>
      </w:r>
      <w:r>
        <w:rPr>
          <w:color w:val="212121"/>
          <w:spacing w:val="-2"/>
          <w:sz w:val="24"/>
        </w:rPr>
        <w:t> </w:t>
      </w:r>
      <w:r>
        <w:rPr>
          <w:color w:val="212121"/>
          <w:sz w:val="24"/>
        </w:rPr>
        <w:t>nella</w:t>
      </w:r>
      <w:r>
        <w:rPr>
          <w:color w:val="212121"/>
          <w:spacing w:val="-4"/>
          <w:sz w:val="24"/>
        </w:rPr>
        <w:t> </w:t>
      </w:r>
      <w:r>
        <w:rPr>
          <w:color w:val="212121"/>
          <w:sz w:val="24"/>
        </w:rPr>
        <w:t>Figura</w:t>
      </w:r>
      <w:r>
        <w:rPr>
          <w:color w:val="212121"/>
          <w:spacing w:val="-4"/>
          <w:sz w:val="24"/>
        </w:rPr>
        <w:t> </w:t>
      </w:r>
      <w:r>
        <w:rPr>
          <w:color w:val="212121"/>
          <w:sz w:val="24"/>
        </w:rPr>
        <w:t>che</w:t>
      </w:r>
      <w:r>
        <w:rPr>
          <w:color w:val="212121"/>
          <w:spacing w:val="-4"/>
          <w:sz w:val="24"/>
        </w:rPr>
        <w:t> </w:t>
      </w:r>
      <w:r>
        <w:rPr>
          <w:color w:val="212121"/>
          <w:sz w:val="24"/>
        </w:rPr>
        <w:t>segue,</w:t>
      </w:r>
      <w:r>
        <w:rPr>
          <w:color w:val="212121"/>
          <w:spacing w:val="-2"/>
          <w:sz w:val="24"/>
        </w:rPr>
        <w:t> </w:t>
      </w:r>
      <w:r>
        <w:rPr>
          <w:color w:val="212121"/>
          <w:sz w:val="24"/>
        </w:rPr>
        <w:t>si</w:t>
      </w:r>
      <w:r>
        <w:rPr>
          <w:color w:val="212121"/>
          <w:spacing w:val="-4"/>
          <w:sz w:val="24"/>
        </w:rPr>
        <w:t> </w:t>
      </w:r>
      <w:r>
        <w:rPr>
          <w:color w:val="212121"/>
          <w:sz w:val="24"/>
        </w:rPr>
        <w:t>aggiungono</w:t>
      </w:r>
      <w:r>
        <w:rPr>
          <w:color w:val="212121"/>
          <w:spacing w:val="-2"/>
          <w:sz w:val="24"/>
        </w:rPr>
        <w:t> </w:t>
      </w:r>
      <w:r>
        <w:rPr>
          <w:color w:val="212121"/>
          <w:sz w:val="24"/>
        </w:rPr>
        <w:t>i</w:t>
      </w:r>
      <w:r>
        <w:rPr>
          <w:color w:val="212121"/>
          <w:spacing w:val="-4"/>
          <w:sz w:val="24"/>
        </w:rPr>
        <w:t> </w:t>
      </w:r>
      <w:r>
        <w:rPr>
          <w:color w:val="212121"/>
          <w:sz w:val="24"/>
        </w:rPr>
        <w:t>“trust</w:t>
      </w:r>
      <w:r>
        <w:rPr>
          <w:color w:val="212121"/>
          <w:spacing w:val="-4"/>
          <w:sz w:val="24"/>
        </w:rPr>
        <w:t> </w:t>
      </w:r>
      <w:r>
        <w:rPr>
          <w:color w:val="212121"/>
          <w:sz w:val="24"/>
        </w:rPr>
        <w:t>boundaries”</w:t>
      </w:r>
      <w:r>
        <w:rPr>
          <w:color w:val="212121"/>
          <w:spacing w:val="-1"/>
          <w:sz w:val="24"/>
        </w:rPr>
        <w:t> </w:t>
      </w:r>
      <w:r>
        <w:rPr>
          <w:color w:val="212121"/>
          <w:sz w:val="24"/>
        </w:rPr>
        <w:t>(rappresentati da rettangoli tratteggiati) e la descrizione di ciò che il perimetro contiene:</w:t>
      </w:r>
    </w:p>
    <w:p>
      <w:pPr>
        <w:spacing w:after="0" w:line="242" w:lineRule="auto"/>
        <w:jc w:val="left"/>
        <w:rPr>
          <w:sz w:val="24"/>
        </w:rPr>
        <w:sectPr>
          <w:pgSz w:w="11910" w:h="16840"/>
          <w:pgMar w:header="285" w:footer="1096" w:top="1280" w:bottom="1280" w:left="980" w:right="440"/>
        </w:sectPr>
      </w:pPr>
    </w:p>
    <w:p>
      <w:pPr>
        <w:spacing w:line="240" w:lineRule="auto" w:before="0"/>
        <w:rPr>
          <w:sz w:val="20"/>
        </w:rPr>
      </w:pPr>
    </w:p>
    <w:p>
      <w:pPr>
        <w:spacing w:line="240" w:lineRule="auto" w:before="10" w:after="1"/>
        <w:rPr>
          <w:sz w:val="27"/>
        </w:rPr>
      </w:pPr>
    </w:p>
    <w:p>
      <w:pPr>
        <w:spacing w:line="240" w:lineRule="auto"/>
        <w:ind w:left="1708" w:right="0" w:firstLine="0"/>
        <w:rPr>
          <w:sz w:val="20"/>
        </w:rPr>
      </w:pPr>
      <w:r>
        <w:rPr>
          <w:sz w:val="20"/>
        </w:rPr>
        <w:drawing>
          <wp:inline distT="0" distB="0" distL="0" distR="0">
            <wp:extent cx="4154167" cy="1847469"/>
            <wp:effectExtent l="0" t="0" r="0" b="0"/>
            <wp:docPr id="13" name="image6.png"/>
            <wp:cNvGraphicFramePr>
              <a:graphicFrameLocks noChangeAspect="1"/>
            </wp:cNvGraphicFramePr>
            <a:graphic>
              <a:graphicData uri="http://schemas.openxmlformats.org/drawingml/2006/picture">
                <pic:pic>
                  <pic:nvPicPr>
                    <pic:cNvPr id="14" name="image6.png"/>
                    <pic:cNvPicPr/>
                  </pic:nvPicPr>
                  <pic:blipFill>
                    <a:blip r:embed="rId20" cstate="print"/>
                    <a:stretch>
                      <a:fillRect/>
                    </a:stretch>
                  </pic:blipFill>
                  <pic:spPr>
                    <a:xfrm>
                      <a:off x="0" y="0"/>
                      <a:ext cx="4154167" cy="1847469"/>
                    </a:xfrm>
                    <a:prstGeom prst="rect">
                      <a:avLst/>
                    </a:prstGeom>
                  </pic:spPr>
                </pic:pic>
              </a:graphicData>
            </a:graphic>
          </wp:inline>
        </w:drawing>
      </w:r>
      <w:r>
        <w:rPr>
          <w:sz w:val="20"/>
        </w:rPr>
      </w:r>
    </w:p>
    <w:p>
      <w:pPr>
        <w:spacing w:line="240" w:lineRule="auto" w:before="8"/>
        <w:rPr>
          <w:sz w:val="18"/>
        </w:rPr>
      </w:pPr>
    </w:p>
    <w:p>
      <w:pPr>
        <w:spacing w:before="64"/>
        <w:ind w:left="0" w:right="3329" w:firstLine="0"/>
        <w:jc w:val="right"/>
        <w:rPr>
          <w:rFonts w:ascii="Calibri"/>
          <w:b/>
          <w:i/>
          <w:sz w:val="18"/>
        </w:rPr>
      </w:pPr>
      <w:r>
        <w:rPr/>
        <w:pict>
          <v:rect style="position:absolute;margin-left:54.200001pt;margin-top:3.179319pt;width:492.15pt;height:21pt;mso-position-horizontal-relative:page;mso-position-vertical-relative:paragraph;z-index:-20010496" id="docshape14" filled="true" fillcolor="#ffffff" stroked="false">
            <v:fill type="solid"/>
            <w10:wrap type="none"/>
          </v:rect>
        </w:pict>
      </w:r>
      <w:r>
        <w:rPr>
          <w:rFonts w:ascii="Calibri"/>
          <w:b/>
          <w:i/>
          <w:color w:val="365F91"/>
          <w:sz w:val="18"/>
        </w:rPr>
        <w:t>Figura</w:t>
      </w:r>
      <w:r>
        <w:rPr>
          <w:rFonts w:ascii="Calibri"/>
          <w:b/>
          <w:i/>
          <w:color w:val="365F91"/>
          <w:spacing w:val="-1"/>
          <w:sz w:val="18"/>
        </w:rPr>
        <w:t> </w:t>
      </w:r>
      <w:r>
        <w:rPr>
          <w:rFonts w:ascii="Calibri"/>
          <w:b/>
          <w:i/>
          <w:color w:val="365F91"/>
          <w:sz w:val="18"/>
        </w:rPr>
        <w:t>6</w:t>
      </w:r>
      <w:r>
        <w:rPr>
          <w:rFonts w:ascii="Calibri"/>
          <w:b/>
          <w:i/>
          <w:color w:val="365F91"/>
          <w:spacing w:val="-3"/>
          <w:sz w:val="18"/>
        </w:rPr>
        <w:t> </w:t>
      </w:r>
      <w:r>
        <w:rPr>
          <w:rFonts w:ascii="Calibri"/>
          <w:b/>
          <w:i/>
          <w:color w:val="365F91"/>
          <w:sz w:val="18"/>
        </w:rPr>
        <w:t>-</w:t>
      </w:r>
      <w:r>
        <w:rPr>
          <w:rFonts w:ascii="Calibri"/>
          <w:b/>
          <w:i/>
          <w:color w:val="365F91"/>
          <w:spacing w:val="-2"/>
          <w:sz w:val="18"/>
        </w:rPr>
        <w:t> </w:t>
      </w:r>
      <w:r>
        <w:rPr>
          <w:rFonts w:ascii="Calibri"/>
          <w:b/>
          <w:i/>
          <w:color w:val="365F91"/>
          <w:sz w:val="18"/>
        </w:rPr>
        <w:t>Aggiunta</w:t>
      </w:r>
      <w:r>
        <w:rPr>
          <w:rFonts w:ascii="Calibri"/>
          <w:b/>
          <w:i/>
          <w:color w:val="365F91"/>
          <w:spacing w:val="-1"/>
          <w:sz w:val="18"/>
        </w:rPr>
        <w:t> </w:t>
      </w:r>
      <w:r>
        <w:rPr>
          <w:rFonts w:ascii="Calibri"/>
          <w:b/>
          <w:i/>
          <w:color w:val="365F91"/>
          <w:sz w:val="18"/>
        </w:rPr>
        <w:t>dei</w:t>
      </w:r>
      <w:r>
        <w:rPr>
          <w:rFonts w:ascii="Calibri"/>
          <w:b/>
          <w:i/>
          <w:color w:val="365F91"/>
          <w:spacing w:val="-2"/>
          <w:sz w:val="18"/>
        </w:rPr>
        <w:t> </w:t>
      </w:r>
      <w:r>
        <w:rPr>
          <w:rFonts w:ascii="Calibri"/>
          <w:b/>
          <w:i/>
          <w:color w:val="365F91"/>
          <w:sz w:val="18"/>
        </w:rPr>
        <w:t>"Trust boundaries"</w:t>
      </w:r>
      <w:r>
        <w:rPr>
          <w:rFonts w:ascii="Calibri"/>
          <w:b/>
          <w:i/>
          <w:color w:val="365F91"/>
          <w:spacing w:val="-1"/>
          <w:sz w:val="18"/>
        </w:rPr>
        <w:t> </w:t>
      </w:r>
      <w:r>
        <w:rPr>
          <w:rFonts w:ascii="Calibri"/>
          <w:b/>
          <w:i/>
          <w:color w:val="365F91"/>
          <w:sz w:val="18"/>
        </w:rPr>
        <w:t>al</w:t>
      </w:r>
      <w:r>
        <w:rPr>
          <w:rFonts w:ascii="Calibri"/>
          <w:b/>
          <w:i/>
          <w:color w:val="365F91"/>
          <w:spacing w:val="-1"/>
          <w:sz w:val="18"/>
        </w:rPr>
        <w:t> </w:t>
      </w:r>
      <w:r>
        <w:rPr>
          <w:rFonts w:ascii="Calibri"/>
          <w:b/>
          <w:i/>
          <w:color w:val="365F91"/>
          <w:spacing w:val="-2"/>
          <w:sz w:val="18"/>
        </w:rPr>
        <w:t>diagramma</w:t>
      </w:r>
    </w:p>
    <w:p>
      <w:pPr>
        <w:spacing w:before="122"/>
        <w:ind w:left="155" w:right="1005" w:firstLine="0"/>
        <w:jc w:val="left"/>
        <w:rPr>
          <w:sz w:val="24"/>
        </w:rPr>
      </w:pPr>
      <w:r>
        <w:rPr>
          <w:color w:val="212121"/>
          <w:sz w:val="24"/>
        </w:rPr>
        <w:t>Quando</w:t>
      </w:r>
      <w:r>
        <w:rPr>
          <w:color w:val="212121"/>
          <w:spacing w:val="-3"/>
          <w:sz w:val="24"/>
        </w:rPr>
        <w:t> </w:t>
      </w:r>
      <w:r>
        <w:rPr>
          <w:color w:val="212121"/>
          <w:sz w:val="24"/>
        </w:rPr>
        <w:t>il</w:t>
      </w:r>
      <w:r>
        <w:rPr>
          <w:color w:val="212121"/>
          <w:spacing w:val="-5"/>
          <w:sz w:val="24"/>
        </w:rPr>
        <w:t> </w:t>
      </w:r>
      <w:r>
        <w:rPr>
          <w:color w:val="212121"/>
          <w:sz w:val="24"/>
        </w:rPr>
        <w:t>diagramma</w:t>
      </w:r>
      <w:r>
        <w:rPr>
          <w:color w:val="212121"/>
          <w:spacing w:val="-5"/>
          <w:sz w:val="24"/>
        </w:rPr>
        <w:t> </w:t>
      </w:r>
      <w:r>
        <w:rPr>
          <w:color w:val="212121"/>
          <w:sz w:val="24"/>
        </w:rPr>
        <w:t>diventa</w:t>
      </w:r>
      <w:r>
        <w:rPr>
          <w:color w:val="212121"/>
          <w:spacing w:val="-5"/>
          <w:sz w:val="24"/>
        </w:rPr>
        <w:t> </w:t>
      </w:r>
      <w:r>
        <w:rPr>
          <w:color w:val="212121"/>
          <w:sz w:val="24"/>
        </w:rPr>
        <w:t>più</w:t>
      </w:r>
      <w:r>
        <w:rPr>
          <w:color w:val="212121"/>
          <w:spacing w:val="-3"/>
          <w:sz w:val="24"/>
        </w:rPr>
        <w:t> </w:t>
      </w:r>
      <w:r>
        <w:rPr>
          <w:color w:val="212121"/>
          <w:sz w:val="24"/>
        </w:rPr>
        <w:t>grande</w:t>
      </w:r>
      <w:r>
        <w:rPr>
          <w:color w:val="212121"/>
          <w:spacing w:val="-5"/>
          <w:sz w:val="24"/>
        </w:rPr>
        <w:t> </w:t>
      </w:r>
      <w:r>
        <w:rPr>
          <w:color w:val="212121"/>
          <w:sz w:val="24"/>
        </w:rPr>
        <w:t>e</w:t>
      </w:r>
      <w:r>
        <w:rPr>
          <w:color w:val="212121"/>
          <w:spacing w:val="-5"/>
          <w:sz w:val="24"/>
        </w:rPr>
        <w:t> </w:t>
      </w:r>
      <w:r>
        <w:rPr>
          <w:color w:val="212121"/>
          <w:sz w:val="24"/>
        </w:rPr>
        <w:t>più complesso,</w:t>
      </w:r>
      <w:r>
        <w:rPr>
          <w:color w:val="212121"/>
          <w:spacing w:val="-3"/>
          <w:sz w:val="24"/>
        </w:rPr>
        <w:t> </w:t>
      </w:r>
      <w:r>
        <w:rPr>
          <w:color w:val="212121"/>
          <w:sz w:val="24"/>
        </w:rPr>
        <w:t>può</w:t>
      </w:r>
      <w:r>
        <w:rPr>
          <w:color w:val="212121"/>
          <w:spacing w:val="-3"/>
          <w:sz w:val="24"/>
        </w:rPr>
        <w:t> </w:t>
      </w:r>
      <w:r>
        <w:rPr>
          <w:color w:val="212121"/>
          <w:sz w:val="24"/>
        </w:rPr>
        <w:t>essere</w:t>
      </w:r>
      <w:r>
        <w:rPr>
          <w:color w:val="212121"/>
          <w:spacing w:val="-5"/>
          <w:sz w:val="24"/>
        </w:rPr>
        <w:t> </w:t>
      </w:r>
      <w:r>
        <w:rPr>
          <w:color w:val="212121"/>
          <w:sz w:val="24"/>
        </w:rPr>
        <w:t>molto</w:t>
      </w:r>
      <w:r>
        <w:rPr>
          <w:color w:val="212121"/>
          <w:spacing w:val="-3"/>
          <w:sz w:val="24"/>
        </w:rPr>
        <w:t> </w:t>
      </w:r>
      <w:r>
        <w:rPr>
          <w:color w:val="212121"/>
          <w:sz w:val="24"/>
        </w:rPr>
        <w:t>utile</w:t>
      </w:r>
      <w:r>
        <w:rPr>
          <w:color w:val="212121"/>
          <w:spacing w:val="-5"/>
          <w:sz w:val="24"/>
        </w:rPr>
        <w:t> </w:t>
      </w:r>
      <w:r>
        <w:rPr>
          <w:color w:val="212121"/>
          <w:sz w:val="24"/>
        </w:rPr>
        <w:t>numerare</w:t>
      </w:r>
      <w:r>
        <w:rPr>
          <w:color w:val="212121"/>
          <w:spacing w:val="-5"/>
          <w:sz w:val="24"/>
        </w:rPr>
        <w:t> </w:t>
      </w:r>
      <w:r>
        <w:rPr>
          <w:color w:val="212121"/>
          <w:sz w:val="24"/>
        </w:rPr>
        <w:t>ogni processo, flusso dati e archivio dati presenti nel diagramma, come mostra la figura che segue (Ciascun “trust boundary” dovrebbe avere un identificativo univoco in rappresentanza del suo </w:t>
      </w:r>
      <w:r>
        <w:rPr>
          <w:color w:val="212121"/>
          <w:spacing w:val="-2"/>
          <w:sz w:val="24"/>
        </w:rPr>
        <w:t>contenuto):</w:t>
      </w:r>
    </w:p>
    <w:p>
      <w:pPr>
        <w:spacing w:line="240" w:lineRule="auto" w:before="8"/>
        <w:rPr>
          <w:sz w:val="21"/>
        </w:rPr>
      </w:pPr>
      <w:r>
        <w:rPr/>
        <w:drawing>
          <wp:anchor distT="0" distB="0" distL="0" distR="0" allowOverlap="1" layoutInCell="1" locked="0" behindDoc="0" simplePos="0" relativeHeight="3">
            <wp:simplePos x="0" y="0"/>
            <wp:positionH relativeFrom="page">
              <wp:posOffset>1543177</wp:posOffset>
            </wp:positionH>
            <wp:positionV relativeFrom="paragraph">
              <wp:posOffset>174007</wp:posOffset>
            </wp:positionV>
            <wp:extent cx="4455420" cy="1943671"/>
            <wp:effectExtent l="0" t="0" r="0" b="0"/>
            <wp:wrapTopAndBottom/>
            <wp:docPr id="15" name="image7.png"/>
            <wp:cNvGraphicFramePr>
              <a:graphicFrameLocks noChangeAspect="1"/>
            </wp:cNvGraphicFramePr>
            <a:graphic>
              <a:graphicData uri="http://schemas.openxmlformats.org/drawingml/2006/picture">
                <pic:pic>
                  <pic:nvPicPr>
                    <pic:cNvPr id="16" name="image7.png"/>
                    <pic:cNvPicPr/>
                  </pic:nvPicPr>
                  <pic:blipFill>
                    <a:blip r:embed="rId21" cstate="print"/>
                    <a:stretch>
                      <a:fillRect/>
                    </a:stretch>
                  </pic:blipFill>
                  <pic:spPr>
                    <a:xfrm>
                      <a:off x="0" y="0"/>
                      <a:ext cx="4455420" cy="1943671"/>
                    </a:xfrm>
                    <a:prstGeom prst="rect">
                      <a:avLst/>
                    </a:prstGeom>
                  </pic:spPr>
                </pic:pic>
              </a:graphicData>
            </a:graphic>
          </wp:anchor>
        </w:drawing>
      </w:r>
    </w:p>
    <w:p>
      <w:pPr>
        <w:spacing w:before="110"/>
        <w:ind w:left="0" w:right="3383" w:firstLine="0"/>
        <w:jc w:val="right"/>
        <w:rPr>
          <w:rFonts w:ascii="Calibri"/>
          <w:b/>
          <w:i/>
          <w:sz w:val="18"/>
        </w:rPr>
      </w:pPr>
      <w:r>
        <w:rPr>
          <w:rFonts w:ascii="Calibri"/>
          <w:b/>
          <w:i/>
          <w:color w:val="365F91"/>
          <w:sz w:val="18"/>
        </w:rPr>
        <w:t>Figura</w:t>
      </w:r>
      <w:r>
        <w:rPr>
          <w:rFonts w:ascii="Calibri"/>
          <w:b/>
          <w:i/>
          <w:color w:val="365F91"/>
          <w:spacing w:val="-2"/>
          <w:sz w:val="18"/>
        </w:rPr>
        <w:t> </w:t>
      </w:r>
      <w:r>
        <w:rPr>
          <w:rFonts w:ascii="Calibri"/>
          <w:b/>
          <w:i/>
          <w:color w:val="365F91"/>
          <w:sz w:val="18"/>
        </w:rPr>
        <w:t>7</w:t>
      </w:r>
      <w:r>
        <w:rPr>
          <w:rFonts w:ascii="Calibri"/>
          <w:b/>
          <w:i/>
          <w:color w:val="365F91"/>
          <w:spacing w:val="-2"/>
          <w:sz w:val="18"/>
        </w:rPr>
        <w:t> </w:t>
      </w:r>
      <w:r>
        <w:rPr>
          <w:rFonts w:ascii="Calibri"/>
          <w:b/>
          <w:i/>
          <w:color w:val="365F91"/>
          <w:sz w:val="18"/>
        </w:rPr>
        <w:t>-</w:t>
      </w:r>
      <w:r>
        <w:rPr>
          <w:rFonts w:ascii="Calibri"/>
          <w:b/>
          <w:i/>
          <w:color w:val="365F91"/>
          <w:spacing w:val="-2"/>
          <w:sz w:val="18"/>
        </w:rPr>
        <w:t> </w:t>
      </w:r>
      <w:r>
        <w:rPr>
          <w:rFonts w:ascii="Calibri"/>
          <w:b/>
          <w:i/>
          <w:color w:val="365F91"/>
          <w:sz w:val="18"/>
        </w:rPr>
        <w:t>Numerazione</w:t>
      </w:r>
      <w:r>
        <w:rPr>
          <w:rFonts w:ascii="Calibri"/>
          <w:b/>
          <w:i/>
          <w:color w:val="365F91"/>
          <w:spacing w:val="-2"/>
          <w:sz w:val="18"/>
        </w:rPr>
        <w:t> </w:t>
      </w:r>
      <w:r>
        <w:rPr>
          <w:rFonts w:ascii="Calibri"/>
          <w:b/>
          <w:i/>
          <w:color w:val="365F91"/>
          <w:sz w:val="18"/>
        </w:rPr>
        <w:t>degli</w:t>
      </w:r>
      <w:r>
        <w:rPr>
          <w:rFonts w:ascii="Calibri"/>
          <w:b/>
          <w:i/>
          <w:color w:val="365F91"/>
          <w:spacing w:val="-1"/>
          <w:sz w:val="18"/>
        </w:rPr>
        <w:t> </w:t>
      </w:r>
      <w:r>
        <w:rPr>
          <w:rFonts w:ascii="Calibri"/>
          <w:b/>
          <w:i/>
          <w:color w:val="365F91"/>
          <w:sz w:val="18"/>
        </w:rPr>
        <w:t>elementi</w:t>
      </w:r>
      <w:r>
        <w:rPr>
          <w:rFonts w:ascii="Calibri"/>
          <w:b/>
          <w:i/>
          <w:color w:val="365F91"/>
          <w:spacing w:val="-2"/>
          <w:sz w:val="18"/>
        </w:rPr>
        <w:t> </w:t>
      </w:r>
      <w:r>
        <w:rPr>
          <w:rFonts w:ascii="Calibri"/>
          <w:b/>
          <w:i/>
          <w:color w:val="365F91"/>
          <w:sz w:val="18"/>
        </w:rPr>
        <w:t>del</w:t>
      </w:r>
      <w:r>
        <w:rPr>
          <w:rFonts w:ascii="Calibri"/>
          <w:b/>
          <w:i/>
          <w:color w:val="365F91"/>
          <w:spacing w:val="-2"/>
          <w:sz w:val="18"/>
        </w:rPr>
        <w:t> diagramma</w:t>
      </w:r>
    </w:p>
    <w:p>
      <w:pPr>
        <w:pStyle w:val="BodyText"/>
        <w:spacing w:before="4"/>
        <w:rPr>
          <w:b/>
          <w:i/>
          <w:sz w:val="13"/>
        </w:rPr>
      </w:pPr>
    </w:p>
    <w:p>
      <w:pPr>
        <w:spacing w:line="240" w:lineRule="auto" w:before="90"/>
        <w:ind w:left="155" w:right="773" w:firstLine="0"/>
        <w:jc w:val="left"/>
        <w:rPr>
          <w:sz w:val="24"/>
        </w:rPr>
      </w:pPr>
      <w:r>
        <w:rPr>
          <w:color w:val="212121"/>
          <w:sz w:val="24"/>
        </w:rPr>
        <w:t>Si deve pensare al diagramma del modello come parte integrante del processo di sviluppo, quindi deve</w:t>
      </w:r>
      <w:r>
        <w:rPr>
          <w:color w:val="212121"/>
          <w:spacing w:val="-5"/>
          <w:sz w:val="24"/>
        </w:rPr>
        <w:t> </w:t>
      </w:r>
      <w:r>
        <w:rPr>
          <w:color w:val="212121"/>
          <w:sz w:val="24"/>
        </w:rPr>
        <w:t>essere</w:t>
      </w:r>
      <w:r>
        <w:rPr>
          <w:color w:val="212121"/>
          <w:spacing w:val="-5"/>
          <w:sz w:val="24"/>
        </w:rPr>
        <w:t> </w:t>
      </w:r>
      <w:r>
        <w:rPr>
          <w:color w:val="212121"/>
          <w:sz w:val="24"/>
        </w:rPr>
        <w:t>messo</w:t>
      </w:r>
      <w:r>
        <w:rPr>
          <w:color w:val="212121"/>
          <w:spacing w:val="-3"/>
          <w:sz w:val="24"/>
        </w:rPr>
        <w:t> </w:t>
      </w:r>
      <w:r>
        <w:rPr>
          <w:color w:val="212121"/>
          <w:sz w:val="24"/>
        </w:rPr>
        <w:t>sotto</w:t>
      </w:r>
      <w:r>
        <w:rPr>
          <w:color w:val="212121"/>
          <w:spacing w:val="-3"/>
          <w:sz w:val="24"/>
        </w:rPr>
        <w:t> </w:t>
      </w:r>
      <w:r>
        <w:rPr>
          <w:color w:val="212121"/>
          <w:sz w:val="24"/>
        </w:rPr>
        <w:t>il</w:t>
      </w:r>
      <w:r>
        <w:rPr>
          <w:color w:val="212121"/>
          <w:spacing w:val="-5"/>
          <w:sz w:val="24"/>
        </w:rPr>
        <w:t> </w:t>
      </w:r>
      <w:r>
        <w:rPr>
          <w:color w:val="212121"/>
          <w:sz w:val="24"/>
        </w:rPr>
        <w:t>controllo</w:t>
      </w:r>
      <w:r>
        <w:rPr>
          <w:color w:val="212121"/>
          <w:spacing w:val="-3"/>
          <w:sz w:val="24"/>
        </w:rPr>
        <w:t> </w:t>
      </w:r>
      <w:r>
        <w:rPr>
          <w:color w:val="212121"/>
          <w:sz w:val="24"/>
        </w:rPr>
        <w:t>di</w:t>
      </w:r>
      <w:r>
        <w:rPr>
          <w:color w:val="212121"/>
          <w:spacing w:val="-5"/>
          <w:sz w:val="24"/>
        </w:rPr>
        <w:t> </w:t>
      </w:r>
      <w:r>
        <w:rPr>
          <w:color w:val="212121"/>
          <w:sz w:val="24"/>
        </w:rPr>
        <w:t>versionamento</w:t>
      </w:r>
      <w:r>
        <w:rPr>
          <w:color w:val="212121"/>
          <w:spacing w:val="-3"/>
          <w:sz w:val="24"/>
        </w:rPr>
        <w:t> </w:t>
      </w:r>
      <w:r>
        <w:rPr>
          <w:color w:val="212121"/>
          <w:sz w:val="24"/>
        </w:rPr>
        <w:t>così</w:t>
      </w:r>
      <w:r>
        <w:rPr>
          <w:color w:val="212121"/>
          <w:spacing w:val="-5"/>
          <w:sz w:val="24"/>
        </w:rPr>
        <w:t> </w:t>
      </w:r>
      <w:r>
        <w:rPr>
          <w:color w:val="212121"/>
          <w:sz w:val="24"/>
        </w:rPr>
        <w:t>come tutto il</w:t>
      </w:r>
      <w:r>
        <w:rPr>
          <w:color w:val="212121"/>
          <w:spacing w:val="-5"/>
          <w:sz w:val="24"/>
        </w:rPr>
        <w:t> </w:t>
      </w:r>
      <w:r>
        <w:rPr>
          <w:color w:val="212121"/>
          <w:sz w:val="24"/>
        </w:rPr>
        <w:t>resto</w:t>
      </w:r>
      <w:r>
        <w:rPr>
          <w:color w:val="212121"/>
          <w:spacing w:val="-3"/>
          <w:sz w:val="24"/>
        </w:rPr>
        <w:t> </w:t>
      </w:r>
      <w:r>
        <w:rPr>
          <w:color w:val="212121"/>
          <w:sz w:val="24"/>
        </w:rPr>
        <w:t>del</w:t>
      </w:r>
      <w:r>
        <w:rPr>
          <w:color w:val="212121"/>
          <w:spacing w:val="-5"/>
          <w:sz w:val="24"/>
        </w:rPr>
        <w:t> </w:t>
      </w:r>
      <w:r>
        <w:rPr>
          <w:color w:val="212121"/>
          <w:sz w:val="24"/>
        </w:rPr>
        <w:t>materiale</w:t>
      </w:r>
      <w:r>
        <w:rPr>
          <w:color w:val="212121"/>
          <w:spacing w:val="-5"/>
          <w:sz w:val="24"/>
        </w:rPr>
        <w:t> </w:t>
      </w:r>
      <w:r>
        <w:rPr>
          <w:color w:val="212121"/>
          <w:sz w:val="24"/>
        </w:rPr>
        <w:t>relativo al progetto. Da questo modello, si procede con l’individuazione delle minacce sulla base delle metodologie e delle tecniche descritte nel paragrafo successivo.</w:t>
      </w:r>
    </w:p>
    <w:p>
      <w:pPr>
        <w:spacing w:line="240" w:lineRule="auto" w:before="0"/>
        <w:rPr>
          <w:sz w:val="21"/>
        </w:rPr>
      </w:pPr>
    </w:p>
    <w:p>
      <w:pPr>
        <w:pStyle w:val="Heading3"/>
        <w:numPr>
          <w:ilvl w:val="2"/>
          <w:numId w:val="12"/>
        </w:numPr>
        <w:tabs>
          <w:tab w:pos="875" w:val="left" w:leader="none"/>
          <w:tab w:pos="876" w:val="left" w:leader="none"/>
        </w:tabs>
        <w:spacing w:line="240" w:lineRule="auto" w:before="0" w:after="0"/>
        <w:ind w:left="876" w:right="0" w:hanging="721"/>
        <w:jc w:val="left"/>
      </w:pPr>
      <w:bookmarkStart w:name="5.5.4 Tecniche di modellazione e individ" w:id="75"/>
      <w:bookmarkEnd w:id="75"/>
      <w:r>
        <w:rPr>
          <w:b w:val="0"/>
        </w:rPr>
      </w:r>
      <w:bookmarkStart w:name="_bookmark41" w:id="76"/>
      <w:bookmarkEnd w:id="76"/>
      <w:r>
        <w:rPr>
          <w:color w:val="365F91"/>
        </w:rPr>
        <w:t>T</w:t>
      </w:r>
      <w:r>
        <w:rPr>
          <w:color w:val="365F91"/>
        </w:rPr>
        <w:t>ecniche</w:t>
      </w:r>
      <w:r>
        <w:rPr>
          <w:color w:val="365F91"/>
          <w:spacing w:val="-3"/>
        </w:rPr>
        <w:t> </w:t>
      </w:r>
      <w:r>
        <w:rPr>
          <w:color w:val="365F91"/>
        </w:rPr>
        <w:t>di</w:t>
      </w:r>
      <w:r>
        <w:rPr>
          <w:color w:val="365F91"/>
          <w:spacing w:val="-2"/>
        </w:rPr>
        <w:t> </w:t>
      </w:r>
      <w:r>
        <w:rPr>
          <w:color w:val="365F91"/>
        </w:rPr>
        <w:t>modellazione</w:t>
      </w:r>
      <w:r>
        <w:rPr>
          <w:color w:val="365F91"/>
          <w:spacing w:val="-4"/>
        </w:rPr>
        <w:t> </w:t>
      </w:r>
      <w:r>
        <w:rPr>
          <w:color w:val="365F91"/>
        </w:rPr>
        <w:t>e</w:t>
      </w:r>
      <w:r>
        <w:rPr>
          <w:color w:val="365F91"/>
          <w:spacing w:val="-4"/>
        </w:rPr>
        <w:t> </w:t>
      </w:r>
      <w:r>
        <w:rPr>
          <w:color w:val="365F91"/>
        </w:rPr>
        <w:t>individuazione</w:t>
      </w:r>
      <w:r>
        <w:rPr>
          <w:color w:val="365F91"/>
          <w:spacing w:val="-3"/>
        </w:rPr>
        <w:t> </w:t>
      </w:r>
      <w:r>
        <w:rPr>
          <w:color w:val="365F91"/>
        </w:rPr>
        <w:t>delle</w:t>
      </w:r>
      <w:r>
        <w:rPr>
          <w:color w:val="365F91"/>
          <w:spacing w:val="-3"/>
        </w:rPr>
        <w:t> </w:t>
      </w:r>
      <w:r>
        <w:rPr>
          <w:color w:val="365F91"/>
          <w:spacing w:val="-2"/>
        </w:rPr>
        <w:t>minacce</w:t>
      </w:r>
    </w:p>
    <w:p>
      <w:pPr>
        <w:spacing w:before="122"/>
        <w:ind w:left="155" w:right="773" w:firstLine="0"/>
        <w:jc w:val="left"/>
        <w:rPr>
          <w:sz w:val="24"/>
        </w:rPr>
      </w:pPr>
      <w:r>
        <w:rPr>
          <w:color w:val="212121"/>
          <w:sz w:val="24"/>
        </w:rPr>
        <w:t>L'obiettivo</w:t>
      </w:r>
      <w:r>
        <w:rPr>
          <w:color w:val="212121"/>
          <w:spacing w:val="-4"/>
          <w:sz w:val="24"/>
        </w:rPr>
        <w:t> </w:t>
      </w:r>
      <w:r>
        <w:rPr>
          <w:color w:val="212121"/>
          <w:sz w:val="24"/>
        </w:rPr>
        <w:t>che</w:t>
      </w:r>
      <w:r>
        <w:rPr>
          <w:color w:val="212121"/>
          <w:spacing w:val="-2"/>
          <w:sz w:val="24"/>
        </w:rPr>
        <w:t> </w:t>
      </w:r>
      <w:r>
        <w:rPr>
          <w:color w:val="212121"/>
          <w:sz w:val="24"/>
        </w:rPr>
        <w:t>tutte</w:t>
      </w:r>
      <w:r>
        <w:rPr>
          <w:color w:val="212121"/>
          <w:spacing w:val="-6"/>
          <w:sz w:val="24"/>
        </w:rPr>
        <w:t> </w:t>
      </w:r>
      <w:r>
        <w:rPr>
          <w:color w:val="212121"/>
          <w:sz w:val="24"/>
        </w:rPr>
        <w:t>le</w:t>
      </w:r>
      <w:r>
        <w:rPr>
          <w:color w:val="212121"/>
          <w:spacing w:val="-2"/>
          <w:sz w:val="24"/>
        </w:rPr>
        <w:t> </w:t>
      </w:r>
      <w:r>
        <w:rPr>
          <w:color w:val="212121"/>
          <w:sz w:val="24"/>
        </w:rPr>
        <w:t>metodologie</w:t>
      </w:r>
      <w:r>
        <w:rPr>
          <w:color w:val="212121"/>
          <w:spacing w:val="-6"/>
          <w:sz w:val="24"/>
        </w:rPr>
        <w:t> </w:t>
      </w:r>
      <w:r>
        <w:rPr>
          <w:color w:val="212121"/>
          <w:sz w:val="24"/>
        </w:rPr>
        <w:t>di</w:t>
      </w:r>
      <w:r>
        <w:rPr>
          <w:color w:val="212121"/>
          <w:spacing w:val="-2"/>
          <w:sz w:val="24"/>
        </w:rPr>
        <w:t> </w:t>
      </w:r>
      <w:r>
        <w:rPr>
          <w:color w:val="212121"/>
          <w:sz w:val="24"/>
        </w:rPr>
        <w:t>modellazione</w:t>
      </w:r>
      <w:r>
        <w:rPr>
          <w:color w:val="212121"/>
          <w:spacing w:val="-2"/>
          <w:sz w:val="24"/>
        </w:rPr>
        <w:t> </w:t>
      </w:r>
      <w:r>
        <w:rPr>
          <w:color w:val="212121"/>
          <w:sz w:val="24"/>
        </w:rPr>
        <w:t>delle</w:t>
      </w:r>
      <w:r>
        <w:rPr>
          <w:color w:val="212121"/>
          <w:spacing w:val="-2"/>
          <w:sz w:val="24"/>
        </w:rPr>
        <w:t> </w:t>
      </w:r>
      <w:r>
        <w:rPr>
          <w:color w:val="212121"/>
          <w:sz w:val="24"/>
        </w:rPr>
        <w:t>minacce</w:t>
      </w:r>
      <w:r>
        <w:rPr>
          <w:color w:val="212121"/>
          <w:spacing w:val="-6"/>
          <w:sz w:val="24"/>
        </w:rPr>
        <w:t> </w:t>
      </w:r>
      <w:r>
        <w:rPr>
          <w:color w:val="212121"/>
          <w:sz w:val="24"/>
        </w:rPr>
        <w:t>condividono</w:t>
      </w:r>
      <w:r>
        <w:rPr>
          <w:color w:val="212121"/>
          <w:spacing w:val="-4"/>
          <w:sz w:val="24"/>
        </w:rPr>
        <w:t> </w:t>
      </w:r>
      <w:r>
        <w:rPr>
          <w:color w:val="212121"/>
          <w:sz w:val="24"/>
        </w:rPr>
        <w:t>è</w:t>
      </w:r>
      <w:r>
        <w:rPr>
          <w:color w:val="212121"/>
          <w:spacing w:val="-2"/>
          <w:sz w:val="24"/>
        </w:rPr>
        <w:t> </w:t>
      </w:r>
      <w:r>
        <w:rPr>
          <w:color w:val="212121"/>
          <w:sz w:val="24"/>
        </w:rPr>
        <w:t>lo</w:t>
      </w:r>
      <w:r>
        <w:rPr>
          <w:color w:val="212121"/>
          <w:spacing w:val="-4"/>
          <w:sz w:val="24"/>
        </w:rPr>
        <w:t> </w:t>
      </w:r>
      <w:r>
        <w:rPr>
          <w:color w:val="212121"/>
          <w:sz w:val="24"/>
        </w:rPr>
        <w:t>sviluppo</w:t>
      </w:r>
      <w:r>
        <w:rPr>
          <w:color w:val="212121"/>
          <w:spacing w:val="-4"/>
          <w:sz w:val="24"/>
        </w:rPr>
        <w:t> </w:t>
      </w:r>
      <w:r>
        <w:rPr>
          <w:color w:val="212121"/>
          <w:sz w:val="24"/>
        </w:rPr>
        <w:t>di</w:t>
      </w:r>
      <w:r>
        <w:rPr>
          <w:color w:val="212121"/>
          <w:spacing w:val="-6"/>
          <w:sz w:val="24"/>
        </w:rPr>
        <w:t> </w:t>
      </w:r>
      <w:r>
        <w:rPr>
          <w:color w:val="212121"/>
          <w:sz w:val="24"/>
        </w:rPr>
        <w:t>un processo di passi iterativi che un team può facilmente seguire durante la valutazione di un sistema </w:t>
      </w:r>
      <w:r>
        <w:rPr>
          <w:color w:val="212121"/>
          <w:spacing w:val="-2"/>
          <w:sz w:val="24"/>
        </w:rPr>
        <w:t>software.</w:t>
      </w:r>
    </w:p>
    <w:p>
      <w:pPr>
        <w:spacing w:line="240" w:lineRule="auto" w:before="7"/>
        <w:rPr>
          <w:sz w:val="20"/>
        </w:rPr>
      </w:pPr>
    </w:p>
    <w:p>
      <w:pPr>
        <w:pStyle w:val="Heading5"/>
        <w:numPr>
          <w:ilvl w:val="3"/>
          <w:numId w:val="12"/>
        </w:numPr>
        <w:tabs>
          <w:tab w:pos="1020" w:val="left" w:leader="none"/>
          <w:tab w:pos="1021" w:val="left" w:leader="none"/>
        </w:tabs>
        <w:spacing w:line="240" w:lineRule="auto" w:before="0" w:after="0"/>
        <w:ind w:left="1021" w:right="0" w:hanging="866"/>
        <w:jc w:val="left"/>
        <w:rPr>
          <w:i/>
        </w:rPr>
      </w:pPr>
      <w:bookmarkStart w:name="5.5.4.1 Microsoft SDL – STRIDE" w:id="77"/>
      <w:bookmarkEnd w:id="77"/>
      <w:r>
        <w:rPr>
          <w:b w:val="0"/>
          <w:i w:val="0"/>
        </w:rPr>
      </w:r>
      <w:bookmarkStart w:name="_bookmark42" w:id="78"/>
      <w:bookmarkEnd w:id="78"/>
      <w:r>
        <w:rPr>
          <w:i/>
          <w:color w:val="365F91"/>
        </w:rPr>
        <w:t>M</w:t>
      </w:r>
      <w:r>
        <w:rPr>
          <w:i/>
          <w:color w:val="365F91"/>
        </w:rPr>
        <w:t>icrosoft</w:t>
      </w:r>
      <w:r>
        <w:rPr>
          <w:i/>
          <w:color w:val="365F91"/>
          <w:spacing w:val="-3"/>
        </w:rPr>
        <w:t> </w:t>
      </w:r>
      <w:r>
        <w:rPr>
          <w:i/>
          <w:color w:val="365F91"/>
        </w:rPr>
        <w:t>SDL</w:t>
      </w:r>
      <w:r>
        <w:rPr>
          <w:i/>
          <w:color w:val="365F91"/>
          <w:spacing w:val="2"/>
        </w:rPr>
        <w:t> </w:t>
      </w:r>
      <w:r>
        <w:rPr>
          <w:i/>
          <w:color w:val="365F91"/>
        </w:rPr>
        <w:t>–</w:t>
      </w:r>
      <w:r>
        <w:rPr>
          <w:i/>
          <w:color w:val="365F91"/>
          <w:spacing w:val="-1"/>
        </w:rPr>
        <w:t> </w:t>
      </w:r>
      <w:r>
        <w:rPr>
          <w:i/>
          <w:color w:val="365F91"/>
          <w:spacing w:val="-2"/>
        </w:rPr>
        <w:t>STRIDE</w:t>
      </w:r>
    </w:p>
    <w:p>
      <w:pPr>
        <w:spacing w:before="122"/>
        <w:ind w:left="155" w:right="1005" w:firstLine="0"/>
        <w:jc w:val="left"/>
        <w:rPr>
          <w:sz w:val="24"/>
        </w:rPr>
      </w:pPr>
      <w:r>
        <w:rPr>
          <w:color w:val="212121"/>
          <w:sz w:val="24"/>
        </w:rPr>
        <w:t>La</w:t>
      </w:r>
      <w:r>
        <w:rPr>
          <w:color w:val="212121"/>
          <w:spacing w:val="-5"/>
          <w:sz w:val="24"/>
        </w:rPr>
        <w:t> </w:t>
      </w:r>
      <w:r>
        <w:rPr>
          <w:color w:val="212121"/>
          <w:sz w:val="24"/>
        </w:rPr>
        <w:t>STRIDE</w:t>
      </w:r>
      <w:r>
        <w:rPr>
          <w:color w:val="212121"/>
          <w:spacing w:val="-5"/>
          <w:sz w:val="24"/>
        </w:rPr>
        <w:t> </w:t>
      </w:r>
      <w:r>
        <w:rPr>
          <w:color w:val="212121"/>
          <w:sz w:val="24"/>
        </w:rPr>
        <w:t>è</w:t>
      </w:r>
      <w:r>
        <w:rPr>
          <w:color w:val="212121"/>
          <w:spacing w:val="-4"/>
          <w:sz w:val="24"/>
        </w:rPr>
        <w:t> </w:t>
      </w:r>
      <w:r>
        <w:rPr>
          <w:color w:val="212121"/>
          <w:sz w:val="24"/>
        </w:rPr>
        <w:t>un</w:t>
      </w:r>
      <w:r>
        <w:rPr>
          <w:color w:val="212121"/>
          <w:spacing w:val="-3"/>
          <w:sz w:val="24"/>
        </w:rPr>
        <w:t> </w:t>
      </w:r>
      <w:r>
        <w:rPr>
          <w:color w:val="212121"/>
          <w:sz w:val="24"/>
        </w:rPr>
        <w:t>processo</w:t>
      </w:r>
      <w:r>
        <w:rPr>
          <w:color w:val="212121"/>
          <w:spacing w:val="-3"/>
          <w:sz w:val="24"/>
        </w:rPr>
        <w:t> </w:t>
      </w:r>
      <w:r>
        <w:rPr>
          <w:color w:val="212121"/>
          <w:sz w:val="24"/>
        </w:rPr>
        <w:t>metodologico</w:t>
      </w:r>
      <w:r>
        <w:rPr>
          <w:color w:val="212121"/>
          <w:spacing w:val="-3"/>
          <w:sz w:val="24"/>
        </w:rPr>
        <w:t> </w:t>
      </w:r>
      <w:r>
        <w:rPr>
          <w:color w:val="212121"/>
          <w:sz w:val="24"/>
        </w:rPr>
        <w:t>che aiuta</w:t>
      </w:r>
      <w:r>
        <w:rPr>
          <w:color w:val="212121"/>
          <w:spacing w:val="-3"/>
          <w:sz w:val="24"/>
        </w:rPr>
        <w:t> </w:t>
      </w:r>
      <w:r>
        <w:rPr>
          <w:color w:val="212121"/>
          <w:sz w:val="24"/>
        </w:rPr>
        <w:t>a</w:t>
      </w:r>
      <w:r>
        <w:rPr>
          <w:color w:val="212121"/>
          <w:spacing w:val="-5"/>
          <w:sz w:val="24"/>
        </w:rPr>
        <w:t> </w:t>
      </w:r>
      <w:r>
        <w:rPr>
          <w:color w:val="212121"/>
          <w:sz w:val="24"/>
        </w:rPr>
        <w:t>individuare le</w:t>
      </w:r>
      <w:r>
        <w:rPr>
          <w:color w:val="212121"/>
          <w:spacing w:val="-5"/>
          <w:sz w:val="24"/>
        </w:rPr>
        <w:t> </w:t>
      </w:r>
      <w:r>
        <w:rPr>
          <w:color w:val="212121"/>
          <w:sz w:val="24"/>
        </w:rPr>
        <w:t>minacce</w:t>
      </w:r>
      <w:r>
        <w:rPr>
          <w:color w:val="212121"/>
          <w:spacing w:val="-5"/>
          <w:sz w:val="24"/>
        </w:rPr>
        <w:t> </w:t>
      </w:r>
      <w:r>
        <w:rPr>
          <w:color w:val="212121"/>
          <w:sz w:val="24"/>
        </w:rPr>
        <w:t>di</w:t>
      </w:r>
      <w:r>
        <w:rPr>
          <w:color w:val="212121"/>
          <w:spacing w:val="-5"/>
          <w:sz w:val="24"/>
        </w:rPr>
        <w:t> </w:t>
      </w:r>
      <w:r>
        <w:rPr>
          <w:color w:val="212121"/>
          <w:sz w:val="24"/>
        </w:rPr>
        <w:t>sicurezza</w:t>
      </w:r>
      <w:r>
        <w:rPr>
          <w:color w:val="212121"/>
          <w:spacing w:val="-5"/>
          <w:sz w:val="24"/>
        </w:rPr>
        <w:t> </w:t>
      </w:r>
      <w:r>
        <w:rPr>
          <w:color w:val="212121"/>
          <w:sz w:val="24"/>
        </w:rPr>
        <w:t>in</w:t>
      </w:r>
      <w:r>
        <w:rPr>
          <w:color w:val="212121"/>
          <w:spacing w:val="-3"/>
          <w:sz w:val="24"/>
        </w:rPr>
        <w:t> </w:t>
      </w:r>
      <w:r>
        <w:rPr>
          <w:color w:val="212121"/>
          <w:sz w:val="24"/>
        </w:rPr>
        <w:t>un sistema complesso. L’elemento mnemonico STRIDE è acronimo di Spoofing, Tampering, Repudiation, Information disclosure, Denial of service ed Elevation of privilege.</w:t>
      </w:r>
    </w:p>
    <w:p>
      <w:pPr>
        <w:spacing w:line="273" w:lineRule="exact" w:before="0"/>
        <w:ind w:left="155" w:right="0" w:firstLine="0"/>
        <w:jc w:val="left"/>
        <w:rPr>
          <w:sz w:val="24"/>
        </w:rPr>
      </w:pPr>
      <w:r>
        <w:rPr>
          <w:color w:val="212121"/>
          <w:sz w:val="24"/>
        </w:rPr>
        <w:t>Si</w:t>
      </w:r>
      <w:r>
        <w:rPr>
          <w:color w:val="212121"/>
          <w:spacing w:val="-6"/>
          <w:sz w:val="24"/>
        </w:rPr>
        <w:t> </w:t>
      </w:r>
      <w:r>
        <w:rPr>
          <w:color w:val="212121"/>
          <w:sz w:val="24"/>
        </w:rPr>
        <w:t>riporta</w:t>
      </w:r>
      <w:r>
        <w:rPr>
          <w:color w:val="212121"/>
          <w:spacing w:val="-4"/>
          <w:sz w:val="24"/>
        </w:rPr>
        <w:t> </w:t>
      </w:r>
      <w:r>
        <w:rPr>
          <w:color w:val="212121"/>
          <w:sz w:val="24"/>
        </w:rPr>
        <w:t>a</w:t>
      </w:r>
      <w:r>
        <w:rPr>
          <w:color w:val="212121"/>
          <w:spacing w:val="-4"/>
          <w:sz w:val="24"/>
        </w:rPr>
        <w:t> </w:t>
      </w:r>
      <w:r>
        <w:rPr>
          <w:color w:val="212121"/>
          <w:sz w:val="24"/>
        </w:rPr>
        <w:t>seguire</w:t>
      </w:r>
      <w:r>
        <w:rPr>
          <w:color w:val="212121"/>
          <w:spacing w:val="-4"/>
          <w:sz w:val="24"/>
        </w:rPr>
        <w:t> </w:t>
      </w:r>
      <w:r>
        <w:rPr>
          <w:color w:val="212121"/>
          <w:sz w:val="24"/>
        </w:rPr>
        <w:t>la</w:t>
      </w:r>
      <w:r>
        <w:rPr>
          <w:color w:val="212121"/>
          <w:spacing w:val="-3"/>
          <w:sz w:val="24"/>
        </w:rPr>
        <w:t> </w:t>
      </w:r>
      <w:r>
        <w:rPr>
          <w:color w:val="212121"/>
          <w:sz w:val="24"/>
        </w:rPr>
        <w:t>descrizione</w:t>
      </w:r>
      <w:r>
        <w:rPr>
          <w:color w:val="212121"/>
          <w:spacing w:val="-4"/>
          <w:sz w:val="24"/>
        </w:rPr>
        <w:t> </w:t>
      </w:r>
      <w:r>
        <w:rPr>
          <w:color w:val="212121"/>
          <w:sz w:val="24"/>
        </w:rPr>
        <w:t>delle</w:t>
      </w:r>
      <w:r>
        <w:rPr>
          <w:color w:val="212121"/>
          <w:spacing w:val="3"/>
          <w:sz w:val="24"/>
        </w:rPr>
        <w:t> </w:t>
      </w:r>
      <w:r>
        <w:rPr>
          <w:color w:val="212121"/>
          <w:sz w:val="24"/>
        </w:rPr>
        <w:t>classi</w:t>
      </w:r>
      <w:r>
        <w:rPr>
          <w:color w:val="212121"/>
          <w:spacing w:val="-4"/>
          <w:sz w:val="24"/>
        </w:rPr>
        <w:t> </w:t>
      </w:r>
      <w:r>
        <w:rPr>
          <w:color w:val="212121"/>
          <w:sz w:val="24"/>
        </w:rPr>
        <w:t>di</w:t>
      </w:r>
      <w:r>
        <w:rPr>
          <w:color w:val="212121"/>
          <w:spacing w:val="2"/>
          <w:sz w:val="24"/>
        </w:rPr>
        <w:t> </w:t>
      </w:r>
      <w:r>
        <w:rPr>
          <w:color w:val="212121"/>
          <w:sz w:val="24"/>
        </w:rPr>
        <w:t>minaccia</w:t>
      </w:r>
      <w:r>
        <w:rPr>
          <w:color w:val="212121"/>
          <w:spacing w:val="-3"/>
          <w:sz w:val="24"/>
        </w:rPr>
        <w:t> </w:t>
      </w:r>
      <w:r>
        <w:rPr>
          <w:color w:val="212121"/>
          <w:sz w:val="24"/>
        </w:rPr>
        <w:t>rappresentate</w:t>
      </w:r>
      <w:r>
        <w:rPr>
          <w:color w:val="212121"/>
          <w:spacing w:val="-4"/>
          <w:sz w:val="24"/>
        </w:rPr>
        <w:t> </w:t>
      </w:r>
      <w:r>
        <w:rPr>
          <w:color w:val="212121"/>
          <w:sz w:val="24"/>
        </w:rPr>
        <w:t>dalla</w:t>
      </w:r>
      <w:r>
        <w:rPr>
          <w:color w:val="212121"/>
          <w:spacing w:val="-3"/>
          <w:sz w:val="24"/>
        </w:rPr>
        <w:t> </w:t>
      </w:r>
      <w:r>
        <w:rPr>
          <w:color w:val="212121"/>
          <w:spacing w:val="-2"/>
          <w:sz w:val="24"/>
        </w:rPr>
        <w:t>STRIDE:</w:t>
      </w:r>
    </w:p>
    <w:p>
      <w:pPr>
        <w:pStyle w:val="ListParagraph"/>
        <w:numPr>
          <w:ilvl w:val="4"/>
          <w:numId w:val="12"/>
        </w:numPr>
        <w:tabs>
          <w:tab w:pos="875" w:val="left" w:leader="none"/>
          <w:tab w:pos="876" w:val="left" w:leader="none"/>
        </w:tabs>
        <w:spacing w:line="237" w:lineRule="auto" w:before="4" w:after="0"/>
        <w:ind w:left="876" w:right="684" w:hanging="361"/>
        <w:jc w:val="left"/>
        <w:rPr>
          <w:rFonts w:ascii="Symbol" w:hAnsi="Symbol"/>
          <w:color w:val="212121"/>
          <w:sz w:val="22"/>
        </w:rPr>
      </w:pPr>
      <w:r>
        <w:rPr>
          <w:b/>
          <w:color w:val="212121"/>
          <w:sz w:val="22"/>
        </w:rPr>
        <w:t>Spoofing</w:t>
      </w:r>
      <w:r>
        <w:rPr>
          <w:b/>
          <w:color w:val="212121"/>
          <w:spacing w:val="-1"/>
          <w:sz w:val="22"/>
        </w:rPr>
        <w:t> </w:t>
      </w:r>
      <w:r>
        <w:rPr>
          <w:color w:val="212121"/>
          <w:sz w:val="22"/>
        </w:rPr>
        <w:t>(falsificazione di identità): è la pretesa di</w:t>
      </w:r>
      <w:r>
        <w:rPr>
          <w:color w:val="212121"/>
          <w:spacing w:val="-4"/>
          <w:sz w:val="22"/>
        </w:rPr>
        <w:t> </w:t>
      </w:r>
      <w:r>
        <w:rPr>
          <w:color w:val="212121"/>
          <w:sz w:val="22"/>
        </w:rPr>
        <w:t>essere qualcos’altro o qualcun altro che non si è. Classifica</w:t>
      </w:r>
      <w:r>
        <w:rPr>
          <w:color w:val="212121"/>
          <w:spacing w:val="40"/>
          <w:sz w:val="22"/>
        </w:rPr>
        <w:t> </w:t>
      </w:r>
      <w:r>
        <w:rPr>
          <w:color w:val="212121"/>
          <w:sz w:val="22"/>
        </w:rPr>
        <w:t>l’insieme</w:t>
      </w:r>
      <w:r>
        <w:rPr>
          <w:color w:val="212121"/>
          <w:spacing w:val="40"/>
          <w:sz w:val="22"/>
        </w:rPr>
        <w:t> </w:t>
      </w:r>
      <w:r>
        <w:rPr>
          <w:color w:val="212121"/>
          <w:sz w:val="22"/>
        </w:rPr>
        <w:t>delle</w:t>
      </w:r>
      <w:r>
        <w:rPr>
          <w:color w:val="212121"/>
          <w:spacing w:val="40"/>
          <w:sz w:val="22"/>
        </w:rPr>
        <w:t> </w:t>
      </w:r>
      <w:r>
        <w:rPr>
          <w:color w:val="212121"/>
          <w:sz w:val="22"/>
        </w:rPr>
        <w:t>minacce</w:t>
      </w:r>
      <w:r>
        <w:rPr>
          <w:color w:val="212121"/>
          <w:spacing w:val="40"/>
          <w:sz w:val="22"/>
        </w:rPr>
        <w:t> </w:t>
      </w:r>
      <w:r>
        <w:rPr>
          <w:color w:val="212121"/>
          <w:sz w:val="22"/>
        </w:rPr>
        <w:t>che</w:t>
      </w:r>
      <w:r>
        <w:rPr>
          <w:color w:val="212121"/>
          <w:spacing w:val="40"/>
          <w:sz w:val="22"/>
        </w:rPr>
        <w:t> </w:t>
      </w:r>
      <w:r>
        <w:rPr>
          <w:color w:val="212121"/>
          <w:sz w:val="22"/>
        </w:rPr>
        <w:t>consentono</w:t>
      </w:r>
      <w:r>
        <w:rPr>
          <w:color w:val="212121"/>
          <w:spacing w:val="40"/>
          <w:sz w:val="22"/>
        </w:rPr>
        <w:t> </w:t>
      </w:r>
      <w:r>
        <w:rPr>
          <w:color w:val="212121"/>
          <w:sz w:val="22"/>
        </w:rPr>
        <w:t>a</w:t>
      </w:r>
      <w:r>
        <w:rPr>
          <w:color w:val="212121"/>
          <w:spacing w:val="40"/>
          <w:sz w:val="22"/>
        </w:rPr>
        <w:t> </w:t>
      </w:r>
      <w:r>
        <w:rPr>
          <w:color w:val="212121"/>
          <w:sz w:val="22"/>
        </w:rPr>
        <w:t>un</w:t>
      </w:r>
      <w:r>
        <w:rPr>
          <w:color w:val="212121"/>
          <w:spacing w:val="40"/>
          <w:sz w:val="22"/>
        </w:rPr>
        <w:t> </w:t>
      </w:r>
      <w:r>
        <w:rPr>
          <w:color w:val="212121"/>
          <w:sz w:val="22"/>
        </w:rPr>
        <w:t>attaccante</w:t>
      </w:r>
      <w:r>
        <w:rPr>
          <w:color w:val="212121"/>
          <w:spacing w:val="40"/>
          <w:sz w:val="22"/>
        </w:rPr>
        <w:t> </w:t>
      </w:r>
      <w:r>
        <w:rPr>
          <w:color w:val="212121"/>
          <w:sz w:val="22"/>
        </w:rPr>
        <w:t>di</w:t>
      </w:r>
      <w:r>
        <w:rPr>
          <w:color w:val="212121"/>
          <w:spacing w:val="40"/>
          <w:sz w:val="22"/>
        </w:rPr>
        <w:t> </w:t>
      </w:r>
      <w:r>
        <w:rPr>
          <w:color w:val="212121"/>
          <w:sz w:val="22"/>
        </w:rPr>
        <w:t>interagire</w:t>
      </w:r>
      <w:r>
        <w:rPr>
          <w:color w:val="212121"/>
          <w:spacing w:val="40"/>
          <w:sz w:val="22"/>
        </w:rPr>
        <w:t> </w:t>
      </w:r>
      <w:r>
        <w:rPr>
          <w:color w:val="212121"/>
          <w:sz w:val="22"/>
        </w:rPr>
        <w:t>con</w:t>
      </w:r>
      <w:r>
        <w:rPr>
          <w:color w:val="212121"/>
          <w:spacing w:val="40"/>
          <w:sz w:val="22"/>
        </w:rPr>
        <w:t> </w:t>
      </w:r>
      <w:r>
        <w:rPr>
          <w:color w:val="212121"/>
          <w:sz w:val="22"/>
        </w:rPr>
        <w:t>il</w:t>
      </w:r>
      <w:r>
        <w:rPr>
          <w:color w:val="212121"/>
          <w:spacing w:val="40"/>
          <w:sz w:val="22"/>
        </w:rPr>
        <w:t> </w:t>
      </w:r>
      <w:r>
        <w:rPr>
          <w:color w:val="212121"/>
          <w:sz w:val="22"/>
        </w:rPr>
        <w:t>sistema</w:t>
      </w:r>
    </w:p>
    <w:p>
      <w:pPr>
        <w:spacing w:after="0" w:line="237" w:lineRule="auto"/>
        <w:jc w:val="left"/>
        <w:rPr>
          <w:rFonts w:ascii="Symbol" w:hAnsi="Symbol"/>
          <w:sz w:val="22"/>
        </w:rPr>
        <w:sectPr>
          <w:pgSz w:w="11910" w:h="16840"/>
          <w:pgMar w:header="285" w:footer="1096" w:top="1280" w:bottom="1280" w:left="980" w:right="440"/>
        </w:sectPr>
      </w:pPr>
    </w:p>
    <w:p>
      <w:pPr>
        <w:pStyle w:val="BodyText"/>
        <w:spacing w:before="6"/>
        <w:rPr>
          <w:sz w:val="13"/>
        </w:rPr>
      </w:pPr>
    </w:p>
    <w:p>
      <w:pPr>
        <w:pStyle w:val="BodyText"/>
        <w:spacing w:before="56"/>
        <w:ind w:left="876" w:right="690"/>
        <w:jc w:val="both"/>
      </w:pPr>
      <w:r>
        <w:rPr>
          <w:color w:val="212121"/>
        </w:rPr>
        <w:t>utilizzando</w:t>
      </w:r>
      <w:r>
        <w:rPr>
          <w:color w:val="212121"/>
          <w:spacing w:val="-4"/>
        </w:rPr>
        <w:t> </w:t>
      </w:r>
      <w:r>
        <w:rPr>
          <w:color w:val="212121"/>
        </w:rPr>
        <w:t>un’altra</w:t>
      </w:r>
      <w:r>
        <w:rPr>
          <w:color w:val="212121"/>
          <w:spacing w:val="-3"/>
        </w:rPr>
        <w:t> </w:t>
      </w:r>
      <w:r>
        <w:rPr>
          <w:color w:val="212121"/>
        </w:rPr>
        <w:t>identità.</w:t>
      </w:r>
      <w:r>
        <w:rPr>
          <w:color w:val="212121"/>
          <w:spacing w:val="-8"/>
        </w:rPr>
        <w:t> </w:t>
      </w:r>
      <w:r>
        <w:rPr>
          <w:color w:val="212121"/>
        </w:rPr>
        <w:t>Per</w:t>
      </w:r>
      <w:r>
        <w:rPr>
          <w:color w:val="212121"/>
          <w:spacing w:val="-8"/>
        </w:rPr>
        <w:t> </w:t>
      </w:r>
      <w:r>
        <w:rPr>
          <w:color w:val="212121"/>
        </w:rPr>
        <w:t>esempio,</w:t>
      </w:r>
      <w:r>
        <w:rPr>
          <w:color w:val="212121"/>
          <w:spacing w:val="-6"/>
        </w:rPr>
        <w:t> </w:t>
      </w:r>
      <w:r>
        <w:rPr>
          <w:color w:val="212121"/>
        </w:rPr>
        <w:t>un</w:t>
      </w:r>
      <w:r>
        <w:rPr>
          <w:color w:val="212121"/>
          <w:spacing w:val="-3"/>
        </w:rPr>
        <w:t> </w:t>
      </w:r>
      <w:r>
        <w:rPr>
          <w:color w:val="212121"/>
        </w:rPr>
        <w:t>server</w:t>
      </w:r>
      <w:r>
        <w:rPr>
          <w:color w:val="212121"/>
          <w:spacing w:val="-4"/>
        </w:rPr>
        <w:t> </w:t>
      </w:r>
      <w:r>
        <w:rPr>
          <w:color w:val="212121"/>
        </w:rPr>
        <w:t>di</w:t>
      </w:r>
      <w:r>
        <w:rPr>
          <w:color w:val="212121"/>
          <w:spacing w:val="-8"/>
        </w:rPr>
        <w:t> </w:t>
      </w:r>
      <w:r>
        <w:rPr>
          <w:color w:val="212121"/>
        </w:rPr>
        <w:t>phishing</w:t>
      </w:r>
      <w:r>
        <w:rPr>
          <w:color w:val="212121"/>
          <w:spacing w:val="-6"/>
        </w:rPr>
        <w:t> </w:t>
      </w:r>
      <w:r>
        <w:rPr>
          <w:color w:val="212121"/>
        </w:rPr>
        <w:t>che</w:t>
      </w:r>
      <w:r>
        <w:rPr>
          <w:color w:val="212121"/>
          <w:spacing w:val="-8"/>
        </w:rPr>
        <w:t> </w:t>
      </w:r>
      <w:r>
        <w:rPr>
          <w:color w:val="212121"/>
        </w:rPr>
        <w:t>pretende</w:t>
      </w:r>
      <w:r>
        <w:rPr>
          <w:color w:val="212121"/>
          <w:spacing w:val="-7"/>
        </w:rPr>
        <w:t> </w:t>
      </w:r>
      <w:r>
        <w:rPr>
          <w:color w:val="212121"/>
        </w:rPr>
        <w:t>di</w:t>
      </w:r>
      <w:r>
        <w:rPr>
          <w:color w:val="212121"/>
          <w:spacing w:val="-3"/>
        </w:rPr>
        <w:t> </w:t>
      </w:r>
      <w:r>
        <w:rPr>
          <w:color w:val="212121"/>
        </w:rPr>
        <w:t>essere</w:t>
      </w:r>
      <w:r>
        <w:rPr>
          <w:color w:val="212121"/>
          <w:spacing w:val="-2"/>
        </w:rPr>
        <w:t> </w:t>
      </w:r>
      <w:r>
        <w:rPr>
          <w:color w:val="212121"/>
        </w:rPr>
        <w:t>il</w:t>
      </w:r>
      <w:r>
        <w:rPr>
          <w:color w:val="212121"/>
          <w:spacing w:val="-8"/>
        </w:rPr>
        <w:t> </w:t>
      </w:r>
      <w:r>
        <w:rPr>
          <w:color w:val="212121"/>
        </w:rPr>
        <w:t>server</w:t>
      </w:r>
      <w:r>
        <w:rPr>
          <w:color w:val="212121"/>
          <w:spacing w:val="-9"/>
        </w:rPr>
        <w:t> </w:t>
      </w:r>
      <w:r>
        <w:rPr>
          <w:color w:val="212121"/>
        </w:rPr>
        <w:t>della nostra banca.</w:t>
      </w:r>
    </w:p>
    <w:p>
      <w:pPr>
        <w:pStyle w:val="ListParagraph"/>
        <w:numPr>
          <w:ilvl w:val="4"/>
          <w:numId w:val="12"/>
        </w:numPr>
        <w:tabs>
          <w:tab w:pos="876" w:val="left" w:leader="none"/>
        </w:tabs>
        <w:spacing w:line="259" w:lineRule="auto" w:before="1" w:after="0"/>
        <w:ind w:left="876" w:right="679" w:hanging="361"/>
        <w:jc w:val="both"/>
        <w:rPr>
          <w:rFonts w:ascii="Symbol" w:hAnsi="Symbol"/>
          <w:color w:val="212121"/>
          <w:sz w:val="22"/>
        </w:rPr>
      </w:pPr>
      <w:r>
        <w:rPr>
          <w:b/>
          <w:color w:val="212121"/>
          <w:sz w:val="22"/>
        </w:rPr>
        <w:t>Tampering</w:t>
      </w:r>
      <w:r>
        <w:rPr>
          <w:b/>
          <w:color w:val="212121"/>
          <w:spacing w:val="-2"/>
          <w:sz w:val="22"/>
        </w:rPr>
        <w:t> </w:t>
      </w:r>
      <w:r>
        <w:rPr>
          <w:color w:val="212121"/>
          <w:sz w:val="22"/>
        </w:rPr>
        <w:t>(manomissione</w:t>
      </w:r>
      <w:r>
        <w:rPr>
          <w:color w:val="212121"/>
          <w:spacing w:val="-4"/>
          <w:sz w:val="22"/>
        </w:rPr>
        <w:t> </w:t>
      </w:r>
      <w:r>
        <w:rPr>
          <w:color w:val="212121"/>
          <w:sz w:val="22"/>
        </w:rPr>
        <w:t>dei</w:t>
      </w:r>
      <w:r>
        <w:rPr>
          <w:color w:val="212121"/>
          <w:spacing w:val="-5"/>
          <w:sz w:val="22"/>
        </w:rPr>
        <w:t> </w:t>
      </w:r>
      <w:r>
        <w:rPr>
          <w:color w:val="212121"/>
          <w:sz w:val="22"/>
        </w:rPr>
        <w:t>dati):</w:t>
      </w:r>
      <w:r>
        <w:rPr>
          <w:color w:val="212121"/>
          <w:spacing w:val="-4"/>
          <w:sz w:val="22"/>
        </w:rPr>
        <w:t> </w:t>
      </w:r>
      <w:r>
        <w:rPr>
          <w:color w:val="212121"/>
          <w:sz w:val="22"/>
        </w:rPr>
        <w:t>è</w:t>
      </w:r>
      <w:r>
        <w:rPr>
          <w:color w:val="212121"/>
          <w:spacing w:val="-4"/>
          <w:sz w:val="22"/>
        </w:rPr>
        <w:t> </w:t>
      </w:r>
      <w:r>
        <w:rPr>
          <w:color w:val="212121"/>
          <w:sz w:val="22"/>
        </w:rPr>
        <w:t>l’alterazione</w:t>
      </w:r>
      <w:r>
        <w:rPr>
          <w:color w:val="212121"/>
          <w:spacing w:val="-5"/>
          <w:sz w:val="22"/>
        </w:rPr>
        <w:t> </w:t>
      </w:r>
      <w:r>
        <w:rPr>
          <w:color w:val="212121"/>
          <w:sz w:val="22"/>
        </w:rPr>
        <w:t>di</w:t>
      </w:r>
      <w:r>
        <w:rPr>
          <w:color w:val="212121"/>
          <w:spacing w:val="-5"/>
          <w:sz w:val="22"/>
        </w:rPr>
        <w:t> </w:t>
      </w:r>
      <w:r>
        <w:rPr>
          <w:color w:val="212121"/>
          <w:sz w:val="22"/>
        </w:rPr>
        <w:t>qualcosa</w:t>
      </w:r>
      <w:r>
        <w:rPr>
          <w:color w:val="212121"/>
          <w:spacing w:val="-5"/>
          <w:sz w:val="22"/>
        </w:rPr>
        <w:t> </w:t>
      </w:r>
      <w:r>
        <w:rPr>
          <w:color w:val="212121"/>
          <w:sz w:val="22"/>
        </w:rPr>
        <w:t>che</w:t>
      </w:r>
      <w:r>
        <w:rPr>
          <w:color w:val="212121"/>
          <w:spacing w:val="-5"/>
          <w:sz w:val="22"/>
        </w:rPr>
        <w:t> </w:t>
      </w:r>
      <w:r>
        <w:rPr>
          <w:color w:val="212121"/>
          <w:sz w:val="22"/>
        </w:rPr>
        <w:t>si</w:t>
      </w:r>
      <w:r>
        <w:rPr>
          <w:color w:val="212121"/>
          <w:spacing w:val="-4"/>
          <w:sz w:val="22"/>
        </w:rPr>
        <w:t> </w:t>
      </w:r>
      <w:r>
        <w:rPr>
          <w:color w:val="212121"/>
          <w:sz w:val="22"/>
        </w:rPr>
        <w:t>presuppone</w:t>
      </w:r>
      <w:r>
        <w:rPr>
          <w:color w:val="212121"/>
          <w:spacing w:val="-5"/>
          <w:sz w:val="22"/>
        </w:rPr>
        <w:t> </w:t>
      </w:r>
      <w:r>
        <w:rPr>
          <w:color w:val="212121"/>
          <w:sz w:val="22"/>
        </w:rPr>
        <w:t>non</w:t>
      </w:r>
      <w:r>
        <w:rPr>
          <w:color w:val="212121"/>
          <w:spacing w:val="-5"/>
          <w:sz w:val="22"/>
        </w:rPr>
        <w:t> </w:t>
      </w:r>
      <w:r>
        <w:rPr>
          <w:color w:val="212121"/>
          <w:sz w:val="22"/>
        </w:rPr>
        <w:t>sia</w:t>
      </w:r>
      <w:r>
        <w:rPr>
          <w:color w:val="212121"/>
          <w:spacing w:val="-1"/>
          <w:sz w:val="22"/>
        </w:rPr>
        <w:t> </w:t>
      </w:r>
      <w:r>
        <w:rPr>
          <w:color w:val="212121"/>
          <w:sz w:val="22"/>
        </w:rPr>
        <w:t>oggetto</w:t>
      </w:r>
      <w:r>
        <w:rPr>
          <w:color w:val="212121"/>
          <w:spacing w:val="-5"/>
          <w:sz w:val="22"/>
        </w:rPr>
        <w:t> </w:t>
      </w:r>
      <w:r>
        <w:rPr>
          <w:color w:val="212121"/>
          <w:sz w:val="22"/>
        </w:rPr>
        <w:t>di modifica.</w:t>
      </w:r>
      <w:r>
        <w:rPr>
          <w:color w:val="212121"/>
          <w:spacing w:val="-12"/>
          <w:sz w:val="22"/>
        </w:rPr>
        <w:t> </w:t>
      </w:r>
      <w:r>
        <w:rPr>
          <w:color w:val="212121"/>
          <w:sz w:val="22"/>
        </w:rPr>
        <w:t>Ciò</w:t>
      </w:r>
      <w:r>
        <w:rPr>
          <w:color w:val="212121"/>
          <w:spacing w:val="-13"/>
          <w:sz w:val="22"/>
        </w:rPr>
        <w:t> </w:t>
      </w:r>
      <w:r>
        <w:rPr>
          <w:color w:val="212121"/>
          <w:sz w:val="22"/>
        </w:rPr>
        <w:t>può</w:t>
      </w:r>
      <w:r>
        <w:rPr>
          <w:color w:val="212121"/>
          <w:spacing w:val="-12"/>
          <w:sz w:val="22"/>
        </w:rPr>
        <w:t> </w:t>
      </w:r>
      <w:r>
        <w:rPr>
          <w:color w:val="212121"/>
          <w:sz w:val="22"/>
        </w:rPr>
        <w:t>includere</w:t>
      </w:r>
      <w:r>
        <w:rPr>
          <w:color w:val="212121"/>
          <w:spacing w:val="-11"/>
          <w:sz w:val="22"/>
        </w:rPr>
        <w:t> </w:t>
      </w:r>
      <w:r>
        <w:rPr>
          <w:color w:val="212121"/>
          <w:sz w:val="22"/>
        </w:rPr>
        <w:t>pacchetti</w:t>
      </w:r>
      <w:r>
        <w:rPr>
          <w:color w:val="212121"/>
          <w:spacing w:val="-12"/>
          <w:sz w:val="22"/>
        </w:rPr>
        <w:t> </w:t>
      </w:r>
      <w:r>
        <w:rPr>
          <w:color w:val="212121"/>
          <w:sz w:val="22"/>
        </w:rPr>
        <w:t>di</w:t>
      </w:r>
      <w:r>
        <w:rPr>
          <w:color w:val="212121"/>
          <w:spacing w:val="-12"/>
          <w:sz w:val="22"/>
        </w:rPr>
        <w:t> </w:t>
      </w:r>
      <w:r>
        <w:rPr>
          <w:color w:val="212121"/>
          <w:sz w:val="22"/>
        </w:rPr>
        <w:t>rete</w:t>
      </w:r>
      <w:r>
        <w:rPr>
          <w:color w:val="212121"/>
          <w:spacing w:val="-11"/>
          <w:sz w:val="22"/>
        </w:rPr>
        <w:t> </w:t>
      </w:r>
      <w:r>
        <w:rPr>
          <w:color w:val="212121"/>
          <w:sz w:val="22"/>
        </w:rPr>
        <w:t>(sia</w:t>
      </w:r>
      <w:r>
        <w:rPr>
          <w:color w:val="212121"/>
          <w:spacing w:val="-12"/>
          <w:sz w:val="22"/>
        </w:rPr>
        <w:t> </w:t>
      </w:r>
      <w:r>
        <w:rPr>
          <w:color w:val="212121"/>
          <w:sz w:val="22"/>
        </w:rPr>
        <w:t>fissa</w:t>
      </w:r>
      <w:r>
        <w:rPr>
          <w:color w:val="212121"/>
          <w:spacing w:val="-12"/>
          <w:sz w:val="22"/>
        </w:rPr>
        <w:t> </w:t>
      </w:r>
      <w:r>
        <w:rPr>
          <w:color w:val="212121"/>
          <w:sz w:val="22"/>
        </w:rPr>
        <w:t>che</w:t>
      </w:r>
      <w:r>
        <w:rPr>
          <w:color w:val="212121"/>
          <w:spacing w:val="-11"/>
          <w:sz w:val="22"/>
        </w:rPr>
        <w:t> </w:t>
      </w:r>
      <w:r>
        <w:rPr>
          <w:color w:val="212121"/>
          <w:sz w:val="22"/>
        </w:rPr>
        <w:t>mobile),</w:t>
      </w:r>
      <w:r>
        <w:rPr>
          <w:color w:val="212121"/>
          <w:spacing w:val="-11"/>
          <w:sz w:val="22"/>
        </w:rPr>
        <w:t> </w:t>
      </w:r>
      <w:r>
        <w:rPr>
          <w:color w:val="212121"/>
          <w:sz w:val="22"/>
        </w:rPr>
        <w:t>dati</w:t>
      </w:r>
      <w:r>
        <w:rPr>
          <w:color w:val="212121"/>
          <w:spacing w:val="-12"/>
          <w:sz w:val="22"/>
        </w:rPr>
        <w:t> </w:t>
      </w:r>
      <w:r>
        <w:rPr>
          <w:color w:val="212121"/>
          <w:sz w:val="22"/>
        </w:rPr>
        <w:t>persistiti</w:t>
      </w:r>
      <w:r>
        <w:rPr>
          <w:color w:val="212121"/>
          <w:spacing w:val="-12"/>
          <w:sz w:val="22"/>
        </w:rPr>
        <w:t> </w:t>
      </w:r>
      <w:r>
        <w:rPr>
          <w:color w:val="212121"/>
          <w:sz w:val="22"/>
        </w:rPr>
        <w:t>su</w:t>
      </w:r>
      <w:r>
        <w:rPr>
          <w:color w:val="212121"/>
          <w:spacing w:val="-12"/>
          <w:sz w:val="22"/>
        </w:rPr>
        <w:t> </w:t>
      </w:r>
      <w:r>
        <w:rPr>
          <w:color w:val="212121"/>
          <w:sz w:val="22"/>
        </w:rPr>
        <w:t>supporto</w:t>
      </w:r>
      <w:r>
        <w:rPr>
          <w:color w:val="212121"/>
          <w:spacing w:val="-12"/>
          <w:sz w:val="22"/>
        </w:rPr>
        <w:t> </w:t>
      </w:r>
      <w:r>
        <w:rPr>
          <w:color w:val="212121"/>
          <w:sz w:val="22"/>
        </w:rPr>
        <w:t>di</w:t>
      </w:r>
      <w:r>
        <w:rPr>
          <w:color w:val="212121"/>
          <w:spacing w:val="-12"/>
          <w:sz w:val="22"/>
        </w:rPr>
        <w:t> </w:t>
      </w:r>
      <w:r>
        <w:rPr>
          <w:color w:val="212121"/>
          <w:sz w:val="22"/>
        </w:rPr>
        <w:t>massa o in memoria nonché il codice applicativo. Classifica l’insieme delle minacce che permettono di modificare in modo fraudolento, dati e codice delle applicazioni. Per esempio, un attaccante sfruttando un bug software riesce a cambiare il codice di un’applicazione per aprire una back-door nel sistema.</w:t>
      </w:r>
    </w:p>
    <w:p>
      <w:pPr>
        <w:pStyle w:val="ListParagraph"/>
        <w:numPr>
          <w:ilvl w:val="4"/>
          <w:numId w:val="12"/>
        </w:numPr>
        <w:tabs>
          <w:tab w:pos="876" w:val="left" w:leader="none"/>
        </w:tabs>
        <w:spacing w:line="259" w:lineRule="auto" w:before="0" w:after="0"/>
        <w:ind w:left="876" w:right="685" w:hanging="361"/>
        <w:jc w:val="both"/>
        <w:rPr>
          <w:rFonts w:ascii="Symbol" w:hAnsi="Symbol"/>
          <w:color w:val="212121"/>
          <w:sz w:val="22"/>
        </w:rPr>
      </w:pPr>
      <w:r>
        <w:rPr>
          <w:b/>
          <w:color w:val="212121"/>
          <w:sz w:val="22"/>
        </w:rPr>
        <w:t>Repudiation </w:t>
      </w:r>
      <w:r>
        <w:rPr>
          <w:color w:val="212121"/>
          <w:sz w:val="22"/>
        </w:rPr>
        <w:t>(ripudio di una azione): significa dichiarare di non aver fatto qualcosa (indipendentemente dal fatto che sia stato fatto o no). Classifica l’insieme delle minacce che permettono ad un attaccante di negare di aver compiuto un’azione sul sistema. Per esempio, un utente compie un’azione illegale sul sistema e il sistema non è in grado di rilevare l'azione o di identificare l’utente.</w:t>
      </w:r>
    </w:p>
    <w:p>
      <w:pPr>
        <w:pStyle w:val="ListParagraph"/>
        <w:numPr>
          <w:ilvl w:val="4"/>
          <w:numId w:val="12"/>
        </w:numPr>
        <w:tabs>
          <w:tab w:pos="876" w:val="left" w:leader="none"/>
        </w:tabs>
        <w:spacing w:line="259" w:lineRule="auto" w:before="0" w:after="0"/>
        <w:ind w:left="876" w:right="683" w:hanging="361"/>
        <w:jc w:val="both"/>
        <w:rPr>
          <w:rFonts w:ascii="Symbol" w:hAnsi="Symbol"/>
          <w:color w:val="212121"/>
          <w:sz w:val="22"/>
        </w:rPr>
      </w:pPr>
      <w:r>
        <w:rPr>
          <w:b/>
          <w:color w:val="212121"/>
          <w:sz w:val="22"/>
        </w:rPr>
        <w:t>Information Disclosure </w:t>
      </w:r>
      <w:r>
        <w:rPr>
          <w:color w:val="212121"/>
          <w:sz w:val="22"/>
        </w:rPr>
        <w:t>(divulgazione di informazioni): riguarda l’esposizione delle informazioni a persone</w:t>
      </w:r>
      <w:r>
        <w:rPr>
          <w:color w:val="212121"/>
          <w:spacing w:val="-12"/>
          <w:sz w:val="22"/>
        </w:rPr>
        <w:t> </w:t>
      </w:r>
      <w:r>
        <w:rPr>
          <w:color w:val="212121"/>
          <w:sz w:val="22"/>
        </w:rPr>
        <w:t>non</w:t>
      </w:r>
      <w:r>
        <w:rPr>
          <w:color w:val="212121"/>
          <w:spacing w:val="-8"/>
          <w:sz w:val="22"/>
        </w:rPr>
        <w:t> </w:t>
      </w:r>
      <w:r>
        <w:rPr>
          <w:color w:val="212121"/>
          <w:sz w:val="22"/>
        </w:rPr>
        <w:t>autorizzate</w:t>
      </w:r>
      <w:r>
        <w:rPr>
          <w:color w:val="212121"/>
          <w:spacing w:val="-12"/>
          <w:sz w:val="22"/>
        </w:rPr>
        <w:t> </w:t>
      </w:r>
      <w:r>
        <w:rPr>
          <w:color w:val="212121"/>
          <w:sz w:val="22"/>
        </w:rPr>
        <w:t>alla</w:t>
      </w:r>
      <w:r>
        <w:rPr>
          <w:color w:val="212121"/>
          <w:spacing w:val="-6"/>
          <w:sz w:val="22"/>
        </w:rPr>
        <w:t> </w:t>
      </w:r>
      <w:r>
        <w:rPr>
          <w:color w:val="212121"/>
          <w:sz w:val="22"/>
        </w:rPr>
        <w:t>loro</w:t>
      </w:r>
      <w:r>
        <w:rPr>
          <w:color w:val="212121"/>
          <w:spacing w:val="-13"/>
          <w:sz w:val="22"/>
        </w:rPr>
        <w:t> </w:t>
      </w:r>
      <w:r>
        <w:rPr>
          <w:color w:val="212121"/>
          <w:sz w:val="22"/>
        </w:rPr>
        <w:t>visione.</w:t>
      </w:r>
      <w:r>
        <w:rPr>
          <w:color w:val="212121"/>
          <w:spacing w:val="-12"/>
          <w:sz w:val="22"/>
        </w:rPr>
        <w:t> </w:t>
      </w:r>
      <w:r>
        <w:rPr>
          <w:color w:val="212121"/>
          <w:sz w:val="22"/>
        </w:rPr>
        <w:t>Classifica</w:t>
      </w:r>
      <w:r>
        <w:rPr>
          <w:color w:val="212121"/>
          <w:spacing w:val="-13"/>
          <w:sz w:val="22"/>
        </w:rPr>
        <w:t> </w:t>
      </w:r>
      <w:r>
        <w:rPr>
          <w:color w:val="212121"/>
          <w:sz w:val="22"/>
        </w:rPr>
        <w:t>l’insieme</w:t>
      </w:r>
      <w:r>
        <w:rPr>
          <w:color w:val="212121"/>
          <w:spacing w:val="-11"/>
          <w:sz w:val="22"/>
        </w:rPr>
        <w:t> </w:t>
      </w:r>
      <w:r>
        <w:rPr>
          <w:color w:val="212121"/>
          <w:sz w:val="22"/>
        </w:rPr>
        <w:t>delle</w:t>
      </w:r>
      <w:r>
        <w:rPr>
          <w:color w:val="212121"/>
          <w:spacing w:val="-12"/>
          <w:sz w:val="22"/>
        </w:rPr>
        <w:t> </w:t>
      </w:r>
      <w:r>
        <w:rPr>
          <w:color w:val="212121"/>
          <w:sz w:val="22"/>
        </w:rPr>
        <w:t>minacce</w:t>
      </w:r>
      <w:r>
        <w:rPr>
          <w:color w:val="212121"/>
          <w:spacing w:val="-12"/>
          <w:sz w:val="22"/>
        </w:rPr>
        <w:t> </w:t>
      </w:r>
      <w:r>
        <w:rPr>
          <w:color w:val="212121"/>
          <w:sz w:val="22"/>
        </w:rPr>
        <w:t>che</w:t>
      </w:r>
      <w:r>
        <w:rPr>
          <w:color w:val="212121"/>
          <w:spacing w:val="-11"/>
          <w:sz w:val="22"/>
        </w:rPr>
        <w:t> </w:t>
      </w:r>
      <w:r>
        <w:rPr>
          <w:color w:val="212121"/>
          <w:sz w:val="22"/>
        </w:rPr>
        <w:t>causano</w:t>
      </w:r>
      <w:r>
        <w:rPr>
          <w:color w:val="212121"/>
          <w:spacing w:val="-13"/>
          <w:sz w:val="22"/>
        </w:rPr>
        <w:t> </w:t>
      </w:r>
      <w:r>
        <w:rPr>
          <w:color w:val="212121"/>
          <w:sz w:val="22"/>
        </w:rPr>
        <w:t>l’esposizione di</w:t>
      </w:r>
      <w:r>
        <w:rPr>
          <w:color w:val="212121"/>
          <w:spacing w:val="-8"/>
          <w:sz w:val="22"/>
        </w:rPr>
        <w:t> </w:t>
      </w:r>
      <w:r>
        <w:rPr>
          <w:color w:val="212121"/>
          <w:sz w:val="22"/>
        </w:rPr>
        <w:t>informazioni</w:t>
      </w:r>
      <w:r>
        <w:rPr>
          <w:color w:val="212121"/>
          <w:spacing w:val="-8"/>
          <w:sz w:val="22"/>
        </w:rPr>
        <w:t> </w:t>
      </w:r>
      <w:r>
        <w:rPr>
          <w:color w:val="212121"/>
          <w:sz w:val="22"/>
        </w:rPr>
        <w:t>ad</w:t>
      </w:r>
      <w:r>
        <w:rPr>
          <w:color w:val="212121"/>
          <w:spacing w:val="-8"/>
          <w:sz w:val="22"/>
        </w:rPr>
        <w:t> </w:t>
      </w:r>
      <w:r>
        <w:rPr>
          <w:color w:val="212121"/>
          <w:sz w:val="22"/>
        </w:rPr>
        <w:t>utenti/individui</w:t>
      </w:r>
      <w:r>
        <w:rPr>
          <w:color w:val="212121"/>
          <w:spacing w:val="-8"/>
          <w:sz w:val="22"/>
        </w:rPr>
        <w:t> </w:t>
      </w:r>
      <w:r>
        <w:rPr>
          <w:color w:val="212121"/>
          <w:sz w:val="22"/>
        </w:rPr>
        <w:t>a</w:t>
      </w:r>
      <w:r>
        <w:rPr>
          <w:color w:val="212121"/>
          <w:spacing w:val="-3"/>
          <w:sz w:val="22"/>
        </w:rPr>
        <w:t> </w:t>
      </w:r>
      <w:r>
        <w:rPr>
          <w:color w:val="212121"/>
          <w:sz w:val="22"/>
        </w:rPr>
        <w:t>cui</w:t>
      </w:r>
      <w:r>
        <w:rPr>
          <w:color w:val="212121"/>
          <w:spacing w:val="-8"/>
          <w:sz w:val="22"/>
        </w:rPr>
        <w:t> </w:t>
      </w:r>
      <w:r>
        <w:rPr>
          <w:color w:val="212121"/>
          <w:sz w:val="22"/>
        </w:rPr>
        <w:t>non</w:t>
      </w:r>
      <w:r>
        <w:rPr>
          <w:color w:val="212121"/>
          <w:spacing w:val="-8"/>
          <w:sz w:val="22"/>
        </w:rPr>
        <w:t> </w:t>
      </w:r>
      <w:r>
        <w:rPr>
          <w:color w:val="212121"/>
          <w:sz w:val="22"/>
        </w:rPr>
        <w:t>è</w:t>
      </w:r>
      <w:r>
        <w:rPr>
          <w:color w:val="212121"/>
          <w:spacing w:val="-6"/>
          <w:sz w:val="22"/>
        </w:rPr>
        <w:t> </w:t>
      </w:r>
      <w:r>
        <w:rPr>
          <w:color w:val="212121"/>
          <w:sz w:val="22"/>
        </w:rPr>
        <w:t>consentito</w:t>
      </w:r>
      <w:r>
        <w:rPr>
          <w:color w:val="212121"/>
          <w:spacing w:val="-3"/>
          <w:sz w:val="22"/>
        </w:rPr>
        <w:t> </w:t>
      </w:r>
      <w:r>
        <w:rPr>
          <w:color w:val="212121"/>
          <w:sz w:val="22"/>
        </w:rPr>
        <w:t>l’accesso</w:t>
      </w:r>
      <w:r>
        <w:rPr>
          <w:color w:val="212121"/>
          <w:spacing w:val="-8"/>
          <w:sz w:val="22"/>
        </w:rPr>
        <w:t> </w:t>
      </w:r>
      <w:r>
        <w:rPr>
          <w:color w:val="212121"/>
          <w:sz w:val="22"/>
        </w:rPr>
        <w:t>in</w:t>
      </w:r>
      <w:r>
        <w:rPr>
          <w:color w:val="212121"/>
          <w:spacing w:val="-8"/>
          <w:sz w:val="22"/>
        </w:rPr>
        <w:t> </w:t>
      </w:r>
      <w:r>
        <w:rPr>
          <w:color w:val="212121"/>
          <w:sz w:val="22"/>
        </w:rPr>
        <w:t>lettura.</w:t>
      </w:r>
      <w:r>
        <w:rPr>
          <w:color w:val="212121"/>
          <w:spacing w:val="-8"/>
          <w:sz w:val="22"/>
        </w:rPr>
        <w:t> </w:t>
      </w:r>
      <w:r>
        <w:rPr>
          <w:color w:val="212121"/>
          <w:sz w:val="22"/>
        </w:rPr>
        <w:t>Per</w:t>
      </w:r>
      <w:r>
        <w:rPr>
          <w:color w:val="212121"/>
          <w:spacing w:val="-8"/>
          <w:sz w:val="22"/>
        </w:rPr>
        <w:t> </w:t>
      </w:r>
      <w:r>
        <w:rPr>
          <w:color w:val="212121"/>
          <w:sz w:val="22"/>
        </w:rPr>
        <w:t>esempio,</w:t>
      </w:r>
      <w:r>
        <w:rPr>
          <w:color w:val="212121"/>
          <w:spacing w:val="-7"/>
          <w:sz w:val="22"/>
        </w:rPr>
        <w:t> </w:t>
      </w:r>
      <w:r>
        <w:rPr>
          <w:color w:val="212121"/>
          <w:sz w:val="22"/>
        </w:rPr>
        <w:t>un</w:t>
      </w:r>
      <w:r>
        <w:rPr>
          <w:color w:val="212121"/>
          <w:spacing w:val="-8"/>
          <w:sz w:val="22"/>
        </w:rPr>
        <w:t> </w:t>
      </w:r>
      <w:r>
        <w:rPr>
          <w:color w:val="212121"/>
          <w:sz w:val="22"/>
        </w:rPr>
        <w:t>utente legge</w:t>
      </w:r>
      <w:r>
        <w:rPr>
          <w:color w:val="212121"/>
          <w:spacing w:val="-6"/>
          <w:sz w:val="22"/>
        </w:rPr>
        <w:t> </w:t>
      </w:r>
      <w:r>
        <w:rPr>
          <w:color w:val="212121"/>
          <w:sz w:val="22"/>
        </w:rPr>
        <w:t>un</w:t>
      </w:r>
      <w:r>
        <w:rPr>
          <w:color w:val="212121"/>
          <w:spacing w:val="-8"/>
          <w:sz w:val="22"/>
        </w:rPr>
        <w:t> </w:t>
      </w:r>
      <w:r>
        <w:rPr>
          <w:color w:val="212121"/>
          <w:sz w:val="22"/>
        </w:rPr>
        <w:t>file</w:t>
      </w:r>
      <w:r>
        <w:rPr>
          <w:color w:val="212121"/>
          <w:spacing w:val="-6"/>
          <w:sz w:val="22"/>
        </w:rPr>
        <w:t> </w:t>
      </w:r>
      <w:r>
        <w:rPr>
          <w:color w:val="212121"/>
          <w:sz w:val="22"/>
        </w:rPr>
        <w:t>per</w:t>
      </w:r>
      <w:r>
        <w:rPr>
          <w:color w:val="212121"/>
          <w:spacing w:val="-9"/>
          <w:sz w:val="22"/>
        </w:rPr>
        <w:t> </w:t>
      </w:r>
      <w:r>
        <w:rPr>
          <w:color w:val="212121"/>
          <w:sz w:val="22"/>
        </w:rPr>
        <w:t>il</w:t>
      </w:r>
      <w:r>
        <w:rPr>
          <w:color w:val="212121"/>
          <w:spacing w:val="-13"/>
          <w:sz w:val="22"/>
        </w:rPr>
        <w:t> </w:t>
      </w:r>
      <w:r>
        <w:rPr>
          <w:color w:val="212121"/>
          <w:sz w:val="22"/>
        </w:rPr>
        <w:t>quale</w:t>
      </w:r>
      <w:r>
        <w:rPr>
          <w:color w:val="212121"/>
          <w:spacing w:val="-5"/>
          <w:sz w:val="22"/>
        </w:rPr>
        <w:t> </w:t>
      </w:r>
      <w:r>
        <w:rPr>
          <w:color w:val="212121"/>
          <w:sz w:val="22"/>
        </w:rPr>
        <w:t>non</w:t>
      </w:r>
      <w:r>
        <w:rPr>
          <w:color w:val="212121"/>
          <w:spacing w:val="-8"/>
          <w:sz w:val="22"/>
        </w:rPr>
        <w:t> </w:t>
      </w:r>
      <w:r>
        <w:rPr>
          <w:color w:val="212121"/>
          <w:sz w:val="22"/>
        </w:rPr>
        <w:t>ha</w:t>
      </w:r>
      <w:r>
        <w:rPr>
          <w:color w:val="212121"/>
          <w:spacing w:val="-8"/>
          <w:sz w:val="22"/>
        </w:rPr>
        <w:t> </w:t>
      </w:r>
      <w:r>
        <w:rPr>
          <w:color w:val="212121"/>
          <w:sz w:val="22"/>
        </w:rPr>
        <w:t>ricevuto</w:t>
      </w:r>
      <w:r>
        <w:rPr>
          <w:color w:val="212121"/>
          <w:spacing w:val="-13"/>
          <w:sz w:val="22"/>
        </w:rPr>
        <w:t> </w:t>
      </w:r>
      <w:r>
        <w:rPr>
          <w:color w:val="212121"/>
          <w:sz w:val="22"/>
        </w:rPr>
        <w:t>i</w:t>
      </w:r>
      <w:r>
        <w:rPr>
          <w:color w:val="212121"/>
          <w:spacing w:val="-7"/>
          <w:sz w:val="22"/>
        </w:rPr>
        <w:t> </w:t>
      </w:r>
      <w:r>
        <w:rPr>
          <w:color w:val="212121"/>
          <w:sz w:val="22"/>
        </w:rPr>
        <w:t>diritti</w:t>
      </w:r>
      <w:r>
        <w:rPr>
          <w:color w:val="212121"/>
          <w:spacing w:val="-8"/>
          <w:sz w:val="22"/>
        </w:rPr>
        <w:t> </w:t>
      </w:r>
      <w:r>
        <w:rPr>
          <w:color w:val="212121"/>
          <w:sz w:val="22"/>
        </w:rPr>
        <w:t>di</w:t>
      </w:r>
      <w:r>
        <w:rPr>
          <w:color w:val="212121"/>
          <w:spacing w:val="-13"/>
          <w:sz w:val="22"/>
        </w:rPr>
        <w:t> </w:t>
      </w:r>
      <w:r>
        <w:rPr>
          <w:color w:val="212121"/>
          <w:sz w:val="22"/>
        </w:rPr>
        <w:t>lettura</w:t>
      </w:r>
      <w:r>
        <w:rPr>
          <w:color w:val="212121"/>
          <w:spacing w:val="-8"/>
          <w:sz w:val="22"/>
        </w:rPr>
        <w:t> </w:t>
      </w:r>
      <w:r>
        <w:rPr>
          <w:color w:val="212121"/>
          <w:sz w:val="22"/>
        </w:rPr>
        <w:t>oppure</w:t>
      </w:r>
      <w:r>
        <w:rPr>
          <w:color w:val="212121"/>
          <w:spacing w:val="-7"/>
          <w:sz w:val="22"/>
        </w:rPr>
        <w:t> </w:t>
      </w:r>
      <w:r>
        <w:rPr>
          <w:color w:val="212121"/>
          <w:sz w:val="22"/>
        </w:rPr>
        <w:t>un</w:t>
      </w:r>
      <w:r>
        <w:rPr>
          <w:color w:val="212121"/>
          <w:spacing w:val="-8"/>
          <w:sz w:val="22"/>
        </w:rPr>
        <w:t> </w:t>
      </w:r>
      <w:r>
        <w:rPr>
          <w:color w:val="212121"/>
          <w:sz w:val="22"/>
        </w:rPr>
        <w:t>attaccante</w:t>
      </w:r>
      <w:r>
        <w:rPr>
          <w:color w:val="212121"/>
          <w:spacing w:val="-12"/>
          <w:sz w:val="22"/>
        </w:rPr>
        <w:t> </w:t>
      </w:r>
      <w:r>
        <w:rPr>
          <w:color w:val="212121"/>
          <w:sz w:val="22"/>
        </w:rPr>
        <w:t>legge</w:t>
      </w:r>
      <w:r>
        <w:rPr>
          <w:color w:val="212121"/>
          <w:spacing w:val="-12"/>
          <w:sz w:val="22"/>
        </w:rPr>
        <w:t> </w:t>
      </w:r>
      <w:r>
        <w:rPr>
          <w:color w:val="212121"/>
          <w:sz w:val="22"/>
        </w:rPr>
        <w:t>i</w:t>
      </w:r>
      <w:r>
        <w:rPr>
          <w:color w:val="212121"/>
          <w:spacing w:val="-8"/>
          <w:sz w:val="22"/>
        </w:rPr>
        <w:t> </w:t>
      </w:r>
      <w:r>
        <w:rPr>
          <w:color w:val="212121"/>
          <w:sz w:val="22"/>
        </w:rPr>
        <w:t>dati</w:t>
      </w:r>
      <w:r>
        <w:rPr>
          <w:color w:val="212121"/>
          <w:spacing w:val="-13"/>
          <w:sz w:val="22"/>
        </w:rPr>
        <w:t> </w:t>
      </w:r>
      <w:r>
        <w:rPr>
          <w:color w:val="212121"/>
          <w:sz w:val="22"/>
        </w:rPr>
        <w:t>in</w:t>
      </w:r>
      <w:r>
        <w:rPr>
          <w:color w:val="212121"/>
          <w:spacing w:val="-7"/>
          <w:sz w:val="22"/>
        </w:rPr>
        <w:t> </w:t>
      </w:r>
      <w:r>
        <w:rPr>
          <w:color w:val="212121"/>
          <w:sz w:val="22"/>
        </w:rPr>
        <w:t>transito sulla rete.</w:t>
      </w:r>
    </w:p>
    <w:p>
      <w:pPr>
        <w:pStyle w:val="ListParagraph"/>
        <w:numPr>
          <w:ilvl w:val="4"/>
          <w:numId w:val="12"/>
        </w:numPr>
        <w:tabs>
          <w:tab w:pos="876" w:val="left" w:leader="none"/>
        </w:tabs>
        <w:spacing w:line="259" w:lineRule="auto" w:before="0" w:after="0"/>
        <w:ind w:left="876" w:right="683" w:hanging="361"/>
        <w:jc w:val="both"/>
        <w:rPr>
          <w:rFonts w:ascii="Symbol" w:hAnsi="Symbol"/>
          <w:color w:val="212121"/>
          <w:sz w:val="22"/>
        </w:rPr>
      </w:pPr>
      <w:r>
        <w:rPr>
          <w:b/>
          <w:color w:val="212121"/>
          <w:sz w:val="22"/>
        </w:rPr>
        <w:t>Denial</w:t>
      </w:r>
      <w:r>
        <w:rPr>
          <w:b/>
          <w:color w:val="212121"/>
          <w:spacing w:val="-5"/>
          <w:sz w:val="22"/>
        </w:rPr>
        <w:t> </w:t>
      </w:r>
      <w:r>
        <w:rPr>
          <w:b/>
          <w:color w:val="212121"/>
          <w:sz w:val="22"/>
        </w:rPr>
        <w:t>of</w:t>
      </w:r>
      <w:r>
        <w:rPr>
          <w:b/>
          <w:color w:val="212121"/>
          <w:spacing w:val="-6"/>
          <w:sz w:val="22"/>
        </w:rPr>
        <w:t> </w:t>
      </w:r>
      <w:r>
        <w:rPr>
          <w:b/>
          <w:color w:val="212121"/>
          <w:sz w:val="22"/>
        </w:rPr>
        <w:t>Service</w:t>
      </w:r>
      <w:r>
        <w:rPr>
          <w:b/>
          <w:color w:val="212121"/>
          <w:spacing w:val="-4"/>
          <w:sz w:val="22"/>
        </w:rPr>
        <w:t> </w:t>
      </w:r>
      <w:r>
        <w:rPr>
          <w:color w:val="212121"/>
          <w:sz w:val="22"/>
        </w:rPr>
        <w:t>(diniego</w:t>
      </w:r>
      <w:r>
        <w:rPr>
          <w:color w:val="212121"/>
          <w:spacing w:val="-2"/>
          <w:sz w:val="22"/>
        </w:rPr>
        <w:t> </w:t>
      </w:r>
      <w:r>
        <w:rPr>
          <w:color w:val="212121"/>
          <w:sz w:val="22"/>
        </w:rPr>
        <w:t>di</w:t>
      </w:r>
      <w:r>
        <w:rPr>
          <w:color w:val="212121"/>
          <w:spacing w:val="-7"/>
          <w:sz w:val="22"/>
        </w:rPr>
        <w:t> </w:t>
      </w:r>
      <w:r>
        <w:rPr>
          <w:color w:val="212121"/>
          <w:sz w:val="22"/>
        </w:rPr>
        <w:t>servizio):</w:t>
      </w:r>
      <w:r>
        <w:rPr>
          <w:color w:val="212121"/>
          <w:spacing w:val="-5"/>
          <w:sz w:val="22"/>
        </w:rPr>
        <w:t> </w:t>
      </w:r>
      <w:r>
        <w:rPr>
          <w:color w:val="212121"/>
          <w:sz w:val="22"/>
        </w:rPr>
        <w:t>sono</w:t>
      </w:r>
      <w:r>
        <w:rPr>
          <w:color w:val="212121"/>
          <w:spacing w:val="-3"/>
          <w:sz w:val="22"/>
        </w:rPr>
        <w:t> </w:t>
      </w:r>
      <w:r>
        <w:rPr>
          <w:color w:val="212121"/>
          <w:sz w:val="22"/>
        </w:rPr>
        <w:t>attacchi</w:t>
      </w:r>
      <w:r>
        <w:rPr>
          <w:color w:val="212121"/>
          <w:spacing w:val="-7"/>
          <w:sz w:val="22"/>
        </w:rPr>
        <w:t> </w:t>
      </w:r>
      <w:r>
        <w:rPr>
          <w:color w:val="212121"/>
          <w:sz w:val="22"/>
        </w:rPr>
        <w:t>designati</w:t>
      </w:r>
      <w:r>
        <w:rPr>
          <w:color w:val="212121"/>
          <w:spacing w:val="-7"/>
          <w:sz w:val="22"/>
        </w:rPr>
        <w:t> </w:t>
      </w:r>
      <w:r>
        <w:rPr>
          <w:color w:val="212121"/>
          <w:sz w:val="22"/>
        </w:rPr>
        <w:t>all’interruzione</w:t>
      </w:r>
      <w:r>
        <w:rPr>
          <w:color w:val="212121"/>
          <w:spacing w:val="-2"/>
          <w:sz w:val="22"/>
        </w:rPr>
        <w:t> </w:t>
      </w:r>
      <w:r>
        <w:rPr>
          <w:color w:val="212121"/>
          <w:sz w:val="22"/>
        </w:rPr>
        <w:t>del</w:t>
      </w:r>
      <w:r>
        <w:rPr>
          <w:color w:val="212121"/>
          <w:spacing w:val="-7"/>
          <w:sz w:val="22"/>
        </w:rPr>
        <w:t> </w:t>
      </w:r>
      <w:r>
        <w:rPr>
          <w:color w:val="212121"/>
          <w:sz w:val="22"/>
        </w:rPr>
        <w:t>servizio</w:t>
      </w:r>
      <w:r>
        <w:rPr>
          <w:color w:val="212121"/>
          <w:spacing w:val="-3"/>
          <w:sz w:val="22"/>
        </w:rPr>
        <w:t> </w:t>
      </w:r>
      <w:r>
        <w:rPr>
          <w:color w:val="212121"/>
          <w:sz w:val="22"/>
        </w:rPr>
        <w:t>erogato</w:t>
      </w:r>
      <w:r>
        <w:rPr>
          <w:color w:val="212121"/>
          <w:spacing w:val="-6"/>
          <w:sz w:val="22"/>
        </w:rPr>
        <w:t> </w:t>
      </w:r>
      <w:r>
        <w:rPr>
          <w:color w:val="212121"/>
          <w:sz w:val="22"/>
        </w:rPr>
        <w:t>da sistemi. Questi includono come effetto il crashing, il rallentamento che porta alla non usabilità del sistema e il riempimento degli storage. Classifica l’insieme delle minacce che permettono di negare o</w:t>
      </w:r>
      <w:r>
        <w:rPr>
          <w:color w:val="212121"/>
          <w:spacing w:val="-7"/>
          <w:sz w:val="22"/>
        </w:rPr>
        <w:t> </w:t>
      </w:r>
      <w:r>
        <w:rPr>
          <w:color w:val="212121"/>
          <w:sz w:val="22"/>
        </w:rPr>
        <w:t>degradare</w:t>
      </w:r>
      <w:r>
        <w:rPr>
          <w:color w:val="212121"/>
          <w:spacing w:val="-5"/>
          <w:sz w:val="22"/>
        </w:rPr>
        <w:t> </w:t>
      </w:r>
      <w:r>
        <w:rPr>
          <w:color w:val="212121"/>
          <w:sz w:val="22"/>
        </w:rPr>
        <w:t>la</w:t>
      </w:r>
      <w:r>
        <w:rPr>
          <w:color w:val="212121"/>
          <w:spacing w:val="-7"/>
          <w:sz w:val="22"/>
        </w:rPr>
        <w:t> </w:t>
      </w:r>
      <w:r>
        <w:rPr>
          <w:color w:val="212121"/>
          <w:sz w:val="22"/>
        </w:rPr>
        <w:t>fornitura</w:t>
      </w:r>
      <w:r>
        <w:rPr>
          <w:color w:val="212121"/>
          <w:spacing w:val="-2"/>
          <w:sz w:val="22"/>
        </w:rPr>
        <w:t> </w:t>
      </w:r>
      <w:r>
        <w:rPr>
          <w:color w:val="212121"/>
          <w:sz w:val="22"/>
        </w:rPr>
        <w:t>di</w:t>
      </w:r>
      <w:r>
        <w:rPr>
          <w:color w:val="212121"/>
          <w:spacing w:val="-7"/>
          <w:sz w:val="22"/>
        </w:rPr>
        <w:t> </w:t>
      </w:r>
      <w:r>
        <w:rPr>
          <w:color w:val="212121"/>
          <w:sz w:val="22"/>
        </w:rPr>
        <w:t>un</w:t>
      </w:r>
      <w:r>
        <w:rPr>
          <w:color w:val="212121"/>
          <w:spacing w:val="-2"/>
          <w:sz w:val="22"/>
        </w:rPr>
        <w:t> </w:t>
      </w:r>
      <w:r>
        <w:rPr>
          <w:color w:val="212121"/>
          <w:sz w:val="22"/>
        </w:rPr>
        <w:t>servizio.</w:t>
      </w:r>
      <w:r>
        <w:rPr>
          <w:color w:val="212121"/>
          <w:spacing w:val="-7"/>
          <w:sz w:val="22"/>
        </w:rPr>
        <w:t> </w:t>
      </w:r>
      <w:r>
        <w:rPr>
          <w:color w:val="212121"/>
          <w:sz w:val="22"/>
        </w:rPr>
        <w:t>Per</w:t>
      </w:r>
      <w:r>
        <w:rPr>
          <w:color w:val="212121"/>
          <w:spacing w:val="-7"/>
          <w:sz w:val="22"/>
        </w:rPr>
        <w:t> </w:t>
      </w:r>
      <w:r>
        <w:rPr>
          <w:color w:val="212121"/>
          <w:sz w:val="22"/>
        </w:rPr>
        <w:t>esempio,</w:t>
      </w:r>
      <w:r>
        <w:rPr>
          <w:color w:val="212121"/>
          <w:spacing w:val="-6"/>
          <w:sz w:val="22"/>
        </w:rPr>
        <w:t> </w:t>
      </w:r>
      <w:r>
        <w:rPr>
          <w:color w:val="212121"/>
          <w:sz w:val="22"/>
        </w:rPr>
        <w:t>un</w:t>
      </w:r>
      <w:r>
        <w:rPr>
          <w:color w:val="212121"/>
          <w:spacing w:val="-7"/>
          <w:sz w:val="22"/>
        </w:rPr>
        <w:t> </w:t>
      </w:r>
      <w:r>
        <w:rPr>
          <w:color w:val="212121"/>
          <w:sz w:val="22"/>
        </w:rPr>
        <w:t>attaccante</w:t>
      </w:r>
      <w:r>
        <w:rPr>
          <w:color w:val="212121"/>
          <w:spacing w:val="-5"/>
          <w:sz w:val="22"/>
        </w:rPr>
        <w:t> </w:t>
      </w:r>
      <w:r>
        <w:rPr>
          <w:color w:val="212121"/>
          <w:sz w:val="22"/>
        </w:rPr>
        <w:t>invia</w:t>
      </w:r>
      <w:r>
        <w:rPr>
          <w:color w:val="212121"/>
          <w:spacing w:val="-5"/>
          <w:sz w:val="22"/>
        </w:rPr>
        <w:t> </w:t>
      </w:r>
      <w:r>
        <w:rPr>
          <w:color w:val="212121"/>
          <w:sz w:val="22"/>
        </w:rPr>
        <w:t>numerosi</w:t>
      </w:r>
      <w:r>
        <w:rPr>
          <w:color w:val="212121"/>
          <w:spacing w:val="-6"/>
          <w:sz w:val="22"/>
        </w:rPr>
        <w:t> </w:t>
      </w:r>
      <w:r>
        <w:rPr>
          <w:color w:val="212121"/>
          <w:sz w:val="22"/>
        </w:rPr>
        <w:t>pacchetti</w:t>
      </w:r>
      <w:r>
        <w:rPr>
          <w:color w:val="212121"/>
          <w:spacing w:val="-7"/>
          <w:sz w:val="22"/>
        </w:rPr>
        <w:t> </w:t>
      </w:r>
      <w:r>
        <w:rPr>
          <w:color w:val="212121"/>
          <w:sz w:val="22"/>
        </w:rPr>
        <w:t>al</w:t>
      </w:r>
      <w:r>
        <w:rPr>
          <w:color w:val="212121"/>
          <w:spacing w:val="-7"/>
          <w:sz w:val="22"/>
        </w:rPr>
        <w:t> </w:t>
      </w:r>
      <w:r>
        <w:rPr>
          <w:color w:val="212121"/>
          <w:sz w:val="22"/>
        </w:rPr>
        <w:t>fine</w:t>
      </w:r>
      <w:r>
        <w:rPr>
          <w:color w:val="212121"/>
          <w:spacing w:val="-7"/>
          <w:sz w:val="22"/>
        </w:rPr>
        <w:t> </w:t>
      </w:r>
      <w:r>
        <w:rPr>
          <w:color w:val="212121"/>
          <w:sz w:val="22"/>
        </w:rPr>
        <w:t>di ostruire</w:t>
      </w:r>
      <w:r>
        <w:rPr>
          <w:color w:val="212121"/>
          <w:spacing w:val="-7"/>
          <w:sz w:val="22"/>
        </w:rPr>
        <w:t> </w:t>
      </w:r>
      <w:r>
        <w:rPr>
          <w:color w:val="212121"/>
          <w:sz w:val="22"/>
        </w:rPr>
        <w:t>la</w:t>
      </w:r>
      <w:r>
        <w:rPr>
          <w:color w:val="212121"/>
          <w:spacing w:val="-9"/>
          <w:sz w:val="22"/>
        </w:rPr>
        <w:t> </w:t>
      </w:r>
      <w:r>
        <w:rPr>
          <w:color w:val="212121"/>
          <w:sz w:val="22"/>
        </w:rPr>
        <w:t>banda</w:t>
      </w:r>
      <w:r>
        <w:rPr>
          <w:color w:val="212121"/>
          <w:spacing w:val="-9"/>
          <w:sz w:val="22"/>
        </w:rPr>
        <w:t> </w:t>
      </w:r>
      <w:r>
        <w:rPr>
          <w:color w:val="212121"/>
          <w:sz w:val="22"/>
        </w:rPr>
        <w:t>di</w:t>
      </w:r>
      <w:r>
        <w:rPr>
          <w:color w:val="212121"/>
          <w:spacing w:val="-9"/>
          <w:sz w:val="22"/>
        </w:rPr>
        <w:t> </w:t>
      </w:r>
      <w:r>
        <w:rPr>
          <w:color w:val="212121"/>
          <w:sz w:val="22"/>
        </w:rPr>
        <w:t>rete</w:t>
      </w:r>
      <w:r>
        <w:rPr>
          <w:color w:val="212121"/>
          <w:spacing w:val="-7"/>
          <w:sz w:val="22"/>
        </w:rPr>
        <w:t> </w:t>
      </w:r>
      <w:r>
        <w:rPr>
          <w:color w:val="212121"/>
          <w:sz w:val="22"/>
        </w:rPr>
        <w:t>di</w:t>
      </w:r>
      <w:r>
        <w:rPr>
          <w:color w:val="212121"/>
          <w:spacing w:val="-9"/>
          <w:sz w:val="22"/>
        </w:rPr>
        <w:t> </w:t>
      </w:r>
      <w:r>
        <w:rPr>
          <w:color w:val="212121"/>
          <w:sz w:val="22"/>
        </w:rPr>
        <w:t>un</w:t>
      </w:r>
      <w:r>
        <w:rPr>
          <w:color w:val="212121"/>
          <w:spacing w:val="-9"/>
          <w:sz w:val="22"/>
        </w:rPr>
        <w:t> </w:t>
      </w:r>
      <w:r>
        <w:rPr>
          <w:color w:val="212121"/>
          <w:sz w:val="22"/>
        </w:rPr>
        <w:t>server</w:t>
      </w:r>
      <w:r>
        <w:rPr>
          <w:color w:val="212121"/>
          <w:spacing w:val="-10"/>
          <w:sz w:val="22"/>
        </w:rPr>
        <w:t> </w:t>
      </w:r>
      <w:r>
        <w:rPr>
          <w:color w:val="212121"/>
          <w:sz w:val="22"/>
        </w:rPr>
        <w:t>il</w:t>
      </w:r>
      <w:r>
        <w:rPr>
          <w:color w:val="212121"/>
          <w:spacing w:val="-9"/>
          <w:sz w:val="22"/>
        </w:rPr>
        <w:t> </w:t>
      </w:r>
      <w:r>
        <w:rPr>
          <w:color w:val="212121"/>
          <w:sz w:val="22"/>
        </w:rPr>
        <w:t>quale</w:t>
      </w:r>
      <w:r>
        <w:rPr>
          <w:color w:val="212121"/>
          <w:spacing w:val="-7"/>
          <w:sz w:val="22"/>
        </w:rPr>
        <w:t> </w:t>
      </w:r>
      <w:r>
        <w:rPr>
          <w:color w:val="212121"/>
          <w:sz w:val="22"/>
        </w:rPr>
        <w:t>non</w:t>
      </w:r>
      <w:r>
        <w:rPr>
          <w:color w:val="212121"/>
          <w:spacing w:val="-9"/>
          <w:sz w:val="22"/>
        </w:rPr>
        <w:t> </w:t>
      </w:r>
      <w:r>
        <w:rPr>
          <w:color w:val="212121"/>
          <w:sz w:val="22"/>
        </w:rPr>
        <w:t>potrà</w:t>
      </w:r>
      <w:r>
        <w:rPr>
          <w:color w:val="212121"/>
          <w:spacing w:val="-7"/>
          <w:sz w:val="22"/>
        </w:rPr>
        <w:t> </w:t>
      </w:r>
      <w:r>
        <w:rPr>
          <w:color w:val="212121"/>
          <w:sz w:val="22"/>
        </w:rPr>
        <w:t>a</w:t>
      </w:r>
      <w:r>
        <w:rPr>
          <w:color w:val="212121"/>
          <w:spacing w:val="-13"/>
          <w:sz w:val="22"/>
        </w:rPr>
        <w:t> </w:t>
      </w:r>
      <w:r>
        <w:rPr>
          <w:color w:val="212121"/>
          <w:sz w:val="22"/>
        </w:rPr>
        <w:t>sua</w:t>
      </w:r>
      <w:r>
        <w:rPr>
          <w:color w:val="212121"/>
          <w:spacing w:val="-9"/>
          <w:sz w:val="22"/>
        </w:rPr>
        <w:t> </w:t>
      </w:r>
      <w:r>
        <w:rPr>
          <w:color w:val="212121"/>
          <w:sz w:val="22"/>
        </w:rPr>
        <w:t>volta</w:t>
      </w:r>
      <w:r>
        <w:rPr>
          <w:color w:val="212121"/>
          <w:spacing w:val="-8"/>
          <w:sz w:val="22"/>
        </w:rPr>
        <w:t> </w:t>
      </w:r>
      <w:r>
        <w:rPr>
          <w:color w:val="212121"/>
          <w:sz w:val="22"/>
        </w:rPr>
        <w:t>essere</w:t>
      </w:r>
      <w:r>
        <w:rPr>
          <w:color w:val="212121"/>
          <w:spacing w:val="-7"/>
          <w:sz w:val="22"/>
        </w:rPr>
        <w:t> </w:t>
      </w:r>
      <w:r>
        <w:rPr>
          <w:color w:val="212121"/>
          <w:sz w:val="22"/>
        </w:rPr>
        <w:t>contattato</w:t>
      </w:r>
      <w:r>
        <w:rPr>
          <w:color w:val="212121"/>
          <w:spacing w:val="-9"/>
          <w:sz w:val="22"/>
        </w:rPr>
        <w:t> </w:t>
      </w:r>
      <w:r>
        <w:rPr>
          <w:color w:val="212121"/>
          <w:sz w:val="22"/>
        </w:rPr>
        <w:t>e/o</w:t>
      </w:r>
      <w:r>
        <w:rPr>
          <w:color w:val="212121"/>
          <w:spacing w:val="-8"/>
          <w:sz w:val="22"/>
        </w:rPr>
        <w:t> </w:t>
      </w:r>
      <w:r>
        <w:rPr>
          <w:color w:val="212121"/>
          <w:sz w:val="22"/>
        </w:rPr>
        <w:t>fornire</w:t>
      </w:r>
      <w:r>
        <w:rPr>
          <w:color w:val="212121"/>
          <w:spacing w:val="-7"/>
          <w:sz w:val="22"/>
        </w:rPr>
        <w:t> </w:t>
      </w:r>
      <w:r>
        <w:rPr>
          <w:color w:val="212121"/>
          <w:sz w:val="22"/>
        </w:rPr>
        <w:t>i</w:t>
      </w:r>
      <w:r>
        <w:rPr>
          <w:color w:val="212121"/>
          <w:spacing w:val="-9"/>
          <w:sz w:val="22"/>
        </w:rPr>
        <w:t> </w:t>
      </w:r>
      <w:r>
        <w:rPr>
          <w:color w:val="212121"/>
          <w:sz w:val="22"/>
        </w:rPr>
        <w:t>suoi servizi agli utenti legittimi.</w:t>
      </w:r>
    </w:p>
    <w:p>
      <w:pPr>
        <w:pStyle w:val="ListParagraph"/>
        <w:numPr>
          <w:ilvl w:val="4"/>
          <w:numId w:val="12"/>
        </w:numPr>
        <w:tabs>
          <w:tab w:pos="876" w:val="left" w:leader="none"/>
        </w:tabs>
        <w:spacing w:line="259" w:lineRule="auto" w:before="0" w:after="0"/>
        <w:ind w:left="876" w:right="689" w:hanging="361"/>
        <w:jc w:val="both"/>
        <w:rPr>
          <w:rFonts w:ascii="Symbol" w:hAnsi="Symbol"/>
          <w:color w:val="212121"/>
          <w:sz w:val="22"/>
        </w:rPr>
      </w:pPr>
      <w:r>
        <w:rPr>
          <w:b/>
          <w:color w:val="212121"/>
          <w:sz w:val="22"/>
        </w:rPr>
        <w:t>Elevation of Privilege </w:t>
      </w:r>
      <w:r>
        <w:rPr>
          <w:color w:val="212121"/>
          <w:sz w:val="22"/>
        </w:rPr>
        <w:t>(elevazione dei privilegi): avviene quando un programma o un utente è tecnicamente abilitato a fare cose che si presuppone non debba fare. Classifica l’insieme delle minacce</w:t>
      </w:r>
      <w:r>
        <w:rPr>
          <w:color w:val="212121"/>
          <w:spacing w:val="-7"/>
          <w:sz w:val="22"/>
        </w:rPr>
        <w:t> </w:t>
      </w:r>
      <w:r>
        <w:rPr>
          <w:color w:val="212121"/>
          <w:sz w:val="22"/>
        </w:rPr>
        <w:t>che</w:t>
      </w:r>
      <w:r>
        <w:rPr>
          <w:color w:val="212121"/>
          <w:spacing w:val="-12"/>
          <w:sz w:val="22"/>
        </w:rPr>
        <w:t> </w:t>
      </w:r>
      <w:r>
        <w:rPr>
          <w:color w:val="212121"/>
          <w:sz w:val="22"/>
        </w:rPr>
        <w:t>permettono</w:t>
      </w:r>
      <w:r>
        <w:rPr>
          <w:color w:val="212121"/>
          <w:spacing w:val="-10"/>
          <w:sz w:val="22"/>
        </w:rPr>
        <w:t> </w:t>
      </w:r>
      <w:r>
        <w:rPr>
          <w:color w:val="212121"/>
          <w:sz w:val="22"/>
        </w:rPr>
        <w:t>ad</w:t>
      </w:r>
      <w:r>
        <w:rPr>
          <w:color w:val="212121"/>
          <w:spacing w:val="-9"/>
          <w:sz w:val="22"/>
        </w:rPr>
        <w:t> </w:t>
      </w:r>
      <w:r>
        <w:rPr>
          <w:color w:val="212121"/>
          <w:sz w:val="22"/>
        </w:rPr>
        <w:t>un</w:t>
      </w:r>
      <w:r>
        <w:rPr>
          <w:color w:val="212121"/>
          <w:spacing w:val="-9"/>
          <w:sz w:val="22"/>
        </w:rPr>
        <w:t> </w:t>
      </w:r>
      <w:r>
        <w:rPr>
          <w:color w:val="212121"/>
          <w:sz w:val="22"/>
        </w:rPr>
        <w:t>utente</w:t>
      </w:r>
      <w:r>
        <w:rPr>
          <w:color w:val="212121"/>
          <w:spacing w:val="-12"/>
          <w:sz w:val="22"/>
        </w:rPr>
        <w:t> </w:t>
      </w:r>
      <w:r>
        <w:rPr>
          <w:color w:val="212121"/>
          <w:sz w:val="22"/>
        </w:rPr>
        <w:t>di</w:t>
      </w:r>
      <w:r>
        <w:rPr>
          <w:color w:val="212121"/>
          <w:spacing w:val="-9"/>
          <w:sz w:val="22"/>
        </w:rPr>
        <w:t> </w:t>
      </w:r>
      <w:r>
        <w:rPr>
          <w:color w:val="212121"/>
          <w:sz w:val="22"/>
        </w:rPr>
        <w:t>ottenere</w:t>
      </w:r>
      <w:r>
        <w:rPr>
          <w:color w:val="212121"/>
          <w:spacing w:val="-7"/>
          <w:sz w:val="22"/>
        </w:rPr>
        <w:t> </w:t>
      </w:r>
      <w:r>
        <w:rPr>
          <w:color w:val="212121"/>
          <w:sz w:val="22"/>
        </w:rPr>
        <w:t>privilegi</w:t>
      </w:r>
      <w:r>
        <w:rPr>
          <w:color w:val="212121"/>
          <w:spacing w:val="-9"/>
          <w:sz w:val="22"/>
        </w:rPr>
        <w:t> </w:t>
      </w:r>
      <w:r>
        <w:rPr>
          <w:color w:val="212121"/>
          <w:sz w:val="22"/>
        </w:rPr>
        <w:t>non</w:t>
      </w:r>
      <w:r>
        <w:rPr>
          <w:color w:val="212121"/>
          <w:spacing w:val="-9"/>
          <w:sz w:val="22"/>
        </w:rPr>
        <w:t> </w:t>
      </w:r>
      <w:r>
        <w:rPr>
          <w:color w:val="212121"/>
          <w:sz w:val="22"/>
        </w:rPr>
        <w:t>previsti</w:t>
      </w:r>
      <w:r>
        <w:rPr>
          <w:color w:val="212121"/>
          <w:spacing w:val="-9"/>
          <w:sz w:val="22"/>
        </w:rPr>
        <w:t> </w:t>
      </w:r>
      <w:r>
        <w:rPr>
          <w:color w:val="212121"/>
          <w:sz w:val="22"/>
        </w:rPr>
        <w:t>per</w:t>
      </w:r>
      <w:r>
        <w:rPr>
          <w:color w:val="212121"/>
          <w:spacing w:val="-10"/>
          <w:sz w:val="22"/>
        </w:rPr>
        <w:t> </w:t>
      </w:r>
      <w:r>
        <w:rPr>
          <w:color w:val="212121"/>
          <w:sz w:val="22"/>
        </w:rPr>
        <w:t>il</w:t>
      </w:r>
      <w:r>
        <w:rPr>
          <w:color w:val="212121"/>
          <w:spacing w:val="-9"/>
          <w:sz w:val="22"/>
        </w:rPr>
        <w:t> </w:t>
      </w:r>
      <w:r>
        <w:rPr>
          <w:color w:val="212121"/>
          <w:sz w:val="22"/>
        </w:rPr>
        <w:t>suo</w:t>
      </w:r>
      <w:r>
        <w:rPr>
          <w:color w:val="212121"/>
          <w:spacing w:val="-10"/>
          <w:sz w:val="22"/>
        </w:rPr>
        <w:t> </w:t>
      </w:r>
      <w:r>
        <w:rPr>
          <w:color w:val="212121"/>
          <w:sz w:val="22"/>
        </w:rPr>
        <w:t>ruolo.</w:t>
      </w:r>
      <w:r>
        <w:rPr>
          <w:color w:val="212121"/>
          <w:spacing w:val="-9"/>
          <w:sz w:val="22"/>
        </w:rPr>
        <w:t> </w:t>
      </w:r>
      <w:r>
        <w:rPr>
          <w:color w:val="212121"/>
          <w:sz w:val="22"/>
        </w:rPr>
        <w:t>Per</w:t>
      </w:r>
      <w:r>
        <w:rPr>
          <w:color w:val="212121"/>
          <w:spacing w:val="-9"/>
          <w:sz w:val="22"/>
        </w:rPr>
        <w:t> </w:t>
      </w:r>
      <w:r>
        <w:rPr>
          <w:color w:val="212121"/>
          <w:sz w:val="22"/>
        </w:rPr>
        <w:t>esempio, un utente anonimo sfrutta un bug software per ottenere i privilegi di amministratore.</w:t>
      </w:r>
    </w:p>
    <w:p>
      <w:pPr>
        <w:spacing w:before="155"/>
        <w:ind w:left="155" w:right="0" w:firstLine="0"/>
        <w:jc w:val="left"/>
        <w:rPr>
          <w:sz w:val="24"/>
        </w:rPr>
      </w:pPr>
      <w:r>
        <w:rPr>
          <w:color w:val="212121"/>
          <w:sz w:val="24"/>
        </w:rPr>
        <w:t>In</w:t>
      </w:r>
      <w:r>
        <w:rPr>
          <w:color w:val="212121"/>
          <w:spacing w:val="-8"/>
          <w:sz w:val="24"/>
        </w:rPr>
        <w:t> </w:t>
      </w:r>
      <w:r>
        <w:rPr>
          <w:color w:val="212121"/>
          <w:sz w:val="24"/>
        </w:rPr>
        <w:t>riferimento</w:t>
      </w:r>
      <w:r>
        <w:rPr>
          <w:color w:val="212121"/>
          <w:spacing w:val="-7"/>
          <w:sz w:val="24"/>
        </w:rPr>
        <w:t> </w:t>
      </w:r>
      <w:r>
        <w:rPr>
          <w:color w:val="212121"/>
          <w:sz w:val="24"/>
        </w:rPr>
        <w:t>al</w:t>
      </w:r>
      <w:r>
        <w:rPr>
          <w:color w:val="212121"/>
          <w:spacing w:val="-9"/>
          <w:sz w:val="24"/>
        </w:rPr>
        <w:t> </w:t>
      </w:r>
      <w:r>
        <w:rPr>
          <w:color w:val="212121"/>
          <w:sz w:val="24"/>
        </w:rPr>
        <w:t>diagramma</w:t>
      </w:r>
      <w:r>
        <w:rPr>
          <w:color w:val="212121"/>
          <w:spacing w:val="-9"/>
          <w:sz w:val="24"/>
        </w:rPr>
        <w:t> </w:t>
      </w:r>
      <w:r>
        <w:rPr>
          <w:color w:val="212121"/>
          <w:sz w:val="24"/>
        </w:rPr>
        <w:t>(</w:t>
      </w:r>
      <w:r>
        <w:rPr>
          <w:sz w:val="24"/>
        </w:rPr>
        <w:t>Figura</w:t>
      </w:r>
      <w:r>
        <w:rPr>
          <w:spacing w:val="-7"/>
          <w:sz w:val="24"/>
        </w:rPr>
        <w:t> </w:t>
      </w:r>
      <w:r>
        <w:rPr>
          <w:spacing w:val="-5"/>
          <w:sz w:val="24"/>
        </w:rPr>
        <w:t>7</w:t>
      </w:r>
      <w:r>
        <w:rPr>
          <w:color w:val="212121"/>
          <w:spacing w:val="-5"/>
          <w:sz w:val="24"/>
        </w:rPr>
        <w:t>):</w:t>
      </w:r>
    </w:p>
    <w:p>
      <w:pPr>
        <w:pStyle w:val="ListParagraph"/>
        <w:numPr>
          <w:ilvl w:val="4"/>
          <w:numId w:val="12"/>
        </w:numPr>
        <w:tabs>
          <w:tab w:pos="875" w:val="left" w:leader="none"/>
          <w:tab w:pos="876" w:val="left" w:leader="none"/>
        </w:tabs>
        <w:spacing w:line="280" w:lineRule="exact" w:before="2" w:after="0"/>
        <w:ind w:left="876" w:right="0" w:hanging="361"/>
        <w:jc w:val="left"/>
        <w:rPr>
          <w:rFonts w:ascii="Symbol" w:hAnsi="Symbol"/>
          <w:color w:val="212121"/>
          <w:sz w:val="22"/>
        </w:rPr>
      </w:pPr>
      <w:r>
        <w:rPr>
          <w:color w:val="212121"/>
          <w:sz w:val="22"/>
        </w:rPr>
        <w:t>Come</w:t>
      </w:r>
      <w:r>
        <w:rPr>
          <w:color w:val="212121"/>
          <w:spacing w:val="-4"/>
          <w:sz w:val="22"/>
        </w:rPr>
        <w:t> </w:t>
      </w:r>
      <w:r>
        <w:rPr>
          <w:color w:val="212121"/>
          <w:sz w:val="22"/>
        </w:rPr>
        <w:t>si</w:t>
      </w:r>
      <w:r>
        <w:rPr>
          <w:color w:val="212121"/>
          <w:spacing w:val="-2"/>
          <w:sz w:val="22"/>
        </w:rPr>
        <w:t> </w:t>
      </w:r>
      <w:r>
        <w:rPr>
          <w:color w:val="212121"/>
          <w:sz w:val="22"/>
        </w:rPr>
        <w:t>fa</w:t>
      </w:r>
      <w:r>
        <w:rPr>
          <w:color w:val="212121"/>
          <w:spacing w:val="-3"/>
          <w:sz w:val="22"/>
        </w:rPr>
        <w:t> </w:t>
      </w:r>
      <w:r>
        <w:rPr>
          <w:color w:val="212121"/>
          <w:sz w:val="22"/>
        </w:rPr>
        <w:t>a</w:t>
      </w:r>
      <w:r>
        <w:rPr>
          <w:color w:val="212121"/>
          <w:spacing w:val="-3"/>
          <w:sz w:val="22"/>
        </w:rPr>
        <w:t> </w:t>
      </w:r>
      <w:r>
        <w:rPr>
          <w:color w:val="212121"/>
          <w:sz w:val="22"/>
        </w:rPr>
        <w:t>sapere</w:t>
      </w:r>
      <w:r>
        <w:rPr>
          <w:color w:val="212121"/>
          <w:spacing w:val="-2"/>
          <w:sz w:val="22"/>
        </w:rPr>
        <w:t> </w:t>
      </w:r>
      <w:r>
        <w:rPr>
          <w:color w:val="212121"/>
          <w:sz w:val="22"/>
        </w:rPr>
        <w:t>se</w:t>
      </w:r>
      <w:r>
        <w:rPr>
          <w:color w:val="212121"/>
          <w:spacing w:val="-2"/>
          <w:sz w:val="22"/>
        </w:rPr>
        <w:t> </w:t>
      </w:r>
      <w:r>
        <w:rPr>
          <w:color w:val="212121"/>
          <w:sz w:val="22"/>
        </w:rPr>
        <w:t>il</w:t>
      </w:r>
      <w:r>
        <w:rPr>
          <w:color w:val="212121"/>
          <w:spacing w:val="-3"/>
          <w:sz w:val="22"/>
        </w:rPr>
        <w:t> </w:t>
      </w:r>
      <w:r>
        <w:rPr>
          <w:color w:val="212121"/>
          <w:sz w:val="22"/>
        </w:rPr>
        <w:t>browser</w:t>
      </w:r>
      <w:r>
        <w:rPr>
          <w:color w:val="212121"/>
          <w:spacing w:val="-4"/>
          <w:sz w:val="22"/>
        </w:rPr>
        <w:t> </w:t>
      </w:r>
      <w:r>
        <w:rPr>
          <w:color w:val="212121"/>
          <w:sz w:val="22"/>
        </w:rPr>
        <w:t>web</w:t>
      </w:r>
      <w:r>
        <w:rPr>
          <w:color w:val="212121"/>
          <w:spacing w:val="-2"/>
          <w:sz w:val="22"/>
        </w:rPr>
        <w:t> </w:t>
      </w:r>
      <w:r>
        <w:rPr>
          <w:color w:val="212121"/>
          <w:sz w:val="22"/>
        </w:rPr>
        <w:t>verrà</w:t>
      </w:r>
      <w:r>
        <w:rPr>
          <w:color w:val="212121"/>
          <w:spacing w:val="2"/>
          <w:sz w:val="22"/>
        </w:rPr>
        <w:t> </w:t>
      </w:r>
      <w:r>
        <w:rPr>
          <w:color w:val="212121"/>
          <w:sz w:val="22"/>
        </w:rPr>
        <w:t>utilizzato</w:t>
      </w:r>
      <w:r>
        <w:rPr>
          <w:color w:val="212121"/>
          <w:spacing w:val="1"/>
          <w:sz w:val="22"/>
        </w:rPr>
        <w:t> </w:t>
      </w:r>
      <w:r>
        <w:rPr>
          <w:color w:val="212121"/>
          <w:sz w:val="22"/>
        </w:rPr>
        <w:t>solo</w:t>
      </w:r>
      <w:r>
        <w:rPr>
          <w:color w:val="212121"/>
          <w:spacing w:val="-3"/>
          <w:sz w:val="22"/>
        </w:rPr>
        <w:t> </w:t>
      </w:r>
      <w:r>
        <w:rPr>
          <w:color w:val="212121"/>
          <w:sz w:val="22"/>
        </w:rPr>
        <w:t>dalle</w:t>
      </w:r>
      <w:r>
        <w:rPr>
          <w:color w:val="212121"/>
          <w:spacing w:val="-2"/>
          <w:sz w:val="22"/>
        </w:rPr>
        <w:t> </w:t>
      </w:r>
      <w:r>
        <w:rPr>
          <w:color w:val="212121"/>
          <w:sz w:val="22"/>
        </w:rPr>
        <w:t>persone</w:t>
      </w:r>
      <w:r>
        <w:rPr>
          <w:color w:val="212121"/>
          <w:spacing w:val="-3"/>
          <w:sz w:val="22"/>
        </w:rPr>
        <w:t> </w:t>
      </w:r>
      <w:r>
        <w:rPr>
          <w:color w:val="212121"/>
          <w:sz w:val="22"/>
        </w:rPr>
        <w:t>che</w:t>
      </w:r>
      <w:r>
        <w:rPr>
          <w:color w:val="212121"/>
          <w:spacing w:val="-2"/>
          <w:sz w:val="22"/>
        </w:rPr>
        <w:t> </w:t>
      </w:r>
      <w:r>
        <w:rPr>
          <w:color w:val="212121"/>
          <w:sz w:val="22"/>
        </w:rPr>
        <w:t>ci</w:t>
      </w:r>
      <w:r>
        <w:rPr>
          <w:color w:val="212121"/>
          <w:spacing w:val="-2"/>
          <w:sz w:val="22"/>
        </w:rPr>
        <w:t> </w:t>
      </w:r>
      <w:r>
        <w:rPr>
          <w:color w:val="212121"/>
          <w:sz w:val="22"/>
        </w:rPr>
        <w:t>si</w:t>
      </w:r>
      <w:r>
        <w:rPr>
          <w:color w:val="212121"/>
          <w:spacing w:val="-2"/>
          <w:sz w:val="22"/>
        </w:rPr>
        <w:t> aspetta?</w:t>
      </w:r>
    </w:p>
    <w:p>
      <w:pPr>
        <w:pStyle w:val="ListParagraph"/>
        <w:numPr>
          <w:ilvl w:val="4"/>
          <w:numId w:val="12"/>
        </w:numPr>
        <w:tabs>
          <w:tab w:pos="875" w:val="left" w:leader="none"/>
          <w:tab w:pos="876" w:val="left" w:leader="none"/>
        </w:tabs>
        <w:spacing w:line="280" w:lineRule="exact" w:before="0" w:after="0"/>
        <w:ind w:left="876" w:right="0" w:hanging="361"/>
        <w:jc w:val="left"/>
        <w:rPr>
          <w:rFonts w:ascii="Symbol" w:hAnsi="Symbol"/>
          <w:color w:val="212121"/>
          <w:sz w:val="22"/>
        </w:rPr>
      </w:pPr>
      <w:r>
        <w:rPr>
          <w:color w:val="212121"/>
          <w:sz w:val="22"/>
        </w:rPr>
        <w:t>Cosa</w:t>
      </w:r>
      <w:r>
        <w:rPr>
          <w:color w:val="212121"/>
          <w:spacing w:val="-3"/>
          <w:sz w:val="22"/>
        </w:rPr>
        <w:t> </w:t>
      </w:r>
      <w:r>
        <w:rPr>
          <w:color w:val="212121"/>
          <w:sz w:val="22"/>
        </w:rPr>
        <w:t>accade</w:t>
      </w:r>
      <w:r>
        <w:rPr>
          <w:color w:val="212121"/>
          <w:spacing w:val="-2"/>
          <w:sz w:val="22"/>
        </w:rPr>
        <w:t> </w:t>
      </w:r>
      <w:r>
        <w:rPr>
          <w:color w:val="212121"/>
          <w:sz w:val="22"/>
        </w:rPr>
        <w:t>se</w:t>
      </w:r>
      <w:r>
        <w:rPr>
          <w:color w:val="212121"/>
          <w:spacing w:val="-2"/>
          <w:sz w:val="22"/>
        </w:rPr>
        <w:t> </w:t>
      </w:r>
      <w:r>
        <w:rPr>
          <w:color w:val="212121"/>
          <w:sz w:val="22"/>
        </w:rPr>
        <w:t>qualcuno</w:t>
      </w:r>
      <w:r>
        <w:rPr>
          <w:color w:val="212121"/>
          <w:spacing w:val="-3"/>
          <w:sz w:val="22"/>
        </w:rPr>
        <w:t> </w:t>
      </w:r>
      <w:r>
        <w:rPr>
          <w:color w:val="212121"/>
          <w:sz w:val="22"/>
        </w:rPr>
        <w:t>altera</w:t>
      </w:r>
      <w:r>
        <w:rPr>
          <w:color w:val="212121"/>
          <w:spacing w:val="-2"/>
          <w:sz w:val="22"/>
        </w:rPr>
        <w:t> </w:t>
      </w:r>
      <w:r>
        <w:rPr>
          <w:color w:val="212121"/>
          <w:sz w:val="22"/>
        </w:rPr>
        <w:t>i</w:t>
      </w:r>
      <w:r>
        <w:rPr>
          <w:color w:val="212121"/>
          <w:spacing w:val="-3"/>
          <w:sz w:val="22"/>
        </w:rPr>
        <w:t> </w:t>
      </w:r>
      <w:r>
        <w:rPr>
          <w:color w:val="212121"/>
          <w:sz w:val="22"/>
        </w:rPr>
        <w:t>dati</w:t>
      </w:r>
      <w:r>
        <w:rPr>
          <w:color w:val="212121"/>
          <w:spacing w:val="-2"/>
          <w:sz w:val="22"/>
        </w:rPr>
        <w:t> </w:t>
      </w:r>
      <w:r>
        <w:rPr>
          <w:color w:val="212121"/>
          <w:sz w:val="22"/>
        </w:rPr>
        <w:t>presenti</w:t>
      </w:r>
      <w:r>
        <w:rPr>
          <w:color w:val="212121"/>
          <w:spacing w:val="-2"/>
          <w:sz w:val="22"/>
        </w:rPr>
        <w:t> </w:t>
      </w:r>
      <w:r>
        <w:rPr>
          <w:color w:val="212121"/>
          <w:sz w:val="22"/>
        </w:rPr>
        <w:t>nel</w:t>
      </w:r>
      <w:r>
        <w:rPr>
          <w:color w:val="212121"/>
          <w:spacing w:val="-1"/>
          <w:sz w:val="22"/>
        </w:rPr>
        <w:t> </w:t>
      </w:r>
      <w:r>
        <w:rPr>
          <w:color w:val="212121"/>
          <w:spacing w:val="-2"/>
          <w:sz w:val="22"/>
        </w:rPr>
        <w:t>database?</w:t>
      </w:r>
    </w:p>
    <w:p>
      <w:pPr>
        <w:pStyle w:val="ListParagraph"/>
        <w:numPr>
          <w:ilvl w:val="4"/>
          <w:numId w:val="12"/>
        </w:numPr>
        <w:tabs>
          <w:tab w:pos="875" w:val="left" w:leader="none"/>
          <w:tab w:pos="876" w:val="left" w:leader="none"/>
        </w:tabs>
        <w:spacing w:line="240" w:lineRule="auto" w:before="0" w:after="0"/>
        <w:ind w:left="876" w:right="0" w:hanging="361"/>
        <w:jc w:val="left"/>
        <w:rPr>
          <w:rFonts w:ascii="Symbol" w:hAnsi="Symbol"/>
          <w:color w:val="212121"/>
          <w:sz w:val="22"/>
        </w:rPr>
      </w:pPr>
      <w:r>
        <w:rPr>
          <w:color w:val="212121"/>
          <w:sz w:val="22"/>
        </w:rPr>
        <w:t>È</w:t>
      </w:r>
      <w:r>
        <w:rPr>
          <w:color w:val="212121"/>
          <w:spacing w:val="23"/>
          <w:sz w:val="22"/>
        </w:rPr>
        <w:t> </w:t>
      </w:r>
      <w:r>
        <w:rPr>
          <w:color w:val="212121"/>
          <w:sz w:val="22"/>
        </w:rPr>
        <w:t>corretto</w:t>
      </w:r>
      <w:r>
        <w:rPr>
          <w:color w:val="212121"/>
          <w:spacing w:val="23"/>
          <w:sz w:val="22"/>
        </w:rPr>
        <w:t> </w:t>
      </w:r>
      <w:r>
        <w:rPr>
          <w:color w:val="212121"/>
          <w:sz w:val="22"/>
        </w:rPr>
        <w:t>far</w:t>
      </w:r>
      <w:r>
        <w:rPr>
          <w:color w:val="212121"/>
          <w:spacing w:val="20"/>
          <w:sz w:val="22"/>
        </w:rPr>
        <w:t> </w:t>
      </w:r>
      <w:r>
        <w:rPr>
          <w:color w:val="212121"/>
          <w:sz w:val="22"/>
        </w:rPr>
        <w:t>transitare</w:t>
      </w:r>
      <w:r>
        <w:rPr>
          <w:color w:val="212121"/>
          <w:spacing w:val="23"/>
          <w:sz w:val="22"/>
        </w:rPr>
        <w:t> </w:t>
      </w:r>
      <w:r>
        <w:rPr>
          <w:color w:val="212121"/>
          <w:sz w:val="22"/>
        </w:rPr>
        <w:t>i</w:t>
      </w:r>
      <w:r>
        <w:rPr>
          <w:color w:val="212121"/>
          <w:spacing w:val="23"/>
          <w:sz w:val="22"/>
        </w:rPr>
        <w:t> </w:t>
      </w:r>
      <w:r>
        <w:rPr>
          <w:color w:val="212121"/>
          <w:sz w:val="22"/>
        </w:rPr>
        <w:t>dati</w:t>
      </w:r>
      <w:r>
        <w:rPr>
          <w:color w:val="212121"/>
          <w:spacing w:val="22"/>
          <w:sz w:val="22"/>
        </w:rPr>
        <w:t> </w:t>
      </w:r>
      <w:r>
        <w:rPr>
          <w:color w:val="212121"/>
          <w:sz w:val="22"/>
        </w:rPr>
        <w:t>da</w:t>
      </w:r>
      <w:r>
        <w:rPr>
          <w:color w:val="212121"/>
          <w:spacing w:val="27"/>
          <w:sz w:val="22"/>
        </w:rPr>
        <w:t> </w:t>
      </w:r>
      <w:r>
        <w:rPr>
          <w:color w:val="212121"/>
          <w:sz w:val="22"/>
        </w:rPr>
        <w:t>una</w:t>
      </w:r>
      <w:r>
        <w:rPr>
          <w:color w:val="212121"/>
          <w:spacing w:val="22"/>
          <w:sz w:val="22"/>
        </w:rPr>
        <w:t> </w:t>
      </w:r>
      <w:r>
        <w:rPr>
          <w:color w:val="212121"/>
          <w:sz w:val="22"/>
        </w:rPr>
        <w:t>componente</w:t>
      </w:r>
      <w:r>
        <w:rPr>
          <w:color w:val="212121"/>
          <w:spacing w:val="23"/>
          <w:sz w:val="22"/>
        </w:rPr>
        <w:t> </w:t>
      </w:r>
      <w:r>
        <w:rPr>
          <w:color w:val="212121"/>
          <w:sz w:val="22"/>
        </w:rPr>
        <w:t>all’atra</w:t>
      </w:r>
      <w:r>
        <w:rPr>
          <w:color w:val="212121"/>
          <w:spacing w:val="22"/>
          <w:sz w:val="22"/>
        </w:rPr>
        <w:t> </w:t>
      </w:r>
      <w:r>
        <w:rPr>
          <w:color w:val="212121"/>
          <w:sz w:val="22"/>
        </w:rPr>
        <w:t>del</w:t>
      </w:r>
      <w:r>
        <w:rPr>
          <w:color w:val="212121"/>
          <w:spacing w:val="23"/>
          <w:sz w:val="22"/>
        </w:rPr>
        <w:t> </w:t>
      </w:r>
      <w:r>
        <w:rPr>
          <w:color w:val="212121"/>
          <w:sz w:val="22"/>
        </w:rPr>
        <w:t>sistema</w:t>
      </w:r>
      <w:r>
        <w:rPr>
          <w:color w:val="212121"/>
          <w:spacing w:val="23"/>
          <w:sz w:val="22"/>
        </w:rPr>
        <w:t> </w:t>
      </w:r>
      <w:r>
        <w:rPr>
          <w:color w:val="212121"/>
          <w:sz w:val="22"/>
        </w:rPr>
        <w:t>senza</w:t>
      </w:r>
      <w:r>
        <w:rPr>
          <w:color w:val="212121"/>
          <w:spacing w:val="22"/>
          <w:sz w:val="22"/>
        </w:rPr>
        <w:t> </w:t>
      </w:r>
      <w:r>
        <w:rPr>
          <w:color w:val="212121"/>
          <w:sz w:val="22"/>
        </w:rPr>
        <w:t>che</w:t>
      </w:r>
      <w:r>
        <w:rPr>
          <w:color w:val="212121"/>
          <w:spacing w:val="23"/>
          <w:sz w:val="22"/>
        </w:rPr>
        <w:t> </w:t>
      </w:r>
      <w:r>
        <w:rPr>
          <w:color w:val="212121"/>
          <w:sz w:val="22"/>
        </w:rPr>
        <w:t>questi</w:t>
      </w:r>
      <w:r>
        <w:rPr>
          <w:color w:val="212121"/>
          <w:spacing w:val="23"/>
          <w:sz w:val="22"/>
        </w:rPr>
        <w:t> </w:t>
      </w:r>
      <w:r>
        <w:rPr>
          <w:color w:val="212121"/>
          <w:spacing w:val="-2"/>
          <w:sz w:val="22"/>
        </w:rPr>
        <w:t>vengano</w:t>
      </w:r>
    </w:p>
    <w:p>
      <w:pPr>
        <w:pStyle w:val="BodyText"/>
        <w:spacing w:before="2"/>
        <w:ind w:left="876"/>
      </w:pPr>
      <w:r>
        <w:rPr>
          <w:color w:val="212121"/>
          <w:spacing w:val="-2"/>
        </w:rPr>
        <w:t>cifrati?</w:t>
      </w:r>
    </w:p>
    <w:p>
      <w:pPr>
        <w:spacing w:line="240" w:lineRule="auto" w:before="117"/>
        <w:ind w:left="155" w:right="773" w:firstLine="0"/>
        <w:jc w:val="left"/>
        <w:rPr>
          <w:sz w:val="24"/>
        </w:rPr>
      </w:pPr>
      <w:r>
        <w:rPr>
          <w:color w:val="212121"/>
          <w:sz w:val="24"/>
        </w:rPr>
        <w:t>Questi</w:t>
      </w:r>
      <w:r>
        <w:rPr>
          <w:color w:val="212121"/>
          <w:spacing w:val="-4"/>
          <w:sz w:val="24"/>
        </w:rPr>
        <w:t> </w:t>
      </w:r>
      <w:r>
        <w:rPr>
          <w:color w:val="212121"/>
          <w:sz w:val="24"/>
        </w:rPr>
        <w:t>sono</w:t>
      </w:r>
      <w:r>
        <w:rPr>
          <w:color w:val="212121"/>
          <w:spacing w:val="-2"/>
          <w:sz w:val="24"/>
        </w:rPr>
        <w:t> </w:t>
      </w:r>
      <w:r>
        <w:rPr>
          <w:color w:val="212121"/>
          <w:sz w:val="24"/>
        </w:rPr>
        <w:t>esattamente</w:t>
      </w:r>
      <w:r>
        <w:rPr>
          <w:color w:val="212121"/>
          <w:spacing w:val="-4"/>
          <w:sz w:val="24"/>
        </w:rPr>
        <w:t> </w:t>
      </w:r>
      <w:r>
        <w:rPr>
          <w:color w:val="212121"/>
          <w:sz w:val="24"/>
        </w:rPr>
        <w:t>e</w:t>
      </w:r>
      <w:r>
        <w:rPr>
          <w:color w:val="212121"/>
          <w:spacing w:val="-4"/>
          <w:sz w:val="24"/>
        </w:rPr>
        <w:t> </w:t>
      </w:r>
      <w:r>
        <w:rPr>
          <w:color w:val="212121"/>
          <w:sz w:val="24"/>
        </w:rPr>
        <w:t>rispettivamente</w:t>
      </w:r>
      <w:r>
        <w:rPr>
          <w:color w:val="212121"/>
          <w:spacing w:val="-4"/>
          <w:sz w:val="24"/>
        </w:rPr>
        <w:t> </w:t>
      </w:r>
      <w:r>
        <w:rPr>
          <w:color w:val="212121"/>
          <w:sz w:val="24"/>
        </w:rPr>
        <w:t>esempi</w:t>
      </w:r>
      <w:r>
        <w:rPr>
          <w:color w:val="212121"/>
          <w:spacing w:val="-4"/>
          <w:sz w:val="24"/>
        </w:rPr>
        <w:t> </w:t>
      </w:r>
      <w:r>
        <w:rPr>
          <w:color w:val="212121"/>
          <w:sz w:val="24"/>
        </w:rPr>
        <w:t>di spoofing,</w:t>
      </w:r>
      <w:r>
        <w:rPr>
          <w:color w:val="212121"/>
          <w:spacing w:val="-2"/>
          <w:sz w:val="24"/>
        </w:rPr>
        <w:t> </w:t>
      </w:r>
      <w:r>
        <w:rPr>
          <w:color w:val="212121"/>
          <w:sz w:val="24"/>
        </w:rPr>
        <w:t>tampering</w:t>
      </w:r>
      <w:r>
        <w:rPr>
          <w:color w:val="212121"/>
          <w:spacing w:val="-2"/>
          <w:sz w:val="24"/>
        </w:rPr>
        <w:t> </w:t>
      </w:r>
      <w:r>
        <w:rPr>
          <w:color w:val="212121"/>
          <w:sz w:val="24"/>
        </w:rPr>
        <w:t>e</w:t>
      </w:r>
      <w:r>
        <w:rPr>
          <w:color w:val="212121"/>
          <w:spacing w:val="-4"/>
          <w:sz w:val="24"/>
        </w:rPr>
        <w:t> </w:t>
      </w:r>
      <w:r>
        <w:rPr>
          <w:color w:val="212121"/>
          <w:sz w:val="24"/>
        </w:rPr>
        <w:t>information</w:t>
      </w:r>
      <w:r>
        <w:rPr>
          <w:color w:val="212121"/>
          <w:spacing w:val="-2"/>
          <w:sz w:val="24"/>
        </w:rPr>
        <w:t> </w:t>
      </w:r>
      <w:r>
        <w:rPr>
          <w:color w:val="212121"/>
          <w:sz w:val="24"/>
        </w:rPr>
        <w:t>disclosure che</w:t>
      </w:r>
      <w:r>
        <w:rPr>
          <w:color w:val="212121"/>
          <w:spacing w:val="-5"/>
          <w:sz w:val="24"/>
        </w:rPr>
        <w:t> </w:t>
      </w:r>
      <w:r>
        <w:rPr>
          <w:color w:val="212121"/>
          <w:sz w:val="24"/>
        </w:rPr>
        <w:t>possono</w:t>
      </w:r>
      <w:r>
        <w:rPr>
          <w:color w:val="212121"/>
          <w:spacing w:val="-3"/>
          <w:sz w:val="24"/>
        </w:rPr>
        <w:t> </w:t>
      </w:r>
      <w:r>
        <w:rPr>
          <w:color w:val="212121"/>
          <w:sz w:val="24"/>
        </w:rPr>
        <w:t>essere</w:t>
      </w:r>
      <w:r>
        <w:rPr>
          <w:color w:val="212121"/>
          <w:spacing w:val="-5"/>
          <w:sz w:val="24"/>
        </w:rPr>
        <w:t> </w:t>
      </w:r>
      <w:r>
        <w:rPr>
          <w:color w:val="212121"/>
          <w:sz w:val="24"/>
        </w:rPr>
        <w:t>facilmente</w:t>
      </w:r>
      <w:r>
        <w:rPr>
          <w:color w:val="212121"/>
          <w:spacing w:val="-5"/>
          <w:sz w:val="24"/>
        </w:rPr>
        <w:t> </w:t>
      </w:r>
      <w:r>
        <w:rPr>
          <w:color w:val="212121"/>
          <w:sz w:val="24"/>
        </w:rPr>
        <w:t>individuati</w:t>
      </w:r>
      <w:r>
        <w:rPr>
          <w:color w:val="212121"/>
          <w:spacing w:val="-5"/>
          <w:sz w:val="24"/>
        </w:rPr>
        <w:t> </w:t>
      </w:r>
      <w:r>
        <w:rPr>
          <w:color w:val="212121"/>
          <w:sz w:val="24"/>
        </w:rPr>
        <w:t>con</w:t>
      </w:r>
      <w:r>
        <w:rPr>
          <w:color w:val="212121"/>
          <w:spacing w:val="-3"/>
          <w:sz w:val="24"/>
        </w:rPr>
        <w:t> </w:t>
      </w:r>
      <w:r>
        <w:rPr>
          <w:color w:val="212121"/>
          <w:sz w:val="24"/>
        </w:rPr>
        <w:t>l’ausilio</w:t>
      </w:r>
      <w:r>
        <w:rPr>
          <w:color w:val="212121"/>
          <w:spacing w:val="-3"/>
          <w:sz w:val="24"/>
        </w:rPr>
        <w:t> </w:t>
      </w:r>
      <w:r>
        <w:rPr>
          <w:color w:val="212121"/>
          <w:sz w:val="24"/>
        </w:rPr>
        <w:t>della</w:t>
      </w:r>
      <w:r>
        <w:rPr>
          <w:color w:val="212121"/>
          <w:spacing w:val="-5"/>
          <w:sz w:val="24"/>
        </w:rPr>
        <w:t> </w:t>
      </w:r>
      <w:r>
        <w:rPr>
          <w:color w:val="212121"/>
          <w:sz w:val="24"/>
        </w:rPr>
        <w:t>STRIDE.</w:t>
      </w:r>
      <w:r>
        <w:rPr>
          <w:color w:val="212121"/>
          <w:spacing w:val="-3"/>
          <w:sz w:val="24"/>
        </w:rPr>
        <w:t> </w:t>
      </w:r>
      <w:r>
        <w:rPr>
          <w:color w:val="212121"/>
          <w:sz w:val="24"/>
        </w:rPr>
        <w:t>Con</w:t>
      </w:r>
      <w:r>
        <w:rPr>
          <w:color w:val="212121"/>
          <w:spacing w:val="-3"/>
          <w:sz w:val="24"/>
        </w:rPr>
        <w:t> </w:t>
      </w:r>
      <w:r>
        <w:rPr>
          <w:color w:val="212121"/>
          <w:sz w:val="24"/>
        </w:rPr>
        <w:t>una</w:t>
      </w:r>
      <w:r>
        <w:rPr>
          <w:color w:val="212121"/>
          <w:spacing w:val="-5"/>
          <w:sz w:val="24"/>
        </w:rPr>
        <w:t> </w:t>
      </w:r>
      <w:r>
        <w:rPr>
          <w:color w:val="212121"/>
          <w:sz w:val="24"/>
        </w:rPr>
        <w:t>scarsa conoscenza della sicurezza, ma con l’impiego delle giuste tecniche, è possibile trovare le minacce più importanti in modo veloce e con maggiore affidabilità. Se si sta impiegando un processo di modellizzazione delle minacce, la documentazione prodotta da tale processo, può incrementare il livello di fiducia nel realizzare un software più sicuro.</w:t>
      </w:r>
    </w:p>
    <w:p>
      <w:pPr>
        <w:spacing w:before="4"/>
        <w:ind w:left="155" w:right="715" w:firstLine="0"/>
        <w:jc w:val="left"/>
        <w:rPr>
          <w:sz w:val="24"/>
        </w:rPr>
      </w:pPr>
      <w:r>
        <w:rPr>
          <w:color w:val="212121"/>
          <w:sz w:val="24"/>
        </w:rPr>
        <w:t>Per ciascuna minaccia vengono evidenziati gli elementi del diagramma su cui impattano (normalmente</w:t>
      </w:r>
      <w:r>
        <w:rPr>
          <w:color w:val="212121"/>
          <w:spacing w:val="-4"/>
          <w:sz w:val="24"/>
        </w:rPr>
        <w:t> </w:t>
      </w:r>
      <w:r>
        <w:rPr>
          <w:color w:val="212121"/>
          <w:sz w:val="24"/>
        </w:rPr>
        <w:t>si</w:t>
      </w:r>
      <w:r>
        <w:rPr>
          <w:color w:val="212121"/>
          <w:spacing w:val="-4"/>
          <w:sz w:val="24"/>
        </w:rPr>
        <w:t> </w:t>
      </w:r>
      <w:r>
        <w:rPr>
          <w:color w:val="212121"/>
          <w:sz w:val="24"/>
        </w:rPr>
        <w:t>ha</w:t>
      </w:r>
      <w:r>
        <w:rPr>
          <w:color w:val="212121"/>
          <w:spacing w:val="-4"/>
          <w:sz w:val="24"/>
        </w:rPr>
        <w:t> </w:t>
      </w:r>
      <w:r>
        <w:rPr>
          <w:color w:val="212121"/>
          <w:sz w:val="24"/>
        </w:rPr>
        <w:t>maggiore</w:t>
      </w:r>
      <w:r>
        <w:rPr>
          <w:color w:val="212121"/>
          <w:spacing w:val="-4"/>
          <w:sz w:val="24"/>
        </w:rPr>
        <w:t> </w:t>
      </w:r>
      <w:r>
        <w:rPr>
          <w:color w:val="212121"/>
          <w:sz w:val="24"/>
        </w:rPr>
        <w:t>impatto</w:t>
      </w:r>
      <w:r>
        <w:rPr>
          <w:color w:val="212121"/>
          <w:spacing w:val="-2"/>
          <w:sz w:val="24"/>
        </w:rPr>
        <w:t> </w:t>
      </w:r>
      <w:r>
        <w:rPr>
          <w:color w:val="212121"/>
          <w:sz w:val="24"/>
        </w:rPr>
        <w:t>sul</w:t>
      </w:r>
      <w:r>
        <w:rPr>
          <w:color w:val="212121"/>
          <w:spacing w:val="-4"/>
          <w:sz w:val="24"/>
        </w:rPr>
        <w:t> </w:t>
      </w:r>
      <w:r>
        <w:rPr>
          <w:color w:val="212121"/>
          <w:sz w:val="24"/>
        </w:rPr>
        <w:t>software,</w:t>
      </w:r>
      <w:r>
        <w:rPr>
          <w:color w:val="212121"/>
          <w:spacing w:val="-2"/>
          <w:sz w:val="24"/>
        </w:rPr>
        <w:t> </w:t>
      </w:r>
      <w:r>
        <w:rPr>
          <w:color w:val="212121"/>
          <w:sz w:val="24"/>
        </w:rPr>
        <w:t>sui</w:t>
      </w:r>
      <w:r>
        <w:rPr>
          <w:color w:val="212121"/>
          <w:spacing w:val="-4"/>
          <w:sz w:val="24"/>
        </w:rPr>
        <w:t> </w:t>
      </w:r>
      <w:r>
        <w:rPr>
          <w:color w:val="212121"/>
          <w:sz w:val="24"/>
        </w:rPr>
        <w:t>flussi</w:t>
      </w:r>
      <w:r>
        <w:rPr>
          <w:color w:val="212121"/>
          <w:spacing w:val="-4"/>
          <w:sz w:val="24"/>
        </w:rPr>
        <w:t> </w:t>
      </w:r>
      <w:r>
        <w:rPr>
          <w:color w:val="212121"/>
          <w:sz w:val="24"/>
        </w:rPr>
        <w:t>dati</w:t>
      </w:r>
      <w:r>
        <w:rPr>
          <w:color w:val="212121"/>
          <w:spacing w:val="-4"/>
          <w:sz w:val="24"/>
        </w:rPr>
        <w:t> </w:t>
      </w:r>
      <w:r>
        <w:rPr>
          <w:color w:val="212121"/>
          <w:sz w:val="24"/>
        </w:rPr>
        <w:t>o</w:t>
      </w:r>
      <w:r>
        <w:rPr>
          <w:color w:val="212121"/>
          <w:spacing w:val="-2"/>
          <w:sz w:val="24"/>
        </w:rPr>
        <w:t> </w:t>
      </w:r>
      <w:r>
        <w:rPr>
          <w:color w:val="212121"/>
          <w:sz w:val="24"/>
        </w:rPr>
        <w:t>gli</w:t>
      </w:r>
      <w:r>
        <w:rPr>
          <w:color w:val="212121"/>
          <w:spacing w:val="-4"/>
          <w:sz w:val="24"/>
        </w:rPr>
        <w:t> </w:t>
      </w:r>
      <w:r>
        <w:rPr>
          <w:color w:val="212121"/>
          <w:sz w:val="24"/>
        </w:rPr>
        <w:t>storage</w:t>
      </w:r>
      <w:r>
        <w:rPr>
          <w:color w:val="212121"/>
          <w:spacing w:val="-4"/>
          <w:sz w:val="24"/>
        </w:rPr>
        <w:t> </w:t>
      </w:r>
      <w:r>
        <w:rPr>
          <w:color w:val="212121"/>
          <w:sz w:val="24"/>
        </w:rPr>
        <w:t>piuttosto</w:t>
      </w:r>
      <w:r>
        <w:rPr>
          <w:color w:val="212121"/>
          <w:spacing w:val="-2"/>
          <w:sz w:val="24"/>
        </w:rPr>
        <w:t> </w:t>
      </w:r>
      <w:r>
        <w:rPr>
          <w:color w:val="212121"/>
          <w:sz w:val="24"/>
        </w:rPr>
        <w:t>che</w:t>
      </w:r>
      <w:r>
        <w:rPr>
          <w:color w:val="212121"/>
          <w:spacing w:val="-4"/>
          <w:sz w:val="24"/>
        </w:rPr>
        <w:t> </w:t>
      </w:r>
      <w:r>
        <w:rPr>
          <w:color w:val="212121"/>
          <w:sz w:val="24"/>
        </w:rPr>
        <w:t>sui trust </w:t>
      </w:r>
      <w:r>
        <w:rPr>
          <w:color w:val="212121"/>
          <w:spacing w:val="-2"/>
          <w:sz w:val="24"/>
        </w:rPr>
        <w:t>boundary).</w:t>
      </w:r>
    </w:p>
    <w:p>
      <w:pPr>
        <w:spacing w:line="240" w:lineRule="auto" w:before="0"/>
        <w:ind w:left="155" w:right="1005" w:firstLine="0"/>
        <w:jc w:val="left"/>
        <w:rPr>
          <w:sz w:val="24"/>
        </w:rPr>
      </w:pPr>
      <w:r>
        <w:rPr>
          <w:color w:val="212121"/>
          <w:sz w:val="24"/>
        </w:rPr>
        <w:t>La</w:t>
      </w:r>
      <w:r>
        <w:rPr>
          <w:color w:val="212121"/>
          <w:spacing w:val="-4"/>
          <w:sz w:val="24"/>
        </w:rPr>
        <w:t> </w:t>
      </w:r>
      <w:r>
        <w:rPr>
          <w:color w:val="212121"/>
          <w:sz w:val="24"/>
        </w:rPr>
        <w:t>lista</w:t>
      </w:r>
      <w:r>
        <w:rPr>
          <w:color w:val="212121"/>
          <w:spacing w:val="-4"/>
          <w:sz w:val="24"/>
        </w:rPr>
        <w:t> </w:t>
      </w:r>
      <w:r>
        <w:rPr>
          <w:color w:val="212121"/>
          <w:sz w:val="24"/>
        </w:rPr>
        <w:t>che</w:t>
      </w:r>
      <w:r>
        <w:rPr>
          <w:color w:val="212121"/>
          <w:spacing w:val="-4"/>
          <w:sz w:val="24"/>
        </w:rPr>
        <w:t> </w:t>
      </w:r>
      <w:r>
        <w:rPr>
          <w:color w:val="212121"/>
          <w:sz w:val="24"/>
        </w:rPr>
        <w:t>segue</w:t>
      </w:r>
      <w:r>
        <w:rPr>
          <w:color w:val="212121"/>
          <w:spacing w:val="-4"/>
          <w:sz w:val="24"/>
        </w:rPr>
        <w:t> </w:t>
      </w:r>
      <w:r>
        <w:rPr>
          <w:color w:val="212121"/>
          <w:sz w:val="24"/>
        </w:rPr>
        <w:t>fornisce</w:t>
      </w:r>
      <w:r>
        <w:rPr>
          <w:color w:val="212121"/>
          <w:spacing w:val="-4"/>
          <w:sz w:val="24"/>
        </w:rPr>
        <w:t> </w:t>
      </w:r>
      <w:r>
        <w:rPr>
          <w:color w:val="212121"/>
          <w:sz w:val="24"/>
        </w:rPr>
        <w:t>alcuni esempi di</w:t>
      </w:r>
      <w:r>
        <w:rPr>
          <w:color w:val="212121"/>
          <w:spacing w:val="-4"/>
          <w:sz w:val="24"/>
        </w:rPr>
        <w:t> </w:t>
      </w:r>
      <w:r>
        <w:rPr>
          <w:color w:val="212121"/>
          <w:sz w:val="24"/>
        </w:rPr>
        <w:t>minacce per</w:t>
      </w:r>
      <w:r>
        <w:rPr>
          <w:color w:val="212121"/>
          <w:spacing w:val="-2"/>
          <w:sz w:val="24"/>
        </w:rPr>
        <w:t> </w:t>
      </w:r>
      <w:r>
        <w:rPr>
          <w:color w:val="212121"/>
          <w:sz w:val="24"/>
        </w:rPr>
        <w:t>ciascuna</w:t>
      </w:r>
      <w:r>
        <w:rPr>
          <w:color w:val="212121"/>
          <w:spacing w:val="-3"/>
          <w:sz w:val="24"/>
        </w:rPr>
        <w:t> </w:t>
      </w:r>
      <w:r>
        <w:rPr>
          <w:color w:val="212121"/>
          <w:sz w:val="24"/>
        </w:rPr>
        <w:t>categoria</w:t>
      </w:r>
      <w:r>
        <w:rPr>
          <w:color w:val="212121"/>
          <w:spacing w:val="-3"/>
          <w:sz w:val="24"/>
        </w:rPr>
        <w:t> </w:t>
      </w:r>
      <w:r>
        <w:rPr>
          <w:color w:val="212121"/>
          <w:sz w:val="24"/>
        </w:rPr>
        <w:t>(l’elenco</w:t>
      </w:r>
      <w:r>
        <w:rPr>
          <w:color w:val="212121"/>
          <w:spacing w:val="-2"/>
          <w:sz w:val="24"/>
        </w:rPr>
        <w:t> </w:t>
      </w:r>
      <w:r>
        <w:rPr>
          <w:color w:val="212121"/>
          <w:sz w:val="24"/>
        </w:rPr>
        <w:t>non</w:t>
      </w:r>
      <w:r>
        <w:rPr>
          <w:color w:val="212121"/>
          <w:spacing w:val="-2"/>
          <w:sz w:val="24"/>
        </w:rPr>
        <w:t> </w:t>
      </w:r>
      <w:r>
        <w:rPr>
          <w:color w:val="212121"/>
          <w:sz w:val="24"/>
        </w:rPr>
        <w:t>vuole essere esaustivo):</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1"/>
        <w:gridCol w:w="7513"/>
      </w:tblGrid>
      <w:tr>
        <w:trPr>
          <w:trHeight w:val="550" w:hRule="atLeast"/>
        </w:trPr>
        <w:tc>
          <w:tcPr>
            <w:tcW w:w="2121" w:type="dxa"/>
            <w:shd w:val="clear" w:color="auto" w:fill="F1F1F1"/>
          </w:tcPr>
          <w:p>
            <w:pPr>
              <w:pStyle w:val="TableParagraph"/>
              <w:spacing w:before="136"/>
              <w:ind w:left="470"/>
              <w:rPr>
                <w:sz w:val="24"/>
              </w:rPr>
            </w:pPr>
            <w:r>
              <w:rPr>
                <w:color w:val="212121"/>
                <w:spacing w:val="-2"/>
                <w:sz w:val="24"/>
              </w:rPr>
              <w:t>SPOOFING</w:t>
            </w:r>
          </w:p>
        </w:tc>
        <w:tc>
          <w:tcPr>
            <w:tcW w:w="7513" w:type="dxa"/>
          </w:tcPr>
          <w:p>
            <w:pPr>
              <w:pStyle w:val="TableParagraph"/>
              <w:spacing w:line="276" w:lineRule="exact"/>
              <w:ind w:left="110" w:right="168"/>
              <w:rPr>
                <w:sz w:val="24"/>
              </w:rPr>
            </w:pPr>
            <w:r>
              <w:rPr>
                <w:color w:val="212121"/>
                <w:sz w:val="24"/>
              </w:rPr>
              <w:t>Qualcuno</w:t>
            </w:r>
            <w:r>
              <w:rPr>
                <w:color w:val="212121"/>
                <w:spacing w:val="-4"/>
                <w:sz w:val="24"/>
              </w:rPr>
              <w:t> </w:t>
            </w:r>
            <w:r>
              <w:rPr>
                <w:color w:val="212121"/>
                <w:sz w:val="24"/>
              </w:rPr>
              <w:t>potrebbe</w:t>
            </w:r>
            <w:r>
              <w:rPr>
                <w:color w:val="212121"/>
                <w:spacing w:val="-6"/>
                <w:sz w:val="24"/>
              </w:rPr>
              <w:t> </w:t>
            </w:r>
            <w:r>
              <w:rPr>
                <w:color w:val="212121"/>
                <w:sz w:val="24"/>
              </w:rPr>
              <w:t>fingere</w:t>
            </w:r>
            <w:r>
              <w:rPr>
                <w:color w:val="212121"/>
                <w:spacing w:val="-6"/>
                <w:sz w:val="24"/>
              </w:rPr>
              <w:t> </w:t>
            </w:r>
            <w:r>
              <w:rPr>
                <w:color w:val="212121"/>
                <w:sz w:val="24"/>
              </w:rPr>
              <w:t>di</w:t>
            </w:r>
            <w:r>
              <w:rPr>
                <w:color w:val="212121"/>
                <w:spacing w:val="-6"/>
                <w:sz w:val="24"/>
              </w:rPr>
              <w:t> </w:t>
            </w:r>
            <w:r>
              <w:rPr>
                <w:color w:val="212121"/>
                <w:sz w:val="24"/>
              </w:rPr>
              <w:t>essere</w:t>
            </w:r>
            <w:r>
              <w:rPr>
                <w:color w:val="212121"/>
                <w:spacing w:val="-6"/>
                <w:sz w:val="24"/>
              </w:rPr>
              <w:t> </w:t>
            </w:r>
            <w:r>
              <w:rPr>
                <w:color w:val="212121"/>
                <w:sz w:val="24"/>
              </w:rPr>
              <w:t>un</w:t>
            </w:r>
            <w:r>
              <w:rPr>
                <w:color w:val="212121"/>
                <w:spacing w:val="-4"/>
                <w:sz w:val="24"/>
              </w:rPr>
              <w:t> </w:t>
            </w:r>
            <w:r>
              <w:rPr>
                <w:color w:val="212121"/>
                <w:sz w:val="24"/>
              </w:rPr>
              <w:t>altro</w:t>
            </w:r>
            <w:r>
              <w:rPr>
                <w:color w:val="212121"/>
                <w:spacing w:val="-1"/>
                <w:sz w:val="24"/>
              </w:rPr>
              <w:t> </w:t>
            </w:r>
            <w:r>
              <w:rPr>
                <w:color w:val="212121"/>
                <w:sz w:val="24"/>
              </w:rPr>
              <w:t>utente</w:t>
            </w:r>
            <w:r>
              <w:rPr>
                <w:color w:val="212121"/>
                <w:spacing w:val="-6"/>
                <w:sz w:val="24"/>
              </w:rPr>
              <w:t> </w:t>
            </w:r>
            <w:r>
              <w:rPr>
                <w:color w:val="212121"/>
                <w:sz w:val="24"/>
              </w:rPr>
              <w:t>del</w:t>
            </w:r>
            <w:r>
              <w:rPr>
                <w:color w:val="212121"/>
                <w:spacing w:val="-6"/>
                <w:sz w:val="24"/>
              </w:rPr>
              <w:t> </w:t>
            </w:r>
            <w:r>
              <w:rPr>
                <w:color w:val="212121"/>
                <w:sz w:val="24"/>
              </w:rPr>
              <w:t>nostro</w:t>
            </w:r>
            <w:r>
              <w:rPr>
                <w:color w:val="212121"/>
                <w:spacing w:val="-4"/>
                <w:sz w:val="24"/>
              </w:rPr>
              <w:t> </w:t>
            </w:r>
            <w:r>
              <w:rPr>
                <w:color w:val="212121"/>
                <w:sz w:val="24"/>
              </w:rPr>
              <w:t>sistema, quindi serve un modo per autenticare tutti gli utenti.</w:t>
            </w:r>
          </w:p>
        </w:tc>
      </w:tr>
    </w:tbl>
    <w:p>
      <w:pPr>
        <w:spacing w:after="0" w:line="276" w:lineRule="exact"/>
        <w:rPr>
          <w:sz w:val="24"/>
        </w:rPr>
        <w:sectPr>
          <w:pgSz w:w="11910" w:h="16840"/>
          <w:pgMar w:header="285" w:footer="1096" w:top="1280" w:bottom="1280" w:left="980" w:right="440"/>
        </w:sectPr>
      </w:pPr>
    </w:p>
    <w:p>
      <w:pPr>
        <w:spacing w:line="240" w:lineRule="auto" w:before="2" w:after="0"/>
        <w:rPr>
          <w:sz w:val="19"/>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1"/>
        <w:gridCol w:w="7513"/>
      </w:tblGrid>
      <w:tr>
        <w:trPr>
          <w:trHeight w:val="1105" w:hRule="atLeast"/>
        </w:trPr>
        <w:tc>
          <w:tcPr>
            <w:tcW w:w="2121" w:type="dxa"/>
            <w:vMerge w:val="restart"/>
            <w:shd w:val="clear" w:color="auto" w:fill="F1F1F1"/>
          </w:tcPr>
          <w:p>
            <w:pPr>
              <w:pStyle w:val="TableParagraph"/>
              <w:ind w:left="0"/>
              <w:rPr>
                <w:sz w:val="22"/>
              </w:rPr>
            </w:pPr>
          </w:p>
        </w:tc>
        <w:tc>
          <w:tcPr>
            <w:tcW w:w="7513" w:type="dxa"/>
          </w:tcPr>
          <w:p>
            <w:pPr>
              <w:pStyle w:val="TableParagraph"/>
              <w:spacing w:line="242" w:lineRule="auto" w:before="1"/>
              <w:ind w:left="110" w:right="168"/>
              <w:rPr>
                <w:sz w:val="24"/>
              </w:rPr>
            </w:pPr>
            <w:r>
              <w:rPr>
                <w:color w:val="212121"/>
                <w:sz w:val="24"/>
              </w:rPr>
              <w:t>Qualcuno</w:t>
            </w:r>
            <w:r>
              <w:rPr>
                <w:color w:val="212121"/>
                <w:spacing w:val="-3"/>
                <w:sz w:val="24"/>
              </w:rPr>
              <w:t> </w:t>
            </w:r>
            <w:r>
              <w:rPr>
                <w:color w:val="212121"/>
                <w:sz w:val="24"/>
              </w:rPr>
              <w:t>potrebbe</w:t>
            </w:r>
            <w:r>
              <w:rPr>
                <w:color w:val="212121"/>
                <w:spacing w:val="-5"/>
                <w:sz w:val="24"/>
              </w:rPr>
              <w:t> </w:t>
            </w:r>
            <w:r>
              <w:rPr>
                <w:color w:val="212121"/>
                <w:sz w:val="24"/>
              </w:rPr>
              <w:t>fingere</w:t>
            </w:r>
            <w:r>
              <w:rPr>
                <w:color w:val="212121"/>
                <w:spacing w:val="-5"/>
                <w:sz w:val="24"/>
              </w:rPr>
              <w:t> </w:t>
            </w:r>
            <w:r>
              <w:rPr>
                <w:color w:val="212121"/>
                <w:sz w:val="24"/>
              </w:rPr>
              <w:t>di</w:t>
            </w:r>
            <w:r>
              <w:rPr>
                <w:color w:val="212121"/>
                <w:spacing w:val="-5"/>
                <w:sz w:val="24"/>
              </w:rPr>
              <w:t> </w:t>
            </w:r>
            <w:r>
              <w:rPr>
                <w:color w:val="212121"/>
                <w:sz w:val="24"/>
              </w:rPr>
              <w:t>essere</w:t>
            </w:r>
            <w:r>
              <w:rPr>
                <w:color w:val="212121"/>
                <w:spacing w:val="-5"/>
                <w:sz w:val="24"/>
              </w:rPr>
              <w:t> </w:t>
            </w:r>
            <w:r>
              <w:rPr>
                <w:color w:val="212121"/>
                <w:sz w:val="24"/>
              </w:rPr>
              <w:t>il</w:t>
            </w:r>
            <w:r>
              <w:rPr>
                <w:color w:val="212121"/>
                <w:spacing w:val="-2"/>
                <w:sz w:val="24"/>
              </w:rPr>
              <w:t> </w:t>
            </w:r>
            <w:r>
              <w:rPr>
                <w:color w:val="212121"/>
                <w:sz w:val="24"/>
              </w:rPr>
              <w:t>nostro</w:t>
            </w:r>
            <w:r>
              <w:rPr>
                <w:color w:val="212121"/>
                <w:spacing w:val="-3"/>
                <w:sz w:val="24"/>
              </w:rPr>
              <w:t> </w:t>
            </w:r>
            <w:r>
              <w:rPr>
                <w:color w:val="212121"/>
                <w:sz w:val="24"/>
              </w:rPr>
              <w:t>sito</w:t>
            </w:r>
            <w:r>
              <w:rPr>
                <w:color w:val="212121"/>
                <w:spacing w:val="-3"/>
                <w:sz w:val="24"/>
              </w:rPr>
              <w:t> </w:t>
            </w:r>
            <w:r>
              <w:rPr>
                <w:color w:val="212121"/>
                <w:sz w:val="24"/>
              </w:rPr>
              <w:t>web,</w:t>
            </w:r>
            <w:r>
              <w:rPr>
                <w:color w:val="212121"/>
                <w:spacing w:val="-3"/>
                <w:sz w:val="24"/>
              </w:rPr>
              <w:t> </w:t>
            </w:r>
            <w:r>
              <w:rPr>
                <w:color w:val="212121"/>
                <w:sz w:val="24"/>
              </w:rPr>
              <w:t>quindi</w:t>
            </w:r>
            <w:r>
              <w:rPr>
                <w:color w:val="212121"/>
                <w:spacing w:val="-5"/>
                <w:sz w:val="24"/>
              </w:rPr>
              <w:t> </w:t>
            </w:r>
            <w:r>
              <w:rPr>
                <w:color w:val="212121"/>
                <w:sz w:val="24"/>
              </w:rPr>
              <w:t>è</w:t>
            </w:r>
            <w:r>
              <w:rPr>
                <w:color w:val="212121"/>
                <w:spacing w:val="-5"/>
                <w:sz w:val="24"/>
              </w:rPr>
              <w:t> </w:t>
            </w:r>
            <w:r>
              <w:rPr>
                <w:color w:val="212121"/>
                <w:sz w:val="24"/>
              </w:rPr>
              <w:t>necessario assicurarsi di avere un certificato SSL e di utilizzare un singolo dominio per tutte le nostre pagine (per aiutare quel sottoinsieme di utenti che</w:t>
            </w:r>
          </w:p>
          <w:p>
            <w:pPr>
              <w:pStyle w:val="TableParagraph"/>
              <w:spacing w:line="248" w:lineRule="exact"/>
              <w:ind w:left="110"/>
              <w:rPr>
                <w:sz w:val="24"/>
              </w:rPr>
            </w:pPr>
            <w:r>
              <w:rPr>
                <w:color w:val="212121"/>
                <w:sz w:val="24"/>
              </w:rPr>
              <w:t>leggono</w:t>
            </w:r>
            <w:r>
              <w:rPr>
                <w:color w:val="212121"/>
                <w:spacing w:val="-2"/>
                <w:sz w:val="24"/>
              </w:rPr>
              <w:t> </w:t>
            </w:r>
            <w:r>
              <w:rPr>
                <w:color w:val="212121"/>
                <w:sz w:val="24"/>
              </w:rPr>
              <w:t>gli</w:t>
            </w:r>
            <w:r>
              <w:rPr>
                <w:color w:val="212121"/>
                <w:spacing w:val="-2"/>
                <w:sz w:val="24"/>
              </w:rPr>
              <w:t> </w:t>
            </w:r>
            <w:r>
              <w:rPr>
                <w:color w:val="212121"/>
                <w:sz w:val="24"/>
              </w:rPr>
              <w:t>URL</w:t>
            </w:r>
            <w:r>
              <w:rPr>
                <w:color w:val="212121"/>
                <w:spacing w:val="-3"/>
                <w:sz w:val="24"/>
              </w:rPr>
              <w:t> </w:t>
            </w:r>
            <w:r>
              <w:rPr>
                <w:color w:val="212121"/>
                <w:sz w:val="24"/>
              </w:rPr>
              <w:t>per</w:t>
            </w:r>
            <w:r>
              <w:rPr>
                <w:color w:val="212121"/>
                <w:spacing w:val="-1"/>
                <w:sz w:val="24"/>
              </w:rPr>
              <w:t> </w:t>
            </w:r>
            <w:r>
              <w:rPr>
                <w:color w:val="212121"/>
                <w:sz w:val="24"/>
              </w:rPr>
              <w:t>vedere</w:t>
            </w:r>
            <w:r>
              <w:rPr>
                <w:color w:val="212121"/>
                <w:spacing w:val="-3"/>
                <w:sz w:val="24"/>
              </w:rPr>
              <w:t> </w:t>
            </w:r>
            <w:r>
              <w:rPr>
                <w:color w:val="212121"/>
                <w:sz w:val="24"/>
              </w:rPr>
              <w:t>se</w:t>
            </w:r>
            <w:r>
              <w:rPr>
                <w:color w:val="212121"/>
                <w:spacing w:val="-1"/>
                <w:sz w:val="24"/>
              </w:rPr>
              <w:t> </w:t>
            </w:r>
            <w:r>
              <w:rPr>
                <w:color w:val="212121"/>
                <w:sz w:val="24"/>
              </w:rPr>
              <w:t>si</w:t>
            </w:r>
            <w:r>
              <w:rPr>
                <w:color w:val="212121"/>
                <w:spacing w:val="-3"/>
                <w:sz w:val="24"/>
              </w:rPr>
              <w:t> </w:t>
            </w:r>
            <w:r>
              <w:rPr>
                <w:color w:val="212121"/>
                <w:sz w:val="24"/>
              </w:rPr>
              <w:t>trovano</w:t>
            </w:r>
            <w:r>
              <w:rPr>
                <w:color w:val="212121"/>
                <w:spacing w:val="-1"/>
                <w:sz w:val="24"/>
              </w:rPr>
              <w:t> </w:t>
            </w:r>
            <w:r>
              <w:rPr>
                <w:color w:val="212121"/>
                <w:sz w:val="24"/>
              </w:rPr>
              <w:t>nel</w:t>
            </w:r>
            <w:r>
              <w:rPr>
                <w:color w:val="212121"/>
                <w:spacing w:val="-3"/>
                <w:sz w:val="24"/>
              </w:rPr>
              <w:t> </w:t>
            </w:r>
            <w:r>
              <w:rPr>
                <w:color w:val="212121"/>
                <w:sz w:val="24"/>
              </w:rPr>
              <w:t>posto</w:t>
            </w:r>
            <w:r>
              <w:rPr>
                <w:color w:val="212121"/>
                <w:spacing w:val="-1"/>
                <w:sz w:val="24"/>
              </w:rPr>
              <w:t> </w:t>
            </w:r>
            <w:r>
              <w:rPr>
                <w:color w:val="212121"/>
                <w:spacing w:val="-2"/>
                <w:sz w:val="24"/>
              </w:rPr>
              <w:t>giusto).</w:t>
            </w:r>
          </w:p>
        </w:tc>
      </w:tr>
      <w:tr>
        <w:trPr>
          <w:trHeight w:val="1380" w:hRule="atLeast"/>
        </w:trPr>
        <w:tc>
          <w:tcPr>
            <w:tcW w:w="2121" w:type="dxa"/>
            <w:vMerge/>
            <w:tcBorders>
              <w:top w:val="nil"/>
            </w:tcBorders>
            <w:shd w:val="clear" w:color="auto" w:fill="F1F1F1"/>
          </w:tcPr>
          <w:p>
            <w:pPr>
              <w:rPr>
                <w:sz w:val="2"/>
                <w:szCs w:val="2"/>
              </w:rPr>
            </w:pPr>
          </w:p>
        </w:tc>
        <w:tc>
          <w:tcPr>
            <w:tcW w:w="7513" w:type="dxa"/>
          </w:tcPr>
          <w:p>
            <w:pPr>
              <w:pStyle w:val="TableParagraph"/>
              <w:spacing w:before="1"/>
              <w:ind w:left="110" w:right="168"/>
              <w:rPr>
                <w:sz w:val="24"/>
              </w:rPr>
            </w:pPr>
            <w:r>
              <w:rPr>
                <w:color w:val="212121"/>
                <w:sz w:val="24"/>
              </w:rPr>
              <w:t>Qualcuno potrebbe mettere un collegamento nascosto in una delle nostre pagine,</w:t>
            </w:r>
            <w:r>
              <w:rPr>
                <w:color w:val="212121"/>
                <w:spacing w:val="-6"/>
                <w:sz w:val="24"/>
              </w:rPr>
              <w:t> </w:t>
            </w:r>
            <w:r>
              <w:rPr>
                <w:color w:val="212121"/>
                <w:sz w:val="24"/>
              </w:rPr>
              <w:t>ad</w:t>
            </w:r>
            <w:r>
              <w:rPr>
                <w:color w:val="212121"/>
                <w:spacing w:val="-3"/>
                <w:sz w:val="24"/>
              </w:rPr>
              <w:t> </w:t>
            </w:r>
            <w:r>
              <w:rPr>
                <w:color w:val="212121"/>
                <w:sz w:val="24"/>
              </w:rPr>
              <w:t>esempio</w:t>
            </w:r>
            <w:r>
              <w:rPr>
                <w:color w:val="212121"/>
                <w:spacing w:val="-3"/>
                <w:sz w:val="24"/>
              </w:rPr>
              <w:t> </w:t>
            </w:r>
            <w:r>
              <w:rPr>
                <w:color w:val="212121"/>
                <w:sz w:val="24"/>
              </w:rPr>
              <w:t>logout.html</w:t>
            </w:r>
            <w:r>
              <w:rPr>
                <w:color w:val="212121"/>
                <w:spacing w:val="-8"/>
                <w:sz w:val="24"/>
              </w:rPr>
              <w:t> </w:t>
            </w:r>
            <w:r>
              <w:rPr>
                <w:color w:val="212121"/>
                <w:sz w:val="24"/>
              </w:rPr>
              <w:t>o</w:t>
            </w:r>
            <w:r>
              <w:rPr>
                <w:color w:val="212121"/>
                <w:spacing w:val="-6"/>
                <w:sz w:val="24"/>
              </w:rPr>
              <w:t> </w:t>
            </w:r>
            <w:r>
              <w:rPr>
                <w:color w:val="212121"/>
                <w:sz w:val="24"/>
              </w:rPr>
              <w:t>placeorder.aspx.</w:t>
            </w:r>
            <w:r>
              <w:rPr>
                <w:color w:val="212121"/>
                <w:spacing w:val="-3"/>
                <w:sz w:val="24"/>
              </w:rPr>
              <w:t> </w:t>
            </w:r>
            <w:r>
              <w:rPr>
                <w:color w:val="212121"/>
                <w:sz w:val="24"/>
              </w:rPr>
              <w:t>Dobbiamo</w:t>
            </w:r>
            <w:r>
              <w:rPr>
                <w:color w:val="212121"/>
                <w:spacing w:val="-5"/>
                <w:sz w:val="24"/>
              </w:rPr>
              <w:t> </w:t>
            </w:r>
            <w:r>
              <w:rPr>
                <w:color w:val="212121"/>
                <w:sz w:val="24"/>
              </w:rPr>
              <w:t>controllare</w:t>
            </w:r>
            <w:r>
              <w:rPr>
                <w:color w:val="212121"/>
                <w:spacing w:val="-8"/>
                <w:sz w:val="24"/>
              </w:rPr>
              <w:t> </w:t>
            </w:r>
            <w:r>
              <w:rPr>
                <w:color w:val="212121"/>
                <w:sz w:val="24"/>
              </w:rPr>
              <w:t>il campo</w:t>
            </w:r>
            <w:r>
              <w:rPr>
                <w:color w:val="212121"/>
                <w:spacing w:val="-2"/>
                <w:sz w:val="24"/>
              </w:rPr>
              <w:t> </w:t>
            </w:r>
            <w:r>
              <w:rPr>
                <w:color w:val="212121"/>
                <w:sz w:val="24"/>
              </w:rPr>
              <w:t>HTTP</w:t>
            </w:r>
            <w:r>
              <w:rPr>
                <w:color w:val="212121"/>
                <w:spacing w:val="-1"/>
                <w:sz w:val="24"/>
              </w:rPr>
              <w:t> </w:t>
            </w:r>
            <w:r>
              <w:rPr>
                <w:color w:val="212121"/>
                <w:sz w:val="24"/>
              </w:rPr>
              <w:t>“Referer”</w:t>
            </w:r>
            <w:r>
              <w:rPr>
                <w:color w:val="212121"/>
                <w:spacing w:val="-4"/>
                <w:sz w:val="24"/>
              </w:rPr>
              <w:t> </w:t>
            </w:r>
            <w:r>
              <w:rPr>
                <w:color w:val="212121"/>
                <w:sz w:val="24"/>
              </w:rPr>
              <w:t>prima</w:t>
            </w:r>
            <w:r>
              <w:rPr>
                <w:color w:val="212121"/>
                <w:spacing w:val="-4"/>
                <w:sz w:val="24"/>
              </w:rPr>
              <w:t> </w:t>
            </w:r>
            <w:r>
              <w:rPr>
                <w:color w:val="212121"/>
                <w:sz w:val="24"/>
              </w:rPr>
              <w:t>di</w:t>
            </w:r>
            <w:r>
              <w:rPr>
                <w:color w:val="212121"/>
                <w:spacing w:val="-4"/>
                <w:sz w:val="24"/>
              </w:rPr>
              <w:t> </w:t>
            </w:r>
            <w:r>
              <w:rPr>
                <w:color w:val="212121"/>
                <w:sz w:val="24"/>
              </w:rPr>
              <w:t>intraprendere</w:t>
            </w:r>
            <w:r>
              <w:rPr>
                <w:color w:val="212121"/>
                <w:spacing w:val="-4"/>
                <w:sz w:val="24"/>
              </w:rPr>
              <w:t> </w:t>
            </w:r>
            <w:r>
              <w:rPr>
                <w:color w:val="212121"/>
                <w:sz w:val="24"/>
              </w:rPr>
              <w:t>qualsiasi</w:t>
            </w:r>
            <w:r>
              <w:rPr>
                <w:color w:val="212121"/>
                <w:spacing w:val="-4"/>
                <w:sz w:val="24"/>
              </w:rPr>
              <w:t> </w:t>
            </w:r>
            <w:r>
              <w:rPr>
                <w:color w:val="212121"/>
                <w:sz w:val="24"/>
              </w:rPr>
              <w:t>azione.</w:t>
            </w:r>
            <w:r>
              <w:rPr>
                <w:color w:val="212121"/>
                <w:spacing w:val="-2"/>
                <w:sz w:val="24"/>
              </w:rPr>
              <w:t> </w:t>
            </w:r>
            <w:r>
              <w:rPr>
                <w:color w:val="212121"/>
                <w:sz w:val="24"/>
              </w:rPr>
              <w:t>Non</w:t>
            </w:r>
            <w:r>
              <w:rPr>
                <w:color w:val="212121"/>
                <w:spacing w:val="-2"/>
                <w:sz w:val="24"/>
              </w:rPr>
              <w:t> </w:t>
            </w:r>
            <w:r>
              <w:rPr>
                <w:color w:val="212121"/>
                <w:sz w:val="24"/>
              </w:rPr>
              <w:t>è</w:t>
            </w:r>
            <w:r>
              <w:rPr>
                <w:color w:val="212121"/>
                <w:spacing w:val="-4"/>
                <w:sz w:val="24"/>
              </w:rPr>
              <w:t> </w:t>
            </w:r>
            <w:r>
              <w:rPr>
                <w:color w:val="212121"/>
                <w:sz w:val="24"/>
              </w:rPr>
              <w:t>una soluzione definitiva per contrastare il CSRF (Cross Site Request Forgery),</w:t>
            </w:r>
          </w:p>
          <w:p>
            <w:pPr>
              <w:pStyle w:val="TableParagraph"/>
              <w:spacing w:line="254" w:lineRule="exact" w:before="1"/>
              <w:ind w:left="110"/>
              <w:rPr>
                <w:sz w:val="24"/>
              </w:rPr>
            </w:pPr>
            <w:r>
              <w:rPr>
                <w:color w:val="212121"/>
                <w:sz w:val="24"/>
              </w:rPr>
              <w:t>ma</w:t>
            </w:r>
            <w:r>
              <w:rPr>
                <w:color w:val="212121"/>
                <w:spacing w:val="-3"/>
                <w:sz w:val="24"/>
              </w:rPr>
              <w:t> </w:t>
            </w:r>
            <w:r>
              <w:rPr>
                <w:color w:val="212121"/>
                <w:sz w:val="24"/>
              </w:rPr>
              <w:t>è</w:t>
            </w:r>
            <w:r>
              <w:rPr>
                <w:color w:val="212121"/>
                <w:spacing w:val="-3"/>
                <w:sz w:val="24"/>
              </w:rPr>
              <w:t> </w:t>
            </w:r>
            <w:r>
              <w:rPr>
                <w:color w:val="212121"/>
                <w:sz w:val="24"/>
              </w:rPr>
              <w:t>un </w:t>
            </w:r>
            <w:r>
              <w:rPr>
                <w:color w:val="212121"/>
                <w:spacing w:val="-2"/>
                <w:sz w:val="24"/>
              </w:rPr>
              <w:t>inizio.</w:t>
            </w:r>
          </w:p>
        </w:tc>
      </w:tr>
    </w:tbl>
    <w:p>
      <w:pPr>
        <w:spacing w:line="240" w:lineRule="auto" w:before="0" w:after="0"/>
        <w:rPr>
          <w:sz w:val="24"/>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1"/>
        <w:gridCol w:w="7513"/>
      </w:tblGrid>
      <w:tr>
        <w:trPr>
          <w:trHeight w:val="275" w:hRule="atLeast"/>
        </w:trPr>
        <w:tc>
          <w:tcPr>
            <w:tcW w:w="2121" w:type="dxa"/>
            <w:vMerge w:val="restart"/>
            <w:shd w:val="clear" w:color="auto" w:fill="F1F1F1"/>
          </w:tcPr>
          <w:p>
            <w:pPr>
              <w:pStyle w:val="TableParagraph"/>
              <w:ind w:left="0"/>
              <w:rPr>
                <w:sz w:val="26"/>
              </w:rPr>
            </w:pPr>
          </w:p>
          <w:p>
            <w:pPr>
              <w:pStyle w:val="TableParagraph"/>
              <w:ind w:left="0"/>
              <w:rPr>
                <w:sz w:val="26"/>
              </w:rPr>
            </w:pPr>
          </w:p>
          <w:p>
            <w:pPr>
              <w:pStyle w:val="TableParagraph"/>
              <w:spacing w:before="1"/>
              <w:ind w:left="0"/>
              <w:rPr>
                <w:sz w:val="21"/>
              </w:rPr>
            </w:pPr>
          </w:p>
          <w:p>
            <w:pPr>
              <w:pStyle w:val="TableParagraph"/>
              <w:ind w:left="415"/>
              <w:rPr>
                <w:sz w:val="24"/>
              </w:rPr>
            </w:pPr>
            <w:r>
              <w:rPr>
                <w:color w:val="212121"/>
                <w:spacing w:val="-2"/>
                <w:sz w:val="24"/>
              </w:rPr>
              <w:t>TAMPERING</w:t>
            </w:r>
          </w:p>
        </w:tc>
        <w:tc>
          <w:tcPr>
            <w:tcW w:w="7513" w:type="dxa"/>
          </w:tcPr>
          <w:p>
            <w:pPr>
              <w:pStyle w:val="TableParagraph"/>
              <w:spacing w:line="254" w:lineRule="exact" w:before="1"/>
              <w:ind w:left="110"/>
              <w:rPr>
                <w:sz w:val="24"/>
              </w:rPr>
            </w:pPr>
            <w:r>
              <w:rPr>
                <w:color w:val="212121"/>
                <w:sz w:val="24"/>
              </w:rPr>
              <w:t>Qualcuno</w:t>
            </w:r>
            <w:r>
              <w:rPr>
                <w:color w:val="212121"/>
                <w:spacing w:val="-1"/>
                <w:sz w:val="24"/>
              </w:rPr>
              <w:t> </w:t>
            </w:r>
            <w:r>
              <w:rPr>
                <w:color w:val="212121"/>
                <w:sz w:val="24"/>
              </w:rPr>
              <w:t>potrebbe</w:t>
            </w:r>
            <w:r>
              <w:rPr>
                <w:color w:val="212121"/>
                <w:spacing w:val="-3"/>
                <w:sz w:val="24"/>
              </w:rPr>
              <w:t> </w:t>
            </w:r>
            <w:r>
              <w:rPr>
                <w:color w:val="212121"/>
                <w:sz w:val="24"/>
              </w:rPr>
              <w:t>manomettere</w:t>
            </w:r>
            <w:r>
              <w:rPr>
                <w:color w:val="212121"/>
                <w:spacing w:val="-3"/>
                <w:sz w:val="24"/>
              </w:rPr>
              <w:t> </w:t>
            </w:r>
            <w:r>
              <w:rPr>
                <w:color w:val="212121"/>
                <w:sz w:val="24"/>
              </w:rPr>
              <w:t>i</w:t>
            </w:r>
            <w:r>
              <w:rPr>
                <w:color w:val="212121"/>
                <w:spacing w:val="-3"/>
                <w:sz w:val="24"/>
              </w:rPr>
              <w:t> </w:t>
            </w:r>
            <w:r>
              <w:rPr>
                <w:color w:val="212121"/>
                <w:sz w:val="24"/>
              </w:rPr>
              <w:t>dati</w:t>
            </w:r>
            <w:r>
              <w:rPr>
                <w:color w:val="212121"/>
                <w:spacing w:val="-2"/>
                <w:sz w:val="24"/>
              </w:rPr>
              <w:t> </w:t>
            </w:r>
            <w:r>
              <w:rPr>
                <w:color w:val="212121"/>
                <w:sz w:val="24"/>
              </w:rPr>
              <w:t>del</w:t>
            </w:r>
            <w:r>
              <w:rPr>
                <w:color w:val="212121"/>
                <w:spacing w:val="-3"/>
                <w:sz w:val="24"/>
              </w:rPr>
              <w:t> </w:t>
            </w:r>
            <w:r>
              <w:rPr>
                <w:color w:val="212121"/>
                <w:sz w:val="24"/>
              </w:rPr>
              <w:t>back-</w:t>
            </w:r>
            <w:r>
              <w:rPr>
                <w:color w:val="212121"/>
                <w:spacing w:val="-4"/>
                <w:sz w:val="24"/>
              </w:rPr>
              <w:t>end.</w:t>
            </w:r>
          </w:p>
        </w:tc>
      </w:tr>
      <w:tr>
        <w:trPr>
          <w:trHeight w:val="555" w:hRule="atLeast"/>
        </w:trPr>
        <w:tc>
          <w:tcPr>
            <w:tcW w:w="2121" w:type="dxa"/>
            <w:vMerge/>
            <w:tcBorders>
              <w:top w:val="nil"/>
            </w:tcBorders>
            <w:shd w:val="clear" w:color="auto" w:fill="F1F1F1"/>
          </w:tcPr>
          <w:p>
            <w:pPr>
              <w:rPr>
                <w:sz w:val="2"/>
                <w:szCs w:val="2"/>
              </w:rPr>
            </w:pPr>
          </w:p>
        </w:tc>
        <w:tc>
          <w:tcPr>
            <w:tcW w:w="7513" w:type="dxa"/>
          </w:tcPr>
          <w:p>
            <w:pPr>
              <w:pStyle w:val="TableParagraph"/>
              <w:spacing w:line="276" w:lineRule="exact"/>
              <w:ind w:left="110" w:right="168"/>
              <w:rPr>
                <w:sz w:val="24"/>
              </w:rPr>
            </w:pPr>
            <w:r>
              <w:rPr>
                <w:color w:val="212121"/>
                <w:sz w:val="24"/>
              </w:rPr>
              <w:t>Qualcuno</w:t>
            </w:r>
            <w:r>
              <w:rPr>
                <w:color w:val="212121"/>
                <w:spacing w:val="-4"/>
                <w:sz w:val="24"/>
              </w:rPr>
              <w:t> </w:t>
            </w:r>
            <w:r>
              <w:rPr>
                <w:color w:val="212121"/>
                <w:sz w:val="24"/>
              </w:rPr>
              <w:t>potrebbe</w:t>
            </w:r>
            <w:r>
              <w:rPr>
                <w:color w:val="212121"/>
                <w:spacing w:val="-6"/>
                <w:sz w:val="24"/>
              </w:rPr>
              <w:t> </w:t>
            </w:r>
            <w:r>
              <w:rPr>
                <w:color w:val="212121"/>
                <w:sz w:val="24"/>
              </w:rPr>
              <w:t>manomettere</w:t>
            </w:r>
            <w:r>
              <w:rPr>
                <w:color w:val="212121"/>
                <w:spacing w:val="-6"/>
                <w:sz w:val="24"/>
              </w:rPr>
              <w:t> </w:t>
            </w:r>
            <w:r>
              <w:rPr>
                <w:color w:val="212121"/>
                <w:sz w:val="24"/>
              </w:rPr>
              <w:t>i</w:t>
            </w:r>
            <w:r>
              <w:rPr>
                <w:color w:val="212121"/>
                <w:spacing w:val="-6"/>
                <w:sz w:val="24"/>
              </w:rPr>
              <w:t> </w:t>
            </w:r>
            <w:r>
              <w:rPr>
                <w:color w:val="212121"/>
                <w:sz w:val="24"/>
              </w:rPr>
              <w:t>dati</w:t>
            </w:r>
            <w:r>
              <w:rPr>
                <w:color w:val="212121"/>
                <w:spacing w:val="-1"/>
                <w:sz w:val="24"/>
              </w:rPr>
              <w:t> </w:t>
            </w:r>
            <w:r>
              <w:rPr>
                <w:color w:val="212121"/>
                <w:sz w:val="24"/>
              </w:rPr>
              <w:t>in</w:t>
            </w:r>
            <w:r>
              <w:rPr>
                <w:color w:val="212121"/>
                <w:spacing w:val="-4"/>
                <w:sz w:val="24"/>
              </w:rPr>
              <w:t> </w:t>
            </w:r>
            <w:r>
              <w:rPr>
                <w:color w:val="212121"/>
                <w:sz w:val="24"/>
              </w:rPr>
              <w:t>transito</w:t>
            </w:r>
            <w:r>
              <w:rPr>
                <w:color w:val="212121"/>
                <w:spacing w:val="-4"/>
                <w:sz w:val="24"/>
              </w:rPr>
              <w:t> </w:t>
            </w:r>
            <w:r>
              <w:rPr>
                <w:color w:val="212121"/>
                <w:sz w:val="24"/>
              </w:rPr>
              <w:t>tra</w:t>
            </w:r>
            <w:r>
              <w:rPr>
                <w:color w:val="212121"/>
                <w:spacing w:val="-1"/>
                <w:sz w:val="24"/>
              </w:rPr>
              <w:t> </w:t>
            </w:r>
            <w:r>
              <w:rPr>
                <w:color w:val="212121"/>
                <w:sz w:val="24"/>
              </w:rPr>
              <w:t>il</w:t>
            </w:r>
            <w:r>
              <w:rPr>
                <w:color w:val="212121"/>
                <w:spacing w:val="-6"/>
                <w:sz w:val="24"/>
              </w:rPr>
              <w:t> </w:t>
            </w:r>
            <w:r>
              <w:rPr>
                <w:color w:val="212121"/>
                <w:sz w:val="24"/>
              </w:rPr>
              <w:t>data</w:t>
            </w:r>
            <w:r>
              <w:rPr>
                <w:color w:val="212121"/>
                <w:spacing w:val="-6"/>
                <w:sz w:val="24"/>
              </w:rPr>
              <w:t> </w:t>
            </w:r>
            <w:r>
              <w:rPr>
                <w:color w:val="212121"/>
                <w:sz w:val="24"/>
              </w:rPr>
              <w:t>center</w:t>
            </w:r>
            <w:r>
              <w:rPr>
                <w:color w:val="212121"/>
                <w:spacing w:val="-4"/>
                <w:sz w:val="24"/>
              </w:rPr>
              <w:t> </w:t>
            </w:r>
            <w:r>
              <w:rPr>
                <w:color w:val="212121"/>
                <w:sz w:val="24"/>
              </w:rPr>
              <w:t>e</w:t>
            </w:r>
            <w:r>
              <w:rPr>
                <w:color w:val="212121"/>
                <w:spacing w:val="-6"/>
                <w:sz w:val="24"/>
              </w:rPr>
              <w:t> </w:t>
            </w:r>
            <w:r>
              <w:rPr>
                <w:color w:val="212121"/>
                <w:sz w:val="24"/>
              </w:rPr>
              <w:t>il </w:t>
            </w:r>
            <w:r>
              <w:rPr>
                <w:color w:val="212121"/>
                <w:spacing w:val="-2"/>
                <w:sz w:val="24"/>
              </w:rPr>
              <w:t>consumer.</w:t>
            </w:r>
          </w:p>
        </w:tc>
      </w:tr>
      <w:tr>
        <w:trPr>
          <w:trHeight w:val="1100" w:hRule="atLeast"/>
        </w:trPr>
        <w:tc>
          <w:tcPr>
            <w:tcW w:w="2121" w:type="dxa"/>
            <w:vMerge/>
            <w:tcBorders>
              <w:top w:val="nil"/>
            </w:tcBorders>
            <w:shd w:val="clear" w:color="auto" w:fill="F1F1F1"/>
          </w:tcPr>
          <w:p>
            <w:pPr>
              <w:rPr>
                <w:sz w:val="2"/>
                <w:szCs w:val="2"/>
              </w:rPr>
            </w:pPr>
          </w:p>
        </w:tc>
        <w:tc>
          <w:tcPr>
            <w:tcW w:w="7513" w:type="dxa"/>
          </w:tcPr>
          <w:p>
            <w:pPr>
              <w:pStyle w:val="TableParagraph"/>
              <w:spacing w:line="276" w:lineRule="exact"/>
              <w:ind w:left="110" w:right="168"/>
              <w:rPr>
                <w:sz w:val="24"/>
              </w:rPr>
            </w:pPr>
            <w:r>
              <w:rPr>
                <w:color w:val="212121"/>
                <w:sz w:val="24"/>
              </w:rPr>
              <w:t>Chi</w:t>
            </w:r>
            <w:r>
              <w:rPr>
                <w:color w:val="212121"/>
                <w:spacing w:val="-7"/>
                <w:sz w:val="24"/>
              </w:rPr>
              <w:t> </w:t>
            </w:r>
            <w:r>
              <w:rPr>
                <w:color w:val="212121"/>
                <w:sz w:val="24"/>
              </w:rPr>
              <w:t>sviluppa</w:t>
            </w:r>
            <w:r>
              <w:rPr>
                <w:color w:val="212121"/>
                <w:spacing w:val="-7"/>
                <w:sz w:val="24"/>
              </w:rPr>
              <w:t> </w:t>
            </w:r>
            <w:r>
              <w:rPr>
                <w:color w:val="212121"/>
                <w:sz w:val="24"/>
              </w:rPr>
              <w:t>potrebbe</w:t>
            </w:r>
            <w:r>
              <w:rPr>
                <w:color w:val="212121"/>
                <w:spacing w:val="-5"/>
                <w:sz w:val="24"/>
              </w:rPr>
              <w:t> </w:t>
            </w:r>
            <w:r>
              <w:rPr>
                <w:color w:val="212121"/>
                <w:sz w:val="24"/>
              </w:rPr>
              <w:t>rilasciare</w:t>
            </w:r>
            <w:r>
              <w:rPr>
                <w:color w:val="212121"/>
                <w:spacing w:val="-6"/>
                <w:sz w:val="24"/>
              </w:rPr>
              <w:t> </w:t>
            </w:r>
            <w:r>
              <w:rPr>
                <w:color w:val="212121"/>
                <w:sz w:val="24"/>
              </w:rPr>
              <w:t>il</w:t>
            </w:r>
            <w:r>
              <w:rPr>
                <w:color w:val="212121"/>
                <w:spacing w:val="-2"/>
                <w:sz w:val="24"/>
              </w:rPr>
              <w:t> </w:t>
            </w:r>
            <w:r>
              <w:rPr>
                <w:color w:val="212121"/>
                <w:sz w:val="24"/>
              </w:rPr>
              <w:t>codice</w:t>
            </w:r>
            <w:r>
              <w:rPr>
                <w:color w:val="212121"/>
                <w:spacing w:val="-7"/>
                <w:sz w:val="24"/>
              </w:rPr>
              <w:t> </w:t>
            </w:r>
            <w:r>
              <w:rPr>
                <w:color w:val="212121"/>
                <w:sz w:val="24"/>
              </w:rPr>
              <w:t>del</w:t>
            </w:r>
            <w:r>
              <w:rPr>
                <w:color w:val="212121"/>
                <w:spacing w:val="-7"/>
                <w:sz w:val="24"/>
              </w:rPr>
              <w:t> </w:t>
            </w:r>
            <w:r>
              <w:rPr>
                <w:color w:val="212121"/>
                <w:sz w:val="24"/>
              </w:rPr>
              <w:t>front-end</w:t>
            </w:r>
            <w:r>
              <w:rPr>
                <w:color w:val="212121"/>
                <w:spacing w:val="-5"/>
                <w:sz w:val="24"/>
              </w:rPr>
              <w:t> </w:t>
            </w:r>
            <w:r>
              <w:rPr>
                <w:color w:val="212121"/>
                <w:sz w:val="24"/>
              </w:rPr>
              <w:t>dell’applicazione senza verificarlo, pensando che sia in fase di caricamento nell’area di staging. Ciò consentirebbe ad uno sviluppatore malintenzionato di aggiungere codice malevolo.</w:t>
            </w:r>
          </w:p>
        </w:tc>
      </w:tr>
    </w:tbl>
    <w:p>
      <w:pPr>
        <w:spacing w:line="240" w:lineRule="auto" w:before="4" w:after="0"/>
        <w:rPr>
          <w:sz w:val="24"/>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1"/>
        <w:gridCol w:w="7513"/>
      </w:tblGrid>
      <w:tr>
        <w:trPr>
          <w:trHeight w:val="1100" w:hRule="atLeast"/>
        </w:trPr>
        <w:tc>
          <w:tcPr>
            <w:tcW w:w="2121" w:type="dxa"/>
            <w:shd w:val="clear" w:color="auto" w:fill="F1F1F1"/>
          </w:tcPr>
          <w:p>
            <w:pPr>
              <w:pStyle w:val="TableParagraph"/>
              <w:spacing w:before="8"/>
              <w:ind w:left="0"/>
              <w:rPr>
                <w:sz w:val="35"/>
              </w:rPr>
            </w:pPr>
          </w:p>
          <w:p>
            <w:pPr>
              <w:pStyle w:val="TableParagraph"/>
              <w:ind w:left="250"/>
              <w:rPr>
                <w:sz w:val="24"/>
              </w:rPr>
            </w:pPr>
            <w:r>
              <w:rPr>
                <w:color w:val="212121"/>
                <w:spacing w:val="-2"/>
                <w:sz w:val="24"/>
              </w:rPr>
              <w:t>REPUDIATION</w:t>
            </w:r>
          </w:p>
        </w:tc>
        <w:tc>
          <w:tcPr>
            <w:tcW w:w="7513" w:type="dxa"/>
          </w:tcPr>
          <w:p>
            <w:pPr>
              <w:pStyle w:val="TableParagraph"/>
              <w:spacing w:before="1"/>
              <w:ind w:left="110" w:right="168"/>
              <w:rPr>
                <w:sz w:val="24"/>
              </w:rPr>
            </w:pPr>
            <w:r>
              <w:rPr>
                <w:color w:val="212121"/>
                <w:sz w:val="24"/>
              </w:rPr>
              <w:t>Le azioni precedenti potrebbero richiedere una attenta analisi per comprendere</w:t>
            </w:r>
            <w:r>
              <w:rPr>
                <w:color w:val="212121"/>
                <w:spacing w:val="-5"/>
                <w:sz w:val="24"/>
              </w:rPr>
              <w:t> </w:t>
            </w:r>
            <w:r>
              <w:rPr>
                <w:color w:val="212121"/>
                <w:sz w:val="24"/>
              </w:rPr>
              <w:t>ciò</w:t>
            </w:r>
            <w:r>
              <w:rPr>
                <w:color w:val="212121"/>
                <w:spacing w:val="-4"/>
                <w:sz w:val="24"/>
              </w:rPr>
              <w:t> </w:t>
            </w:r>
            <w:r>
              <w:rPr>
                <w:color w:val="212121"/>
                <w:sz w:val="24"/>
              </w:rPr>
              <w:t>che</w:t>
            </w:r>
            <w:r>
              <w:rPr>
                <w:color w:val="212121"/>
                <w:spacing w:val="-6"/>
                <w:sz w:val="24"/>
              </w:rPr>
              <w:t> </w:t>
            </w:r>
            <w:r>
              <w:rPr>
                <w:color w:val="212121"/>
                <w:sz w:val="24"/>
              </w:rPr>
              <w:t>è</w:t>
            </w:r>
            <w:r>
              <w:rPr>
                <w:color w:val="212121"/>
                <w:spacing w:val="-6"/>
                <w:sz w:val="24"/>
              </w:rPr>
              <w:t> </w:t>
            </w:r>
            <w:r>
              <w:rPr>
                <w:color w:val="212121"/>
                <w:sz w:val="24"/>
              </w:rPr>
              <w:t>accaduto.</w:t>
            </w:r>
            <w:r>
              <w:rPr>
                <w:color w:val="212121"/>
                <w:spacing w:val="-2"/>
                <w:sz w:val="24"/>
              </w:rPr>
              <w:t> </w:t>
            </w:r>
            <w:r>
              <w:rPr>
                <w:color w:val="212121"/>
                <w:sz w:val="24"/>
              </w:rPr>
              <w:t>E’</w:t>
            </w:r>
            <w:r>
              <w:rPr>
                <w:color w:val="212121"/>
                <w:spacing w:val="-4"/>
                <w:sz w:val="24"/>
              </w:rPr>
              <w:t> </w:t>
            </w:r>
            <w:r>
              <w:rPr>
                <w:color w:val="212121"/>
                <w:sz w:val="24"/>
              </w:rPr>
              <w:t>necessario</w:t>
            </w:r>
            <w:r>
              <w:rPr>
                <w:color w:val="212121"/>
                <w:spacing w:val="-4"/>
                <w:sz w:val="24"/>
              </w:rPr>
              <w:t> </w:t>
            </w:r>
            <w:r>
              <w:rPr>
                <w:color w:val="212121"/>
                <w:sz w:val="24"/>
              </w:rPr>
              <w:t>porsi</w:t>
            </w:r>
            <w:r>
              <w:rPr>
                <w:color w:val="212121"/>
                <w:spacing w:val="-1"/>
                <w:sz w:val="24"/>
              </w:rPr>
              <w:t> </w:t>
            </w:r>
            <w:r>
              <w:rPr>
                <w:color w:val="212121"/>
                <w:sz w:val="24"/>
              </w:rPr>
              <w:t>delle</w:t>
            </w:r>
            <w:r>
              <w:rPr>
                <w:color w:val="212121"/>
                <w:spacing w:val="-6"/>
                <w:sz w:val="24"/>
              </w:rPr>
              <w:t> </w:t>
            </w:r>
            <w:r>
              <w:rPr>
                <w:color w:val="212121"/>
                <w:sz w:val="24"/>
              </w:rPr>
              <w:t>domande</w:t>
            </w:r>
            <w:r>
              <w:rPr>
                <w:color w:val="212121"/>
                <w:spacing w:val="-6"/>
                <w:sz w:val="24"/>
              </w:rPr>
              <w:t> </w:t>
            </w:r>
            <w:r>
              <w:rPr>
                <w:color w:val="212121"/>
                <w:sz w:val="24"/>
              </w:rPr>
              <w:t>quali: Esistono i log di sistema? Nel log di sistema vengono registrate le giuste</w:t>
            </w:r>
          </w:p>
          <w:p>
            <w:pPr>
              <w:pStyle w:val="TableParagraph"/>
              <w:spacing w:line="252" w:lineRule="exact"/>
              <w:ind w:left="110"/>
              <w:rPr>
                <w:sz w:val="24"/>
              </w:rPr>
            </w:pPr>
            <w:r>
              <w:rPr>
                <w:color w:val="212121"/>
                <w:sz w:val="24"/>
              </w:rPr>
              <w:t>informazioni?</w:t>
            </w:r>
            <w:r>
              <w:rPr>
                <w:color w:val="212121"/>
                <w:spacing w:val="1"/>
                <w:sz w:val="24"/>
              </w:rPr>
              <w:t> </w:t>
            </w:r>
            <w:r>
              <w:rPr>
                <w:color w:val="212121"/>
                <w:sz w:val="24"/>
              </w:rPr>
              <w:t>Il</w:t>
            </w:r>
            <w:r>
              <w:rPr>
                <w:color w:val="212121"/>
                <w:spacing w:val="-4"/>
                <w:sz w:val="24"/>
              </w:rPr>
              <w:t> </w:t>
            </w:r>
            <w:r>
              <w:rPr>
                <w:color w:val="212121"/>
                <w:sz w:val="24"/>
              </w:rPr>
              <w:t>log</w:t>
            </w:r>
            <w:r>
              <w:rPr>
                <w:color w:val="212121"/>
                <w:spacing w:val="-2"/>
                <w:sz w:val="24"/>
              </w:rPr>
              <w:t> </w:t>
            </w:r>
            <w:r>
              <w:rPr>
                <w:color w:val="212121"/>
                <w:sz w:val="24"/>
              </w:rPr>
              <w:t>di</w:t>
            </w:r>
            <w:r>
              <w:rPr>
                <w:color w:val="212121"/>
                <w:spacing w:val="-4"/>
                <w:sz w:val="24"/>
              </w:rPr>
              <w:t> </w:t>
            </w:r>
            <w:r>
              <w:rPr>
                <w:color w:val="212121"/>
                <w:sz w:val="24"/>
              </w:rPr>
              <w:t>sistema</w:t>
            </w:r>
            <w:r>
              <w:rPr>
                <w:color w:val="212121"/>
                <w:spacing w:val="1"/>
                <w:sz w:val="24"/>
              </w:rPr>
              <w:t> </w:t>
            </w:r>
            <w:r>
              <w:rPr>
                <w:color w:val="212121"/>
                <w:sz w:val="24"/>
              </w:rPr>
              <w:t>è</w:t>
            </w:r>
            <w:r>
              <w:rPr>
                <w:color w:val="212121"/>
                <w:spacing w:val="-4"/>
                <w:sz w:val="24"/>
              </w:rPr>
              <w:t> </w:t>
            </w:r>
            <w:r>
              <w:rPr>
                <w:color w:val="212121"/>
                <w:sz w:val="24"/>
              </w:rPr>
              <w:t>protetto</w:t>
            </w:r>
            <w:r>
              <w:rPr>
                <w:color w:val="212121"/>
                <w:spacing w:val="-2"/>
                <w:sz w:val="24"/>
              </w:rPr>
              <w:t> </w:t>
            </w:r>
            <w:r>
              <w:rPr>
                <w:color w:val="212121"/>
                <w:sz w:val="24"/>
              </w:rPr>
              <w:t>da</w:t>
            </w:r>
            <w:r>
              <w:rPr>
                <w:color w:val="212121"/>
                <w:spacing w:val="-3"/>
                <w:sz w:val="24"/>
              </w:rPr>
              <w:t> </w:t>
            </w:r>
            <w:r>
              <w:rPr>
                <w:color w:val="212121"/>
                <w:spacing w:val="-2"/>
                <w:sz w:val="24"/>
              </w:rPr>
              <w:t>tampering?</w:t>
            </w:r>
          </w:p>
        </w:tc>
      </w:tr>
    </w:tbl>
    <w:p>
      <w:pPr>
        <w:spacing w:line="240" w:lineRule="auto" w:before="4" w:after="0"/>
        <w:rPr>
          <w:sz w:val="24"/>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1"/>
        <w:gridCol w:w="7513"/>
      </w:tblGrid>
      <w:tr>
        <w:trPr>
          <w:trHeight w:val="550" w:hRule="atLeast"/>
        </w:trPr>
        <w:tc>
          <w:tcPr>
            <w:tcW w:w="2121" w:type="dxa"/>
            <w:shd w:val="clear" w:color="auto" w:fill="F1F1F1"/>
          </w:tcPr>
          <w:p>
            <w:pPr>
              <w:pStyle w:val="TableParagraph"/>
              <w:spacing w:line="276" w:lineRule="exact"/>
              <w:ind w:left="315" w:hanging="100"/>
              <w:rPr>
                <w:sz w:val="24"/>
              </w:rPr>
            </w:pPr>
            <w:r>
              <w:rPr>
                <w:color w:val="212121"/>
                <w:spacing w:val="-2"/>
                <w:sz w:val="24"/>
              </w:rPr>
              <w:t>INFORMATION DISCLOSURE</w:t>
            </w:r>
          </w:p>
        </w:tc>
        <w:tc>
          <w:tcPr>
            <w:tcW w:w="7513" w:type="dxa"/>
          </w:tcPr>
          <w:p>
            <w:pPr>
              <w:pStyle w:val="TableParagraph"/>
              <w:spacing w:line="276" w:lineRule="exact"/>
              <w:ind w:left="110"/>
              <w:rPr>
                <w:sz w:val="24"/>
              </w:rPr>
            </w:pPr>
            <w:r>
              <w:rPr>
                <w:color w:val="212121"/>
                <w:sz w:val="24"/>
              </w:rPr>
              <w:t>Cosa</w:t>
            </w:r>
            <w:r>
              <w:rPr>
                <w:color w:val="212121"/>
                <w:spacing w:val="-6"/>
                <w:sz w:val="24"/>
              </w:rPr>
              <w:t> </w:t>
            </w:r>
            <w:r>
              <w:rPr>
                <w:color w:val="212121"/>
                <w:sz w:val="24"/>
              </w:rPr>
              <w:t>accade</w:t>
            </w:r>
            <w:r>
              <w:rPr>
                <w:color w:val="212121"/>
                <w:spacing w:val="-6"/>
                <w:sz w:val="24"/>
              </w:rPr>
              <w:t> </w:t>
            </w:r>
            <w:r>
              <w:rPr>
                <w:color w:val="212121"/>
                <w:sz w:val="24"/>
              </w:rPr>
              <w:t>se</w:t>
            </w:r>
            <w:r>
              <w:rPr>
                <w:color w:val="212121"/>
                <w:spacing w:val="-4"/>
                <w:sz w:val="24"/>
              </w:rPr>
              <w:t> </w:t>
            </w:r>
            <w:r>
              <w:rPr>
                <w:color w:val="212121"/>
                <w:sz w:val="24"/>
              </w:rPr>
              <w:t>qualcuno legge</w:t>
            </w:r>
            <w:r>
              <w:rPr>
                <w:color w:val="212121"/>
                <w:spacing w:val="-1"/>
                <w:sz w:val="24"/>
              </w:rPr>
              <w:t> </w:t>
            </w:r>
            <w:r>
              <w:rPr>
                <w:color w:val="212121"/>
                <w:sz w:val="24"/>
              </w:rPr>
              <w:t>i</w:t>
            </w:r>
            <w:r>
              <w:rPr>
                <w:color w:val="212121"/>
                <w:spacing w:val="-6"/>
                <w:sz w:val="24"/>
              </w:rPr>
              <w:t> </w:t>
            </w:r>
            <w:r>
              <w:rPr>
                <w:color w:val="212121"/>
                <w:sz w:val="24"/>
              </w:rPr>
              <w:t>dati</w:t>
            </w:r>
            <w:r>
              <w:rPr>
                <w:color w:val="212121"/>
                <w:spacing w:val="-6"/>
                <w:sz w:val="24"/>
              </w:rPr>
              <w:t> </w:t>
            </w:r>
            <w:r>
              <w:rPr>
                <w:color w:val="212121"/>
                <w:sz w:val="24"/>
              </w:rPr>
              <w:t>presenti</w:t>
            </w:r>
            <w:r>
              <w:rPr>
                <w:color w:val="212121"/>
                <w:spacing w:val="-6"/>
                <w:sz w:val="24"/>
              </w:rPr>
              <w:t> </w:t>
            </w:r>
            <w:r>
              <w:rPr>
                <w:color w:val="212121"/>
                <w:sz w:val="24"/>
              </w:rPr>
              <w:t>nel</w:t>
            </w:r>
            <w:r>
              <w:rPr>
                <w:color w:val="212121"/>
                <w:spacing w:val="-6"/>
                <w:sz w:val="24"/>
              </w:rPr>
              <w:t> </w:t>
            </w:r>
            <w:r>
              <w:rPr>
                <w:color w:val="212121"/>
                <w:sz w:val="24"/>
              </w:rPr>
              <w:t>database?</w:t>
            </w:r>
            <w:r>
              <w:rPr>
                <w:color w:val="212121"/>
                <w:spacing w:val="-1"/>
                <w:sz w:val="24"/>
              </w:rPr>
              <w:t> </w:t>
            </w:r>
            <w:r>
              <w:rPr>
                <w:color w:val="212121"/>
                <w:sz w:val="24"/>
              </w:rPr>
              <w:t>E’</w:t>
            </w:r>
            <w:r>
              <w:rPr>
                <w:color w:val="212121"/>
                <w:spacing w:val="-4"/>
                <w:sz w:val="24"/>
              </w:rPr>
              <w:t> </w:t>
            </w:r>
            <w:r>
              <w:rPr>
                <w:color w:val="212121"/>
                <w:sz w:val="24"/>
              </w:rPr>
              <w:t>possibile</w:t>
            </w:r>
            <w:r>
              <w:rPr>
                <w:color w:val="212121"/>
                <w:spacing w:val="-6"/>
                <w:sz w:val="24"/>
              </w:rPr>
              <w:t> </w:t>
            </w:r>
            <w:r>
              <w:rPr>
                <w:color w:val="212121"/>
                <w:sz w:val="24"/>
              </w:rPr>
              <w:t>che qualcuno</w:t>
            </w:r>
            <w:r>
              <w:rPr>
                <w:color w:val="212121"/>
                <w:spacing w:val="-4"/>
                <w:sz w:val="24"/>
              </w:rPr>
              <w:t> </w:t>
            </w:r>
            <w:r>
              <w:rPr>
                <w:color w:val="212121"/>
                <w:sz w:val="24"/>
              </w:rPr>
              <w:t>possa</w:t>
            </w:r>
            <w:r>
              <w:rPr>
                <w:color w:val="212121"/>
                <w:spacing w:val="-5"/>
                <w:sz w:val="24"/>
              </w:rPr>
              <w:t> </w:t>
            </w:r>
            <w:r>
              <w:rPr>
                <w:color w:val="212121"/>
                <w:sz w:val="24"/>
              </w:rPr>
              <w:t>connettersi al</w:t>
            </w:r>
            <w:r>
              <w:rPr>
                <w:color w:val="212121"/>
                <w:spacing w:val="-5"/>
                <w:sz w:val="24"/>
              </w:rPr>
              <w:t> </w:t>
            </w:r>
            <w:r>
              <w:rPr>
                <w:color w:val="212121"/>
                <w:sz w:val="24"/>
              </w:rPr>
              <w:t>database</w:t>
            </w:r>
            <w:r>
              <w:rPr>
                <w:color w:val="212121"/>
                <w:spacing w:val="-5"/>
                <w:sz w:val="24"/>
              </w:rPr>
              <w:t> </w:t>
            </w:r>
            <w:r>
              <w:rPr>
                <w:color w:val="212121"/>
                <w:sz w:val="24"/>
              </w:rPr>
              <w:t>per leggere</w:t>
            </w:r>
            <w:r>
              <w:rPr>
                <w:color w:val="212121"/>
                <w:spacing w:val="-5"/>
                <w:sz w:val="24"/>
              </w:rPr>
              <w:t> </w:t>
            </w:r>
            <w:r>
              <w:rPr>
                <w:color w:val="212121"/>
                <w:sz w:val="24"/>
              </w:rPr>
              <w:t>o</w:t>
            </w:r>
            <w:r>
              <w:rPr>
                <w:color w:val="212121"/>
                <w:spacing w:val="1"/>
                <w:sz w:val="24"/>
              </w:rPr>
              <w:t> </w:t>
            </w:r>
            <w:r>
              <w:rPr>
                <w:color w:val="212121"/>
                <w:sz w:val="24"/>
              </w:rPr>
              <w:t>scrivere</w:t>
            </w:r>
            <w:r>
              <w:rPr>
                <w:color w:val="212121"/>
                <w:spacing w:val="-5"/>
                <w:sz w:val="24"/>
              </w:rPr>
              <w:t> </w:t>
            </w:r>
            <w:r>
              <w:rPr>
                <w:color w:val="212121"/>
                <w:spacing w:val="-2"/>
                <w:sz w:val="24"/>
              </w:rPr>
              <w:t>informazioni?</w:t>
            </w:r>
          </w:p>
        </w:tc>
      </w:tr>
    </w:tbl>
    <w:p>
      <w:pPr>
        <w:spacing w:line="240" w:lineRule="auto" w:before="10" w:after="1"/>
        <w:rPr>
          <w:sz w:val="23"/>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1"/>
        <w:gridCol w:w="7513"/>
      </w:tblGrid>
      <w:tr>
        <w:trPr>
          <w:trHeight w:val="555" w:hRule="atLeast"/>
        </w:trPr>
        <w:tc>
          <w:tcPr>
            <w:tcW w:w="2121" w:type="dxa"/>
            <w:shd w:val="clear" w:color="auto" w:fill="F1F1F1"/>
          </w:tcPr>
          <w:p>
            <w:pPr>
              <w:pStyle w:val="TableParagraph"/>
              <w:spacing w:line="276" w:lineRule="exact"/>
              <w:ind w:left="555" w:hanging="130"/>
              <w:rPr>
                <w:sz w:val="24"/>
              </w:rPr>
            </w:pPr>
            <w:r>
              <w:rPr>
                <w:color w:val="212121"/>
                <w:sz w:val="24"/>
              </w:rPr>
              <w:t>DENIAL</w:t>
            </w:r>
            <w:r>
              <w:rPr>
                <w:color w:val="212121"/>
                <w:spacing w:val="-15"/>
                <w:sz w:val="24"/>
              </w:rPr>
              <w:t> </w:t>
            </w:r>
            <w:r>
              <w:rPr>
                <w:color w:val="212121"/>
                <w:sz w:val="24"/>
              </w:rPr>
              <w:t>OF </w:t>
            </w:r>
            <w:r>
              <w:rPr>
                <w:color w:val="212121"/>
                <w:spacing w:val="-2"/>
                <w:sz w:val="24"/>
              </w:rPr>
              <w:t>SERVICE</w:t>
            </w:r>
          </w:p>
        </w:tc>
        <w:tc>
          <w:tcPr>
            <w:tcW w:w="7513" w:type="dxa"/>
          </w:tcPr>
          <w:p>
            <w:pPr>
              <w:pStyle w:val="TableParagraph"/>
              <w:spacing w:line="276" w:lineRule="exact"/>
              <w:ind w:left="110" w:right="168"/>
              <w:rPr>
                <w:sz w:val="24"/>
              </w:rPr>
            </w:pPr>
            <w:r>
              <w:rPr>
                <w:color w:val="212121"/>
                <w:sz w:val="24"/>
              </w:rPr>
              <w:t>Cosa</w:t>
            </w:r>
            <w:r>
              <w:rPr>
                <w:color w:val="212121"/>
                <w:spacing w:val="-6"/>
                <w:sz w:val="24"/>
              </w:rPr>
              <w:t> </w:t>
            </w:r>
            <w:r>
              <w:rPr>
                <w:color w:val="212121"/>
                <w:sz w:val="24"/>
              </w:rPr>
              <w:t>accade</w:t>
            </w:r>
            <w:r>
              <w:rPr>
                <w:color w:val="212121"/>
                <w:spacing w:val="-6"/>
                <w:sz w:val="24"/>
              </w:rPr>
              <w:t> </w:t>
            </w:r>
            <w:r>
              <w:rPr>
                <w:color w:val="212121"/>
                <w:sz w:val="24"/>
              </w:rPr>
              <w:t>se</w:t>
            </w:r>
            <w:r>
              <w:rPr>
                <w:color w:val="212121"/>
                <w:spacing w:val="-6"/>
                <w:sz w:val="24"/>
              </w:rPr>
              <w:t> </w:t>
            </w:r>
            <w:r>
              <w:rPr>
                <w:color w:val="212121"/>
                <w:sz w:val="24"/>
              </w:rPr>
              <w:t>migliaia</w:t>
            </w:r>
            <w:r>
              <w:rPr>
                <w:color w:val="212121"/>
                <w:spacing w:val="-6"/>
                <w:sz w:val="24"/>
              </w:rPr>
              <w:t> </w:t>
            </w:r>
            <w:r>
              <w:rPr>
                <w:color w:val="212121"/>
                <w:sz w:val="24"/>
              </w:rPr>
              <w:t>di</w:t>
            </w:r>
            <w:r>
              <w:rPr>
                <w:color w:val="212121"/>
                <w:spacing w:val="-3"/>
                <w:sz w:val="24"/>
              </w:rPr>
              <w:t> </w:t>
            </w:r>
            <w:r>
              <w:rPr>
                <w:color w:val="212121"/>
                <w:sz w:val="24"/>
              </w:rPr>
              <w:t>utenti</w:t>
            </w:r>
            <w:r>
              <w:rPr>
                <w:color w:val="212121"/>
                <w:spacing w:val="-5"/>
                <w:sz w:val="24"/>
              </w:rPr>
              <w:t> </w:t>
            </w:r>
            <w:r>
              <w:rPr>
                <w:color w:val="212121"/>
                <w:sz w:val="24"/>
              </w:rPr>
              <w:t>si</w:t>
            </w:r>
            <w:r>
              <w:rPr>
                <w:color w:val="212121"/>
                <w:spacing w:val="-1"/>
                <w:sz w:val="24"/>
              </w:rPr>
              <w:t> </w:t>
            </w:r>
            <w:r>
              <w:rPr>
                <w:color w:val="212121"/>
                <w:sz w:val="24"/>
              </w:rPr>
              <w:t>connettono</w:t>
            </w:r>
            <w:r>
              <w:rPr>
                <w:color w:val="212121"/>
                <w:spacing w:val="-4"/>
                <w:sz w:val="24"/>
              </w:rPr>
              <w:t> </w:t>
            </w:r>
            <w:r>
              <w:rPr>
                <w:color w:val="212121"/>
                <w:sz w:val="24"/>
              </w:rPr>
              <w:t>contemporaneamente</w:t>
            </w:r>
            <w:r>
              <w:rPr>
                <w:color w:val="212121"/>
                <w:spacing w:val="-3"/>
                <w:sz w:val="24"/>
              </w:rPr>
              <w:t> </w:t>
            </w:r>
            <w:r>
              <w:rPr>
                <w:color w:val="212121"/>
                <w:sz w:val="24"/>
              </w:rPr>
              <w:t>alla nostra applicazione? E se il sistema va giù?</w:t>
            </w:r>
          </w:p>
        </w:tc>
      </w:tr>
    </w:tbl>
    <w:p>
      <w:pPr>
        <w:spacing w:line="240" w:lineRule="auto" w:before="11" w:after="0"/>
        <w:rPr>
          <w:sz w:val="23"/>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1"/>
        <w:gridCol w:w="7513"/>
      </w:tblGrid>
      <w:tr>
        <w:trPr>
          <w:trHeight w:val="1930" w:hRule="atLeast"/>
        </w:trPr>
        <w:tc>
          <w:tcPr>
            <w:tcW w:w="2121" w:type="dxa"/>
            <w:shd w:val="clear" w:color="auto" w:fill="F1F1F1"/>
          </w:tcPr>
          <w:p>
            <w:pPr>
              <w:pStyle w:val="TableParagraph"/>
              <w:ind w:left="0"/>
              <w:rPr>
                <w:sz w:val="26"/>
              </w:rPr>
            </w:pPr>
          </w:p>
          <w:p>
            <w:pPr>
              <w:pStyle w:val="TableParagraph"/>
              <w:spacing w:before="1"/>
              <w:ind w:left="0"/>
              <w:rPr>
                <w:sz w:val="34"/>
              </w:rPr>
            </w:pPr>
          </w:p>
          <w:p>
            <w:pPr>
              <w:pStyle w:val="TableParagraph"/>
              <w:ind w:left="435" w:right="184" w:hanging="240"/>
              <w:rPr>
                <w:sz w:val="24"/>
              </w:rPr>
            </w:pPr>
            <w:r>
              <w:rPr>
                <w:color w:val="212121"/>
                <w:sz w:val="24"/>
              </w:rPr>
              <w:t>ELEVATION</w:t>
            </w:r>
            <w:r>
              <w:rPr>
                <w:color w:val="212121"/>
                <w:spacing w:val="-15"/>
                <w:sz w:val="24"/>
              </w:rPr>
              <w:t> </w:t>
            </w:r>
            <w:r>
              <w:rPr>
                <w:color w:val="212121"/>
                <w:sz w:val="24"/>
              </w:rPr>
              <w:t>OF </w:t>
            </w:r>
            <w:r>
              <w:rPr>
                <w:color w:val="212121"/>
                <w:spacing w:val="-2"/>
                <w:sz w:val="24"/>
              </w:rPr>
              <w:t>PRIVILEGE</w:t>
            </w:r>
          </w:p>
        </w:tc>
        <w:tc>
          <w:tcPr>
            <w:tcW w:w="7513" w:type="dxa"/>
          </w:tcPr>
          <w:p>
            <w:pPr>
              <w:pStyle w:val="TableParagraph"/>
              <w:spacing w:before="1"/>
              <w:ind w:left="110"/>
              <w:rPr>
                <w:sz w:val="24"/>
              </w:rPr>
            </w:pPr>
            <w:r>
              <w:rPr>
                <w:color w:val="212121"/>
                <w:sz w:val="24"/>
              </w:rPr>
              <w:t>Magari il front-end è l’unico punto di accesso al nostro sito da parte degli utenti, ma cosa lo impone? Cosa previene l’accesso diretto da parte degli utenti</w:t>
            </w:r>
            <w:r>
              <w:rPr>
                <w:color w:val="212121"/>
                <w:spacing w:val="-1"/>
                <w:sz w:val="24"/>
              </w:rPr>
              <w:t> </w:t>
            </w:r>
            <w:r>
              <w:rPr>
                <w:color w:val="212121"/>
                <w:sz w:val="24"/>
              </w:rPr>
              <w:t>alla</w:t>
            </w:r>
            <w:r>
              <w:rPr>
                <w:color w:val="212121"/>
                <w:spacing w:val="-6"/>
                <w:sz w:val="24"/>
              </w:rPr>
              <w:t> </w:t>
            </w:r>
            <w:r>
              <w:rPr>
                <w:color w:val="212121"/>
                <w:sz w:val="24"/>
              </w:rPr>
              <w:t>logica</w:t>
            </w:r>
            <w:r>
              <w:rPr>
                <w:color w:val="212121"/>
                <w:spacing w:val="-6"/>
                <w:sz w:val="24"/>
              </w:rPr>
              <w:t> </w:t>
            </w:r>
            <w:r>
              <w:rPr>
                <w:color w:val="212121"/>
                <w:sz w:val="24"/>
              </w:rPr>
              <w:t>di</w:t>
            </w:r>
            <w:r>
              <w:rPr>
                <w:color w:val="212121"/>
                <w:spacing w:val="-6"/>
                <w:sz w:val="24"/>
              </w:rPr>
              <w:t> </w:t>
            </w:r>
            <w:r>
              <w:rPr>
                <w:color w:val="212121"/>
                <w:sz w:val="24"/>
              </w:rPr>
              <w:t>business in</w:t>
            </w:r>
            <w:r>
              <w:rPr>
                <w:color w:val="212121"/>
                <w:spacing w:val="-4"/>
                <w:sz w:val="24"/>
              </w:rPr>
              <w:t> </w:t>
            </w:r>
            <w:r>
              <w:rPr>
                <w:color w:val="212121"/>
                <w:sz w:val="24"/>
              </w:rPr>
              <w:t>esecuzione</w:t>
            </w:r>
            <w:r>
              <w:rPr>
                <w:color w:val="212121"/>
                <w:spacing w:val="-5"/>
                <w:sz w:val="24"/>
              </w:rPr>
              <w:t> </w:t>
            </w:r>
            <w:r>
              <w:rPr>
                <w:color w:val="212121"/>
                <w:sz w:val="24"/>
              </w:rPr>
              <w:t>sul</w:t>
            </w:r>
            <w:r>
              <w:rPr>
                <w:color w:val="212121"/>
                <w:spacing w:val="-6"/>
                <w:sz w:val="24"/>
              </w:rPr>
              <w:t> </w:t>
            </w:r>
            <w:r>
              <w:rPr>
                <w:color w:val="212121"/>
                <w:sz w:val="24"/>
              </w:rPr>
              <w:t>server o</w:t>
            </w:r>
            <w:r>
              <w:rPr>
                <w:color w:val="212121"/>
                <w:spacing w:val="-4"/>
                <w:sz w:val="24"/>
              </w:rPr>
              <w:t> </w:t>
            </w:r>
            <w:r>
              <w:rPr>
                <w:color w:val="212121"/>
                <w:sz w:val="24"/>
              </w:rPr>
              <w:t>al</w:t>
            </w:r>
            <w:r>
              <w:rPr>
                <w:color w:val="212121"/>
                <w:spacing w:val="-6"/>
                <w:sz w:val="24"/>
              </w:rPr>
              <w:t> </w:t>
            </w:r>
            <w:r>
              <w:rPr>
                <w:color w:val="212121"/>
                <w:sz w:val="24"/>
              </w:rPr>
              <w:t>caricamento</w:t>
            </w:r>
            <w:r>
              <w:rPr>
                <w:color w:val="212121"/>
                <w:spacing w:val="-4"/>
                <w:sz w:val="24"/>
              </w:rPr>
              <w:t> </w:t>
            </w:r>
            <w:r>
              <w:rPr>
                <w:color w:val="212121"/>
                <w:sz w:val="24"/>
              </w:rPr>
              <w:t>di</w:t>
            </w:r>
            <w:r>
              <w:rPr>
                <w:color w:val="212121"/>
                <w:spacing w:val="-6"/>
                <w:sz w:val="24"/>
              </w:rPr>
              <w:t> </w:t>
            </w:r>
            <w:r>
              <w:rPr>
                <w:color w:val="212121"/>
                <w:sz w:val="24"/>
              </w:rPr>
              <w:t>un nuovo codice? Se è presente un firewall, questo è stato correttamente configurato? Chi controlla l’accesso al database, o cosa accade se un impiegato commette un errore o premeditatamente modifica i file a livello</w:t>
            </w:r>
          </w:p>
          <w:p>
            <w:pPr>
              <w:pStyle w:val="TableParagraph"/>
              <w:spacing w:line="254" w:lineRule="exact"/>
              <w:ind w:left="110"/>
              <w:rPr>
                <w:sz w:val="24"/>
              </w:rPr>
            </w:pPr>
            <w:r>
              <w:rPr>
                <w:color w:val="212121"/>
                <w:sz w:val="24"/>
              </w:rPr>
              <w:t>di</w:t>
            </w:r>
            <w:r>
              <w:rPr>
                <w:color w:val="212121"/>
                <w:spacing w:val="-2"/>
                <w:sz w:val="24"/>
              </w:rPr>
              <w:t> configurazione?</w:t>
            </w:r>
          </w:p>
        </w:tc>
      </w:tr>
    </w:tbl>
    <w:p>
      <w:pPr>
        <w:spacing w:line="240" w:lineRule="auto" w:before="2"/>
        <w:rPr>
          <w:sz w:val="16"/>
        </w:rPr>
      </w:pPr>
    </w:p>
    <w:p>
      <w:pPr>
        <w:spacing w:line="242" w:lineRule="auto" w:before="90"/>
        <w:ind w:left="155" w:right="773" w:firstLine="0"/>
        <w:jc w:val="left"/>
        <w:rPr>
          <w:sz w:val="24"/>
        </w:rPr>
      </w:pPr>
      <w:r>
        <w:rPr>
          <w:color w:val="212121"/>
          <w:sz w:val="24"/>
        </w:rPr>
        <w:t>Microsoft ha inizialmente previsto l’applicabilità della STRIDE solo per i punti di ingresso/uscita del</w:t>
      </w:r>
      <w:r>
        <w:rPr>
          <w:color w:val="212121"/>
          <w:spacing w:val="-5"/>
          <w:sz w:val="24"/>
        </w:rPr>
        <w:t> </w:t>
      </w:r>
      <w:r>
        <w:rPr>
          <w:color w:val="212121"/>
          <w:sz w:val="24"/>
        </w:rPr>
        <w:t>sistema</w:t>
      </w:r>
      <w:r>
        <w:rPr>
          <w:color w:val="212121"/>
          <w:spacing w:val="-5"/>
          <w:sz w:val="24"/>
        </w:rPr>
        <w:t> </w:t>
      </w:r>
      <w:r>
        <w:rPr>
          <w:color w:val="212121"/>
          <w:sz w:val="24"/>
        </w:rPr>
        <w:t>in</w:t>
      </w:r>
      <w:r>
        <w:rPr>
          <w:color w:val="212121"/>
          <w:spacing w:val="-3"/>
          <w:sz w:val="24"/>
        </w:rPr>
        <w:t> </w:t>
      </w:r>
      <w:r>
        <w:rPr>
          <w:color w:val="212121"/>
          <w:sz w:val="24"/>
        </w:rPr>
        <w:t>analisi. Tale</w:t>
      </w:r>
      <w:r>
        <w:rPr>
          <w:color w:val="212121"/>
          <w:spacing w:val="-5"/>
          <w:sz w:val="24"/>
        </w:rPr>
        <w:t> </w:t>
      </w:r>
      <w:r>
        <w:rPr>
          <w:color w:val="212121"/>
          <w:sz w:val="24"/>
        </w:rPr>
        <w:t>approccio</w:t>
      </w:r>
      <w:r>
        <w:rPr>
          <w:color w:val="212121"/>
          <w:spacing w:val="-3"/>
          <w:sz w:val="24"/>
        </w:rPr>
        <w:t> </w:t>
      </w:r>
      <w:r>
        <w:rPr>
          <w:color w:val="212121"/>
          <w:sz w:val="24"/>
        </w:rPr>
        <w:t>è</w:t>
      </w:r>
      <w:r>
        <w:rPr>
          <w:color w:val="212121"/>
          <w:spacing w:val="-5"/>
          <w:sz w:val="24"/>
        </w:rPr>
        <w:t> </w:t>
      </w:r>
      <w:r>
        <w:rPr>
          <w:color w:val="212121"/>
          <w:sz w:val="24"/>
        </w:rPr>
        <w:t>stato</w:t>
      </w:r>
      <w:r>
        <w:rPr>
          <w:color w:val="212121"/>
          <w:spacing w:val="-3"/>
          <w:sz w:val="24"/>
        </w:rPr>
        <w:t> </w:t>
      </w:r>
      <w:r>
        <w:rPr>
          <w:color w:val="212121"/>
          <w:sz w:val="24"/>
        </w:rPr>
        <w:t>poi</w:t>
      </w:r>
      <w:r>
        <w:rPr>
          <w:color w:val="212121"/>
          <w:spacing w:val="-5"/>
          <w:sz w:val="24"/>
        </w:rPr>
        <w:t> </w:t>
      </w:r>
      <w:r>
        <w:rPr>
          <w:color w:val="212121"/>
          <w:sz w:val="24"/>
        </w:rPr>
        <w:t>affinato</w:t>
      </w:r>
      <w:r>
        <w:rPr>
          <w:color w:val="212121"/>
          <w:spacing w:val="-3"/>
          <w:sz w:val="24"/>
        </w:rPr>
        <w:t> </w:t>
      </w:r>
      <w:r>
        <w:rPr>
          <w:color w:val="212121"/>
          <w:sz w:val="24"/>
        </w:rPr>
        <w:t>applicando la</w:t>
      </w:r>
      <w:r>
        <w:rPr>
          <w:color w:val="212121"/>
          <w:spacing w:val="-5"/>
          <w:sz w:val="24"/>
        </w:rPr>
        <w:t> </w:t>
      </w:r>
      <w:r>
        <w:rPr>
          <w:color w:val="212121"/>
          <w:sz w:val="24"/>
        </w:rPr>
        <w:t>STRIDE</w:t>
      </w:r>
      <w:r>
        <w:rPr>
          <w:color w:val="212121"/>
          <w:spacing w:val="-5"/>
          <w:sz w:val="24"/>
        </w:rPr>
        <w:t> </w:t>
      </w:r>
      <w:r>
        <w:rPr>
          <w:color w:val="212121"/>
          <w:sz w:val="24"/>
        </w:rPr>
        <w:t>a tutti gli</w:t>
      </w:r>
      <w:r>
        <w:rPr>
          <w:color w:val="212121"/>
          <w:spacing w:val="-5"/>
          <w:sz w:val="24"/>
        </w:rPr>
        <w:t> </w:t>
      </w:r>
      <w:r>
        <w:rPr>
          <w:color w:val="212121"/>
          <w:sz w:val="24"/>
        </w:rPr>
        <w:t>elementi DFD del modello.</w:t>
      </w:r>
    </w:p>
    <w:p>
      <w:pPr>
        <w:spacing w:line="240" w:lineRule="auto" w:before="0"/>
        <w:ind w:left="155" w:right="1005" w:firstLine="0"/>
        <w:jc w:val="left"/>
        <w:rPr>
          <w:sz w:val="24"/>
        </w:rPr>
      </w:pPr>
      <w:r>
        <w:rPr>
          <w:color w:val="212121"/>
          <w:sz w:val="24"/>
        </w:rPr>
        <w:t>Segue</w:t>
      </w:r>
      <w:r>
        <w:rPr>
          <w:color w:val="212121"/>
          <w:spacing w:val="-5"/>
          <w:sz w:val="24"/>
        </w:rPr>
        <w:t> </w:t>
      </w:r>
      <w:r>
        <w:rPr>
          <w:color w:val="212121"/>
          <w:sz w:val="24"/>
        </w:rPr>
        <w:t>una</w:t>
      </w:r>
      <w:r>
        <w:rPr>
          <w:color w:val="212121"/>
          <w:spacing w:val="-5"/>
          <w:sz w:val="24"/>
        </w:rPr>
        <w:t> </w:t>
      </w:r>
      <w:r>
        <w:rPr>
          <w:color w:val="212121"/>
          <w:sz w:val="24"/>
        </w:rPr>
        <w:t>tabella</w:t>
      </w:r>
      <w:r>
        <w:rPr>
          <w:color w:val="212121"/>
          <w:spacing w:val="-5"/>
          <w:sz w:val="24"/>
        </w:rPr>
        <w:t> </w:t>
      </w:r>
      <w:r>
        <w:rPr>
          <w:color w:val="212121"/>
          <w:sz w:val="24"/>
        </w:rPr>
        <w:t>che</w:t>
      </w:r>
      <w:r>
        <w:rPr>
          <w:color w:val="212121"/>
          <w:spacing w:val="-5"/>
          <w:sz w:val="24"/>
        </w:rPr>
        <w:t> </w:t>
      </w:r>
      <w:r>
        <w:rPr>
          <w:color w:val="212121"/>
          <w:sz w:val="24"/>
        </w:rPr>
        <w:t>indica l’esposizione</w:t>
      </w:r>
      <w:r>
        <w:rPr>
          <w:color w:val="212121"/>
          <w:spacing w:val="-5"/>
          <w:sz w:val="24"/>
        </w:rPr>
        <w:t> </w:t>
      </w:r>
      <w:r>
        <w:rPr>
          <w:color w:val="212121"/>
          <w:sz w:val="24"/>
        </w:rPr>
        <w:t>in</w:t>
      </w:r>
      <w:r>
        <w:rPr>
          <w:color w:val="212121"/>
          <w:spacing w:val="-3"/>
          <w:sz w:val="24"/>
        </w:rPr>
        <w:t> </w:t>
      </w:r>
      <w:r>
        <w:rPr>
          <w:color w:val="212121"/>
          <w:sz w:val="24"/>
        </w:rPr>
        <w:t>termini di</w:t>
      </w:r>
      <w:r>
        <w:rPr>
          <w:color w:val="212121"/>
          <w:spacing w:val="-5"/>
          <w:sz w:val="24"/>
        </w:rPr>
        <w:t> </w:t>
      </w:r>
      <w:r>
        <w:rPr>
          <w:color w:val="212121"/>
          <w:sz w:val="24"/>
        </w:rPr>
        <w:t>vulnerabilità</w:t>
      </w:r>
      <w:r>
        <w:rPr>
          <w:color w:val="212121"/>
          <w:spacing w:val="-5"/>
          <w:sz w:val="24"/>
        </w:rPr>
        <w:t> </w:t>
      </w:r>
      <w:r>
        <w:rPr>
          <w:color w:val="212121"/>
          <w:sz w:val="24"/>
        </w:rPr>
        <w:t>secondo la</w:t>
      </w:r>
      <w:r>
        <w:rPr>
          <w:color w:val="212121"/>
          <w:spacing w:val="-5"/>
          <w:sz w:val="24"/>
        </w:rPr>
        <w:t> </w:t>
      </w:r>
      <w:r>
        <w:rPr>
          <w:color w:val="212121"/>
          <w:sz w:val="24"/>
        </w:rPr>
        <w:t>STRIDE</w:t>
      </w:r>
      <w:r>
        <w:rPr>
          <w:color w:val="212121"/>
          <w:spacing w:val="-5"/>
          <w:sz w:val="24"/>
        </w:rPr>
        <w:t> </w:t>
      </w:r>
      <w:r>
        <w:rPr>
          <w:color w:val="212121"/>
          <w:sz w:val="24"/>
        </w:rPr>
        <w:t>rispetto agli elementi DFD utilizzati nel processo di modellazione:</w:t>
      </w:r>
    </w:p>
    <w:p>
      <w:pPr>
        <w:spacing w:line="240" w:lineRule="auto" w:before="0"/>
        <w:rPr>
          <w:sz w:val="20"/>
        </w:rPr>
      </w:pPr>
    </w:p>
    <w:p>
      <w:pPr>
        <w:spacing w:line="240" w:lineRule="auto" w:before="9" w:after="0"/>
        <w:rPr>
          <w:sz w:val="15"/>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1"/>
        <w:gridCol w:w="770"/>
        <w:gridCol w:w="1375"/>
        <w:gridCol w:w="1376"/>
        <w:gridCol w:w="1376"/>
        <w:gridCol w:w="1376"/>
        <w:gridCol w:w="1381"/>
      </w:tblGrid>
      <w:tr>
        <w:trPr>
          <w:trHeight w:val="275" w:hRule="atLeast"/>
        </w:trPr>
        <w:tc>
          <w:tcPr>
            <w:tcW w:w="1981" w:type="dxa"/>
            <w:tcBorders>
              <w:bottom w:val="single" w:sz="4" w:space="0" w:color="C00000"/>
            </w:tcBorders>
            <w:shd w:val="clear" w:color="auto" w:fill="F1F1F1"/>
          </w:tcPr>
          <w:p>
            <w:pPr>
              <w:pStyle w:val="TableParagraph"/>
              <w:spacing w:line="254" w:lineRule="exact" w:before="1"/>
              <w:ind w:left="225"/>
              <w:rPr>
                <w:b/>
                <w:sz w:val="24"/>
              </w:rPr>
            </w:pPr>
            <w:r>
              <w:rPr>
                <w:b/>
                <w:sz w:val="24"/>
              </w:rPr>
              <w:t>Elemento</w:t>
            </w:r>
            <w:r>
              <w:rPr>
                <w:b/>
                <w:spacing w:val="-9"/>
                <w:sz w:val="24"/>
              </w:rPr>
              <w:t> </w:t>
            </w:r>
            <w:r>
              <w:rPr>
                <w:b/>
                <w:spacing w:val="-5"/>
                <w:sz w:val="24"/>
              </w:rPr>
              <w:t>DFD</w:t>
            </w:r>
          </w:p>
        </w:tc>
        <w:tc>
          <w:tcPr>
            <w:tcW w:w="770" w:type="dxa"/>
            <w:tcBorders>
              <w:bottom w:val="single" w:sz="4" w:space="0" w:color="C00000"/>
            </w:tcBorders>
            <w:shd w:val="clear" w:color="auto" w:fill="F1F1F1"/>
          </w:tcPr>
          <w:p>
            <w:pPr>
              <w:pStyle w:val="TableParagraph"/>
              <w:spacing w:line="254" w:lineRule="exact" w:before="1"/>
              <w:ind w:left="3"/>
              <w:jc w:val="center"/>
              <w:rPr>
                <w:b/>
                <w:sz w:val="24"/>
              </w:rPr>
            </w:pPr>
            <w:r>
              <w:rPr>
                <w:b/>
                <w:w w:val="99"/>
                <w:sz w:val="24"/>
              </w:rPr>
              <w:t>S</w:t>
            </w:r>
          </w:p>
        </w:tc>
        <w:tc>
          <w:tcPr>
            <w:tcW w:w="1375" w:type="dxa"/>
            <w:tcBorders>
              <w:bottom w:val="single" w:sz="4" w:space="0" w:color="C00000"/>
            </w:tcBorders>
            <w:shd w:val="clear" w:color="auto" w:fill="F1F1F1"/>
          </w:tcPr>
          <w:p>
            <w:pPr>
              <w:pStyle w:val="TableParagraph"/>
              <w:spacing w:line="254" w:lineRule="exact" w:before="1"/>
              <w:ind w:left="605"/>
              <w:rPr>
                <w:b/>
                <w:sz w:val="24"/>
              </w:rPr>
            </w:pPr>
            <w:r>
              <w:rPr>
                <w:b/>
                <w:sz w:val="24"/>
              </w:rPr>
              <w:t>T</w:t>
            </w:r>
          </w:p>
        </w:tc>
        <w:tc>
          <w:tcPr>
            <w:tcW w:w="1376" w:type="dxa"/>
            <w:tcBorders>
              <w:bottom w:val="single" w:sz="4" w:space="0" w:color="C00000"/>
            </w:tcBorders>
            <w:shd w:val="clear" w:color="auto" w:fill="F1F1F1"/>
          </w:tcPr>
          <w:p>
            <w:pPr>
              <w:pStyle w:val="TableParagraph"/>
              <w:spacing w:line="254" w:lineRule="exact" w:before="1"/>
              <w:ind w:left="596"/>
              <w:rPr>
                <w:b/>
                <w:sz w:val="24"/>
              </w:rPr>
            </w:pPr>
            <w:r>
              <w:rPr>
                <w:b/>
                <w:w w:val="99"/>
                <w:sz w:val="24"/>
              </w:rPr>
              <w:t>R</w:t>
            </w:r>
          </w:p>
        </w:tc>
        <w:tc>
          <w:tcPr>
            <w:tcW w:w="1376" w:type="dxa"/>
            <w:tcBorders>
              <w:bottom w:val="single" w:sz="4" w:space="0" w:color="C00000"/>
            </w:tcBorders>
            <w:shd w:val="clear" w:color="auto" w:fill="F1F1F1"/>
          </w:tcPr>
          <w:p>
            <w:pPr>
              <w:pStyle w:val="TableParagraph"/>
              <w:spacing w:line="254" w:lineRule="exact" w:before="1"/>
              <w:ind w:left="635"/>
              <w:rPr>
                <w:b/>
                <w:sz w:val="24"/>
              </w:rPr>
            </w:pPr>
            <w:r>
              <w:rPr>
                <w:b/>
                <w:w w:val="99"/>
                <w:sz w:val="24"/>
              </w:rPr>
              <w:t>I</w:t>
            </w:r>
          </w:p>
        </w:tc>
        <w:tc>
          <w:tcPr>
            <w:tcW w:w="1376" w:type="dxa"/>
            <w:tcBorders>
              <w:bottom w:val="single" w:sz="4" w:space="0" w:color="C00000"/>
            </w:tcBorders>
            <w:shd w:val="clear" w:color="auto" w:fill="F1F1F1"/>
          </w:tcPr>
          <w:p>
            <w:pPr>
              <w:pStyle w:val="TableParagraph"/>
              <w:spacing w:line="254" w:lineRule="exact" w:before="1"/>
              <w:ind w:left="0" w:right="590"/>
              <w:jc w:val="right"/>
              <w:rPr>
                <w:b/>
                <w:sz w:val="24"/>
              </w:rPr>
            </w:pPr>
            <w:r>
              <w:rPr>
                <w:b/>
                <w:w w:val="99"/>
                <w:sz w:val="24"/>
              </w:rPr>
              <w:t>D</w:t>
            </w:r>
          </w:p>
        </w:tc>
        <w:tc>
          <w:tcPr>
            <w:tcW w:w="1381" w:type="dxa"/>
            <w:tcBorders>
              <w:bottom w:val="single" w:sz="4" w:space="0" w:color="C00000"/>
            </w:tcBorders>
            <w:shd w:val="clear" w:color="auto" w:fill="F1F1F1"/>
          </w:tcPr>
          <w:p>
            <w:pPr>
              <w:pStyle w:val="TableParagraph"/>
              <w:spacing w:line="254" w:lineRule="exact" w:before="1"/>
              <w:ind w:left="8"/>
              <w:jc w:val="center"/>
              <w:rPr>
                <w:b/>
                <w:sz w:val="24"/>
              </w:rPr>
            </w:pPr>
            <w:r>
              <w:rPr>
                <w:b/>
                <w:sz w:val="24"/>
              </w:rPr>
              <w:t>E</w:t>
            </w:r>
          </w:p>
        </w:tc>
      </w:tr>
      <w:tr>
        <w:trPr>
          <w:trHeight w:val="280" w:hRule="atLeast"/>
        </w:trPr>
        <w:tc>
          <w:tcPr>
            <w:tcW w:w="1981" w:type="dxa"/>
            <w:tcBorders>
              <w:top w:val="single" w:sz="4" w:space="0" w:color="C00000"/>
            </w:tcBorders>
            <w:shd w:val="clear" w:color="auto" w:fill="F1F1F1"/>
          </w:tcPr>
          <w:p>
            <w:pPr>
              <w:pStyle w:val="TableParagraph"/>
              <w:spacing w:line="259" w:lineRule="exact" w:before="1"/>
              <w:rPr>
                <w:b/>
                <w:sz w:val="24"/>
              </w:rPr>
            </w:pPr>
            <w:r>
              <w:rPr>
                <w:b/>
                <w:sz w:val="24"/>
              </w:rPr>
              <w:t>Entità</w:t>
            </w:r>
            <w:r>
              <w:rPr>
                <w:b/>
                <w:spacing w:val="-10"/>
                <w:sz w:val="24"/>
              </w:rPr>
              <w:t> </w:t>
            </w:r>
            <w:r>
              <w:rPr>
                <w:b/>
                <w:spacing w:val="-2"/>
                <w:sz w:val="24"/>
              </w:rPr>
              <w:t>Esterna</w:t>
            </w:r>
          </w:p>
        </w:tc>
        <w:tc>
          <w:tcPr>
            <w:tcW w:w="770" w:type="dxa"/>
            <w:tcBorders>
              <w:top w:val="single" w:sz="4" w:space="0" w:color="C00000"/>
            </w:tcBorders>
          </w:tcPr>
          <w:p>
            <w:pPr>
              <w:pStyle w:val="TableParagraph"/>
              <w:spacing w:line="259" w:lineRule="exact" w:before="1"/>
              <w:ind w:left="3"/>
              <w:jc w:val="center"/>
              <w:rPr>
                <w:b/>
                <w:sz w:val="24"/>
              </w:rPr>
            </w:pPr>
            <w:r>
              <w:rPr>
                <w:b/>
                <w:w w:val="99"/>
                <w:sz w:val="24"/>
              </w:rPr>
              <w:t>X</w:t>
            </w:r>
          </w:p>
        </w:tc>
        <w:tc>
          <w:tcPr>
            <w:tcW w:w="1375" w:type="dxa"/>
            <w:tcBorders>
              <w:top w:val="single" w:sz="4" w:space="0" w:color="C00000"/>
            </w:tcBorders>
          </w:tcPr>
          <w:p>
            <w:pPr>
              <w:pStyle w:val="TableParagraph"/>
              <w:ind w:left="0"/>
              <w:rPr>
                <w:sz w:val="20"/>
              </w:rPr>
            </w:pPr>
          </w:p>
        </w:tc>
        <w:tc>
          <w:tcPr>
            <w:tcW w:w="1376" w:type="dxa"/>
            <w:tcBorders>
              <w:top w:val="single" w:sz="4" w:space="0" w:color="C00000"/>
            </w:tcBorders>
          </w:tcPr>
          <w:p>
            <w:pPr>
              <w:pStyle w:val="TableParagraph"/>
              <w:spacing w:line="259" w:lineRule="exact" w:before="1"/>
              <w:ind w:left="596"/>
              <w:rPr>
                <w:b/>
                <w:sz w:val="24"/>
              </w:rPr>
            </w:pPr>
            <w:r>
              <w:rPr>
                <w:b/>
                <w:w w:val="99"/>
                <w:sz w:val="24"/>
              </w:rPr>
              <w:t>X</w:t>
            </w:r>
          </w:p>
        </w:tc>
        <w:tc>
          <w:tcPr>
            <w:tcW w:w="1376" w:type="dxa"/>
            <w:tcBorders>
              <w:top w:val="single" w:sz="4" w:space="0" w:color="C00000"/>
            </w:tcBorders>
          </w:tcPr>
          <w:p>
            <w:pPr>
              <w:pStyle w:val="TableParagraph"/>
              <w:ind w:left="0"/>
              <w:rPr>
                <w:sz w:val="20"/>
              </w:rPr>
            </w:pPr>
          </w:p>
        </w:tc>
        <w:tc>
          <w:tcPr>
            <w:tcW w:w="1376" w:type="dxa"/>
            <w:tcBorders>
              <w:top w:val="single" w:sz="4" w:space="0" w:color="C00000"/>
            </w:tcBorders>
          </w:tcPr>
          <w:p>
            <w:pPr>
              <w:pStyle w:val="TableParagraph"/>
              <w:ind w:left="0"/>
              <w:rPr>
                <w:sz w:val="20"/>
              </w:rPr>
            </w:pPr>
          </w:p>
        </w:tc>
        <w:tc>
          <w:tcPr>
            <w:tcW w:w="1381" w:type="dxa"/>
            <w:tcBorders>
              <w:top w:val="single" w:sz="4" w:space="0" w:color="C00000"/>
            </w:tcBorders>
          </w:tcPr>
          <w:p>
            <w:pPr>
              <w:pStyle w:val="TableParagraph"/>
              <w:ind w:left="0"/>
              <w:rPr>
                <w:sz w:val="20"/>
              </w:rPr>
            </w:pPr>
          </w:p>
        </w:tc>
      </w:tr>
      <w:tr>
        <w:trPr>
          <w:trHeight w:val="275" w:hRule="atLeast"/>
        </w:trPr>
        <w:tc>
          <w:tcPr>
            <w:tcW w:w="1981" w:type="dxa"/>
            <w:shd w:val="clear" w:color="auto" w:fill="F1F1F1"/>
          </w:tcPr>
          <w:p>
            <w:pPr>
              <w:pStyle w:val="TableParagraph"/>
              <w:spacing w:line="254" w:lineRule="exact" w:before="1"/>
              <w:rPr>
                <w:b/>
                <w:sz w:val="24"/>
              </w:rPr>
            </w:pPr>
            <w:r>
              <w:rPr>
                <w:b/>
                <w:sz w:val="24"/>
              </w:rPr>
              <w:t>Flusso</w:t>
            </w:r>
            <w:r>
              <w:rPr>
                <w:b/>
                <w:spacing w:val="-5"/>
                <w:sz w:val="24"/>
              </w:rPr>
              <w:t> </w:t>
            </w:r>
            <w:r>
              <w:rPr>
                <w:b/>
                <w:spacing w:val="-4"/>
                <w:sz w:val="24"/>
              </w:rPr>
              <w:t>Dati</w:t>
            </w:r>
          </w:p>
        </w:tc>
        <w:tc>
          <w:tcPr>
            <w:tcW w:w="770" w:type="dxa"/>
          </w:tcPr>
          <w:p>
            <w:pPr>
              <w:pStyle w:val="TableParagraph"/>
              <w:ind w:left="0"/>
              <w:rPr>
                <w:sz w:val="20"/>
              </w:rPr>
            </w:pPr>
          </w:p>
        </w:tc>
        <w:tc>
          <w:tcPr>
            <w:tcW w:w="1375" w:type="dxa"/>
          </w:tcPr>
          <w:p>
            <w:pPr>
              <w:pStyle w:val="TableParagraph"/>
              <w:spacing w:line="254" w:lineRule="exact" w:before="1"/>
              <w:ind w:left="595"/>
              <w:rPr>
                <w:b/>
                <w:sz w:val="24"/>
              </w:rPr>
            </w:pPr>
            <w:r>
              <w:rPr>
                <w:b/>
                <w:w w:val="99"/>
                <w:sz w:val="24"/>
              </w:rPr>
              <w:t>X</w:t>
            </w:r>
          </w:p>
        </w:tc>
        <w:tc>
          <w:tcPr>
            <w:tcW w:w="1376" w:type="dxa"/>
          </w:tcPr>
          <w:p>
            <w:pPr>
              <w:pStyle w:val="TableParagraph"/>
              <w:ind w:left="0"/>
              <w:rPr>
                <w:sz w:val="20"/>
              </w:rPr>
            </w:pPr>
          </w:p>
        </w:tc>
        <w:tc>
          <w:tcPr>
            <w:tcW w:w="1376" w:type="dxa"/>
          </w:tcPr>
          <w:p>
            <w:pPr>
              <w:pStyle w:val="TableParagraph"/>
              <w:spacing w:line="254" w:lineRule="exact" w:before="1"/>
              <w:ind w:left="595"/>
              <w:rPr>
                <w:b/>
                <w:sz w:val="24"/>
              </w:rPr>
            </w:pPr>
            <w:r>
              <w:rPr>
                <w:b/>
                <w:w w:val="99"/>
                <w:sz w:val="24"/>
              </w:rPr>
              <w:t>X</w:t>
            </w:r>
          </w:p>
        </w:tc>
        <w:tc>
          <w:tcPr>
            <w:tcW w:w="1376" w:type="dxa"/>
          </w:tcPr>
          <w:p>
            <w:pPr>
              <w:pStyle w:val="TableParagraph"/>
              <w:spacing w:line="254" w:lineRule="exact" w:before="1"/>
              <w:ind w:left="0" w:right="590"/>
              <w:jc w:val="right"/>
              <w:rPr>
                <w:b/>
                <w:sz w:val="24"/>
              </w:rPr>
            </w:pPr>
            <w:r>
              <w:rPr>
                <w:b/>
                <w:w w:val="99"/>
                <w:sz w:val="24"/>
              </w:rPr>
              <w:t>X</w:t>
            </w:r>
          </w:p>
        </w:tc>
        <w:tc>
          <w:tcPr>
            <w:tcW w:w="1381" w:type="dxa"/>
          </w:tcPr>
          <w:p>
            <w:pPr>
              <w:pStyle w:val="TableParagraph"/>
              <w:ind w:left="0"/>
              <w:rPr>
                <w:sz w:val="20"/>
              </w:rPr>
            </w:pPr>
          </w:p>
        </w:tc>
      </w:tr>
      <w:tr>
        <w:trPr>
          <w:trHeight w:val="275" w:hRule="atLeast"/>
        </w:trPr>
        <w:tc>
          <w:tcPr>
            <w:tcW w:w="1981" w:type="dxa"/>
            <w:shd w:val="clear" w:color="auto" w:fill="F1F1F1"/>
          </w:tcPr>
          <w:p>
            <w:pPr>
              <w:pStyle w:val="TableParagraph"/>
              <w:spacing w:line="254" w:lineRule="exact"/>
              <w:rPr>
                <w:b/>
                <w:sz w:val="24"/>
              </w:rPr>
            </w:pPr>
            <w:r>
              <w:rPr>
                <w:b/>
                <w:sz w:val="24"/>
              </w:rPr>
              <w:t>Archivio</w:t>
            </w:r>
            <w:r>
              <w:rPr>
                <w:b/>
                <w:spacing w:val="-10"/>
                <w:sz w:val="24"/>
              </w:rPr>
              <w:t> </w:t>
            </w:r>
            <w:r>
              <w:rPr>
                <w:b/>
                <w:spacing w:val="-4"/>
                <w:sz w:val="24"/>
              </w:rPr>
              <w:t>Dati</w:t>
            </w:r>
          </w:p>
        </w:tc>
        <w:tc>
          <w:tcPr>
            <w:tcW w:w="770" w:type="dxa"/>
          </w:tcPr>
          <w:p>
            <w:pPr>
              <w:pStyle w:val="TableParagraph"/>
              <w:ind w:left="0"/>
              <w:rPr>
                <w:sz w:val="20"/>
              </w:rPr>
            </w:pPr>
          </w:p>
        </w:tc>
        <w:tc>
          <w:tcPr>
            <w:tcW w:w="1375" w:type="dxa"/>
          </w:tcPr>
          <w:p>
            <w:pPr>
              <w:pStyle w:val="TableParagraph"/>
              <w:spacing w:line="254" w:lineRule="exact"/>
              <w:ind w:left="595"/>
              <w:rPr>
                <w:b/>
                <w:sz w:val="24"/>
              </w:rPr>
            </w:pPr>
            <w:r>
              <w:rPr>
                <w:b/>
                <w:w w:val="99"/>
                <w:sz w:val="24"/>
              </w:rPr>
              <w:t>X</w:t>
            </w:r>
          </w:p>
        </w:tc>
        <w:tc>
          <w:tcPr>
            <w:tcW w:w="1376" w:type="dxa"/>
          </w:tcPr>
          <w:p>
            <w:pPr>
              <w:pStyle w:val="TableParagraph"/>
              <w:spacing w:line="254" w:lineRule="exact"/>
              <w:ind w:left="626"/>
              <w:rPr>
                <w:b/>
                <w:sz w:val="24"/>
              </w:rPr>
            </w:pPr>
            <w:r>
              <w:rPr>
                <w:b/>
                <w:sz w:val="24"/>
              </w:rPr>
              <w:t>*</w:t>
            </w:r>
          </w:p>
        </w:tc>
        <w:tc>
          <w:tcPr>
            <w:tcW w:w="1376" w:type="dxa"/>
          </w:tcPr>
          <w:p>
            <w:pPr>
              <w:pStyle w:val="TableParagraph"/>
              <w:spacing w:line="254" w:lineRule="exact"/>
              <w:ind w:left="595"/>
              <w:rPr>
                <w:b/>
                <w:sz w:val="24"/>
              </w:rPr>
            </w:pPr>
            <w:r>
              <w:rPr>
                <w:b/>
                <w:w w:val="99"/>
                <w:sz w:val="24"/>
              </w:rPr>
              <w:t>X</w:t>
            </w:r>
          </w:p>
        </w:tc>
        <w:tc>
          <w:tcPr>
            <w:tcW w:w="1376" w:type="dxa"/>
          </w:tcPr>
          <w:p>
            <w:pPr>
              <w:pStyle w:val="TableParagraph"/>
              <w:spacing w:line="254" w:lineRule="exact"/>
              <w:ind w:left="0" w:right="590"/>
              <w:jc w:val="right"/>
              <w:rPr>
                <w:b/>
                <w:sz w:val="24"/>
              </w:rPr>
            </w:pPr>
            <w:r>
              <w:rPr>
                <w:b/>
                <w:w w:val="99"/>
                <w:sz w:val="24"/>
              </w:rPr>
              <w:t>X</w:t>
            </w:r>
          </w:p>
        </w:tc>
        <w:tc>
          <w:tcPr>
            <w:tcW w:w="1381" w:type="dxa"/>
          </w:tcPr>
          <w:p>
            <w:pPr>
              <w:pStyle w:val="TableParagraph"/>
              <w:ind w:left="0"/>
              <w:rPr>
                <w:sz w:val="20"/>
              </w:rPr>
            </w:pPr>
          </w:p>
        </w:tc>
      </w:tr>
      <w:tr>
        <w:trPr>
          <w:trHeight w:val="274" w:hRule="atLeast"/>
        </w:trPr>
        <w:tc>
          <w:tcPr>
            <w:tcW w:w="1981" w:type="dxa"/>
            <w:shd w:val="clear" w:color="auto" w:fill="F1F1F1"/>
          </w:tcPr>
          <w:p>
            <w:pPr>
              <w:pStyle w:val="TableParagraph"/>
              <w:spacing w:line="254" w:lineRule="exact" w:before="1"/>
              <w:rPr>
                <w:b/>
                <w:sz w:val="24"/>
              </w:rPr>
            </w:pPr>
            <w:r>
              <w:rPr>
                <w:b/>
                <w:spacing w:val="-2"/>
                <w:sz w:val="24"/>
              </w:rPr>
              <w:t>Processo</w:t>
            </w:r>
          </w:p>
        </w:tc>
        <w:tc>
          <w:tcPr>
            <w:tcW w:w="770" w:type="dxa"/>
          </w:tcPr>
          <w:p>
            <w:pPr>
              <w:pStyle w:val="TableParagraph"/>
              <w:spacing w:line="254" w:lineRule="exact" w:before="1"/>
              <w:ind w:left="3"/>
              <w:jc w:val="center"/>
              <w:rPr>
                <w:b/>
                <w:sz w:val="24"/>
              </w:rPr>
            </w:pPr>
            <w:r>
              <w:rPr>
                <w:b/>
                <w:w w:val="99"/>
                <w:sz w:val="24"/>
              </w:rPr>
              <w:t>X</w:t>
            </w:r>
          </w:p>
        </w:tc>
        <w:tc>
          <w:tcPr>
            <w:tcW w:w="1375" w:type="dxa"/>
          </w:tcPr>
          <w:p>
            <w:pPr>
              <w:pStyle w:val="TableParagraph"/>
              <w:spacing w:line="254" w:lineRule="exact" w:before="1"/>
              <w:ind w:left="595"/>
              <w:rPr>
                <w:b/>
                <w:sz w:val="24"/>
              </w:rPr>
            </w:pPr>
            <w:r>
              <w:rPr>
                <w:b/>
                <w:w w:val="99"/>
                <w:sz w:val="24"/>
              </w:rPr>
              <w:t>X</w:t>
            </w:r>
          </w:p>
        </w:tc>
        <w:tc>
          <w:tcPr>
            <w:tcW w:w="1376" w:type="dxa"/>
          </w:tcPr>
          <w:p>
            <w:pPr>
              <w:pStyle w:val="TableParagraph"/>
              <w:spacing w:line="254" w:lineRule="exact" w:before="1"/>
              <w:ind w:left="596"/>
              <w:rPr>
                <w:b/>
                <w:sz w:val="24"/>
              </w:rPr>
            </w:pPr>
            <w:r>
              <w:rPr>
                <w:b/>
                <w:w w:val="99"/>
                <w:sz w:val="24"/>
              </w:rPr>
              <w:t>X</w:t>
            </w:r>
          </w:p>
        </w:tc>
        <w:tc>
          <w:tcPr>
            <w:tcW w:w="1376" w:type="dxa"/>
          </w:tcPr>
          <w:p>
            <w:pPr>
              <w:pStyle w:val="TableParagraph"/>
              <w:spacing w:line="254" w:lineRule="exact" w:before="1"/>
              <w:ind w:left="595"/>
              <w:rPr>
                <w:b/>
                <w:sz w:val="24"/>
              </w:rPr>
            </w:pPr>
            <w:r>
              <w:rPr>
                <w:b/>
                <w:w w:val="99"/>
                <w:sz w:val="24"/>
              </w:rPr>
              <w:t>X</w:t>
            </w:r>
          </w:p>
        </w:tc>
        <w:tc>
          <w:tcPr>
            <w:tcW w:w="1376" w:type="dxa"/>
          </w:tcPr>
          <w:p>
            <w:pPr>
              <w:pStyle w:val="TableParagraph"/>
              <w:spacing w:line="254" w:lineRule="exact" w:before="1"/>
              <w:ind w:left="0" w:right="590"/>
              <w:jc w:val="right"/>
              <w:rPr>
                <w:b/>
                <w:sz w:val="24"/>
              </w:rPr>
            </w:pPr>
            <w:r>
              <w:rPr>
                <w:b/>
                <w:w w:val="99"/>
                <w:sz w:val="24"/>
              </w:rPr>
              <w:t>X</w:t>
            </w:r>
          </w:p>
        </w:tc>
        <w:tc>
          <w:tcPr>
            <w:tcW w:w="1381" w:type="dxa"/>
          </w:tcPr>
          <w:p>
            <w:pPr>
              <w:pStyle w:val="TableParagraph"/>
              <w:spacing w:line="254" w:lineRule="exact" w:before="1"/>
              <w:ind w:left="1"/>
              <w:jc w:val="center"/>
              <w:rPr>
                <w:b/>
                <w:sz w:val="24"/>
              </w:rPr>
            </w:pPr>
            <w:r>
              <w:rPr>
                <w:b/>
                <w:w w:val="99"/>
                <w:sz w:val="24"/>
              </w:rPr>
              <w:t>X</w:t>
            </w:r>
          </w:p>
        </w:tc>
      </w:tr>
    </w:tbl>
    <w:p>
      <w:pPr>
        <w:spacing w:after="0" w:line="254" w:lineRule="exact"/>
        <w:jc w:val="center"/>
        <w:rPr>
          <w:sz w:val="24"/>
        </w:rPr>
        <w:sectPr>
          <w:pgSz w:w="11910" w:h="16840"/>
          <w:pgMar w:header="285" w:footer="1096" w:top="1280" w:bottom="1280" w:left="980" w:right="440"/>
        </w:sectPr>
      </w:pPr>
    </w:p>
    <w:p>
      <w:pPr>
        <w:spacing w:line="240" w:lineRule="auto" w:before="2" w:after="0"/>
        <w:rPr>
          <w:sz w:val="19"/>
        </w:rPr>
      </w:pPr>
    </w:p>
    <w:tbl>
      <w:tblPr>
        <w:tblW w:w="0" w:type="auto"/>
        <w:jc w:val="left"/>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34"/>
      </w:tblGrid>
      <w:tr>
        <w:trPr>
          <w:trHeight w:val="209" w:hRule="atLeast"/>
        </w:trPr>
        <w:tc>
          <w:tcPr>
            <w:tcW w:w="9634" w:type="dxa"/>
            <w:tcBorders>
              <w:top w:val="single" w:sz="4" w:space="0" w:color="000000"/>
            </w:tcBorders>
          </w:tcPr>
          <w:p>
            <w:pPr>
              <w:pStyle w:val="TableParagraph"/>
              <w:spacing w:line="189" w:lineRule="exact"/>
              <w:rPr>
                <w:b/>
                <w:sz w:val="18"/>
              </w:rPr>
            </w:pPr>
            <w:r>
              <w:rPr>
                <w:b/>
                <w:sz w:val="18"/>
              </w:rPr>
              <w:t>X</w:t>
            </w:r>
            <w:r>
              <w:rPr>
                <w:b/>
                <w:spacing w:val="-4"/>
                <w:sz w:val="18"/>
              </w:rPr>
              <w:t> </w:t>
            </w:r>
            <w:r>
              <w:rPr>
                <w:b/>
                <w:sz w:val="18"/>
              </w:rPr>
              <w:t>–</w:t>
            </w:r>
            <w:r>
              <w:rPr>
                <w:b/>
                <w:spacing w:val="-4"/>
                <w:sz w:val="18"/>
              </w:rPr>
              <w:t> </w:t>
            </w:r>
            <w:r>
              <w:rPr>
                <w:b/>
                <w:sz w:val="18"/>
              </w:rPr>
              <w:t>possibile</w:t>
            </w:r>
            <w:r>
              <w:rPr>
                <w:b/>
                <w:spacing w:val="-4"/>
                <w:sz w:val="18"/>
              </w:rPr>
              <w:t> </w:t>
            </w:r>
            <w:r>
              <w:rPr>
                <w:b/>
                <w:sz w:val="18"/>
              </w:rPr>
              <w:t>classe</w:t>
            </w:r>
            <w:r>
              <w:rPr>
                <w:b/>
                <w:spacing w:val="-4"/>
                <w:sz w:val="18"/>
              </w:rPr>
              <w:t> </w:t>
            </w:r>
            <w:r>
              <w:rPr>
                <w:b/>
                <w:sz w:val="18"/>
              </w:rPr>
              <w:t>di</w:t>
            </w:r>
            <w:r>
              <w:rPr>
                <w:b/>
                <w:spacing w:val="-5"/>
                <w:sz w:val="18"/>
              </w:rPr>
              <w:t> </w:t>
            </w:r>
            <w:r>
              <w:rPr>
                <w:b/>
                <w:sz w:val="18"/>
              </w:rPr>
              <w:t>minaccia</w:t>
            </w:r>
            <w:r>
              <w:rPr>
                <w:b/>
                <w:spacing w:val="-5"/>
                <w:sz w:val="18"/>
              </w:rPr>
              <w:t> </w:t>
            </w:r>
            <w:r>
              <w:rPr>
                <w:b/>
                <w:sz w:val="18"/>
              </w:rPr>
              <w:t>per</w:t>
            </w:r>
            <w:r>
              <w:rPr>
                <w:b/>
                <w:spacing w:val="-4"/>
                <w:sz w:val="18"/>
              </w:rPr>
              <w:t> </w:t>
            </w:r>
            <w:r>
              <w:rPr>
                <w:b/>
                <w:sz w:val="18"/>
              </w:rPr>
              <w:t>l’elemento</w:t>
            </w:r>
            <w:r>
              <w:rPr>
                <w:b/>
                <w:spacing w:val="-4"/>
                <w:sz w:val="18"/>
              </w:rPr>
              <w:t> </w:t>
            </w:r>
            <w:r>
              <w:rPr>
                <w:b/>
                <w:spacing w:val="-2"/>
                <w:sz w:val="18"/>
              </w:rPr>
              <w:t>indicato</w:t>
            </w:r>
          </w:p>
        </w:tc>
      </w:tr>
      <w:tr>
        <w:trPr>
          <w:trHeight w:val="204" w:hRule="atLeast"/>
        </w:trPr>
        <w:tc>
          <w:tcPr>
            <w:tcW w:w="9634" w:type="dxa"/>
          </w:tcPr>
          <w:p>
            <w:pPr>
              <w:pStyle w:val="TableParagraph"/>
              <w:spacing w:line="185" w:lineRule="exact"/>
              <w:rPr>
                <w:b/>
                <w:sz w:val="18"/>
              </w:rPr>
            </w:pPr>
            <w:r>
              <w:rPr>
                <w:b/>
                <w:sz w:val="18"/>
              </w:rPr>
              <w:t>*</w:t>
            </w:r>
            <w:r>
              <w:rPr>
                <w:b/>
                <w:spacing w:val="-3"/>
                <w:sz w:val="18"/>
              </w:rPr>
              <w:t> </w:t>
            </w:r>
            <w:r>
              <w:rPr>
                <w:b/>
                <w:sz w:val="18"/>
              </w:rPr>
              <w:t>–</w:t>
            </w:r>
            <w:r>
              <w:rPr>
                <w:b/>
                <w:spacing w:val="-1"/>
                <w:sz w:val="18"/>
              </w:rPr>
              <w:t> </w:t>
            </w:r>
            <w:r>
              <w:rPr>
                <w:b/>
                <w:sz w:val="18"/>
              </w:rPr>
              <w:t>applicabile</w:t>
            </w:r>
            <w:r>
              <w:rPr>
                <w:b/>
                <w:spacing w:val="-1"/>
                <w:sz w:val="18"/>
              </w:rPr>
              <w:t> </w:t>
            </w:r>
            <w:r>
              <w:rPr>
                <w:b/>
                <w:sz w:val="18"/>
              </w:rPr>
              <w:t>solo</w:t>
            </w:r>
            <w:r>
              <w:rPr>
                <w:b/>
                <w:spacing w:val="-2"/>
                <w:sz w:val="18"/>
              </w:rPr>
              <w:t> </w:t>
            </w:r>
            <w:r>
              <w:rPr>
                <w:b/>
                <w:sz w:val="18"/>
              </w:rPr>
              <w:t>se</w:t>
            </w:r>
            <w:r>
              <w:rPr>
                <w:b/>
                <w:spacing w:val="-2"/>
                <w:sz w:val="18"/>
              </w:rPr>
              <w:t> </w:t>
            </w:r>
            <w:r>
              <w:rPr>
                <w:b/>
                <w:sz w:val="18"/>
              </w:rPr>
              <w:t>l’archivio</w:t>
            </w:r>
            <w:r>
              <w:rPr>
                <w:b/>
                <w:spacing w:val="-1"/>
                <w:sz w:val="18"/>
              </w:rPr>
              <w:t> </w:t>
            </w:r>
            <w:r>
              <w:rPr>
                <w:b/>
                <w:sz w:val="18"/>
              </w:rPr>
              <w:t>dati</w:t>
            </w:r>
            <w:r>
              <w:rPr>
                <w:b/>
                <w:spacing w:val="-2"/>
                <w:sz w:val="18"/>
              </w:rPr>
              <w:t> </w:t>
            </w:r>
            <w:r>
              <w:rPr>
                <w:b/>
                <w:sz w:val="18"/>
              </w:rPr>
              <w:t>contiene</w:t>
            </w:r>
            <w:r>
              <w:rPr>
                <w:b/>
                <w:spacing w:val="-1"/>
                <w:sz w:val="18"/>
              </w:rPr>
              <w:t> </w:t>
            </w:r>
            <w:r>
              <w:rPr>
                <w:b/>
                <w:sz w:val="18"/>
              </w:rPr>
              <w:t>dati</w:t>
            </w:r>
            <w:r>
              <w:rPr>
                <w:b/>
                <w:spacing w:val="-2"/>
                <w:sz w:val="18"/>
              </w:rPr>
              <w:t> </w:t>
            </w:r>
            <w:r>
              <w:rPr>
                <w:b/>
                <w:sz w:val="18"/>
              </w:rPr>
              <w:t>di</w:t>
            </w:r>
            <w:r>
              <w:rPr>
                <w:b/>
                <w:spacing w:val="-2"/>
                <w:sz w:val="18"/>
              </w:rPr>
              <w:t> </w:t>
            </w:r>
            <w:r>
              <w:rPr>
                <w:b/>
                <w:sz w:val="18"/>
              </w:rPr>
              <w:t>logging</w:t>
            </w:r>
            <w:r>
              <w:rPr>
                <w:b/>
                <w:spacing w:val="-1"/>
                <w:sz w:val="18"/>
              </w:rPr>
              <w:t> </w:t>
            </w:r>
            <w:r>
              <w:rPr>
                <w:b/>
                <w:sz w:val="18"/>
              </w:rPr>
              <w:t>o</w:t>
            </w:r>
            <w:r>
              <w:rPr>
                <w:b/>
                <w:spacing w:val="-1"/>
                <w:sz w:val="18"/>
              </w:rPr>
              <w:t> </w:t>
            </w:r>
            <w:r>
              <w:rPr>
                <w:b/>
                <w:sz w:val="18"/>
              </w:rPr>
              <w:t>di </w:t>
            </w:r>
            <w:r>
              <w:rPr>
                <w:b/>
                <w:spacing w:val="-2"/>
                <w:sz w:val="18"/>
              </w:rPr>
              <w:t>auditing</w:t>
            </w:r>
          </w:p>
        </w:tc>
      </w:tr>
    </w:tbl>
    <w:p>
      <w:pPr>
        <w:spacing w:before="0"/>
        <w:ind w:left="501" w:right="1028" w:firstLine="0"/>
        <w:jc w:val="center"/>
        <w:rPr>
          <w:rFonts w:ascii="Calibri"/>
          <w:b/>
          <w:i/>
          <w:sz w:val="18"/>
        </w:rPr>
      </w:pPr>
      <w:bookmarkStart w:name="_bookmark43" w:id="79"/>
      <w:bookmarkEnd w:id="79"/>
      <w:r>
        <w:rPr/>
      </w:r>
      <w:r>
        <w:rPr>
          <w:rFonts w:ascii="Calibri"/>
          <w:b/>
          <w:i/>
          <w:color w:val="365F91"/>
          <w:sz w:val="18"/>
        </w:rPr>
        <w:t>Tabella</w:t>
      </w:r>
      <w:r>
        <w:rPr>
          <w:rFonts w:ascii="Calibri"/>
          <w:b/>
          <w:i/>
          <w:color w:val="365F91"/>
          <w:spacing w:val="-5"/>
          <w:sz w:val="18"/>
        </w:rPr>
        <w:t> </w:t>
      </w:r>
      <w:r>
        <w:rPr>
          <w:rFonts w:ascii="Calibri"/>
          <w:b/>
          <w:i/>
          <w:color w:val="365F91"/>
          <w:sz w:val="18"/>
        </w:rPr>
        <w:t>6</w:t>
      </w:r>
      <w:r>
        <w:rPr>
          <w:rFonts w:ascii="Calibri"/>
          <w:b/>
          <w:i/>
          <w:color w:val="365F91"/>
          <w:spacing w:val="-3"/>
          <w:sz w:val="18"/>
        </w:rPr>
        <w:t> </w:t>
      </w:r>
      <w:r>
        <w:rPr>
          <w:rFonts w:ascii="Calibri"/>
          <w:b/>
          <w:i/>
          <w:color w:val="365F91"/>
          <w:sz w:val="18"/>
        </w:rPr>
        <w:t>-</w:t>
      </w:r>
      <w:r>
        <w:rPr>
          <w:rFonts w:ascii="Calibri"/>
          <w:b/>
          <w:i/>
          <w:color w:val="365F91"/>
          <w:spacing w:val="-2"/>
          <w:sz w:val="18"/>
        </w:rPr>
        <w:t> </w:t>
      </w:r>
      <w:r>
        <w:rPr>
          <w:rFonts w:ascii="Calibri"/>
          <w:b/>
          <w:i/>
          <w:color w:val="365F91"/>
          <w:sz w:val="18"/>
        </w:rPr>
        <w:t>STRIDE</w:t>
      </w:r>
      <w:r>
        <w:rPr>
          <w:rFonts w:ascii="Calibri"/>
          <w:b/>
          <w:i/>
          <w:color w:val="365F91"/>
          <w:spacing w:val="-1"/>
          <w:sz w:val="18"/>
        </w:rPr>
        <w:t> </w:t>
      </w:r>
      <w:r>
        <w:rPr>
          <w:rFonts w:ascii="Calibri"/>
          <w:b/>
          <w:i/>
          <w:color w:val="365F91"/>
          <w:sz w:val="18"/>
        </w:rPr>
        <w:t>per</w:t>
      </w:r>
      <w:r>
        <w:rPr>
          <w:rFonts w:ascii="Calibri"/>
          <w:b/>
          <w:i/>
          <w:color w:val="365F91"/>
          <w:spacing w:val="-1"/>
          <w:sz w:val="18"/>
        </w:rPr>
        <w:t> </w:t>
      </w:r>
      <w:r>
        <w:rPr>
          <w:rFonts w:ascii="Calibri"/>
          <w:b/>
          <w:i/>
          <w:color w:val="365F91"/>
          <w:sz w:val="18"/>
        </w:rPr>
        <w:t>elemento</w:t>
      </w:r>
      <w:r>
        <w:rPr>
          <w:rFonts w:ascii="Calibri"/>
          <w:b/>
          <w:i/>
          <w:color w:val="365F91"/>
          <w:spacing w:val="-2"/>
          <w:sz w:val="18"/>
        </w:rPr>
        <w:t> </w:t>
      </w:r>
      <w:r>
        <w:rPr>
          <w:rFonts w:ascii="Calibri"/>
          <w:b/>
          <w:i/>
          <w:color w:val="365F91"/>
          <w:spacing w:val="-5"/>
          <w:sz w:val="18"/>
        </w:rPr>
        <w:t>DFD</w:t>
      </w:r>
    </w:p>
    <w:p>
      <w:pPr>
        <w:pStyle w:val="BodyText"/>
        <w:spacing w:before="8"/>
        <w:rPr>
          <w:b/>
          <w:i/>
          <w:sz w:val="16"/>
        </w:rPr>
      </w:pPr>
    </w:p>
    <w:p>
      <w:pPr>
        <w:spacing w:line="240" w:lineRule="auto" w:before="0"/>
        <w:ind w:left="155" w:right="773" w:firstLine="0"/>
        <w:jc w:val="left"/>
        <w:rPr>
          <w:sz w:val="24"/>
        </w:rPr>
      </w:pPr>
      <w:r>
        <w:rPr>
          <w:color w:val="212121"/>
          <w:sz w:val="24"/>
        </w:rPr>
        <w:t>Le minacce STRIDE sono esattamente l'opposto di alcune delle proprietà che il nostro sistema dovrebbe avere, ovvero: autenticità, integrità, non ripudio, riservatezza, disponibilità e autorizzazione.</w:t>
      </w:r>
      <w:r>
        <w:rPr>
          <w:color w:val="212121"/>
          <w:spacing w:val="-4"/>
          <w:sz w:val="24"/>
        </w:rPr>
        <w:t> </w:t>
      </w:r>
      <w:r>
        <w:rPr>
          <w:color w:val="212121"/>
          <w:sz w:val="24"/>
        </w:rPr>
        <w:t>La</w:t>
      </w:r>
      <w:r>
        <w:rPr>
          <w:color w:val="212121"/>
          <w:spacing w:val="-4"/>
          <w:sz w:val="24"/>
        </w:rPr>
        <w:t> </w:t>
      </w:r>
      <w:r>
        <w:rPr>
          <w:color w:val="212121"/>
          <w:sz w:val="24"/>
        </w:rPr>
        <w:t>seguente</w:t>
      </w:r>
      <w:r>
        <w:rPr>
          <w:color w:val="212121"/>
          <w:spacing w:val="-1"/>
          <w:sz w:val="24"/>
        </w:rPr>
        <w:t> </w:t>
      </w:r>
      <w:r>
        <w:rPr>
          <w:color w:val="212121"/>
          <w:sz w:val="24"/>
        </w:rPr>
        <w:t>tabella, mostra</w:t>
      </w:r>
      <w:r>
        <w:rPr>
          <w:color w:val="212121"/>
          <w:spacing w:val="-5"/>
          <w:sz w:val="24"/>
        </w:rPr>
        <w:t> </w:t>
      </w:r>
      <w:r>
        <w:rPr>
          <w:color w:val="212121"/>
          <w:sz w:val="24"/>
        </w:rPr>
        <w:t>la</w:t>
      </w:r>
      <w:r>
        <w:rPr>
          <w:color w:val="212121"/>
          <w:spacing w:val="-6"/>
          <w:sz w:val="24"/>
        </w:rPr>
        <w:t> </w:t>
      </w:r>
      <w:r>
        <w:rPr>
          <w:color w:val="212121"/>
          <w:sz w:val="24"/>
        </w:rPr>
        <w:t>correlazione</w:t>
      </w:r>
      <w:r>
        <w:rPr>
          <w:color w:val="212121"/>
          <w:spacing w:val="-6"/>
          <w:sz w:val="24"/>
        </w:rPr>
        <w:t> </w:t>
      </w:r>
      <w:r>
        <w:rPr>
          <w:color w:val="212121"/>
          <w:sz w:val="24"/>
        </w:rPr>
        <w:t>tra</w:t>
      </w:r>
      <w:r>
        <w:rPr>
          <w:color w:val="212121"/>
          <w:spacing w:val="-4"/>
          <w:sz w:val="24"/>
        </w:rPr>
        <w:t> </w:t>
      </w:r>
      <w:r>
        <w:rPr>
          <w:color w:val="212121"/>
          <w:sz w:val="24"/>
        </w:rPr>
        <w:t>la</w:t>
      </w:r>
      <w:r>
        <w:rPr>
          <w:color w:val="212121"/>
          <w:spacing w:val="-1"/>
          <w:sz w:val="24"/>
        </w:rPr>
        <w:t> </w:t>
      </w:r>
      <w:r>
        <w:rPr>
          <w:color w:val="212121"/>
          <w:sz w:val="24"/>
        </w:rPr>
        <w:t>categoria</w:t>
      </w:r>
      <w:r>
        <w:rPr>
          <w:color w:val="212121"/>
          <w:spacing w:val="-6"/>
          <w:sz w:val="24"/>
        </w:rPr>
        <w:t> </w:t>
      </w:r>
      <w:r>
        <w:rPr>
          <w:color w:val="212121"/>
          <w:sz w:val="24"/>
        </w:rPr>
        <w:t>di minacce</w:t>
      </w:r>
      <w:r>
        <w:rPr>
          <w:color w:val="212121"/>
          <w:spacing w:val="-6"/>
          <w:sz w:val="24"/>
        </w:rPr>
        <w:t> </w:t>
      </w:r>
      <w:r>
        <w:rPr>
          <w:color w:val="212121"/>
          <w:sz w:val="24"/>
        </w:rPr>
        <w:t>STRIDE, la corrispettiva proprietà che si desidera mantenere, e gli elementi del sistema che sono tipicamente esposti alla classe di minacce indicata.</w:t>
      </w:r>
    </w:p>
    <w:p>
      <w:pPr>
        <w:spacing w:line="240" w:lineRule="auto" w:before="10" w:after="0"/>
        <w:rPr>
          <w:sz w:val="23"/>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7"/>
        <w:gridCol w:w="3542"/>
        <w:gridCol w:w="3036"/>
      </w:tblGrid>
      <w:tr>
        <w:trPr>
          <w:trHeight w:val="550" w:hRule="atLeast"/>
        </w:trPr>
        <w:tc>
          <w:tcPr>
            <w:tcW w:w="3057" w:type="dxa"/>
            <w:tcBorders>
              <w:bottom w:val="single" w:sz="4" w:space="0" w:color="C00000"/>
            </w:tcBorders>
            <w:shd w:val="clear" w:color="auto" w:fill="F1F1F1"/>
          </w:tcPr>
          <w:p>
            <w:pPr>
              <w:pStyle w:val="TableParagraph"/>
              <w:spacing w:before="141"/>
              <w:ind w:left="885"/>
              <w:rPr>
                <w:b/>
                <w:sz w:val="24"/>
              </w:rPr>
            </w:pPr>
            <w:r>
              <w:rPr>
                <w:b/>
                <w:spacing w:val="-2"/>
                <w:sz w:val="24"/>
              </w:rPr>
              <w:t>MINACCIA</w:t>
            </w:r>
          </w:p>
        </w:tc>
        <w:tc>
          <w:tcPr>
            <w:tcW w:w="3542" w:type="dxa"/>
            <w:tcBorders>
              <w:bottom w:val="single" w:sz="4" w:space="0" w:color="C00000"/>
            </w:tcBorders>
            <w:shd w:val="clear" w:color="auto" w:fill="F1F1F1"/>
          </w:tcPr>
          <w:p>
            <w:pPr>
              <w:pStyle w:val="TableParagraph"/>
              <w:spacing w:line="275" w:lineRule="exact" w:before="1"/>
              <w:ind w:left="429"/>
              <w:rPr>
                <w:b/>
                <w:sz w:val="24"/>
              </w:rPr>
            </w:pPr>
            <w:r>
              <w:rPr>
                <w:b/>
                <w:sz w:val="24"/>
              </w:rPr>
              <w:t>PROPRIETA’</w:t>
            </w:r>
            <w:r>
              <w:rPr>
                <w:b/>
                <w:spacing w:val="-2"/>
                <w:sz w:val="24"/>
              </w:rPr>
              <w:t> VIOLATA</w:t>
            </w:r>
          </w:p>
          <w:p>
            <w:pPr>
              <w:pStyle w:val="TableParagraph"/>
              <w:spacing w:line="254" w:lineRule="exact"/>
              <w:ind w:left="299"/>
              <w:rPr>
                <w:b/>
                <w:sz w:val="24"/>
              </w:rPr>
            </w:pPr>
            <w:r>
              <w:rPr>
                <w:b/>
                <w:sz w:val="24"/>
              </w:rPr>
              <w:t>(</w:t>
            </w:r>
            <w:r>
              <w:rPr>
                <w:b/>
                <w:sz w:val="20"/>
              </w:rPr>
              <w:t>requisito</w:t>
            </w:r>
            <w:r>
              <w:rPr>
                <w:b/>
                <w:spacing w:val="-7"/>
                <w:sz w:val="20"/>
              </w:rPr>
              <w:t> </w:t>
            </w:r>
            <w:r>
              <w:rPr>
                <w:b/>
                <w:sz w:val="20"/>
              </w:rPr>
              <w:t>o</w:t>
            </w:r>
            <w:r>
              <w:rPr>
                <w:b/>
                <w:spacing w:val="-7"/>
                <w:sz w:val="20"/>
              </w:rPr>
              <w:t> </w:t>
            </w:r>
            <w:r>
              <w:rPr>
                <w:b/>
                <w:sz w:val="20"/>
              </w:rPr>
              <w:t>controllo</w:t>
            </w:r>
            <w:r>
              <w:rPr>
                <w:b/>
                <w:spacing w:val="-8"/>
                <w:sz w:val="20"/>
              </w:rPr>
              <w:t> </w:t>
            </w:r>
            <w:r>
              <w:rPr>
                <w:b/>
                <w:sz w:val="20"/>
              </w:rPr>
              <w:t>di</w:t>
            </w:r>
            <w:r>
              <w:rPr>
                <w:b/>
                <w:spacing w:val="-8"/>
                <w:sz w:val="20"/>
              </w:rPr>
              <w:t> </w:t>
            </w:r>
            <w:r>
              <w:rPr>
                <w:b/>
                <w:spacing w:val="-2"/>
                <w:sz w:val="20"/>
              </w:rPr>
              <w:t>sicurezza</w:t>
            </w:r>
            <w:r>
              <w:rPr>
                <w:b/>
                <w:spacing w:val="-2"/>
                <w:sz w:val="24"/>
              </w:rPr>
              <w:t>)</w:t>
            </w:r>
          </w:p>
        </w:tc>
        <w:tc>
          <w:tcPr>
            <w:tcW w:w="3036" w:type="dxa"/>
            <w:tcBorders>
              <w:bottom w:val="single" w:sz="4" w:space="0" w:color="C00000"/>
            </w:tcBorders>
            <w:shd w:val="clear" w:color="auto" w:fill="F1F1F1"/>
          </w:tcPr>
          <w:p>
            <w:pPr>
              <w:pStyle w:val="TableParagraph"/>
              <w:spacing w:before="141"/>
              <w:ind w:left="523"/>
              <w:rPr>
                <w:b/>
                <w:sz w:val="24"/>
              </w:rPr>
            </w:pPr>
            <w:r>
              <w:rPr>
                <w:b/>
                <w:sz w:val="24"/>
              </w:rPr>
              <w:t>TIPICA</w:t>
            </w:r>
            <w:r>
              <w:rPr>
                <w:b/>
                <w:spacing w:val="-5"/>
                <w:sz w:val="24"/>
              </w:rPr>
              <w:t> </w:t>
            </w:r>
            <w:r>
              <w:rPr>
                <w:b/>
                <w:spacing w:val="-2"/>
                <w:sz w:val="24"/>
              </w:rPr>
              <w:t>VITTIMA</w:t>
            </w:r>
          </w:p>
        </w:tc>
      </w:tr>
      <w:tr>
        <w:trPr>
          <w:trHeight w:val="830" w:hRule="atLeast"/>
        </w:trPr>
        <w:tc>
          <w:tcPr>
            <w:tcW w:w="3057" w:type="dxa"/>
            <w:tcBorders>
              <w:top w:val="single" w:sz="4" w:space="0" w:color="C00000"/>
            </w:tcBorders>
          </w:tcPr>
          <w:p>
            <w:pPr>
              <w:pStyle w:val="TableParagraph"/>
              <w:spacing w:before="1"/>
              <w:rPr>
                <w:b/>
                <w:sz w:val="24"/>
              </w:rPr>
            </w:pPr>
            <w:r>
              <w:rPr>
                <w:b/>
                <w:spacing w:val="-2"/>
                <w:sz w:val="24"/>
              </w:rPr>
              <w:t>Spoofing</w:t>
            </w:r>
          </w:p>
        </w:tc>
        <w:tc>
          <w:tcPr>
            <w:tcW w:w="3542" w:type="dxa"/>
            <w:tcBorders>
              <w:top w:val="single" w:sz="4" w:space="0" w:color="C00000"/>
            </w:tcBorders>
          </w:tcPr>
          <w:p>
            <w:pPr>
              <w:pStyle w:val="TableParagraph"/>
              <w:spacing w:before="1"/>
              <w:ind w:left="109"/>
              <w:rPr>
                <w:sz w:val="24"/>
              </w:rPr>
            </w:pPr>
            <w:r>
              <w:rPr>
                <w:spacing w:val="-2"/>
                <w:sz w:val="24"/>
              </w:rPr>
              <w:t>Autenticazione</w:t>
            </w:r>
          </w:p>
        </w:tc>
        <w:tc>
          <w:tcPr>
            <w:tcW w:w="3036" w:type="dxa"/>
            <w:tcBorders>
              <w:top w:val="single" w:sz="4" w:space="0" w:color="C00000"/>
            </w:tcBorders>
          </w:tcPr>
          <w:p>
            <w:pPr>
              <w:pStyle w:val="TableParagraph"/>
              <w:spacing w:before="1"/>
              <w:ind w:left="104"/>
              <w:rPr>
                <w:sz w:val="24"/>
              </w:rPr>
            </w:pPr>
            <w:r>
              <w:rPr>
                <w:spacing w:val="-2"/>
                <w:sz w:val="24"/>
              </w:rPr>
              <w:t>Processo</w:t>
            </w:r>
          </w:p>
          <w:p>
            <w:pPr>
              <w:pStyle w:val="TableParagraph"/>
              <w:spacing w:line="276" w:lineRule="exact"/>
              <w:ind w:left="104" w:right="1604"/>
              <w:rPr>
                <w:sz w:val="24"/>
              </w:rPr>
            </w:pPr>
            <w:r>
              <w:rPr>
                <w:sz w:val="24"/>
              </w:rPr>
              <w:t>Entità</w:t>
            </w:r>
            <w:r>
              <w:rPr>
                <w:spacing w:val="-15"/>
                <w:sz w:val="24"/>
              </w:rPr>
              <w:t> </w:t>
            </w:r>
            <w:r>
              <w:rPr>
                <w:sz w:val="24"/>
              </w:rPr>
              <w:t>esterna </w:t>
            </w:r>
            <w:r>
              <w:rPr>
                <w:spacing w:val="-2"/>
                <w:sz w:val="24"/>
              </w:rPr>
              <w:t>Persona</w:t>
            </w:r>
          </w:p>
        </w:tc>
      </w:tr>
      <w:tr>
        <w:trPr>
          <w:trHeight w:val="830" w:hRule="atLeast"/>
        </w:trPr>
        <w:tc>
          <w:tcPr>
            <w:tcW w:w="3057" w:type="dxa"/>
          </w:tcPr>
          <w:p>
            <w:pPr>
              <w:pStyle w:val="TableParagraph"/>
              <w:spacing w:before="1"/>
              <w:rPr>
                <w:b/>
                <w:sz w:val="24"/>
              </w:rPr>
            </w:pPr>
            <w:r>
              <w:rPr>
                <w:b/>
                <w:spacing w:val="-2"/>
                <w:sz w:val="24"/>
              </w:rPr>
              <w:t>Tampering</w:t>
            </w:r>
          </w:p>
        </w:tc>
        <w:tc>
          <w:tcPr>
            <w:tcW w:w="3542" w:type="dxa"/>
          </w:tcPr>
          <w:p>
            <w:pPr>
              <w:pStyle w:val="TableParagraph"/>
              <w:spacing w:before="1"/>
              <w:ind w:left="109"/>
              <w:rPr>
                <w:sz w:val="24"/>
              </w:rPr>
            </w:pPr>
            <w:r>
              <w:rPr>
                <w:sz w:val="24"/>
              </w:rPr>
              <w:t>Integrità</w:t>
            </w:r>
            <w:r>
              <w:rPr>
                <w:spacing w:val="-10"/>
                <w:sz w:val="24"/>
              </w:rPr>
              <w:t> </w:t>
            </w:r>
            <w:r>
              <w:rPr>
                <w:sz w:val="24"/>
              </w:rPr>
              <w:t>e</w:t>
            </w:r>
            <w:r>
              <w:rPr>
                <w:spacing w:val="-9"/>
                <w:sz w:val="24"/>
              </w:rPr>
              <w:t> </w:t>
            </w:r>
            <w:r>
              <w:rPr>
                <w:sz w:val="24"/>
              </w:rPr>
              <w:t>Privacy</w:t>
            </w:r>
            <w:r>
              <w:rPr>
                <w:spacing w:val="-7"/>
                <w:sz w:val="24"/>
              </w:rPr>
              <w:t> </w:t>
            </w:r>
            <w:r>
              <w:rPr>
                <w:spacing w:val="-5"/>
                <w:sz w:val="24"/>
              </w:rPr>
              <w:t>(*)</w:t>
            </w:r>
          </w:p>
        </w:tc>
        <w:tc>
          <w:tcPr>
            <w:tcW w:w="3036" w:type="dxa"/>
          </w:tcPr>
          <w:p>
            <w:pPr>
              <w:pStyle w:val="TableParagraph"/>
              <w:spacing w:line="276" w:lineRule="exact"/>
              <w:ind w:left="104" w:right="1644"/>
              <w:rPr>
                <w:sz w:val="24"/>
              </w:rPr>
            </w:pPr>
            <w:r>
              <w:rPr>
                <w:spacing w:val="-2"/>
                <w:sz w:val="24"/>
              </w:rPr>
              <w:t>Processo </w:t>
            </w:r>
            <w:r>
              <w:rPr>
                <w:sz w:val="24"/>
              </w:rPr>
              <w:t>Archivio</w:t>
            </w:r>
            <w:r>
              <w:rPr>
                <w:spacing w:val="-15"/>
                <w:sz w:val="24"/>
              </w:rPr>
              <w:t> </w:t>
            </w:r>
            <w:r>
              <w:rPr>
                <w:sz w:val="24"/>
              </w:rPr>
              <w:t>dati Flusso dati</w:t>
            </w:r>
          </w:p>
        </w:tc>
      </w:tr>
      <w:tr>
        <w:trPr>
          <w:trHeight w:val="825" w:hRule="atLeast"/>
        </w:trPr>
        <w:tc>
          <w:tcPr>
            <w:tcW w:w="3057" w:type="dxa"/>
          </w:tcPr>
          <w:p>
            <w:pPr>
              <w:pStyle w:val="TableParagraph"/>
              <w:spacing w:before="1"/>
              <w:rPr>
                <w:b/>
                <w:sz w:val="24"/>
              </w:rPr>
            </w:pPr>
            <w:r>
              <w:rPr>
                <w:b/>
                <w:spacing w:val="-2"/>
                <w:sz w:val="24"/>
              </w:rPr>
              <w:t>Repudiation</w:t>
            </w:r>
          </w:p>
        </w:tc>
        <w:tc>
          <w:tcPr>
            <w:tcW w:w="3542" w:type="dxa"/>
          </w:tcPr>
          <w:p>
            <w:pPr>
              <w:pStyle w:val="TableParagraph"/>
              <w:spacing w:line="276" w:lineRule="exact"/>
              <w:ind w:left="109"/>
              <w:rPr>
                <w:sz w:val="24"/>
              </w:rPr>
            </w:pPr>
            <w:r>
              <w:rPr>
                <w:spacing w:val="-4"/>
                <w:sz w:val="24"/>
              </w:rPr>
              <w:t>Non </w:t>
            </w:r>
            <w:r>
              <w:rPr>
                <w:spacing w:val="-2"/>
                <w:sz w:val="24"/>
              </w:rPr>
              <w:t>ripudio/(Autenticazione+Integrità) </w:t>
            </w:r>
            <w:r>
              <w:rPr>
                <w:spacing w:val="-4"/>
                <w:sz w:val="24"/>
              </w:rPr>
              <w:t>(*)</w:t>
            </w:r>
          </w:p>
        </w:tc>
        <w:tc>
          <w:tcPr>
            <w:tcW w:w="3036" w:type="dxa"/>
          </w:tcPr>
          <w:p>
            <w:pPr>
              <w:pStyle w:val="TableParagraph"/>
              <w:spacing w:before="1"/>
              <w:ind w:left="104"/>
              <w:rPr>
                <w:sz w:val="24"/>
              </w:rPr>
            </w:pPr>
            <w:r>
              <w:rPr>
                <w:spacing w:val="-2"/>
                <w:sz w:val="24"/>
              </w:rPr>
              <w:t>Processo</w:t>
            </w:r>
          </w:p>
        </w:tc>
      </w:tr>
      <w:tr>
        <w:trPr>
          <w:trHeight w:val="827" w:hRule="atLeast"/>
        </w:trPr>
        <w:tc>
          <w:tcPr>
            <w:tcW w:w="3057" w:type="dxa"/>
          </w:tcPr>
          <w:p>
            <w:pPr>
              <w:pStyle w:val="TableParagraph"/>
              <w:spacing w:line="274" w:lineRule="exact"/>
              <w:rPr>
                <w:b/>
                <w:sz w:val="24"/>
              </w:rPr>
            </w:pPr>
            <w:r>
              <w:rPr>
                <w:b/>
                <w:sz w:val="24"/>
              </w:rPr>
              <w:t>Information</w:t>
            </w:r>
            <w:r>
              <w:rPr>
                <w:b/>
                <w:spacing w:val="-14"/>
                <w:sz w:val="24"/>
              </w:rPr>
              <w:t> </w:t>
            </w:r>
            <w:r>
              <w:rPr>
                <w:b/>
                <w:spacing w:val="-2"/>
                <w:sz w:val="24"/>
              </w:rPr>
              <w:t>Disclosure</w:t>
            </w:r>
          </w:p>
        </w:tc>
        <w:tc>
          <w:tcPr>
            <w:tcW w:w="3542" w:type="dxa"/>
          </w:tcPr>
          <w:p>
            <w:pPr>
              <w:pStyle w:val="TableParagraph"/>
              <w:spacing w:line="274" w:lineRule="exact"/>
              <w:ind w:left="109"/>
              <w:rPr>
                <w:sz w:val="24"/>
              </w:rPr>
            </w:pPr>
            <w:r>
              <w:rPr>
                <w:sz w:val="24"/>
              </w:rPr>
              <w:t>Confidenzialità</w:t>
            </w:r>
            <w:r>
              <w:rPr>
                <w:spacing w:val="-6"/>
                <w:sz w:val="24"/>
              </w:rPr>
              <w:t> </w:t>
            </w:r>
            <w:r>
              <w:rPr>
                <w:sz w:val="24"/>
              </w:rPr>
              <w:t>e</w:t>
            </w:r>
            <w:r>
              <w:rPr>
                <w:spacing w:val="-7"/>
                <w:sz w:val="24"/>
              </w:rPr>
              <w:t> </w:t>
            </w:r>
            <w:r>
              <w:rPr>
                <w:sz w:val="24"/>
              </w:rPr>
              <w:t>Privacy</w:t>
            </w:r>
            <w:r>
              <w:rPr>
                <w:spacing w:val="-4"/>
                <w:sz w:val="24"/>
              </w:rPr>
              <w:t> </w:t>
            </w:r>
            <w:r>
              <w:rPr>
                <w:spacing w:val="-5"/>
                <w:sz w:val="24"/>
              </w:rPr>
              <w:t>(*)</w:t>
            </w:r>
          </w:p>
        </w:tc>
        <w:tc>
          <w:tcPr>
            <w:tcW w:w="3036" w:type="dxa"/>
          </w:tcPr>
          <w:p>
            <w:pPr>
              <w:pStyle w:val="TableParagraph"/>
              <w:ind w:left="104" w:right="1644"/>
              <w:rPr>
                <w:sz w:val="24"/>
              </w:rPr>
            </w:pPr>
            <w:r>
              <w:rPr>
                <w:spacing w:val="-2"/>
                <w:sz w:val="24"/>
              </w:rPr>
              <w:t>Processo </w:t>
            </w:r>
            <w:r>
              <w:rPr>
                <w:sz w:val="24"/>
              </w:rPr>
              <w:t>Archivio</w:t>
            </w:r>
            <w:r>
              <w:rPr>
                <w:spacing w:val="-15"/>
                <w:sz w:val="24"/>
              </w:rPr>
              <w:t> </w:t>
            </w:r>
            <w:r>
              <w:rPr>
                <w:sz w:val="24"/>
              </w:rPr>
              <w:t>dati</w:t>
            </w:r>
          </w:p>
          <w:p>
            <w:pPr>
              <w:pStyle w:val="TableParagraph"/>
              <w:spacing w:line="254" w:lineRule="exact" w:before="1"/>
              <w:ind w:left="104"/>
              <w:rPr>
                <w:sz w:val="24"/>
              </w:rPr>
            </w:pPr>
            <w:r>
              <w:rPr>
                <w:sz w:val="24"/>
              </w:rPr>
              <w:t>Flusso</w:t>
            </w:r>
            <w:r>
              <w:rPr>
                <w:spacing w:val="-9"/>
                <w:sz w:val="24"/>
              </w:rPr>
              <w:t> </w:t>
            </w:r>
            <w:r>
              <w:rPr>
                <w:spacing w:val="-4"/>
                <w:sz w:val="24"/>
              </w:rPr>
              <w:t>dati</w:t>
            </w:r>
          </w:p>
        </w:tc>
      </w:tr>
      <w:tr>
        <w:trPr>
          <w:trHeight w:val="825" w:hRule="atLeast"/>
        </w:trPr>
        <w:tc>
          <w:tcPr>
            <w:tcW w:w="3057" w:type="dxa"/>
          </w:tcPr>
          <w:p>
            <w:pPr>
              <w:pStyle w:val="TableParagraph"/>
              <w:spacing w:before="1"/>
              <w:rPr>
                <w:b/>
                <w:sz w:val="24"/>
              </w:rPr>
            </w:pPr>
            <w:r>
              <w:rPr>
                <w:b/>
                <w:sz w:val="24"/>
              </w:rPr>
              <w:t>Denial</w:t>
            </w:r>
            <w:r>
              <w:rPr>
                <w:b/>
                <w:spacing w:val="-5"/>
                <w:sz w:val="24"/>
              </w:rPr>
              <w:t> </w:t>
            </w:r>
            <w:r>
              <w:rPr>
                <w:b/>
                <w:sz w:val="24"/>
              </w:rPr>
              <w:t>of</w:t>
            </w:r>
            <w:r>
              <w:rPr>
                <w:b/>
                <w:spacing w:val="-3"/>
                <w:sz w:val="24"/>
              </w:rPr>
              <w:t> </w:t>
            </w:r>
            <w:r>
              <w:rPr>
                <w:b/>
                <w:spacing w:val="-2"/>
                <w:sz w:val="24"/>
              </w:rPr>
              <w:t>Service</w:t>
            </w:r>
          </w:p>
        </w:tc>
        <w:tc>
          <w:tcPr>
            <w:tcW w:w="3542" w:type="dxa"/>
          </w:tcPr>
          <w:p>
            <w:pPr>
              <w:pStyle w:val="TableParagraph"/>
              <w:spacing w:before="1"/>
              <w:ind w:left="109"/>
              <w:rPr>
                <w:sz w:val="24"/>
              </w:rPr>
            </w:pPr>
            <w:r>
              <w:rPr>
                <w:sz w:val="24"/>
              </w:rPr>
              <w:t>Disponibilità</w:t>
            </w:r>
            <w:r>
              <w:rPr>
                <w:spacing w:val="-7"/>
                <w:sz w:val="24"/>
              </w:rPr>
              <w:t> </w:t>
            </w:r>
            <w:r>
              <w:rPr>
                <w:sz w:val="24"/>
              </w:rPr>
              <w:t>e</w:t>
            </w:r>
            <w:r>
              <w:rPr>
                <w:spacing w:val="-6"/>
                <w:sz w:val="24"/>
              </w:rPr>
              <w:t> </w:t>
            </w:r>
            <w:r>
              <w:rPr>
                <w:sz w:val="24"/>
              </w:rPr>
              <w:t>Privacy</w:t>
            </w:r>
            <w:r>
              <w:rPr>
                <w:spacing w:val="-6"/>
                <w:sz w:val="24"/>
              </w:rPr>
              <w:t> </w:t>
            </w:r>
            <w:r>
              <w:rPr>
                <w:spacing w:val="-5"/>
                <w:sz w:val="24"/>
              </w:rPr>
              <w:t>(*)</w:t>
            </w:r>
          </w:p>
        </w:tc>
        <w:tc>
          <w:tcPr>
            <w:tcW w:w="3036" w:type="dxa"/>
          </w:tcPr>
          <w:p>
            <w:pPr>
              <w:pStyle w:val="TableParagraph"/>
              <w:spacing w:line="276" w:lineRule="exact"/>
              <w:ind w:left="104" w:right="1644"/>
              <w:rPr>
                <w:sz w:val="24"/>
              </w:rPr>
            </w:pPr>
            <w:r>
              <w:rPr>
                <w:spacing w:val="-2"/>
                <w:sz w:val="24"/>
              </w:rPr>
              <w:t>Processo </w:t>
            </w:r>
            <w:r>
              <w:rPr>
                <w:sz w:val="24"/>
              </w:rPr>
              <w:t>Archivio</w:t>
            </w:r>
            <w:r>
              <w:rPr>
                <w:spacing w:val="-15"/>
                <w:sz w:val="24"/>
              </w:rPr>
              <w:t> </w:t>
            </w:r>
            <w:r>
              <w:rPr>
                <w:sz w:val="24"/>
              </w:rPr>
              <w:t>dati Flusso dati</w:t>
            </w:r>
          </w:p>
        </w:tc>
      </w:tr>
      <w:tr>
        <w:trPr>
          <w:trHeight w:val="277" w:hRule="atLeast"/>
        </w:trPr>
        <w:tc>
          <w:tcPr>
            <w:tcW w:w="3057" w:type="dxa"/>
          </w:tcPr>
          <w:p>
            <w:pPr>
              <w:pStyle w:val="TableParagraph"/>
              <w:spacing w:line="257" w:lineRule="exact"/>
              <w:rPr>
                <w:b/>
                <w:sz w:val="24"/>
              </w:rPr>
            </w:pPr>
            <w:r>
              <w:rPr>
                <w:b/>
                <w:sz w:val="24"/>
              </w:rPr>
              <w:t>Elevation</w:t>
            </w:r>
            <w:r>
              <w:rPr>
                <w:b/>
                <w:spacing w:val="-4"/>
                <w:sz w:val="24"/>
              </w:rPr>
              <w:t> </w:t>
            </w:r>
            <w:r>
              <w:rPr>
                <w:b/>
                <w:sz w:val="24"/>
              </w:rPr>
              <w:t>of</w:t>
            </w:r>
            <w:r>
              <w:rPr>
                <w:b/>
                <w:spacing w:val="-4"/>
                <w:sz w:val="24"/>
              </w:rPr>
              <w:t> </w:t>
            </w:r>
            <w:r>
              <w:rPr>
                <w:b/>
                <w:spacing w:val="-2"/>
                <w:sz w:val="24"/>
              </w:rPr>
              <w:t>Privilege</w:t>
            </w:r>
          </w:p>
        </w:tc>
        <w:tc>
          <w:tcPr>
            <w:tcW w:w="3542" w:type="dxa"/>
          </w:tcPr>
          <w:p>
            <w:pPr>
              <w:pStyle w:val="TableParagraph"/>
              <w:spacing w:line="257" w:lineRule="exact"/>
              <w:ind w:left="109"/>
              <w:rPr>
                <w:sz w:val="24"/>
              </w:rPr>
            </w:pPr>
            <w:r>
              <w:rPr>
                <w:spacing w:val="-2"/>
                <w:sz w:val="24"/>
              </w:rPr>
              <w:t>Autorizzazione</w:t>
            </w:r>
          </w:p>
        </w:tc>
        <w:tc>
          <w:tcPr>
            <w:tcW w:w="3036" w:type="dxa"/>
          </w:tcPr>
          <w:p>
            <w:pPr>
              <w:pStyle w:val="TableParagraph"/>
              <w:spacing w:line="257" w:lineRule="exact"/>
              <w:ind w:left="104"/>
              <w:rPr>
                <w:sz w:val="24"/>
              </w:rPr>
            </w:pPr>
            <w:r>
              <w:rPr>
                <w:spacing w:val="-2"/>
                <w:sz w:val="24"/>
              </w:rPr>
              <w:t>Processo</w:t>
            </w:r>
          </w:p>
        </w:tc>
      </w:tr>
    </w:tbl>
    <w:p>
      <w:pPr>
        <w:spacing w:after="0" w:line="257" w:lineRule="exact"/>
        <w:rPr>
          <w:sz w:val="24"/>
        </w:rPr>
        <w:sectPr>
          <w:pgSz w:w="11910" w:h="16840"/>
          <w:pgMar w:header="285" w:footer="1096" w:top="1280" w:bottom="1280" w:left="980" w:right="440"/>
        </w:sectPr>
      </w:pPr>
    </w:p>
    <w:p>
      <w:pPr>
        <w:spacing w:line="240" w:lineRule="auto" w:before="8"/>
        <w:rPr>
          <w:sz w:val="36"/>
        </w:rPr>
      </w:pPr>
    </w:p>
    <w:p>
      <w:pPr>
        <w:spacing w:before="1"/>
        <w:ind w:left="155" w:right="0" w:firstLine="0"/>
        <w:jc w:val="left"/>
        <w:rPr>
          <w:sz w:val="24"/>
        </w:rPr>
      </w:pPr>
      <w:bookmarkStart w:name="_bookmark44" w:id="80"/>
      <w:bookmarkEnd w:id="80"/>
      <w:r>
        <w:rPr/>
      </w:r>
      <w:r>
        <w:rPr>
          <w:color w:val="212121"/>
          <w:sz w:val="24"/>
        </w:rPr>
        <w:t>(*)</w:t>
      </w:r>
      <w:r>
        <w:rPr>
          <w:color w:val="212121"/>
          <w:spacing w:val="-6"/>
          <w:sz w:val="24"/>
        </w:rPr>
        <w:t> </w:t>
      </w:r>
      <w:r>
        <w:rPr>
          <w:color w:val="212121"/>
          <w:sz w:val="24"/>
        </w:rPr>
        <w:t>Articoli</w:t>
      </w:r>
      <w:r>
        <w:rPr>
          <w:color w:val="212121"/>
          <w:spacing w:val="-6"/>
          <w:sz w:val="24"/>
        </w:rPr>
        <w:t> </w:t>
      </w:r>
      <w:r>
        <w:rPr>
          <w:color w:val="212121"/>
          <w:sz w:val="24"/>
        </w:rPr>
        <w:t>25</w:t>
      </w:r>
      <w:r>
        <w:rPr>
          <w:color w:val="212121"/>
          <w:spacing w:val="-1"/>
          <w:sz w:val="24"/>
        </w:rPr>
        <w:t> </w:t>
      </w:r>
      <w:r>
        <w:rPr>
          <w:color w:val="212121"/>
          <w:sz w:val="24"/>
        </w:rPr>
        <w:t>e</w:t>
      </w:r>
      <w:r>
        <w:rPr>
          <w:color w:val="212121"/>
          <w:spacing w:val="-7"/>
          <w:sz w:val="24"/>
        </w:rPr>
        <w:t> </w:t>
      </w:r>
      <w:r>
        <w:rPr>
          <w:color w:val="212121"/>
          <w:sz w:val="24"/>
        </w:rPr>
        <w:t>32</w:t>
      </w:r>
      <w:r>
        <w:rPr>
          <w:color w:val="212121"/>
          <w:spacing w:val="-5"/>
          <w:sz w:val="24"/>
        </w:rPr>
        <w:t> </w:t>
      </w:r>
      <w:r>
        <w:rPr>
          <w:color w:val="212121"/>
          <w:sz w:val="24"/>
        </w:rPr>
        <w:t>del</w:t>
      </w:r>
      <w:r>
        <w:rPr>
          <w:color w:val="212121"/>
          <w:spacing w:val="-2"/>
          <w:sz w:val="24"/>
        </w:rPr>
        <w:t> </w:t>
      </w:r>
      <w:r>
        <w:rPr>
          <w:color w:val="212121"/>
          <w:spacing w:val="-4"/>
          <w:sz w:val="24"/>
        </w:rPr>
        <w:t>GDPR.</w:t>
      </w:r>
    </w:p>
    <w:p>
      <w:pPr>
        <w:spacing w:before="0"/>
        <w:ind w:left="155" w:right="0" w:firstLine="0"/>
        <w:jc w:val="left"/>
        <w:rPr>
          <w:rFonts w:ascii="Calibri" w:hAnsi="Calibri"/>
          <w:b/>
          <w:i/>
          <w:sz w:val="18"/>
        </w:rPr>
      </w:pPr>
      <w:r>
        <w:rPr/>
        <w:br w:type="column"/>
      </w:r>
      <w:r>
        <w:rPr>
          <w:rFonts w:ascii="Calibri" w:hAnsi="Calibri"/>
          <w:b/>
          <w:i/>
          <w:color w:val="365F91"/>
          <w:sz w:val="18"/>
        </w:rPr>
        <w:t>Tabella</w:t>
      </w:r>
      <w:r>
        <w:rPr>
          <w:rFonts w:ascii="Calibri" w:hAnsi="Calibri"/>
          <w:b/>
          <w:i/>
          <w:color w:val="365F91"/>
          <w:spacing w:val="-2"/>
          <w:sz w:val="18"/>
        </w:rPr>
        <w:t> </w:t>
      </w:r>
      <w:r>
        <w:rPr>
          <w:rFonts w:ascii="Calibri" w:hAnsi="Calibri"/>
          <w:b/>
          <w:i/>
          <w:color w:val="365F91"/>
          <w:sz w:val="18"/>
        </w:rPr>
        <w:t>7</w:t>
      </w:r>
      <w:r>
        <w:rPr>
          <w:rFonts w:ascii="Calibri" w:hAnsi="Calibri"/>
          <w:b/>
          <w:i/>
          <w:color w:val="365F91"/>
          <w:spacing w:val="-3"/>
          <w:sz w:val="18"/>
        </w:rPr>
        <w:t> </w:t>
      </w:r>
      <w:r>
        <w:rPr>
          <w:rFonts w:ascii="Calibri" w:hAnsi="Calibri"/>
          <w:b/>
          <w:i/>
          <w:color w:val="365F91"/>
          <w:sz w:val="18"/>
        </w:rPr>
        <w:t>-</w:t>
      </w:r>
      <w:r>
        <w:rPr>
          <w:rFonts w:ascii="Calibri" w:hAnsi="Calibri"/>
          <w:b/>
          <w:i/>
          <w:color w:val="365F91"/>
          <w:spacing w:val="-2"/>
          <w:sz w:val="18"/>
        </w:rPr>
        <w:t> </w:t>
      </w:r>
      <w:r>
        <w:rPr>
          <w:rFonts w:ascii="Calibri" w:hAnsi="Calibri"/>
          <w:b/>
          <w:i/>
          <w:color w:val="365F91"/>
          <w:sz w:val="18"/>
        </w:rPr>
        <w:t>STRIDE proprietà</w:t>
      </w:r>
      <w:r>
        <w:rPr>
          <w:rFonts w:ascii="Calibri" w:hAnsi="Calibri"/>
          <w:b/>
          <w:i/>
          <w:color w:val="365F91"/>
          <w:spacing w:val="-2"/>
          <w:sz w:val="18"/>
        </w:rPr>
        <w:t> violate</w:t>
      </w:r>
    </w:p>
    <w:p>
      <w:pPr>
        <w:spacing w:after="0"/>
        <w:jc w:val="left"/>
        <w:rPr>
          <w:rFonts w:ascii="Calibri" w:hAnsi="Calibri"/>
          <w:sz w:val="18"/>
        </w:rPr>
        <w:sectPr>
          <w:type w:val="continuous"/>
          <w:pgSz w:w="11910" w:h="16840"/>
          <w:pgMar w:header="285" w:footer="1096" w:top="280" w:bottom="0" w:left="980" w:right="440"/>
          <w:cols w:num="2" w:equalWidth="0">
            <w:col w:w="3162" w:space="339"/>
            <w:col w:w="6989"/>
          </w:cols>
        </w:sectPr>
      </w:pPr>
    </w:p>
    <w:p>
      <w:pPr>
        <w:pStyle w:val="BodyText"/>
        <w:spacing w:before="1"/>
        <w:rPr>
          <w:b/>
          <w:i/>
          <w:sz w:val="15"/>
        </w:rPr>
      </w:pPr>
    </w:p>
    <w:p>
      <w:pPr>
        <w:spacing w:line="240" w:lineRule="auto" w:before="90"/>
        <w:ind w:left="155" w:right="694" w:firstLine="0"/>
        <w:jc w:val="left"/>
        <w:rPr>
          <w:sz w:val="24"/>
        </w:rPr>
      </w:pPr>
      <w:r>
        <w:rPr>
          <w:color w:val="212121"/>
          <w:sz w:val="24"/>
        </w:rPr>
        <w:t>Ad</w:t>
      </w:r>
      <w:r>
        <w:rPr>
          <w:color w:val="212121"/>
          <w:spacing w:val="-2"/>
          <w:sz w:val="24"/>
        </w:rPr>
        <w:t> </w:t>
      </w:r>
      <w:r>
        <w:rPr>
          <w:color w:val="212121"/>
          <w:sz w:val="24"/>
        </w:rPr>
        <w:t>esempio,</w:t>
      </w:r>
      <w:r>
        <w:rPr>
          <w:color w:val="212121"/>
          <w:spacing w:val="-2"/>
          <w:sz w:val="24"/>
        </w:rPr>
        <w:t> </w:t>
      </w:r>
      <w:r>
        <w:rPr>
          <w:color w:val="212121"/>
          <w:sz w:val="24"/>
        </w:rPr>
        <w:t>alcuni</w:t>
      </w:r>
      <w:r>
        <w:rPr>
          <w:color w:val="212121"/>
          <w:spacing w:val="-4"/>
          <w:sz w:val="24"/>
        </w:rPr>
        <w:t> </w:t>
      </w:r>
      <w:r>
        <w:rPr>
          <w:color w:val="212121"/>
          <w:sz w:val="24"/>
        </w:rPr>
        <w:t>elementi</w:t>
      </w:r>
      <w:r>
        <w:rPr>
          <w:color w:val="212121"/>
          <w:spacing w:val="-4"/>
          <w:sz w:val="24"/>
        </w:rPr>
        <w:t> </w:t>
      </w:r>
      <w:r>
        <w:rPr>
          <w:color w:val="212121"/>
          <w:sz w:val="24"/>
        </w:rPr>
        <w:t>quali</w:t>
      </w:r>
      <w:r>
        <w:rPr>
          <w:color w:val="212121"/>
          <w:spacing w:val="-2"/>
          <w:sz w:val="24"/>
        </w:rPr>
        <w:t> </w:t>
      </w:r>
      <w:r>
        <w:rPr>
          <w:color w:val="212121"/>
          <w:sz w:val="24"/>
        </w:rPr>
        <w:t>un</w:t>
      </w:r>
      <w:r>
        <w:rPr>
          <w:color w:val="212121"/>
          <w:spacing w:val="-2"/>
          <w:sz w:val="24"/>
        </w:rPr>
        <w:t> </w:t>
      </w:r>
      <w:r>
        <w:rPr>
          <w:color w:val="212121"/>
          <w:sz w:val="24"/>
        </w:rPr>
        <w:t>flusso</w:t>
      </w:r>
      <w:r>
        <w:rPr>
          <w:color w:val="212121"/>
          <w:spacing w:val="-2"/>
          <w:sz w:val="24"/>
        </w:rPr>
        <w:t> </w:t>
      </w:r>
      <w:r>
        <w:rPr>
          <w:color w:val="212121"/>
          <w:sz w:val="24"/>
        </w:rPr>
        <w:t>di</w:t>
      </w:r>
      <w:r>
        <w:rPr>
          <w:color w:val="212121"/>
          <w:spacing w:val="-4"/>
          <w:sz w:val="24"/>
        </w:rPr>
        <w:t> </w:t>
      </w:r>
      <w:r>
        <w:rPr>
          <w:color w:val="212121"/>
          <w:sz w:val="24"/>
        </w:rPr>
        <w:t>dati</w:t>
      </w:r>
      <w:r>
        <w:rPr>
          <w:color w:val="212121"/>
          <w:spacing w:val="-4"/>
          <w:sz w:val="24"/>
        </w:rPr>
        <w:t> </w:t>
      </w:r>
      <w:r>
        <w:rPr>
          <w:color w:val="212121"/>
          <w:sz w:val="24"/>
        </w:rPr>
        <w:t>tra</w:t>
      </w:r>
      <w:r>
        <w:rPr>
          <w:color w:val="212121"/>
          <w:spacing w:val="-4"/>
          <w:sz w:val="24"/>
        </w:rPr>
        <w:t> </w:t>
      </w:r>
      <w:r>
        <w:rPr>
          <w:color w:val="212121"/>
          <w:sz w:val="24"/>
        </w:rPr>
        <w:t>due</w:t>
      </w:r>
      <w:r>
        <w:rPr>
          <w:color w:val="212121"/>
          <w:spacing w:val="-4"/>
          <w:sz w:val="24"/>
        </w:rPr>
        <w:t> </w:t>
      </w:r>
      <w:r>
        <w:rPr>
          <w:color w:val="212121"/>
          <w:sz w:val="24"/>
        </w:rPr>
        <w:t>componenti,</w:t>
      </w:r>
      <w:r>
        <w:rPr>
          <w:color w:val="212121"/>
          <w:spacing w:val="-2"/>
          <w:sz w:val="24"/>
        </w:rPr>
        <w:t> </w:t>
      </w:r>
      <w:r>
        <w:rPr>
          <w:color w:val="212121"/>
          <w:sz w:val="24"/>
        </w:rPr>
        <w:t>un</w:t>
      </w:r>
      <w:r>
        <w:rPr>
          <w:color w:val="212121"/>
          <w:spacing w:val="-2"/>
          <w:sz w:val="24"/>
        </w:rPr>
        <w:t> </w:t>
      </w:r>
      <w:r>
        <w:rPr>
          <w:color w:val="212121"/>
          <w:sz w:val="24"/>
        </w:rPr>
        <w:t>processo o</w:t>
      </w:r>
      <w:r>
        <w:rPr>
          <w:color w:val="212121"/>
          <w:spacing w:val="-2"/>
          <w:sz w:val="24"/>
        </w:rPr>
        <w:t> </w:t>
      </w:r>
      <w:r>
        <w:rPr>
          <w:color w:val="212121"/>
          <w:sz w:val="24"/>
        </w:rPr>
        <w:t>un</w:t>
      </w:r>
      <w:r>
        <w:rPr>
          <w:color w:val="212121"/>
          <w:spacing w:val="-2"/>
          <w:sz w:val="24"/>
        </w:rPr>
        <w:t> </w:t>
      </w:r>
      <w:r>
        <w:rPr>
          <w:color w:val="212121"/>
          <w:sz w:val="24"/>
        </w:rPr>
        <w:t>archivio</w:t>
      </w:r>
      <w:r>
        <w:rPr>
          <w:color w:val="212121"/>
          <w:spacing w:val="-2"/>
          <w:sz w:val="24"/>
        </w:rPr>
        <w:t> </w:t>
      </w:r>
      <w:r>
        <w:rPr>
          <w:color w:val="212121"/>
          <w:sz w:val="24"/>
        </w:rPr>
        <w:t>di dati; in base alla classificazione STRIDE sono potenzialmente vulnerabili a manomissioni, divulgazione di informazioni e negazione del servizio. Il processo di modellazione delle minacce prende in considerazione ogni minaccia per elemento e valuta se esistono tecniche di mitigazione adeguate</w:t>
      </w:r>
      <w:r>
        <w:rPr>
          <w:color w:val="212121"/>
          <w:spacing w:val="-1"/>
          <w:sz w:val="24"/>
        </w:rPr>
        <w:t> </w:t>
      </w:r>
      <w:r>
        <w:rPr>
          <w:color w:val="212121"/>
          <w:sz w:val="24"/>
        </w:rPr>
        <w:t>per quel tipo di minaccia. Analizzando ciascun elemento del</w:t>
      </w:r>
      <w:r>
        <w:rPr>
          <w:color w:val="212121"/>
          <w:spacing w:val="-1"/>
          <w:sz w:val="24"/>
        </w:rPr>
        <w:t> </w:t>
      </w:r>
      <w:r>
        <w:rPr>
          <w:color w:val="212121"/>
          <w:sz w:val="24"/>
        </w:rPr>
        <w:t>sistema</w:t>
      </w:r>
      <w:r>
        <w:rPr>
          <w:color w:val="212121"/>
          <w:spacing w:val="-1"/>
          <w:sz w:val="24"/>
        </w:rPr>
        <w:t> </w:t>
      </w:r>
      <w:r>
        <w:rPr>
          <w:color w:val="212121"/>
          <w:sz w:val="24"/>
        </w:rPr>
        <w:t>come</w:t>
      </w:r>
      <w:r>
        <w:rPr>
          <w:color w:val="212121"/>
          <w:spacing w:val="-1"/>
          <w:sz w:val="24"/>
        </w:rPr>
        <w:t> </w:t>
      </w:r>
      <w:r>
        <w:rPr>
          <w:color w:val="212121"/>
          <w:sz w:val="24"/>
        </w:rPr>
        <w:t>identificato nei DFD, viene creato un profilo di minaccia dell'applicazione.</w:t>
      </w:r>
    </w:p>
    <w:p>
      <w:pPr>
        <w:spacing w:line="240" w:lineRule="auto" w:before="0"/>
        <w:ind w:left="155" w:right="715" w:firstLine="0"/>
        <w:jc w:val="left"/>
        <w:rPr>
          <w:sz w:val="24"/>
        </w:rPr>
      </w:pPr>
      <w:r>
        <w:rPr>
          <w:color w:val="212121"/>
          <w:sz w:val="24"/>
        </w:rPr>
        <w:t>La classificazione STRIDE contiene elementi orientati ai dati e alle transazioni. La sicurezza orientata ai dati è rappresentata dalla "triade CIA o RID" e delinea tre distinti principi di base che i sistemi sicuri dovrebbero seguire. Tali principi garantiscono la riservatezza, l'integrità e la disponibilità dei dati o delle comunicazioni. Le minacce STRIDE di divulgazione delle informazioni,</w:t>
      </w:r>
      <w:r>
        <w:rPr>
          <w:color w:val="212121"/>
          <w:spacing w:val="-3"/>
          <w:sz w:val="24"/>
        </w:rPr>
        <w:t> </w:t>
      </w:r>
      <w:r>
        <w:rPr>
          <w:color w:val="212121"/>
          <w:sz w:val="24"/>
        </w:rPr>
        <w:t>manomissione e</w:t>
      </w:r>
      <w:r>
        <w:rPr>
          <w:color w:val="212121"/>
          <w:spacing w:val="-5"/>
          <w:sz w:val="24"/>
        </w:rPr>
        <w:t> </w:t>
      </w:r>
      <w:r>
        <w:rPr>
          <w:color w:val="212121"/>
          <w:sz w:val="24"/>
        </w:rPr>
        <w:t>negazione</w:t>
      </w:r>
      <w:r>
        <w:rPr>
          <w:color w:val="212121"/>
          <w:spacing w:val="-5"/>
          <w:sz w:val="24"/>
        </w:rPr>
        <w:t> </w:t>
      </w:r>
      <w:r>
        <w:rPr>
          <w:color w:val="212121"/>
          <w:sz w:val="24"/>
        </w:rPr>
        <w:t>del</w:t>
      </w:r>
      <w:r>
        <w:rPr>
          <w:color w:val="212121"/>
          <w:spacing w:val="-5"/>
          <w:sz w:val="24"/>
        </w:rPr>
        <w:t> </w:t>
      </w:r>
      <w:r>
        <w:rPr>
          <w:color w:val="212121"/>
          <w:sz w:val="24"/>
        </w:rPr>
        <w:t>servizio sono</w:t>
      </w:r>
      <w:r>
        <w:rPr>
          <w:color w:val="212121"/>
          <w:spacing w:val="-3"/>
          <w:sz w:val="24"/>
        </w:rPr>
        <w:t> </w:t>
      </w:r>
      <w:r>
        <w:rPr>
          <w:color w:val="212121"/>
          <w:sz w:val="24"/>
        </w:rPr>
        <w:t>direttamente</w:t>
      </w:r>
      <w:r>
        <w:rPr>
          <w:color w:val="212121"/>
          <w:spacing w:val="-5"/>
          <w:sz w:val="24"/>
        </w:rPr>
        <w:t> </w:t>
      </w:r>
      <w:r>
        <w:rPr>
          <w:color w:val="212121"/>
          <w:sz w:val="24"/>
        </w:rPr>
        <w:t>correlabili</w:t>
      </w:r>
      <w:r>
        <w:rPr>
          <w:color w:val="212121"/>
          <w:spacing w:val="-2"/>
          <w:sz w:val="24"/>
        </w:rPr>
        <w:t> </w:t>
      </w:r>
      <w:r>
        <w:rPr>
          <w:color w:val="212121"/>
          <w:sz w:val="24"/>
        </w:rPr>
        <w:t>alla</w:t>
      </w:r>
      <w:r>
        <w:rPr>
          <w:color w:val="212121"/>
          <w:spacing w:val="-5"/>
          <w:sz w:val="24"/>
        </w:rPr>
        <w:t> </w:t>
      </w:r>
      <w:r>
        <w:rPr>
          <w:color w:val="212121"/>
          <w:sz w:val="24"/>
        </w:rPr>
        <w:t>triade</w:t>
      </w:r>
      <w:r>
        <w:rPr>
          <w:color w:val="212121"/>
          <w:spacing w:val="-5"/>
          <w:sz w:val="24"/>
        </w:rPr>
        <w:t> </w:t>
      </w:r>
      <w:r>
        <w:rPr>
          <w:color w:val="212121"/>
          <w:sz w:val="24"/>
        </w:rPr>
        <w:t>CIA o RID. Segue una breve descrizione di queste tre tipologie di minaccia:</w:t>
      </w:r>
    </w:p>
    <w:p>
      <w:pPr>
        <w:pStyle w:val="ListParagraph"/>
        <w:numPr>
          <w:ilvl w:val="4"/>
          <w:numId w:val="12"/>
        </w:numPr>
        <w:tabs>
          <w:tab w:pos="876" w:val="left" w:leader="none"/>
        </w:tabs>
        <w:spacing w:line="242" w:lineRule="auto" w:before="0" w:after="0"/>
        <w:ind w:left="876" w:right="688" w:hanging="361"/>
        <w:jc w:val="both"/>
        <w:rPr>
          <w:rFonts w:ascii="Symbol" w:hAnsi="Symbol"/>
          <w:color w:val="212121"/>
          <w:sz w:val="22"/>
        </w:rPr>
      </w:pPr>
      <w:r>
        <w:rPr>
          <w:color w:val="212121"/>
          <w:sz w:val="22"/>
        </w:rPr>
        <w:t>Le minacce di divulgazione delle informazioni esistono nel momento in cui la parte malintenzionata può</w:t>
      </w:r>
      <w:r>
        <w:rPr>
          <w:color w:val="212121"/>
          <w:spacing w:val="-13"/>
          <w:sz w:val="22"/>
        </w:rPr>
        <w:t> </w:t>
      </w:r>
      <w:r>
        <w:rPr>
          <w:color w:val="212121"/>
          <w:sz w:val="22"/>
        </w:rPr>
        <w:t>ottenere</w:t>
      </w:r>
      <w:r>
        <w:rPr>
          <w:color w:val="212121"/>
          <w:spacing w:val="-12"/>
          <w:sz w:val="22"/>
        </w:rPr>
        <w:t> </w:t>
      </w:r>
      <w:r>
        <w:rPr>
          <w:color w:val="212121"/>
          <w:sz w:val="22"/>
        </w:rPr>
        <w:t>"un</w:t>
      </w:r>
      <w:r>
        <w:rPr>
          <w:color w:val="212121"/>
          <w:spacing w:val="-13"/>
          <w:sz w:val="22"/>
        </w:rPr>
        <w:t> </w:t>
      </w:r>
      <w:r>
        <w:rPr>
          <w:color w:val="212121"/>
          <w:sz w:val="22"/>
        </w:rPr>
        <w:t>numero</w:t>
      </w:r>
      <w:r>
        <w:rPr>
          <w:color w:val="212121"/>
          <w:spacing w:val="-12"/>
          <w:sz w:val="22"/>
        </w:rPr>
        <w:t> </w:t>
      </w:r>
      <w:r>
        <w:rPr>
          <w:color w:val="212121"/>
          <w:sz w:val="22"/>
        </w:rPr>
        <w:t>elevato</w:t>
      </w:r>
      <w:r>
        <w:rPr>
          <w:color w:val="212121"/>
          <w:spacing w:val="-13"/>
          <w:sz w:val="22"/>
        </w:rPr>
        <w:t> </w:t>
      </w:r>
      <w:r>
        <w:rPr>
          <w:color w:val="212121"/>
          <w:sz w:val="22"/>
        </w:rPr>
        <w:t>di</w:t>
      </w:r>
      <w:r>
        <w:rPr>
          <w:color w:val="212121"/>
          <w:spacing w:val="-11"/>
          <w:sz w:val="22"/>
        </w:rPr>
        <w:t> </w:t>
      </w:r>
      <w:r>
        <w:rPr>
          <w:color w:val="212121"/>
          <w:sz w:val="22"/>
        </w:rPr>
        <w:t>informazioni"</w:t>
      </w:r>
      <w:r>
        <w:rPr>
          <w:color w:val="212121"/>
          <w:spacing w:val="-9"/>
          <w:sz w:val="22"/>
        </w:rPr>
        <w:t> </w:t>
      </w:r>
      <w:r>
        <w:rPr>
          <w:color w:val="212121"/>
          <w:sz w:val="22"/>
        </w:rPr>
        <w:t>in</w:t>
      </w:r>
      <w:r>
        <w:rPr>
          <w:color w:val="212121"/>
          <w:spacing w:val="-13"/>
          <w:sz w:val="22"/>
        </w:rPr>
        <w:t> </w:t>
      </w:r>
      <w:r>
        <w:rPr>
          <w:color w:val="212121"/>
          <w:sz w:val="22"/>
        </w:rPr>
        <w:t>quanto</w:t>
      </w:r>
      <w:r>
        <w:rPr>
          <w:color w:val="212121"/>
          <w:spacing w:val="-12"/>
          <w:sz w:val="22"/>
        </w:rPr>
        <w:t> </w:t>
      </w:r>
      <w:r>
        <w:rPr>
          <w:color w:val="212121"/>
          <w:sz w:val="22"/>
        </w:rPr>
        <w:t>il</w:t>
      </w:r>
      <w:r>
        <w:rPr>
          <w:color w:val="212121"/>
          <w:spacing w:val="-13"/>
          <w:sz w:val="22"/>
        </w:rPr>
        <w:t> </w:t>
      </w:r>
      <w:r>
        <w:rPr>
          <w:color w:val="212121"/>
          <w:sz w:val="22"/>
        </w:rPr>
        <w:t>sistema</w:t>
      </w:r>
      <w:r>
        <w:rPr>
          <w:color w:val="212121"/>
          <w:spacing w:val="-12"/>
          <w:sz w:val="22"/>
        </w:rPr>
        <w:t> </w:t>
      </w:r>
      <w:r>
        <w:rPr>
          <w:color w:val="212121"/>
          <w:sz w:val="22"/>
        </w:rPr>
        <w:t>non</w:t>
      </w:r>
      <w:r>
        <w:rPr>
          <w:color w:val="212121"/>
          <w:spacing w:val="-13"/>
          <w:sz w:val="22"/>
        </w:rPr>
        <w:t> </w:t>
      </w:r>
      <w:r>
        <w:rPr>
          <w:color w:val="212121"/>
          <w:sz w:val="22"/>
        </w:rPr>
        <w:t>è</w:t>
      </w:r>
      <w:r>
        <w:rPr>
          <w:color w:val="212121"/>
          <w:spacing w:val="-11"/>
          <w:sz w:val="22"/>
        </w:rPr>
        <w:t> </w:t>
      </w:r>
      <w:r>
        <w:rPr>
          <w:color w:val="212121"/>
          <w:sz w:val="22"/>
        </w:rPr>
        <w:t>in</w:t>
      </w:r>
      <w:r>
        <w:rPr>
          <w:color w:val="212121"/>
          <w:spacing w:val="-8"/>
          <w:sz w:val="22"/>
        </w:rPr>
        <w:t> </w:t>
      </w:r>
      <w:r>
        <w:rPr>
          <w:color w:val="212121"/>
          <w:sz w:val="22"/>
        </w:rPr>
        <w:t>grado</w:t>
      </w:r>
      <w:r>
        <w:rPr>
          <w:color w:val="212121"/>
          <w:spacing w:val="-13"/>
          <w:sz w:val="22"/>
        </w:rPr>
        <w:t> </w:t>
      </w:r>
      <w:r>
        <w:rPr>
          <w:color w:val="212121"/>
          <w:sz w:val="22"/>
        </w:rPr>
        <w:t>di</w:t>
      </w:r>
      <w:r>
        <w:rPr>
          <w:color w:val="212121"/>
          <w:spacing w:val="-8"/>
          <w:sz w:val="22"/>
        </w:rPr>
        <w:t> </w:t>
      </w:r>
      <w:r>
        <w:rPr>
          <w:color w:val="212121"/>
          <w:sz w:val="22"/>
        </w:rPr>
        <w:t>far</w:t>
      </w:r>
      <w:r>
        <w:rPr>
          <w:color w:val="212121"/>
          <w:spacing w:val="-9"/>
          <w:sz w:val="22"/>
        </w:rPr>
        <w:t> </w:t>
      </w:r>
      <w:r>
        <w:rPr>
          <w:color w:val="212121"/>
          <w:sz w:val="22"/>
        </w:rPr>
        <w:t>rispettare lo stato di confidenzialità delle informazioni stesse.</w:t>
      </w:r>
    </w:p>
    <w:p>
      <w:pPr>
        <w:pStyle w:val="ListParagraph"/>
        <w:numPr>
          <w:ilvl w:val="4"/>
          <w:numId w:val="12"/>
        </w:numPr>
        <w:tabs>
          <w:tab w:pos="876" w:val="left" w:leader="none"/>
        </w:tabs>
        <w:spacing w:line="237" w:lineRule="auto" w:before="0" w:after="0"/>
        <w:ind w:left="876" w:right="684" w:hanging="361"/>
        <w:jc w:val="both"/>
        <w:rPr>
          <w:rFonts w:ascii="Symbol" w:hAnsi="Symbol"/>
          <w:color w:val="212121"/>
          <w:sz w:val="22"/>
        </w:rPr>
      </w:pPr>
      <w:r>
        <w:rPr>
          <w:color w:val="212121"/>
          <w:sz w:val="22"/>
        </w:rPr>
        <w:t>Le</w:t>
      </w:r>
      <w:r>
        <w:rPr>
          <w:color w:val="212121"/>
          <w:spacing w:val="-2"/>
          <w:sz w:val="22"/>
        </w:rPr>
        <w:t> </w:t>
      </w:r>
      <w:r>
        <w:rPr>
          <w:color w:val="212121"/>
          <w:sz w:val="22"/>
        </w:rPr>
        <w:t>minacce</w:t>
      </w:r>
      <w:r>
        <w:rPr>
          <w:color w:val="212121"/>
          <w:spacing w:val="-2"/>
          <w:sz w:val="22"/>
        </w:rPr>
        <w:t> </w:t>
      </w:r>
      <w:r>
        <w:rPr>
          <w:color w:val="212121"/>
          <w:sz w:val="22"/>
        </w:rPr>
        <w:t>di</w:t>
      </w:r>
      <w:r>
        <w:rPr>
          <w:color w:val="212121"/>
          <w:spacing w:val="-4"/>
          <w:sz w:val="22"/>
        </w:rPr>
        <w:t> </w:t>
      </w:r>
      <w:r>
        <w:rPr>
          <w:color w:val="212121"/>
          <w:sz w:val="22"/>
        </w:rPr>
        <w:t>manomissione</w:t>
      </w:r>
      <w:r>
        <w:rPr>
          <w:color w:val="212121"/>
          <w:spacing w:val="-3"/>
          <w:sz w:val="22"/>
        </w:rPr>
        <w:t> </w:t>
      </w:r>
      <w:r>
        <w:rPr>
          <w:color w:val="212121"/>
          <w:sz w:val="22"/>
        </w:rPr>
        <w:t>si</w:t>
      </w:r>
      <w:r>
        <w:rPr>
          <w:color w:val="212121"/>
          <w:spacing w:val="-2"/>
          <w:sz w:val="22"/>
        </w:rPr>
        <w:t> </w:t>
      </w:r>
      <w:r>
        <w:rPr>
          <w:color w:val="212121"/>
          <w:sz w:val="22"/>
        </w:rPr>
        <w:t>verificano</w:t>
      </w:r>
      <w:r>
        <w:rPr>
          <w:color w:val="212121"/>
          <w:spacing w:val="-3"/>
          <w:sz w:val="22"/>
        </w:rPr>
        <w:t> </w:t>
      </w:r>
      <w:r>
        <w:rPr>
          <w:color w:val="212121"/>
          <w:sz w:val="22"/>
        </w:rPr>
        <w:t>quando</w:t>
      </w:r>
      <w:r>
        <w:rPr>
          <w:color w:val="212121"/>
          <w:spacing w:val="-4"/>
          <w:sz w:val="22"/>
        </w:rPr>
        <w:t> </w:t>
      </w:r>
      <w:r>
        <w:rPr>
          <w:color w:val="212121"/>
          <w:sz w:val="22"/>
        </w:rPr>
        <w:t>il</w:t>
      </w:r>
      <w:r>
        <w:rPr>
          <w:color w:val="212121"/>
          <w:spacing w:val="-3"/>
          <w:sz w:val="22"/>
        </w:rPr>
        <w:t> </w:t>
      </w:r>
      <w:r>
        <w:rPr>
          <w:color w:val="212121"/>
          <w:sz w:val="22"/>
        </w:rPr>
        <w:t>sistema</w:t>
      </w:r>
      <w:r>
        <w:rPr>
          <w:color w:val="212121"/>
          <w:spacing w:val="-3"/>
          <w:sz w:val="22"/>
        </w:rPr>
        <w:t> </w:t>
      </w:r>
      <w:r>
        <w:rPr>
          <w:color w:val="212121"/>
          <w:sz w:val="22"/>
        </w:rPr>
        <w:t>è</w:t>
      </w:r>
      <w:r>
        <w:rPr>
          <w:color w:val="212121"/>
          <w:spacing w:val="-2"/>
          <w:sz w:val="22"/>
        </w:rPr>
        <w:t> </w:t>
      </w:r>
      <w:r>
        <w:rPr>
          <w:color w:val="212121"/>
          <w:sz w:val="22"/>
        </w:rPr>
        <w:t>soggetto</w:t>
      </w:r>
      <w:r>
        <w:rPr>
          <w:color w:val="212121"/>
          <w:spacing w:val="-3"/>
          <w:sz w:val="22"/>
        </w:rPr>
        <w:t> </w:t>
      </w:r>
      <w:r>
        <w:rPr>
          <w:color w:val="212121"/>
          <w:sz w:val="22"/>
        </w:rPr>
        <w:t>ad</w:t>
      </w:r>
      <w:r>
        <w:rPr>
          <w:color w:val="212121"/>
          <w:spacing w:val="-3"/>
          <w:sz w:val="22"/>
        </w:rPr>
        <w:t> </w:t>
      </w:r>
      <w:r>
        <w:rPr>
          <w:color w:val="212121"/>
          <w:sz w:val="22"/>
        </w:rPr>
        <w:t>attacchi capaci</w:t>
      </w:r>
      <w:r>
        <w:rPr>
          <w:color w:val="212121"/>
          <w:spacing w:val="-2"/>
          <w:sz w:val="22"/>
        </w:rPr>
        <w:t> </w:t>
      </w:r>
      <w:r>
        <w:rPr>
          <w:color w:val="212121"/>
          <w:sz w:val="22"/>
        </w:rPr>
        <w:t>di</w:t>
      </w:r>
      <w:r>
        <w:rPr>
          <w:color w:val="212121"/>
          <w:spacing w:val="-2"/>
          <w:sz w:val="22"/>
        </w:rPr>
        <w:t> </w:t>
      </w:r>
      <w:r>
        <w:rPr>
          <w:color w:val="212121"/>
          <w:sz w:val="22"/>
        </w:rPr>
        <w:t>alterare i dati o le comunicazioni, invalidando così l'integrità dei dati a riposo o in transito.</w:t>
      </w:r>
    </w:p>
    <w:p>
      <w:pPr>
        <w:pStyle w:val="ListParagraph"/>
        <w:numPr>
          <w:ilvl w:val="4"/>
          <w:numId w:val="12"/>
        </w:numPr>
        <w:tabs>
          <w:tab w:pos="876" w:val="left" w:leader="none"/>
        </w:tabs>
        <w:spacing w:line="244" w:lineRule="auto" w:before="0" w:after="0"/>
        <w:ind w:left="876" w:right="692" w:hanging="361"/>
        <w:jc w:val="both"/>
        <w:rPr>
          <w:rFonts w:ascii="Symbol" w:hAnsi="Symbol"/>
          <w:color w:val="212121"/>
          <w:sz w:val="22"/>
        </w:rPr>
      </w:pPr>
      <w:r>
        <w:rPr>
          <w:color w:val="212121"/>
          <w:sz w:val="22"/>
        </w:rPr>
        <w:t>Il</w:t>
      </w:r>
      <w:r>
        <w:rPr>
          <w:color w:val="212121"/>
          <w:spacing w:val="-13"/>
          <w:sz w:val="22"/>
        </w:rPr>
        <w:t> </w:t>
      </w:r>
      <w:r>
        <w:rPr>
          <w:color w:val="212121"/>
          <w:sz w:val="22"/>
        </w:rPr>
        <w:t>diniego</w:t>
      </w:r>
      <w:r>
        <w:rPr>
          <w:color w:val="212121"/>
          <w:spacing w:val="-12"/>
          <w:sz w:val="22"/>
        </w:rPr>
        <w:t> </w:t>
      </w:r>
      <w:r>
        <w:rPr>
          <w:color w:val="212121"/>
          <w:sz w:val="22"/>
        </w:rPr>
        <w:t>del</w:t>
      </w:r>
      <w:r>
        <w:rPr>
          <w:color w:val="212121"/>
          <w:spacing w:val="-13"/>
          <w:sz w:val="22"/>
        </w:rPr>
        <w:t> </w:t>
      </w:r>
      <w:r>
        <w:rPr>
          <w:color w:val="212121"/>
          <w:sz w:val="22"/>
        </w:rPr>
        <w:t>servizio</w:t>
      </w:r>
      <w:r>
        <w:rPr>
          <w:color w:val="212121"/>
          <w:spacing w:val="-11"/>
          <w:sz w:val="22"/>
        </w:rPr>
        <w:t> </w:t>
      </w:r>
      <w:r>
        <w:rPr>
          <w:color w:val="212121"/>
          <w:sz w:val="22"/>
        </w:rPr>
        <w:t>è</w:t>
      </w:r>
      <w:r>
        <w:rPr>
          <w:color w:val="212121"/>
          <w:spacing w:val="-12"/>
          <w:sz w:val="22"/>
        </w:rPr>
        <w:t> </w:t>
      </w:r>
      <w:r>
        <w:rPr>
          <w:color w:val="212121"/>
          <w:sz w:val="22"/>
        </w:rPr>
        <w:t>una</w:t>
      </w:r>
      <w:r>
        <w:rPr>
          <w:color w:val="212121"/>
          <w:spacing w:val="-13"/>
          <w:sz w:val="22"/>
        </w:rPr>
        <w:t> </w:t>
      </w:r>
      <w:r>
        <w:rPr>
          <w:color w:val="212121"/>
          <w:sz w:val="22"/>
        </w:rPr>
        <w:t>minaccia</w:t>
      </w:r>
      <w:r>
        <w:rPr>
          <w:color w:val="212121"/>
          <w:spacing w:val="-12"/>
          <w:sz w:val="22"/>
        </w:rPr>
        <w:t> </w:t>
      </w:r>
      <w:r>
        <w:rPr>
          <w:color w:val="212121"/>
          <w:sz w:val="22"/>
        </w:rPr>
        <w:t>alla</w:t>
      </w:r>
      <w:r>
        <w:rPr>
          <w:color w:val="212121"/>
          <w:spacing w:val="-13"/>
          <w:sz w:val="22"/>
        </w:rPr>
        <w:t> </w:t>
      </w:r>
      <w:r>
        <w:rPr>
          <w:color w:val="212121"/>
          <w:sz w:val="22"/>
        </w:rPr>
        <w:t>sicurezza</w:t>
      </w:r>
      <w:r>
        <w:rPr>
          <w:color w:val="212121"/>
          <w:spacing w:val="-12"/>
          <w:sz w:val="22"/>
        </w:rPr>
        <w:t> </w:t>
      </w:r>
      <w:r>
        <w:rPr>
          <w:color w:val="212121"/>
          <w:sz w:val="22"/>
        </w:rPr>
        <w:t>che</w:t>
      </w:r>
      <w:r>
        <w:rPr>
          <w:color w:val="212121"/>
          <w:spacing w:val="-8"/>
          <w:sz w:val="22"/>
        </w:rPr>
        <w:t> </w:t>
      </w:r>
      <w:r>
        <w:rPr>
          <w:color w:val="212121"/>
          <w:sz w:val="22"/>
        </w:rPr>
        <w:t>riduce</w:t>
      </w:r>
      <w:r>
        <w:rPr>
          <w:color w:val="212121"/>
          <w:spacing w:val="-12"/>
          <w:sz w:val="22"/>
        </w:rPr>
        <w:t> </w:t>
      </w:r>
      <w:r>
        <w:rPr>
          <w:color w:val="212121"/>
          <w:sz w:val="22"/>
        </w:rPr>
        <w:t>intenzionalmente</w:t>
      </w:r>
      <w:r>
        <w:rPr>
          <w:color w:val="212121"/>
          <w:spacing w:val="-12"/>
          <w:sz w:val="22"/>
        </w:rPr>
        <w:t> </w:t>
      </w:r>
      <w:r>
        <w:rPr>
          <w:color w:val="212121"/>
          <w:sz w:val="22"/>
        </w:rPr>
        <w:t>la</w:t>
      </w:r>
      <w:r>
        <w:rPr>
          <w:color w:val="212121"/>
          <w:spacing w:val="-13"/>
          <w:sz w:val="22"/>
        </w:rPr>
        <w:t> </w:t>
      </w:r>
      <w:r>
        <w:rPr>
          <w:color w:val="212121"/>
          <w:sz w:val="22"/>
        </w:rPr>
        <w:t>qualità</w:t>
      </w:r>
      <w:r>
        <w:rPr>
          <w:color w:val="212121"/>
          <w:spacing w:val="-7"/>
          <w:sz w:val="22"/>
        </w:rPr>
        <w:t> </w:t>
      </w:r>
      <w:r>
        <w:rPr>
          <w:color w:val="212121"/>
          <w:sz w:val="22"/>
        </w:rPr>
        <w:t>del</w:t>
      </w:r>
      <w:r>
        <w:rPr>
          <w:color w:val="212121"/>
          <w:spacing w:val="-13"/>
          <w:sz w:val="22"/>
        </w:rPr>
        <w:t> </w:t>
      </w:r>
      <w:r>
        <w:rPr>
          <w:color w:val="212121"/>
          <w:sz w:val="22"/>
        </w:rPr>
        <w:t>servizio, rendendolo non più performante, affidabile o disponibile.</w:t>
      </w:r>
    </w:p>
    <w:p>
      <w:pPr>
        <w:spacing w:after="0" w:line="244" w:lineRule="auto"/>
        <w:jc w:val="both"/>
        <w:rPr>
          <w:rFonts w:ascii="Symbol" w:hAnsi="Symbol"/>
          <w:sz w:val="22"/>
        </w:rPr>
        <w:sectPr>
          <w:type w:val="continuous"/>
          <w:pgSz w:w="11910" w:h="16840"/>
          <w:pgMar w:header="285" w:footer="1096" w:top="280" w:bottom="0" w:left="980" w:right="440"/>
        </w:sectPr>
      </w:pPr>
    </w:p>
    <w:p>
      <w:pPr>
        <w:pStyle w:val="BodyText"/>
        <w:spacing w:before="9"/>
        <w:rPr>
          <w:sz w:val="10"/>
        </w:rPr>
      </w:pPr>
    </w:p>
    <w:p>
      <w:pPr>
        <w:spacing w:line="240" w:lineRule="auto" w:before="90"/>
        <w:ind w:left="155" w:right="715" w:firstLine="0"/>
        <w:jc w:val="left"/>
        <w:rPr>
          <w:sz w:val="24"/>
        </w:rPr>
      </w:pPr>
      <w:r>
        <w:rPr>
          <w:color w:val="212121"/>
          <w:sz w:val="24"/>
        </w:rPr>
        <w:t>La</w:t>
      </w:r>
      <w:r>
        <w:rPr>
          <w:color w:val="212121"/>
          <w:spacing w:val="-4"/>
          <w:sz w:val="24"/>
        </w:rPr>
        <w:t> </w:t>
      </w:r>
      <w:r>
        <w:rPr>
          <w:color w:val="212121"/>
          <w:sz w:val="24"/>
        </w:rPr>
        <w:t>sicurezza</w:t>
      </w:r>
      <w:r>
        <w:rPr>
          <w:color w:val="212121"/>
          <w:spacing w:val="-3"/>
          <w:sz w:val="24"/>
        </w:rPr>
        <w:t> </w:t>
      </w:r>
      <w:r>
        <w:rPr>
          <w:color w:val="212121"/>
          <w:sz w:val="24"/>
        </w:rPr>
        <w:t>orientata</w:t>
      </w:r>
      <w:r>
        <w:rPr>
          <w:color w:val="212121"/>
          <w:spacing w:val="-4"/>
          <w:sz w:val="24"/>
        </w:rPr>
        <w:t> </w:t>
      </w:r>
      <w:r>
        <w:rPr>
          <w:color w:val="212121"/>
          <w:sz w:val="24"/>
        </w:rPr>
        <w:t>alla transazione</w:t>
      </w:r>
      <w:r>
        <w:rPr>
          <w:color w:val="212121"/>
          <w:spacing w:val="-4"/>
          <w:sz w:val="24"/>
        </w:rPr>
        <w:t> </w:t>
      </w:r>
      <w:r>
        <w:rPr>
          <w:color w:val="212121"/>
          <w:sz w:val="24"/>
        </w:rPr>
        <w:t>invece</w:t>
      </w:r>
      <w:r>
        <w:rPr>
          <w:color w:val="212121"/>
          <w:spacing w:val="-4"/>
          <w:sz w:val="24"/>
        </w:rPr>
        <w:t> </w:t>
      </w:r>
      <w:r>
        <w:rPr>
          <w:color w:val="212121"/>
          <w:sz w:val="24"/>
        </w:rPr>
        <w:t>definisce</w:t>
      </w:r>
      <w:r>
        <w:rPr>
          <w:color w:val="212121"/>
          <w:spacing w:val="-2"/>
          <w:sz w:val="24"/>
        </w:rPr>
        <w:t> </w:t>
      </w:r>
      <w:r>
        <w:rPr>
          <w:color w:val="212121"/>
          <w:sz w:val="24"/>
        </w:rPr>
        <w:t>se</w:t>
      </w:r>
      <w:r>
        <w:rPr>
          <w:color w:val="212121"/>
          <w:spacing w:val="-4"/>
          <w:sz w:val="24"/>
        </w:rPr>
        <w:t> </w:t>
      </w:r>
      <w:r>
        <w:rPr>
          <w:color w:val="212121"/>
          <w:sz w:val="24"/>
        </w:rPr>
        <w:t>un</w:t>
      </w:r>
      <w:r>
        <w:rPr>
          <w:color w:val="212121"/>
          <w:spacing w:val="-2"/>
          <w:sz w:val="24"/>
        </w:rPr>
        <w:t> </w:t>
      </w:r>
      <w:r>
        <w:rPr>
          <w:color w:val="212121"/>
          <w:sz w:val="24"/>
        </w:rPr>
        <w:t>interlocutore</w:t>
      </w:r>
      <w:r>
        <w:rPr>
          <w:color w:val="212121"/>
          <w:spacing w:val="-2"/>
          <w:sz w:val="24"/>
        </w:rPr>
        <w:t> </w:t>
      </w:r>
      <w:r>
        <w:rPr>
          <w:color w:val="212121"/>
          <w:sz w:val="24"/>
        </w:rPr>
        <w:t>del</w:t>
      </w:r>
      <w:r>
        <w:rPr>
          <w:color w:val="212121"/>
          <w:spacing w:val="-4"/>
          <w:sz w:val="24"/>
        </w:rPr>
        <w:t> </w:t>
      </w:r>
      <w:r>
        <w:rPr>
          <w:color w:val="212121"/>
          <w:sz w:val="24"/>
        </w:rPr>
        <w:t>sistema</w:t>
      </w:r>
      <w:r>
        <w:rPr>
          <w:color w:val="212121"/>
          <w:spacing w:val="-4"/>
          <w:sz w:val="24"/>
        </w:rPr>
        <w:t> </w:t>
      </w:r>
      <w:r>
        <w:rPr>
          <w:color w:val="212121"/>
          <w:sz w:val="24"/>
        </w:rPr>
        <w:t>ha</w:t>
      </w:r>
      <w:r>
        <w:rPr>
          <w:color w:val="212121"/>
          <w:spacing w:val="-4"/>
          <w:sz w:val="24"/>
        </w:rPr>
        <w:t> </w:t>
      </w:r>
      <w:r>
        <w:rPr>
          <w:color w:val="212121"/>
          <w:sz w:val="24"/>
        </w:rPr>
        <w:t>un'identità ed è autorizzato ad effettuare le comunicazioni richieste. Una volta che tali comunicazioni hanno luogo, un sistema sicuro dovrebbe impedire a qualsiasi interlocutore di negarle o ripudiarle. A questo sottoinsieme appartengono le seguenti categorie di minacce:</w:t>
      </w:r>
    </w:p>
    <w:p>
      <w:pPr>
        <w:pStyle w:val="ListParagraph"/>
        <w:numPr>
          <w:ilvl w:val="4"/>
          <w:numId w:val="12"/>
        </w:numPr>
        <w:tabs>
          <w:tab w:pos="876" w:val="left" w:leader="none"/>
        </w:tabs>
        <w:spacing w:line="240" w:lineRule="auto" w:before="0" w:after="0"/>
        <w:ind w:left="876" w:right="679" w:hanging="361"/>
        <w:jc w:val="both"/>
        <w:rPr>
          <w:rFonts w:ascii="Symbol" w:hAnsi="Symbol"/>
          <w:color w:val="212121"/>
          <w:sz w:val="22"/>
        </w:rPr>
      </w:pPr>
      <w:r>
        <w:rPr>
          <w:color w:val="212121"/>
          <w:sz w:val="22"/>
        </w:rPr>
        <w:t>Le minacce di falsificazione dell’identità esistono a causa di una scarsa o inesistente verifica e autenticazione dell'identità stessa. Il sistema non è in grado di verificare l'autenticità della controparte che interagisce con esso.</w:t>
      </w:r>
    </w:p>
    <w:p>
      <w:pPr>
        <w:pStyle w:val="ListParagraph"/>
        <w:numPr>
          <w:ilvl w:val="4"/>
          <w:numId w:val="12"/>
        </w:numPr>
        <w:tabs>
          <w:tab w:pos="876" w:val="left" w:leader="none"/>
        </w:tabs>
        <w:spacing w:line="242" w:lineRule="auto" w:before="0" w:after="0"/>
        <w:ind w:left="876" w:right="688" w:hanging="361"/>
        <w:jc w:val="both"/>
        <w:rPr>
          <w:rFonts w:ascii="Symbol" w:hAnsi="Symbol"/>
          <w:color w:val="212121"/>
          <w:sz w:val="22"/>
        </w:rPr>
      </w:pPr>
      <w:r>
        <w:rPr>
          <w:color w:val="212121"/>
          <w:sz w:val="22"/>
        </w:rPr>
        <w:t>L'elevazione</w:t>
      </w:r>
      <w:r>
        <w:rPr>
          <w:color w:val="212121"/>
          <w:spacing w:val="-13"/>
          <w:sz w:val="22"/>
        </w:rPr>
        <w:t> </w:t>
      </w:r>
      <w:r>
        <w:rPr>
          <w:color w:val="212121"/>
          <w:sz w:val="22"/>
        </w:rPr>
        <w:t>del</w:t>
      </w:r>
      <w:r>
        <w:rPr>
          <w:color w:val="212121"/>
          <w:spacing w:val="-12"/>
          <w:sz w:val="22"/>
        </w:rPr>
        <w:t> </w:t>
      </w:r>
      <w:r>
        <w:rPr>
          <w:color w:val="212121"/>
          <w:sz w:val="22"/>
        </w:rPr>
        <w:t>privilegio</w:t>
      </w:r>
      <w:r>
        <w:rPr>
          <w:color w:val="212121"/>
          <w:spacing w:val="-13"/>
          <w:sz w:val="22"/>
        </w:rPr>
        <w:t> </w:t>
      </w:r>
      <w:r>
        <w:rPr>
          <w:color w:val="212121"/>
          <w:sz w:val="22"/>
        </w:rPr>
        <w:t>è</w:t>
      </w:r>
      <w:r>
        <w:rPr>
          <w:color w:val="212121"/>
          <w:spacing w:val="-12"/>
          <w:sz w:val="22"/>
        </w:rPr>
        <w:t> </w:t>
      </w:r>
      <w:r>
        <w:rPr>
          <w:color w:val="212121"/>
          <w:sz w:val="22"/>
        </w:rPr>
        <w:t>la</w:t>
      </w:r>
      <w:r>
        <w:rPr>
          <w:color w:val="212121"/>
          <w:spacing w:val="-13"/>
          <w:sz w:val="22"/>
        </w:rPr>
        <w:t> </w:t>
      </w:r>
      <w:r>
        <w:rPr>
          <w:color w:val="212121"/>
          <w:sz w:val="22"/>
        </w:rPr>
        <w:t>minaccia</w:t>
      </w:r>
      <w:r>
        <w:rPr>
          <w:color w:val="212121"/>
          <w:spacing w:val="-12"/>
          <w:sz w:val="22"/>
        </w:rPr>
        <w:t> </w:t>
      </w:r>
      <w:r>
        <w:rPr>
          <w:color w:val="212121"/>
          <w:sz w:val="22"/>
        </w:rPr>
        <w:t>alla</w:t>
      </w:r>
      <w:r>
        <w:rPr>
          <w:color w:val="212121"/>
          <w:spacing w:val="-13"/>
          <w:sz w:val="22"/>
        </w:rPr>
        <w:t> </w:t>
      </w:r>
      <w:r>
        <w:rPr>
          <w:color w:val="212121"/>
          <w:sz w:val="22"/>
        </w:rPr>
        <w:t>sicurezza</w:t>
      </w:r>
      <w:r>
        <w:rPr>
          <w:color w:val="212121"/>
          <w:spacing w:val="-12"/>
          <w:sz w:val="22"/>
        </w:rPr>
        <w:t> </w:t>
      </w:r>
      <w:r>
        <w:rPr>
          <w:color w:val="212121"/>
          <w:sz w:val="22"/>
        </w:rPr>
        <w:t>maggiormente</w:t>
      </w:r>
      <w:r>
        <w:rPr>
          <w:color w:val="212121"/>
          <w:spacing w:val="-12"/>
          <w:sz w:val="22"/>
        </w:rPr>
        <w:t> </w:t>
      </w:r>
      <w:r>
        <w:rPr>
          <w:color w:val="212121"/>
          <w:sz w:val="22"/>
        </w:rPr>
        <w:t>dannosa.</w:t>
      </w:r>
      <w:r>
        <w:rPr>
          <w:color w:val="212121"/>
          <w:spacing w:val="-13"/>
          <w:sz w:val="22"/>
        </w:rPr>
        <w:t> </w:t>
      </w:r>
      <w:r>
        <w:rPr>
          <w:color w:val="212121"/>
          <w:sz w:val="22"/>
        </w:rPr>
        <w:t>Un</w:t>
      </w:r>
      <w:r>
        <w:rPr>
          <w:color w:val="212121"/>
          <w:spacing w:val="-12"/>
          <w:sz w:val="22"/>
        </w:rPr>
        <w:t> </w:t>
      </w:r>
      <w:r>
        <w:rPr>
          <w:color w:val="212121"/>
          <w:sz w:val="22"/>
        </w:rPr>
        <w:t>controllo</w:t>
      </w:r>
      <w:r>
        <w:rPr>
          <w:color w:val="212121"/>
          <w:spacing w:val="-13"/>
          <w:sz w:val="22"/>
        </w:rPr>
        <w:t> </w:t>
      </w:r>
      <w:r>
        <w:rPr>
          <w:color w:val="212121"/>
          <w:sz w:val="22"/>
        </w:rPr>
        <w:t>di</w:t>
      </w:r>
      <w:r>
        <w:rPr>
          <w:color w:val="212121"/>
          <w:spacing w:val="-12"/>
          <w:sz w:val="22"/>
        </w:rPr>
        <w:t> </w:t>
      </w:r>
      <w:r>
        <w:rPr>
          <w:color w:val="212121"/>
          <w:sz w:val="22"/>
        </w:rPr>
        <w:t>accesso scarso</w:t>
      </w:r>
      <w:r>
        <w:rPr>
          <w:color w:val="212121"/>
          <w:spacing w:val="-10"/>
          <w:sz w:val="22"/>
        </w:rPr>
        <w:t> </w:t>
      </w:r>
      <w:r>
        <w:rPr>
          <w:color w:val="212121"/>
          <w:sz w:val="22"/>
        </w:rPr>
        <w:t>o</w:t>
      </w:r>
      <w:r>
        <w:rPr>
          <w:color w:val="212121"/>
          <w:spacing w:val="-10"/>
          <w:sz w:val="22"/>
        </w:rPr>
        <w:t> </w:t>
      </w:r>
      <w:r>
        <w:rPr>
          <w:color w:val="212121"/>
          <w:sz w:val="22"/>
        </w:rPr>
        <w:t>inesistente</w:t>
      </w:r>
      <w:r>
        <w:rPr>
          <w:color w:val="212121"/>
          <w:spacing w:val="-8"/>
          <w:sz w:val="22"/>
        </w:rPr>
        <w:t> </w:t>
      </w:r>
      <w:r>
        <w:rPr>
          <w:color w:val="212121"/>
          <w:sz w:val="22"/>
        </w:rPr>
        <w:t>(autorizzazione)</w:t>
      </w:r>
      <w:r>
        <w:rPr>
          <w:color w:val="212121"/>
          <w:spacing w:val="-10"/>
          <w:sz w:val="22"/>
        </w:rPr>
        <w:t> </w:t>
      </w:r>
      <w:r>
        <w:rPr>
          <w:color w:val="212121"/>
          <w:sz w:val="22"/>
        </w:rPr>
        <w:t>dà</w:t>
      </w:r>
      <w:r>
        <w:rPr>
          <w:color w:val="212121"/>
          <w:spacing w:val="-9"/>
          <w:sz w:val="22"/>
        </w:rPr>
        <w:t> </w:t>
      </w:r>
      <w:r>
        <w:rPr>
          <w:color w:val="212121"/>
          <w:sz w:val="22"/>
        </w:rPr>
        <w:t>la</w:t>
      </w:r>
      <w:r>
        <w:rPr>
          <w:color w:val="212121"/>
          <w:spacing w:val="-10"/>
          <w:sz w:val="22"/>
        </w:rPr>
        <w:t> </w:t>
      </w:r>
      <w:r>
        <w:rPr>
          <w:color w:val="212121"/>
          <w:sz w:val="22"/>
        </w:rPr>
        <w:t>possibilità</w:t>
      </w:r>
      <w:r>
        <w:rPr>
          <w:color w:val="212121"/>
          <w:spacing w:val="-10"/>
          <w:sz w:val="22"/>
        </w:rPr>
        <w:t> </w:t>
      </w:r>
      <w:r>
        <w:rPr>
          <w:color w:val="212121"/>
          <w:sz w:val="22"/>
        </w:rPr>
        <w:t>ad</w:t>
      </w:r>
      <w:r>
        <w:rPr>
          <w:color w:val="212121"/>
          <w:spacing w:val="-10"/>
          <w:sz w:val="22"/>
        </w:rPr>
        <w:t> </w:t>
      </w:r>
      <w:r>
        <w:rPr>
          <w:color w:val="212121"/>
          <w:sz w:val="22"/>
        </w:rPr>
        <w:t>una</w:t>
      </w:r>
      <w:r>
        <w:rPr>
          <w:color w:val="212121"/>
          <w:spacing w:val="-10"/>
          <w:sz w:val="22"/>
        </w:rPr>
        <w:t> </w:t>
      </w:r>
      <w:r>
        <w:rPr>
          <w:color w:val="212121"/>
          <w:sz w:val="22"/>
        </w:rPr>
        <w:t>possibile</w:t>
      </w:r>
      <w:r>
        <w:rPr>
          <w:color w:val="212121"/>
          <w:spacing w:val="-8"/>
          <w:sz w:val="22"/>
        </w:rPr>
        <w:t> </w:t>
      </w:r>
      <w:r>
        <w:rPr>
          <w:color w:val="212121"/>
          <w:sz w:val="22"/>
        </w:rPr>
        <w:t>controparte</w:t>
      </w:r>
      <w:r>
        <w:rPr>
          <w:color w:val="212121"/>
          <w:spacing w:val="-8"/>
          <w:sz w:val="22"/>
        </w:rPr>
        <w:t> </w:t>
      </w:r>
      <w:r>
        <w:rPr>
          <w:color w:val="212121"/>
          <w:sz w:val="22"/>
        </w:rPr>
        <w:t>malintenzionata</w:t>
      </w:r>
      <w:r>
        <w:rPr>
          <w:color w:val="212121"/>
          <w:spacing w:val="-10"/>
          <w:sz w:val="22"/>
        </w:rPr>
        <w:t> </w:t>
      </w:r>
      <w:r>
        <w:rPr>
          <w:color w:val="212121"/>
          <w:sz w:val="22"/>
        </w:rPr>
        <w:t>di portare uno qualsiasi degli altri attacchi che la STRIDE rappresenta.</w:t>
      </w:r>
    </w:p>
    <w:p>
      <w:pPr>
        <w:pStyle w:val="ListParagraph"/>
        <w:numPr>
          <w:ilvl w:val="4"/>
          <w:numId w:val="12"/>
        </w:numPr>
        <w:tabs>
          <w:tab w:pos="876" w:val="left" w:leader="none"/>
        </w:tabs>
        <w:spacing w:line="242" w:lineRule="auto" w:before="0" w:after="0"/>
        <w:ind w:left="876" w:right="688" w:hanging="361"/>
        <w:jc w:val="both"/>
        <w:rPr>
          <w:rFonts w:ascii="Symbol" w:hAnsi="Symbol"/>
          <w:color w:val="212121"/>
          <w:sz w:val="22"/>
        </w:rPr>
      </w:pPr>
      <w:r>
        <w:rPr>
          <w:color w:val="212121"/>
          <w:sz w:val="22"/>
        </w:rPr>
        <w:t>Le minacce di ripudio si verificano quando non è possibile dimostrare l'integrità dei dati e quando l'autenticazione ad essi collegata non può essere verificata. Una parte ostile potrebbe pertanto negarne qualsiasi tipo di associazione per mancanza di prove.</w:t>
      </w:r>
    </w:p>
    <w:p>
      <w:pPr>
        <w:pStyle w:val="BodyText"/>
        <w:spacing w:before="4"/>
        <w:rPr>
          <w:sz w:val="18"/>
        </w:rPr>
      </w:pPr>
    </w:p>
    <w:p>
      <w:pPr>
        <w:pStyle w:val="ListParagraph"/>
        <w:numPr>
          <w:ilvl w:val="4"/>
          <w:numId w:val="15"/>
        </w:numPr>
        <w:tabs>
          <w:tab w:pos="1165" w:val="left" w:leader="none"/>
          <w:tab w:pos="1166" w:val="left" w:leader="none"/>
        </w:tabs>
        <w:spacing w:line="240" w:lineRule="auto" w:before="0" w:after="0"/>
        <w:ind w:left="1166" w:right="0" w:hanging="1011"/>
        <w:jc w:val="left"/>
        <w:rPr>
          <w:sz w:val="22"/>
        </w:rPr>
      </w:pPr>
      <w:bookmarkStart w:name="5.5.4.1.1 Tecniche di mitigazione" w:id="81"/>
      <w:bookmarkEnd w:id="81"/>
      <w:r>
        <w:rPr>
          <w:sz w:val="22"/>
        </w:rPr>
        <w:t>T</w:t>
      </w:r>
      <w:r>
        <w:rPr>
          <w:sz w:val="22"/>
        </w:rPr>
        <w:t>ecniche</w:t>
      </w:r>
      <w:r>
        <w:rPr>
          <w:spacing w:val="-4"/>
          <w:sz w:val="22"/>
        </w:rPr>
        <w:t> </w:t>
      </w:r>
      <w:r>
        <w:rPr>
          <w:sz w:val="22"/>
        </w:rPr>
        <w:t>di</w:t>
      </w:r>
      <w:r>
        <w:rPr>
          <w:spacing w:val="-3"/>
          <w:sz w:val="22"/>
        </w:rPr>
        <w:t> </w:t>
      </w:r>
      <w:r>
        <w:rPr>
          <w:spacing w:val="-2"/>
          <w:sz w:val="22"/>
        </w:rPr>
        <w:t>mitigazione</w:t>
      </w:r>
    </w:p>
    <w:p>
      <w:pPr>
        <w:spacing w:before="122"/>
        <w:ind w:left="155" w:right="773" w:firstLine="0"/>
        <w:jc w:val="left"/>
        <w:rPr>
          <w:sz w:val="24"/>
        </w:rPr>
      </w:pPr>
      <w:r>
        <w:rPr>
          <w:color w:val="212121"/>
          <w:sz w:val="24"/>
        </w:rPr>
        <w:t>Ogni minaccia viene mitigata o accettata. Per i non esperti di sicurezza, la STRIDE fornisce per ogni</w:t>
      </w:r>
      <w:r>
        <w:rPr>
          <w:color w:val="212121"/>
          <w:spacing w:val="-4"/>
          <w:sz w:val="24"/>
        </w:rPr>
        <w:t> </w:t>
      </w:r>
      <w:r>
        <w:rPr>
          <w:color w:val="212121"/>
          <w:sz w:val="24"/>
        </w:rPr>
        <w:t>tipo</w:t>
      </w:r>
      <w:r>
        <w:rPr>
          <w:color w:val="212121"/>
          <w:spacing w:val="-2"/>
          <w:sz w:val="24"/>
        </w:rPr>
        <w:t> </w:t>
      </w:r>
      <w:r>
        <w:rPr>
          <w:color w:val="212121"/>
          <w:sz w:val="24"/>
        </w:rPr>
        <w:t>di</w:t>
      </w:r>
      <w:r>
        <w:rPr>
          <w:color w:val="212121"/>
          <w:spacing w:val="-4"/>
          <w:sz w:val="24"/>
        </w:rPr>
        <w:t> </w:t>
      </w:r>
      <w:r>
        <w:rPr>
          <w:color w:val="212121"/>
          <w:sz w:val="24"/>
        </w:rPr>
        <w:t>potenziale</w:t>
      </w:r>
      <w:r>
        <w:rPr>
          <w:color w:val="212121"/>
          <w:spacing w:val="-4"/>
          <w:sz w:val="24"/>
        </w:rPr>
        <w:t> </w:t>
      </w:r>
      <w:r>
        <w:rPr>
          <w:color w:val="212121"/>
          <w:sz w:val="24"/>
        </w:rPr>
        <w:t>minaccia</w:t>
      </w:r>
      <w:r>
        <w:rPr>
          <w:color w:val="212121"/>
          <w:spacing w:val="-1"/>
          <w:sz w:val="24"/>
        </w:rPr>
        <w:t> </w:t>
      </w:r>
      <w:r>
        <w:rPr>
          <w:color w:val="212121"/>
          <w:sz w:val="24"/>
        </w:rPr>
        <w:t>identificata</w:t>
      </w:r>
      <w:r>
        <w:rPr>
          <w:color w:val="212121"/>
          <w:spacing w:val="-4"/>
          <w:sz w:val="24"/>
        </w:rPr>
        <w:t> </w:t>
      </w:r>
      <w:r>
        <w:rPr>
          <w:color w:val="212121"/>
          <w:sz w:val="24"/>
        </w:rPr>
        <w:t>una</w:t>
      </w:r>
      <w:r>
        <w:rPr>
          <w:color w:val="212121"/>
          <w:spacing w:val="-4"/>
          <w:sz w:val="24"/>
        </w:rPr>
        <w:t> </w:t>
      </w:r>
      <w:r>
        <w:rPr>
          <w:color w:val="212121"/>
          <w:sz w:val="24"/>
        </w:rPr>
        <w:t>o</w:t>
      </w:r>
      <w:r>
        <w:rPr>
          <w:color w:val="212121"/>
          <w:spacing w:val="-2"/>
          <w:sz w:val="24"/>
        </w:rPr>
        <w:t> </w:t>
      </w:r>
      <w:r>
        <w:rPr>
          <w:color w:val="212121"/>
          <w:sz w:val="24"/>
        </w:rPr>
        <w:t>più</w:t>
      </w:r>
      <w:r>
        <w:rPr>
          <w:color w:val="212121"/>
          <w:spacing w:val="-2"/>
          <w:sz w:val="24"/>
        </w:rPr>
        <w:t> </w:t>
      </w:r>
      <w:r>
        <w:rPr>
          <w:color w:val="212121"/>
          <w:sz w:val="24"/>
        </w:rPr>
        <w:t>classificazioni</w:t>
      </w:r>
      <w:r>
        <w:rPr>
          <w:color w:val="212121"/>
          <w:spacing w:val="-4"/>
          <w:sz w:val="24"/>
        </w:rPr>
        <w:t> </w:t>
      </w:r>
      <w:r>
        <w:rPr>
          <w:color w:val="212121"/>
          <w:sz w:val="24"/>
        </w:rPr>
        <w:t>delle</w:t>
      </w:r>
      <w:r>
        <w:rPr>
          <w:color w:val="212121"/>
          <w:spacing w:val="-4"/>
          <w:sz w:val="24"/>
        </w:rPr>
        <w:t> </w:t>
      </w:r>
      <w:r>
        <w:rPr>
          <w:color w:val="212121"/>
          <w:sz w:val="24"/>
        </w:rPr>
        <w:t>tecniche</w:t>
      </w:r>
      <w:r>
        <w:rPr>
          <w:color w:val="212121"/>
          <w:spacing w:val="-4"/>
          <w:sz w:val="24"/>
        </w:rPr>
        <w:t> </w:t>
      </w:r>
      <w:r>
        <w:rPr>
          <w:color w:val="212121"/>
          <w:sz w:val="24"/>
        </w:rPr>
        <w:t>di</w:t>
      </w:r>
      <w:r>
        <w:rPr>
          <w:color w:val="212121"/>
          <w:spacing w:val="-4"/>
          <w:sz w:val="24"/>
        </w:rPr>
        <w:t> </w:t>
      </w:r>
      <w:r>
        <w:rPr>
          <w:color w:val="212121"/>
          <w:sz w:val="24"/>
        </w:rPr>
        <w:t>mitigazione da mettere in campo (vedi tabella che segue).</w:t>
      </w:r>
    </w:p>
    <w:p>
      <w:pPr>
        <w:spacing w:line="240" w:lineRule="auto" w:before="0" w:after="1"/>
        <w:rPr>
          <w:sz w:val="24"/>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91"/>
        <w:gridCol w:w="6743"/>
      </w:tblGrid>
      <w:tr>
        <w:trPr>
          <w:trHeight w:val="275" w:hRule="atLeast"/>
        </w:trPr>
        <w:tc>
          <w:tcPr>
            <w:tcW w:w="2891" w:type="dxa"/>
            <w:tcBorders>
              <w:bottom w:val="single" w:sz="4" w:space="0" w:color="C00000"/>
            </w:tcBorders>
            <w:shd w:val="clear" w:color="auto" w:fill="F1F1F1"/>
          </w:tcPr>
          <w:p>
            <w:pPr>
              <w:pStyle w:val="TableParagraph"/>
              <w:spacing w:line="254" w:lineRule="exact" w:before="1"/>
              <w:ind w:left="700"/>
              <w:rPr>
                <w:b/>
                <w:sz w:val="24"/>
              </w:rPr>
            </w:pPr>
            <w:r>
              <w:rPr>
                <w:b/>
                <w:sz w:val="24"/>
              </w:rPr>
              <w:t>Tipo</w:t>
            </w:r>
            <w:r>
              <w:rPr>
                <w:b/>
                <w:spacing w:val="-3"/>
                <w:sz w:val="24"/>
              </w:rPr>
              <w:t> </w:t>
            </w:r>
            <w:r>
              <w:rPr>
                <w:b/>
                <w:spacing w:val="-2"/>
                <w:sz w:val="24"/>
              </w:rPr>
              <w:t>Minaccia</w:t>
            </w:r>
          </w:p>
        </w:tc>
        <w:tc>
          <w:tcPr>
            <w:tcW w:w="6743" w:type="dxa"/>
            <w:tcBorders>
              <w:bottom w:val="single" w:sz="4" w:space="0" w:color="C00000"/>
            </w:tcBorders>
            <w:shd w:val="clear" w:color="auto" w:fill="F1F1F1"/>
          </w:tcPr>
          <w:p>
            <w:pPr>
              <w:pStyle w:val="TableParagraph"/>
              <w:spacing w:line="254" w:lineRule="exact" w:before="1"/>
              <w:ind w:left="1030" w:right="1028"/>
              <w:jc w:val="center"/>
              <w:rPr>
                <w:b/>
                <w:sz w:val="24"/>
              </w:rPr>
            </w:pPr>
            <w:r>
              <w:rPr>
                <w:b/>
                <w:sz w:val="24"/>
              </w:rPr>
              <w:t>Tecnica</w:t>
            </w:r>
            <w:r>
              <w:rPr>
                <w:b/>
                <w:spacing w:val="-5"/>
                <w:sz w:val="24"/>
              </w:rPr>
              <w:t> </w:t>
            </w:r>
            <w:r>
              <w:rPr>
                <w:b/>
                <w:sz w:val="24"/>
              </w:rPr>
              <w:t>di</w:t>
            </w:r>
            <w:r>
              <w:rPr>
                <w:b/>
                <w:spacing w:val="-5"/>
                <w:sz w:val="24"/>
              </w:rPr>
              <w:t> </w:t>
            </w:r>
            <w:r>
              <w:rPr>
                <w:b/>
                <w:sz w:val="24"/>
              </w:rPr>
              <w:t>mitigazione</w:t>
            </w:r>
            <w:r>
              <w:rPr>
                <w:b/>
                <w:spacing w:val="-5"/>
                <w:sz w:val="24"/>
              </w:rPr>
              <w:t> </w:t>
            </w:r>
            <w:r>
              <w:rPr>
                <w:b/>
                <w:sz w:val="24"/>
              </w:rPr>
              <w:t>o controlli</w:t>
            </w:r>
            <w:r>
              <w:rPr>
                <w:b/>
                <w:spacing w:val="-6"/>
                <w:sz w:val="24"/>
              </w:rPr>
              <w:t> </w:t>
            </w:r>
            <w:r>
              <w:rPr>
                <w:b/>
                <w:sz w:val="24"/>
              </w:rPr>
              <w:t>di</w:t>
            </w:r>
            <w:r>
              <w:rPr>
                <w:b/>
                <w:spacing w:val="-6"/>
                <w:sz w:val="24"/>
              </w:rPr>
              <w:t> </w:t>
            </w:r>
            <w:r>
              <w:rPr>
                <w:b/>
                <w:spacing w:val="-2"/>
                <w:sz w:val="24"/>
              </w:rPr>
              <w:t>sicurezza</w:t>
            </w:r>
          </w:p>
        </w:tc>
      </w:tr>
      <w:tr>
        <w:trPr>
          <w:trHeight w:val="275" w:hRule="atLeast"/>
        </w:trPr>
        <w:tc>
          <w:tcPr>
            <w:tcW w:w="2891" w:type="dxa"/>
            <w:tcBorders>
              <w:top w:val="single" w:sz="4" w:space="0" w:color="C00000"/>
            </w:tcBorders>
          </w:tcPr>
          <w:p>
            <w:pPr>
              <w:pStyle w:val="TableParagraph"/>
              <w:spacing w:line="254" w:lineRule="exact" w:before="1"/>
              <w:rPr>
                <w:b/>
                <w:sz w:val="24"/>
              </w:rPr>
            </w:pPr>
            <w:r>
              <w:rPr>
                <w:b/>
                <w:spacing w:val="-2"/>
                <w:sz w:val="24"/>
              </w:rPr>
              <w:t>Spoofing</w:t>
            </w:r>
          </w:p>
        </w:tc>
        <w:tc>
          <w:tcPr>
            <w:tcW w:w="6743" w:type="dxa"/>
            <w:tcBorders>
              <w:top w:val="single" w:sz="4" w:space="0" w:color="C00000"/>
            </w:tcBorders>
          </w:tcPr>
          <w:p>
            <w:pPr>
              <w:pStyle w:val="TableParagraph"/>
              <w:spacing w:line="254" w:lineRule="exact" w:before="1"/>
              <w:ind w:left="110"/>
              <w:rPr>
                <w:b/>
                <w:sz w:val="24"/>
              </w:rPr>
            </w:pPr>
            <w:r>
              <w:rPr>
                <w:b/>
                <w:spacing w:val="-2"/>
                <w:sz w:val="24"/>
              </w:rPr>
              <w:t>Autenticazione</w:t>
            </w:r>
          </w:p>
        </w:tc>
      </w:tr>
      <w:tr>
        <w:trPr>
          <w:trHeight w:val="275" w:hRule="atLeast"/>
        </w:trPr>
        <w:tc>
          <w:tcPr>
            <w:tcW w:w="2891" w:type="dxa"/>
          </w:tcPr>
          <w:p>
            <w:pPr>
              <w:pStyle w:val="TableParagraph"/>
              <w:spacing w:line="254" w:lineRule="exact" w:before="1"/>
              <w:rPr>
                <w:b/>
                <w:sz w:val="24"/>
              </w:rPr>
            </w:pPr>
            <w:r>
              <w:rPr>
                <w:b/>
                <w:spacing w:val="-2"/>
                <w:sz w:val="24"/>
              </w:rPr>
              <w:t>Tampering</w:t>
            </w:r>
          </w:p>
        </w:tc>
        <w:tc>
          <w:tcPr>
            <w:tcW w:w="6743" w:type="dxa"/>
          </w:tcPr>
          <w:p>
            <w:pPr>
              <w:pStyle w:val="TableParagraph"/>
              <w:spacing w:line="254" w:lineRule="exact" w:before="1"/>
              <w:ind w:left="110"/>
              <w:rPr>
                <w:b/>
                <w:sz w:val="24"/>
              </w:rPr>
            </w:pPr>
            <w:r>
              <w:rPr>
                <w:b/>
                <w:spacing w:val="-2"/>
                <w:sz w:val="24"/>
              </w:rPr>
              <w:t>Integrità</w:t>
            </w:r>
          </w:p>
        </w:tc>
      </w:tr>
      <w:tr>
        <w:trPr>
          <w:trHeight w:val="280" w:hRule="atLeast"/>
        </w:trPr>
        <w:tc>
          <w:tcPr>
            <w:tcW w:w="2891" w:type="dxa"/>
          </w:tcPr>
          <w:p>
            <w:pPr>
              <w:pStyle w:val="TableParagraph"/>
              <w:spacing w:line="259" w:lineRule="exact" w:before="1"/>
              <w:rPr>
                <w:b/>
                <w:sz w:val="24"/>
              </w:rPr>
            </w:pPr>
            <w:r>
              <w:rPr>
                <w:b/>
                <w:spacing w:val="-2"/>
                <w:sz w:val="24"/>
              </w:rPr>
              <w:t>Repudiation</w:t>
            </w:r>
          </w:p>
        </w:tc>
        <w:tc>
          <w:tcPr>
            <w:tcW w:w="6743" w:type="dxa"/>
          </w:tcPr>
          <w:p>
            <w:pPr>
              <w:pStyle w:val="TableParagraph"/>
              <w:spacing w:line="259" w:lineRule="exact" w:before="1"/>
              <w:ind w:left="110"/>
              <w:rPr>
                <w:b/>
                <w:sz w:val="24"/>
              </w:rPr>
            </w:pPr>
            <w:r>
              <w:rPr>
                <w:b/>
                <w:sz w:val="24"/>
              </w:rPr>
              <w:t>Servizi</w:t>
            </w:r>
            <w:r>
              <w:rPr>
                <w:b/>
                <w:spacing w:val="-9"/>
                <w:sz w:val="24"/>
              </w:rPr>
              <w:t> </w:t>
            </w:r>
            <w:r>
              <w:rPr>
                <w:b/>
                <w:sz w:val="24"/>
              </w:rPr>
              <w:t>di</w:t>
            </w:r>
            <w:r>
              <w:rPr>
                <w:b/>
                <w:spacing w:val="-8"/>
                <w:sz w:val="24"/>
              </w:rPr>
              <w:t> </w:t>
            </w:r>
            <w:r>
              <w:rPr>
                <w:b/>
                <w:sz w:val="24"/>
              </w:rPr>
              <w:t>non</w:t>
            </w:r>
            <w:r>
              <w:rPr>
                <w:b/>
                <w:spacing w:val="-5"/>
                <w:sz w:val="24"/>
              </w:rPr>
              <w:t> </w:t>
            </w:r>
            <w:r>
              <w:rPr>
                <w:b/>
                <w:sz w:val="24"/>
              </w:rPr>
              <w:t>ripudio</w:t>
            </w:r>
            <w:r>
              <w:rPr>
                <w:b/>
                <w:spacing w:val="-7"/>
                <w:sz w:val="24"/>
              </w:rPr>
              <w:t> </w:t>
            </w:r>
            <w:r>
              <w:rPr>
                <w:b/>
                <w:sz w:val="24"/>
              </w:rPr>
              <w:t>(Autenticazione</w:t>
            </w:r>
            <w:r>
              <w:rPr>
                <w:b/>
                <w:spacing w:val="-4"/>
                <w:sz w:val="24"/>
              </w:rPr>
              <w:t> </w:t>
            </w:r>
            <w:r>
              <w:rPr>
                <w:b/>
                <w:sz w:val="24"/>
              </w:rPr>
              <w:t>+</w:t>
            </w:r>
            <w:r>
              <w:rPr>
                <w:b/>
                <w:spacing w:val="-8"/>
                <w:sz w:val="24"/>
              </w:rPr>
              <w:t> </w:t>
            </w:r>
            <w:r>
              <w:rPr>
                <w:b/>
                <w:spacing w:val="-2"/>
                <w:sz w:val="24"/>
              </w:rPr>
              <w:t>Integrità)</w:t>
            </w:r>
          </w:p>
        </w:tc>
      </w:tr>
      <w:tr>
        <w:trPr>
          <w:trHeight w:val="275" w:hRule="atLeast"/>
        </w:trPr>
        <w:tc>
          <w:tcPr>
            <w:tcW w:w="2891" w:type="dxa"/>
          </w:tcPr>
          <w:p>
            <w:pPr>
              <w:pStyle w:val="TableParagraph"/>
              <w:spacing w:line="254" w:lineRule="exact" w:before="1"/>
              <w:rPr>
                <w:b/>
                <w:sz w:val="24"/>
              </w:rPr>
            </w:pPr>
            <w:r>
              <w:rPr>
                <w:b/>
                <w:sz w:val="24"/>
              </w:rPr>
              <w:t>Information</w:t>
            </w:r>
            <w:r>
              <w:rPr>
                <w:b/>
                <w:spacing w:val="-14"/>
                <w:sz w:val="24"/>
              </w:rPr>
              <w:t> </w:t>
            </w:r>
            <w:r>
              <w:rPr>
                <w:b/>
                <w:spacing w:val="-2"/>
                <w:sz w:val="24"/>
              </w:rPr>
              <w:t>disclosure</w:t>
            </w:r>
          </w:p>
        </w:tc>
        <w:tc>
          <w:tcPr>
            <w:tcW w:w="6743" w:type="dxa"/>
          </w:tcPr>
          <w:p>
            <w:pPr>
              <w:pStyle w:val="TableParagraph"/>
              <w:spacing w:line="254" w:lineRule="exact" w:before="1"/>
              <w:ind w:left="110"/>
              <w:rPr>
                <w:b/>
                <w:sz w:val="24"/>
              </w:rPr>
            </w:pPr>
            <w:r>
              <w:rPr>
                <w:b/>
                <w:spacing w:val="-2"/>
                <w:sz w:val="24"/>
              </w:rPr>
              <w:t>Confidenzialità</w:t>
            </w:r>
          </w:p>
        </w:tc>
      </w:tr>
      <w:tr>
        <w:trPr>
          <w:trHeight w:val="275" w:hRule="atLeast"/>
        </w:trPr>
        <w:tc>
          <w:tcPr>
            <w:tcW w:w="2891" w:type="dxa"/>
          </w:tcPr>
          <w:p>
            <w:pPr>
              <w:pStyle w:val="TableParagraph"/>
              <w:spacing w:line="254" w:lineRule="exact" w:before="1"/>
              <w:rPr>
                <w:b/>
                <w:sz w:val="24"/>
              </w:rPr>
            </w:pPr>
            <w:r>
              <w:rPr>
                <w:b/>
                <w:sz w:val="24"/>
              </w:rPr>
              <w:t>Denial</w:t>
            </w:r>
            <w:r>
              <w:rPr>
                <w:b/>
                <w:spacing w:val="-5"/>
                <w:sz w:val="24"/>
              </w:rPr>
              <w:t> </w:t>
            </w:r>
            <w:r>
              <w:rPr>
                <w:b/>
                <w:sz w:val="24"/>
              </w:rPr>
              <w:t>of</w:t>
            </w:r>
            <w:r>
              <w:rPr>
                <w:b/>
                <w:spacing w:val="-3"/>
                <w:sz w:val="24"/>
              </w:rPr>
              <w:t> </w:t>
            </w:r>
            <w:r>
              <w:rPr>
                <w:b/>
                <w:spacing w:val="-2"/>
                <w:sz w:val="24"/>
              </w:rPr>
              <w:t>Service</w:t>
            </w:r>
          </w:p>
        </w:tc>
        <w:tc>
          <w:tcPr>
            <w:tcW w:w="6743" w:type="dxa"/>
          </w:tcPr>
          <w:p>
            <w:pPr>
              <w:pStyle w:val="TableParagraph"/>
              <w:spacing w:line="254" w:lineRule="exact" w:before="1"/>
              <w:ind w:left="110"/>
              <w:rPr>
                <w:b/>
                <w:sz w:val="24"/>
              </w:rPr>
            </w:pPr>
            <w:r>
              <w:rPr>
                <w:b/>
                <w:spacing w:val="-2"/>
                <w:sz w:val="24"/>
              </w:rPr>
              <w:t>Disponibilità</w:t>
            </w:r>
          </w:p>
        </w:tc>
      </w:tr>
      <w:tr>
        <w:trPr>
          <w:trHeight w:val="275" w:hRule="atLeast"/>
        </w:trPr>
        <w:tc>
          <w:tcPr>
            <w:tcW w:w="2891" w:type="dxa"/>
          </w:tcPr>
          <w:p>
            <w:pPr>
              <w:pStyle w:val="TableParagraph"/>
              <w:spacing w:line="254" w:lineRule="exact" w:before="1"/>
              <w:rPr>
                <w:b/>
                <w:sz w:val="24"/>
              </w:rPr>
            </w:pPr>
            <w:r>
              <w:rPr>
                <w:b/>
                <w:sz w:val="24"/>
              </w:rPr>
              <w:t>Elevation</w:t>
            </w:r>
            <w:r>
              <w:rPr>
                <w:b/>
                <w:spacing w:val="-4"/>
                <w:sz w:val="24"/>
              </w:rPr>
              <w:t> </w:t>
            </w:r>
            <w:r>
              <w:rPr>
                <w:b/>
                <w:sz w:val="24"/>
              </w:rPr>
              <w:t>of</w:t>
            </w:r>
            <w:r>
              <w:rPr>
                <w:b/>
                <w:spacing w:val="-4"/>
                <w:sz w:val="24"/>
              </w:rPr>
              <w:t> </w:t>
            </w:r>
            <w:r>
              <w:rPr>
                <w:b/>
                <w:spacing w:val="-2"/>
                <w:sz w:val="24"/>
              </w:rPr>
              <w:t>Privilege</w:t>
            </w:r>
          </w:p>
        </w:tc>
        <w:tc>
          <w:tcPr>
            <w:tcW w:w="6743" w:type="dxa"/>
          </w:tcPr>
          <w:p>
            <w:pPr>
              <w:pStyle w:val="TableParagraph"/>
              <w:spacing w:line="254" w:lineRule="exact" w:before="1"/>
              <w:ind w:left="110"/>
              <w:rPr>
                <w:b/>
                <w:sz w:val="24"/>
              </w:rPr>
            </w:pPr>
            <w:r>
              <w:rPr>
                <w:b/>
                <w:spacing w:val="-2"/>
                <w:sz w:val="24"/>
              </w:rPr>
              <w:t>Autorizzazione</w:t>
            </w:r>
          </w:p>
        </w:tc>
      </w:tr>
    </w:tbl>
    <w:p>
      <w:pPr>
        <w:spacing w:before="0"/>
        <w:ind w:left="501" w:right="1028" w:firstLine="0"/>
        <w:jc w:val="center"/>
        <w:rPr>
          <w:rFonts w:ascii="Calibri"/>
          <w:b/>
          <w:i/>
          <w:sz w:val="18"/>
        </w:rPr>
      </w:pPr>
      <w:bookmarkStart w:name="_bookmark45" w:id="82"/>
      <w:bookmarkEnd w:id="82"/>
      <w:r>
        <w:rPr/>
      </w:r>
      <w:r>
        <w:rPr>
          <w:rFonts w:ascii="Calibri"/>
          <w:b/>
          <w:i/>
          <w:color w:val="365F91"/>
          <w:sz w:val="18"/>
        </w:rPr>
        <w:t>Tabella</w:t>
      </w:r>
      <w:r>
        <w:rPr>
          <w:rFonts w:ascii="Calibri"/>
          <w:b/>
          <w:i/>
          <w:color w:val="365F91"/>
          <w:spacing w:val="-1"/>
          <w:sz w:val="18"/>
        </w:rPr>
        <w:t> </w:t>
      </w:r>
      <w:r>
        <w:rPr>
          <w:rFonts w:ascii="Calibri"/>
          <w:b/>
          <w:i/>
          <w:color w:val="365F91"/>
          <w:sz w:val="18"/>
        </w:rPr>
        <w:t>8</w:t>
      </w:r>
      <w:r>
        <w:rPr>
          <w:rFonts w:ascii="Calibri"/>
          <w:b/>
          <w:i/>
          <w:color w:val="365F91"/>
          <w:spacing w:val="-2"/>
          <w:sz w:val="18"/>
        </w:rPr>
        <w:t> </w:t>
      </w:r>
      <w:r>
        <w:rPr>
          <w:rFonts w:ascii="Calibri"/>
          <w:b/>
          <w:i/>
          <w:color w:val="365F91"/>
          <w:sz w:val="18"/>
        </w:rPr>
        <w:t>-</w:t>
      </w:r>
      <w:r>
        <w:rPr>
          <w:rFonts w:ascii="Calibri"/>
          <w:b/>
          <w:i/>
          <w:color w:val="365F91"/>
          <w:spacing w:val="-1"/>
          <w:sz w:val="18"/>
        </w:rPr>
        <w:t> </w:t>
      </w:r>
      <w:r>
        <w:rPr>
          <w:rFonts w:ascii="Calibri"/>
          <w:b/>
          <w:i/>
          <w:color w:val="365F91"/>
          <w:sz w:val="18"/>
        </w:rPr>
        <w:t>Tecniche di</w:t>
      </w:r>
      <w:r>
        <w:rPr>
          <w:rFonts w:ascii="Calibri"/>
          <w:b/>
          <w:i/>
          <w:color w:val="365F91"/>
          <w:spacing w:val="-1"/>
          <w:sz w:val="18"/>
        </w:rPr>
        <w:t> </w:t>
      </w:r>
      <w:r>
        <w:rPr>
          <w:rFonts w:ascii="Calibri"/>
          <w:b/>
          <w:i/>
          <w:color w:val="365F91"/>
          <w:spacing w:val="-2"/>
          <w:sz w:val="18"/>
        </w:rPr>
        <w:t>mitigazione</w:t>
      </w:r>
    </w:p>
    <w:p>
      <w:pPr>
        <w:pStyle w:val="BodyText"/>
        <w:rPr>
          <w:b/>
          <w:i/>
          <w:sz w:val="18"/>
        </w:rPr>
      </w:pPr>
    </w:p>
    <w:p>
      <w:pPr>
        <w:pStyle w:val="BodyText"/>
        <w:spacing w:before="1"/>
        <w:rPr>
          <w:b/>
          <w:i/>
          <w:sz w:val="21"/>
        </w:rPr>
      </w:pPr>
    </w:p>
    <w:p>
      <w:pPr>
        <w:spacing w:before="0"/>
        <w:ind w:left="155" w:right="0" w:firstLine="0"/>
        <w:jc w:val="left"/>
        <w:rPr>
          <w:sz w:val="24"/>
        </w:rPr>
      </w:pPr>
      <w:r>
        <w:rPr>
          <w:color w:val="212121"/>
          <w:sz w:val="24"/>
        </w:rPr>
        <w:t>AUTENTICAZIONE</w:t>
      </w:r>
      <w:r>
        <w:rPr>
          <w:color w:val="212121"/>
          <w:spacing w:val="-8"/>
          <w:sz w:val="24"/>
        </w:rPr>
        <w:t> </w:t>
      </w:r>
      <w:r>
        <w:rPr>
          <w:color w:val="212121"/>
          <w:sz w:val="24"/>
        </w:rPr>
        <w:t>–</w:t>
      </w:r>
      <w:r>
        <w:rPr>
          <w:color w:val="212121"/>
          <w:spacing w:val="-9"/>
          <w:sz w:val="24"/>
        </w:rPr>
        <w:t> </w:t>
      </w:r>
      <w:r>
        <w:rPr>
          <w:color w:val="212121"/>
          <w:sz w:val="24"/>
        </w:rPr>
        <w:t>TECNICHE</w:t>
      </w:r>
      <w:r>
        <w:rPr>
          <w:color w:val="212121"/>
          <w:spacing w:val="-11"/>
          <w:sz w:val="24"/>
        </w:rPr>
        <w:t> </w:t>
      </w:r>
      <w:r>
        <w:rPr>
          <w:color w:val="212121"/>
          <w:sz w:val="24"/>
        </w:rPr>
        <w:t>DI</w:t>
      </w:r>
      <w:r>
        <w:rPr>
          <w:color w:val="212121"/>
          <w:spacing w:val="-9"/>
          <w:sz w:val="24"/>
        </w:rPr>
        <w:t> </w:t>
      </w:r>
      <w:r>
        <w:rPr>
          <w:color w:val="212121"/>
          <w:sz w:val="24"/>
        </w:rPr>
        <w:t>MITIGAZIONE</w:t>
      </w:r>
      <w:r>
        <w:rPr>
          <w:color w:val="212121"/>
          <w:spacing w:val="-10"/>
          <w:sz w:val="24"/>
        </w:rPr>
        <w:t> </w:t>
      </w:r>
      <w:r>
        <w:rPr>
          <w:color w:val="212121"/>
          <w:sz w:val="24"/>
        </w:rPr>
        <w:t>DELLO</w:t>
      </w:r>
      <w:r>
        <w:rPr>
          <w:color w:val="212121"/>
          <w:spacing w:val="-8"/>
          <w:sz w:val="24"/>
        </w:rPr>
        <w:t> </w:t>
      </w:r>
      <w:r>
        <w:rPr>
          <w:color w:val="212121"/>
          <w:spacing w:val="-2"/>
          <w:sz w:val="24"/>
        </w:rPr>
        <w:t>SPOOFING</w:t>
      </w:r>
    </w:p>
    <w:p>
      <w:pPr>
        <w:spacing w:line="274" w:lineRule="exact" w:before="4"/>
        <w:ind w:left="155" w:right="0" w:firstLine="0"/>
        <w:jc w:val="left"/>
        <w:rPr>
          <w:sz w:val="24"/>
        </w:rPr>
      </w:pPr>
      <w:r>
        <w:rPr>
          <w:color w:val="212121"/>
          <w:sz w:val="24"/>
        </w:rPr>
        <w:t>Le</w:t>
      </w:r>
      <w:r>
        <w:rPr>
          <w:color w:val="212121"/>
          <w:spacing w:val="-4"/>
          <w:sz w:val="24"/>
        </w:rPr>
        <w:t> </w:t>
      </w:r>
      <w:r>
        <w:rPr>
          <w:color w:val="212121"/>
          <w:sz w:val="24"/>
        </w:rPr>
        <w:t>tecnologie</w:t>
      </w:r>
      <w:r>
        <w:rPr>
          <w:color w:val="212121"/>
          <w:spacing w:val="-3"/>
          <w:sz w:val="24"/>
        </w:rPr>
        <w:t> </w:t>
      </w:r>
      <w:r>
        <w:rPr>
          <w:color w:val="212121"/>
          <w:sz w:val="24"/>
        </w:rPr>
        <w:t>per</w:t>
      </w:r>
      <w:r>
        <w:rPr>
          <w:color w:val="212121"/>
          <w:spacing w:val="-2"/>
          <w:sz w:val="24"/>
        </w:rPr>
        <w:t> </w:t>
      </w:r>
      <w:r>
        <w:rPr>
          <w:color w:val="212121"/>
          <w:sz w:val="24"/>
        </w:rPr>
        <w:t>l'autenticazione</w:t>
      </w:r>
      <w:r>
        <w:rPr>
          <w:color w:val="212121"/>
          <w:spacing w:val="-3"/>
          <w:sz w:val="24"/>
        </w:rPr>
        <w:t> </w:t>
      </w:r>
      <w:r>
        <w:rPr>
          <w:color w:val="212121"/>
          <w:sz w:val="24"/>
        </w:rPr>
        <w:t>di</w:t>
      </w:r>
      <w:r>
        <w:rPr>
          <w:color w:val="212121"/>
          <w:spacing w:val="1"/>
          <w:sz w:val="24"/>
        </w:rPr>
        <w:t> </w:t>
      </w:r>
      <w:r>
        <w:rPr>
          <w:color w:val="212121"/>
          <w:sz w:val="24"/>
        </w:rPr>
        <w:t>computer</w:t>
      </w:r>
      <w:r>
        <w:rPr>
          <w:color w:val="212121"/>
          <w:spacing w:val="-1"/>
          <w:sz w:val="24"/>
        </w:rPr>
        <w:t> </w:t>
      </w:r>
      <w:r>
        <w:rPr>
          <w:color w:val="212121"/>
          <w:sz w:val="24"/>
        </w:rPr>
        <w:t>(o</w:t>
      </w:r>
      <w:r>
        <w:rPr>
          <w:color w:val="212121"/>
          <w:spacing w:val="-2"/>
          <w:sz w:val="24"/>
        </w:rPr>
        <w:t> </w:t>
      </w:r>
      <w:r>
        <w:rPr>
          <w:color w:val="212121"/>
          <w:sz w:val="24"/>
        </w:rPr>
        <w:t>account</w:t>
      </w:r>
      <w:r>
        <w:rPr>
          <w:color w:val="212121"/>
          <w:spacing w:val="-3"/>
          <w:sz w:val="24"/>
        </w:rPr>
        <w:t> </w:t>
      </w:r>
      <w:r>
        <w:rPr>
          <w:color w:val="212121"/>
          <w:sz w:val="24"/>
        </w:rPr>
        <w:t>di</w:t>
      </w:r>
      <w:r>
        <w:rPr>
          <w:color w:val="212121"/>
          <w:spacing w:val="-3"/>
          <w:sz w:val="24"/>
        </w:rPr>
        <w:t> </w:t>
      </w:r>
      <w:r>
        <w:rPr>
          <w:color w:val="212121"/>
          <w:sz w:val="24"/>
        </w:rPr>
        <w:t>computer)</w:t>
      </w:r>
      <w:r>
        <w:rPr>
          <w:color w:val="212121"/>
          <w:spacing w:val="-2"/>
          <w:sz w:val="24"/>
        </w:rPr>
        <w:t> </w:t>
      </w:r>
      <w:r>
        <w:rPr>
          <w:color w:val="212121"/>
          <w:sz w:val="24"/>
        </w:rPr>
        <w:t>includono</w:t>
      </w:r>
      <w:r>
        <w:rPr>
          <w:color w:val="212121"/>
          <w:spacing w:val="4"/>
          <w:sz w:val="24"/>
        </w:rPr>
        <w:t> </w:t>
      </w:r>
      <w:r>
        <w:rPr>
          <w:color w:val="212121"/>
          <w:sz w:val="24"/>
        </w:rPr>
        <w:t>ad</w:t>
      </w:r>
      <w:r>
        <w:rPr>
          <w:color w:val="212121"/>
          <w:spacing w:val="2"/>
          <w:sz w:val="24"/>
        </w:rPr>
        <w:t> </w:t>
      </w:r>
      <w:r>
        <w:rPr>
          <w:color w:val="212121"/>
          <w:spacing w:val="-2"/>
          <w:sz w:val="24"/>
        </w:rPr>
        <w:t>esempio:</w:t>
      </w:r>
    </w:p>
    <w:p>
      <w:pPr>
        <w:pStyle w:val="ListParagraph"/>
        <w:numPr>
          <w:ilvl w:val="5"/>
          <w:numId w:val="15"/>
        </w:numPr>
        <w:tabs>
          <w:tab w:pos="875" w:val="left" w:leader="none"/>
          <w:tab w:pos="876" w:val="left" w:leader="none"/>
        </w:tabs>
        <w:spacing w:line="279" w:lineRule="exact" w:before="0" w:after="0"/>
        <w:ind w:left="876" w:right="0" w:hanging="361"/>
        <w:jc w:val="left"/>
        <w:rPr>
          <w:rFonts w:ascii="Symbol" w:hAnsi="Symbol"/>
          <w:sz w:val="22"/>
        </w:rPr>
      </w:pPr>
      <w:r>
        <w:rPr>
          <w:spacing w:val="-2"/>
          <w:sz w:val="22"/>
        </w:rPr>
        <w:t>IPSec,</w:t>
      </w:r>
    </w:p>
    <w:p>
      <w:pPr>
        <w:pStyle w:val="ListParagraph"/>
        <w:numPr>
          <w:ilvl w:val="5"/>
          <w:numId w:val="15"/>
        </w:numPr>
        <w:tabs>
          <w:tab w:pos="875" w:val="left" w:leader="none"/>
          <w:tab w:pos="876" w:val="left" w:leader="none"/>
        </w:tabs>
        <w:spacing w:line="280" w:lineRule="exact" w:before="0" w:after="0"/>
        <w:ind w:left="876" w:right="0" w:hanging="361"/>
        <w:jc w:val="left"/>
        <w:rPr>
          <w:rFonts w:ascii="Symbol" w:hAnsi="Symbol"/>
          <w:sz w:val="22"/>
        </w:rPr>
      </w:pPr>
      <w:r>
        <w:rPr>
          <w:spacing w:val="-2"/>
          <w:sz w:val="22"/>
        </w:rPr>
        <w:t>DNSSEC,</w:t>
      </w:r>
    </w:p>
    <w:p>
      <w:pPr>
        <w:pStyle w:val="ListParagraph"/>
        <w:numPr>
          <w:ilvl w:val="5"/>
          <w:numId w:val="15"/>
        </w:numPr>
        <w:tabs>
          <w:tab w:pos="875" w:val="left" w:leader="none"/>
          <w:tab w:pos="876" w:val="left" w:leader="none"/>
        </w:tabs>
        <w:spacing w:line="240" w:lineRule="auto" w:before="0" w:after="0"/>
        <w:ind w:left="876" w:right="0" w:hanging="361"/>
        <w:jc w:val="left"/>
        <w:rPr>
          <w:rFonts w:ascii="Symbol" w:hAnsi="Symbol"/>
          <w:sz w:val="22"/>
        </w:rPr>
      </w:pPr>
      <w:r>
        <w:rPr>
          <w:sz w:val="22"/>
        </w:rPr>
        <w:t>SSH</w:t>
      </w:r>
      <w:r>
        <w:rPr>
          <w:spacing w:val="-8"/>
          <w:sz w:val="22"/>
        </w:rPr>
        <w:t> </w:t>
      </w:r>
      <w:r>
        <w:rPr>
          <w:sz w:val="22"/>
        </w:rPr>
        <w:t>host</w:t>
      </w:r>
      <w:r>
        <w:rPr>
          <w:spacing w:val="-2"/>
          <w:sz w:val="22"/>
        </w:rPr>
        <w:t> keys,</w:t>
      </w:r>
    </w:p>
    <w:p>
      <w:pPr>
        <w:pStyle w:val="ListParagraph"/>
        <w:numPr>
          <w:ilvl w:val="5"/>
          <w:numId w:val="15"/>
        </w:numPr>
        <w:tabs>
          <w:tab w:pos="875" w:val="left" w:leader="none"/>
          <w:tab w:pos="876" w:val="left" w:leader="none"/>
        </w:tabs>
        <w:spacing w:line="280" w:lineRule="exact" w:before="0" w:after="0"/>
        <w:ind w:left="876" w:right="0" w:hanging="361"/>
        <w:jc w:val="left"/>
        <w:rPr>
          <w:rFonts w:ascii="Symbol" w:hAnsi="Symbol"/>
          <w:sz w:val="22"/>
        </w:rPr>
      </w:pPr>
      <w:r>
        <w:rPr>
          <w:sz w:val="22"/>
        </w:rPr>
        <w:t>Kerberos</w:t>
      </w:r>
      <w:r>
        <w:rPr>
          <w:spacing w:val="-9"/>
          <w:sz w:val="22"/>
        </w:rPr>
        <w:t> </w:t>
      </w:r>
      <w:r>
        <w:rPr>
          <w:spacing w:val="-2"/>
          <w:sz w:val="22"/>
        </w:rPr>
        <w:t>authentication,</w:t>
      </w:r>
    </w:p>
    <w:p>
      <w:pPr>
        <w:pStyle w:val="ListParagraph"/>
        <w:numPr>
          <w:ilvl w:val="5"/>
          <w:numId w:val="15"/>
        </w:numPr>
        <w:tabs>
          <w:tab w:pos="875" w:val="left" w:leader="none"/>
          <w:tab w:pos="876" w:val="left" w:leader="none"/>
        </w:tabs>
        <w:spacing w:line="280" w:lineRule="exact" w:before="0" w:after="0"/>
        <w:ind w:left="876" w:right="0" w:hanging="361"/>
        <w:jc w:val="left"/>
        <w:rPr>
          <w:rFonts w:ascii="Symbol" w:hAnsi="Symbol"/>
          <w:sz w:val="22"/>
        </w:rPr>
      </w:pPr>
      <w:r>
        <w:rPr>
          <w:sz w:val="22"/>
        </w:rPr>
        <w:t>HTTP</w:t>
      </w:r>
      <w:r>
        <w:rPr>
          <w:spacing w:val="-2"/>
          <w:sz w:val="22"/>
        </w:rPr>
        <w:t> </w:t>
      </w:r>
      <w:r>
        <w:rPr>
          <w:sz w:val="22"/>
        </w:rPr>
        <w:t>Digest</w:t>
      </w:r>
      <w:r>
        <w:rPr>
          <w:spacing w:val="-3"/>
          <w:sz w:val="22"/>
        </w:rPr>
        <w:t> </w:t>
      </w:r>
      <w:r>
        <w:rPr>
          <w:sz w:val="22"/>
        </w:rPr>
        <w:t>o</w:t>
      </w:r>
      <w:r>
        <w:rPr>
          <w:spacing w:val="-4"/>
          <w:sz w:val="22"/>
        </w:rPr>
        <w:t> </w:t>
      </w:r>
      <w:r>
        <w:rPr>
          <w:sz w:val="22"/>
        </w:rPr>
        <w:t>Basic</w:t>
      </w:r>
      <w:r>
        <w:rPr>
          <w:spacing w:val="-1"/>
          <w:sz w:val="22"/>
        </w:rPr>
        <w:t> </w:t>
      </w:r>
      <w:r>
        <w:rPr>
          <w:spacing w:val="-2"/>
          <w:sz w:val="22"/>
        </w:rPr>
        <w:t>authentication,</w:t>
      </w:r>
    </w:p>
    <w:p>
      <w:pPr>
        <w:pStyle w:val="ListParagraph"/>
        <w:numPr>
          <w:ilvl w:val="5"/>
          <w:numId w:val="15"/>
        </w:numPr>
        <w:tabs>
          <w:tab w:pos="925" w:val="left" w:leader="none"/>
          <w:tab w:pos="926" w:val="left" w:leader="none"/>
        </w:tabs>
        <w:spacing w:line="280" w:lineRule="exact" w:before="0" w:after="0"/>
        <w:ind w:left="926" w:right="0" w:hanging="411"/>
        <w:jc w:val="left"/>
        <w:rPr>
          <w:rFonts w:ascii="Symbol" w:hAnsi="Symbol"/>
          <w:sz w:val="22"/>
        </w:rPr>
      </w:pPr>
      <w:r>
        <w:rPr>
          <w:sz w:val="22"/>
        </w:rPr>
        <w:t>“Windows</w:t>
      </w:r>
      <w:r>
        <w:rPr>
          <w:spacing w:val="-7"/>
          <w:sz w:val="22"/>
        </w:rPr>
        <w:t> </w:t>
      </w:r>
      <w:r>
        <w:rPr>
          <w:sz w:val="22"/>
        </w:rPr>
        <w:t>authentication”</w:t>
      </w:r>
      <w:r>
        <w:rPr>
          <w:spacing w:val="-8"/>
          <w:sz w:val="22"/>
        </w:rPr>
        <w:t> </w:t>
      </w:r>
      <w:r>
        <w:rPr>
          <w:spacing w:val="-2"/>
          <w:sz w:val="22"/>
        </w:rPr>
        <w:t>(NTLM),</w:t>
      </w:r>
    </w:p>
    <w:p>
      <w:pPr>
        <w:pStyle w:val="ListParagraph"/>
        <w:numPr>
          <w:ilvl w:val="5"/>
          <w:numId w:val="15"/>
        </w:numPr>
        <w:tabs>
          <w:tab w:pos="875" w:val="left" w:leader="none"/>
          <w:tab w:pos="876" w:val="left" w:leader="none"/>
        </w:tabs>
        <w:spacing w:line="240" w:lineRule="auto" w:before="0" w:after="0"/>
        <w:ind w:left="876" w:right="0" w:hanging="361"/>
        <w:jc w:val="left"/>
        <w:rPr>
          <w:rFonts w:ascii="Symbol" w:hAnsi="Symbol"/>
          <w:sz w:val="22"/>
        </w:rPr>
      </w:pPr>
      <w:r>
        <w:rPr>
          <w:sz w:val="22"/>
        </w:rPr>
        <w:t>Sistemi</w:t>
      </w:r>
      <w:r>
        <w:rPr>
          <w:spacing w:val="-2"/>
          <w:sz w:val="22"/>
        </w:rPr>
        <w:t> </w:t>
      </w:r>
      <w:r>
        <w:rPr>
          <w:sz w:val="22"/>
        </w:rPr>
        <w:t>PKI, come</w:t>
      </w:r>
      <w:r>
        <w:rPr>
          <w:spacing w:val="1"/>
          <w:sz w:val="22"/>
        </w:rPr>
        <w:t> </w:t>
      </w:r>
      <w:r>
        <w:rPr>
          <w:sz w:val="22"/>
        </w:rPr>
        <w:t>SSL</w:t>
      </w:r>
      <w:r>
        <w:rPr>
          <w:spacing w:val="1"/>
          <w:sz w:val="22"/>
        </w:rPr>
        <w:t> </w:t>
      </w:r>
      <w:r>
        <w:rPr>
          <w:sz w:val="22"/>
        </w:rPr>
        <w:t>o</w:t>
      </w:r>
      <w:r>
        <w:rPr>
          <w:spacing w:val="-1"/>
          <w:sz w:val="22"/>
        </w:rPr>
        <w:t> </w:t>
      </w:r>
      <w:r>
        <w:rPr>
          <w:sz w:val="22"/>
        </w:rPr>
        <w:t>TLS</w:t>
      </w:r>
      <w:r>
        <w:rPr>
          <w:spacing w:val="-2"/>
          <w:sz w:val="22"/>
        </w:rPr>
        <w:t> </w:t>
      </w:r>
      <w:r>
        <w:rPr>
          <w:sz w:val="22"/>
        </w:rPr>
        <w:t>con</w:t>
      </w:r>
      <w:r>
        <w:rPr>
          <w:spacing w:val="-1"/>
          <w:sz w:val="22"/>
        </w:rPr>
        <w:t> </w:t>
      </w:r>
      <w:r>
        <w:rPr>
          <w:spacing w:val="-2"/>
          <w:sz w:val="22"/>
        </w:rPr>
        <w:t>certificati.</w:t>
      </w:r>
    </w:p>
    <w:p>
      <w:pPr>
        <w:pStyle w:val="BodyText"/>
        <w:spacing w:before="8"/>
      </w:pPr>
    </w:p>
    <w:p>
      <w:pPr>
        <w:spacing w:line="244" w:lineRule="auto" w:before="0"/>
        <w:ind w:left="155" w:right="1005" w:firstLine="0"/>
        <w:jc w:val="left"/>
        <w:rPr>
          <w:sz w:val="24"/>
        </w:rPr>
      </w:pPr>
      <w:r>
        <w:rPr>
          <w:sz w:val="24"/>
        </w:rPr>
        <w:t>Le</w:t>
      </w:r>
      <w:r>
        <w:rPr>
          <w:spacing w:val="-5"/>
          <w:sz w:val="24"/>
        </w:rPr>
        <w:t> </w:t>
      </w:r>
      <w:r>
        <w:rPr>
          <w:sz w:val="24"/>
        </w:rPr>
        <w:t>tecnologie</w:t>
      </w:r>
      <w:r>
        <w:rPr>
          <w:spacing w:val="-5"/>
          <w:sz w:val="24"/>
        </w:rPr>
        <w:t> </w:t>
      </w:r>
      <w:r>
        <w:rPr>
          <w:sz w:val="24"/>
        </w:rPr>
        <w:t>per</w:t>
      </w:r>
      <w:r>
        <w:rPr>
          <w:spacing w:val="-3"/>
          <w:sz w:val="24"/>
        </w:rPr>
        <w:t> </w:t>
      </w:r>
      <w:r>
        <w:rPr>
          <w:sz w:val="24"/>
        </w:rPr>
        <w:t>l'autenticazione</w:t>
      </w:r>
      <w:r>
        <w:rPr>
          <w:spacing w:val="-5"/>
          <w:sz w:val="24"/>
        </w:rPr>
        <w:t> </w:t>
      </w:r>
      <w:r>
        <w:rPr>
          <w:sz w:val="24"/>
        </w:rPr>
        <w:t>dei</w:t>
      </w:r>
      <w:r>
        <w:rPr>
          <w:spacing w:val="-3"/>
          <w:sz w:val="24"/>
        </w:rPr>
        <w:t> </w:t>
      </w:r>
      <w:r>
        <w:rPr>
          <w:sz w:val="24"/>
        </w:rPr>
        <w:t>flussi</w:t>
      </w:r>
      <w:r>
        <w:rPr>
          <w:spacing w:val="-4"/>
          <w:sz w:val="24"/>
        </w:rPr>
        <w:t> </w:t>
      </w:r>
      <w:r>
        <w:rPr>
          <w:sz w:val="24"/>
        </w:rPr>
        <w:t>a</w:t>
      </w:r>
      <w:r>
        <w:rPr>
          <w:spacing w:val="-5"/>
          <w:sz w:val="24"/>
        </w:rPr>
        <w:t> </w:t>
      </w:r>
      <w:r>
        <w:rPr>
          <w:sz w:val="24"/>
        </w:rPr>
        <w:t>livello di</w:t>
      </w:r>
      <w:r>
        <w:rPr>
          <w:spacing w:val="-5"/>
          <w:sz w:val="24"/>
        </w:rPr>
        <w:t> </w:t>
      </w:r>
      <w:r>
        <w:rPr>
          <w:sz w:val="24"/>
        </w:rPr>
        <w:t>bit</w:t>
      </w:r>
      <w:r>
        <w:rPr>
          <w:spacing w:val="-4"/>
          <w:sz w:val="24"/>
        </w:rPr>
        <w:t> </w:t>
      </w:r>
      <w:r>
        <w:rPr>
          <w:sz w:val="24"/>
        </w:rPr>
        <w:t>(file,</w:t>
      </w:r>
      <w:r>
        <w:rPr>
          <w:spacing w:val="-3"/>
          <w:sz w:val="24"/>
        </w:rPr>
        <w:t> </w:t>
      </w:r>
      <w:r>
        <w:rPr>
          <w:sz w:val="24"/>
        </w:rPr>
        <w:t>messaggi,</w:t>
      </w:r>
      <w:r>
        <w:rPr>
          <w:spacing w:val="-3"/>
          <w:sz w:val="24"/>
        </w:rPr>
        <w:t> </w:t>
      </w:r>
      <w:r>
        <w:rPr>
          <w:sz w:val="24"/>
        </w:rPr>
        <w:t>ecc.)</w:t>
      </w:r>
      <w:r>
        <w:rPr>
          <w:spacing w:val="-3"/>
          <w:sz w:val="24"/>
        </w:rPr>
        <w:t> </w:t>
      </w:r>
      <w:r>
        <w:rPr>
          <w:sz w:val="24"/>
        </w:rPr>
        <w:t>includono </w:t>
      </w:r>
      <w:r>
        <w:rPr>
          <w:color w:val="212121"/>
          <w:sz w:val="24"/>
        </w:rPr>
        <w:t>ad </w:t>
      </w:r>
      <w:r>
        <w:rPr>
          <w:color w:val="212121"/>
          <w:spacing w:val="-2"/>
          <w:sz w:val="24"/>
        </w:rPr>
        <w:t>esempio</w:t>
      </w:r>
      <w:r>
        <w:rPr>
          <w:spacing w:val="-2"/>
          <w:sz w:val="24"/>
        </w:rPr>
        <w:t>:</w:t>
      </w:r>
    </w:p>
    <w:p>
      <w:pPr>
        <w:pStyle w:val="ListParagraph"/>
        <w:numPr>
          <w:ilvl w:val="5"/>
          <w:numId w:val="15"/>
        </w:numPr>
        <w:tabs>
          <w:tab w:pos="875" w:val="left" w:leader="none"/>
          <w:tab w:pos="876" w:val="left" w:leader="none"/>
        </w:tabs>
        <w:spacing w:line="270" w:lineRule="exact" w:before="0" w:after="0"/>
        <w:ind w:left="876" w:right="0" w:hanging="361"/>
        <w:jc w:val="left"/>
        <w:rPr>
          <w:rFonts w:ascii="Symbol" w:hAnsi="Symbol"/>
          <w:sz w:val="22"/>
        </w:rPr>
      </w:pPr>
      <w:r>
        <w:rPr>
          <w:sz w:val="22"/>
        </w:rPr>
        <w:t>Digital</w:t>
      </w:r>
      <w:r>
        <w:rPr>
          <w:spacing w:val="-2"/>
          <w:sz w:val="22"/>
        </w:rPr>
        <w:t> signatures,</w:t>
      </w:r>
    </w:p>
    <w:p>
      <w:pPr>
        <w:pStyle w:val="ListParagraph"/>
        <w:numPr>
          <w:ilvl w:val="5"/>
          <w:numId w:val="15"/>
        </w:numPr>
        <w:tabs>
          <w:tab w:pos="875" w:val="left" w:leader="none"/>
          <w:tab w:pos="876" w:val="left" w:leader="none"/>
        </w:tabs>
        <w:spacing w:line="240" w:lineRule="auto" w:before="0" w:after="0"/>
        <w:ind w:left="876" w:right="0" w:hanging="361"/>
        <w:jc w:val="left"/>
        <w:rPr>
          <w:rFonts w:ascii="Symbol" w:hAnsi="Symbol"/>
          <w:sz w:val="22"/>
        </w:rPr>
      </w:pPr>
      <w:r>
        <w:rPr>
          <w:spacing w:val="-2"/>
          <w:sz w:val="22"/>
        </w:rPr>
        <w:t>Hashes.</w:t>
      </w:r>
    </w:p>
    <w:p>
      <w:pPr>
        <w:pStyle w:val="BodyText"/>
        <w:spacing w:before="8"/>
      </w:pPr>
    </w:p>
    <w:p>
      <w:pPr>
        <w:spacing w:line="274" w:lineRule="exact" w:before="0"/>
        <w:ind w:left="155" w:right="0" w:firstLine="0"/>
        <w:jc w:val="left"/>
        <w:rPr>
          <w:sz w:val="24"/>
        </w:rPr>
      </w:pPr>
      <w:r>
        <w:rPr>
          <w:sz w:val="24"/>
        </w:rPr>
        <w:t>I</w:t>
      </w:r>
      <w:r>
        <w:rPr>
          <w:spacing w:val="-4"/>
          <w:sz w:val="24"/>
        </w:rPr>
        <w:t> </w:t>
      </w:r>
      <w:r>
        <w:rPr>
          <w:sz w:val="24"/>
        </w:rPr>
        <w:t>metodi</w:t>
      </w:r>
      <w:r>
        <w:rPr>
          <w:spacing w:val="-5"/>
          <w:sz w:val="24"/>
        </w:rPr>
        <w:t> </w:t>
      </w:r>
      <w:r>
        <w:rPr>
          <w:sz w:val="24"/>
        </w:rPr>
        <w:t>per</w:t>
      </w:r>
      <w:r>
        <w:rPr>
          <w:spacing w:val="-3"/>
          <w:sz w:val="24"/>
        </w:rPr>
        <w:t> </w:t>
      </w:r>
      <w:r>
        <w:rPr>
          <w:sz w:val="24"/>
        </w:rPr>
        <w:t>l'autenticazione</w:t>
      </w:r>
      <w:r>
        <w:rPr>
          <w:spacing w:val="-5"/>
          <w:sz w:val="24"/>
        </w:rPr>
        <w:t> </w:t>
      </w:r>
      <w:r>
        <w:rPr>
          <w:sz w:val="24"/>
        </w:rPr>
        <w:t>delle</w:t>
      </w:r>
      <w:r>
        <w:rPr>
          <w:spacing w:val="-1"/>
          <w:sz w:val="24"/>
        </w:rPr>
        <w:t> </w:t>
      </w:r>
      <w:r>
        <w:rPr>
          <w:sz w:val="24"/>
        </w:rPr>
        <w:t>persone</w:t>
      </w:r>
      <w:r>
        <w:rPr>
          <w:spacing w:val="-5"/>
          <w:sz w:val="24"/>
        </w:rPr>
        <w:t> </w:t>
      </w:r>
      <w:r>
        <w:rPr>
          <w:sz w:val="24"/>
        </w:rPr>
        <w:t>possono</w:t>
      </w:r>
      <w:r>
        <w:rPr>
          <w:spacing w:val="-3"/>
          <w:sz w:val="24"/>
        </w:rPr>
        <w:t> </w:t>
      </w:r>
      <w:r>
        <w:rPr>
          <w:sz w:val="24"/>
        </w:rPr>
        <w:t>coinvolgere</w:t>
      </w:r>
      <w:r>
        <w:rPr>
          <w:spacing w:val="-4"/>
          <w:sz w:val="24"/>
        </w:rPr>
        <w:t> </w:t>
      </w:r>
      <w:r>
        <w:rPr>
          <w:sz w:val="24"/>
        </w:rPr>
        <w:t>uno</w:t>
      </w:r>
      <w:r>
        <w:rPr>
          <w:spacing w:val="-3"/>
          <w:sz w:val="24"/>
        </w:rPr>
        <w:t> </w:t>
      </w:r>
      <w:r>
        <w:rPr>
          <w:sz w:val="24"/>
        </w:rPr>
        <w:t>qualsiasi</w:t>
      </w:r>
      <w:r>
        <w:rPr>
          <w:spacing w:val="-5"/>
          <w:sz w:val="24"/>
        </w:rPr>
        <w:t> </w:t>
      </w:r>
      <w:r>
        <w:rPr>
          <w:sz w:val="24"/>
        </w:rPr>
        <w:t>dei</w:t>
      </w:r>
      <w:r>
        <w:rPr>
          <w:spacing w:val="-4"/>
          <w:sz w:val="24"/>
        </w:rPr>
        <w:t> </w:t>
      </w:r>
      <w:r>
        <w:rPr>
          <w:sz w:val="24"/>
        </w:rPr>
        <w:t>seguenti</w:t>
      </w:r>
      <w:r>
        <w:rPr>
          <w:spacing w:val="-5"/>
          <w:sz w:val="24"/>
        </w:rPr>
        <w:t> </w:t>
      </w:r>
      <w:r>
        <w:rPr>
          <w:spacing w:val="-2"/>
          <w:sz w:val="24"/>
        </w:rPr>
        <w:t>elementi:</w:t>
      </w:r>
    </w:p>
    <w:p>
      <w:pPr>
        <w:pStyle w:val="ListParagraph"/>
        <w:numPr>
          <w:ilvl w:val="5"/>
          <w:numId w:val="15"/>
        </w:numPr>
        <w:tabs>
          <w:tab w:pos="875" w:val="left" w:leader="none"/>
          <w:tab w:pos="876" w:val="left" w:leader="none"/>
        </w:tabs>
        <w:spacing w:line="279" w:lineRule="exact" w:before="0" w:after="0"/>
        <w:ind w:left="876" w:right="0" w:hanging="361"/>
        <w:jc w:val="left"/>
        <w:rPr>
          <w:rFonts w:ascii="Symbol" w:hAnsi="Symbol"/>
          <w:sz w:val="22"/>
        </w:rPr>
      </w:pPr>
      <w:r>
        <w:rPr>
          <w:sz w:val="22"/>
        </w:rPr>
        <w:t>Qualcosa</w:t>
      </w:r>
      <w:r>
        <w:rPr>
          <w:spacing w:val="-3"/>
          <w:sz w:val="22"/>
        </w:rPr>
        <w:t> </w:t>
      </w:r>
      <w:r>
        <w:rPr>
          <w:sz w:val="22"/>
        </w:rPr>
        <w:t>che</w:t>
      </w:r>
      <w:r>
        <w:rPr>
          <w:spacing w:val="-2"/>
          <w:sz w:val="22"/>
        </w:rPr>
        <w:t> </w:t>
      </w:r>
      <w:r>
        <w:rPr>
          <w:sz w:val="22"/>
        </w:rPr>
        <w:t>sai,</w:t>
      </w:r>
      <w:r>
        <w:rPr>
          <w:spacing w:val="-2"/>
          <w:sz w:val="22"/>
        </w:rPr>
        <w:t> </w:t>
      </w:r>
      <w:r>
        <w:rPr>
          <w:sz w:val="22"/>
        </w:rPr>
        <w:t>come</w:t>
      </w:r>
      <w:r>
        <w:rPr>
          <w:spacing w:val="-1"/>
          <w:sz w:val="22"/>
        </w:rPr>
        <w:t> </w:t>
      </w:r>
      <w:r>
        <w:rPr>
          <w:sz w:val="22"/>
        </w:rPr>
        <w:t>ad</w:t>
      </w:r>
      <w:r>
        <w:rPr>
          <w:spacing w:val="-3"/>
          <w:sz w:val="22"/>
        </w:rPr>
        <w:t> </w:t>
      </w:r>
      <w:r>
        <w:rPr>
          <w:sz w:val="22"/>
        </w:rPr>
        <w:t>esempio</w:t>
      </w:r>
      <w:r>
        <w:rPr>
          <w:spacing w:val="-3"/>
          <w:sz w:val="22"/>
        </w:rPr>
        <w:t> </w:t>
      </w:r>
      <w:r>
        <w:rPr>
          <w:sz w:val="22"/>
        </w:rPr>
        <w:t>una</w:t>
      </w:r>
      <w:r>
        <w:rPr>
          <w:spacing w:val="-2"/>
          <w:sz w:val="22"/>
        </w:rPr>
        <w:t> password,</w:t>
      </w:r>
    </w:p>
    <w:p>
      <w:pPr>
        <w:pStyle w:val="ListParagraph"/>
        <w:numPr>
          <w:ilvl w:val="5"/>
          <w:numId w:val="15"/>
        </w:numPr>
        <w:tabs>
          <w:tab w:pos="875" w:val="left" w:leader="none"/>
          <w:tab w:pos="876" w:val="left" w:leader="none"/>
        </w:tabs>
        <w:spacing w:line="280" w:lineRule="exact" w:before="1" w:after="0"/>
        <w:ind w:left="876" w:right="0" w:hanging="361"/>
        <w:jc w:val="left"/>
        <w:rPr>
          <w:rFonts w:ascii="Symbol" w:hAnsi="Symbol"/>
          <w:sz w:val="22"/>
        </w:rPr>
      </w:pPr>
      <w:r>
        <w:rPr>
          <w:sz w:val="22"/>
        </w:rPr>
        <w:t>Qualcosa</w:t>
      </w:r>
      <w:r>
        <w:rPr>
          <w:spacing w:val="-3"/>
          <w:sz w:val="22"/>
        </w:rPr>
        <w:t> </w:t>
      </w:r>
      <w:r>
        <w:rPr>
          <w:sz w:val="22"/>
        </w:rPr>
        <w:t>che</w:t>
      </w:r>
      <w:r>
        <w:rPr>
          <w:spacing w:val="-1"/>
          <w:sz w:val="22"/>
        </w:rPr>
        <w:t> </w:t>
      </w:r>
      <w:r>
        <w:rPr>
          <w:sz w:val="22"/>
        </w:rPr>
        <w:t>hai,</w:t>
      </w:r>
      <w:r>
        <w:rPr>
          <w:spacing w:val="-2"/>
          <w:sz w:val="22"/>
        </w:rPr>
        <w:t> </w:t>
      </w:r>
      <w:r>
        <w:rPr>
          <w:sz w:val="22"/>
        </w:rPr>
        <w:t>come</w:t>
      </w:r>
      <w:r>
        <w:rPr>
          <w:spacing w:val="-1"/>
          <w:sz w:val="22"/>
        </w:rPr>
        <w:t> </w:t>
      </w:r>
      <w:r>
        <w:rPr>
          <w:sz w:val="22"/>
        </w:rPr>
        <w:t>una</w:t>
      </w:r>
      <w:r>
        <w:rPr>
          <w:spacing w:val="-3"/>
          <w:sz w:val="22"/>
        </w:rPr>
        <w:t> </w:t>
      </w:r>
      <w:r>
        <w:rPr>
          <w:sz w:val="22"/>
        </w:rPr>
        <w:t>card</w:t>
      </w:r>
      <w:r>
        <w:rPr>
          <w:spacing w:val="-2"/>
          <w:sz w:val="22"/>
        </w:rPr>
        <w:t> </w:t>
      </w:r>
      <w:r>
        <w:rPr>
          <w:sz w:val="22"/>
        </w:rPr>
        <w:t>di</w:t>
      </w:r>
      <w:r>
        <w:rPr>
          <w:spacing w:val="-3"/>
          <w:sz w:val="22"/>
        </w:rPr>
        <w:t> </w:t>
      </w:r>
      <w:r>
        <w:rPr>
          <w:spacing w:val="-2"/>
          <w:sz w:val="22"/>
        </w:rPr>
        <w:t>accesso,</w:t>
      </w:r>
    </w:p>
    <w:p>
      <w:pPr>
        <w:pStyle w:val="ListParagraph"/>
        <w:numPr>
          <w:ilvl w:val="5"/>
          <w:numId w:val="15"/>
        </w:numPr>
        <w:tabs>
          <w:tab w:pos="875" w:val="left" w:leader="none"/>
          <w:tab w:pos="876" w:val="left" w:leader="none"/>
        </w:tabs>
        <w:spacing w:line="280" w:lineRule="exact" w:before="0" w:after="0"/>
        <w:ind w:left="876" w:right="0" w:hanging="361"/>
        <w:jc w:val="left"/>
        <w:rPr>
          <w:rFonts w:ascii="Symbol" w:hAnsi="Symbol"/>
          <w:sz w:val="22"/>
        </w:rPr>
      </w:pPr>
      <w:r>
        <w:rPr>
          <w:sz w:val="22"/>
        </w:rPr>
        <w:t>Qualcosa</w:t>
      </w:r>
      <w:r>
        <w:rPr>
          <w:spacing w:val="-5"/>
          <w:sz w:val="22"/>
        </w:rPr>
        <w:t> </w:t>
      </w:r>
      <w:r>
        <w:rPr>
          <w:sz w:val="22"/>
        </w:rPr>
        <w:t>che</w:t>
      </w:r>
      <w:r>
        <w:rPr>
          <w:spacing w:val="-1"/>
          <w:sz w:val="22"/>
        </w:rPr>
        <w:t> </w:t>
      </w:r>
      <w:r>
        <w:rPr>
          <w:sz w:val="22"/>
        </w:rPr>
        <w:t>sei,</w:t>
      </w:r>
      <w:r>
        <w:rPr>
          <w:spacing w:val="-2"/>
          <w:sz w:val="22"/>
        </w:rPr>
        <w:t> </w:t>
      </w:r>
      <w:r>
        <w:rPr>
          <w:sz w:val="22"/>
        </w:rPr>
        <w:t>come</w:t>
      </w:r>
      <w:r>
        <w:rPr>
          <w:spacing w:val="-2"/>
          <w:sz w:val="22"/>
        </w:rPr>
        <w:t> </w:t>
      </w:r>
      <w:r>
        <w:rPr>
          <w:sz w:val="22"/>
        </w:rPr>
        <w:t>ad</w:t>
      </w:r>
      <w:r>
        <w:rPr>
          <w:spacing w:val="-3"/>
          <w:sz w:val="22"/>
        </w:rPr>
        <w:t> </w:t>
      </w:r>
      <w:r>
        <w:rPr>
          <w:sz w:val="22"/>
        </w:rPr>
        <w:t>esempio</w:t>
      </w:r>
      <w:r>
        <w:rPr>
          <w:spacing w:val="-4"/>
          <w:sz w:val="22"/>
        </w:rPr>
        <w:t> </w:t>
      </w:r>
      <w:r>
        <w:rPr>
          <w:sz w:val="22"/>
        </w:rPr>
        <w:t>un</w:t>
      </w:r>
      <w:r>
        <w:rPr>
          <w:spacing w:val="-2"/>
          <w:sz w:val="22"/>
        </w:rPr>
        <w:t> </w:t>
      </w:r>
      <w:r>
        <w:rPr>
          <w:sz w:val="22"/>
        </w:rPr>
        <w:t>dispositivo</w:t>
      </w:r>
      <w:r>
        <w:rPr>
          <w:spacing w:val="-3"/>
          <w:sz w:val="22"/>
        </w:rPr>
        <w:t> </w:t>
      </w:r>
      <w:r>
        <w:rPr>
          <w:sz w:val="22"/>
        </w:rPr>
        <w:t>biometrico,</w:t>
      </w:r>
      <w:r>
        <w:rPr>
          <w:spacing w:val="-2"/>
          <w:sz w:val="22"/>
        </w:rPr>
        <w:t> </w:t>
      </w:r>
      <w:r>
        <w:rPr>
          <w:sz w:val="22"/>
        </w:rPr>
        <w:t>comprese</w:t>
      </w:r>
      <w:r>
        <w:rPr>
          <w:spacing w:val="-2"/>
          <w:sz w:val="22"/>
        </w:rPr>
        <w:t> </w:t>
      </w:r>
      <w:r>
        <w:rPr>
          <w:sz w:val="22"/>
        </w:rPr>
        <w:t>le</w:t>
      </w:r>
      <w:r>
        <w:rPr>
          <w:spacing w:val="-1"/>
          <w:sz w:val="22"/>
        </w:rPr>
        <w:t> </w:t>
      </w:r>
      <w:r>
        <w:rPr>
          <w:sz w:val="22"/>
        </w:rPr>
        <w:t>immagini</w:t>
      </w:r>
      <w:r>
        <w:rPr>
          <w:spacing w:val="-1"/>
          <w:sz w:val="22"/>
        </w:rPr>
        <w:t> </w:t>
      </w:r>
      <w:r>
        <w:rPr>
          <w:spacing w:val="-2"/>
          <w:sz w:val="22"/>
        </w:rPr>
        <w:t>fotografiche,</w:t>
      </w:r>
    </w:p>
    <w:p>
      <w:pPr>
        <w:pStyle w:val="ListParagraph"/>
        <w:numPr>
          <w:ilvl w:val="5"/>
          <w:numId w:val="15"/>
        </w:numPr>
        <w:tabs>
          <w:tab w:pos="875" w:val="left" w:leader="none"/>
          <w:tab w:pos="876" w:val="left" w:leader="none"/>
        </w:tabs>
        <w:spacing w:line="240" w:lineRule="auto" w:before="0" w:after="0"/>
        <w:ind w:left="876" w:right="0" w:hanging="361"/>
        <w:jc w:val="left"/>
        <w:rPr>
          <w:rFonts w:ascii="Symbol" w:hAnsi="Symbol"/>
          <w:sz w:val="22"/>
        </w:rPr>
      </w:pPr>
      <w:r>
        <w:rPr>
          <w:sz w:val="22"/>
        </w:rPr>
        <w:t>Qualcuno</w:t>
      </w:r>
      <w:r>
        <w:rPr>
          <w:spacing w:val="-3"/>
          <w:sz w:val="22"/>
        </w:rPr>
        <w:t> </w:t>
      </w:r>
      <w:r>
        <w:rPr>
          <w:sz w:val="22"/>
        </w:rPr>
        <w:t>che</w:t>
      </w:r>
      <w:r>
        <w:rPr>
          <w:spacing w:val="-2"/>
          <w:sz w:val="22"/>
        </w:rPr>
        <w:t> </w:t>
      </w:r>
      <w:r>
        <w:rPr>
          <w:sz w:val="22"/>
        </w:rPr>
        <w:t>conosci e</w:t>
      </w:r>
      <w:r>
        <w:rPr>
          <w:spacing w:val="-1"/>
          <w:sz w:val="22"/>
        </w:rPr>
        <w:t> </w:t>
      </w:r>
      <w:r>
        <w:rPr>
          <w:sz w:val="22"/>
        </w:rPr>
        <w:t>che</w:t>
      </w:r>
      <w:r>
        <w:rPr>
          <w:spacing w:val="-2"/>
          <w:sz w:val="22"/>
        </w:rPr>
        <w:t> </w:t>
      </w:r>
      <w:r>
        <w:rPr>
          <w:sz w:val="22"/>
        </w:rPr>
        <w:t>può</w:t>
      </w:r>
      <w:r>
        <w:rPr>
          <w:spacing w:val="-2"/>
          <w:sz w:val="22"/>
        </w:rPr>
        <w:t> autenticarti.</w:t>
      </w:r>
    </w:p>
    <w:p>
      <w:pPr>
        <w:spacing w:after="0" w:line="240" w:lineRule="auto"/>
        <w:jc w:val="left"/>
        <w:rPr>
          <w:rFonts w:ascii="Symbol" w:hAnsi="Symbol"/>
          <w:sz w:val="22"/>
        </w:rPr>
        <w:sectPr>
          <w:pgSz w:w="11910" w:h="16840"/>
          <w:pgMar w:header="285" w:footer="1096" w:top="1280" w:bottom="1280" w:left="980" w:right="440"/>
        </w:sectPr>
      </w:pPr>
    </w:p>
    <w:p>
      <w:pPr>
        <w:pStyle w:val="BodyText"/>
        <w:rPr>
          <w:sz w:val="20"/>
        </w:rPr>
      </w:pPr>
    </w:p>
    <w:p>
      <w:pPr>
        <w:pStyle w:val="BodyText"/>
        <w:spacing w:before="8"/>
        <w:rPr>
          <w:sz w:val="20"/>
        </w:rPr>
      </w:pPr>
    </w:p>
    <w:p>
      <w:pPr>
        <w:spacing w:before="0"/>
        <w:ind w:left="155" w:right="0" w:firstLine="0"/>
        <w:jc w:val="left"/>
        <w:rPr>
          <w:sz w:val="24"/>
        </w:rPr>
      </w:pPr>
      <w:r>
        <w:rPr>
          <w:sz w:val="24"/>
        </w:rPr>
        <w:t>Le</w:t>
      </w:r>
      <w:r>
        <w:rPr>
          <w:spacing w:val="-4"/>
          <w:sz w:val="24"/>
        </w:rPr>
        <w:t> </w:t>
      </w:r>
      <w:r>
        <w:rPr>
          <w:sz w:val="24"/>
        </w:rPr>
        <w:t>tecnologie</w:t>
      </w:r>
      <w:r>
        <w:rPr>
          <w:spacing w:val="-4"/>
          <w:sz w:val="24"/>
        </w:rPr>
        <w:t> </w:t>
      </w:r>
      <w:r>
        <w:rPr>
          <w:sz w:val="24"/>
        </w:rPr>
        <w:t>per</w:t>
      </w:r>
      <w:r>
        <w:rPr>
          <w:spacing w:val="-2"/>
          <w:sz w:val="24"/>
        </w:rPr>
        <w:t> </w:t>
      </w:r>
      <w:r>
        <w:rPr>
          <w:sz w:val="24"/>
        </w:rPr>
        <w:t>mantenere</w:t>
      </w:r>
      <w:r>
        <w:rPr>
          <w:spacing w:val="-4"/>
          <w:sz w:val="24"/>
        </w:rPr>
        <w:t> </w:t>
      </w:r>
      <w:r>
        <w:rPr>
          <w:sz w:val="24"/>
        </w:rPr>
        <w:t>l'autenticazione</w:t>
      </w:r>
      <w:r>
        <w:rPr>
          <w:spacing w:val="-4"/>
          <w:sz w:val="24"/>
        </w:rPr>
        <w:t> </w:t>
      </w:r>
      <w:r>
        <w:rPr>
          <w:sz w:val="24"/>
        </w:rPr>
        <w:t>tra</w:t>
      </w:r>
      <w:r>
        <w:rPr>
          <w:spacing w:val="1"/>
          <w:sz w:val="24"/>
        </w:rPr>
        <w:t> </w:t>
      </w:r>
      <w:r>
        <w:rPr>
          <w:sz w:val="24"/>
        </w:rPr>
        <w:t>le</w:t>
      </w:r>
      <w:r>
        <w:rPr>
          <w:spacing w:val="-4"/>
          <w:sz w:val="24"/>
        </w:rPr>
        <w:t> </w:t>
      </w:r>
      <w:r>
        <w:rPr>
          <w:sz w:val="24"/>
        </w:rPr>
        <w:t>connessioni</w:t>
      </w:r>
      <w:r>
        <w:rPr>
          <w:spacing w:val="-4"/>
          <w:sz w:val="24"/>
        </w:rPr>
        <w:t> </w:t>
      </w:r>
      <w:r>
        <w:rPr>
          <w:sz w:val="24"/>
        </w:rPr>
        <w:t>includono</w:t>
      </w:r>
      <w:r>
        <w:rPr>
          <w:spacing w:val="7"/>
          <w:sz w:val="24"/>
        </w:rPr>
        <w:t> </w:t>
      </w:r>
      <w:r>
        <w:rPr>
          <w:color w:val="212121"/>
          <w:sz w:val="24"/>
        </w:rPr>
        <w:t>ad</w:t>
      </w:r>
      <w:r>
        <w:rPr>
          <w:color w:val="212121"/>
          <w:spacing w:val="-2"/>
          <w:sz w:val="24"/>
        </w:rPr>
        <w:t> esempio</w:t>
      </w:r>
      <w:r>
        <w:rPr>
          <w:spacing w:val="-2"/>
          <w:sz w:val="24"/>
        </w:rPr>
        <w:t>:</w:t>
      </w:r>
    </w:p>
    <w:p>
      <w:pPr>
        <w:pStyle w:val="ListParagraph"/>
        <w:numPr>
          <w:ilvl w:val="5"/>
          <w:numId w:val="15"/>
        </w:numPr>
        <w:tabs>
          <w:tab w:pos="875" w:val="left" w:leader="none"/>
          <w:tab w:pos="876" w:val="left" w:leader="none"/>
        </w:tabs>
        <w:spacing w:line="240" w:lineRule="auto" w:before="2" w:after="0"/>
        <w:ind w:left="876" w:right="0" w:hanging="361"/>
        <w:jc w:val="left"/>
        <w:rPr>
          <w:rFonts w:ascii="Symbol" w:hAnsi="Symbol"/>
          <w:color w:val="212121"/>
          <w:sz w:val="22"/>
        </w:rPr>
      </w:pPr>
      <w:r>
        <w:rPr>
          <w:spacing w:val="-2"/>
          <w:sz w:val="22"/>
        </w:rPr>
        <w:t>Cookies.</w:t>
      </w:r>
    </w:p>
    <w:p>
      <w:pPr>
        <w:pStyle w:val="ListParagraph"/>
        <w:numPr>
          <w:ilvl w:val="5"/>
          <w:numId w:val="15"/>
        </w:numPr>
        <w:tabs>
          <w:tab w:pos="875" w:val="left" w:leader="none"/>
          <w:tab w:pos="876" w:val="left" w:leader="none"/>
        </w:tabs>
        <w:spacing w:line="280" w:lineRule="exact" w:before="0" w:after="0"/>
        <w:ind w:left="876" w:right="0" w:hanging="361"/>
        <w:jc w:val="left"/>
        <w:rPr>
          <w:rFonts w:ascii="Symbol" w:hAnsi="Symbol"/>
          <w:color w:val="212121"/>
          <w:sz w:val="22"/>
        </w:rPr>
      </w:pPr>
      <w:r>
        <w:rPr>
          <w:color w:val="212121"/>
          <w:sz w:val="22"/>
        </w:rPr>
        <w:t>Tokens</w:t>
      </w:r>
      <w:r>
        <w:rPr>
          <w:color w:val="212121"/>
          <w:spacing w:val="-3"/>
          <w:sz w:val="22"/>
        </w:rPr>
        <w:t> </w:t>
      </w:r>
      <w:r>
        <w:rPr>
          <w:color w:val="212121"/>
          <w:sz w:val="22"/>
        </w:rPr>
        <w:t>(es:</w:t>
      </w:r>
      <w:r>
        <w:rPr>
          <w:color w:val="212121"/>
          <w:spacing w:val="-1"/>
          <w:sz w:val="22"/>
        </w:rPr>
        <w:t> </w:t>
      </w:r>
      <w:r>
        <w:rPr>
          <w:color w:val="212121"/>
          <w:sz w:val="22"/>
        </w:rPr>
        <w:t>JWT</w:t>
      </w:r>
      <w:r>
        <w:rPr>
          <w:color w:val="212121"/>
          <w:spacing w:val="-3"/>
          <w:sz w:val="22"/>
        </w:rPr>
        <w:t> </w:t>
      </w:r>
      <w:r>
        <w:rPr>
          <w:color w:val="212121"/>
          <w:sz w:val="22"/>
        </w:rPr>
        <w:t>–</w:t>
      </w:r>
      <w:r>
        <w:rPr>
          <w:color w:val="212121"/>
          <w:spacing w:val="-1"/>
          <w:sz w:val="22"/>
        </w:rPr>
        <w:t> </w:t>
      </w:r>
      <w:r>
        <w:rPr>
          <w:color w:val="212121"/>
          <w:sz w:val="22"/>
        </w:rPr>
        <w:t>JSON</w:t>
      </w:r>
      <w:r>
        <w:rPr>
          <w:color w:val="212121"/>
          <w:spacing w:val="-4"/>
          <w:sz w:val="22"/>
        </w:rPr>
        <w:t> </w:t>
      </w:r>
      <w:r>
        <w:rPr>
          <w:color w:val="212121"/>
          <w:sz w:val="22"/>
        </w:rPr>
        <w:t>Web</w:t>
      </w:r>
      <w:r>
        <w:rPr>
          <w:color w:val="212121"/>
          <w:spacing w:val="3"/>
          <w:sz w:val="22"/>
        </w:rPr>
        <w:t> </w:t>
      </w:r>
      <w:r>
        <w:rPr>
          <w:color w:val="212121"/>
          <w:spacing w:val="-2"/>
          <w:sz w:val="22"/>
        </w:rPr>
        <w:t>Token),</w:t>
      </w:r>
    </w:p>
    <w:p>
      <w:pPr>
        <w:pStyle w:val="ListParagraph"/>
        <w:numPr>
          <w:ilvl w:val="5"/>
          <w:numId w:val="15"/>
        </w:numPr>
        <w:tabs>
          <w:tab w:pos="876" w:val="left" w:leader="none"/>
        </w:tabs>
        <w:spacing w:line="280" w:lineRule="exact" w:before="0" w:after="0"/>
        <w:ind w:left="876" w:right="0" w:hanging="361"/>
        <w:jc w:val="both"/>
        <w:rPr>
          <w:rFonts w:ascii="Symbol" w:hAnsi="Symbol"/>
          <w:color w:val="212121"/>
          <w:sz w:val="22"/>
        </w:rPr>
      </w:pPr>
      <w:r>
        <w:rPr>
          <w:color w:val="212121"/>
          <w:sz w:val="22"/>
        </w:rPr>
        <w:t>Accesso</w:t>
      </w:r>
      <w:r>
        <w:rPr>
          <w:color w:val="212121"/>
          <w:spacing w:val="-4"/>
          <w:sz w:val="22"/>
        </w:rPr>
        <w:t> </w:t>
      </w:r>
      <w:r>
        <w:rPr>
          <w:color w:val="212121"/>
          <w:sz w:val="22"/>
        </w:rPr>
        <w:t>di</w:t>
      </w:r>
      <w:r>
        <w:rPr>
          <w:color w:val="212121"/>
          <w:spacing w:val="-3"/>
          <w:sz w:val="22"/>
        </w:rPr>
        <w:t> </w:t>
      </w:r>
      <w:r>
        <w:rPr>
          <w:color w:val="212121"/>
          <w:sz w:val="22"/>
        </w:rPr>
        <w:t>terze</w:t>
      </w:r>
      <w:r>
        <w:rPr>
          <w:color w:val="212121"/>
          <w:spacing w:val="-3"/>
          <w:sz w:val="22"/>
        </w:rPr>
        <w:t> </w:t>
      </w:r>
      <w:r>
        <w:rPr>
          <w:color w:val="212121"/>
          <w:sz w:val="22"/>
        </w:rPr>
        <w:t>parti</w:t>
      </w:r>
      <w:r>
        <w:rPr>
          <w:color w:val="212121"/>
          <w:spacing w:val="-2"/>
          <w:sz w:val="22"/>
        </w:rPr>
        <w:t> </w:t>
      </w:r>
      <w:r>
        <w:rPr>
          <w:color w:val="212121"/>
          <w:sz w:val="22"/>
        </w:rPr>
        <w:t>(OAuth,</w:t>
      </w:r>
      <w:r>
        <w:rPr>
          <w:color w:val="212121"/>
          <w:spacing w:val="-3"/>
          <w:sz w:val="22"/>
        </w:rPr>
        <w:t> </w:t>
      </w:r>
      <w:r>
        <w:rPr>
          <w:color w:val="212121"/>
          <w:sz w:val="22"/>
        </w:rPr>
        <w:t>API-</w:t>
      </w:r>
      <w:r>
        <w:rPr>
          <w:color w:val="212121"/>
          <w:spacing w:val="-2"/>
          <w:sz w:val="22"/>
        </w:rPr>
        <w:t>token),</w:t>
      </w:r>
    </w:p>
    <w:p>
      <w:pPr>
        <w:pStyle w:val="ListParagraph"/>
        <w:numPr>
          <w:ilvl w:val="5"/>
          <w:numId w:val="15"/>
        </w:numPr>
        <w:tabs>
          <w:tab w:pos="876" w:val="left" w:leader="none"/>
        </w:tabs>
        <w:spacing w:line="280" w:lineRule="exact" w:before="0" w:after="0"/>
        <w:ind w:left="876" w:right="0" w:hanging="361"/>
        <w:jc w:val="both"/>
        <w:rPr>
          <w:rFonts w:ascii="Symbol" w:hAnsi="Symbol"/>
          <w:color w:val="212121"/>
          <w:sz w:val="22"/>
        </w:rPr>
      </w:pPr>
      <w:r>
        <w:rPr>
          <w:color w:val="212121"/>
          <w:sz w:val="22"/>
        </w:rPr>
        <w:t>OpenID</w:t>
      </w:r>
      <w:r>
        <w:rPr>
          <w:color w:val="212121"/>
          <w:spacing w:val="-5"/>
          <w:sz w:val="22"/>
        </w:rPr>
        <w:t> </w:t>
      </w:r>
      <w:r>
        <w:rPr>
          <w:color w:val="212121"/>
          <w:sz w:val="22"/>
        </w:rPr>
        <w:t>(protocollo</w:t>
      </w:r>
      <w:r>
        <w:rPr>
          <w:color w:val="212121"/>
          <w:spacing w:val="-3"/>
          <w:sz w:val="22"/>
        </w:rPr>
        <w:t> </w:t>
      </w:r>
      <w:r>
        <w:rPr>
          <w:color w:val="212121"/>
          <w:sz w:val="22"/>
        </w:rPr>
        <w:t>basato</w:t>
      </w:r>
      <w:r>
        <w:rPr>
          <w:color w:val="212121"/>
          <w:spacing w:val="-3"/>
          <w:sz w:val="22"/>
        </w:rPr>
        <w:t> </w:t>
      </w:r>
      <w:r>
        <w:rPr>
          <w:color w:val="212121"/>
          <w:sz w:val="22"/>
        </w:rPr>
        <w:t>su</w:t>
      </w:r>
      <w:r>
        <w:rPr>
          <w:color w:val="212121"/>
          <w:spacing w:val="-3"/>
          <w:sz w:val="22"/>
        </w:rPr>
        <w:t> </w:t>
      </w:r>
      <w:r>
        <w:rPr>
          <w:color w:val="212121"/>
          <w:sz w:val="22"/>
        </w:rPr>
        <w:t>http</w:t>
      </w:r>
      <w:r>
        <w:rPr>
          <w:color w:val="212121"/>
          <w:spacing w:val="-3"/>
          <w:sz w:val="22"/>
        </w:rPr>
        <w:t> </w:t>
      </w:r>
      <w:r>
        <w:rPr>
          <w:color w:val="212121"/>
          <w:sz w:val="22"/>
        </w:rPr>
        <w:t>che</w:t>
      </w:r>
      <w:r>
        <w:rPr>
          <w:color w:val="212121"/>
          <w:spacing w:val="-3"/>
          <w:sz w:val="22"/>
        </w:rPr>
        <w:t> </w:t>
      </w:r>
      <w:r>
        <w:rPr>
          <w:color w:val="212121"/>
          <w:sz w:val="22"/>
        </w:rPr>
        <w:t>utilizza</w:t>
      </w:r>
      <w:r>
        <w:rPr>
          <w:color w:val="212121"/>
          <w:spacing w:val="-3"/>
          <w:sz w:val="22"/>
        </w:rPr>
        <w:t> </w:t>
      </w:r>
      <w:r>
        <w:rPr>
          <w:color w:val="212121"/>
          <w:sz w:val="22"/>
        </w:rPr>
        <w:t>un</w:t>
      </w:r>
      <w:r>
        <w:rPr>
          <w:color w:val="212121"/>
          <w:spacing w:val="1"/>
          <w:sz w:val="22"/>
        </w:rPr>
        <w:t> </w:t>
      </w:r>
      <w:r>
        <w:rPr>
          <w:color w:val="212121"/>
          <w:sz w:val="22"/>
        </w:rPr>
        <w:t>identity</w:t>
      </w:r>
      <w:r>
        <w:rPr>
          <w:color w:val="212121"/>
          <w:spacing w:val="-2"/>
          <w:sz w:val="22"/>
        </w:rPr>
        <w:t> </w:t>
      </w:r>
      <w:r>
        <w:rPr>
          <w:color w:val="212121"/>
          <w:sz w:val="22"/>
        </w:rPr>
        <w:t>provider</w:t>
      </w:r>
      <w:r>
        <w:rPr>
          <w:color w:val="212121"/>
          <w:spacing w:val="-4"/>
          <w:sz w:val="22"/>
        </w:rPr>
        <w:t> </w:t>
      </w:r>
      <w:r>
        <w:rPr>
          <w:color w:val="212121"/>
          <w:sz w:val="22"/>
        </w:rPr>
        <w:t>per</w:t>
      </w:r>
      <w:r>
        <w:rPr>
          <w:color w:val="212121"/>
          <w:spacing w:val="-4"/>
          <w:sz w:val="22"/>
        </w:rPr>
        <w:t> </w:t>
      </w:r>
      <w:r>
        <w:rPr>
          <w:color w:val="212121"/>
          <w:sz w:val="22"/>
        </w:rPr>
        <w:t>validare</w:t>
      </w:r>
      <w:r>
        <w:rPr>
          <w:color w:val="212121"/>
          <w:spacing w:val="-1"/>
          <w:sz w:val="22"/>
        </w:rPr>
        <w:t> </w:t>
      </w:r>
      <w:r>
        <w:rPr>
          <w:color w:val="212121"/>
          <w:spacing w:val="-2"/>
          <w:sz w:val="22"/>
        </w:rPr>
        <w:t>l’utente),</w:t>
      </w:r>
    </w:p>
    <w:p>
      <w:pPr>
        <w:pStyle w:val="ListParagraph"/>
        <w:numPr>
          <w:ilvl w:val="5"/>
          <w:numId w:val="15"/>
        </w:numPr>
        <w:tabs>
          <w:tab w:pos="876" w:val="left" w:leader="none"/>
        </w:tabs>
        <w:spacing w:line="240" w:lineRule="auto" w:before="0" w:after="0"/>
        <w:ind w:left="876" w:right="691" w:hanging="361"/>
        <w:jc w:val="both"/>
        <w:rPr>
          <w:rFonts w:ascii="Symbol" w:hAnsi="Symbol"/>
          <w:color w:val="212121"/>
          <w:sz w:val="22"/>
        </w:rPr>
      </w:pPr>
      <w:r>
        <w:rPr>
          <w:color w:val="212121"/>
          <w:sz w:val="22"/>
        </w:rPr>
        <w:t>SAML (linguaggio di markup delle asserzioni di sicurezza che fa uso come nel caso OpenID di un identity provider,</w:t>
      </w:r>
      <w:r>
        <w:rPr>
          <w:color w:val="212121"/>
          <w:spacing w:val="13"/>
          <w:sz w:val="22"/>
        </w:rPr>
        <w:t> </w:t>
      </w:r>
      <w:r>
        <w:rPr>
          <w:color w:val="212121"/>
          <w:sz w:val="22"/>
        </w:rPr>
        <w:t>ma è basato su</w:t>
      </w:r>
      <w:r>
        <w:rPr>
          <w:color w:val="212121"/>
          <w:spacing w:val="12"/>
          <w:sz w:val="22"/>
        </w:rPr>
        <w:t> </w:t>
      </w:r>
      <w:r>
        <w:rPr>
          <w:color w:val="212121"/>
          <w:sz w:val="22"/>
        </w:rPr>
        <w:t>XML e quindi più</w:t>
      </w:r>
      <w:r>
        <w:rPr>
          <w:color w:val="212121"/>
          <w:spacing w:val="12"/>
          <w:sz w:val="22"/>
        </w:rPr>
        <w:t> </w:t>
      </w:r>
      <w:r>
        <w:rPr>
          <w:color w:val="212121"/>
          <w:sz w:val="22"/>
        </w:rPr>
        <w:t>flessibile. La versione</w:t>
      </w:r>
      <w:r>
        <w:rPr>
          <w:color w:val="212121"/>
          <w:spacing w:val="12"/>
          <w:sz w:val="22"/>
        </w:rPr>
        <w:t> </w:t>
      </w:r>
      <w:r>
        <w:rPr>
          <w:color w:val="212121"/>
          <w:sz w:val="22"/>
        </w:rPr>
        <w:t>consigliata per SAML è la</w:t>
      </w:r>
    </w:p>
    <w:p>
      <w:pPr>
        <w:pStyle w:val="BodyText"/>
        <w:spacing w:line="242" w:lineRule="auto"/>
        <w:ind w:left="876" w:right="697"/>
        <w:jc w:val="both"/>
      </w:pPr>
      <w:r>
        <w:rPr>
          <w:color w:val="212121"/>
        </w:rPr>
        <w:t>2.0.</w:t>
      </w:r>
      <w:r>
        <w:rPr>
          <w:color w:val="212121"/>
          <w:spacing w:val="-3"/>
        </w:rPr>
        <w:t> </w:t>
      </w:r>
      <w:r>
        <w:rPr>
          <w:color w:val="212121"/>
        </w:rPr>
        <w:t>SAML fornisce</w:t>
      </w:r>
      <w:r>
        <w:rPr>
          <w:color w:val="212121"/>
          <w:spacing w:val="-2"/>
        </w:rPr>
        <w:t> </w:t>
      </w:r>
      <w:r>
        <w:rPr>
          <w:color w:val="212121"/>
        </w:rPr>
        <w:t>anche</w:t>
      </w:r>
      <w:r>
        <w:rPr>
          <w:color w:val="212121"/>
          <w:spacing w:val="-3"/>
        </w:rPr>
        <w:t> </w:t>
      </w:r>
      <w:r>
        <w:rPr>
          <w:color w:val="212121"/>
        </w:rPr>
        <w:t>un modo</w:t>
      </w:r>
      <w:r>
        <w:rPr>
          <w:color w:val="212121"/>
          <w:spacing w:val="-4"/>
        </w:rPr>
        <w:t> </w:t>
      </w:r>
      <w:r>
        <w:rPr>
          <w:color w:val="212121"/>
        </w:rPr>
        <w:t>per</w:t>
      </w:r>
      <w:r>
        <w:rPr>
          <w:color w:val="212121"/>
          <w:spacing w:val="-4"/>
        </w:rPr>
        <w:t> </w:t>
      </w:r>
      <w:r>
        <w:rPr>
          <w:color w:val="212121"/>
        </w:rPr>
        <w:t>implementare il</w:t>
      </w:r>
      <w:r>
        <w:rPr>
          <w:color w:val="212121"/>
          <w:spacing w:val="-3"/>
        </w:rPr>
        <w:t> </w:t>
      </w:r>
      <w:r>
        <w:rPr>
          <w:color w:val="212121"/>
        </w:rPr>
        <w:t>Single</w:t>
      </w:r>
      <w:r>
        <w:rPr>
          <w:color w:val="212121"/>
          <w:spacing w:val="-2"/>
        </w:rPr>
        <w:t> </w:t>
      </w:r>
      <w:r>
        <w:rPr>
          <w:color w:val="212121"/>
        </w:rPr>
        <w:t>SignOn,</w:t>
      </w:r>
      <w:r>
        <w:rPr>
          <w:color w:val="212121"/>
          <w:spacing w:val="-3"/>
        </w:rPr>
        <w:t> </w:t>
      </w:r>
      <w:r>
        <w:rPr>
          <w:color w:val="212121"/>
        </w:rPr>
        <w:t>ovvero</w:t>
      </w:r>
      <w:r>
        <w:rPr>
          <w:color w:val="212121"/>
          <w:spacing w:val="-3"/>
        </w:rPr>
        <w:t> </w:t>
      </w:r>
      <w:r>
        <w:rPr>
          <w:color w:val="212121"/>
        </w:rPr>
        <w:t>l'utente</w:t>
      </w:r>
      <w:r>
        <w:rPr>
          <w:color w:val="212121"/>
          <w:spacing w:val="-2"/>
        </w:rPr>
        <w:t> </w:t>
      </w:r>
      <w:r>
        <w:rPr>
          <w:color w:val="212121"/>
        </w:rPr>
        <w:t>può</w:t>
      </w:r>
      <w:r>
        <w:rPr>
          <w:color w:val="212121"/>
          <w:spacing w:val="-3"/>
        </w:rPr>
        <w:t> </w:t>
      </w:r>
      <w:r>
        <w:rPr>
          <w:color w:val="212121"/>
        </w:rPr>
        <w:t>utilizzare l'URL del fornitore di identità per accedere al sistema che reindirizza con dati XML alla pagina dell'applicazione che può essere decodificato per ottenere le informazioni dell'utente).</w:t>
      </w:r>
    </w:p>
    <w:p>
      <w:pPr>
        <w:spacing w:before="115"/>
        <w:ind w:left="155" w:right="1005" w:firstLine="0"/>
        <w:jc w:val="left"/>
        <w:rPr>
          <w:sz w:val="24"/>
        </w:rPr>
      </w:pPr>
      <w:r>
        <w:rPr>
          <w:color w:val="212121"/>
          <w:sz w:val="24"/>
        </w:rPr>
        <w:t>On top ai metodi di autenticazione di cui sopra, se necessario, è possibile anche implementare algoritmi</w:t>
      </w:r>
      <w:r>
        <w:rPr>
          <w:color w:val="212121"/>
          <w:spacing w:val="-5"/>
          <w:sz w:val="24"/>
        </w:rPr>
        <w:t> </w:t>
      </w:r>
      <w:r>
        <w:rPr>
          <w:color w:val="212121"/>
          <w:sz w:val="24"/>
        </w:rPr>
        <w:t>One</w:t>
      </w:r>
      <w:r>
        <w:rPr>
          <w:color w:val="212121"/>
          <w:spacing w:val="-5"/>
          <w:sz w:val="24"/>
        </w:rPr>
        <w:t> </w:t>
      </w:r>
      <w:r>
        <w:rPr>
          <w:color w:val="212121"/>
          <w:sz w:val="24"/>
        </w:rPr>
        <w:t>Time</w:t>
      </w:r>
      <w:r>
        <w:rPr>
          <w:color w:val="212121"/>
          <w:spacing w:val="-5"/>
          <w:sz w:val="24"/>
        </w:rPr>
        <w:t> </w:t>
      </w:r>
      <w:r>
        <w:rPr>
          <w:color w:val="212121"/>
          <w:sz w:val="24"/>
        </w:rPr>
        <w:t>Password</w:t>
      </w:r>
      <w:r>
        <w:rPr>
          <w:color w:val="212121"/>
          <w:spacing w:val="-4"/>
          <w:sz w:val="24"/>
        </w:rPr>
        <w:t> </w:t>
      </w:r>
      <w:r>
        <w:rPr>
          <w:color w:val="212121"/>
          <w:sz w:val="24"/>
        </w:rPr>
        <w:t>(OTP),</w:t>
      </w:r>
      <w:r>
        <w:rPr>
          <w:color w:val="212121"/>
          <w:spacing w:val="-4"/>
          <w:sz w:val="24"/>
        </w:rPr>
        <w:t> </w:t>
      </w:r>
      <w:r>
        <w:rPr>
          <w:color w:val="212121"/>
          <w:sz w:val="24"/>
        </w:rPr>
        <w:t>Two</w:t>
      </w:r>
      <w:r>
        <w:rPr>
          <w:color w:val="212121"/>
          <w:spacing w:val="-3"/>
          <w:sz w:val="24"/>
        </w:rPr>
        <w:t> </w:t>
      </w:r>
      <w:r>
        <w:rPr>
          <w:color w:val="212121"/>
          <w:sz w:val="24"/>
        </w:rPr>
        <w:t>Factor</w:t>
      </w:r>
      <w:r>
        <w:rPr>
          <w:color w:val="212121"/>
          <w:spacing w:val="-3"/>
          <w:sz w:val="24"/>
        </w:rPr>
        <w:t> </w:t>
      </w:r>
      <w:r>
        <w:rPr>
          <w:color w:val="212121"/>
          <w:sz w:val="24"/>
        </w:rPr>
        <w:t>Authentication (2FA)</w:t>
      </w:r>
      <w:r>
        <w:rPr>
          <w:color w:val="212121"/>
          <w:spacing w:val="-4"/>
          <w:sz w:val="24"/>
        </w:rPr>
        <w:t> </w:t>
      </w:r>
      <w:r>
        <w:rPr>
          <w:color w:val="212121"/>
          <w:sz w:val="24"/>
        </w:rPr>
        <w:t>e</w:t>
      </w:r>
      <w:r>
        <w:rPr>
          <w:color w:val="212121"/>
          <w:spacing w:val="-1"/>
          <w:sz w:val="24"/>
        </w:rPr>
        <w:t> </w:t>
      </w:r>
      <w:r>
        <w:rPr>
          <w:color w:val="212121"/>
          <w:sz w:val="24"/>
        </w:rPr>
        <w:t>Email</w:t>
      </w:r>
      <w:r>
        <w:rPr>
          <w:color w:val="212121"/>
          <w:spacing w:val="-6"/>
          <w:sz w:val="24"/>
        </w:rPr>
        <w:t> </w:t>
      </w:r>
      <w:r>
        <w:rPr>
          <w:color w:val="212121"/>
          <w:sz w:val="24"/>
        </w:rPr>
        <w:t>verification</w:t>
      </w:r>
      <w:r>
        <w:rPr>
          <w:color w:val="212121"/>
          <w:spacing w:val="-4"/>
          <w:sz w:val="24"/>
        </w:rPr>
        <w:t> </w:t>
      </w:r>
      <w:r>
        <w:rPr>
          <w:color w:val="212121"/>
          <w:sz w:val="24"/>
        </w:rPr>
        <w:t>ecc.</w:t>
      </w:r>
    </w:p>
    <w:p>
      <w:pPr>
        <w:spacing w:line="240" w:lineRule="auto" w:before="8"/>
        <w:rPr>
          <w:sz w:val="23"/>
        </w:rPr>
      </w:pPr>
    </w:p>
    <w:p>
      <w:pPr>
        <w:spacing w:line="276" w:lineRule="exact" w:before="0"/>
        <w:ind w:left="155" w:right="0" w:firstLine="0"/>
        <w:jc w:val="left"/>
        <w:rPr>
          <w:sz w:val="24"/>
        </w:rPr>
      </w:pPr>
      <w:r>
        <w:rPr>
          <w:color w:val="212121"/>
          <w:sz w:val="24"/>
        </w:rPr>
        <w:t>INTEGRITA’</w:t>
      </w:r>
      <w:r>
        <w:rPr>
          <w:color w:val="212121"/>
          <w:spacing w:val="-5"/>
          <w:sz w:val="24"/>
        </w:rPr>
        <w:t> </w:t>
      </w:r>
      <w:r>
        <w:rPr>
          <w:color w:val="212121"/>
          <w:sz w:val="24"/>
        </w:rPr>
        <w:t>–</w:t>
      </w:r>
      <w:r>
        <w:rPr>
          <w:color w:val="212121"/>
          <w:spacing w:val="-6"/>
          <w:sz w:val="24"/>
        </w:rPr>
        <w:t> </w:t>
      </w:r>
      <w:r>
        <w:rPr>
          <w:color w:val="212121"/>
          <w:sz w:val="24"/>
        </w:rPr>
        <w:t>TECNICHE</w:t>
      </w:r>
      <w:r>
        <w:rPr>
          <w:color w:val="212121"/>
          <w:spacing w:val="-7"/>
          <w:sz w:val="24"/>
        </w:rPr>
        <w:t> </w:t>
      </w:r>
      <w:r>
        <w:rPr>
          <w:color w:val="212121"/>
          <w:sz w:val="24"/>
        </w:rPr>
        <w:t>DI</w:t>
      </w:r>
      <w:r>
        <w:rPr>
          <w:color w:val="212121"/>
          <w:spacing w:val="-7"/>
          <w:sz w:val="24"/>
        </w:rPr>
        <w:t> </w:t>
      </w:r>
      <w:r>
        <w:rPr>
          <w:color w:val="212121"/>
          <w:sz w:val="24"/>
        </w:rPr>
        <w:t>MITIGAZIONE</w:t>
      </w:r>
      <w:r>
        <w:rPr>
          <w:color w:val="212121"/>
          <w:spacing w:val="-7"/>
          <w:sz w:val="24"/>
        </w:rPr>
        <w:t> </w:t>
      </w:r>
      <w:r>
        <w:rPr>
          <w:color w:val="212121"/>
          <w:sz w:val="24"/>
        </w:rPr>
        <w:t>DEL</w:t>
      </w:r>
      <w:r>
        <w:rPr>
          <w:color w:val="212121"/>
          <w:spacing w:val="-8"/>
          <w:sz w:val="24"/>
        </w:rPr>
        <w:t> </w:t>
      </w:r>
      <w:r>
        <w:rPr>
          <w:color w:val="212121"/>
          <w:spacing w:val="-2"/>
          <w:sz w:val="24"/>
        </w:rPr>
        <w:t>TAMPERING</w:t>
      </w:r>
    </w:p>
    <w:p>
      <w:pPr>
        <w:spacing w:before="0"/>
        <w:ind w:left="155" w:right="0" w:firstLine="0"/>
        <w:jc w:val="left"/>
        <w:rPr>
          <w:sz w:val="24"/>
        </w:rPr>
      </w:pPr>
      <w:r>
        <w:rPr>
          <w:color w:val="212121"/>
          <w:sz w:val="24"/>
        </w:rPr>
        <w:t>Le</w:t>
      </w:r>
      <w:r>
        <w:rPr>
          <w:color w:val="212121"/>
          <w:spacing w:val="-4"/>
          <w:sz w:val="24"/>
        </w:rPr>
        <w:t> </w:t>
      </w:r>
      <w:r>
        <w:rPr>
          <w:color w:val="212121"/>
          <w:sz w:val="24"/>
        </w:rPr>
        <w:t>tecnologie</w:t>
      </w:r>
      <w:r>
        <w:rPr>
          <w:color w:val="212121"/>
          <w:spacing w:val="-4"/>
          <w:sz w:val="24"/>
        </w:rPr>
        <w:t> </w:t>
      </w:r>
      <w:r>
        <w:rPr>
          <w:color w:val="212121"/>
          <w:sz w:val="24"/>
        </w:rPr>
        <w:t>per</w:t>
      </w:r>
      <w:r>
        <w:rPr>
          <w:color w:val="212121"/>
          <w:spacing w:val="-2"/>
          <w:sz w:val="24"/>
        </w:rPr>
        <w:t> </w:t>
      </w:r>
      <w:r>
        <w:rPr>
          <w:color w:val="212121"/>
          <w:sz w:val="24"/>
        </w:rPr>
        <w:t>la</w:t>
      </w:r>
      <w:r>
        <w:rPr>
          <w:color w:val="212121"/>
          <w:spacing w:val="-4"/>
          <w:sz w:val="24"/>
        </w:rPr>
        <w:t> </w:t>
      </w:r>
      <w:r>
        <w:rPr>
          <w:color w:val="212121"/>
          <w:sz w:val="24"/>
        </w:rPr>
        <w:t>protezione</w:t>
      </w:r>
      <w:r>
        <w:rPr>
          <w:color w:val="212121"/>
          <w:spacing w:val="-4"/>
          <w:sz w:val="24"/>
        </w:rPr>
        <w:t> </w:t>
      </w:r>
      <w:r>
        <w:rPr>
          <w:color w:val="212121"/>
          <w:sz w:val="24"/>
        </w:rPr>
        <w:t>degli</w:t>
      </w:r>
      <w:r>
        <w:rPr>
          <w:color w:val="212121"/>
          <w:spacing w:val="-4"/>
          <w:sz w:val="24"/>
        </w:rPr>
        <w:t> </w:t>
      </w:r>
      <w:r>
        <w:rPr>
          <w:color w:val="212121"/>
          <w:sz w:val="24"/>
        </w:rPr>
        <w:t>asset</w:t>
      </w:r>
      <w:r>
        <w:rPr>
          <w:color w:val="212121"/>
          <w:spacing w:val="2"/>
          <w:sz w:val="24"/>
        </w:rPr>
        <w:t> </w:t>
      </w:r>
      <w:r>
        <w:rPr>
          <w:color w:val="212121"/>
          <w:sz w:val="24"/>
        </w:rPr>
        <w:t>includono</w:t>
      </w:r>
      <w:r>
        <w:rPr>
          <w:color w:val="212121"/>
          <w:spacing w:val="3"/>
          <w:sz w:val="24"/>
        </w:rPr>
        <w:t> </w:t>
      </w:r>
      <w:r>
        <w:rPr>
          <w:color w:val="212121"/>
          <w:sz w:val="24"/>
        </w:rPr>
        <w:t>includono</w:t>
      </w:r>
      <w:r>
        <w:rPr>
          <w:color w:val="212121"/>
          <w:spacing w:val="-2"/>
          <w:sz w:val="24"/>
        </w:rPr>
        <w:t> </w:t>
      </w:r>
      <w:r>
        <w:rPr>
          <w:color w:val="212121"/>
          <w:sz w:val="24"/>
        </w:rPr>
        <w:t>ad</w:t>
      </w:r>
      <w:r>
        <w:rPr>
          <w:color w:val="212121"/>
          <w:spacing w:val="2"/>
          <w:sz w:val="24"/>
        </w:rPr>
        <w:t> </w:t>
      </w:r>
      <w:r>
        <w:rPr>
          <w:color w:val="212121"/>
          <w:spacing w:val="-2"/>
          <w:sz w:val="24"/>
        </w:rPr>
        <w:t>esempio:</w:t>
      </w:r>
    </w:p>
    <w:p>
      <w:pPr>
        <w:pStyle w:val="ListParagraph"/>
        <w:numPr>
          <w:ilvl w:val="5"/>
          <w:numId w:val="15"/>
        </w:numPr>
        <w:tabs>
          <w:tab w:pos="875" w:val="left" w:leader="none"/>
          <w:tab w:pos="876" w:val="left" w:leader="none"/>
        </w:tabs>
        <w:spacing w:line="280" w:lineRule="exact" w:before="2" w:after="0"/>
        <w:ind w:left="876" w:right="0" w:hanging="361"/>
        <w:jc w:val="left"/>
        <w:rPr>
          <w:rFonts w:ascii="Symbol" w:hAnsi="Symbol"/>
          <w:sz w:val="22"/>
        </w:rPr>
      </w:pPr>
      <w:r>
        <w:rPr>
          <w:sz w:val="22"/>
        </w:rPr>
        <w:t>ACLs</w:t>
      </w:r>
      <w:r>
        <w:rPr>
          <w:spacing w:val="-2"/>
          <w:sz w:val="22"/>
        </w:rPr>
        <w:t> </w:t>
      </w:r>
      <w:r>
        <w:rPr>
          <w:sz w:val="22"/>
        </w:rPr>
        <w:t>o</w:t>
      </w:r>
      <w:r>
        <w:rPr>
          <w:spacing w:val="1"/>
          <w:sz w:val="22"/>
        </w:rPr>
        <w:t> </w:t>
      </w:r>
      <w:r>
        <w:rPr>
          <w:spacing w:val="-2"/>
          <w:sz w:val="22"/>
        </w:rPr>
        <w:t>permissions,</w:t>
      </w:r>
    </w:p>
    <w:p>
      <w:pPr>
        <w:pStyle w:val="ListParagraph"/>
        <w:numPr>
          <w:ilvl w:val="5"/>
          <w:numId w:val="15"/>
        </w:numPr>
        <w:tabs>
          <w:tab w:pos="875" w:val="left" w:leader="none"/>
          <w:tab w:pos="876" w:val="left" w:leader="none"/>
        </w:tabs>
        <w:spacing w:line="280" w:lineRule="exact" w:before="0" w:after="0"/>
        <w:ind w:left="876" w:right="0" w:hanging="361"/>
        <w:jc w:val="left"/>
        <w:rPr>
          <w:rFonts w:ascii="Symbol" w:hAnsi="Symbol"/>
          <w:sz w:val="22"/>
        </w:rPr>
      </w:pPr>
      <w:r>
        <w:rPr>
          <w:sz w:val="22"/>
        </w:rPr>
        <w:t>Digital</w:t>
      </w:r>
      <w:r>
        <w:rPr>
          <w:spacing w:val="-2"/>
          <w:sz w:val="22"/>
        </w:rPr>
        <w:t> signatures,</w:t>
      </w:r>
    </w:p>
    <w:p>
      <w:pPr>
        <w:pStyle w:val="ListParagraph"/>
        <w:numPr>
          <w:ilvl w:val="5"/>
          <w:numId w:val="15"/>
        </w:numPr>
        <w:tabs>
          <w:tab w:pos="875" w:val="left" w:leader="none"/>
          <w:tab w:pos="876" w:val="left" w:leader="none"/>
        </w:tabs>
        <w:spacing w:line="280" w:lineRule="exact" w:before="0" w:after="0"/>
        <w:ind w:left="876" w:right="0" w:hanging="361"/>
        <w:jc w:val="left"/>
        <w:rPr>
          <w:rFonts w:ascii="Symbol" w:hAnsi="Symbol"/>
          <w:sz w:val="22"/>
        </w:rPr>
      </w:pPr>
      <w:r>
        <w:rPr>
          <w:spacing w:val="-2"/>
          <w:sz w:val="22"/>
        </w:rPr>
        <w:t>Hashes,</w:t>
      </w:r>
    </w:p>
    <w:p>
      <w:pPr>
        <w:pStyle w:val="ListParagraph"/>
        <w:numPr>
          <w:ilvl w:val="5"/>
          <w:numId w:val="15"/>
        </w:numPr>
        <w:tabs>
          <w:tab w:pos="875" w:val="left" w:leader="none"/>
          <w:tab w:pos="876" w:val="left" w:leader="none"/>
        </w:tabs>
        <w:spacing w:line="280" w:lineRule="exact" w:before="0" w:after="0"/>
        <w:ind w:left="876" w:right="0" w:hanging="361"/>
        <w:jc w:val="left"/>
        <w:rPr>
          <w:rFonts w:ascii="Symbol" w:hAnsi="Symbol"/>
          <w:sz w:val="22"/>
        </w:rPr>
      </w:pPr>
      <w:r>
        <w:rPr>
          <w:sz w:val="22"/>
        </w:rPr>
        <w:t>Windows</w:t>
      </w:r>
      <w:r>
        <w:rPr>
          <w:spacing w:val="-5"/>
          <w:sz w:val="22"/>
        </w:rPr>
        <w:t> </w:t>
      </w:r>
      <w:r>
        <w:rPr>
          <w:sz w:val="22"/>
        </w:rPr>
        <w:t>Mandatory</w:t>
      </w:r>
      <w:r>
        <w:rPr>
          <w:spacing w:val="-3"/>
          <w:sz w:val="22"/>
        </w:rPr>
        <w:t> </w:t>
      </w:r>
      <w:r>
        <w:rPr>
          <w:sz w:val="22"/>
        </w:rPr>
        <w:t>Integrity</w:t>
      </w:r>
      <w:r>
        <w:rPr>
          <w:spacing w:val="-3"/>
          <w:sz w:val="22"/>
        </w:rPr>
        <w:t> </w:t>
      </w:r>
      <w:r>
        <w:rPr>
          <w:sz w:val="22"/>
        </w:rPr>
        <w:t>Control</w:t>
      </w:r>
      <w:r>
        <w:rPr>
          <w:spacing w:val="-2"/>
          <w:sz w:val="22"/>
        </w:rPr>
        <w:t> (MIC),</w:t>
      </w:r>
    </w:p>
    <w:p>
      <w:pPr>
        <w:pStyle w:val="ListParagraph"/>
        <w:numPr>
          <w:ilvl w:val="5"/>
          <w:numId w:val="15"/>
        </w:numPr>
        <w:tabs>
          <w:tab w:pos="875" w:val="left" w:leader="none"/>
          <w:tab w:pos="876" w:val="left" w:leader="none"/>
        </w:tabs>
        <w:spacing w:line="240" w:lineRule="auto" w:before="0" w:after="0"/>
        <w:ind w:left="876" w:right="0" w:hanging="361"/>
        <w:jc w:val="left"/>
        <w:rPr>
          <w:rFonts w:ascii="Symbol" w:hAnsi="Symbol"/>
          <w:color w:val="212121"/>
          <w:sz w:val="22"/>
        </w:rPr>
      </w:pPr>
      <w:r>
        <w:rPr>
          <w:sz w:val="22"/>
        </w:rPr>
        <w:t>Unix</w:t>
      </w:r>
      <w:r>
        <w:rPr>
          <w:spacing w:val="-6"/>
          <w:sz w:val="22"/>
        </w:rPr>
        <w:t> </w:t>
      </w:r>
      <w:r>
        <w:rPr>
          <w:sz w:val="22"/>
        </w:rPr>
        <w:t>immutable</w:t>
      </w:r>
      <w:r>
        <w:rPr>
          <w:spacing w:val="-5"/>
          <w:sz w:val="22"/>
        </w:rPr>
        <w:t> </w:t>
      </w:r>
      <w:r>
        <w:rPr>
          <w:spacing w:val="-2"/>
          <w:sz w:val="22"/>
        </w:rPr>
        <w:t>bits.</w:t>
      </w:r>
    </w:p>
    <w:p>
      <w:pPr>
        <w:spacing w:before="122"/>
        <w:ind w:left="155" w:right="0" w:firstLine="0"/>
        <w:jc w:val="left"/>
        <w:rPr>
          <w:sz w:val="24"/>
        </w:rPr>
      </w:pPr>
      <w:r>
        <w:rPr>
          <w:color w:val="212121"/>
          <w:sz w:val="24"/>
        </w:rPr>
        <w:t>Le</w:t>
      </w:r>
      <w:r>
        <w:rPr>
          <w:color w:val="212121"/>
          <w:spacing w:val="-5"/>
          <w:sz w:val="24"/>
        </w:rPr>
        <w:t> </w:t>
      </w:r>
      <w:r>
        <w:rPr>
          <w:color w:val="212121"/>
          <w:sz w:val="24"/>
        </w:rPr>
        <w:t>tecnologie</w:t>
      </w:r>
      <w:r>
        <w:rPr>
          <w:color w:val="212121"/>
          <w:spacing w:val="-3"/>
          <w:sz w:val="24"/>
        </w:rPr>
        <w:t> </w:t>
      </w:r>
      <w:r>
        <w:rPr>
          <w:color w:val="212121"/>
          <w:sz w:val="24"/>
        </w:rPr>
        <w:t>per</w:t>
      </w:r>
      <w:r>
        <w:rPr>
          <w:color w:val="212121"/>
          <w:spacing w:val="-1"/>
          <w:sz w:val="24"/>
        </w:rPr>
        <w:t> </w:t>
      </w:r>
      <w:r>
        <w:rPr>
          <w:color w:val="212121"/>
          <w:sz w:val="24"/>
        </w:rPr>
        <w:t>la</w:t>
      </w:r>
      <w:r>
        <w:rPr>
          <w:color w:val="212121"/>
          <w:spacing w:val="-1"/>
          <w:sz w:val="24"/>
        </w:rPr>
        <w:t> </w:t>
      </w:r>
      <w:r>
        <w:rPr>
          <w:color w:val="212121"/>
          <w:sz w:val="24"/>
        </w:rPr>
        <w:t>protezione</w:t>
      </w:r>
      <w:r>
        <w:rPr>
          <w:color w:val="212121"/>
          <w:spacing w:val="-3"/>
          <w:sz w:val="24"/>
        </w:rPr>
        <w:t> </w:t>
      </w:r>
      <w:r>
        <w:rPr>
          <w:color w:val="212121"/>
          <w:sz w:val="24"/>
        </w:rPr>
        <w:t>del</w:t>
      </w:r>
      <w:r>
        <w:rPr>
          <w:color w:val="212121"/>
          <w:spacing w:val="-3"/>
          <w:sz w:val="24"/>
        </w:rPr>
        <w:t> </w:t>
      </w:r>
      <w:r>
        <w:rPr>
          <w:color w:val="212121"/>
          <w:sz w:val="24"/>
        </w:rPr>
        <w:t>traffico</w:t>
      </w:r>
      <w:r>
        <w:rPr>
          <w:color w:val="212121"/>
          <w:spacing w:val="-1"/>
          <w:sz w:val="24"/>
        </w:rPr>
        <w:t> </w:t>
      </w:r>
      <w:r>
        <w:rPr>
          <w:color w:val="212121"/>
          <w:sz w:val="24"/>
        </w:rPr>
        <w:t>di</w:t>
      </w:r>
      <w:r>
        <w:rPr>
          <w:color w:val="212121"/>
          <w:spacing w:val="-3"/>
          <w:sz w:val="24"/>
        </w:rPr>
        <w:t> </w:t>
      </w:r>
      <w:r>
        <w:rPr>
          <w:color w:val="212121"/>
          <w:sz w:val="24"/>
        </w:rPr>
        <w:t>rete</w:t>
      </w:r>
      <w:r>
        <w:rPr>
          <w:color w:val="212121"/>
          <w:spacing w:val="5"/>
          <w:sz w:val="24"/>
        </w:rPr>
        <w:t> </w:t>
      </w:r>
      <w:r>
        <w:rPr>
          <w:color w:val="212121"/>
          <w:sz w:val="24"/>
        </w:rPr>
        <w:t>includono</w:t>
      </w:r>
      <w:r>
        <w:rPr>
          <w:color w:val="212121"/>
          <w:spacing w:val="-1"/>
          <w:sz w:val="24"/>
        </w:rPr>
        <w:t> </w:t>
      </w:r>
      <w:r>
        <w:rPr>
          <w:color w:val="212121"/>
          <w:sz w:val="24"/>
        </w:rPr>
        <w:t>ad </w:t>
      </w:r>
      <w:r>
        <w:rPr>
          <w:color w:val="212121"/>
          <w:spacing w:val="-2"/>
          <w:sz w:val="24"/>
        </w:rPr>
        <w:t>esempio:</w:t>
      </w:r>
    </w:p>
    <w:p>
      <w:pPr>
        <w:pStyle w:val="ListParagraph"/>
        <w:numPr>
          <w:ilvl w:val="5"/>
          <w:numId w:val="15"/>
        </w:numPr>
        <w:tabs>
          <w:tab w:pos="875" w:val="left" w:leader="none"/>
          <w:tab w:pos="876" w:val="left" w:leader="none"/>
        </w:tabs>
        <w:spacing w:line="266" w:lineRule="exact" w:before="2" w:after="0"/>
        <w:ind w:left="876" w:right="0" w:hanging="361"/>
        <w:jc w:val="left"/>
        <w:rPr>
          <w:rFonts w:ascii="Symbol" w:hAnsi="Symbol"/>
          <w:sz w:val="21"/>
        </w:rPr>
      </w:pPr>
      <w:r>
        <w:rPr>
          <w:spacing w:val="-4"/>
          <w:sz w:val="21"/>
        </w:rPr>
        <w:t>SSL,</w:t>
      </w:r>
    </w:p>
    <w:p>
      <w:pPr>
        <w:pStyle w:val="ListParagraph"/>
        <w:numPr>
          <w:ilvl w:val="5"/>
          <w:numId w:val="15"/>
        </w:numPr>
        <w:tabs>
          <w:tab w:pos="875" w:val="left" w:leader="none"/>
          <w:tab w:pos="876" w:val="left" w:leader="none"/>
        </w:tabs>
        <w:spacing w:line="266" w:lineRule="exact" w:before="0" w:after="0"/>
        <w:ind w:left="876" w:right="0" w:hanging="361"/>
        <w:jc w:val="left"/>
        <w:rPr>
          <w:rFonts w:ascii="Symbol" w:hAnsi="Symbol"/>
          <w:sz w:val="21"/>
        </w:rPr>
      </w:pPr>
      <w:r>
        <w:rPr>
          <w:spacing w:val="-4"/>
          <w:sz w:val="21"/>
        </w:rPr>
        <w:t>SSH,</w:t>
      </w:r>
    </w:p>
    <w:p>
      <w:pPr>
        <w:pStyle w:val="ListParagraph"/>
        <w:numPr>
          <w:ilvl w:val="5"/>
          <w:numId w:val="15"/>
        </w:numPr>
        <w:tabs>
          <w:tab w:pos="875" w:val="left" w:leader="none"/>
          <w:tab w:pos="876" w:val="left" w:leader="none"/>
        </w:tabs>
        <w:spacing w:line="240" w:lineRule="auto" w:before="3" w:after="0"/>
        <w:ind w:left="876" w:right="0" w:hanging="361"/>
        <w:jc w:val="left"/>
        <w:rPr>
          <w:rFonts w:ascii="Symbol" w:hAnsi="Symbol"/>
          <w:sz w:val="21"/>
        </w:rPr>
      </w:pPr>
      <w:r>
        <w:rPr>
          <w:spacing w:val="-2"/>
          <w:sz w:val="21"/>
        </w:rPr>
        <w:t>IPSec,</w:t>
      </w:r>
    </w:p>
    <w:p>
      <w:pPr>
        <w:pStyle w:val="ListParagraph"/>
        <w:numPr>
          <w:ilvl w:val="5"/>
          <w:numId w:val="15"/>
        </w:numPr>
        <w:tabs>
          <w:tab w:pos="875" w:val="left" w:leader="none"/>
          <w:tab w:pos="876" w:val="left" w:leader="none"/>
        </w:tabs>
        <w:spacing w:line="240" w:lineRule="auto" w:before="2" w:after="0"/>
        <w:ind w:left="876" w:right="0" w:hanging="361"/>
        <w:jc w:val="left"/>
        <w:rPr>
          <w:rFonts w:ascii="Symbol" w:hAnsi="Symbol"/>
          <w:color w:val="212121"/>
          <w:sz w:val="22"/>
        </w:rPr>
      </w:pPr>
      <w:r>
        <w:rPr>
          <w:sz w:val="21"/>
        </w:rPr>
        <w:t>Digital </w:t>
      </w:r>
      <w:r>
        <w:rPr>
          <w:spacing w:val="-2"/>
          <w:sz w:val="21"/>
        </w:rPr>
        <w:t>signatures.</w:t>
      </w:r>
    </w:p>
    <w:p>
      <w:pPr>
        <w:pStyle w:val="BodyText"/>
        <w:spacing w:before="12"/>
        <w:rPr>
          <w:sz w:val="31"/>
        </w:rPr>
      </w:pPr>
    </w:p>
    <w:p>
      <w:pPr>
        <w:spacing w:before="0"/>
        <w:ind w:left="155" w:right="0" w:firstLine="0"/>
        <w:jc w:val="left"/>
        <w:rPr>
          <w:sz w:val="24"/>
        </w:rPr>
      </w:pPr>
      <w:r>
        <w:rPr>
          <w:color w:val="212121"/>
          <w:sz w:val="24"/>
        </w:rPr>
        <w:t>NON</w:t>
      </w:r>
      <w:r>
        <w:rPr>
          <w:color w:val="212121"/>
          <w:spacing w:val="-7"/>
          <w:sz w:val="24"/>
        </w:rPr>
        <w:t> </w:t>
      </w:r>
      <w:r>
        <w:rPr>
          <w:color w:val="212121"/>
          <w:sz w:val="24"/>
        </w:rPr>
        <w:t>RIPUDIO</w:t>
      </w:r>
      <w:r>
        <w:rPr>
          <w:color w:val="212121"/>
          <w:spacing w:val="-5"/>
          <w:sz w:val="24"/>
        </w:rPr>
        <w:t> </w:t>
      </w:r>
      <w:r>
        <w:rPr>
          <w:color w:val="212121"/>
          <w:sz w:val="24"/>
        </w:rPr>
        <w:t>–</w:t>
      </w:r>
      <w:r>
        <w:rPr>
          <w:color w:val="212121"/>
          <w:spacing w:val="-7"/>
          <w:sz w:val="24"/>
        </w:rPr>
        <w:t> </w:t>
      </w:r>
      <w:r>
        <w:rPr>
          <w:color w:val="212121"/>
          <w:sz w:val="24"/>
        </w:rPr>
        <w:t>TECNICHE</w:t>
      </w:r>
      <w:r>
        <w:rPr>
          <w:color w:val="212121"/>
          <w:spacing w:val="-9"/>
          <w:sz w:val="24"/>
        </w:rPr>
        <w:t> </w:t>
      </w:r>
      <w:r>
        <w:rPr>
          <w:color w:val="212121"/>
          <w:sz w:val="24"/>
        </w:rPr>
        <w:t>DI</w:t>
      </w:r>
      <w:r>
        <w:rPr>
          <w:color w:val="212121"/>
          <w:spacing w:val="-14"/>
          <w:sz w:val="24"/>
        </w:rPr>
        <w:t> </w:t>
      </w:r>
      <w:r>
        <w:rPr>
          <w:color w:val="212121"/>
          <w:sz w:val="24"/>
        </w:rPr>
        <w:t>MITIGAZIONE</w:t>
      </w:r>
      <w:r>
        <w:rPr>
          <w:color w:val="212121"/>
          <w:spacing w:val="-9"/>
          <w:sz w:val="24"/>
        </w:rPr>
        <w:t> </w:t>
      </w:r>
      <w:r>
        <w:rPr>
          <w:color w:val="212121"/>
          <w:sz w:val="24"/>
        </w:rPr>
        <w:t>DELLA</w:t>
      </w:r>
      <w:r>
        <w:rPr>
          <w:color w:val="212121"/>
          <w:spacing w:val="-6"/>
          <w:sz w:val="24"/>
        </w:rPr>
        <w:t> </w:t>
      </w:r>
      <w:r>
        <w:rPr>
          <w:color w:val="212121"/>
          <w:spacing w:val="-2"/>
          <w:sz w:val="24"/>
        </w:rPr>
        <w:t>REPUDIATION</w:t>
      </w:r>
    </w:p>
    <w:p>
      <w:pPr>
        <w:spacing w:line="274" w:lineRule="exact" w:before="4"/>
        <w:ind w:left="155" w:right="0" w:firstLine="0"/>
        <w:jc w:val="left"/>
        <w:rPr>
          <w:sz w:val="24"/>
        </w:rPr>
      </w:pPr>
      <w:r>
        <w:rPr>
          <w:color w:val="212121"/>
          <w:sz w:val="24"/>
        </w:rPr>
        <w:t>Le</w:t>
      </w:r>
      <w:r>
        <w:rPr>
          <w:color w:val="212121"/>
          <w:spacing w:val="-4"/>
          <w:sz w:val="24"/>
        </w:rPr>
        <w:t> </w:t>
      </w:r>
      <w:r>
        <w:rPr>
          <w:color w:val="212121"/>
          <w:sz w:val="24"/>
        </w:rPr>
        <w:t>tecnologie</w:t>
      </w:r>
      <w:r>
        <w:rPr>
          <w:color w:val="212121"/>
          <w:spacing w:val="-4"/>
          <w:sz w:val="24"/>
        </w:rPr>
        <w:t> </w:t>
      </w:r>
      <w:r>
        <w:rPr>
          <w:color w:val="212121"/>
          <w:sz w:val="24"/>
        </w:rPr>
        <w:t>che</w:t>
      </w:r>
      <w:r>
        <w:rPr>
          <w:color w:val="212121"/>
          <w:spacing w:val="-3"/>
          <w:sz w:val="24"/>
        </w:rPr>
        <w:t> </w:t>
      </w:r>
      <w:r>
        <w:rPr>
          <w:color w:val="212121"/>
          <w:sz w:val="24"/>
        </w:rPr>
        <w:t>è</w:t>
      </w:r>
      <w:r>
        <w:rPr>
          <w:color w:val="212121"/>
          <w:spacing w:val="-4"/>
          <w:sz w:val="24"/>
        </w:rPr>
        <w:t> </w:t>
      </w:r>
      <w:r>
        <w:rPr>
          <w:color w:val="212121"/>
          <w:sz w:val="24"/>
        </w:rPr>
        <w:t>possibile</w:t>
      </w:r>
      <w:r>
        <w:rPr>
          <w:color w:val="212121"/>
          <w:spacing w:val="-3"/>
          <w:sz w:val="24"/>
        </w:rPr>
        <w:t> </w:t>
      </w:r>
      <w:r>
        <w:rPr>
          <w:color w:val="212121"/>
          <w:sz w:val="24"/>
        </w:rPr>
        <w:t>utilizzare</w:t>
      </w:r>
      <w:r>
        <w:rPr>
          <w:color w:val="212121"/>
          <w:spacing w:val="-4"/>
          <w:sz w:val="24"/>
        </w:rPr>
        <w:t> </w:t>
      </w:r>
      <w:r>
        <w:rPr>
          <w:color w:val="212121"/>
          <w:sz w:val="24"/>
        </w:rPr>
        <w:t>per</w:t>
      </w:r>
      <w:r>
        <w:rPr>
          <w:color w:val="212121"/>
          <w:spacing w:val="-1"/>
          <w:sz w:val="24"/>
        </w:rPr>
        <w:t> </w:t>
      </w:r>
      <w:r>
        <w:rPr>
          <w:color w:val="212121"/>
          <w:sz w:val="24"/>
        </w:rPr>
        <w:t>affrontare</w:t>
      </w:r>
      <w:r>
        <w:rPr>
          <w:color w:val="212121"/>
          <w:spacing w:val="1"/>
          <w:sz w:val="24"/>
        </w:rPr>
        <w:t> </w:t>
      </w:r>
      <w:r>
        <w:rPr>
          <w:color w:val="212121"/>
          <w:sz w:val="24"/>
        </w:rPr>
        <w:t>il</w:t>
      </w:r>
      <w:r>
        <w:rPr>
          <w:color w:val="212121"/>
          <w:spacing w:val="-3"/>
          <w:sz w:val="24"/>
        </w:rPr>
        <w:t> </w:t>
      </w:r>
      <w:r>
        <w:rPr>
          <w:color w:val="212121"/>
          <w:sz w:val="24"/>
        </w:rPr>
        <w:t>problema</w:t>
      </w:r>
      <w:r>
        <w:rPr>
          <w:color w:val="212121"/>
          <w:spacing w:val="-4"/>
          <w:sz w:val="24"/>
        </w:rPr>
        <w:t> </w:t>
      </w:r>
      <w:r>
        <w:rPr>
          <w:color w:val="212121"/>
          <w:sz w:val="24"/>
        </w:rPr>
        <w:t>del</w:t>
      </w:r>
      <w:r>
        <w:rPr>
          <w:color w:val="212121"/>
          <w:spacing w:val="-4"/>
          <w:sz w:val="24"/>
        </w:rPr>
        <w:t> </w:t>
      </w:r>
      <w:r>
        <w:rPr>
          <w:color w:val="212121"/>
          <w:sz w:val="24"/>
        </w:rPr>
        <w:t>ripudio</w:t>
      </w:r>
      <w:r>
        <w:rPr>
          <w:color w:val="212121"/>
          <w:spacing w:val="3"/>
          <w:sz w:val="24"/>
        </w:rPr>
        <w:t> </w:t>
      </w:r>
      <w:r>
        <w:rPr>
          <w:color w:val="212121"/>
          <w:sz w:val="24"/>
        </w:rPr>
        <w:t>includono</w:t>
      </w:r>
      <w:r>
        <w:rPr>
          <w:color w:val="212121"/>
          <w:spacing w:val="11"/>
          <w:sz w:val="24"/>
        </w:rPr>
        <w:t> </w:t>
      </w:r>
      <w:r>
        <w:rPr>
          <w:color w:val="212121"/>
          <w:sz w:val="24"/>
        </w:rPr>
        <w:t>ad</w:t>
      </w:r>
      <w:r>
        <w:rPr>
          <w:color w:val="212121"/>
          <w:spacing w:val="-2"/>
          <w:sz w:val="24"/>
        </w:rPr>
        <w:t> esempio:</w:t>
      </w:r>
    </w:p>
    <w:p>
      <w:pPr>
        <w:pStyle w:val="ListParagraph"/>
        <w:numPr>
          <w:ilvl w:val="5"/>
          <w:numId w:val="15"/>
        </w:numPr>
        <w:tabs>
          <w:tab w:pos="875" w:val="left" w:leader="none"/>
          <w:tab w:pos="876" w:val="left" w:leader="none"/>
        </w:tabs>
        <w:spacing w:line="266" w:lineRule="exact" w:before="0" w:after="0"/>
        <w:ind w:left="876" w:right="0" w:hanging="361"/>
        <w:jc w:val="left"/>
        <w:rPr>
          <w:rFonts w:ascii="Symbol" w:hAnsi="Symbol"/>
          <w:sz w:val="21"/>
        </w:rPr>
      </w:pPr>
      <w:r>
        <w:rPr>
          <w:spacing w:val="-2"/>
          <w:sz w:val="21"/>
        </w:rPr>
        <w:t>Logging,</w:t>
      </w:r>
    </w:p>
    <w:p>
      <w:pPr>
        <w:pStyle w:val="ListParagraph"/>
        <w:numPr>
          <w:ilvl w:val="5"/>
          <w:numId w:val="15"/>
        </w:numPr>
        <w:tabs>
          <w:tab w:pos="875" w:val="left" w:leader="none"/>
          <w:tab w:pos="876" w:val="left" w:leader="none"/>
        </w:tabs>
        <w:spacing w:line="266" w:lineRule="exact" w:before="2" w:after="0"/>
        <w:ind w:left="876" w:right="0" w:hanging="361"/>
        <w:jc w:val="left"/>
        <w:rPr>
          <w:rFonts w:ascii="Symbol" w:hAnsi="Symbol"/>
          <w:sz w:val="21"/>
        </w:rPr>
      </w:pPr>
      <w:r>
        <w:rPr>
          <w:sz w:val="21"/>
        </w:rPr>
        <w:t>Log</w:t>
      </w:r>
      <w:r>
        <w:rPr>
          <w:spacing w:val="1"/>
          <w:sz w:val="21"/>
        </w:rPr>
        <w:t> </w:t>
      </w:r>
      <w:r>
        <w:rPr>
          <w:sz w:val="21"/>
        </w:rPr>
        <w:t>analysis</w:t>
      </w:r>
      <w:r>
        <w:rPr>
          <w:spacing w:val="-1"/>
          <w:sz w:val="21"/>
        </w:rPr>
        <w:t> </w:t>
      </w:r>
      <w:r>
        <w:rPr>
          <w:spacing w:val="-2"/>
          <w:sz w:val="21"/>
        </w:rPr>
        <w:t>tools,</w:t>
      </w:r>
    </w:p>
    <w:p>
      <w:pPr>
        <w:pStyle w:val="ListParagraph"/>
        <w:numPr>
          <w:ilvl w:val="5"/>
          <w:numId w:val="15"/>
        </w:numPr>
        <w:tabs>
          <w:tab w:pos="875" w:val="left" w:leader="none"/>
          <w:tab w:pos="876" w:val="left" w:leader="none"/>
        </w:tabs>
        <w:spacing w:line="266" w:lineRule="exact" w:before="0" w:after="0"/>
        <w:ind w:left="876" w:right="0" w:hanging="361"/>
        <w:jc w:val="left"/>
        <w:rPr>
          <w:rFonts w:ascii="Symbol" w:hAnsi="Symbol"/>
          <w:sz w:val="21"/>
        </w:rPr>
      </w:pPr>
      <w:r>
        <w:rPr>
          <w:sz w:val="21"/>
        </w:rPr>
        <w:t>Secured</w:t>
      </w:r>
      <w:r>
        <w:rPr>
          <w:spacing w:val="1"/>
          <w:sz w:val="21"/>
        </w:rPr>
        <w:t> </w:t>
      </w:r>
      <w:r>
        <w:rPr>
          <w:sz w:val="21"/>
        </w:rPr>
        <w:t>log</w:t>
      </w:r>
      <w:r>
        <w:rPr>
          <w:spacing w:val="-2"/>
          <w:sz w:val="21"/>
        </w:rPr>
        <w:t> storage,</w:t>
      </w:r>
    </w:p>
    <w:p>
      <w:pPr>
        <w:pStyle w:val="ListParagraph"/>
        <w:numPr>
          <w:ilvl w:val="5"/>
          <w:numId w:val="15"/>
        </w:numPr>
        <w:tabs>
          <w:tab w:pos="875" w:val="left" w:leader="none"/>
          <w:tab w:pos="876" w:val="left" w:leader="none"/>
        </w:tabs>
        <w:spacing w:line="266" w:lineRule="exact" w:before="3" w:after="0"/>
        <w:ind w:left="876" w:right="0" w:hanging="361"/>
        <w:jc w:val="left"/>
        <w:rPr>
          <w:rFonts w:ascii="Symbol" w:hAnsi="Symbol"/>
          <w:sz w:val="21"/>
        </w:rPr>
      </w:pPr>
      <w:r>
        <w:rPr>
          <w:sz w:val="21"/>
        </w:rPr>
        <w:t>Digital </w:t>
      </w:r>
      <w:r>
        <w:rPr>
          <w:spacing w:val="-2"/>
          <w:sz w:val="21"/>
        </w:rPr>
        <w:t>signatures,</w:t>
      </w:r>
    </w:p>
    <w:p>
      <w:pPr>
        <w:pStyle w:val="ListParagraph"/>
        <w:numPr>
          <w:ilvl w:val="5"/>
          <w:numId w:val="15"/>
        </w:numPr>
        <w:tabs>
          <w:tab w:pos="875" w:val="left" w:leader="none"/>
          <w:tab w:pos="876" w:val="left" w:leader="none"/>
        </w:tabs>
        <w:spacing w:line="266" w:lineRule="exact" w:before="0" w:after="0"/>
        <w:ind w:left="876" w:right="0" w:hanging="361"/>
        <w:jc w:val="left"/>
        <w:rPr>
          <w:rFonts w:ascii="Symbol" w:hAnsi="Symbol"/>
          <w:sz w:val="21"/>
        </w:rPr>
      </w:pPr>
      <w:r>
        <w:rPr>
          <w:sz w:val="21"/>
        </w:rPr>
        <w:t>Secure time</w:t>
      </w:r>
      <w:r>
        <w:rPr>
          <w:spacing w:val="1"/>
          <w:sz w:val="21"/>
        </w:rPr>
        <w:t> </w:t>
      </w:r>
      <w:r>
        <w:rPr>
          <w:spacing w:val="-2"/>
          <w:sz w:val="21"/>
        </w:rPr>
        <w:t>stamps,</w:t>
      </w:r>
    </w:p>
    <w:p>
      <w:pPr>
        <w:pStyle w:val="ListParagraph"/>
        <w:numPr>
          <w:ilvl w:val="5"/>
          <w:numId w:val="15"/>
        </w:numPr>
        <w:tabs>
          <w:tab w:pos="875" w:val="left" w:leader="none"/>
          <w:tab w:pos="876" w:val="left" w:leader="none"/>
        </w:tabs>
        <w:spacing w:line="266" w:lineRule="exact" w:before="2" w:after="0"/>
        <w:ind w:left="876" w:right="0" w:hanging="361"/>
        <w:jc w:val="left"/>
        <w:rPr>
          <w:rFonts w:ascii="Symbol" w:hAnsi="Symbol"/>
          <w:sz w:val="21"/>
        </w:rPr>
      </w:pPr>
      <w:r>
        <w:rPr>
          <w:sz w:val="21"/>
        </w:rPr>
        <w:t>Trusted</w:t>
      </w:r>
      <w:r>
        <w:rPr>
          <w:spacing w:val="2"/>
          <w:sz w:val="21"/>
        </w:rPr>
        <w:t> </w:t>
      </w:r>
      <w:r>
        <w:rPr>
          <w:sz w:val="21"/>
        </w:rPr>
        <w:t>third</w:t>
      </w:r>
      <w:r>
        <w:rPr>
          <w:spacing w:val="-4"/>
          <w:sz w:val="21"/>
        </w:rPr>
        <w:t> </w:t>
      </w:r>
      <w:r>
        <w:rPr>
          <w:spacing w:val="-2"/>
          <w:sz w:val="21"/>
        </w:rPr>
        <w:t>parties,</w:t>
      </w:r>
    </w:p>
    <w:p>
      <w:pPr>
        <w:pStyle w:val="ListParagraph"/>
        <w:numPr>
          <w:ilvl w:val="5"/>
          <w:numId w:val="15"/>
        </w:numPr>
        <w:tabs>
          <w:tab w:pos="875" w:val="left" w:leader="none"/>
          <w:tab w:pos="876" w:val="left" w:leader="none"/>
        </w:tabs>
        <w:spacing w:line="266" w:lineRule="exact" w:before="0" w:after="0"/>
        <w:ind w:left="876" w:right="0" w:hanging="361"/>
        <w:jc w:val="left"/>
        <w:rPr>
          <w:rFonts w:ascii="Symbol" w:hAnsi="Symbol"/>
          <w:sz w:val="21"/>
        </w:rPr>
      </w:pPr>
      <w:r>
        <w:rPr>
          <w:sz w:val="21"/>
        </w:rPr>
        <w:t>Hash</w:t>
      </w:r>
      <w:r>
        <w:rPr>
          <w:spacing w:val="-5"/>
          <w:sz w:val="21"/>
        </w:rPr>
        <w:t> </w:t>
      </w:r>
      <w:r>
        <w:rPr>
          <w:spacing w:val="-2"/>
          <w:sz w:val="21"/>
        </w:rPr>
        <w:t>trees,</w:t>
      </w:r>
    </w:p>
    <w:p>
      <w:pPr>
        <w:pStyle w:val="ListParagraph"/>
        <w:numPr>
          <w:ilvl w:val="5"/>
          <w:numId w:val="15"/>
        </w:numPr>
        <w:tabs>
          <w:tab w:pos="875" w:val="left" w:leader="none"/>
          <w:tab w:pos="876" w:val="left" w:leader="none"/>
        </w:tabs>
        <w:spacing w:line="240" w:lineRule="auto" w:before="3" w:after="0"/>
        <w:ind w:left="876" w:right="0" w:hanging="361"/>
        <w:jc w:val="left"/>
        <w:rPr>
          <w:rFonts w:ascii="Symbol" w:hAnsi="Symbol"/>
          <w:color w:val="212121"/>
          <w:sz w:val="22"/>
        </w:rPr>
      </w:pPr>
      <w:r>
        <w:rPr>
          <w:sz w:val="21"/>
        </w:rPr>
        <w:t>Strumenti</w:t>
      </w:r>
      <w:r>
        <w:rPr>
          <w:spacing w:val="-1"/>
          <w:sz w:val="21"/>
        </w:rPr>
        <w:t> </w:t>
      </w:r>
      <w:r>
        <w:rPr>
          <w:sz w:val="21"/>
        </w:rPr>
        <w:t>per la</w:t>
      </w:r>
      <w:r>
        <w:rPr>
          <w:spacing w:val="-7"/>
          <w:sz w:val="21"/>
        </w:rPr>
        <w:t> </w:t>
      </w:r>
      <w:r>
        <w:rPr>
          <w:sz w:val="21"/>
        </w:rPr>
        <w:t>prevenzione</w:t>
      </w:r>
      <w:r>
        <w:rPr>
          <w:spacing w:val="-2"/>
          <w:sz w:val="21"/>
        </w:rPr>
        <w:t> </w:t>
      </w:r>
      <w:r>
        <w:rPr>
          <w:sz w:val="21"/>
        </w:rPr>
        <w:t>delle</w:t>
      </w:r>
      <w:r>
        <w:rPr>
          <w:spacing w:val="-5"/>
          <w:sz w:val="21"/>
        </w:rPr>
        <w:t> </w:t>
      </w:r>
      <w:r>
        <w:rPr>
          <w:spacing w:val="-2"/>
          <w:sz w:val="21"/>
        </w:rPr>
        <w:t>frodi.</w:t>
      </w:r>
    </w:p>
    <w:p>
      <w:pPr>
        <w:pStyle w:val="BodyText"/>
        <w:spacing w:before="3"/>
        <w:rPr>
          <w:sz w:val="32"/>
        </w:rPr>
      </w:pPr>
    </w:p>
    <w:p>
      <w:pPr>
        <w:spacing w:before="1"/>
        <w:ind w:left="155" w:right="1005" w:firstLine="0"/>
        <w:jc w:val="left"/>
        <w:rPr>
          <w:sz w:val="24"/>
        </w:rPr>
      </w:pPr>
      <w:r>
        <w:rPr>
          <w:color w:val="212121"/>
          <w:sz w:val="24"/>
        </w:rPr>
        <w:t>CONFIDENZIALITA’</w:t>
      </w:r>
      <w:r>
        <w:rPr>
          <w:color w:val="212121"/>
          <w:spacing w:val="-3"/>
          <w:sz w:val="24"/>
        </w:rPr>
        <w:t> </w:t>
      </w:r>
      <w:r>
        <w:rPr>
          <w:color w:val="212121"/>
          <w:sz w:val="24"/>
        </w:rPr>
        <w:t>–</w:t>
      </w:r>
      <w:r>
        <w:rPr>
          <w:color w:val="212121"/>
          <w:spacing w:val="-6"/>
          <w:sz w:val="24"/>
        </w:rPr>
        <w:t> </w:t>
      </w:r>
      <w:r>
        <w:rPr>
          <w:color w:val="212121"/>
          <w:sz w:val="24"/>
        </w:rPr>
        <w:t>TECNICHE</w:t>
      </w:r>
      <w:r>
        <w:rPr>
          <w:color w:val="212121"/>
          <w:spacing w:val="-8"/>
          <w:sz w:val="24"/>
        </w:rPr>
        <w:t> </w:t>
      </w:r>
      <w:r>
        <w:rPr>
          <w:color w:val="212121"/>
          <w:sz w:val="24"/>
        </w:rPr>
        <w:t>DI</w:t>
      </w:r>
      <w:r>
        <w:rPr>
          <w:color w:val="212121"/>
          <w:spacing w:val="-7"/>
          <w:sz w:val="24"/>
        </w:rPr>
        <w:t> </w:t>
      </w:r>
      <w:r>
        <w:rPr>
          <w:color w:val="212121"/>
          <w:sz w:val="24"/>
        </w:rPr>
        <w:t>MITIGAZIONE</w:t>
      </w:r>
      <w:r>
        <w:rPr>
          <w:color w:val="212121"/>
          <w:spacing w:val="-8"/>
          <w:sz w:val="24"/>
        </w:rPr>
        <w:t> </w:t>
      </w:r>
      <w:r>
        <w:rPr>
          <w:color w:val="212121"/>
          <w:sz w:val="24"/>
        </w:rPr>
        <w:t>DELLA</w:t>
      </w:r>
      <w:r>
        <w:rPr>
          <w:color w:val="212121"/>
          <w:spacing w:val="-5"/>
          <w:sz w:val="24"/>
        </w:rPr>
        <w:t> </w:t>
      </w:r>
      <w:r>
        <w:rPr>
          <w:color w:val="212121"/>
          <w:sz w:val="24"/>
        </w:rPr>
        <w:t>INFORMATION </w:t>
      </w:r>
      <w:r>
        <w:rPr>
          <w:color w:val="212121"/>
          <w:spacing w:val="-2"/>
          <w:sz w:val="24"/>
        </w:rPr>
        <w:t>DISCLOSURE</w:t>
      </w:r>
    </w:p>
    <w:p>
      <w:pPr>
        <w:spacing w:line="275" w:lineRule="exact" w:before="0"/>
        <w:ind w:left="155" w:right="0" w:firstLine="0"/>
        <w:jc w:val="left"/>
        <w:rPr>
          <w:sz w:val="24"/>
        </w:rPr>
      </w:pPr>
      <w:r>
        <w:rPr>
          <w:color w:val="212121"/>
          <w:sz w:val="24"/>
        </w:rPr>
        <w:t>Le</w:t>
      </w:r>
      <w:r>
        <w:rPr>
          <w:color w:val="212121"/>
          <w:spacing w:val="-4"/>
          <w:sz w:val="24"/>
        </w:rPr>
        <w:t> </w:t>
      </w:r>
      <w:r>
        <w:rPr>
          <w:color w:val="212121"/>
          <w:sz w:val="24"/>
        </w:rPr>
        <w:t>tecnologie</w:t>
      </w:r>
      <w:r>
        <w:rPr>
          <w:color w:val="212121"/>
          <w:spacing w:val="-3"/>
          <w:sz w:val="24"/>
        </w:rPr>
        <w:t> </w:t>
      </w:r>
      <w:r>
        <w:rPr>
          <w:color w:val="212121"/>
          <w:sz w:val="24"/>
        </w:rPr>
        <w:t>per</w:t>
      </w:r>
      <w:r>
        <w:rPr>
          <w:color w:val="212121"/>
          <w:spacing w:val="-1"/>
          <w:sz w:val="24"/>
        </w:rPr>
        <w:t> </w:t>
      </w:r>
      <w:r>
        <w:rPr>
          <w:color w:val="212121"/>
          <w:sz w:val="24"/>
        </w:rPr>
        <w:t>la</w:t>
      </w:r>
      <w:r>
        <w:rPr>
          <w:color w:val="212121"/>
          <w:spacing w:val="-4"/>
          <w:sz w:val="24"/>
        </w:rPr>
        <w:t> </w:t>
      </w:r>
      <w:r>
        <w:rPr>
          <w:color w:val="212121"/>
          <w:sz w:val="24"/>
        </w:rPr>
        <w:t>riservatezza</w:t>
      </w:r>
      <w:r>
        <w:rPr>
          <w:color w:val="212121"/>
          <w:spacing w:val="1"/>
          <w:sz w:val="24"/>
        </w:rPr>
        <w:t> </w:t>
      </w:r>
      <w:r>
        <w:rPr>
          <w:color w:val="212121"/>
          <w:sz w:val="24"/>
        </w:rPr>
        <w:t>includono</w:t>
      </w:r>
      <w:r>
        <w:rPr>
          <w:color w:val="212121"/>
          <w:spacing w:val="-1"/>
          <w:sz w:val="24"/>
        </w:rPr>
        <w:t> </w:t>
      </w:r>
      <w:r>
        <w:rPr>
          <w:color w:val="212121"/>
          <w:sz w:val="24"/>
        </w:rPr>
        <w:t>ad</w:t>
      </w:r>
      <w:r>
        <w:rPr>
          <w:color w:val="212121"/>
          <w:spacing w:val="-1"/>
          <w:sz w:val="24"/>
        </w:rPr>
        <w:t> </w:t>
      </w:r>
      <w:r>
        <w:rPr>
          <w:color w:val="212121"/>
          <w:spacing w:val="-2"/>
          <w:sz w:val="24"/>
        </w:rPr>
        <w:t>esempio:</w:t>
      </w:r>
    </w:p>
    <w:p>
      <w:pPr>
        <w:pStyle w:val="ListParagraph"/>
        <w:numPr>
          <w:ilvl w:val="5"/>
          <w:numId w:val="15"/>
        </w:numPr>
        <w:tabs>
          <w:tab w:pos="875" w:val="left" w:leader="none"/>
          <w:tab w:pos="876" w:val="left" w:leader="none"/>
        </w:tabs>
        <w:spacing w:line="278" w:lineRule="exact" w:before="2" w:after="0"/>
        <w:ind w:left="876" w:right="0" w:hanging="361"/>
        <w:jc w:val="left"/>
        <w:rPr>
          <w:rFonts w:ascii="Symbol" w:hAnsi="Symbol"/>
          <w:sz w:val="22"/>
        </w:rPr>
      </w:pPr>
      <w:r>
        <w:rPr>
          <w:sz w:val="22"/>
        </w:rPr>
        <w:t>Protezione</w:t>
      </w:r>
      <w:r>
        <w:rPr>
          <w:spacing w:val="-5"/>
          <w:sz w:val="22"/>
        </w:rPr>
        <w:t> </w:t>
      </w:r>
      <w:r>
        <w:rPr>
          <w:sz w:val="22"/>
        </w:rPr>
        <w:t>dei</w:t>
      </w:r>
      <w:r>
        <w:rPr>
          <w:spacing w:val="-3"/>
          <w:sz w:val="22"/>
        </w:rPr>
        <w:t> </w:t>
      </w:r>
      <w:r>
        <w:rPr>
          <w:spacing w:val="-2"/>
          <w:sz w:val="22"/>
        </w:rPr>
        <w:t>files:</w:t>
      </w:r>
    </w:p>
    <w:p>
      <w:pPr>
        <w:pStyle w:val="ListParagraph"/>
        <w:numPr>
          <w:ilvl w:val="6"/>
          <w:numId w:val="15"/>
        </w:numPr>
        <w:tabs>
          <w:tab w:pos="1596" w:val="left" w:leader="none"/>
        </w:tabs>
        <w:spacing w:line="271" w:lineRule="exact" w:before="0" w:after="0"/>
        <w:ind w:left="1596" w:right="0" w:hanging="360"/>
        <w:jc w:val="left"/>
        <w:rPr>
          <w:rFonts w:ascii="Courier New" w:hAnsi="Courier New"/>
          <w:sz w:val="22"/>
        </w:rPr>
      </w:pPr>
      <w:r>
        <w:rPr>
          <w:spacing w:val="-2"/>
          <w:sz w:val="22"/>
        </w:rPr>
        <w:t>ACLs/permissions,</w:t>
      </w:r>
    </w:p>
    <w:p>
      <w:pPr>
        <w:pStyle w:val="ListParagraph"/>
        <w:numPr>
          <w:ilvl w:val="6"/>
          <w:numId w:val="15"/>
        </w:numPr>
        <w:tabs>
          <w:tab w:pos="1596" w:val="left" w:leader="none"/>
        </w:tabs>
        <w:spacing w:line="270" w:lineRule="exact" w:before="0" w:after="0"/>
        <w:ind w:left="1596" w:right="0" w:hanging="360"/>
        <w:jc w:val="left"/>
        <w:rPr>
          <w:rFonts w:ascii="Courier New" w:hAnsi="Courier New"/>
          <w:sz w:val="22"/>
        </w:rPr>
      </w:pPr>
      <w:r>
        <w:rPr>
          <w:spacing w:val="-2"/>
          <w:sz w:val="22"/>
        </w:rPr>
        <w:t>Encryption,</w:t>
      </w:r>
    </w:p>
    <w:p>
      <w:pPr>
        <w:pStyle w:val="ListParagraph"/>
        <w:numPr>
          <w:ilvl w:val="6"/>
          <w:numId w:val="15"/>
        </w:numPr>
        <w:tabs>
          <w:tab w:pos="1596" w:val="left" w:leader="none"/>
        </w:tabs>
        <w:spacing w:line="269" w:lineRule="exact" w:before="0" w:after="0"/>
        <w:ind w:left="1596" w:right="0" w:hanging="360"/>
        <w:jc w:val="left"/>
        <w:rPr>
          <w:rFonts w:ascii="Courier New" w:hAnsi="Courier New"/>
          <w:sz w:val="22"/>
        </w:rPr>
      </w:pPr>
      <w:r>
        <w:rPr>
          <w:sz w:val="22"/>
        </w:rPr>
        <w:t>Appropriata</w:t>
      </w:r>
      <w:r>
        <w:rPr>
          <w:spacing w:val="-6"/>
          <w:sz w:val="22"/>
        </w:rPr>
        <w:t> </w:t>
      </w:r>
      <w:r>
        <w:rPr>
          <w:sz w:val="22"/>
        </w:rPr>
        <w:t>gestione</w:t>
      </w:r>
      <w:r>
        <w:rPr>
          <w:spacing w:val="-5"/>
          <w:sz w:val="22"/>
        </w:rPr>
        <w:t> </w:t>
      </w:r>
      <w:r>
        <w:rPr>
          <w:sz w:val="22"/>
        </w:rPr>
        <w:t>delle</w:t>
      </w:r>
      <w:r>
        <w:rPr>
          <w:spacing w:val="-2"/>
          <w:sz w:val="22"/>
        </w:rPr>
        <w:t> keys.</w:t>
      </w:r>
    </w:p>
    <w:p>
      <w:pPr>
        <w:pStyle w:val="ListParagraph"/>
        <w:numPr>
          <w:ilvl w:val="5"/>
          <w:numId w:val="15"/>
        </w:numPr>
        <w:tabs>
          <w:tab w:pos="875" w:val="left" w:leader="none"/>
          <w:tab w:pos="876" w:val="left" w:leader="none"/>
        </w:tabs>
        <w:spacing w:line="275" w:lineRule="exact" w:before="0" w:after="0"/>
        <w:ind w:left="876" w:right="0" w:hanging="361"/>
        <w:jc w:val="left"/>
        <w:rPr>
          <w:rFonts w:ascii="Symbol" w:hAnsi="Symbol"/>
          <w:sz w:val="22"/>
        </w:rPr>
      </w:pPr>
      <w:r>
        <w:rPr>
          <w:sz w:val="22"/>
        </w:rPr>
        <w:t>Protezione</w:t>
      </w:r>
      <w:r>
        <w:rPr>
          <w:spacing w:val="-4"/>
          <w:sz w:val="22"/>
        </w:rPr>
        <w:t> </w:t>
      </w:r>
      <w:r>
        <w:rPr>
          <w:sz w:val="22"/>
        </w:rPr>
        <w:t>dei</w:t>
      </w:r>
      <w:r>
        <w:rPr>
          <w:spacing w:val="-4"/>
          <w:sz w:val="22"/>
        </w:rPr>
        <w:t> </w:t>
      </w:r>
      <w:r>
        <w:rPr>
          <w:sz w:val="22"/>
        </w:rPr>
        <w:t>dati</w:t>
      </w:r>
      <w:r>
        <w:rPr>
          <w:spacing w:val="-3"/>
          <w:sz w:val="22"/>
        </w:rPr>
        <w:t> </w:t>
      </w:r>
      <w:r>
        <w:rPr>
          <w:sz w:val="22"/>
        </w:rPr>
        <w:t>di</w:t>
      </w:r>
      <w:r>
        <w:rPr>
          <w:spacing w:val="-2"/>
          <w:sz w:val="22"/>
        </w:rPr>
        <w:t> </w:t>
      </w:r>
      <w:r>
        <w:rPr>
          <w:spacing w:val="-4"/>
          <w:sz w:val="22"/>
        </w:rPr>
        <w:t>rete:</w:t>
      </w:r>
    </w:p>
    <w:p>
      <w:pPr>
        <w:pStyle w:val="ListParagraph"/>
        <w:numPr>
          <w:ilvl w:val="6"/>
          <w:numId w:val="15"/>
        </w:numPr>
        <w:tabs>
          <w:tab w:pos="1596" w:val="left" w:leader="none"/>
        </w:tabs>
        <w:spacing w:line="271" w:lineRule="exact" w:before="0" w:after="0"/>
        <w:ind w:left="1596" w:right="0" w:hanging="360"/>
        <w:jc w:val="left"/>
        <w:rPr>
          <w:rFonts w:ascii="Courier New" w:hAnsi="Courier New"/>
          <w:sz w:val="22"/>
        </w:rPr>
      </w:pPr>
      <w:r>
        <w:rPr>
          <w:spacing w:val="-2"/>
          <w:sz w:val="22"/>
        </w:rPr>
        <w:t>Encryption,</w:t>
      </w:r>
    </w:p>
    <w:p>
      <w:pPr>
        <w:pStyle w:val="ListParagraph"/>
        <w:numPr>
          <w:ilvl w:val="6"/>
          <w:numId w:val="15"/>
        </w:numPr>
        <w:tabs>
          <w:tab w:pos="1596" w:val="left" w:leader="none"/>
        </w:tabs>
        <w:spacing w:line="273" w:lineRule="exact" w:before="0" w:after="0"/>
        <w:ind w:left="1596" w:right="0" w:hanging="360"/>
        <w:jc w:val="left"/>
        <w:rPr>
          <w:rFonts w:ascii="Courier New" w:hAnsi="Courier New"/>
          <w:sz w:val="22"/>
        </w:rPr>
      </w:pPr>
      <w:r>
        <w:rPr>
          <w:sz w:val="22"/>
        </w:rPr>
        <w:t>Appropriata</w:t>
      </w:r>
      <w:r>
        <w:rPr>
          <w:spacing w:val="-6"/>
          <w:sz w:val="22"/>
        </w:rPr>
        <w:t> </w:t>
      </w:r>
      <w:r>
        <w:rPr>
          <w:sz w:val="22"/>
        </w:rPr>
        <w:t>gestione</w:t>
      </w:r>
      <w:r>
        <w:rPr>
          <w:spacing w:val="-5"/>
          <w:sz w:val="22"/>
        </w:rPr>
        <w:t> </w:t>
      </w:r>
      <w:r>
        <w:rPr>
          <w:sz w:val="22"/>
        </w:rPr>
        <w:t>delle</w:t>
      </w:r>
      <w:r>
        <w:rPr>
          <w:spacing w:val="-2"/>
          <w:sz w:val="22"/>
        </w:rPr>
        <w:t> keys.</w:t>
      </w:r>
    </w:p>
    <w:p>
      <w:pPr>
        <w:spacing w:after="0" w:line="273" w:lineRule="exact"/>
        <w:jc w:val="left"/>
        <w:rPr>
          <w:rFonts w:ascii="Courier New" w:hAnsi="Courier New"/>
          <w:sz w:val="22"/>
        </w:rPr>
        <w:sectPr>
          <w:pgSz w:w="11910" w:h="16840"/>
          <w:pgMar w:header="285" w:footer="1096" w:top="1280" w:bottom="1280" w:left="980" w:right="440"/>
        </w:sectPr>
      </w:pPr>
    </w:p>
    <w:p>
      <w:pPr>
        <w:pStyle w:val="BodyText"/>
        <w:spacing w:before="9"/>
        <w:rPr>
          <w:sz w:val="9"/>
        </w:rPr>
      </w:pPr>
    </w:p>
    <w:p>
      <w:pPr>
        <w:pStyle w:val="ListParagraph"/>
        <w:numPr>
          <w:ilvl w:val="5"/>
          <w:numId w:val="15"/>
        </w:numPr>
        <w:tabs>
          <w:tab w:pos="875" w:val="left" w:leader="none"/>
          <w:tab w:pos="876" w:val="left" w:leader="none"/>
        </w:tabs>
        <w:spacing w:line="240" w:lineRule="auto" w:before="100" w:after="0"/>
        <w:ind w:left="876" w:right="0" w:hanging="361"/>
        <w:jc w:val="left"/>
        <w:rPr>
          <w:rFonts w:ascii="Symbol" w:hAnsi="Symbol"/>
          <w:sz w:val="22"/>
        </w:rPr>
      </w:pPr>
      <w:r>
        <w:rPr>
          <w:sz w:val="22"/>
        </w:rPr>
        <w:t>Protezione</w:t>
      </w:r>
      <w:r>
        <w:rPr>
          <w:spacing w:val="-7"/>
          <w:sz w:val="22"/>
        </w:rPr>
        <w:t> </w:t>
      </w:r>
      <w:r>
        <w:rPr>
          <w:sz w:val="22"/>
        </w:rPr>
        <w:t>della</w:t>
      </w:r>
      <w:r>
        <w:rPr>
          <w:spacing w:val="-4"/>
          <w:sz w:val="22"/>
        </w:rPr>
        <w:t> </w:t>
      </w:r>
      <w:r>
        <w:rPr>
          <w:sz w:val="22"/>
        </w:rPr>
        <w:t>comunicazione</w:t>
      </w:r>
      <w:r>
        <w:rPr>
          <w:spacing w:val="-5"/>
          <w:sz w:val="22"/>
        </w:rPr>
        <w:t> </w:t>
      </w:r>
      <w:r>
        <w:rPr>
          <w:sz w:val="22"/>
        </w:rPr>
        <w:t>e</w:t>
      </w:r>
      <w:r>
        <w:rPr>
          <w:spacing w:val="-3"/>
          <w:sz w:val="22"/>
        </w:rPr>
        <w:t> </w:t>
      </w:r>
      <w:r>
        <w:rPr>
          <w:sz w:val="22"/>
        </w:rPr>
        <w:t>delle</w:t>
      </w:r>
      <w:r>
        <w:rPr>
          <w:spacing w:val="-1"/>
          <w:sz w:val="22"/>
        </w:rPr>
        <w:t> </w:t>
      </w:r>
      <w:r>
        <w:rPr>
          <w:sz w:val="22"/>
        </w:rPr>
        <w:t>headers</w:t>
      </w:r>
      <w:r>
        <w:rPr>
          <w:spacing w:val="-5"/>
          <w:sz w:val="22"/>
        </w:rPr>
        <w:t> </w:t>
      </w:r>
      <w:r>
        <w:rPr>
          <w:sz w:val="22"/>
        </w:rPr>
        <w:t>di</w:t>
      </w:r>
      <w:r>
        <w:rPr>
          <w:spacing w:val="-4"/>
          <w:sz w:val="22"/>
        </w:rPr>
        <w:t> </w:t>
      </w:r>
      <w:r>
        <w:rPr>
          <w:spacing w:val="-2"/>
          <w:sz w:val="22"/>
        </w:rPr>
        <w:t>comunicazione:</w:t>
      </w:r>
    </w:p>
    <w:p>
      <w:pPr>
        <w:pStyle w:val="ListParagraph"/>
        <w:numPr>
          <w:ilvl w:val="6"/>
          <w:numId w:val="15"/>
        </w:numPr>
        <w:tabs>
          <w:tab w:pos="1596" w:val="left" w:leader="none"/>
        </w:tabs>
        <w:spacing w:line="273" w:lineRule="exact" w:before="2" w:after="0"/>
        <w:ind w:left="1596" w:right="0" w:hanging="360"/>
        <w:jc w:val="left"/>
        <w:rPr>
          <w:rFonts w:ascii="Courier New" w:hAnsi="Courier New"/>
          <w:sz w:val="22"/>
        </w:rPr>
      </w:pPr>
      <w:r>
        <w:rPr>
          <w:sz w:val="22"/>
        </w:rPr>
        <w:t>Mix </w:t>
      </w:r>
      <w:r>
        <w:rPr>
          <w:spacing w:val="-2"/>
          <w:sz w:val="22"/>
        </w:rPr>
        <w:t>networks,</w:t>
      </w:r>
    </w:p>
    <w:p>
      <w:pPr>
        <w:pStyle w:val="ListParagraph"/>
        <w:numPr>
          <w:ilvl w:val="6"/>
          <w:numId w:val="15"/>
        </w:numPr>
        <w:tabs>
          <w:tab w:pos="1596" w:val="left" w:leader="none"/>
        </w:tabs>
        <w:spacing w:line="270" w:lineRule="exact" w:before="0" w:after="0"/>
        <w:ind w:left="1596" w:right="0" w:hanging="360"/>
        <w:jc w:val="left"/>
        <w:rPr>
          <w:rFonts w:ascii="Courier New" w:hAnsi="Courier New"/>
          <w:sz w:val="22"/>
        </w:rPr>
      </w:pPr>
      <w:r>
        <w:rPr>
          <w:sz w:val="22"/>
        </w:rPr>
        <w:t>Onion</w:t>
      </w:r>
      <w:r>
        <w:rPr>
          <w:spacing w:val="-6"/>
          <w:sz w:val="22"/>
        </w:rPr>
        <w:t> </w:t>
      </w:r>
      <w:r>
        <w:rPr>
          <w:spacing w:val="-2"/>
          <w:sz w:val="22"/>
        </w:rPr>
        <w:t>routing,</w:t>
      </w:r>
    </w:p>
    <w:p>
      <w:pPr>
        <w:pStyle w:val="ListParagraph"/>
        <w:numPr>
          <w:ilvl w:val="6"/>
          <w:numId w:val="15"/>
        </w:numPr>
        <w:tabs>
          <w:tab w:pos="1596" w:val="left" w:leader="none"/>
        </w:tabs>
        <w:spacing w:line="273" w:lineRule="exact" w:before="0" w:after="0"/>
        <w:ind w:left="1596" w:right="0" w:hanging="360"/>
        <w:jc w:val="left"/>
        <w:rPr>
          <w:rFonts w:ascii="Courier New" w:hAnsi="Courier New"/>
          <w:color w:val="212121"/>
          <w:sz w:val="22"/>
        </w:rPr>
      </w:pPr>
      <w:r>
        <w:rPr>
          <w:spacing w:val="-2"/>
          <w:sz w:val="22"/>
        </w:rPr>
        <w:t>Steganography.</w:t>
      </w:r>
    </w:p>
    <w:p>
      <w:pPr>
        <w:pStyle w:val="BodyText"/>
        <w:spacing w:before="11"/>
        <w:rPr>
          <w:sz w:val="31"/>
        </w:rPr>
      </w:pPr>
    </w:p>
    <w:p>
      <w:pPr>
        <w:spacing w:line="275" w:lineRule="exact" w:before="0"/>
        <w:ind w:left="155" w:right="0" w:firstLine="0"/>
        <w:jc w:val="left"/>
        <w:rPr>
          <w:sz w:val="24"/>
        </w:rPr>
      </w:pPr>
      <w:r>
        <w:rPr>
          <w:color w:val="212121"/>
          <w:sz w:val="24"/>
        </w:rPr>
        <w:t>DISPONIBILITA’</w:t>
      </w:r>
      <w:r>
        <w:rPr>
          <w:color w:val="212121"/>
          <w:spacing w:val="-4"/>
          <w:sz w:val="24"/>
        </w:rPr>
        <w:t> </w:t>
      </w:r>
      <w:r>
        <w:rPr>
          <w:color w:val="212121"/>
          <w:sz w:val="24"/>
        </w:rPr>
        <w:t>–</w:t>
      </w:r>
      <w:r>
        <w:rPr>
          <w:color w:val="212121"/>
          <w:spacing w:val="-5"/>
          <w:sz w:val="24"/>
        </w:rPr>
        <w:t> </w:t>
      </w:r>
      <w:r>
        <w:rPr>
          <w:color w:val="212121"/>
          <w:sz w:val="24"/>
        </w:rPr>
        <w:t>TECNICHE</w:t>
      </w:r>
      <w:r>
        <w:rPr>
          <w:color w:val="212121"/>
          <w:spacing w:val="-7"/>
          <w:sz w:val="24"/>
        </w:rPr>
        <w:t> </w:t>
      </w:r>
      <w:r>
        <w:rPr>
          <w:color w:val="212121"/>
          <w:sz w:val="24"/>
        </w:rPr>
        <w:t>DI</w:t>
      </w:r>
      <w:r>
        <w:rPr>
          <w:color w:val="212121"/>
          <w:spacing w:val="-6"/>
          <w:sz w:val="24"/>
        </w:rPr>
        <w:t> </w:t>
      </w:r>
      <w:r>
        <w:rPr>
          <w:color w:val="212121"/>
          <w:sz w:val="24"/>
        </w:rPr>
        <w:t>MITIGAZIONE</w:t>
      </w:r>
      <w:r>
        <w:rPr>
          <w:color w:val="212121"/>
          <w:spacing w:val="-7"/>
          <w:sz w:val="24"/>
        </w:rPr>
        <w:t> </w:t>
      </w:r>
      <w:r>
        <w:rPr>
          <w:color w:val="212121"/>
          <w:sz w:val="24"/>
        </w:rPr>
        <w:t>DEL</w:t>
      </w:r>
      <w:r>
        <w:rPr>
          <w:color w:val="212121"/>
          <w:spacing w:val="-7"/>
          <w:sz w:val="24"/>
        </w:rPr>
        <w:t> </w:t>
      </w:r>
      <w:r>
        <w:rPr>
          <w:color w:val="212121"/>
          <w:sz w:val="24"/>
        </w:rPr>
        <w:t>DENIAL</w:t>
      </w:r>
      <w:r>
        <w:rPr>
          <w:color w:val="212121"/>
          <w:spacing w:val="-7"/>
          <w:sz w:val="24"/>
        </w:rPr>
        <w:t> </w:t>
      </w:r>
      <w:r>
        <w:rPr>
          <w:color w:val="212121"/>
          <w:sz w:val="24"/>
        </w:rPr>
        <w:t>OF</w:t>
      </w:r>
      <w:r>
        <w:rPr>
          <w:color w:val="212121"/>
          <w:spacing w:val="-9"/>
          <w:sz w:val="24"/>
        </w:rPr>
        <w:t> </w:t>
      </w:r>
      <w:r>
        <w:rPr>
          <w:color w:val="212121"/>
          <w:spacing w:val="-2"/>
          <w:sz w:val="24"/>
        </w:rPr>
        <w:t>SERVICE</w:t>
      </w:r>
    </w:p>
    <w:p>
      <w:pPr>
        <w:spacing w:line="274" w:lineRule="exact" w:before="0"/>
        <w:ind w:left="155" w:right="0" w:firstLine="0"/>
        <w:jc w:val="left"/>
        <w:rPr>
          <w:sz w:val="24"/>
        </w:rPr>
      </w:pPr>
      <w:r>
        <w:rPr>
          <w:color w:val="212121"/>
          <w:sz w:val="24"/>
        </w:rPr>
        <w:t>Le</w:t>
      </w:r>
      <w:r>
        <w:rPr>
          <w:color w:val="212121"/>
          <w:spacing w:val="-4"/>
          <w:sz w:val="24"/>
        </w:rPr>
        <w:t> </w:t>
      </w:r>
      <w:r>
        <w:rPr>
          <w:color w:val="212121"/>
          <w:sz w:val="24"/>
        </w:rPr>
        <w:t>tecnologie</w:t>
      </w:r>
      <w:r>
        <w:rPr>
          <w:color w:val="212121"/>
          <w:spacing w:val="-3"/>
          <w:sz w:val="24"/>
        </w:rPr>
        <w:t> </w:t>
      </w:r>
      <w:r>
        <w:rPr>
          <w:color w:val="212121"/>
          <w:sz w:val="24"/>
        </w:rPr>
        <w:t>per</w:t>
      </w:r>
      <w:r>
        <w:rPr>
          <w:color w:val="212121"/>
          <w:spacing w:val="-2"/>
          <w:sz w:val="24"/>
        </w:rPr>
        <w:t> </w:t>
      </w:r>
      <w:r>
        <w:rPr>
          <w:color w:val="212121"/>
          <w:sz w:val="24"/>
        </w:rPr>
        <w:t>la</w:t>
      </w:r>
      <w:r>
        <w:rPr>
          <w:color w:val="212121"/>
          <w:spacing w:val="-3"/>
          <w:sz w:val="24"/>
        </w:rPr>
        <w:t> </w:t>
      </w:r>
      <w:r>
        <w:rPr>
          <w:color w:val="212121"/>
          <w:sz w:val="24"/>
        </w:rPr>
        <w:t>protezione</w:t>
      </w:r>
      <w:r>
        <w:rPr>
          <w:color w:val="212121"/>
          <w:spacing w:val="-3"/>
          <w:sz w:val="24"/>
        </w:rPr>
        <w:t> </w:t>
      </w:r>
      <w:r>
        <w:rPr>
          <w:color w:val="212121"/>
          <w:sz w:val="24"/>
        </w:rPr>
        <w:t>degli</w:t>
      </w:r>
      <w:r>
        <w:rPr>
          <w:color w:val="212121"/>
          <w:spacing w:val="-4"/>
          <w:sz w:val="24"/>
        </w:rPr>
        <w:t> </w:t>
      </w:r>
      <w:r>
        <w:rPr>
          <w:color w:val="212121"/>
          <w:sz w:val="24"/>
        </w:rPr>
        <w:t>asset</w:t>
      </w:r>
      <w:r>
        <w:rPr>
          <w:color w:val="212121"/>
          <w:spacing w:val="3"/>
          <w:sz w:val="24"/>
        </w:rPr>
        <w:t> </w:t>
      </w:r>
      <w:r>
        <w:rPr>
          <w:color w:val="212121"/>
          <w:sz w:val="24"/>
        </w:rPr>
        <w:t>includono</w:t>
      </w:r>
      <w:r>
        <w:rPr>
          <w:color w:val="212121"/>
          <w:spacing w:val="3"/>
          <w:sz w:val="24"/>
        </w:rPr>
        <w:t> </w:t>
      </w:r>
      <w:r>
        <w:rPr>
          <w:color w:val="212121"/>
          <w:sz w:val="24"/>
        </w:rPr>
        <w:t>ad</w:t>
      </w:r>
      <w:r>
        <w:rPr>
          <w:color w:val="212121"/>
          <w:spacing w:val="-1"/>
          <w:sz w:val="24"/>
        </w:rPr>
        <w:t> </w:t>
      </w:r>
      <w:r>
        <w:rPr>
          <w:color w:val="212121"/>
          <w:spacing w:val="-2"/>
          <w:sz w:val="24"/>
        </w:rPr>
        <w:t>esempio:</w:t>
      </w:r>
    </w:p>
    <w:p>
      <w:pPr>
        <w:pStyle w:val="ListParagraph"/>
        <w:numPr>
          <w:ilvl w:val="5"/>
          <w:numId w:val="15"/>
        </w:numPr>
        <w:tabs>
          <w:tab w:pos="875" w:val="left" w:leader="none"/>
          <w:tab w:pos="876" w:val="left" w:leader="none"/>
        </w:tabs>
        <w:spacing w:line="279" w:lineRule="exact" w:before="0" w:after="0"/>
        <w:ind w:left="876" w:right="0" w:hanging="361"/>
        <w:jc w:val="left"/>
        <w:rPr>
          <w:rFonts w:ascii="Symbol" w:hAnsi="Symbol"/>
          <w:sz w:val="22"/>
        </w:rPr>
      </w:pPr>
      <w:r>
        <w:rPr>
          <w:spacing w:val="-2"/>
          <w:sz w:val="22"/>
        </w:rPr>
        <w:t>ACLs,</w:t>
      </w:r>
    </w:p>
    <w:p>
      <w:pPr>
        <w:pStyle w:val="ListParagraph"/>
        <w:numPr>
          <w:ilvl w:val="5"/>
          <w:numId w:val="15"/>
        </w:numPr>
        <w:tabs>
          <w:tab w:pos="875" w:val="left" w:leader="none"/>
          <w:tab w:pos="876" w:val="left" w:leader="none"/>
        </w:tabs>
        <w:spacing w:line="240" w:lineRule="auto" w:before="0" w:after="0"/>
        <w:ind w:left="876" w:right="0" w:hanging="361"/>
        <w:jc w:val="left"/>
        <w:rPr>
          <w:rFonts w:ascii="Symbol" w:hAnsi="Symbol"/>
          <w:sz w:val="22"/>
        </w:rPr>
      </w:pPr>
      <w:r>
        <w:rPr>
          <w:spacing w:val="-2"/>
          <w:sz w:val="22"/>
        </w:rPr>
        <w:t>Filters,</w:t>
      </w:r>
    </w:p>
    <w:p>
      <w:pPr>
        <w:pStyle w:val="ListParagraph"/>
        <w:numPr>
          <w:ilvl w:val="5"/>
          <w:numId w:val="15"/>
        </w:numPr>
        <w:tabs>
          <w:tab w:pos="875" w:val="left" w:leader="none"/>
          <w:tab w:pos="876" w:val="left" w:leader="none"/>
        </w:tabs>
        <w:spacing w:line="280" w:lineRule="exact" w:before="0" w:after="0"/>
        <w:ind w:left="876" w:right="0" w:hanging="361"/>
        <w:jc w:val="left"/>
        <w:rPr>
          <w:rFonts w:ascii="Symbol" w:hAnsi="Symbol"/>
          <w:sz w:val="22"/>
        </w:rPr>
      </w:pPr>
      <w:r>
        <w:rPr>
          <w:sz w:val="22"/>
        </w:rPr>
        <w:t>Quotas</w:t>
      </w:r>
      <w:r>
        <w:rPr>
          <w:spacing w:val="-6"/>
          <w:sz w:val="22"/>
        </w:rPr>
        <w:t> </w:t>
      </w:r>
      <w:r>
        <w:rPr>
          <w:sz w:val="22"/>
        </w:rPr>
        <w:t>(rate</w:t>
      </w:r>
      <w:r>
        <w:rPr>
          <w:spacing w:val="-3"/>
          <w:sz w:val="22"/>
        </w:rPr>
        <w:t> </w:t>
      </w:r>
      <w:r>
        <w:rPr>
          <w:sz w:val="22"/>
        </w:rPr>
        <w:t>limiting,</w:t>
      </w:r>
      <w:r>
        <w:rPr>
          <w:spacing w:val="-3"/>
          <w:sz w:val="22"/>
        </w:rPr>
        <w:t> </w:t>
      </w:r>
      <w:r>
        <w:rPr>
          <w:sz w:val="22"/>
        </w:rPr>
        <w:t>thresholding,</w:t>
      </w:r>
      <w:r>
        <w:rPr>
          <w:spacing w:val="-3"/>
          <w:sz w:val="22"/>
        </w:rPr>
        <w:t> </w:t>
      </w:r>
      <w:r>
        <w:rPr>
          <w:spacing w:val="-2"/>
          <w:sz w:val="22"/>
        </w:rPr>
        <w:t>throttling),</w:t>
      </w:r>
    </w:p>
    <w:p>
      <w:pPr>
        <w:pStyle w:val="ListParagraph"/>
        <w:numPr>
          <w:ilvl w:val="5"/>
          <w:numId w:val="15"/>
        </w:numPr>
        <w:tabs>
          <w:tab w:pos="875" w:val="left" w:leader="none"/>
          <w:tab w:pos="876" w:val="left" w:leader="none"/>
        </w:tabs>
        <w:spacing w:line="280" w:lineRule="exact" w:before="0" w:after="0"/>
        <w:ind w:left="876" w:right="0" w:hanging="361"/>
        <w:jc w:val="left"/>
        <w:rPr>
          <w:rFonts w:ascii="Symbol" w:hAnsi="Symbol"/>
          <w:sz w:val="22"/>
        </w:rPr>
      </w:pPr>
      <w:r>
        <w:rPr>
          <w:sz w:val="22"/>
        </w:rPr>
        <w:t>High-availability</w:t>
      </w:r>
      <w:r>
        <w:rPr>
          <w:spacing w:val="-6"/>
          <w:sz w:val="22"/>
        </w:rPr>
        <w:t> </w:t>
      </w:r>
      <w:r>
        <w:rPr>
          <w:spacing w:val="-2"/>
          <w:sz w:val="22"/>
        </w:rPr>
        <w:t>design/architetture,</w:t>
      </w:r>
    </w:p>
    <w:p>
      <w:pPr>
        <w:pStyle w:val="ListParagraph"/>
        <w:numPr>
          <w:ilvl w:val="5"/>
          <w:numId w:val="15"/>
        </w:numPr>
        <w:tabs>
          <w:tab w:pos="875" w:val="left" w:leader="none"/>
          <w:tab w:pos="876" w:val="left" w:leader="none"/>
        </w:tabs>
        <w:spacing w:line="280" w:lineRule="exact" w:before="0" w:after="0"/>
        <w:ind w:left="876" w:right="0" w:hanging="361"/>
        <w:jc w:val="left"/>
        <w:rPr>
          <w:rFonts w:ascii="Symbol" w:hAnsi="Symbol"/>
          <w:sz w:val="22"/>
        </w:rPr>
      </w:pPr>
      <w:r>
        <w:rPr>
          <w:sz w:val="22"/>
        </w:rPr>
        <w:t>Bandwidth</w:t>
      </w:r>
      <w:r>
        <w:rPr>
          <w:spacing w:val="-4"/>
          <w:sz w:val="22"/>
        </w:rPr>
        <w:t> </w:t>
      </w:r>
      <w:r>
        <w:rPr>
          <w:sz w:val="22"/>
        </w:rPr>
        <w:t>control</w:t>
      </w:r>
      <w:r>
        <w:rPr>
          <w:spacing w:val="-2"/>
          <w:sz w:val="22"/>
        </w:rPr>
        <w:t> </w:t>
      </w:r>
      <w:r>
        <w:rPr>
          <w:sz w:val="22"/>
        </w:rPr>
        <w:t>(rate</w:t>
      </w:r>
      <w:r>
        <w:rPr>
          <w:spacing w:val="-3"/>
          <w:sz w:val="22"/>
        </w:rPr>
        <w:t> </w:t>
      </w:r>
      <w:r>
        <w:rPr>
          <w:sz w:val="22"/>
        </w:rPr>
        <w:t>limiting,</w:t>
      </w:r>
      <w:r>
        <w:rPr>
          <w:spacing w:val="-2"/>
          <w:sz w:val="22"/>
        </w:rPr>
        <w:t> throttling),</w:t>
      </w:r>
    </w:p>
    <w:p>
      <w:pPr>
        <w:pStyle w:val="ListParagraph"/>
        <w:numPr>
          <w:ilvl w:val="5"/>
          <w:numId w:val="15"/>
        </w:numPr>
        <w:tabs>
          <w:tab w:pos="876" w:val="left" w:leader="none"/>
        </w:tabs>
        <w:spacing w:line="240" w:lineRule="auto" w:before="0" w:after="0"/>
        <w:ind w:left="876" w:right="689" w:hanging="361"/>
        <w:jc w:val="both"/>
        <w:rPr>
          <w:rFonts w:ascii="Symbol" w:hAnsi="Symbol"/>
          <w:color w:val="212121"/>
          <w:sz w:val="22"/>
        </w:rPr>
      </w:pPr>
      <w:r>
        <w:rPr>
          <w:sz w:val="22"/>
        </w:rPr>
        <w:t>Cloud services. Secondo le ultime ricerche di McAfee</w:t>
      </w:r>
      <w:r>
        <w:rPr>
          <w:rFonts w:ascii="Arial" w:hAnsi="Arial"/>
          <w:sz w:val="14"/>
        </w:rPr>
        <w:t>14</w:t>
      </w:r>
      <w:r>
        <w:rPr>
          <w:sz w:val="22"/>
        </w:rPr>
        <w:t>, la maggior parte dei team di sicurezza afferma di poter ottenere una maggiore sicurezza negli ambienti in-the-cloud visto che, i principali provider</w:t>
      </w:r>
      <w:r>
        <w:rPr>
          <w:spacing w:val="-4"/>
          <w:sz w:val="22"/>
        </w:rPr>
        <w:t> </w:t>
      </w:r>
      <w:r>
        <w:rPr>
          <w:sz w:val="22"/>
        </w:rPr>
        <w:t>di servizi in-the-cloud</w:t>
      </w:r>
      <w:r>
        <w:rPr>
          <w:spacing w:val="-4"/>
          <w:sz w:val="22"/>
        </w:rPr>
        <w:t> </w:t>
      </w:r>
      <w:r>
        <w:rPr>
          <w:sz w:val="22"/>
        </w:rPr>
        <w:t>investono</w:t>
      </w:r>
      <w:r>
        <w:rPr>
          <w:spacing w:val="-4"/>
          <w:sz w:val="22"/>
        </w:rPr>
        <w:t> </w:t>
      </w:r>
      <w:r>
        <w:rPr>
          <w:sz w:val="22"/>
        </w:rPr>
        <w:t>maggiori</w:t>
      </w:r>
      <w:r>
        <w:rPr>
          <w:spacing w:val="-2"/>
          <w:sz w:val="22"/>
        </w:rPr>
        <w:t> </w:t>
      </w:r>
      <w:r>
        <w:rPr>
          <w:sz w:val="22"/>
        </w:rPr>
        <w:t>risorse</w:t>
      </w:r>
      <w:r>
        <w:rPr>
          <w:spacing w:val="-2"/>
          <w:sz w:val="22"/>
        </w:rPr>
        <w:t> </w:t>
      </w:r>
      <w:r>
        <w:rPr>
          <w:sz w:val="22"/>
        </w:rPr>
        <w:t>nella</w:t>
      </w:r>
      <w:r>
        <w:rPr>
          <w:spacing w:val="-3"/>
          <w:sz w:val="22"/>
        </w:rPr>
        <w:t> </w:t>
      </w:r>
      <w:r>
        <w:rPr>
          <w:sz w:val="22"/>
        </w:rPr>
        <w:t>sicurezza</w:t>
      </w:r>
      <w:r>
        <w:rPr>
          <w:spacing w:val="-3"/>
          <w:sz w:val="22"/>
        </w:rPr>
        <w:t> </w:t>
      </w:r>
      <w:r>
        <w:rPr>
          <w:sz w:val="22"/>
        </w:rPr>
        <w:t>di</w:t>
      </w:r>
      <w:r>
        <w:rPr>
          <w:spacing w:val="-4"/>
          <w:sz w:val="22"/>
        </w:rPr>
        <w:t> </w:t>
      </w:r>
      <w:r>
        <w:rPr>
          <w:sz w:val="22"/>
        </w:rPr>
        <w:t>quanto la</w:t>
      </w:r>
      <w:r>
        <w:rPr>
          <w:spacing w:val="-3"/>
          <w:sz w:val="22"/>
        </w:rPr>
        <w:t> </w:t>
      </w:r>
      <w:r>
        <w:rPr>
          <w:sz w:val="22"/>
        </w:rPr>
        <w:t>maggior</w:t>
      </w:r>
      <w:r>
        <w:rPr>
          <w:spacing w:val="-4"/>
          <w:sz w:val="22"/>
        </w:rPr>
        <w:t> </w:t>
      </w:r>
      <w:r>
        <w:rPr>
          <w:sz w:val="22"/>
        </w:rPr>
        <w:t>parte delle aziende possano permettersi per rendere sicuri i propri “hosted environment”.</w:t>
      </w:r>
    </w:p>
    <w:p>
      <w:pPr>
        <w:pStyle w:val="BodyText"/>
        <w:spacing w:before="11"/>
        <w:rPr>
          <w:sz w:val="32"/>
        </w:rPr>
      </w:pPr>
    </w:p>
    <w:p>
      <w:pPr>
        <w:spacing w:line="275" w:lineRule="exact" w:before="0"/>
        <w:ind w:left="155" w:right="0" w:firstLine="0"/>
        <w:jc w:val="left"/>
        <w:rPr>
          <w:sz w:val="24"/>
        </w:rPr>
      </w:pPr>
      <w:r>
        <w:rPr>
          <w:color w:val="212121"/>
          <w:sz w:val="24"/>
        </w:rPr>
        <w:t>AUTORIZZAZIONE</w:t>
      </w:r>
      <w:r>
        <w:rPr>
          <w:color w:val="212121"/>
          <w:spacing w:val="-3"/>
          <w:sz w:val="24"/>
        </w:rPr>
        <w:t> </w:t>
      </w:r>
      <w:r>
        <w:rPr>
          <w:color w:val="212121"/>
          <w:sz w:val="24"/>
        </w:rPr>
        <w:t>–</w:t>
      </w:r>
      <w:r>
        <w:rPr>
          <w:color w:val="212121"/>
          <w:spacing w:val="-4"/>
          <w:sz w:val="24"/>
        </w:rPr>
        <w:t> </w:t>
      </w:r>
      <w:r>
        <w:rPr>
          <w:color w:val="212121"/>
          <w:sz w:val="24"/>
        </w:rPr>
        <w:t>TECNICHE</w:t>
      </w:r>
      <w:r>
        <w:rPr>
          <w:color w:val="212121"/>
          <w:spacing w:val="-6"/>
          <w:sz w:val="24"/>
        </w:rPr>
        <w:t> </w:t>
      </w:r>
      <w:r>
        <w:rPr>
          <w:color w:val="212121"/>
          <w:sz w:val="24"/>
        </w:rPr>
        <w:t>DI</w:t>
      </w:r>
      <w:r>
        <w:rPr>
          <w:color w:val="212121"/>
          <w:spacing w:val="-4"/>
          <w:sz w:val="24"/>
        </w:rPr>
        <w:t> </w:t>
      </w:r>
      <w:r>
        <w:rPr>
          <w:color w:val="212121"/>
          <w:sz w:val="24"/>
        </w:rPr>
        <w:t>MITIGAZIONE</w:t>
      </w:r>
      <w:r>
        <w:rPr>
          <w:color w:val="212121"/>
          <w:spacing w:val="-6"/>
          <w:sz w:val="24"/>
        </w:rPr>
        <w:t> </w:t>
      </w:r>
      <w:r>
        <w:rPr>
          <w:color w:val="212121"/>
          <w:sz w:val="24"/>
        </w:rPr>
        <w:t>DELL’ELEVATION</w:t>
      </w:r>
      <w:r>
        <w:rPr>
          <w:color w:val="212121"/>
          <w:spacing w:val="-3"/>
          <w:sz w:val="24"/>
        </w:rPr>
        <w:t> </w:t>
      </w:r>
      <w:r>
        <w:rPr>
          <w:color w:val="212121"/>
          <w:sz w:val="24"/>
        </w:rPr>
        <w:t>OF</w:t>
      </w:r>
      <w:r>
        <w:rPr>
          <w:color w:val="212121"/>
          <w:spacing w:val="-8"/>
          <w:sz w:val="24"/>
        </w:rPr>
        <w:t> </w:t>
      </w:r>
      <w:r>
        <w:rPr>
          <w:color w:val="212121"/>
          <w:spacing w:val="-2"/>
          <w:sz w:val="24"/>
        </w:rPr>
        <w:t>PRIVILEGE</w:t>
      </w:r>
    </w:p>
    <w:p>
      <w:pPr>
        <w:spacing w:line="274" w:lineRule="exact" w:before="0"/>
        <w:ind w:left="155" w:right="0" w:firstLine="0"/>
        <w:jc w:val="left"/>
        <w:rPr>
          <w:sz w:val="24"/>
        </w:rPr>
      </w:pPr>
      <w:r>
        <w:rPr>
          <w:color w:val="212121"/>
          <w:sz w:val="24"/>
        </w:rPr>
        <w:t>Le</w:t>
      </w:r>
      <w:r>
        <w:rPr>
          <w:color w:val="212121"/>
          <w:spacing w:val="-3"/>
          <w:sz w:val="24"/>
        </w:rPr>
        <w:t> </w:t>
      </w:r>
      <w:r>
        <w:rPr>
          <w:color w:val="212121"/>
          <w:sz w:val="24"/>
        </w:rPr>
        <w:t>tecnologie</w:t>
      </w:r>
      <w:r>
        <w:rPr>
          <w:color w:val="212121"/>
          <w:spacing w:val="-3"/>
          <w:sz w:val="24"/>
        </w:rPr>
        <w:t> </w:t>
      </w:r>
      <w:r>
        <w:rPr>
          <w:color w:val="212121"/>
          <w:sz w:val="24"/>
        </w:rPr>
        <w:t>per</w:t>
      </w:r>
      <w:r>
        <w:rPr>
          <w:color w:val="212121"/>
          <w:spacing w:val="-1"/>
          <w:sz w:val="24"/>
        </w:rPr>
        <w:t> </w:t>
      </w:r>
      <w:r>
        <w:rPr>
          <w:color w:val="212121"/>
          <w:sz w:val="24"/>
        </w:rPr>
        <w:t>migliorare</w:t>
      </w:r>
      <w:r>
        <w:rPr>
          <w:color w:val="212121"/>
          <w:spacing w:val="-3"/>
          <w:sz w:val="24"/>
        </w:rPr>
        <w:t> </w:t>
      </w:r>
      <w:r>
        <w:rPr>
          <w:color w:val="212121"/>
          <w:sz w:val="24"/>
        </w:rPr>
        <w:t>l'autorizzazione</w:t>
      </w:r>
      <w:r>
        <w:rPr>
          <w:color w:val="212121"/>
          <w:spacing w:val="-2"/>
          <w:sz w:val="24"/>
        </w:rPr>
        <w:t> </w:t>
      </w:r>
      <w:r>
        <w:rPr>
          <w:color w:val="212121"/>
          <w:sz w:val="24"/>
        </w:rPr>
        <w:t>includono</w:t>
      </w:r>
      <w:r>
        <w:rPr>
          <w:color w:val="212121"/>
          <w:spacing w:val="2"/>
          <w:sz w:val="24"/>
        </w:rPr>
        <w:t> </w:t>
      </w:r>
      <w:r>
        <w:rPr>
          <w:color w:val="212121"/>
          <w:sz w:val="24"/>
        </w:rPr>
        <w:t>ad</w:t>
      </w:r>
      <w:r>
        <w:rPr>
          <w:color w:val="212121"/>
          <w:spacing w:val="-1"/>
          <w:sz w:val="24"/>
        </w:rPr>
        <w:t> </w:t>
      </w:r>
      <w:r>
        <w:rPr>
          <w:color w:val="212121"/>
          <w:spacing w:val="-2"/>
          <w:sz w:val="24"/>
        </w:rPr>
        <w:t>esempio:</w:t>
      </w:r>
    </w:p>
    <w:p>
      <w:pPr>
        <w:pStyle w:val="ListParagraph"/>
        <w:numPr>
          <w:ilvl w:val="5"/>
          <w:numId w:val="15"/>
        </w:numPr>
        <w:tabs>
          <w:tab w:pos="875" w:val="left" w:leader="none"/>
          <w:tab w:pos="876" w:val="left" w:leader="none"/>
        </w:tabs>
        <w:spacing w:line="279" w:lineRule="exact" w:before="0" w:after="0"/>
        <w:ind w:left="876" w:right="0" w:hanging="361"/>
        <w:jc w:val="left"/>
        <w:rPr>
          <w:rFonts w:ascii="Symbol" w:hAnsi="Symbol"/>
          <w:sz w:val="22"/>
        </w:rPr>
      </w:pPr>
      <w:r>
        <w:rPr>
          <w:spacing w:val="-2"/>
          <w:sz w:val="22"/>
        </w:rPr>
        <w:t>ACLs,</w:t>
      </w:r>
    </w:p>
    <w:p>
      <w:pPr>
        <w:pStyle w:val="ListParagraph"/>
        <w:numPr>
          <w:ilvl w:val="5"/>
          <w:numId w:val="15"/>
        </w:numPr>
        <w:tabs>
          <w:tab w:pos="875" w:val="left" w:leader="none"/>
          <w:tab w:pos="876" w:val="left" w:leader="none"/>
        </w:tabs>
        <w:spacing w:line="240" w:lineRule="auto" w:before="0" w:after="0"/>
        <w:ind w:left="876" w:right="0" w:hanging="361"/>
        <w:jc w:val="left"/>
        <w:rPr>
          <w:rFonts w:ascii="Symbol" w:hAnsi="Symbol"/>
          <w:sz w:val="22"/>
        </w:rPr>
      </w:pPr>
      <w:r>
        <w:rPr>
          <w:sz w:val="22"/>
        </w:rPr>
        <w:t>Group</w:t>
      </w:r>
      <w:r>
        <w:rPr>
          <w:spacing w:val="-3"/>
          <w:sz w:val="22"/>
        </w:rPr>
        <w:t> </w:t>
      </w:r>
      <w:r>
        <w:rPr>
          <w:sz w:val="22"/>
        </w:rPr>
        <w:t>or</w:t>
      </w:r>
      <w:r>
        <w:rPr>
          <w:spacing w:val="-3"/>
          <w:sz w:val="22"/>
        </w:rPr>
        <w:t> </w:t>
      </w:r>
      <w:r>
        <w:rPr>
          <w:sz w:val="22"/>
        </w:rPr>
        <w:t>role</w:t>
      </w:r>
      <w:r>
        <w:rPr>
          <w:spacing w:val="-1"/>
          <w:sz w:val="22"/>
        </w:rPr>
        <w:t> </w:t>
      </w:r>
      <w:r>
        <w:rPr>
          <w:spacing w:val="-2"/>
          <w:sz w:val="22"/>
        </w:rPr>
        <w:t>membership,</w:t>
      </w:r>
    </w:p>
    <w:p>
      <w:pPr>
        <w:pStyle w:val="ListParagraph"/>
        <w:numPr>
          <w:ilvl w:val="5"/>
          <w:numId w:val="15"/>
        </w:numPr>
        <w:tabs>
          <w:tab w:pos="875" w:val="left" w:leader="none"/>
          <w:tab w:pos="876" w:val="left" w:leader="none"/>
        </w:tabs>
        <w:spacing w:line="280" w:lineRule="exact" w:before="0" w:after="0"/>
        <w:ind w:left="876" w:right="0" w:hanging="361"/>
        <w:jc w:val="left"/>
        <w:rPr>
          <w:rFonts w:ascii="Symbol" w:hAnsi="Symbol"/>
          <w:sz w:val="22"/>
        </w:rPr>
      </w:pPr>
      <w:r>
        <w:rPr>
          <w:sz w:val="22"/>
        </w:rPr>
        <w:t>Role</w:t>
      </w:r>
      <w:r>
        <w:rPr>
          <w:spacing w:val="-2"/>
          <w:sz w:val="22"/>
        </w:rPr>
        <w:t> </w:t>
      </w:r>
      <w:r>
        <w:rPr>
          <w:sz w:val="22"/>
        </w:rPr>
        <w:t>based</w:t>
      </w:r>
      <w:r>
        <w:rPr>
          <w:spacing w:val="-1"/>
          <w:sz w:val="22"/>
        </w:rPr>
        <w:t> </w:t>
      </w:r>
      <w:r>
        <w:rPr>
          <w:sz w:val="22"/>
        </w:rPr>
        <w:t>access</w:t>
      </w:r>
      <w:r>
        <w:rPr>
          <w:spacing w:val="-3"/>
          <w:sz w:val="22"/>
        </w:rPr>
        <w:t> </w:t>
      </w:r>
      <w:r>
        <w:rPr>
          <w:spacing w:val="-2"/>
          <w:sz w:val="22"/>
        </w:rPr>
        <w:t>control,</w:t>
      </w:r>
    </w:p>
    <w:p>
      <w:pPr>
        <w:pStyle w:val="ListParagraph"/>
        <w:numPr>
          <w:ilvl w:val="5"/>
          <w:numId w:val="15"/>
        </w:numPr>
        <w:tabs>
          <w:tab w:pos="875" w:val="left" w:leader="none"/>
          <w:tab w:pos="876" w:val="left" w:leader="none"/>
        </w:tabs>
        <w:spacing w:line="280" w:lineRule="exact" w:before="0" w:after="0"/>
        <w:ind w:left="876" w:right="0" w:hanging="361"/>
        <w:jc w:val="left"/>
        <w:rPr>
          <w:rFonts w:ascii="Symbol" w:hAnsi="Symbol"/>
          <w:sz w:val="22"/>
        </w:rPr>
      </w:pPr>
      <w:r>
        <w:rPr>
          <w:sz w:val="22"/>
        </w:rPr>
        <w:t>Attribute</w:t>
      </w:r>
      <w:r>
        <w:rPr>
          <w:spacing w:val="-3"/>
          <w:sz w:val="22"/>
        </w:rPr>
        <w:t> </w:t>
      </w:r>
      <w:r>
        <w:rPr>
          <w:sz w:val="22"/>
        </w:rPr>
        <w:t>based</w:t>
      </w:r>
      <w:r>
        <w:rPr>
          <w:spacing w:val="-2"/>
          <w:sz w:val="22"/>
        </w:rPr>
        <w:t> </w:t>
      </w:r>
      <w:r>
        <w:rPr>
          <w:sz w:val="22"/>
        </w:rPr>
        <w:t>access</w:t>
      </w:r>
      <w:r>
        <w:rPr>
          <w:spacing w:val="-4"/>
          <w:sz w:val="22"/>
        </w:rPr>
        <w:t> </w:t>
      </w:r>
      <w:r>
        <w:rPr>
          <w:spacing w:val="-2"/>
          <w:sz w:val="22"/>
        </w:rPr>
        <w:t>control,</w:t>
      </w:r>
    </w:p>
    <w:p>
      <w:pPr>
        <w:pStyle w:val="ListParagraph"/>
        <w:numPr>
          <w:ilvl w:val="5"/>
          <w:numId w:val="15"/>
        </w:numPr>
        <w:tabs>
          <w:tab w:pos="875" w:val="left" w:leader="none"/>
          <w:tab w:pos="876" w:val="left" w:leader="none"/>
        </w:tabs>
        <w:spacing w:line="280" w:lineRule="exact" w:before="0" w:after="0"/>
        <w:ind w:left="876" w:right="0" w:hanging="361"/>
        <w:jc w:val="left"/>
        <w:rPr>
          <w:rFonts w:ascii="Symbol" w:hAnsi="Symbol"/>
          <w:sz w:val="22"/>
        </w:rPr>
      </w:pPr>
      <w:r>
        <w:rPr>
          <w:sz w:val="22"/>
        </w:rPr>
        <w:t>Claims-based</w:t>
      </w:r>
      <w:r>
        <w:rPr>
          <w:spacing w:val="-2"/>
          <w:sz w:val="22"/>
        </w:rPr>
        <w:t> </w:t>
      </w:r>
      <w:r>
        <w:rPr>
          <w:sz w:val="22"/>
        </w:rPr>
        <w:t>access</w:t>
      </w:r>
      <w:r>
        <w:rPr>
          <w:spacing w:val="-3"/>
          <w:sz w:val="22"/>
        </w:rPr>
        <w:t> </w:t>
      </w:r>
      <w:r>
        <w:rPr>
          <w:spacing w:val="-2"/>
          <w:sz w:val="22"/>
        </w:rPr>
        <w:t>control,</w:t>
      </w:r>
    </w:p>
    <w:p>
      <w:pPr>
        <w:pStyle w:val="ListParagraph"/>
        <w:numPr>
          <w:ilvl w:val="5"/>
          <w:numId w:val="15"/>
        </w:numPr>
        <w:tabs>
          <w:tab w:pos="875" w:val="left" w:leader="none"/>
          <w:tab w:pos="876" w:val="left" w:leader="none"/>
        </w:tabs>
        <w:spacing w:line="280" w:lineRule="exact" w:before="0" w:after="0"/>
        <w:ind w:left="876" w:right="0" w:hanging="361"/>
        <w:jc w:val="left"/>
        <w:rPr>
          <w:rFonts w:ascii="Symbol" w:hAnsi="Symbol"/>
          <w:sz w:val="22"/>
        </w:rPr>
      </w:pPr>
      <w:r>
        <w:rPr>
          <w:sz w:val="22"/>
        </w:rPr>
        <w:t>Windows</w:t>
      </w:r>
      <w:r>
        <w:rPr>
          <w:spacing w:val="-6"/>
          <w:sz w:val="22"/>
        </w:rPr>
        <w:t> </w:t>
      </w:r>
      <w:r>
        <w:rPr>
          <w:sz w:val="22"/>
        </w:rPr>
        <w:t>privileges</w:t>
      </w:r>
      <w:r>
        <w:rPr>
          <w:spacing w:val="-3"/>
          <w:sz w:val="22"/>
        </w:rPr>
        <w:t> </w:t>
      </w:r>
      <w:r>
        <w:rPr>
          <w:spacing w:val="-2"/>
          <w:sz w:val="22"/>
        </w:rPr>
        <w:t>(runas),</w:t>
      </w:r>
    </w:p>
    <w:p>
      <w:pPr>
        <w:pStyle w:val="ListParagraph"/>
        <w:numPr>
          <w:ilvl w:val="5"/>
          <w:numId w:val="15"/>
        </w:numPr>
        <w:tabs>
          <w:tab w:pos="875" w:val="left" w:leader="none"/>
          <w:tab w:pos="876" w:val="left" w:leader="none"/>
        </w:tabs>
        <w:spacing w:line="280" w:lineRule="exact" w:before="0" w:after="0"/>
        <w:ind w:left="876" w:right="0" w:hanging="361"/>
        <w:jc w:val="left"/>
        <w:rPr>
          <w:rFonts w:ascii="Symbol" w:hAnsi="Symbol"/>
          <w:sz w:val="22"/>
        </w:rPr>
      </w:pPr>
      <w:r>
        <w:rPr>
          <w:sz w:val="22"/>
        </w:rPr>
        <w:t>Unix</w:t>
      </w:r>
      <w:r>
        <w:rPr>
          <w:spacing w:val="-8"/>
          <w:sz w:val="22"/>
        </w:rPr>
        <w:t> </w:t>
      </w:r>
      <w:r>
        <w:rPr>
          <w:spacing w:val="-2"/>
          <w:sz w:val="22"/>
        </w:rPr>
        <w:t>sudo,</w:t>
      </w:r>
    </w:p>
    <w:p>
      <w:pPr>
        <w:pStyle w:val="ListParagraph"/>
        <w:numPr>
          <w:ilvl w:val="5"/>
          <w:numId w:val="15"/>
        </w:numPr>
        <w:tabs>
          <w:tab w:pos="875" w:val="left" w:leader="none"/>
          <w:tab w:pos="876" w:val="left" w:leader="none"/>
        </w:tabs>
        <w:spacing w:line="240" w:lineRule="auto" w:before="0" w:after="0"/>
        <w:ind w:left="876" w:right="0" w:hanging="361"/>
        <w:jc w:val="left"/>
        <w:rPr>
          <w:rFonts w:ascii="Symbol" w:hAnsi="Symbol"/>
          <w:sz w:val="22"/>
        </w:rPr>
      </w:pPr>
      <w:r>
        <w:rPr>
          <w:sz w:val="22"/>
        </w:rPr>
        <w:t>Chroot,</w:t>
      </w:r>
      <w:r>
        <w:rPr>
          <w:spacing w:val="-3"/>
          <w:sz w:val="22"/>
        </w:rPr>
        <w:t> </w:t>
      </w:r>
      <w:r>
        <w:rPr>
          <w:sz w:val="22"/>
        </w:rPr>
        <w:t>AppArmor</w:t>
      </w:r>
      <w:r>
        <w:rPr>
          <w:spacing w:val="-3"/>
          <w:sz w:val="22"/>
        </w:rPr>
        <w:t> </w:t>
      </w:r>
      <w:r>
        <w:rPr>
          <w:sz w:val="22"/>
        </w:rPr>
        <w:t>o</w:t>
      </w:r>
      <w:r>
        <w:rPr>
          <w:spacing w:val="-3"/>
          <w:sz w:val="22"/>
        </w:rPr>
        <w:t> </w:t>
      </w:r>
      <w:r>
        <w:rPr>
          <w:sz w:val="22"/>
        </w:rPr>
        <w:t>altre</w:t>
      </w:r>
      <w:r>
        <w:rPr>
          <w:spacing w:val="-1"/>
          <w:sz w:val="22"/>
        </w:rPr>
        <w:t> </w:t>
      </w:r>
      <w:r>
        <w:rPr>
          <w:sz w:val="22"/>
        </w:rPr>
        <w:t>unix</w:t>
      </w:r>
      <w:r>
        <w:rPr>
          <w:spacing w:val="-3"/>
          <w:sz w:val="22"/>
        </w:rPr>
        <w:t> </w:t>
      </w:r>
      <w:r>
        <w:rPr>
          <w:spacing w:val="-2"/>
          <w:sz w:val="22"/>
        </w:rPr>
        <w:t>sandboxes,</w:t>
      </w:r>
    </w:p>
    <w:p>
      <w:pPr>
        <w:pStyle w:val="ListParagraph"/>
        <w:numPr>
          <w:ilvl w:val="5"/>
          <w:numId w:val="15"/>
        </w:numPr>
        <w:tabs>
          <w:tab w:pos="875" w:val="left" w:leader="none"/>
          <w:tab w:pos="876" w:val="left" w:leader="none"/>
        </w:tabs>
        <w:spacing w:line="280" w:lineRule="exact" w:before="0" w:after="0"/>
        <w:ind w:left="876" w:right="0" w:hanging="361"/>
        <w:jc w:val="left"/>
        <w:rPr>
          <w:rFonts w:ascii="Symbol" w:hAnsi="Symbol"/>
          <w:sz w:val="22"/>
        </w:rPr>
      </w:pPr>
      <w:r>
        <w:rPr>
          <w:sz w:val="22"/>
        </w:rPr>
        <w:t>The</w:t>
      </w:r>
      <w:r>
        <w:rPr>
          <w:spacing w:val="-5"/>
          <w:sz w:val="22"/>
        </w:rPr>
        <w:t> </w:t>
      </w:r>
      <w:r>
        <w:rPr>
          <w:sz w:val="22"/>
        </w:rPr>
        <w:t>“MOICE”</w:t>
      </w:r>
      <w:r>
        <w:rPr>
          <w:spacing w:val="-7"/>
          <w:sz w:val="22"/>
        </w:rPr>
        <w:t> </w:t>
      </w:r>
      <w:r>
        <w:rPr>
          <w:sz w:val="22"/>
        </w:rPr>
        <w:t>Windows</w:t>
      </w:r>
      <w:r>
        <w:rPr>
          <w:spacing w:val="-6"/>
          <w:sz w:val="22"/>
        </w:rPr>
        <w:t> </w:t>
      </w:r>
      <w:r>
        <w:rPr>
          <w:sz w:val="22"/>
        </w:rPr>
        <w:t>sandbox</w:t>
      </w:r>
      <w:r>
        <w:rPr>
          <w:spacing w:val="-4"/>
          <w:sz w:val="22"/>
        </w:rPr>
        <w:t> </w:t>
      </w:r>
      <w:r>
        <w:rPr>
          <w:spacing w:val="-2"/>
          <w:sz w:val="22"/>
        </w:rPr>
        <w:t>pattern,</w:t>
      </w:r>
    </w:p>
    <w:p>
      <w:pPr>
        <w:pStyle w:val="ListParagraph"/>
        <w:numPr>
          <w:ilvl w:val="5"/>
          <w:numId w:val="15"/>
        </w:numPr>
        <w:tabs>
          <w:tab w:pos="875" w:val="left" w:leader="none"/>
          <w:tab w:pos="876" w:val="left" w:leader="none"/>
        </w:tabs>
        <w:spacing w:line="240" w:lineRule="auto" w:before="0" w:after="0"/>
        <w:ind w:left="876" w:right="0" w:hanging="361"/>
        <w:jc w:val="left"/>
        <w:rPr>
          <w:rFonts w:ascii="Symbol" w:hAnsi="Symbol"/>
          <w:color w:val="212121"/>
          <w:sz w:val="22"/>
        </w:rPr>
      </w:pPr>
      <w:r>
        <w:rPr>
          <w:sz w:val="22"/>
        </w:rPr>
        <w:t>Convalida</w:t>
      </w:r>
      <w:r>
        <w:rPr>
          <w:spacing w:val="-4"/>
          <w:sz w:val="22"/>
        </w:rPr>
        <w:t> </w:t>
      </w:r>
      <w:r>
        <w:rPr>
          <w:sz w:val="22"/>
        </w:rPr>
        <w:t>degli</w:t>
      </w:r>
      <w:r>
        <w:rPr>
          <w:spacing w:val="-3"/>
          <w:sz w:val="22"/>
        </w:rPr>
        <w:t> </w:t>
      </w:r>
      <w:r>
        <w:rPr>
          <w:sz w:val="22"/>
        </w:rPr>
        <w:t>input</w:t>
      </w:r>
      <w:r>
        <w:rPr>
          <w:spacing w:val="-2"/>
          <w:sz w:val="22"/>
        </w:rPr>
        <w:t> </w:t>
      </w:r>
      <w:r>
        <w:rPr>
          <w:sz w:val="22"/>
        </w:rPr>
        <w:t>per</w:t>
      </w:r>
      <w:r>
        <w:rPr>
          <w:spacing w:val="-5"/>
          <w:sz w:val="22"/>
        </w:rPr>
        <w:t> </w:t>
      </w:r>
      <w:r>
        <w:rPr>
          <w:sz w:val="22"/>
        </w:rPr>
        <w:t>uno</w:t>
      </w:r>
      <w:r>
        <w:rPr>
          <w:spacing w:val="-3"/>
          <w:sz w:val="22"/>
        </w:rPr>
        <w:t> </w:t>
      </w:r>
      <w:r>
        <w:rPr>
          <w:sz w:val="22"/>
        </w:rPr>
        <w:t>scopo</w:t>
      </w:r>
      <w:r>
        <w:rPr>
          <w:spacing w:val="-4"/>
          <w:sz w:val="22"/>
        </w:rPr>
        <w:t> </w:t>
      </w:r>
      <w:r>
        <w:rPr>
          <w:spacing w:val="-2"/>
          <w:sz w:val="22"/>
        </w:rPr>
        <w:t>definito.</w:t>
      </w:r>
    </w:p>
    <w:p>
      <w:pPr>
        <w:pStyle w:val="BodyText"/>
        <w:rPr>
          <w:sz w:val="28"/>
        </w:rPr>
      </w:pPr>
    </w:p>
    <w:p>
      <w:pPr>
        <w:pStyle w:val="BodyText"/>
        <w:spacing w:before="7"/>
        <w:rPr>
          <w:sz w:val="24"/>
        </w:rPr>
      </w:pPr>
    </w:p>
    <w:p>
      <w:pPr>
        <w:pStyle w:val="ListParagraph"/>
        <w:numPr>
          <w:ilvl w:val="5"/>
          <w:numId w:val="16"/>
        </w:numPr>
        <w:tabs>
          <w:tab w:pos="1685" w:val="left" w:leader="none"/>
          <w:tab w:pos="1686" w:val="left" w:leader="none"/>
        </w:tabs>
        <w:spacing w:line="240" w:lineRule="auto" w:before="0" w:after="0"/>
        <w:ind w:left="1686" w:right="0" w:hanging="1531"/>
        <w:jc w:val="left"/>
        <w:rPr>
          <w:i/>
          <w:sz w:val="22"/>
        </w:rPr>
      </w:pPr>
      <w:bookmarkStart w:name="5.5.4.1.1.1 Indirizzamento dello Spoofin" w:id="83"/>
      <w:bookmarkEnd w:id="83"/>
      <w:r>
        <w:rPr>
          <w:i/>
          <w:sz w:val="22"/>
        </w:rPr>
        <w:t>I</w:t>
      </w:r>
      <w:r>
        <w:rPr>
          <w:i/>
          <w:sz w:val="22"/>
        </w:rPr>
        <w:t>ndirizzamento</w:t>
      </w:r>
      <w:r>
        <w:rPr>
          <w:i/>
          <w:spacing w:val="-4"/>
          <w:sz w:val="22"/>
        </w:rPr>
        <w:t> </w:t>
      </w:r>
      <w:r>
        <w:rPr>
          <w:i/>
          <w:sz w:val="22"/>
        </w:rPr>
        <w:t>dello</w:t>
      </w:r>
      <w:r>
        <w:rPr>
          <w:i/>
          <w:spacing w:val="2"/>
          <w:sz w:val="22"/>
        </w:rPr>
        <w:t> </w:t>
      </w:r>
      <w:r>
        <w:rPr>
          <w:i/>
          <w:spacing w:val="-2"/>
          <w:sz w:val="22"/>
        </w:rPr>
        <w:t>Spoofing</w:t>
      </w:r>
    </w:p>
    <w:p>
      <w:pPr>
        <w:spacing w:line="242" w:lineRule="auto" w:before="117"/>
        <w:ind w:left="155" w:right="1005" w:firstLine="0"/>
        <w:jc w:val="left"/>
        <w:rPr>
          <w:sz w:val="24"/>
        </w:rPr>
      </w:pPr>
      <w:r>
        <w:rPr>
          <w:color w:val="212121"/>
          <w:sz w:val="24"/>
        </w:rPr>
        <w:t>La</w:t>
      </w:r>
      <w:r>
        <w:rPr>
          <w:color w:val="212121"/>
          <w:spacing w:val="-5"/>
          <w:sz w:val="24"/>
        </w:rPr>
        <w:t> </w:t>
      </w:r>
      <w:r>
        <w:rPr>
          <w:color w:val="212121"/>
          <w:sz w:val="24"/>
        </w:rPr>
        <w:t>Tabella</w:t>
      </w:r>
      <w:r>
        <w:rPr>
          <w:color w:val="212121"/>
          <w:spacing w:val="-5"/>
          <w:sz w:val="24"/>
        </w:rPr>
        <w:t> </w:t>
      </w:r>
      <w:r>
        <w:rPr>
          <w:color w:val="212121"/>
          <w:sz w:val="24"/>
        </w:rPr>
        <w:t>seguente elenca</w:t>
      </w:r>
      <w:r>
        <w:rPr>
          <w:color w:val="212121"/>
          <w:spacing w:val="-4"/>
          <w:sz w:val="24"/>
        </w:rPr>
        <w:t> </w:t>
      </w:r>
      <w:r>
        <w:rPr>
          <w:color w:val="212121"/>
          <w:sz w:val="24"/>
        </w:rPr>
        <w:t>gli</w:t>
      </w:r>
      <w:r>
        <w:rPr>
          <w:color w:val="212121"/>
          <w:spacing w:val="-5"/>
          <w:sz w:val="24"/>
        </w:rPr>
        <w:t> </w:t>
      </w:r>
      <w:r>
        <w:rPr>
          <w:color w:val="212121"/>
          <w:sz w:val="24"/>
        </w:rPr>
        <w:t>obiettivi</w:t>
      </w:r>
      <w:r>
        <w:rPr>
          <w:color w:val="212121"/>
          <w:spacing w:val="-5"/>
          <w:sz w:val="24"/>
        </w:rPr>
        <w:t> </w:t>
      </w:r>
      <w:r>
        <w:rPr>
          <w:color w:val="212121"/>
          <w:sz w:val="24"/>
        </w:rPr>
        <w:t>di</w:t>
      </w:r>
      <w:r>
        <w:rPr>
          <w:color w:val="212121"/>
          <w:spacing w:val="-5"/>
          <w:sz w:val="24"/>
        </w:rPr>
        <w:t> </w:t>
      </w:r>
      <w:r>
        <w:rPr>
          <w:color w:val="212121"/>
          <w:sz w:val="24"/>
        </w:rPr>
        <w:t>spoofing,</w:t>
      </w:r>
      <w:r>
        <w:rPr>
          <w:color w:val="212121"/>
          <w:spacing w:val="-3"/>
          <w:sz w:val="24"/>
        </w:rPr>
        <w:t> </w:t>
      </w:r>
      <w:r>
        <w:rPr>
          <w:color w:val="212121"/>
          <w:sz w:val="24"/>
        </w:rPr>
        <w:t>le</w:t>
      </w:r>
      <w:r>
        <w:rPr>
          <w:color w:val="212121"/>
          <w:spacing w:val="-5"/>
          <w:sz w:val="24"/>
        </w:rPr>
        <w:t> </w:t>
      </w:r>
      <w:r>
        <w:rPr>
          <w:color w:val="212121"/>
          <w:sz w:val="24"/>
        </w:rPr>
        <w:t>strategie</w:t>
      </w:r>
      <w:r>
        <w:rPr>
          <w:color w:val="212121"/>
          <w:spacing w:val="-5"/>
          <w:sz w:val="24"/>
        </w:rPr>
        <w:t> </w:t>
      </w:r>
      <w:r>
        <w:rPr>
          <w:color w:val="212121"/>
          <w:sz w:val="24"/>
        </w:rPr>
        <w:t>di mitigazione</w:t>
      </w:r>
      <w:r>
        <w:rPr>
          <w:color w:val="212121"/>
          <w:spacing w:val="-5"/>
          <w:sz w:val="24"/>
        </w:rPr>
        <w:t> </w:t>
      </w:r>
      <w:r>
        <w:rPr>
          <w:color w:val="212121"/>
          <w:sz w:val="24"/>
        </w:rPr>
        <w:t>per</w:t>
      </w:r>
      <w:r>
        <w:rPr>
          <w:color w:val="212121"/>
          <w:spacing w:val="-3"/>
          <w:sz w:val="24"/>
        </w:rPr>
        <w:t> </w:t>
      </w:r>
      <w:r>
        <w:rPr>
          <w:color w:val="212121"/>
          <w:sz w:val="24"/>
        </w:rPr>
        <w:t>indirizzare lo spoofing e le tecniche per attuare tali mitigazioni:</w:t>
      </w:r>
    </w:p>
    <w:p>
      <w:pPr>
        <w:spacing w:line="240" w:lineRule="auto" w:before="7" w:after="1"/>
        <w:rPr>
          <w:sz w:val="23"/>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6"/>
        <w:gridCol w:w="2831"/>
        <w:gridCol w:w="4046"/>
      </w:tblGrid>
      <w:tr>
        <w:trPr>
          <w:trHeight w:val="549" w:hRule="atLeast"/>
        </w:trPr>
        <w:tc>
          <w:tcPr>
            <w:tcW w:w="2756" w:type="dxa"/>
            <w:tcBorders>
              <w:bottom w:val="single" w:sz="4" w:space="0" w:color="C00000"/>
            </w:tcBorders>
            <w:shd w:val="clear" w:color="auto" w:fill="F1F1F1"/>
          </w:tcPr>
          <w:p>
            <w:pPr>
              <w:pStyle w:val="TableParagraph"/>
              <w:spacing w:line="276" w:lineRule="exact"/>
              <w:ind w:left="730" w:hanging="491"/>
              <w:rPr>
                <w:b/>
                <w:sz w:val="24"/>
              </w:rPr>
            </w:pPr>
            <w:r>
              <w:rPr>
                <w:b/>
                <w:sz w:val="24"/>
              </w:rPr>
              <w:t>OBIETTIVO</w:t>
            </w:r>
            <w:r>
              <w:rPr>
                <w:b/>
                <w:spacing w:val="-15"/>
                <w:sz w:val="24"/>
              </w:rPr>
              <w:t> </w:t>
            </w:r>
            <w:r>
              <w:rPr>
                <w:b/>
                <w:sz w:val="24"/>
              </w:rPr>
              <w:t>DELLA </w:t>
            </w:r>
            <w:r>
              <w:rPr>
                <w:b/>
                <w:spacing w:val="-2"/>
                <w:sz w:val="24"/>
              </w:rPr>
              <w:t>MINACCIA</w:t>
            </w:r>
          </w:p>
        </w:tc>
        <w:tc>
          <w:tcPr>
            <w:tcW w:w="2831" w:type="dxa"/>
            <w:tcBorders>
              <w:bottom w:val="single" w:sz="4" w:space="0" w:color="C00000"/>
            </w:tcBorders>
            <w:shd w:val="clear" w:color="auto" w:fill="F1F1F1"/>
          </w:tcPr>
          <w:p>
            <w:pPr>
              <w:pStyle w:val="TableParagraph"/>
              <w:spacing w:line="276" w:lineRule="exact"/>
              <w:ind w:left="560" w:right="535" w:hanging="20"/>
              <w:rPr>
                <w:b/>
                <w:sz w:val="24"/>
              </w:rPr>
            </w:pPr>
            <w:r>
              <w:rPr>
                <w:b/>
                <w:sz w:val="24"/>
              </w:rPr>
              <w:t>STRATEGIA</w:t>
            </w:r>
            <w:r>
              <w:rPr>
                <w:b/>
                <w:spacing w:val="-15"/>
                <w:sz w:val="24"/>
              </w:rPr>
              <w:t> </w:t>
            </w:r>
            <w:r>
              <w:rPr>
                <w:b/>
                <w:sz w:val="24"/>
              </w:rPr>
              <w:t>DI </w:t>
            </w:r>
            <w:r>
              <w:rPr>
                <w:b/>
                <w:spacing w:val="-2"/>
                <w:sz w:val="24"/>
              </w:rPr>
              <w:t>MITIGAZIONE</w:t>
            </w:r>
          </w:p>
        </w:tc>
        <w:tc>
          <w:tcPr>
            <w:tcW w:w="4046" w:type="dxa"/>
            <w:tcBorders>
              <w:bottom w:val="single" w:sz="4" w:space="0" w:color="C00000"/>
            </w:tcBorders>
            <w:shd w:val="clear" w:color="auto" w:fill="F1F1F1"/>
          </w:tcPr>
          <w:p>
            <w:pPr>
              <w:pStyle w:val="TableParagraph"/>
              <w:spacing w:before="1"/>
              <w:ind w:left="420"/>
              <w:rPr>
                <w:b/>
                <w:sz w:val="24"/>
              </w:rPr>
            </w:pPr>
            <w:r>
              <w:rPr>
                <w:b/>
                <w:sz w:val="24"/>
              </w:rPr>
              <w:t>TECNICA</w:t>
            </w:r>
            <w:r>
              <w:rPr>
                <w:b/>
                <w:spacing w:val="-6"/>
                <w:sz w:val="24"/>
              </w:rPr>
              <w:t> </w:t>
            </w:r>
            <w:r>
              <w:rPr>
                <w:b/>
                <w:sz w:val="24"/>
              </w:rPr>
              <w:t>DI</w:t>
            </w:r>
            <w:r>
              <w:rPr>
                <w:b/>
                <w:spacing w:val="-6"/>
                <w:sz w:val="24"/>
              </w:rPr>
              <w:t> </w:t>
            </w:r>
            <w:r>
              <w:rPr>
                <w:b/>
                <w:spacing w:val="-2"/>
                <w:sz w:val="24"/>
              </w:rPr>
              <w:t>MITIGAZIONE</w:t>
            </w:r>
          </w:p>
        </w:tc>
      </w:tr>
      <w:tr>
        <w:trPr>
          <w:trHeight w:val="1788" w:hRule="atLeast"/>
        </w:trPr>
        <w:tc>
          <w:tcPr>
            <w:tcW w:w="2756" w:type="dxa"/>
            <w:tcBorders>
              <w:top w:val="single" w:sz="4" w:space="0" w:color="C00000"/>
            </w:tcBorders>
            <w:shd w:val="clear" w:color="auto" w:fill="F1F1F1"/>
          </w:tcPr>
          <w:p>
            <w:pPr>
              <w:pStyle w:val="TableParagraph"/>
              <w:spacing w:line="275" w:lineRule="exact"/>
              <w:rPr>
                <w:b/>
                <w:sz w:val="24"/>
              </w:rPr>
            </w:pPr>
            <w:r>
              <w:rPr>
                <w:b/>
                <w:sz w:val="24"/>
              </w:rPr>
              <w:t>Spoofing</w:t>
            </w:r>
            <w:r>
              <w:rPr>
                <w:b/>
                <w:spacing w:val="-4"/>
                <w:sz w:val="24"/>
              </w:rPr>
              <w:t> </w:t>
            </w:r>
            <w:r>
              <w:rPr>
                <w:b/>
                <w:sz w:val="24"/>
              </w:rPr>
              <w:t>di</w:t>
            </w:r>
            <w:r>
              <w:rPr>
                <w:b/>
                <w:spacing w:val="-3"/>
                <w:sz w:val="24"/>
              </w:rPr>
              <w:t> </w:t>
            </w:r>
            <w:r>
              <w:rPr>
                <w:b/>
                <w:sz w:val="24"/>
              </w:rPr>
              <w:t>una </w:t>
            </w:r>
            <w:r>
              <w:rPr>
                <w:b/>
                <w:spacing w:val="-2"/>
                <w:sz w:val="24"/>
              </w:rPr>
              <w:t>persona</w:t>
            </w:r>
          </w:p>
        </w:tc>
        <w:tc>
          <w:tcPr>
            <w:tcW w:w="2831" w:type="dxa"/>
            <w:tcBorders>
              <w:top w:val="single" w:sz="4" w:space="0" w:color="C00000"/>
            </w:tcBorders>
          </w:tcPr>
          <w:p>
            <w:pPr>
              <w:pStyle w:val="TableParagraph"/>
              <w:ind w:right="29"/>
              <w:rPr>
                <w:sz w:val="24"/>
              </w:rPr>
            </w:pPr>
            <w:r>
              <w:rPr>
                <w:sz w:val="24"/>
              </w:rPr>
              <w:t>Identificazione e autenticazione</w:t>
            </w:r>
            <w:r>
              <w:rPr>
                <w:spacing w:val="-15"/>
                <w:sz w:val="24"/>
              </w:rPr>
              <w:t> </w:t>
            </w:r>
            <w:r>
              <w:rPr>
                <w:sz w:val="24"/>
              </w:rPr>
              <w:t>(username</w:t>
            </w:r>
            <w:r>
              <w:rPr>
                <w:spacing w:val="-15"/>
                <w:sz w:val="24"/>
              </w:rPr>
              <w:t> </w:t>
            </w:r>
            <w:r>
              <w:rPr>
                <w:sz w:val="24"/>
              </w:rPr>
              <w:t>e qualcosa che </w:t>
            </w:r>
            <w:r>
              <w:rPr>
                <w:spacing w:val="-2"/>
                <w:sz w:val="24"/>
              </w:rPr>
              <w:t>conosci/hai/sei)</w:t>
            </w:r>
          </w:p>
        </w:tc>
        <w:tc>
          <w:tcPr>
            <w:tcW w:w="4046" w:type="dxa"/>
            <w:tcBorders>
              <w:top w:val="single" w:sz="4" w:space="0" w:color="C00000"/>
            </w:tcBorders>
          </w:tcPr>
          <w:p>
            <w:pPr>
              <w:pStyle w:val="TableParagraph"/>
              <w:spacing w:line="275" w:lineRule="exact"/>
              <w:rPr>
                <w:sz w:val="24"/>
              </w:rPr>
            </w:pPr>
            <w:r>
              <w:rPr>
                <w:sz w:val="24"/>
              </w:rPr>
              <w:t>Username,</w:t>
            </w:r>
            <w:r>
              <w:rPr>
                <w:spacing w:val="-4"/>
                <w:sz w:val="24"/>
              </w:rPr>
              <w:t> </w:t>
            </w:r>
            <w:r>
              <w:rPr>
                <w:sz w:val="24"/>
              </w:rPr>
              <w:t>nomi</w:t>
            </w:r>
            <w:r>
              <w:rPr>
                <w:spacing w:val="-5"/>
                <w:sz w:val="24"/>
              </w:rPr>
              <w:t> </w:t>
            </w:r>
            <w:r>
              <w:rPr>
                <w:sz w:val="24"/>
              </w:rPr>
              <w:t>reali,</w:t>
            </w:r>
            <w:r>
              <w:rPr>
                <w:spacing w:val="-3"/>
                <w:sz w:val="24"/>
              </w:rPr>
              <w:t> </w:t>
            </w:r>
            <w:r>
              <w:rPr>
                <w:spacing w:val="-2"/>
                <w:sz w:val="24"/>
              </w:rPr>
              <w:t>identificativi:</w:t>
            </w:r>
          </w:p>
          <w:p>
            <w:pPr>
              <w:pStyle w:val="TableParagraph"/>
              <w:numPr>
                <w:ilvl w:val="0"/>
                <w:numId w:val="17"/>
              </w:numPr>
              <w:tabs>
                <w:tab w:pos="825" w:val="left" w:leader="none"/>
                <w:tab w:pos="826" w:val="left" w:leader="none"/>
              </w:tabs>
              <w:spacing w:line="280" w:lineRule="exact" w:before="2" w:after="0"/>
              <w:ind w:left="825" w:right="0" w:hanging="361"/>
              <w:jc w:val="left"/>
              <w:rPr>
                <w:rFonts w:ascii="Calibri" w:hAnsi="Calibri"/>
                <w:sz w:val="22"/>
              </w:rPr>
            </w:pPr>
            <w:r>
              <w:rPr>
                <w:rFonts w:ascii="Calibri" w:hAnsi="Calibri"/>
                <w:spacing w:val="-2"/>
                <w:sz w:val="22"/>
              </w:rPr>
              <w:t>Password;</w:t>
            </w:r>
          </w:p>
          <w:p>
            <w:pPr>
              <w:pStyle w:val="TableParagraph"/>
              <w:numPr>
                <w:ilvl w:val="0"/>
                <w:numId w:val="17"/>
              </w:numPr>
              <w:tabs>
                <w:tab w:pos="825" w:val="left" w:leader="none"/>
                <w:tab w:pos="826" w:val="left" w:leader="none"/>
              </w:tabs>
              <w:spacing w:line="280" w:lineRule="exact" w:before="0" w:after="0"/>
              <w:ind w:left="825" w:right="0" w:hanging="361"/>
              <w:jc w:val="left"/>
              <w:rPr>
                <w:rFonts w:ascii="Calibri" w:hAnsi="Calibri"/>
                <w:sz w:val="22"/>
              </w:rPr>
            </w:pPr>
            <w:r>
              <w:rPr>
                <w:rFonts w:ascii="Calibri" w:hAnsi="Calibri"/>
                <w:spacing w:val="-2"/>
                <w:sz w:val="22"/>
              </w:rPr>
              <w:t>Token;</w:t>
            </w:r>
          </w:p>
          <w:p>
            <w:pPr>
              <w:pStyle w:val="TableParagraph"/>
              <w:numPr>
                <w:ilvl w:val="0"/>
                <w:numId w:val="17"/>
              </w:numPr>
              <w:tabs>
                <w:tab w:pos="825" w:val="left" w:leader="none"/>
                <w:tab w:pos="826" w:val="left" w:leader="none"/>
              </w:tabs>
              <w:spacing w:line="240" w:lineRule="auto" w:before="0" w:after="0"/>
              <w:ind w:left="825" w:right="0" w:hanging="361"/>
              <w:jc w:val="left"/>
              <w:rPr>
                <w:rFonts w:ascii="Calibri" w:hAnsi="Calibri"/>
                <w:sz w:val="22"/>
              </w:rPr>
            </w:pPr>
            <w:r>
              <w:rPr>
                <w:rFonts w:ascii="Calibri" w:hAnsi="Calibri"/>
                <w:spacing w:val="-2"/>
                <w:sz w:val="22"/>
              </w:rPr>
              <w:t>Biometria.</w:t>
            </w:r>
          </w:p>
          <w:p>
            <w:pPr>
              <w:pStyle w:val="TableParagraph"/>
              <w:spacing w:before="6"/>
              <w:ind w:left="0"/>
              <w:rPr>
                <w:sz w:val="34"/>
              </w:rPr>
            </w:pPr>
          </w:p>
          <w:p>
            <w:pPr>
              <w:pStyle w:val="TableParagraph"/>
              <w:spacing w:line="254" w:lineRule="exact"/>
              <w:rPr>
                <w:sz w:val="24"/>
              </w:rPr>
            </w:pPr>
            <w:r>
              <w:rPr>
                <w:spacing w:val="-2"/>
                <w:sz w:val="24"/>
              </w:rPr>
              <w:t>Registrazione/Manutenzione/Scadenza.</w:t>
            </w:r>
          </w:p>
        </w:tc>
      </w:tr>
    </w:tbl>
    <w:p>
      <w:pPr>
        <w:spacing w:line="240" w:lineRule="auto" w:before="0"/>
        <w:rPr>
          <w:sz w:val="26"/>
        </w:rPr>
      </w:pPr>
    </w:p>
    <w:p>
      <w:pPr>
        <w:spacing w:line="240" w:lineRule="auto" w:before="4"/>
        <w:rPr>
          <w:sz w:val="38"/>
        </w:rPr>
      </w:pPr>
    </w:p>
    <w:p>
      <w:pPr>
        <w:spacing w:before="0"/>
        <w:ind w:left="155" w:right="0" w:firstLine="0"/>
        <w:jc w:val="left"/>
        <w:rPr>
          <w:rFonts w:ascii="Calibri"/>
          <w:sz w:val="18"/>
        </w:rPr>
      </w:pPr>
      <w:r>
        <w:rPr>
          <w:rFonts w:ascii="Arial"/>
          <w:w w:val="95"/>
          <w:sz w:val="12"/>
        </w:rPr>
        <w:t>14</w:t>
      </w:r>
      <w:r>
        <w:rPr>
          <w:rFonts w:ascii="Calibri"/>
          <w:w w:val="95"/>
          <w:sz w:val="18"/>
        </w:rPr>
        <w:t>https://</w:t>
      </w:r>
      <w:hyperlink r:id="rId22">
        <w:r>
          <w:rPr>
            <w:rFonts w:ascii="Calibri"/>
            <w:w w:val="95"/>
            <w:sz w:val="18"/>
          </w:rPr>
          <w:t>www.mcafee.com/enterprise/en-us/solutions/lp/cloud-adoption-risk-report-business-</w:t>
        </w:r>
        <w:r>
          <w:rPr>
            <w:rFonts w:ascii="Calibri"/>
            <w:spacing w:val="-2"/>
            <w:w w:val="95"/>
            <w:sz w:val="18"/>
          </w:rPr>
          <w:t>growth-</w:t>
        </w:r>
      </w:hyperlink>
    </w:p>
    <w:p>
      <w:pPr>
        <w:spacing w:before="1"/>
        <w:ind w:left="155" w:right="0" w:firstLine="0"/>
        <w:jc w:val="left"/>
        <w:rPr>
          <w:rFonts w:ascii="Calibri"/>
          <w:sz w:val="18"/>
        </w:rPr>
      </w:pPr>
      <w:r>
        <w:rPr>
          <w:rFonts w:ascii="Calibri"/>
          <w:spacing w:val="-2"/>
          <w:sz w:val="18"/>
        </w:rPr>
        <w:t>edition.html?source=website&amp;lsource=website&amp;eid=BRXDXCDD&amp;smcid=WW</w:t>
      </w:r>
    </w:p>
    <w:p>
      <w:pPr>
        <w:spacing w:after="0"/>
        <w:jc w:val="left"/>
        <w:rPr>
          <w:rFonts w:ascii="Calibri"/>
          <w:sz w:val="18"/>
        </w:rPr>
        <w:sectPr>
          <w:pgSz w:w="11910" w:h="16840"/>
          <w:pgMar w:header="285" w:footer="1096" w:top="1280" w:bottom="1280" w:left="980" w:right="440"/>
        </w:sectPr>
      </w:pPr>
    </w:p>
    <w:p>
      <w:pPr>
        <w:pStyle w:val="BodyText"/>
        <w:spacing w:after="1"/>
        <w:rPr>
          <w:sz w:val="18"/>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6"/>
        <w:gridCol w:w="2831"/>
        <w:gridCol w:w="4046"/>
      </w:tblGrid>
      <w:tr>
        <w:trPr>
          <w:trHeight w:val="1230" w:hRule="atLeast"/>
        </w:trPr>
        <w:tc>
          <w:tcPr>
            <w:tcW w:w="2756" w:type="dxa"/>
            <w:vMerge w:val="restart"/>
            <w:shd w:val="clear" w:color="auto" w:fill="F1F1F1"/>
          </w:tcPr>
          <w:p>
            <w:pPr>
              <w:pStyle w:val="TableParagraph"/>
              <w:spacing w:before="1"/>
              <w:ind w:right="64"/>
              <w:rPr>
                <w:b/>
                <w:sz w:val="24"/>
              </w:rPr>
            </w:pPr>
            <w:r>
              <w:rPr>
                <w:b/>
                <w:sz w:val="24"/>
              </w:rPr>
              <w:t>Spoofing</w:t>
            </w:r>
            <w:r>
              <w:rPr>
                <w:b/>
                <w:spacing w:val="-9"/>
                <w:sz w:val="24"/>
              </w:rPr>
              <w:t> </w:t>
            </w:r>
            <w:r>
              <w:rPr>
                <w:b/>
                <w:sz w:val="24"/>
              </w:rPr>
              <w:t>di</w:t>
            </w:r>
            <w:r>
              <w:rPr>
                <w:b/>
                <w:spacing w:val="-11"/>
                <w:sz w:val="24"/>
              </w:rPr>
              <w:t> </w:t>
            </w:r>
            <w:r>
              <w:rPr>
                <w:b/>
                <w:sz w:val="24"/>
              </w:rPr>
              <w:t>un</w:t>
            </w:r>
            <w:r>
              <w:rPr>
                <w:b/>
                <w:spacing w:val="-8"/>
                <w:sz w:val="24"/>
              </w:rPr>
              <w:t> </w:t>
            </w:r>
            <w:r>
              <w:rPr>
                <w:b/>
                <w:sz w:val="24"/>
              </w:rPr>
              <w:t>file</w:t>
            </w:r>
            <w:r>
              <w:rPr>
                <w:b/>
                <w:spacing w:val="-11"/>
                <w:sz w:val="24"/>
              </w:rPr>
              <w:t> </w:t>
            </w:r>
            <w:r>
              <w:rPr>
                <w:b/>
                <w:sz w:val="24"/>
              </w:rPr>
              <w:t>su </w:t>
            </w:r>
            <w:r>
              <w:rPr>
                <w:b/>
                <w:spacing w:val="-2"/>
                <w:sz w:val="24"/>
              </w:rPr>
              <w:t>disco</w:t>
            </w:r>
          </w:p>
        </w:tc>
        <w:tc>
          <w:tcPr>
            <w:tcW w:w="2831" w:type="dxa"/>
          </w:tcPr>
          <w:p>
            <w:pPr>
              <w:pStyle w:val="TableParagraph"/>
              <w:spacing w:line="242" w:lineRule="auto" w:before="1"/>
              <w:ind w:right="29"/>
              <w:rPr>
                <w:sz w:val="24"/>
              </w:rPr>
            </w:pPr>
            <w:r>
              <w:rPr>
                <w:sz w:val="24"/>
              </w:rPr>
              <w:t>Sfruttare le funzionalità messe</w:t>
            </w:r>
            <w:r>
              <w:rPr>
                <w:spacing w:val="-15"/>
                <w:sz w:val="24"/>
              </w:rPr>
              <w:t> </w:t>
            </w:r>
            <w:r>
              <w:rPr>
                <w:sz w:val="24"/>
              </w:rPr>
              <w:t>a</w:t>
            </w:r>
            <w:r>
              <w:rPr>
                <w:spacing w:val="-14"/>
                <w:sz w:val="24"/>
              </w:rPr>
              <w:t> </w:t>
            </w:r>
            <w:r>
              <w:rPr>
                <w:sz w:val="24"/>
              </w:rPr>
              <w:t>disposizione</w:t>
            </w:r>
            <w:r>
              <w:rPr>
                <w:spacing w:val="-15"/>
                <w:sz w:val="24"/>
              </w:rPr>
              <w:t> </w:t>
            </w:r>
            <w:r>
              <w:rPr>
                <w:sz w:val="24"/>
              </w:rPr>
              <w:t>dal Sistema Operativo</w:t>
            </w:r>
          </w:p>
        </w:tc>
        <w:tc>
          <w:tcPr>
            <w:tcW w:w="4046" w:type="dxa"/>
          </w:tcPr>
          <w:p>
            <w:pPr>
              <w:pStyle w:val="TableParagraph"/>
              <w:numPr>
                <w:ilvl w:val="0"/>
                <w:numId w:val="18"/>
              </w:numPr>
              <w:tabs>
                <w:tab w:pos="825" w:val="left" w:leader="none"/>
                <w:tab w:pos="826" w:val="left" w:leader="none"/>
              </w:tabs>
              <w:spacing w:line="279" w:lineRule="exact" w:before="0" w:after="0"/>
              <w:ind w:left="825" w:right="0" w:hanging="361"/>
              <w:jc w:val="left"/>
              <w:rPr>
                <w:rFonts w:ascii="Calibri" w:hAnsi="Calibri"/>
                <w:sz w:val="22"/>
              </w:rPr>
            </w:pPr>
            <w:r>
              <w:rPr>
                <w:rFonts w:ascii="Calibri" w:hAnsi="Calibri"/>
                <w:sz w:val="22"/>
              </w:rPr>
              <w:t>Percorsi</w:t>
            </w:r>
            <w:r>
              <w:rPr>
                <w:rFonts w:ascii="Calibri" w:hAnsi="Calibri"/>
                <w:spacing w:val="-5"/>
                <w:sz w:val="22"/>
              </w:rPr>
              <w:t> </w:t>
            </w:r>
            <w:r>
              <w:rPr>
                <w:rFonts w:ascii="Calibri" w:hAnsi="Calibri"/>
                <w:spacing w:val="-2"/>
                <w:sz w:val="22"/>
              </w:rPr>
              <w:t>assoluti;</w:t>
            </w:r>
          </w:p>
          <w:p>
            <w:pPr>
              <w:pStyle w:val="TableParagraph"/>
              <w:numPr>
                <w:ilvl w:val="0"/>
                <w:numId w:val="18"/>
              </w:numPr>
              <w:tabs>
                <w:tab w:pos="825" w:val="left" w:leader="none"/>
                <w:tab w:pos="826" w:val="left" w:leader="none"/>
              </w:tabs>
              <w:spacing w:line="280" w:lineRule="exact" w:before="0" w:after="0"/>
              <w:ind w:left="825" w:right="0" w:hanging="361"/>
              <w:jc w:val="left"/>
              <w:rPr>
                <w:rFonts w:ascii="Calibri" w:hAnsi="Calibri"/>
                <w:sz w:val="22"/>
              </w:rPr>
            </w:pPr>
            <w:r>
              <w:rPr>
                <w:rFonts w:ascii="Calibri" w:hAnsi="Calibri"/>
                <w:sz w:val="22"/>
              </w:rPr>
              <w:t>Controllo</w:t>
            </w:r>
            <w:r>
              <w:rPr>
                <w:rFonts w:ascii="Calibri" w:hAnsi="Calibri"/>
                <w:spacing w:val="-7"/>
                <w:sz w:val="22"/>
              </w:rPr>
              <w:t> </w:t>
            </w:r>
            <w:r>
              <w:rPr>
                <w:rFonts w:ascii="Calibri" w:hAnsi="Calibri"/>
                <w:spacing w:val="-4"/>
                <w:sz w:val="22"/>
              </w:rPr>
              <w:t>ACL;</w:t>
            </w:r>
          </w:p>
          <w:p>
            <w:pPr>
              <w:pStyle w:val="TableParagraph"/>
              <w:numPr>
                <w:ilvl w:val="0"/>
                <w:numId w:val="18"/>
              </w:numPr>
              <w:tabs>
                <w:tab w:pos="825" w:val="left" w:leader="none"/>
                <w:tab w:pos="826" w:val="left" w:leader="none"/>
              </w:tabs>
              <w:spacing w:line="240" w:lineRule="auto" w:before="0" w:after="0"/>
              <w:ind w:left="825" w:right="100" w:hanging="360"/>
              <w:jc w:val="left"/>
              <w:rPr>
                <w:rFonts w:ascii="Calibri" w:hAnsi="Calibri"/>
                <w:sz w:val="22"/>
              </w:rPr>
            </w:pPr>
            <w:r>
              <w:rPr>
                <w:rFonts w:ascii="Calibri" w:hAnsi="Calibri"/>
                <w:sz w:val="22"/>
              </w:rPr>
              <w:t>Assicurarsi</w:t>
            </w:r>
            <w:r>
              <w:rPr>
                <w:rFonts w:ascii="Calibri" w:hAnsi="Calibri"/>
                <w:spacing w:val="40"/>
                <w:sz w:val="22"/>
              </w:rPr>
              <w:t> </w:t>
            </w:r>
            <w:r>
              <w:rPr>
                <w:rFonts w:ascii="Calibri" w:hAnsi="Calibri"/>
                <w:sz w:val="22"/>
              </w:rPr>
              <w:t>che</w:t>
            </w:r>
            <w:r>
              <w:rPr>
                <w:rFonts w:ascii="Calibri" w:hAnsi="Calibri"/>
                <w:spacing w:val="40"/>
                <w:sz w:val="22"/>
              </w:rPr>
              <w:t> </w:t>
            </w:r>
            <w:r>
              <w:rPr>
                <w:rFonts w:ascii="Calibri" w:hAnsi="Calibri"/>
                <w:sz w:val="22"/>
              </w:rPr>
              <w:t>le</w:t>
            </w:r>
            <w:r>
              <w:rPr>
                <w:rFonts w:ascii="Calibri" w:hAnsi="Calibri"/>
                <w:spacing w:val="40"/>
                <w:sz w:val="22"/>
              </w:rPr>
              <w:t> </w:t>
            </w:r>
            <w:r>
              <w:rPr>
                <w:rFonts w:ascii="Calibri" w:hAnsi="Calibri"/>
                <w:sz w:val="22"/>
              </w:rPr>
              <w:t>pipes</w:t>
            </w:r>
            <w:r>
              <w:rPr>
                <w:rFonts w:ascii="Calibri" w:hAnsi="Calibri"/>
                <w:spacing w:val="40"/>
                <w:sz w:val="22"/>
              </w:rPr>
              <w:t> </w:t>
            </w:r>
            <w:r>
              <w:rPr>
                <w:rFonts w:ascii="Calibri" w:hAnsi="Calibri"/>
                <w:sz w:val="22"/>
              </w:rPr>
              <w:t>vengano create correttamente.</w:t>
            </w:r>
          </w:p>
        </w:tc>
      </w:tr>
      <w:tr>
        <w:trPr>
          <w:trHeight w:val="275" w:hRule="atLeast"/>
        </w:trPr>
        <w:tc>
          <w:tcPr>
            <w:tcW w:w="2756" w:type="dxa"/>
            <w:vMerge/>
            <w:tcBorders>
              <w:top w:val="nil"/>
            </w:tcBorders>
            <w:shd w:val="clear" w:color="auto" w:fill="F1F1F1"/>
          </w:tcPr>
          <w:p>
            <w:pPr>
              <w:rPr>
                <w:sz w:val="2"/>
                <w:szCs w:val="2"/>
              </w:rPr>
            </w:pPr>
          </w:p>
        </w:tc>
        <w:tc>
          <w:tcPr>
            <w:tcW w:w="2831" w:type="dxa"/>
          </w:tcPr>
          <w:p>
            <w:pPr>
              <w:pStyle w:val="TableParagraph"/>
              <w:spacing w:line="254" w:lineRule="exact" w:before="1"/>
              <w:rPr>
                <w:sz w:val="24"/>
              </w:rPr>
            </w:pPr>
            <w:r>
              <w:rPr>
                <w:sz w:val="24"/>
              </w:rPr>
              <w:t>Autenticatori</w:t>
            </w:r>
            <w:r>
              <w:rPr>
                <w:spacing w:val="-7"/>
                <w:sz w:val="24"/>
              </w:rPr>
              <w:t> </w:t>
            </w:r>
            <w:r>
              <w:rPr>
                <w:spacing w:val="-2"/>
                <w:sz w:val="24"/>
              </w:rPr>
              <w:t>crittografici</w:t>
            </w:r>
          </w:p>
        </w:tc>
        <w:tc>
          <w:tcPr>
            <w:tcW w:w="4046" w:type="dxa"/>
          </w:tcPr>
          <w:p>
            <w:pPr>
              <w:pStyle w:val="TableParagraph"/>
              <w:spacing w:line="254" w:lineRule="exact" w:before="1"/>
              <w:rPr>
                <w:sz w:val="24"/>
              </w:rPr>
            </w:pPr>
            <w:r>
              <w:rPr>
                <w:sz w:val="24"/>
              </w:rPr>
              <w:t>Firme</w:t>
            </w:r>
            <w:r>
              <w:rPr>
                <w:spacing w:val="-4"/>
                <w:sz w:val="24"/>
              </w:rPr>
              <w:t> </w:t>
            </w:r>
            <w:r>
              <w:rPr>
                <w:sz w:val="24"/>
              </w:rPr>
              <w:t>digitali</w:t>
            </w:r>
            <w:r>
              <w:rPr>
                <w:spacing w:val="-3"/>
                <w:sz w:val="24"/>
              </w:rPr>
              <w:t> </w:t>
            </w:r>
            <w:r>
              <w:rPr>
                <w:sz w:val="24"/>
              </w:rPr>
              <w:t>o</w:t>
            </w:r>
            <w:r>
              <w:rPr>
                <w:spacing w:val="-2"/>
                <w:sz w:val="24"/>
              </w:rPr>
              <w:t> autenticatori.</w:t>
            </w:r>
          </w:p>
        </w:tc>
      </w:tr>
      <w:tr>
        <w:trPr>
          <w:trHeight w:val="960" w:hRule="atLeast"/>
        </w:trPr>
        <w:tc>
          <w:tcPr>
            <w:tcW w:w="2756" w:type="dxa"/>
            <w:shd w:val="clear" w:color="auto" w:fill="F1F1F1"/>
          </w:tcPr>
          <w:p>
            <w:pPr>
              <w:pStyle w:val="TableParagraph"/>
              <w:spacing w:before="1"/>
              <w:ind w:right="64"/>
              <w:rPr>
                <w:b/>
                <w:sz w:val="24"/>
              </w:rPr>
            </w:pPr>
            <w:r>
              <w:rPr>
                <w:b/>
                <w:sz w:val="24"/>
              </w:rPr>
              <w:t>Spoofing</w:t>
            </w:r>
            <w:r>
              <w:rPr>
                <w:b/>
                <w:spacing w:val="-14"/>
                <w:sz w:val="24"/>
              </w:rPr>
              <w:t> </w:t>
            </w:r>
            <w:r>
              <w:rPr>
                <w:b/>
                <w:sz w:val="24"/>
              </w:rPr>
              <w:t>di</w:t>
            </w:r>
            <w:r>
              <w:rPr>
                <w:b/>
                <w:spacing w:val="-15"/>
                <w:sz w:val="24"/>
              </w:rPr>
              <w:t> </w:t>
            </w:r>
            <w:r>
              <w:rPr>
                <w:b/>
                <w:sz w:val="24"/>
              </w:rPr>
              <w:t>un</w:t>
            </w:r>
            <w:r>
              <w:rPr>
                <w:b/>
                <w:spacing w:val="-13"/>
                <w:sz w:val="24"/>
              </w:rPr>
              <w:t> </w:t>
            </w:r>
            <w:r>
              <w:rPr>
                <w:b/>
                <w:sz w:val="24"/>
              </w:rPr>
              <w:t>indirizzo di rete</w:t>
            </w:r>
          </w:p>
        </w:tc>
        <w:tc>
          <w:tcPr>
            <w:tcW w:w="2831" w:type="dxa"/>
          </w:tcPr>
          <w:p>
            <w:pPr>
              <w:pStyle w:val="TableParagraph"/>
              <w:spacing w:before="1"/>
              <w:rPr>
                <w:sz w:val="24"/>
              </w:rPr>
            </w:pPr>
            <w:r>
              <w:rPr>
                <w:spacing w:val="-2"/>
                <w:sz w:val="24"/>
              </w:rPr>
              <w:t>Crittografia</w:t>
            </w:r>
          </w:p>
        </w:tc>
        <w:tc>
          <w:tcPr>
            <w:tcW w:w="4046" w:type="dxa"/>
          </w:tcPr>
          <w:p>
            <w:pPr>
              <w:pStyle w:val="TableParagraph"/>
              <w:numPr>
                <w:ilvl w:val="0"/>
                <w:numId w:val="19"/>
              </w:numPr>
              <w:tabs>
                <w:tab w:pos="825" w:val="left" w:leader="none"/>
                <w:tab w:pos="826" w:val="left" w:leader="none"/>
              </w:tabs>
              <w:spacing w:line="279" w:lineRule="exact" w:before="0" w:after="0"/>
              <w:ind w:left="825" w:right="0" w:hanging="361"/>
              <w:jc w:val="left"/>
              <w:rPr>
                <w:rFonts w:ascii="Calibri" w:hAnsi="Calibri"/>
                <w:sz w:val="22"/>
              </w:rPr>
            </w:pPr>
            <w:r>
              <w:rPr>
                <w:rFonts w:ascii="Calibri" w:hAnsi="Calibri"/>
                <w:spacing w:val="-2"/>
                <w:sz w:val="22"/>
              </w:rPr>
              <w:t>DNSSEC;</w:t>
            </w:r>
          </w:p>
          <w:p>
            <w:pPr>
              <w:pStyle w:val="TableParagraph"/>
              <w:numPr>
                <w:ilvl w:val="0"/>
                <w:numId w:val="19"/>
              </w:numPr>
              <w:tabs>
                <w:tab w:pos="825" w:val="left" w:leader="none"/>
                <w:tab w:pos="826" w:val="left" w:leader="none"/>
              </w:tabs>
              <w:spacing w:line="280" w:lineRule="exact" w:before="0" w:after="0"/>
              <w:ind w:left="825" w:right="0" w:hanging="361"/>
              <w:jc w:val="left"/>
              <w:rPr>
                <w:rFonts w:ascii="Calibri" w:hAnsi="Calibri"/>
                <w:sz w:val="22"/>
              </w:rPr>
            </w:pPr>
            <w:r>
              <w:rPr>
                <w:rFonts w:ascii="Calibri" w:hAnsi="Calibri"/>
                <w:spacing w:val="-2"/>
                <w:sz w:val="22"/>
              </w:rPr>
              <w:t>HTTPS/SSL;</w:t>
            </w:r>
          </w:p>
          <w:p>
            <w:pPr>
              <w:pStyle w:val="TableParagraph"/>
              <w:numPr>
                <w:ilvl w:val="0"/>
                <w:numId w:val="19"/>
              </w:numPr>
              <w:tabs>
                <w:tab w:pos="825" w:val="left" w:leader="none"/>
                <w:tab w:pos="826" w:val="left" w:leader="none"/>
              </w:tabs>
              <w:spacing w:line="240" w:lineRule="auto" w:before="0" w:after="0"/>
              <w:ind w:left="825" w:right="0" w:hanging="361"/>
              <w:jc w:val="left"/>
              <w:rPr>
                <w:rFonts w:ascii="Calibri" w:hAnsi="Calibri"/>
                <w:sz w:val="22"/>
              </w:rPr>
            </w:pPr>
            <w:r>
              <w:rPr>
                <w:rFonts w:ascii="Calibri" w:hAnsi="Calibri"/>
                <w:spacing w:val="-2"/>
                <w:sz w:val="22"/>
              </w:rPr>
              <w:t>IPsec.</w:t>
            </w:r>
          </w:p>
        </w:tc>
      </w:tr>
      <w:tr>
        <w:trPr>
          <w:trHeight w:val="830" w:hRule="atLeast"/>
        </w:trPr>
        <w:tc>
          <w:tcPr>
            <w:tcW w:w="2756" w:type="dxa"/>
            <w:shd w:val="clear" w:color="auto" w:fill="F1F1F1"/>
          </w:tcPr>
          <w:p>
            <w:pPr>
              <w:pStyle w:val="TableParagraph"/>
              <w:spacing w:line="242" w:lineRule="auto" w:before="1"/>
              <w:rPr>
                <w:b/>
                <w:sz w:val="24"/>
              </w:rPr>
            </w:pPr>
            <w:r>
              <w:rPr>
                <w:b/>
                <w:sz w:val="24"/>
              </w:rPr>
              <w:t>Spoofing di un programma</w:t>
            </w:r>
            <w:r>
              <w:rPr>
                <w:b/>
                <w:spacing w:val="-15"/>
                <w:sz w:val="24"/>
              </w:rPr>
              <w:t> </w:t>
            </w:r>
            <w:r>
              <w:rPr>
                <w:b/>
                <w:sz w:val="24"/>
              </w:rPr>
              <w:t>in</w:t>
            </w:r>
            <w:r>
              <w:rPr>
                <w:b/>
                <w:spacing w:val="-15"/>
                <w:sz w:val="24"/>
              </w:rPr>
              <w:t> </w:t>
            </w:r>
            <w:r>
              <w:rPr>
                <w:b/>
                <w:sz w:val="24"/>
              </w:rPr>
              <w:t>memoria</w:t>
            </w:r>
          </w:p>
        </w:tc>
        <w:tc>
          <w:tcPr>
            <w:tcW w:w="2831" w:type="dxa"/>
          </w:tcPr>
          <w:p>
            <w:pPr>
              <w:pStyle w:val="TableParagraph"/>
              <w:spacing w:before="1"/>
              <w:rPr>
                <w:sz w:val="24"/>
              </w:rPr>
            </w:pPr>
            <w:r>
              <w:rPr>
                <w:sz w:val="24"/>
              </w:rPr>
              <w:t>Sfruttare</w:t>
            </w:r>
            <w:r>
              <w:rPr>
                <w:spacing w:val="-8"/>
                <w:sz w:val="24"/>
              </w:rPr>
              <w:t> </w:t>
            </w:r>
            <w:r>
              <w:rPr>
                <w:sz w:val="24"/>
              </w:rPr>
              <w:t>le</w:t>
            </w:r>
            <w:r>
              <w:rPr>
                <w:spacing w:val="-9"/>
                <w:sz w:val="24"/>
              </w:rPr>
              <w:t> </w:t>
            </w:r>
            <w:r>
              <w:rPr>
                <w:spacing w:val="-2"/>
                <w:sz w:val="24"/>
              </w:rPr>
              <w:t>funzionalità</w:t>
            </w:r>
          </w:p>
          <w:p>
            <w:pPr>
              <w:pStyle w:val="TableParagraph"/>
              <w:spacing w:line="276" w:lineRule="exact"/>
              <w:ind w:right="29"/>
              <w:rPr>
                <w:sz w:val="24"/>
              </w:rPr>
            </w:pPr>
            <w:r>
              <w:rPr>
                <w:sz w:val="24"/>
              </w:rPr>
              <w:t>messe</w:t>
            </w:r>
            <w:r>
              <w:rPr>
                <w:spacing w:val="-14"/>
                <w:sz w:val="24"/>
              </w:rPr>
              <w:t> </w:t>
            </w:r>
            <w:r>
              <w:rPr>
                <w:sz w:val="24"/>
              </w:rPr>
              <w:t>a</w:t>
            </w:r>
            <w:r>
              <w:rPr>
                <w:spacing w:val="-14"/>
                <w:sz w:val="24"/>
              </w:rPr>
              <w:t> </w:t>
            </w:r>
            <w:r>
              <w:rPr>
                <w:sz w:val="24"/>
              </w:rPr>
              <w:t>disposizione</w:t>
            </w:r>
            <w:r>
              <w:rPr>
                <w:spacing w:val="-14"/>
                <w:sz w:val="24"/>
              </w:rPr>
              <w:t> </w:t>
            </w:r>
            <w:r>
              <w:rPr>
                <w:sz w:val="24"/>
              </w:rPr>
              <w:t>dal Sistema Operativo</w:t>
            </w:r>
          </w:p>
        </w:tc>
        <w:tc>
          <w:tcPr>
            <w:tcW w:w="4046" w:type="dxa"/>
          </w:tcPr>
          <w:p>
            <w:pPr>
              <w:pStyle w:val="TableParagraph"/>
              <w:spacing w:before="1"/>
              <w:rPr>
                <w:sz w:val="24"/>
              </w:rPr>
            </w:pPr>
            <w:r>
              <w:rPr>
                <w:sz w:val="24"/>
              </w:rPr>
              <w:t>Molti</w:t>
            </w:r>
            <w:r>
              <w:rPr>
                <w:spacing w:val="-8"/>
                <w:sz w:val="24"/>
              </w:rPr>
              <w:t> </w:t>
            </w:r>
            <w:r>
              <w:rPr>
                <w:sz w:val="24"/>
              </w:rPr>
              <w:t>sistemi</w:t>
            </w:r>
            <w:r>
              <w:rPr>
                <w:spacing w:val="-6"/>
                <w:sz w:val="24"/>
              </w:rPr>
              <w:t> </w:t>
            </w:r>
            <w:r>
              <w:rPr>
                <w:sz w:val="24"/>
              </w:rPr>
              <w:t>operativi</w:t>
            </w:r>
            <w:r>
              <w:rPr>
                <w:spacing w:val="-1"/>
                <w:sz w:val="24"/>
              </w:rPr>
              <w:t> </w:t>
            </w:r>
            <w:r>
              <w:rPr>
                <w:sz w:val="24"/>
              </w:rPr>
              <w:t>moderni</w:t>
            </w:r>
            <w:r>
              <w:rPr>
                <w:spacing w:val="-5"/>
                <w:sz w:val="24"/>
              </w:rPr>
              <w:t> </w:t>
            </w:r>
            <w:r>
              <w:rPr>
                <w:spacing w:val="-2"/>
                <w:sz w:val="24"/>
              </w:rPr>
              <w:t>hanno</w:t>
            </w:r>
          </w:p>
          <w:p>
            <w:pPr>
              <w:pStyle w:val="TableParagraph"/>
              <w:spacing w:line="276" w:lineRule="exact"/>
              <w:rPr>
                <w:sz w:val="24"/>
              </w:rPr>
            </w:pPr>
            <w:r>
              <w:rPr>
                <w:sz w:val="24"/>
              </w:rPr>
              <w:t>una qualche forma attuabile di </w:t>
            </w:r>
            <w:r>
              <w:rPr>
                <w:spacing w:val="-2"/>
                <w:sz w:val="24"/>
              </w:rPr>
              <w:t>identificazione dell'applicazione.</w:t>
            </w:r>
          </w:p>
        </w:tc>
      </w:tr>
    </w:tbl>
    <w:p>
      <w:pPr>
        <w:spacing w:line="219" w:lineRule="exact" w:before="0"/>
        <w:ind w:left="3146" w:right="0" w:firstLine="0"/>
        <w:jc w:val="left"/>
        <w:rPr>
          <w:rFonts w:ascii="Calibri"/>
          <w:b/>
          <w:i/>
          <w:sz w:val="18"/>
        </w:rPr>
      </w:pPr>
      <w:bookmarkStart w:name="_bookmark46" w:id="84"/>
      <w:bookmarkEnd w:id="84"/>
      <w:r>
        <w:rPr/>
      </w:r>
      <w:r>
        <w:rPr>
          <w:rFonts w:ascii="Calibri"/>
          <w:b/>
          <w:i/>
          <w:color w:val="365F91"/>
          <w:sz w:val="18"/>
        </w:rPr>
        <w:t>Tabella</w:t>
      </w:r>
      <w:r>
        <w:rPr>
          <w:rFonts w:ascii="Calibri"/>
          <w:b/>
          <w:i/>
          <w:color w:val="365F91"/>
          <w:spacing w:val="-3"/>
          <w:sz w:val="18"/>
        </w:rPr>
        <w:t> </w:t>
      </w:r>
      <w:r>
        <w:rPr>
          <w:rFonts w:ascii="Calibri"/>
          <w:b/>
          <w:i/>
          <w:color w:val="365F91"/>
          <w:sz w:val="18"/>
        </w:rPr>
        <w:t>9</w:t>
      </w:r>
      <w:r>
        <w:rPr>
          <w:rFonts w:ascii="Calibri"/>
          <w:b/>
          <w:i/>
          <w:color w:val="365F91"/>
          <w:spacing w:val="-2"/>
          <w:sz w:val="18"/>
        </w:rPr>
        <w:t> </w:t>
      </w:r>
      <w:r>
        <w:rPr>
          <w:rFonts w:ascii="Calibri"/>
          <w:b/>
          <w:i/>
          <w:color w:val="365F91"/>
          <w:sz w:val="18"/>
        </w:rPr>
        <w:t>-</w:t>
      </w:r>
      <w:r>
        <w:rPr>
          <w:rFonts w:ascii="Calibri"/>
          <w:b/>
          <w:i/>
          <w:color w:val="365F91"/>
          <w:spacing w:val="-1"/>
          <w:sz w:val="18"/>
        </w:rPr>
        <w:t> </w:t>
      </w:r>
      <w:r>
        <w:rPr>
          <w:rFonts w:ascii="Calibri"/>
          <w:b/>
          <w:i/>
          <w:color w:val="365F91"/>
          <w:sz w:val="18"/>
        </w:rPr>
        <w:t>STRIDE:</w:t>
      </w:r>
      <w:r>
        <w:rPr>
          <w:rFonts w:ascii="Calibri"/>
          <w:b/>
          <w:i/>
          <w:color w:val="365F91"/>
          <w:spacing w:val="-6"/>
          <w:sz w:val="18"/>
        </w:rPr>
        <w:t> </w:t>
      </w:r>
      <w:r>
        <w:rPr>
          <w:rFonts w:ascii="Calibri"/>
          <w:b/>
          <w:i/>
          <w:color w:val="365F91"/>
          <w:sz w:val="18"/>
        </w:rPr>
        <w:t>Indirizzamento</w:t>
      </w:r>
      <w:r>
        <w:rPr>
          <w:rFonts w:ascii="Calibri"/>
          <w:b/>
          <w:i/>
          <w:color w:val="365F91"/>
          <w:spacing w:val="-1"/>
          <w:sz w:val="18"/>
        </w:rPr>
        <w:t> </w:t>
      </w:r>
      <w:r>
        <w:rPr>
          <w:rFonts w:ascii="Calibri"/>
          <w:b/>
          <w:i/>
          <w:color w:val="365F91"/>
          <w:sz w:val="18"/>
        </w:rPr>
        <w:t>dello</w:t>
      </w:r>
      <w:r>
        <w:rPr>
          <w:rFonts w:ascii="Calibri"/>
          <w:b/>
          <w:i/>
          <w:color w:val="365F91"/>
          <w:spacing w:val="-1"/>
          <w:sz w:val="18"/>
        </w:rPr>
        <w:t> </w:t>
      </w:r>
      <w:r>
        <w:rPr>
          <w:rFonts w:ascii="Calibri"/>
          <w:b/>
          <w:i/>
          <w:color w:val="365F91"/>
          <w:spacing w:val="-2"/>
          <w:sz w:val="18"/>
        </w:rPr>
        <w:t>Spoofing</w:t>
      </w:r>
    </w:p>
    <w:p>
      <w:pPr>
        <w:pStyle w:val="BodyText"/>
        <w:spacing w:before="7"/>
        <w:rPr>
          <w:b/>
          <w:i/>
          <w:sz w:val="16"/>
        </w:rPr>
      </w:pPr>
    </w:p>
    <w:p>
      <w:pPr>
        <w:spacing w:line="240" w:lineRule="auto" w:before="0"/>
        <w:ind w:left="155" w:right="773" w:firstLine="0"/>
        <w:jc w:val="left"/>
        <w:rPr>
          <w:sz w:val="24"/>
        </w:rPr>
      </w:pPr>
      <w:r>
        <w:rPr>
          <w:b/>
          <w:sz w:val="24"/>
        </w:rPr>
        <w:t>Spoofing di una persona</w:t>
      </w:r>
      <w:r>
        <w:rPr>
          <w:color w:val="212121"/>
          <w:sz w:val="24"/>
        </w:rPr>
        <w:t>. Per evitare lo spoofing di una persona, è necessario che sia stato implementato</w:t>
      </w:r>
      <w:r>
        <w:rPr>
          <w:color w:val="212121"/>
          <w:spacing w:val="-3"/>
          <w:sz w:val="24"/>
        </w:rPr>
        <w:t> </w:t>
      </w:r>
      <w:r>
        <w:rPr>
          <w:color w:val="212121"/>
          <w:sz w:val="24"/>
        </w:rPr>
        <w:t>un</w:t>
      </w:r>
      <w:r>
        <w:rPr>
          <w:color w:val="212121"/>
          <w:spacing w:val="-3"/>
          <w:sz w:val="24"/>
        </w:rPr>
        <w:t> </w:t>
      </w:r>
      <w:r>
        <w:rPr>
          <w:color w:val="212121"/>
          <w:sz w:val="24"/>
        </w:rPr>
        <w:t>meccanismo</w:t>
      </w:r>
      <w:r>
        <w:rPr>
          <w:color w:val="212121"/>
          <w:spacing w:val="-3"/>
          <w:sz w:val="24"/>
        </w:rPr>
        <w:t> </w:t>
      </w:r>
      <w:r>
        <w:rPr>
          <w:color w:val="212121"/>
          <w:sz w:val="24"/>
        </w:rPr>
        <w:t>di</w:t>
      </w:r>
      <w:r>
        <w:rPr>
          <w:color w:val="212121"/>
          <w:spacing w:val="-5"/>
          <w:sz w:val="24"/>
        </w:rPr>
        <w:t> </w:t>
      </w:r>
      <w:r>
        <w:rPr>
          <w:color w:val="212121"/>
          <w:sz w:val="24"/>
        </w:rPr>
        <w:t>autenticazione e</w:t>
      </w:r>
      <w:r>
        <w:rPr>
          <w:color w:val="212121"/>
          <w:spacing w:val="-5"/>
          <w:sz w:val="24"/>
        </w:rPr>
        <w:t> </w:t>
      </w:r>
      <w:r>
        <w:rPr>
          <w:color w:val="212121"/>
          <w:sz w:val="24"/>
        </w:rPr>
        <w:t>che</w:t>
      </w:r>
      <w:r>
        <w:rPr>
          <w:color w:val="212121"/>
          <w:spacing w:val="-5"/>
          <w:sz w:val="24"/>
        </w:rPr>
        <w:t> </w:t>
      </w:r>
      <w:r>
        <w:rPr>
          <w:color w:val="212121"/>
          <w:sz w:val="24"/>
        </w:rPr>
        <w:t>a</w:t>
      </w:r>
      <w:r>
        <w:rPr>
          <w:color w:val="212121"/>
          <w:spacing w:val="-5"/>
          <w:sz w:val="24"/>
        </w:rPr>
        <w:t> </w:t>
      </w:r>
      <w:r>
        <w:rPr>
          <w:color w:val="212121"/>
          <w:sz w:val="24"/>
        </w:rPr>
        <w:t>questa</w:t>
      </w:r>
      <w:r>
        <w:rPr>
          <w:color w:val="212121"/>
          <w:spacing w:val="-5"/>
          <w:sz w:val="24"/>
        </w:rPr>
        <w:t> </w:t>
      </w:r>
      <w:r>
        <w:rPr>
          <w:color w:val="212121"/>
          <w:sz w:val="24"/>
        </w:rPr>
        <w:t>persona</w:t>
      </w:r>
      <w:r>
        <w:rPr>
          <w:color w:val="212121"/>
          <w:spacing w:val="-5"/>
          <w:sz w:val="24"/>
        </w:rPr>
        <w:t> </w:t>
      </w:r>
      <w:r>
        <w:rPr>
          <w:color w:val="212121"/>
          <w:sz w:val="24"/>
        </w:rPr>
        <w:t>sia</w:t>
      </w:r>
      <w:r>
        <w:rPr>
          <w:color w:val="212121"/>
          <w:spacing w:val="-5"/>
          <w:sz w:val="24"/>
        </w:rPr>
        <w:t> </w:t>
      </w:r>
      <w:r>
        <w:rPr>
          <w:color w:val="212121"/>
          <w:sz w:val="24"/>
        </w:rPr>
        <w:t>stato associato</w:t>
      </w:r>
      <w:r>
        <w:rPr>
          <w:color w:val="212121"/>
          <w:spacing w:val="-3"/>
          <w:sz w:val="24"/>
        </w:rPr>
        <w:t> </w:t>
      </w:r>
      <w:r>
        <w:rPr>
          <w:color w:val="212121"/>
          <w:sz w:val="24"/>
        </w:rPr>
        <w:t>un nome utente</w:t>
      </w:r>
      <w:r>
        <w:rPr>
          <w:color w:val="212121"/>
          <w:spacing w:val="-1"/>
          <w:sz w:val="24"/>
        </w:rPr>
        <w:t> </w:t>
      </w:r>
      <w:r>
        <w:rPr>
          <w:color w:val="212121"/>
          <w:sz w:val="24"/>
        </w:rPr>
        <w:t>univoco. Non è</w:t>
      </w:r>
      <w:r>
        <w:rPr>
          <w:color w:val="212121"/>
          <w:spacing w:val="-1"/>
          <w:sz w:val="24"/>
        </w:rPr>
        <w:t> </w:t>
      </w:r>
      <w:r>
        <w:rPr>
          <w:color w:val="212121"/>
          <w:sz w:val="24"/>
        </w:rPr>
        <w:t>detto che</w:t>
      </w:r>
      <w:r>
        <w:rPr>
          <w:color w:val="212121"/>
          <w:spacing w:val="-1"/>
          <w:sz w:val="24"/>
        </w:rPr>
        <w:t> </w:t>
      </w:r>
      <w:r>
        <w:rPr>
          <w:color w:val="212121"/>
          <w:sz w:val="24"/>
        </w:rPr>
        <w:t>questo sia</w:t>
      </w:r>
      <w:r>
        <w:rPr>
          <w:color w:val="212121"/>
          <w:spacing w:val="-1"/>
          <w:sz w:val="24"/>
        </w:rPr>
        <w:t> </w:t>
      </w:r>
      <w:r>
        <w:rPr>
          <w:color w:val="212121"/>
          <w:sz w:val="24"/>
        </w:rPr>
        <w:t>sufficiente</w:t>
      </w:r>
      <w:r>
        <w:rPr>
          <w:color w:val="212121"/>
          <w:spacing w:val="-2"/>
          <w:sz w:val="24"/>
        </w:rPr>
        <w:t> </w:t>
      </w:r>
      <w:r>
        <w:rPr>
          <w:color w:val="212121"/>
          <w:sz w:val="24"/>
        </w:rPr>
        <w:t>ad evitare lo spoofing:</w:t>
      </w:r>
      <w:r>
        <w:rPr>
          <w:color w:val="212121"/>
          <w:spacing w:val="-1"/>
          <w:sz w:val="24"/>
        </w:rPr>
        <w:t> </w:t>
      </w:r>
      <w:r>
        <w:rPr>
          <w:color w:val="212121"/>
          <w:sz w:val="24"/>
        </w:rPr>
        <w:t>differenti tecniche</w:t>
      </w:r>
      <w:r>
        <w:rPr>
          <w:color w:val="212121"/>
          <w:spacing w:val="-1"/>
          <w:sz w:val="24"/>
        </w:rPr>
        <w:t> </w:t>
      </w:r>
      <w:r>
        <w:rPr>
          <w:color w:val="212121"/>
          <w:sz w:val="24"/>
        </w:rPr>
        <w:t>di autenticazione con profili di sicurezza adeguati devono essere attivate basandosi sulla tipologia di servizio/dati gestiti: ad esempio un autenticazione a 2 fattori può aiutare a mitigare lo spoofing su servizi critici.</w:t>
      </w:r>
    </w:p>
    <w:p>
      <w:pPr>
        <w:spacing w:line="240" w:lineRule="auto" w:before="0"/>
        <w:ind w:left="155" w:right="773" w:firstLine="0"/>
        <w:jc w:val="left"/>
        <w:rPr>
          <w:sz w:val="24"/>
        </w:rPr>
      </w:pPr>
      <w:r>
        <w:rPr>
          <w:b/>
          <w:sz w:val="24"/>
        </w:rPr>
        <w:t>Spoofing di un file su disco</w:t>
      </w:r>
      <w:r>
        <w:rPr>
          <w:sz w:val="24"/>
        </w:rPr>
        <w:t>. </w:t>
      </w:r>
      <w:r>
        <w:rPr>
          <w:color w:val="212121"/>
          <w:sz w:val="24"/>
        </w:rPr>
        <w:t>Quando si accede ad un file presente sul disco, non bisogna aprirlo utilizzando un percorso relativo come </w:t>
      </w:r>
      <w:r>
        <w:rPr>
          <w:i/>
          <w:color w:val="212121"/>
          <w:sz w:val="24"/>
        </w:rPr>
        <w:t>open(file)</w:t>
      </w:r>
      <w:r>
        <w:rPr>
          <w:color w:val="212121"/>
          <w:sz w:val="24"/>
        </w:rPr>
        <w:t>. Utilizzare il percorso assoluto </w:t>
      </w:r>
      <w:r>
        <w:rPr>
          <w:i/>
          <w:color w:val="212121"/>
          <w:sz w:val="24"/>
        </w:rPr>
        <w:t>open(/percorso/assoluto/del/file)</w:t>
      </w:r>
      <w:r>
        <w:rPr>
          <w:color w:val="212121"/>
          <w:sz w:val="24"/>
        </w:rPr>
        <w:t>. Se il file contiene dati sensibili, dopo averlo aperto, è necessario attuare un controllo di</w:t>
      </w:r>
      <w:r>
        <w:rPr>
          <w:color w:val="212121"/>
          <w:spacing w:val="-1"/>
          <w:sz w:val="24"/>
        </w:rPr>
        <w:t> </w:t>
      </w:r>
      <w:r>
        <w:rPr>
          <w:color w:val="212121"/>
          <w:sz w:val="24"/>
        </w:rPr>
        <w:t>sicurezza</w:t>
      </w:r>
      <w:r>
        <w:rPr>
          <w:color w:val="212121"/>
          <w:spacing w:val="-1"/>
          <w:sz w:val="24"/>
        </w:rPr>
        <w:t> </w:t>
      </w:r>
      <w:r>
        <w:rPr>
          <w:color w:val="212121"/>
          <w:sz w:val="24"/>
        </w:rPr>
        <w:t>sugli</w:t>
      </w:r>
      <w:r>
        <w:rPr>
          <w:color w:val="212121"/>
          <w:spacing w:val="-1"/>
          <w:sz w:val="24"/>
        </w:rPr>
        <w:t> </w:t>
      </w:r>
      <w:r>
        <w:rPr>
          <w:color w:val="212121"/>
          <w:sz w:val="24"/>
        </w:rPr>
        <w:t>elementi</w:t>
      </w:r>
      <w:r>
        <w:rPr>
          <w:color w:val="212121"/>
          <w:spacing w:val="-1"/>
          <w:sz w:val="24"/>
        </w:rPr>
        <w:t> </w:t>
      </w:r>
      <w:r>
        <w:rPr>
          <w:color w:val="212121"/>
          <w:sz w:val="24"/>
        </w:rPr>
        <w:t>del</w:t>
      </w:r>
      <w:r>
        <w:rPr>
          <w:color w:val="212121"/>
          <w:spacing w:val="-1"/>
          <w:sz w:val="24"/>
        </w:rPr>
        <w:t> </w:t>
      </w:r>
      <w:r>
        <w:rPr>
          <w:color w:val="212121"/>
          <w:sz w:val="24"/>
        </w:rPr>
        <w:t>descrittore</w:t>
      </w:r>
      <w:r>
        <w:rPr>
          <w:color w:val="212121"/>
          <w:spacing w:val="-1"/>
          <w:sz w:val="24"/>
        </w:rPr>
        <w:t> </w:t>
      </w:r>
      <w:r>
        <w:rPr>
          <w:color w:val="212121"/>
          <w:sz w:val="24"/>
        </w:rPr>
        <w:t>del</w:t>
      </w:r>
      <w:r>
        <w:rPr>
          <w:color w:val="212121"/>
          <w:spacing w:val="-1"/>
          <w:sz w:val="24"/>
        </w:rPr>
        <w:t> </w:t>
      </w:r>
      <w:r>
        <w:rPr>
          <w:color w:val="212121"/>
          <w:sz w:val="24"/>
        </w:rPr>
        <w:t>file</w:t>
      </w:r>
      <w:r>
        <w:rPr>
          <w:color w:val="212121"/>
          <w:spacing w:val="-1"/>
          <w:sz w:val="24"/>
        </w:rPr>
        <w:t> </w:t>
      </w:r>
      <w:r>
        <w:rPr>
          <w:color w:val="212121"/>
          <w:sz w:val="24"/>
        </w:rPr>
        <w:t>stesso (come</w:t>
      </w:r>
      <w:r>
        <w:rPr>
          <w:color w:val="212121"/>
          <w:spacing w:val="-1"/>
          <w:sz w:val="24"/>
        </w:rPr>
        <w:t> </w:t>
      </w:r>
      <w:r>
        <w:rPr>
          <w:color w:val="212121"/>
          <w:sz w:val="24"/>
        </w:rPr>
        <w:t>il</w:t>
      </w:r>
      <w:r>
        <w:rPr>
          <w:color w:val="212121"/>
          <w:spacing w:val="-1"/>
          <w:sz w:val="24"/>
        </w:rPr>
        <w:t> </w:t>
      </w:r>
      <w:r>
        <w:rPr>
          <w:color w:val="212121"/>
          <w:sz w:val="24"/>
        </w:rPr>
        <w:t>fully resolved name, i</w:t>
      </w:r>
      <w:r>
        <w:rPr>
          <w:color w:val="212121"/>
          <w:spacing w:val="-1"/>
          <w:sz w:val="24"/>
        </w:rPr>
        <w:t> </w:t>
      </w:r>
      <w:r>
        <w:rPr>
          <w:color w:val="212121"/>
          <w:sz w:val="24"/>
        </w:rPr>
        <w:t>permessi</w:t>
      </w:r>
      <w:r>
        <w:rPr>
          <w:color w:val="212121"/>
          <w:spacing w:val="-1"/>
          <w:sz w:val="24"/>
        </w:rPr>
        <w:t> </w:t>
      </w:r>
      <w:r>
        <w:rPr>
          <w:color w:val="212121"/>
          <w:sz w:val="24"/>
        </w:rPr>
        <w:t>e l’owner). Si</w:t>
      </w:r>
      <w:r>
        <w:rPr>
          <w:color w:val="212121"/>
          <w:spacing w:val="-1"/>
          <w:sz w:val="24"/>
        </w:rPr>
        <w:t> </w:t>
      </w:r>
      <w:r>
        <w:rPr>
          <w:color w:val="212121"/>
          <w:sz w:val="24"/>
        </w:rPr>
        <w:t>potrebbe anche voler controllare</w:t>
      </w:r>
      <w:r>
        <w:rPr>
          <w:color w:val="212121"/>
          <w:spacing w:val="-1"/>
          <w:sz w:val="24"/>
        </w:rPr>
        <w:t> </w:t>
      </w:r>
      <w:r>
        <w:rPr>
          <w:color w:val="212121"/>
          <w:sz w:val="24"/>
        </w:rPr>
        <w:t>il</w:t>
      </w:r>
      <w:r>
        <w:rPr>
          <w:color w:val="212121"/>
          <w:spacing w:val="-1"/>
          <w:sz w:val="24"/>
        </w:rPr>
        <w:t> </w:t>
      </w:r>
      <w:r>
        <w:rPr>
          <w:color w:val="212121"/>
          <w:sz w:val="24"/>
        </w:rPr>
        <w:t>descrittore</w:t>
      </w:r>
      <w:r>
        <w:rPr>
          <w:color w:val="212121"/>
          <w:spacing w:val="-1"/>
          <w:sz w:val="24"/>
        </w:rPr>
        <w:t> </w:t>
      </w:r>
      <w:r>
        <w:rPr>
          <w:color w:val="212121"/>
          <w:sz w:val="24"/>
        </w:rPr>
        <w:t>del</w:t>
      </w:r>
      <w:r>
        <w:rPr>
          <w:color w:val="212121"/>
          <w:spacing w:val="-1"/>
          <w:sz w:val="24"/>
        </w:rPr>
        <w:t> </w:t>
      </w:r>
      <w:r>
        <w:rPr>
          <w:color w:val="212121"/>
          <w:sz w:val="24"/>
        </w:rPr>
        <w:t>file</w:t>
      </w:r>
      <w:r>
        <w:rPr>
          <w:color w:val="212121"/>
          <w:spacing w:val="-1"/>
          <w:sz w:val="24"/>
        </w:rPr>
        <w:t> </w:t>
      </w:r>
      <w:r>
        <w:rPr>
          <w:color w:val="212121"/>
          <w:sz w:val="24"/>
        </w:rPr>
        <w:t>per prevenire eventuali</w:t>
      </w:r>
      <w:r>
        <w:rPr>
          <w:color w:val="212121"/>
          <w:spacing w:val="-4"/>
          <w:sz w:val="24"/>
        </w:rPr>
        <w:t> </w:t>
      </w:r>
      <w:r>
        <w:rPr>
          <w:i/>
          <w:color w:val="212121"/>
          <w:sz w:val="24"/>
        </w:rPr>
        <w:t>race conditions.</w:t>
      </w:r>
      <w:r>
        <w:rPr>
          <w:i/>
          <w:color w:val="212121"/>
          <w:spacing w:val="-2"/>
          <w:sz w:val="24"/>
        </w:rPr>
        <w:t> </w:t>
      </w:r>
      <w:r>
        <w:rPr>
          <w:color w:val="212121"/>
          <w:sz w:val="24"/>
        </w:rPr>
        <w:t>Ciò</w:t>
      </w:r>
      <w:r>
        <w:rPr>
          <w:color w:val="212121"/>
          <w:spacing w:val="-3"/>
          <w:sz w:val="24"/>
        </w:rPr>
        <w:t> </w:t>
      </w:r>
      <w:r>
        <w:rPr>
          <w:color w:val="212121"/>
          <w:sz w:val="24"/>
        </w:rPr>
        <w:t>vale</w:t>
      </w:r>
      <w:r>
        <w:rPr>
          <w:color w:val="212121"/>
          <w:spacing w:val="-5"/>
          <w:sz w:val="24"/>
        </w:rPr>
        <w:t> </w:t>
      </w:r>
      <w:r>
        <w:rPr>
          <w:color w:val="212121"/>
          <w:sz w:val="24"/>
        </w:rPr>
        <w:t>doppiamente</w:t>
      </w:r>
      <w:r>
        <w:rPr>
          <w:color w:val="212121"/>
          <w:spacing w:val="-5"/>
          <w:sz w:val="24"/>
        </w:rPr>
        <w:t> </w:t>
      </w:r>
      <w:r>
        <w:rPr>
          <w:color w:val="212121"/>
          <w:sz w:val="24"/>
        </w:rPr>
        <w:t>quando</w:t>
      </w:r>
      <w:r>
        <w:rPr>
          <w:color w:val="212121"/>
          <w:spacing w:val="-3"/>
          <w:sz w:val="24"/>
        </w:rPr>
        <w:t> </w:t>
      </w:r>
      <w:r>
        <w:rPr>
          <w:color w:val="212121"/>
          <w:sz w:val="24"/>
        </w:rPr>
        <w:t>il</w:t>
      </w:r>
      <w:r>
        <w:rPr>
          <w:color w:val="212121"/>
          <w:spacing w:val="-5"/>
          <w:sz w:val="24"/>
        </w:rPr>
        <w:t> </w:t>
      </w:r>
      <w:r>
        <w:rPr>
          <w:color w:val="212121"/>
          <w:sz w:val="24"/>
        </w:rPr>
        <w:t>file</w:t>
      </w:r>
      <w:r>
        <w:rPr>
          <w:color w:val="212121"/>
          <w:spacing w:val="-5"/>
          <w:sz w:val="24"/>
        </w:rPr>
        <w:t> </w:t>
      </w:r>
      <w:r>
        <w:rPr>
          <w:color w:val="212121"/>
          <w:sz w:val="24"/>
        </w:rPr>
        <w:t>è</w:t>
      </w:r>
      <w:r>
        <w:rPr>
          <w:color w:val="212121"/>
          <w:spacing w:val="-5"/>
          <w:sz w:val="24"/>
        </w:rPr>
        <w:t> </w:t>
      </w:r>
      <w:r>
        <w:rPr>
          <w:color w:val="212121"/>
          <w:sz w:val="24"/>
        </w:rPr>
        <w:t>un</w:t>
      </w:r>
      <w:r>
        <w:rPr>
          <w:color w:val="212121"/>
          <w:spacing w:val="-3"/>
          <w:sz w:val="24"/>
        </w:rPr>
        <w:t> </w:t>
      </w:r>
      <w:r>
        <w:rPr>
          <w:color w:val="212121"/>
          <w:sz w:val="24"/>
        </w:rPr>
        <w:t>eseguibile,</w:t>
      </w:r>
      <w:r>
        <w:rPr>
          <w:color w:val="212121"/>
          <w:spacing w:val="-3"/>
          <w:sz w:val="24"/>
        </w:rPr>
        <w:t> </w:t>
      </w:r>
      <w:r>
        <w:rPr>
          <w:color w:val="212121"/>
          <w:sz w:val="24"/>
        </w:rPr>
        <w:t>ma il</w:t>
      </w:r>
      <w:r>
        <w:rPr>
          <w:color w:val="212121"/>
          <w:spacing w:val="-5"/>
          <w:sz w:val="24"/>
        </w:rPr>
        <w:t> </w:t>
      </w:r>
      <w:r>
        <w:rPr>
          <w:color w:val="212121"/>
          <w:sz w:val="24"/>
        </w:rPr>
        <w:t>controllo</w:t>
      </w:r>
      <w:r>
        <w:rPr>
          <w:color w:val="212121"/>
          <w:spacing w:val="-3"/>
          <w:sz w:val="24"/>
        </w:rPr>
        <w:t> </w:t>
      </w:r>
      <w:r>
        <w:rPr>
          <w:color w:val="212121"/>
          <w:sz w:val="24"/>
        </w:rPr>
        <w:t>dopo l'apertura potrebbe essere complicato. Ciò, può aiutare a garantire che le autorizzazioni sull'eseguibile non possano essere modificate da parte di un utente malintenzionato. In ogni caso, è quasi sempre sconsigliabile invocare </w:t>
      </w:r>
      <w:r>
        <w:rPr>
          <w:i/>
          <w:color w:val="212121"/>
          <w:sz w:val="24"/>
        </w:rPr>
        <w:t>exec() </w:t>
      </w:r>
      <w:r>
        <w:rPr>
          <w:color w:val="212121"/>
          <w:sz w:val="24"/>
        </w:rPr>
        <w:t>con il parametro file specificato in modo relativo </w:t>
      </w:r>
      <w:r>
        <w:rPr>
          <w:color w:val="212121"/>
          <w:spacing w:val="-2"/>
          <w:sz w:val="24"/>
        </w:rPr>
        <w:t>“</w:t>
      </w:r>
      <w:r>
        <w:rPr>
          <w:i/>
          <w:color w:val="212121"/>
          <w:spacing w:val="-2"/>
          <w:sz w:val="24"/>
        </w:rPr>
        <w:t>./file”</w:t>
      </w:r>
      <w:r>
        <w:rPr>
          <w:color w:val="212121"/>
          <w:spacing w:val="-2"/>
          <w:sz w:val="24"/>
        </w:rPr>
        <w:t>.</w:t>
      </w:r>
    </w:p>
    <w:p>
      <w:pPr>
        <w:spacing w:before="1"/>
        <w:ind w:left="155" w:right="773" w:firstLine="0"/>
        <w:jc w:val="left"/>
        <w:rPr>
          <w:sz w:val="24"/>
        </w:rPr>
      </w:pPr>
      <w:r>
        <w:rPr>
          <w:b/>
          <w:sz w:val="24"/>
        </w:rPr>
        <w:t>Spoofing di un indirizzo di rete. </w:t>
      </w:r>
      <w:r>
        <w:rPr>
          <w:color w:val="212121"/>
          <w:sz w:val="24"/>
        </w:rPr>
        <w:t>Nel caso di spoofing di un indirizzo di rete, è consigliabile l’impiego</w:t>
      </w:r>
      <w:r>
        <w:rPr>
          <w:color w:val="212121"/>
          <w:spacing w:val="-2"/>
          <w:sz w:val="24"/>
        </w:rPr>
        <w:t> </w:t>
      </w:r>
      <w:r>
        <w:rPr>
          <w:color w:val="212121"/>
          <w:sz w:val="24"/>
        </w:rPr>
        <w:t>di</w:t>
      </w:r>
      <w:r>
        <w:rPr>
          <w:color w:val="212121"/>
          <w:spacing w:val="-4"/>
          <w:sz w:val="24"/>
        </w:rPr>
        <w:t> </w:t>
      </w:r>
      <w:r>
        <w:rPr>
          <w:color w:val="212121"/>
          <w:sz w:val="24"/>
        </w:rPr>
        <w:t>protocolli</w:t>
      </w:r>
      <w:r>
        <w:rPr>
          <w:color w:val="212121"/>
          <w:spacing w:val="-4"/>
          <w:sz w:val="24"/>
        </w:rPr>
        <w:t> </w:t>
      </w:r>
      <w:r>
        <w:rPr>
          <w:color w:val="212121"/>
          <w:sz w:val="24"/>
        </w:rPr>
        <w:t>come</w:t>
      </w:r>
      <w:r>
        <w:rPr>
          <w:color w:val="212121"/>
          <w:spacing w:val="-4"/>
          <w:sz w:val="24"/>
        </w:rPr>
        <w:t> </w:t>
      </w:r>
      <w:r>
        <w:rPr>
          <w:color w:val="212121"/>
          <w:sz w:val="24"/>
        </w:rPr>
        <w:t>DNSSEC,</w:t>
      </w:r>
      <w:r>
        <w:rPr>
          <w:color w:val="212121"/>
          <w:spacing w:val="-2"/>
          <w:sz w:val="24"/>
        </w:rPr>
        <w:t> </w:t>
      </w:r>
      <w:r>
        <w:rPr>
          <w:color w:val="212121"/>
          <w:sz w:val="24"/>
        </w:rPr>
        <w:t>SSL,</w:t>
      </w:r>
      <w:r>
        <w:rPr>
          <w:color w:val="212121"/>
          <w:spacing w:val="-2"/>
          <w:sz w:val="24"/>
        </w:rPr>
        <w:t> </w:t>
      </w:r>
      <w:r>
        <w:rPr>
          <w:color w:val="212121"/>
          <w:sz w:val="24"/>
        </w:rPr>
        <w:t>IPsec</w:t>
      </w:r>
      <w:r>
        <w:rPr>
          <w:color w:val="212121"/>
          <w:spacing w:val="-4"/>
          <w:sz w:val="24"/>
        </w:rPr>
        <w:t> </w:t>
      </w:r>
      <w:r>
        <w:rPr>
          <w:color w:val="212121"/>
          <w:sz w:val="24"/>
        </w:rPr>
        <w:t>o</w:t>
      </w:r>
      <w:r>
        <w:rPr>
          <w:color w:val="212121"/>
          <w:spacing w:val="-8"/>
          <w:sz w:val="24"/>
        </w:rPr>
        <w:t> </w:t>
      </w:r>
      <w:r>
        <w:rPr>
          <w:color w:val="212121"/>
          <w:sz w:val="24"/>
        </w:rPr>
        <w:t>una</w:t>
      </w:r>
      <w:r>
        <w:rPr>
          <w:color w:val="212121"/>
          <w:spacing w:val="-4"/>
          <w:sz w:val="24"/>
        </w:rPr>
        <w:t> </w:t>
      </w:r>
      <w:r>
        <w:rPr>
          <w:color w:val="212121"/>
          <w:sz w:val="24"/>
        </w:rPr>
        <w:t>combinazione</w:t>
      </w:r>
      <w:r>
        <w:rPr>
          <w:color w:val="212121"/>
          <w:spacing w:val="-4"/>
          <w:sz w:val="24"/>
        </w:rPr>
        <w:t> </w:t>
      </w:r>
      <w:r>
        <w:rPr>
          <w:color w:val="212121"/>
          <w:sz w:val="24"/>
        </w:rPr>
        <w:t>di</w:t>
      </w:r>
      <w:r>
        <w:rPr>
          <w:color w:val="212121"/>
          <w:spacing w:val="-4"/>
          <w:sz w:val="24"/>
        </w:rPr>
        <w:t> </w:t>
      </w:r>
      <w:r>
        <w:rPr>
          <w:color w:val="212121"/>
          <w:sz w:val="24"/>
        </w:rPr>
        <w:t>questi</w:t>
      </w:r>
      <w:r>
        <w:rPr>
          <w:color w:val="212121"/>
          <w:spacing w:val="-4"/>
          <w:sz w:val="24"/>
        </w:rPr>
        <w:t> </w:t>
      </w:r>
      <w:r>
        <w:rPr>
          <w:color w:val="212121"/>
          <w:sz w:val="24"/>
        </w:rPr>
        <w:t>per</w:t>
      </w:r>
      <w:r>
        <w:rPr>
          <w:color w:val="212121"/>
          <w:spacing w:val="-2"/>
          <w:sz w:val="24"/>
        </w:rPr>
        <w:t> </w:t>
      </w:r>
      <w:r>
        <w:rPr>
          <w:color w:val="212121"/>
          <w:sz w:val="24"/>
        </w:rPr>
        <w:t>assicurarsi</w:t>
      </w:r>
      <w:r>
        <w:rPr>
          <w:color w:val="212121"/>
          <w:spacing w:val="-4"/>
          <w:sz w:val="24"/>
        </w:rPr>
        <w:t> </w:t>
      </w:r>
      <w:r>
        <w:rPr>
          <w:color w:val="212121"/>
          <w:sz w:val="24"/>
        </w:rPr>
        <w:t>di colloquiare con la controparte attesa.</w:t>
      </w:r>
    </w:p>
    <w:p>
      <w:pPr>
        <w:spacing w:line="240" w:lineRule="auto" w:before="2"/>
        <w:ind w:left="155" w:right="773" w:firstLine="0"/>
        <w:jc w:val="left"/>
        <w:rPr>
          <w:sz w:val="24"/>
        </w:rPr>
      </w:pPr>
      <w:r>
        <w:rPr>
          <w:b/>
          <w:sz w:val="24"/>
        </w:rPr>
        <w:t>Spoofing di un programma in memoria. </w:t>
      </w:r>
      <w:r>
        <w:rPr>
          <w:sz w:val="24"/>
        </w:rPr>
        <w:t>Si tratta di programmi che si nascondono mostrandosi come</w:t>
      </w:r>
      <w:r>
        <w:rPr>
          <w:spacing w:val="-2"/>
          <w:sz w:val="24"/>
        </w:rPr>
        <w:t> </w:t>
      </w:r>
      <w:r>
        <w:rPr>
          <w:sz w:val="24"/>
        </w:rPr>
        <w:t>programmi legittimi</w:t>
      </w:r>
      <w:r>
        <w:rPr>
          <w:spacing w:val="-2"/>
          <w:sz w:val="24"/>
        </w:rPr>
        <w:t> </w:t>
      </w:r>
      <w:r>
        <w:rPr>
          <w:sz w:val="24"/>
        </w:rPr>
        <w:t>ma</w:t>
      </w:r>
      <w:r>
        <w:rPr>
          <w:spacing w:val="-2"/>
          <w:sz w:val="24"/>
        </w:rPr>
        <w:t> </w:t>
      </w:r>
      <w:r>
        <w:rPr>
          <w:sz w:val="24"/>
        </w:rPr>
        <w:t>con l’intento di</w:t>
      </w:r>
      <w:r>
        <w:rPr>
          <w:spacing w:val="-2"/>
          <w:sz w:val="24"/>
        </w:rPr>
        <w:t> </w:t>
      </w:r>
      <w:r>
        <w:rPr>
          <w:sz w:val="24"/>
        </w:rPr>
        <w:t>fare</w:t>
      </w:r>
      <w:r>
        <w:rPr>
          <w:spacing w:val="-2"/>
          <w:sz w:val="24"/>
        </w:rPr>
        <w:t> </w:t>
      </w:r>
      <w:r>
        <w:rPr>
          <w:sz w:val="24"/>
        </w:rPr>
        <w:t>danni</w:t>
      </w:r>
      <w:r>
        <w:rPr>
          <w:spacing w:val="-2"/>
          <w:sz w:val="24"/>
        </w:rPr>
        <w:t> </w:t>
      </w:r>
      <w:r>
        <w:rPr>
          <w:sz w:val="24"/>
        </w:rPr>
        <w:t>o trafugare</w:t>
      </w:r>
      <w:r>
        <w:rPr>
          <w:spacing w:val="-2"/>
          <w:sz w:val="24"/>
        </w:rPr>
        <w:t> </w:t>
      </w:r>
      <w:r>
        <w:rPr>
          <w:sz w:val="24"/>
        </w:rPr>
        <w:t>informazioni. Questi</w:t>
      </w:r>
      <w:r>
        <w:rPr>
          <w:spacing w:val="-2"/>
          <w:sz w:val="24"/>
        </w:rPr>
        <w:t> </w:t>
      </w:r>
      <w:r>
        <w:rPr>
          <w:sz w:val="24"/>
        </w:rPr>
        <w:t>sono un tipo di Trojan, i quali duplicano le azioni di processi esistenti che vengono poi eseguite inconsapevolmente</w:t>
      </w:r>
      <w:r>
        <w:rPr>
          <w:spacing w:val="-3"/>
          <w:sz w:val="24"/>
        </w:rPr>
        <w:t> </w:t>
      </w:r>
      <w:r>
        <w:rPr>
          <w:sz w:val="24"/>
        </w:rPr>
        <w:t>dall'utente. E’</w:t>
      </w:r>
      <w:r>
        <w:rPr>
          <w:spacing w:val="-3"/>
          <w:sz w:val="24"/>
        </w:rPr>
        <w:t> </w:t>
      </w:r>
      <w:r>
        <w:rPr>
          <w:sz w:val="24"/>
        </w:rPr>
        <w:t>necessario</w:t>
      </w:r>
      <w:r>
        <w:rPr>
          <w:spacing w:val="-3"/>
          <w:sz w:val="24"/>
        </w:rPr>
        <w:t> </w:t>
      </w:r>
      <w:r>
        <w:rPr>
          <w:sz w:val="24"/>
        </w:rPr>
        <w:t>tenere</w:t>
      </w:r>
      <w:r>
        <w:rPr>
          <w:spacing w:val="-5"/>
          <w:sz w:val="24"/>
        </w:rPr>
        <w:t> </w:t>
      </w:r>
      <w:r>
        <w:rPr>
          <w:sz w:val="24"/>
        </w:rPr>
        <w:t>sempre</w:t>
      </w:r>
      <w:r>
        <w:rPr>
          <w:spacing w:val="-5"/>
          <w:sz w:val="24"/>
        </w:rPr>
        <w:t> </w:t>
      </w:r>
      <w:r>
        <w:rPr>
          <w:sz w:val="24"/>
        </w:rPr>
        <w:t>aggiornato il</w:t>
      </w:r>
      <w:r>
        <w:rPr>
          <w:spacing w:val="-5"/>
          <w:sz w:val="24"/>
        </w:rPr>
        <w:t> </w:t>
      </w:r>
      <w:r>
        <w:rPr>
          <w:sz w:val="24"/>
        </w:rPr>
        <w:t>software</w:t>
      </w:r>
      <w:r>
        <w:rPr>
          <w:spacing w:val="-2"/>
          <w:sz w:val="24"/>
        </w:rPr>
        <w:t> </w:t>
      </w:r>
      <w:r>
        <w:rPr>
          <w:sz w:val="24"/>
        </w:rPr>
        <w:t>come</w:t>
      </w:r>
      <w:r>
        <w:rPr>
          <w:spacing w:val="-5"/>
          <w:sz w:val="24"/>
        </w:rPr>
        <w:t> </w:t>
      </w:r>
      <w:r>
        <w:rPr>
          <w:sz w:val="24"/>
        </w:rPr>
        <w:t>il</w:t>
      </w:r>
      <w:r>
        <w:rPr>
          <w:spacing w:val="-5"/>
          <w:sz w:val="24"/>
        </w:rPr>
        <w:t> </w:t>
      </w:r>
      <w:r>
        <w:rPr>
          <w:sz w:val="24"/>
        </w:rPr>
        <w:t>sistema operativo e il browser web. Mantenere la connessione a Internet il più sicura possibile, tenendo sempre attivo un firewall. Sia i firewall hardware che software sono eccellenti strumenti per controllare il traffico Internet dannoso. E’ necessario installare inoltre un software antivirus o un Trojan remover.</w:t>
      </w:r>
    </w:p>
    <w:p>
      <w:pPr>
        <w:spacing w:line="242" w:lineRule="auto" w:before="0"/>
        <w:ind w:left="155" w:right="773" w:firstLine="0"/>
        <w:jc w:val="left"/>
        <w:rPr>
          <w:sz w:val="24"/>
        </w:rPr>
      </w:pPr>
      <w:r>
        <w:rPr>
          <w:sz w:val="24"/>
        </w:rPr>
        <w:t>La</w:t>
      </w:r>
      <w:r>
        <w:rPr>
          <w:spacing w:val="-5"/>
          <w:sz w:val="24"/>
        </w:rPr>
        <w:t> </w:t>
      </w:r>
      <w:r>
        <w:rPr>
          <w:sz w:val="24"/>
        </w:rPr>
        <w:t>seguente</w:t>
      </w:r>
      <w:r>
        <w:rPr>
          <w:spacing w:val="-5"/>
          <w:sz w:val="24"/>
        </w:rPr>
        <w:t> </w:t>
      </w:r>
      <w:r>
        <w:rPr>
          <w:sz w:val="24"/>
        </w:rPr>
        <w:t>tabella</w:t>
      </w:r>
      <w:r>
        <w:rPr>
          <w:spacing w:val="-5"/>
          <w:sz w:val="24"/>
        </w:rPr>
        <w:t> </w:t>
      </w:r>
      <w:r>
        <w:rPr>
          <w:sz w:val="24"/>
        </w:rPr>
        <w:t>riporta le</w:t>
      </w:r>
      <w:r>
        <w:rPr>
          <w:spacing w:val="-5"/>
          <w:sz w:val="24"/>
        </w:rPr>
        <w:t> </w:t>
      </w:r>
      <w:r>
        <w:rPr>
          <w:sz w:val="24"/>
        </w:rPr>
        <w:t>vulnerabilità</w:t>
      </w:r>
      <w:r>
        <w:rPr>
          <w:spacing w:val="-5"/>
          <w:sz w:val="24"/>
        </w:rPr>
        <w:t> </w:t>
      </w:r>
      <w:r>
        <w:rPr>
          <w:sz w:val="24"/>
        </w:rPr>
        <w:t>della</w:t>
      </w:r>
      <w:r>
        <w:rPr>
          <w:spacing w:val="-5"/>
          <w:sz w:val="24"/>
        </w:rPr>
        <w:t> </w:t>
      </w:r>
      <w:r>
        <w:rPr>
          <w:sz w:val="24"/>
        </w:rPr>
        <w:t>Top 10</w:t>
      </w:r>
      <w:r>
        <w:rPr>
          <w:spacing w:val="-3"/>
          <w:sz w:val="24"/>
        </w:rPr>
        <w:t> </w:t>
      </w:r>
      <w:r>
        <w:rPr>
          <w:sz w:val="24"/>
        </w:rPr>
        <w:t>OWASP</w:t>
      </w:r>
      <w:r>
        <w:rPr>
          <w:spacing w:val="-2"/>
          <w:sz w:val="24"/>
        </w:rPr>
        <w:t> </w:t>
      </w:r>
      <w:r>
        <w:rPr>
          <w:sz w:val="24"/>
        </w:rPr>
        <w:t>2017</w:t>
      </w:r>
      <w:r>
        <w:rPr>
          <w:rFonts w:ascii="Arial" w:hAnsi="Arial"/>
          <w:sz w:val="16"/>
        </w:rPr>
        <w:t>15</w:t>
      </w:r>
      <w:r>
        <w:rPr>
          <w:rFonts w:ascii="Arial" w:hAnsi="Arial"/>
          <w:spacing w:val="13"/>
          <w:sz w:val="16"/>
        </w:rPr>
        <w:t> </w:t>
      </w:r>
      <w:r>
        <w:rPr>
          <w:sz w:val="24"/>
        </w:rPr>
        <w:t>riconducibili alle</w:t>
      </w:r>
      <w:r>
        <w:rPr>
          <w:spacing w:val="-5"/>
          <w:sz w:val="24"/>
        </w:rPr>
        <w:t> </w:t>
      </w:r>
      <w:r>
        <w:rPr>
          <w:sz w:val="24"/>
        </w:rPr>
        <w:t>minacce di spoofing e per ciascuna vulnerabilità indicata, le relative pratiche</w:t>
      </w:r>
      <w:r>
        <w:rPr>
          <w:rFonts w:ascii="Arial" w:hAnsi="Arial"/>
          <w:sz w:val="16"/>
        </w:rPr>
        <w:t>16</w:t>
      </w:r>
      <w:r>
        <w:rPr>
          <w:rFonts w:ascii="Arial" w:hAnsi="Arial"/>
          <w:spacing w:val="28"/>
          <w:sz w:val="16"/>
        </w:rPr>
        <w:t> </w:t>
      </w:r>
      <w:r>
        <w:rPr>
          <w:sz w:val="24"/>
        </w:rPr>
        <w:t>e requisiti</w:t>
      </w:r>
      <w:r>
        <w:rPr>
          <w:rFonts w:ascii="Arial" w:hAnsi="Arial"/>
          <w:sz w:val="16"/>
        </w:rPr>
        <w:t>17</w:t>
      </w:r>
      <w:r>
        <w:rPr>
          <w:rFonts w:ascii="Arial" w:hAnsi="Arial"/>
          <w:spacing w:val="28"/>
          <w:sz w:val="16"/>
        </w:rPr>
        <w:t> </w:t>
      </w:r>
      <w:r>
        <w:rPr>
          <w:sz w:val="24"/>
        </w:rPr>
        <w:t>di sicurezza consigliati da OWASP:</w:t>
      </w:r>
    </w:p>
    <w:p>
      <w:pPr>
        <w:spacing w:line="240" w:lineRule="auto" w:before="0"/>
        <w:rPr>
          <w:sz w:val="26"/>
        </w:rPr>
      </w:pPr>
    </w:p>
    <w:p>
      <w:pPr>
        <w:spacing w:line="240" w:lineRule="auto" w:before="0"/>
        <w:rPr>
          <w:sz w:val="37"/>
        </w:rPr>
      </w:pPr>
    </w:p>
    <w:p>
      <w:pPr>
        <w:spacing w:before="1"/>
        <w:ind w:left="155" w:right="0" w:firstLine="0"/>
        <w:jc w:val="left"/>
        <w:rPr>
          <w:rFonts w:ascii="Calibri"/>
          <w:sz w:val="18"/>
        </w:rPr>
      </w:pPr>
      <w:r>
        <w:rPr>
          <w:rFonts w:ascii="Arial"/>
          <w:sz w:val="12"/>
        </w:rPr>
        <w:t>15 </w:t>
      </w:r>
      <w:r>
        <w:rPr>
          <w:rFonts w:ascii="Calibri"/>
          <w:spacing w:val="-2"/>
          <w:sz w:val="18"/>
        </w:rPr>
        <w:t>https://www.owasp.org/index.php/Category:OWASP_Top_Ten_2017_Project</w:t>
      </w:r>
    </w:p>
    <w:p>
      <w:pPr>
        <w:spacing w:before="120"/>
        <w:ind w:left="155" w:right="0" w:firstLine="0"/>
        <w:jc w:val="left"/>
        <w:rPr>
          <w:rFonts w:ascii="Calibri"/>
          <w:sz w:val="18"/>
        </w:rPr>
      </w:pPr>
      <w:r>
        <w:rPr>
          <w:rFonts w:ascii="Arial"/>
          <w:sz w:val="12"/>
        </w:rPr>
        <w:t>16 </w:t>
      </w:r>
      <w:r>
        <w:rPr>
          <w:rFonts w:ascii="Calibri"/>
          <w:spacing w:val="-2"/>
          <w:sz w:val="18"/>
        </w:rPr>
        <w:t>https://</w:t>
      </w:r>
      <w:hyperlink r:id="rId23">
        <w:r>
          <w:rPr>
            <w:rFonts w:ascii="Calibri"/>
            <w:spacing w:val="-2"/>
            <w:sz w:val="18"/>
          </w:rPr>
          <w:t>www.owasp.org/index.php/OWASP_Proactive_Controls</w:t>
        </w:r>
      </w:hyperlink>
    </w:p>
    <w:p>
      <w:pPr>
        <w:spacing w:before="115"/>
        <w:ind w:left="155" w:right="0" w:firstLine="0"/>
        <w:jc w:val="left"/>
        <w:rPr>
          <w:rFonts w:ascii="Calibri"/>
          <w:sz w:val="18"/>
        </w:rPr>
      </w:pPr>
      <w:r>
        <w:rPr>
          <w:rFonts w:ascii="Arial"/>
          <w:sz w:val="12"/>
        </w:rPr>
        <w:t>17 </w:t>
      </w:r>
      <w:r>
        <w:rPr>
          <w:rFonts w:ascii="Calibri"/>
          <w:spacing w:val="-2"/>
          <w:sz w:val="18"/>
        </w:rPr>
        <w:t>https://github.com/OWASP/ASVS</w:t>
      </w:r>
    </w:p>
    <w:p>
      <w:pPr>
        <w:spacing w:after="0"/>
        <w:jc w:val="left"/>
        <w:rPr>
          <w:rFonts w:ascii="Calibri"/>
          <w:sz w:val="18"/>
        </w:rPr>
        <w:sectPr>
          <w:pgSz w:w="11910" w:h="16840"/>
          <w:pgMar w:header="285" w:footer="1096" w:top="1280" w:bottom="1280" w:left="980" w:right="440"/>
        </w:sectPr>
      </w:pPr>
    </w:p>
    <w:p>
      <w:pPr>
        <w:pStyle w:val="BodyText"/>
        <w:spacing w:after="1"/>
        <w:rPr>
          <w:sz w:val="18"/>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7"/>
        <w:gridCol w:w="2982"/>
        <w:gridCol w:w="3258"/>
      </w:tblGrid>
      <w:tr>
        <w:trPr>
          <w:trHeight w:val="785" w:hRule="atLeast"/>
        </w:trPr>
        <w:tc>
          <w:tcPr>
            <w:tcW w:w="3397" w:type="dxa"/>
            <w:tcBorders>
              <w:bottom w:val="single" w:sz="4" w:space="0" w:color="C00000"/>
            </w:tcBorders>
            <w:shd w:val="clear" w:color="auto" w:fill="F1F1F1"/>
          </w:tcPr>
          <w:p>
            <w:pPr>
              <w:pStyle w:val="TableParagraph"/>
              <w:spacing w:line="274" w:lineRule="exact" w:before="1"/>
              <w:ind w:left="536" w:right="539"/>
              <w:jc w:val="center"/>
              <w:rPr>
                <w:b/>
                <w:sz w:val="24"/>
              </w:rPr>
            </w:pPr>
            <w:r>
              <w:rPr>
                <w:b/>
                <w:sz w:val="24"/>
              </w:rPr>
              <w:t>OWASP</w:t>
            </w:r>
            <w:r>
              <w:rPr>
                <w:b/>
                <w:spacing w:val="-5"/>
                <w:sz w:val="24"/>
              </w:rPr>
              <w:t> </w:t>
            </w:r>
            <w:r>
              <w:rPr>
                <w:b/>
                <w:sz w:val="24"/>
              </w:rPr>
              <w:t>TOP-10</w:t>
            </w:r>
            <w:r>
              <w:rPr>
                <w:b/>
                <w:spacing w:val="-2"/>
                <w:sz w:val="24"/>
              </w:rPr>
              <w:t> </w:t>
            </w:r>
            <w:r>
              <w:rPr>
                <w:b/>
                <w:spacing w:val="-4"/>
                <w:sz w:val="24"/>
              </w:rPr>
              <w:t>2017</w:t>
            </w:r>
          </w:p>
          <w:p>
            <w:pPr>
              <w:pStyle w:val="TableParagraph"/>
              <w:ind w:left="536" w:right="533"/>
              <w:jc w:val="center"/>
              <w:rPr>
                <w:b/>
                <w:sz w:val="20"/>
              </w:rPr>
            </w:pPr>
            <w:r>
              <w:rPr>
                <w:b/>
                <w:sz w:val="20"/>
              </w:rPr>
              <w:t>(Rischi</w:t>
            </w:r>
            <w:r>
              <w:rPr>
                <w:b/>
                <w:spacing w:val="-13"/>
                <w:sz w:val="20"/>
              </w:rPr>
              <w:t> </w:t>
            </w:r>
            <w:r>
              <w:rPr>
                <w:b/>
                <w:sz w:val="20"/>
              </w:rPr>
              <w:t>di</w:t>
            </w:r>
            <w:r>
              <w:rPr>
                <w:b/>
                <w:spacing w:val="-12"/>
                <w:sz w:val="20"/>
              </w:rPr>
              <w:t> </w:t>
            </w:r>
            <w:r>
              <w:rPr>
                <w:b/>
                <w:sz w:val="20"/>
              </w:rPr>
              <w:t>sicurezza</w:t>
            </w:r>
            <w:r>
              <w:rPr>
                <w:b/>
                <w:spacing w:val="-13"/>
                <w:sz w:val="20"/>
              </w:rPr>
              <w:t> </w:t>
            </w:r>
            <w:r>
              <w:rPr>
                <w:b/>
                <w:sz w:val="20"/>
              </w:rPr>
              <w:t>delle </w:t>
            </w:r>
            <w:r>
              <w:rPr>
                <w:b/>
                <w:spacing w:val="-2"/>
                <w:sz w:val="20"/>
              </w:rPr>
              <w:t>applicazioni)</w:t>
            </w:r>
          </w:p>
        </w:tc>
        <w:tc>
          <w:tcPr>
            <w:tcW w:w="2982" w:type="dxa"/>
            <w:tcBorders>
              <w:bottom w:val="single" w:sz="4" w:space="0" w:color="C00000"/>
            </w:tcBorders>
            <w:shd w:val="clear" w:color="auto" w:fill="F1F1F1"/>
          </w:tcPr>
          <w:p>
            <w:pPr>
              <w:pStyle w:val="TableParagraph"/>
              <w:spacing w:before="1"/>
              <w:ind w:left="499" w:right="494" w:firstLine="4"/>
              <w:jc w:val="center"/>
              <w:rPr>
                <w:b/>
                <w:sz w:val="24"/>
              </w:rPr>
            </w:pPr>
            <w:r>
              <w:rPr>
                <w:b/>
                <w:sz w:val="24"/>
              </w:rPr>
              <w:t>OWASP Proactive Controls</w:t>
            </w:r>
            <w:r>
              <w:rPr>
                <w:b/>
                <w:spacing w:val="-3"/>
                <w:sz w:val="24"/>
              </w:rPr>
              <w:t> </w:t>
            </w:r>
            <w:r>
              <w:rPr>
                <w:b/>
                <w:sz w:val="24"/>
              </w:rPr>
              <w:t>2018</w:t>
            </w:r>
            <w:r>
              <w:rPr>
                <w:b/>
                <w:spacing w:val="-3"/>
                <w:sz w:val="24"/>
              </w:rPr>
              <w:t> </w:t>
            </w:r>
            <w:r>
              <w:rPr>
                <w:b/>
                <w:sz w:val="24"/>
              </w:rPr>
              <w:t>v</w:t>
            </w:r>
            <w:r>
              <w:rPr>
                <w:b/>
                <w:spacing w:val="-3"/>
                <w:sz w:val="24"/>
              </w:rPr>
              <w:t> </w:t>
            </w:r>
            <w:r>
              <w:rPr>
                <w:b/>
                <w:spacing w:val="-5"/>
                <w:sz w:val="24"/>
              </w:rPr>
              <w:t>3.0</w:t>
            </w:r>
          </w:p>
          <w:p>
            <w:pPr>
              <w:pStyle w:val="TableParagraph"/>
              <w:spacing w:line="212" w:lineRule="exact"/>
              <w:ind w:left="118" w:right="117"/>
              <w:jc w:val="center"/>
              <w:rPr>
                <w:b/>
                <w:sz w:val="20"/>
              </w:rPr>
            </w:pPr>
            <w:r>
              <w:rPr>
                <w:b/>
                <w:sz w:val="20"/>
              </w:rPr>
              <w:t>(Pratiche</w:t>
            </w:r>
            <w:r>
              <w:rPr>
                <w:b/>
                <w:spacing w:val="-7"/>
                <w:sz w:val="20"/>
              </w:rPr>
              <w:t> </w:t>
            </w:r>
            <w:r>
              <w:rPr>
                <w:b/>
                <w:sz w:val="20"/>
              </w:rPr>
              <w:t>di</w:t>
            </w:r>
            <w:r>
              <w:rPr>
                <w:b/>
                <w:spacing w:val="-7"/>
                <w:sz w:val="20"/>
              </w:rPr>
              <w:t> </w:t>
            </w:r>
            <w:r>
              <w:rPr>
                <w:b/>
                <w:sz w:val="20"/>
              </w:rPr>
              <w:t>sicurezza</w:t>
            </w:r>
            <w:r>
              <w:rPr>
                <w:b/>
                <w:spacing w:val="-7"/>
                <w:sz w:val="20"/>
              </w:rPr>
              <w:t> </w:t>
            </w:r>
            <w:r>
              <w:rPr>
                <w:b/>
                <w:spacing w:val="-2"/>
                <w:sz w:val="20"/>
              </w:rPr>
              <w:t>proattive)</w:t>
            </w:r>
          </w:p>
        </w:tc>
        <w:tc>
          <w:tcPr>
            <w:tcW w:w="3258" w:type="dxa"/>
            <w:tcBorders>
              <w:bottom w:val="single" w:sz="4" w:space="0" w:color="C00000"/>
            </w:tcBorders>
            <w:shd w:val="clear" w:color="auto" w:fill="F1F1F1"/>
          </w:tcPr>
          <w:p>
            <w:pPr>
              <w:pStyle w:val="TableParagraph"/>
              <w:spacing w:line="274" w:lineRule="exact" w:before="1"/>
              <w:ind w:left="150" w:right="150"/>
              <w:jc w:val="center"/>
              <w:rPr>
                <w:b/>
                <w:sz w:val="24"/>
              </w:rPr>
            </w:pPr>
            <w:r>
              <w:rPr>
                <w:b/>
                <w:sz w:val="24"/>
              </w:rPr>
              <w:t>OWASP</w:t>
            </w:r>
            <w:r>
              <w:rPr>
                <w:b/>
                <w:spacing w:val="-5"/>
                <w:sz w:val="24"/>
              </w:rPr>
              <w:t> </w:t>
            </w:r>
            <w:r>
              <w:rPr>
                <w:b/>
                <w:sz w:val="24"/>
              </w:rPr>
              <w:t>ASVS</w:t>
            </w:r>
            <w:r>
              <w:rPr>
                <w:b/>
                <w:spacing w:val="1"/>
                <w:sz w:val="24"/>
              </w:rPr>
              <w:t> </w:t>
            </w:r>
            <w:r>
              <w:rPr>
                <w:b/>
                <w:spacing w:val="-5"/>
                <w:sz w:val="24"/>
              </w:rPr>
              <w:t>3.0</w:t>
            </w:r>
          </w:p>
          <w:p>
            <w:pPr>
              <w:pStyle w:val="TableParagraph"/>
              <w:spacing w:line="228" w:lineRule="exact"/>
              <w:ind w:left="150" w:right="152"/>
              <w:jc w:val="center"/>
              <w:rPr>
                <w:b/>
                <w:sz w:val="20"/>
              </w:rPr>
            </w:pPr>
            <w:r>
              <w:rPr>
                <w:b/>
                <w:sz w:val="20"/>
              </w:rPr>
              <w:t>(Requisiti</w:t>
            </w:r>
            <w:r>
              <w:rPr>
                <w:b/>
                <w:spacing w:val="-9"/>
                <w:sz w:val="20"/>
              </w:rPr>
              <w:t> </w:t>
            </w:r>
            <w:r>
              <w:rPr>
                <w:b/>
                <w:sz w:val="20"/>
              </w:rPr>
              <w:t>di</w:t>
            </w:r>
            <w:r>
              <w:rPr>
                <w:b/>
                <w:spacing w:val="-7"/>
                <w:sz w:val="20"/>
              </w:rPr>
              <w:t> </w:t>
            </w:r>
            <w:r>
              <w:rPr>
                <w:b/>
                <w:sz w:val="20"/>
              </w:rPr>
              <w:t>sicurezza</w:t>
            </w:r>
            <w:r>
              <w:rPr>
                <w:b/>
                <w:spacing w:val="-5"/>
                <w:sz w:val="20"/>
              </w:rPr>
              <w:t> </w:t>
            </w:r>
            <w:r>
              <w:rPr>
                <w:b/>
                <w:spacing w:val="-2"/>
                <w:sz w:val="20"/>
              </w:rPr>
              <w:t>applicativa)</w:t>
            </w:r>
          </w:p>
        </w:tc>
      </w:tr>
      <w:tr>
        <w:trPr>
          <w:trHeight w:val="275" w:hRule="atLeast"/>
        </w:trPr>
        <w:tc>
          <w:tcPr>
            <w:tcW w:w="3397" w:type="dxa"/>
            <w:vMerge w:val="restart"/>
            <w:tcBorders>
              <w:top w:val="single" w:sz="4" w:space="0" w:color="C00000"/>
            </w:tcBorders>
            <w:shd w:val="clear" w:color="auto" w:fill="F1F1F1"/>
          </w:tcPr>
          <w:p>
            <w:pPr>
              <w:pStyle w:val="TableParagraph"/>
              <w:spacing w:before="141"/>
              <w:rPr>
                <w:b/>
                <w:sz w:val="24"/>
              </w:rPr>
            </w:pPr>
            <w:r>
              <w:rPr>
                <w:b/>
                <w:sz w:val="24"/>
              </w:rPr>
              <w:t>A2</w:t>
            </w:r>
            <w:r>
              <w:rPr>
                <w:b/>
                <w:spacing w:val="-3"/>
                <w:sz w:val="24"/>
              </w:rPr>
              <w:t> </w:t>
            </w:r>
            <w:r>
              <w:rPr>
                <w:b/>
                <w:sz w:val="24"/>
              </w:rPr>
              <w:t>–</w:t>
            </w:r>
            <w:r>
              <w:rPr>
                <w:b/>
                <w:spacing w:val="-3"/>
                <w:sz w:val="24"/>
              </w:rPr>
              <w:t> </w:t>
            </w:r>
            <w:r>
              <w:rPr>
                <w:b/>
                <w:sz w:val="24"/>
              </w:rPr>
              <w:t>Broken</w:t>
            </w:r>
            <w:r>
              <w:rPr>
                <w:b/>
                <w:spacing w:val="-1"/>
                <w:sz w:val="24"/>
              </w:rPr>
              <w:t> </w:t>
            </w:r>
            <w:r>
              <w:rPr>
                <w:b/>
                <w:spacing w:val="-2"/>
                <w:sz w:val="24"/>
              </w:rPr>
              <w:t>Authentication</w:t>
            </w:r>
          </w:p>
        </w:tc>
        <w:tc>
          <w:tcPr>
            <w:tcW w:w="2982" w:type="dxa"/>
            <w:vMerge w:val="restart"/>
            <w:tcBorders>
              <w:top w:val="single" w:sz="4" w:space="0" w:color="C00000"/>
            </w:tcBorders>
          </w:tcPr>
          <w:p>
            <w:pPr>
              <w:pStyle w:val="TableParagraph"/>
              <w:spacing w:line="276" w:lineRule="exact"/>
              <w:ind w:left="109"/>
              <w:rPr>
                <w:sz w:val="24"/>
              </w:rPr>
            </w:pPr>
            <w:r>
              <w:rPr>
                <w:sz w:val="24"/>
              </w:rPr>
              <w:t>C6</w:t>
            </w:r>
            <w:r>
              <w:rPr>
                <w:spacing w:val="-14"/>
                <w:sz w:val="24"/>
              </w:rPr>
              <w:t> </w:t>
            </w:r>
            <w:r>
              <w:rPr>
                <w:sz w:val="24"/>
              </w:rPr>
              <w:t>–</w:t>
            </w:r>
            <w:r>
              <w:rPr>
                <w:spacing w:val="-14"/>
                <w:sz w:val="24"/>
              </w:rPr>
              <w:t> </w:t>
            </w:r>
            <w:r>
              <w:rPr>
                <w:sz w:val="24"/>
              </w:rPr>
              <w:t>Implementing</w:t>
            </w:r>
            <w:r>
              <w:rPr>
                <w:spacing w:val="-14"/>
                <w:sz w:val="24"/>
              </w:rPr>
              <w:t> </w:t>
            </w:r>
            <w:r>
              <w:rPr>
                <w:sz w:val="24"/>
              </w:rPr>
              <w:t>Digital </w:t>
            </w:r>
            <w:r>
              <w:rPr>
                <w:spacing w:val="-2"/>
                <w:sz w:val="24"/>
              </w:rPr>
              <w:t>Identity</w:t>
            </w:r>
          </w:p>
        </w:tc>
        <w:tc>
          <w:tcPr>
            <w:tcW w:w="3258" w:type="dxa"/>
            <w:tcBorders>
              <w:top w:val="single" w:sz="4" w:space="0" w:color="C00000"/>
            </w:tcBorders>
          </w:tcPr>
          <w:p>
            <w:pPr>
              <w:pStyle w:val="TableParagraph"/>
              <w:spacing w:line="254" w:lineRule="exact" w:before="1"/>
              <w:ind w:left="103"/>
              <w:rPr>
                <w:sz w:val="24"/>
              </w:rPr>
            </w:pPr>
            <w:r>
              <w:rPr>
                <w:sz w:val="24"/>
              </w:rPr>
              <w:t>V2 - </w:t>
            </w:r>
            <w:r>
              <w:rPr>
                <w:spacing w:val="-2"/>
                <w:sz w:val="24"/>
              </w:rPr>
              <w:t>Authentication</w:t>
            </w:r>
          </w:p>
        </w:tc>
      </w:tr>
      <w:tr>
        <w:trPr>
          <w:trHeight w:val="275" w:hRule="atLeast"/>
        </w:trPr>
        <w:tc>
          <w:tcPr>
            <w:tcW w:w="3397" w:type="dxa"/>
            <w:vMerge/>
            <w:tcBorders>
              <w:top w:val="nil"/>
            </w:tcBorders>
            <w:shd w:val="clear" w:color="auto" w:fill="F1F1F1"/>
          </w:tcPr>
          <w:p>
            <w:pPr>
              <w:rPr>
                <w:sz w:val="2"/>
                <w:szCs w:val="2"/>
              </w:rPr>
            </w:pPr>
          </w:p>
        </w:tc>
        <w:tc>
          <w:tcPr>
            <w:tcW w:w="2982" w:type="dxa"/>
            <w:vMerge/>
            <w:tcBorders>
              <w:top w:val="nil"/>
            </w:tcBorders>
          </w:tcPr>
          <w:p>
            <w:pPr>
              <w:rPr>
                <w:sz w:val="2"/>
                <w:szCs w:val="2"/>
              </w:rPr>
            </w:pPr>
          </w:p>
        </w:tc>
        <w:tc>
          <w:tcPr>
            <w:tcW w:w="3258" w:type="dxa"/>
          </w:tcPr>
          <w:p>
            <w:pPr>
              <w:pStyle w:val="TableParagraph"/>
              <w:spacing w:line="254" w:lineRule="exact" w:before="1"/>
              <w:ind w:left="103"/>
              <w:rPr>
                <w:sz w:val="24"/>
              </w:rPr>
            </w:pPr>
            <w:r>
              <w:rPr>
                <w:color w:val="212121"/>
                <w:sz w:val="24"/>
              </w:rPr>
              <w:t>V3</w:t>
            </w:r>
            <w:r>
              <w:rPr>
                <w:color w:val="212121"/>
                <w:spacing w:val="-2"/>
                <w:sz w:val="24"/>
              </w:rPr>
              <w:t> </w:t>
            </w:r>
            <w:r>
              <w:rPr>
                <w:color w:val="212121"/>
                <w:sz w:val="24"/>
              </w:rPr>
              <w:t>-</w:t>
            </w:r>
            <w:r>
              <w:rPr>
                <w:color w:val="212121"/>
                <w:spacing w:val="-1"/>
                <w:sz w:val="24"/>
              </w:rPr>
              <w:t> </w:t>
            </w:r>
            <w:r>
              <w:rPr>
                <w:color w:val="212121"/>
                <w:sz w:val="24"/>
              </w:rPr>
              <w:t>Session</w:t>
            </w:r>
            <w:r>
              <w:rPr>
                <w:color w:val="212121"/>
                <w:spacing w:val="-1"/>
                <w:sz w:val="24"/>
              </w:rPr>
              <w:t> </w:t>
            </w:r>
            <w:r>
              <w:rPr>
                <w:color w:val="212121"/>
                <w:spacing w:val="-2"/>
                <w:sz w:val="24"/>
              </w:rPr>
              <w:t>Management</w:t>
            </w:r>
          </w:p>
        </w:tc>
      </w:tr>
    </w:tbl>
    <w:p>
      <w:pPr>
        <w:spacing w:line="219" w:lineRule="exact" w:before="0"/>
        <w:ind w:left="2756" w:right="0" w:firstLine="0"/>
        <w:jc w:val="left"/>
        <w:rPr>
          <w:rFonts w:ascii="Calibri"/>
          <w:b/>
          <w:i/>
          <w:sz w:val="18"/>
        </w:rPr>
      </w:pPr>
      <w:bookmarkStart w:name="_bookmark47" w:id="85"/>
      <w:bookmarkEnd w:id="85"/>
      <w:r>
        <w:rPr/>
      </w:r>
      <w:r>
        <w:rPr>
          <w:rFonts w:ascii="Calibri"/>
          <w:b/>
          <w:i/>
          <w:color w:val="365F91"/>
          <w:sz w:val="18"/>
        </w:rPr>
        <w:t>Tabella</w:t>
      </w:r>
      <w:r>
        <w:rPr>
          <w:rFonts w:ascii="Calibri"/>
          <w:b/>
          <w:i/>
          <w:color w:val="365F91"/>
          <w:spacing w:val="-2"/>
          <w:sz w:val="18"/>
        </w:rPr>
        <w:t> </w:t>
      </w:r>
      <w:r>
        <w:rPr>
          <w:rFonts w:ascii="Calibri"/>
          <w:b/>
          <w:i/>
          <w:color w:val="365F91"/>
          <w:sz w:val="18"/>
        </w:rPr>
        <w:t>10</w:t>
      </w:r>
      <w:r>
        <w:rPr>
          <w:rFonts w:ascii="Calibri"/>
          <w:b/>
          <w:i/>
          <w:color w:val="365F91"/>
          <w:spacing w:val="-2"/>
          <w:sz w:val="18"/>
        </w:rPr>
        <w:t> </w:t>
      </w:r>
      <w:r>
        <w:rPr>
          <w:rFonts w:ascii="Calibri"/>
          <w:b/>
          <w:i/>
          <w:color w:val="365F91"/>
          <w:sz w:val="18"/>
        </w:rPr>
        <w:t>-</w:t>
      </w:r>
      <w:r>
        <w:rPr>
          <w:rFonts w:ascii="Calibri"/>
          <w:b/>
          <w:i/>
          <w:color w:val="365F91"/>
          <w:spacing w:val="-2"/>
          <w:sz w:val="18"/>
        </w:rPr>
        <w:t> </w:t>
      </w:r>
      <w:r>
        <w:rPr>
          <w:rFonts w:ascii="Calibri"/>
          <w:b/>
          <w:i/>
          <w:color w:val="365F91"/>
          <w:sz w:val="18"/>
        </w:rPr>
        <w:t>Rischi</w:t>
      </w:r>
      <w:r>
        <w:rPr>
          <w:rFonts w:ascii="Calibri"/>
          <w:b/>
          <w:i/>
          <w:color w:val="365F91"/>
          <w:spacing w:val="-3"/>
          <w:sz w:val="18"/>
        </w:rPr>
        <w:t> </w:t>
      </w:r>
      <w:r>
        <w:rPr>
          <w:rFonts w:ascii="Calibri"/>
          <w:b/>
          <w:i/>
          <w:color w:val="365F91"/>
          <w:sz w:val="18"/>
        </w:rPr>
        <w:t>di</w:t>
      </w:r>
      <w:r>
        <w:rPr>
          <w:rFonts w:ascii="Calibri"/>
          <w:b/>
          <w:i/>
          <w:color w:val="365F91"/>
          <w:spacing w:val="-2"/>
          <w:sz w:val="18"/>
        </w:rPr>
        <w:t> </w:t>
      </w:r>
      <w:r>
        <w:rPr>
          <w:rFonts w:ascii="Calibri"/>
          <w:b/>
          <w:i/>
          <w:color w:val="365F91"/>
          <w:sz w:val="18"/>
        </w:rPr>
        <w:t>sicurezza</w:t>
      </w:r>
      <w:r>
        <w:rPr>
          <w:rFonts w:ascii="Calibri"/>
          <w:b/>
          <w:i/>
          <w:color w:val="365F91"/>
          <w:spacing w:val="-2"/>
          <w:sz w:val="18"/>
        </w:rPr>
        <w:t> </w:t>
      </w:r>
      <w:r>
        <w:rPr>
          <w:rFonts w:ascii="Calibri"/>
          <w:b/>
          <w:i/>
          <w:color w:val="365F91"/>
          <w:sz w:val="18"/>
        </w:rPr>
        <w:t>OWASP</w:t>
      </w:r>
      <w:r>
        <w:rPr>
          <w:rFonts w:ascii="Calibri"/>
          <w:b/>
          <w:i/>
          <w:color w:val="365F91"/>
          <w:spacing w:val="-2"/>
          <w:sz w:val="18"/>
        </w:rPr>
        <w:t> </w:t>
      </w:r>
      <w:r>
        <w:rPr>
          <w:rFonts w:ascii="Calibri"/>
          <w:b/>
          <w:i/>
          <w:color w:val="365F91"/>
          <w:sz w:val="18"/>
        </w:rPr>
        <w:t>relativi</w:t>
      </w:r>
      <w:r>
        <w:rPr>
          <w:rFonts w:ascii="Calibri"/>
          <w:b/>
          <w:i/>
          <w:color w:val="365F91"/>
          <w:spacing w:val="-2"/>
          <w:sz w:val="18"/>
        </w:rPr>
        <w:t> </w:t>
      </w:r>
      <w:r>
        <w:rPr>
          <w:rFonts w:ascii="Calibri"/>
          <w:b/>
          <w:i/>
          <w:color w:val="365F91"/>
          <w:sz w:val="18"/>
        </w:rPr>
        <w:t>allo</w:t>
      </w:r>
      <w:r>
        <w:rPr>
          <w:rFonts w:ascii="Calibri"/>
          <w:b/>
          <w:i/>
          <w:color w:val="365F91"/>
          <w:spacing w:val="-2"/>
          <w:sz w:val="18"/>
        </w:rPr>
        <w:t> Spoofing</w:t>
      </w:r>
    </w:p>
    <w:p>
      <w:pPr>
        <w:pStyle w:val="BodyText"/>
        <w:spacing w:before="7"/>
        <w:rPr>
          <w:b/>
          <w:i/>
          <w:sz w:val="16"/>
        </w:rPr>
      </w:pPr>
    </w:p>
    <w:p>
      <w:pPr>
        <w:spacing w:line="274" w:lineRule="exact" w:before="0"/>
        <w:ind w:left="155" w:right="0" w:firstLine="0"/>
        <w:jc w:val="left"/>
        <w:rPr>
          <w:sz w:val="24"/>
        </w:rPr>
      </w:pPr>
      <w:r>
        <w:rPr>
          <w:color w:val="212121"/>
          <w:sz w:val="24"/>
        </w:rPr>
        <w:t>Esempi</w:t>
      </w:r>
      <w:r>
        <w:rPr>
          <w:color w:val="212121"/>
          <w:spacing w:val="-4"/>
          <w:sz w:val="24"/>
        </w:rPr>
        <w:t> </w:t>
      </w:r>
      <w:r>
        <w:rPr>
          <w:color w:val="212121"/>
          <w:sz w:val="24"/>
        </w:rPr>
        <w:t>di</w:t>
      </w:r>
      <w:r>
        <w:rPr>
          <w:color w:val="212121"/>
          <w:spacing w:val="1"/>
          <w:sz w:val="24"/>
        </w:rPr>
        <w:t> </w:t>
      </w:r>
      <w:r>
        <w:rPr>
          <w:color w:val="212121"/>
          <w:sz w:val="24"/>
        </w:rPr>
        <w:t>minacce</w:t>
      </w:r>
      <w:r>
        <w:rPr>
          <w:color w:val="212121"/>
          <w:spacing w:val="-4"/>
          <w:sz w:val="24"/>
        </w:rPr>
        <w:t> </w:t>
      </w:r>
      <w:r>
        <w:rPr>
          <w:color w:val="212121"/>
          <w:sz w:val="24"/>
        </w:rPr>
        <w:t>di</w:t>
      </w:r>
      <w:r>
        <w:rPr>
          <w:color w:val="212121"/>
          <w:spacing w:val="-3"/>
          <w:sz w:val="24"/>
        </w:rPr>
        <w:t> </w:t>
      </w:r>
      <w:r>
        <w:rPr>
          <w:color w:val="212121"/>
          <w:spacing w:val="-2"/>
          <w:sz w:val="24"/>
        </w:rPr>
        <w:t>spoofing:</w:t>
      </w:r>
    </w:p>
    <w:p>
      <w:pPr>
        <w:pStyle w:val="ListParagraph"/>
        <w:numPr>
          <w:ilvl w:val="0"/>
          <w:numId w:val="20"/>
        </w:numPr>
        <w:tabs>
          <w:tab w:pos="876" w:val="left" w:leader="none"/>
        </w:tabs>
        <w:spacing w:line="240" w:lineRule="auto" w:before="0" w:after="0"/>
        <w:ind w:left="876" w:right="681" w:hanging="361"/>
        <w:jc w:val="both"/>
        <w:rPr>
          <w:sz w:val="22"/>
        </w:rPr>
      </w:pPr>
      <w:r>
        <w:rPr>
          <w:color w:val="212121"/>
          <w:sz w:val="22"/>
          <w:u w:val="single" w:color="212121"/>
        </w:rPr>
        <w:t>ARP Spoofing</w:t>
      </w:r>
      <w:r>
        <w:rPr>
          <w:color w:val="212121"/>
          <w:sz w:val="22"/>
        </w:rPr>
        <w:t>: Un attacco di spoofing ARP è un attacco che utilizza il protocollo di risoluzione degli indirizzi per catturare informazioni. In un attacco ARP spoofing l'aggressore invia messaggi ARP attraverso una rete nel tentativo di collegare il proprio indirizzo MAC con un indirizzo IP target. L'aggressore rimane in attesa sulla rete finché non riesce a violare l'indirizzo IP. Una volta che l'indirizzo IP è stato violato, l'aggressore può intercettare i dati in transito tra il computer relativo all’IP violato</w:t>
      </w:r>
      <w:r>
        <w:rPr>
          <w:color w:val="212121"/>
          <w:spacing w:val="-2"/>
          <w:sz w:val="22"/>
        </w:rPr>
        <w:t> </w:t>
      </w:r>
      <w:r>
        <w:rPr>
          <w:color w:val="212121"/>
          <w:sz w:val="22"/>
        </w:rPr>
        <w:t>e il</w:t>
      </w:r>
      <w:r>
        <w:rPr>
          <w:color w:val="212121"/>
          <w:spacing w:val="-2"/>
          <w:sz w:val="22"/>
        </w:rPr>
        <w:t> </w:t>
      </w:r>
      <w:r>
        <w:rPr>
          <w:color w:val="212121"/>
          <w:sz w:val="22"/>
        </w:rPr>
        <w:t>router.</w:t>
      </w:r>
      <w:r>
        <w:rPr>
          <w:color w:val="212121"/>
          <w:spacing w:val="-2"/>
          <w:sz w:val="22"/>
        </w:rPr>
        <w:t> </w:t>
      </w:r>
      <w:r>
        <w:rPr>
          <w:color w:val="212121"/>
          <w:sz w:val="22"/>
        </w:rPr>
        <w:t>I dati</w:t>
      </w:r>
      <w:r>
        <w:rPr>
          <w:color w:val="212121"/>
          <w:spacing w:val="-1"/>
          <w:sz w:val="22"/>
        </w:rPr>
        <w:t> </w:t>
      </w:r>
      <w:r>
        <w:rPr>
          <w:color w:val="212121"/>
          <w:sz w:val="22"/>
        </w:rPr>
        <w:t>inviati al target vengono quindi</w:t>
      </w:r>
      <w:r>
        <w:rPr>
          <w:color w:val="212121"/>
          <w:spacing w:val="-2"/>
          <w:sz w:val="22"/>
        </w:rPr>
        <w:t> </w:t>
      </w:r>
      <w:r>
        <w:rPr>
          <w:color w:val="212121"/>
          <w:sz w:val="22"/>
        </w:rPr>
        <w:t>inviati</w:t>
      </w:r>
      <w:r>
        <w:rPr>
          <w:color w:val="212121"/>
          <w:spacing w:val="-1"/>
          <w:sz w:val="22"/>
        </w:rPr>
        <w:t> </w:t>
      </w:r>
      <w:r>
        <w:rPr>
          <w:color w:val="212121"/>
          <w:sz w:val="22"/>
        </w:rPr>
        <w:t>all'indirizzo IP</w:t>
      </w:r>
      <w:r>
        <w:rPr>
          <w:color w:val="212121"/>
          <w:spacing w:val="-1"/>
          <w:sz w:val="22"/>
        </w:rPr>
        <w:t> </w:t>
      </w:r>
      <w:r>
        <w:rPr>
          <w:color w:val="212121"/>
          <w:sz w:val="22"/>
        </w:rPr>
        <w:t>dell'aggressore. Il risultato finale è che i dati destinati al legittimo destinatario arrivano nelle mani dell'aggressore. L'aggressore può quindi utilizzare gli indirizzi IP della rete per lanciare un attacco DOS denial-of- service. Una cosa molto importante da tener presente sugli attacchi di ARP spoofing è che questi possono funzionare solo su LAN che utilizzano il protocollo ARP.</w:t>
      </w:r>
    </w:p>
    <w:p>
      <w:pPr>
        <w:pStyle w:val="ListParagraph"/>
        <w:numPr>
          <w:ilvl w:val="0"/>
          <w:numId w:val="20"/>
        </w:numPr>
        <w:tabs>
          <w:tab w:pos="876" w:val="left" w:leader="none"/>
        </w:tabs>
        <w:spacing w:line="240" w:lineRule="auto" w:before="2" w:after="0"/>
        <w:ind w:left="876" w:right="690" w:hanging="361"/>
        <w:jc w:val="both"/>
        <w:rPr>
          <w:sz w:val="22"/>
        </w:rPr>
      </w:pPr>
      <w:r>
        <w:rPr>
          <w:color w:val="212121"/>
          <w:sz w:val="22"/>
          <w:u w:val="single" w:color="212121"/>
        </w:rPr>
        <w:t>IP Spoofing</w:t>
      </w:r>
      <w:r>
        <w:rPr>
          <w:color w:val="212121"/>
          <w:sz w:val="22"/>
        </w:rPr>
        <w:t>: Un attacco di IP spoofing si ha quando un aggressore tenta di impersonare un indirizzo IP</w:t>
      </w:r>
      <w:r>
        <w:rPr>
          <w:color w:val="212121"/>
          <w:spacing w:val="-6"/>
          <w:sz w:val="22"/>
        </w:rPr>
        <w:t> </w:t>
      </w:r>
      <w:r>
        <w:rPr>
          <w:color w:val="212121"/>
          <w:sz w:val="22"/>
        </w:rPr>
        <w:t>in</w:t>
      </w:r>
      <w:r>
        <w:rPr>
          <w:color w:val="212121"/>
          <w:spacing w:val="-8"/>
          <w:sz w:val="22"/>
        </w:rPr>
        <w:t> </w:t>
      </w:r>
      <w:r>
        <w:rPr>
          <w:color w:val="212121"/>
          <w:sz w:val="22"/>
        </w:rPr>
        <w:t>modo</w:t>
      </w:r>
      <w:r>
        <w:rPr>
          <w:color w:val="212121"/>
          <w:spacing w:val="-9"/>
          <w:sz w:val="22"/>
        </w:rPr>
        <w:t> </w:t>
      </w:r>
      <w:r>
        <w:rPr>
          <w:color w:val="212121"/>
          <w:sz w:val="22"/>
        </w:rPr>
        <w:t>da</w:t>
      </w:r>
      <w:r>
        <w:rPr>
          <w:color w:val="212121"/>
          <w:spacing w:val="-8"/>
          <w:sz w:val="22"/>
        </w:rPr>
        <w:t> </w:t>
      </w:r>
      <w:r>
        <w:rPr>
          <w:color w:val="212121"/>
          <w:sz w:val="22"/>
        </w:rPr>
        <w:t>poter</w:t>
      </w:r>
      <w:r>
        <w:rPr>
          <w:color w:val="212121"/>
          <w:spacing w:val="-8"/>
          <w:sz w:val="22"/>
        </w:rPr>
        <w:t> </w:t>
      </w:r>
      <w:r>
        <w:rPr>
          <w:color w:val="212121"/>
          <w:sz w:val="22"/>
        </w:rPr>
        <w:t>fingere</w:t>
      </w:r>
      <w:r>
        <w:rPr>
          <w:color w:val="212121"/>
          <w:spacing w:val="-6"/>
          <w:sz w:val="22"/>
        </w:rPr>
        <w:t> </w:t>
      </w:r>
      <w:r>
        <w:rPr>
          <w:color w:val="212121"/>
          <w:sz w:val="22"/>
        </w:rPr>
        <w:t>di</w:t>
      </w:r>
      <w:r>
        <w:rPr>
          <w:color w:val="212121"/>
          <w:spacing w:val="-8"/>
          <w:sz w:val="22"/>
        </w:rPr>
        <w:t> </w:t>
      </w:r>
      <w:r>
        <w:rPr>
          <w:color w:val="212121"/>
          <w:sz w:val="22"/>
        </w:rPr>
        <w:t>essere</w:t>
      </w:r>
      <w:r>
        <w:rPr>
          <w:color w:val="212121"/>
          <w:spacing w:val="-6"/>
          <w:sz w:val="22"/>
        </w:rPr>
        <w:t> </w:t>
      </w:r>
      <w:r>
        <w:rPr>
          <w:color w:val="212121"/>
          <w:sz w:val="22"/>
        </w:rPr>
        <w:t>un</w:t>
      </w:r>
      <w:r>
        <w:rPr>
          <w:color w:val="212121"/>
          <w:spacing w:val="-8"/>
          <w:sz w:val="22"/>
        </w:rPr>
        <w:t> </w:t>
      </w:r>
      <w:r>
        <w:rPr>
          <w:color w:val="212121"/>
          <w:sz w:val="22"/>
        </w:rPr>
        <w:t>altro</w:t>
      </w:r>
      <w:r>
        <w:rPr>
          <w:color w:val="212121"/>
          <w:spacing w:val="-8"/>
          <w:sz w:val="22"/>
        </w:rPr>
        <w:t> </w:t>
      </w:r>
      <w:r>
        <w:rPr>
          <w:color w:val="212121"/>
          <w:sz w:val="22"/>
        </w:rPr>
        <w:t>utente.</w:t>
      </w:r>
      <w:r>
        <w:rPr>
          <w:color w:val="212121"/>
          <w:spacing w:val="-7"/>
          <w:sz w:val="22"/>
        </w:rPr>
        <w:t> </w:t>
      </w:r>
      <w:r>
        <w:rPr>
          <w:color w:val="212121"/>
          <w:sz w:val="22"/>
        </w:rPr>
        <w:t>Durante</w:t>
      </w:r>
      <w:r>
        <w:rPr>
          <w:color w:val="212121"/>
          <w:spacing w:val="-6"/>
          <w:sz w:val="22"/>
        </w:rPr>
        <w:t> </w:t>
      </w:r>
      <w:r>
        <w:rPr>
          <w:color w:val="212121"/>
          <w:sz w:val="22"/>
        </w:rPr>
        <w:t>un</w:t>
      </w:r>
      <w:r>
        <w:rPr>
          <w:color w:val="212121"/>
          <w:spacing w:val="-8"/>
          <w:sz w:val="22"/>
        </w:rPr>
        <w:t> </w:t>
      </w:r>
      <w:r>
        <w:rPr>
          <w:color w:val="212121"/>
          <w:sz w:val="22"/>
        </w:rPr>
        <w:t>attacco</w:t>
      </w:r>
      <w:r>
        <w:rPr>
          <w:color w:val="212121"/>
          <w:spacing w:val="-8"/>
          <w:sz w:val="22"/>
        </w:rPr>
        <w:t> </w:t>
      </w:r>
      <w:r>
        <w:rPr>
          <w:color w:val="212121"/>
          <w:sz w:val="22"/>
        </w:rPr>
        <w:t>di</w:t>
      </w:r>
      <w:r>
        <w:rPr>
          <w:color w:val="212121"/>
          <w:spacing w:val="-8"/>
          <w:sz w:val="22"/>
        </w:rPr>
        <w:t> </w:t>
      </w:r>
      <w:r>
        <w:rPr>
          <w:color w:val="212121"/>
          <w:sz w:val="22"/>
        </w:rPr>
        <w:t>spoofing</w:t>
      </w:r>
      <w:r>
        <w:rPr>
          <w:color w:val="212121"/>
          <w:spacing w:val="-6"/>
          <w:sz w:val="22"/>
        </w:rPr>
        <w:t> </w:t>
      </w:r>
      <w:r>
        <w:rPr>
          <w:color w:val="212121"/>
          <w:sz w:val="22"/>
        </w:rPr>
        <w:t>dell'indirizzo</w:t>
      </w:r>
      <w:r>
        <w:rPr>
          <w:color w:val="212121"/>
          <w:spacing w:val="-8"/>
          <w:sz w:val="22"/>
        </w:rPr>
        <w:t> </w:t>
      </w:r>
      <w:r>
        <w:rPr>
          <w:color w:val="212121"/>
          <w:sz w:val="22"/>
        </w:rPr>
        <w:t>IP, l'aggressore invia pacchetti da un falso indirizzo di origine.</w:t>
      </w:r>
    </w:p>
    <w:p>
      <w:pPr>
        <w:pStyle w:val="ListParagraph"/>
        <w:numPr>
          <w:ilvl w:val="0"/>
          <w:numId w:val="20"/>
        </w:numPr>
        <w:tabs>
          <w:tab w:pos="876" w:val="left" w:leader="none"/>
        </w:tabs>
        <w:spacing w:line="240" w:lineRule="auto" w:before="0" w:after="0"/>
        <w:ind w:left="876" w:right="684" w:hanging="361"/>
        <w:jc w:val="both"/>
        <w:rPr>
          <w:sz w:val="22"/>
        </w:rPr>
      </w:pPr>
      <w:r>
        <w:rPr>
          <w:color w:val="212121"/>
          <w:sz w:val="22"/>
          <w:u w:val="single" w:color="212121"/>
        </w:rPr>
        <w:t>DNS Spoofing</w:t>
      </w:r>
      <w:r>
        <w:rPr>
          <w:color w:val="212121"/>
          <w:sz w:val="22"/>
        </w:rPr>
        <w:t>: Gli attacchi DNS o dei nomi di dominio di sistema sono quelli in cui gli aggressori confondono l'elenco</w:t>
      </w:r>
      <w:r>
        <w:rPr>
          <w:color w:val="212121"/>
          <w:spacing w:val="-3"/>
          <w:sz w:val="22"/>
        </w:rPr>
        <w:t> </w:t>
      </w:r>
      <w:r>
        <w:rPr>
          <w:color w:val="212121"/>
          <w:sz w:val="22"/>
        </w:rPr>
        <w:t>degli</w:t>
      </w:r>
      <w:r>
        <w:rPr>
          <w:color w:val="212121"/>
          <w:spacing w:val="-3"/>
          <w:sz w:val="22"/>
        </w:rPr>
        <w:t> </w:t>
      </w:r>
      <w:r>
        <w:rPr>
          <w:color w:val="212121"/>
          <w:sz w:val="22"/>
        </w:rPr>
        <w:t>indirizzi</w:t>
      </w:r>
      <w:r>
        <w:rPr>
          <w:color w:val="212121"/>
          <w:spacing w:val="-2"/>
          <w:sz w:val="22"/>
        </w:rPr>
        <w:t> </w:t>
      </w:r>
      <w:r>
        <w:rPr>
          <w:color w:val="212121"/>
          <w:sz w:val="22"/>
        </w:rPr>
        <w:t>IP</w:t>
      </w:r>
      <w:r>
        <w:rPr>
          <w:color w:val="212121"/>
          <w:spacing w:val="-1"/>
          <w:sz w:val="22"/>
        </w:rPr>
        <w:t> </w:t>
      </w:r>
      <w:r>
        <w:rPr>
          <w:color w:val="212121"/>
          <w:sz w:val="22"/>
        </w:rPr>
        <w:t>pubblici o dei</w:t>
      </w:r>
      <w:r>
        <w:rPr>
          <w:color w:val="212121"/>
          <w:spacing w:val="-3"/>
          <w:sz w:val="22"/>
        </w:rPr>
        <w:t> </w:t>
      </w:r>
      <w:r>
        <w:rPr>
          <w:color w:val="212121"/>
          <w:sz w:val="22"/>
        </w:rPr>
        <w:t>nomi corrispondenti. I</w:t>
      </w:r>
      <w:r>
        <w:rPr>
          <w:color w:val="212121"/>
          <w:spacing w:val="-2"/>
          <w:sz w:val="22"/>
        </w:rPr>
        <w:t> </w:t>
      </w:r>
      <w:r>
        <w:rPr>
          <w:color w:val="212121"/>
          <w:sz w:val="22"/>
        </w:rPr>
        <w:t>server</w:t>
      </w:r>
      <w:r>
        <w:rPr>
          <w:color w:val="212121"/>
          <w:spacing w:val="-4"/>
          <w:sz w:val="22"/>
        </w:rPr>
        <w:t> </w:t>
      </w:r>
      <w:r>
        <w:rPr>
          <w:color w:val="212121"/>
          <w:sz w:val="22"/>
        </w:rPr>
        <w:t>DNS</w:t>
      </w:r>
      <w:r>
        <w:rPr>
          <w:color w:val="212121"/>
          <w:spacing w:val="-3"/>
          <w:sz w:val="22"/>
        </w:rPr>
        <w:t> </w:t>
      </w:r>
      <w:r>
        <w:rPr>
          <w:color w:val="212121"/>
          <w:sz w:val="22"/>
        </w:rPr>
        <w:t>dispongono di un database di indirizzi IP pubblici e hostname che vengono utilizzati per facilitare la navigazione in rete.</w:t>
      </w:r>
      <w:r>
        <w:rPr>
          <w:color w:val="212121"/>
          <w:spacing w:val="-13"/>
          <w:sz w:val="22"/>
        </w:rPr>
        <w:t> </w:t>
      </w:r>
      <w:r>
        <w:rPr>
          <w:color w:val="212121"/>
          <w:sz w:val="22"/>
        </w:rPr>
        <w:t>Quando</w:t>
      </w:r>
      <w:r>
        <w:rPr>
          <w:color w:val="212121"/>
          <w:spacing w:val="-12"/>
          <w:sz w:val="22"/>
        </w:rPr>
        <w:t> </w:t>
      </w:r>
      <w:r>
        <w:rPr>
          <w:color w:val="212121"/>
          <w:sz w:val="22"/>
        </w:rPr>
        <w:t>si</w:t>
      </w:r>
      <w:r>
        <w:rPr>
          <w:color w:val="212121"/>
          <w:spacing w:val="-12"/>
          <w:sz w:val="22"/>
        </w:rPr>
        <w:t> </w:t>
      </w:r>
      <w:r>
        <w:rPr>
          <w:color w:val="212121"/>
          <w:sz w:val="22"/>
        </w:rPr>
        <w:t>verifica</w:t>
      </w:r>
      <w:r>
        <w:rPr>
          <w:color w:val="212121"/>
          <w:spacing w:val="-13"/>
          <w:sz w:val="22"/>
        </w:rPr>
        <w:t> </w:t>
      </w:r>
      <w:r>
        <w:rPr>
          <w:color w:val="212121"/>
          <w:sz w:val="22"/>
        </w:rPr>
        <w:t>un</w:t>
      </w:r>
      <w:r>
        <w:rPr>
          <w:color w:val="212121"/>
          <w:spacing w:val="-12"/>
          <w:sz w:val="22"/>
        </w:rPr>
        <w:t> </w:t>
      </w:r>
      <w:r>
        <w:rPr>
          <w:color w:val="212121"/>
          <w:sz w:val="22"/>
        </w:rPr>
        <w:t>attacco</w:t>
      </w:r>
      <w:r>
        <w:rPr>
          <w:color w:val="212121"/>
          <w:spacing w:val="-13"/>
          <w:sz w:val="22"/>
        </w:rPr>
        <w:t> </w:t>
      </w:r>
      <w:r>
        <w:rPr>
          <w:color w:val="212121"/>
          <w:sz w:val="22"/>
        </w:rPr>
        <w:t>DNS,</w:t>
      </w:r>
      <w:r>
        <w:rPr>
          <w:color w:val="212121"/>
          <w:spacing w:val="-11"/>
          <w:sz w:val="22"/>
        </w:rPr>
        <w:t> </w:t>
      </w:r>
      <w:r>
        <w:rPr>
          <w:color w:val="212121"/>
          <w:sz w:val="22"/>
        </w:rPr>
        <w:t>l'aggressore</w:t>
      </w:r>
      <w:r>
        <w:rPr>
          <w:color w:val="212121"/>
          <w:spacing w:val="-12"/>
          <w:sz w:val="22"/>
        </w:rPr>
        <w:t> </w:t>
      </w:r>
      <w:r>
        <w:rPr>
          <w:color w:val="212121"/>
          <w:sz w:val="22"/>
        </w:rPr>
        <w:t>modifica</w:t>
      </w:r>
      <w:r>
        <w:rPr>
          <w:color w:val="212121"/>
          <w:spacing w:val="-12"/>
          <w:sz w:val="22"/>
        </w:rPr>
        <w:t> </w:t>
      </w:r>
      <w:r>
        <w:rPr>
          <w:color w:val="212121"/>
          <w:sz w:val="22"/>
        </w:rPr>
        <w:t>i</w:t>
      </w:r>
      <w:r>
        <w:rPr>
          <w:color w:val="212121"/>
          <w:spacing w:val="-13"/>
          <w:sz w:val="22"/>
        </w:rPr>
        <w:t> </w:t>
      </w:r>
      <w:r>
        <w:rPr>
          <w:color w:val="212121"/>
          <w:sz w:val="22"/>
        </w:rPr>
        <w:t>nomi</w:t>
      </w:r>
      <w:r>
        <w:rPr>
          <w:color w:val="212121"/>
          <w:spacing w:val="-12"/>
          <w:sz w:val="22"/>
        </w:rPr>
        <w:t> </w:t>
      </w:r>
      <w:r>
        <w:rPr>
          <w:color w:val="212121"/>
          <w:sz w:val="22"/>
        </w:rPr>
        <w:t>di</w:t>
      </w:r>
      <w:r>
        <w:rPr>
          <w:color w:val="212121"/>
          <w:spacing w:val="-13"/>
          <w:sz w:val="22"/>
        </w:rPr>
        <w:t> </w:t>
      </w:r>
      <w:r>
        <w:rPr>
          <w:color w:val="212121"/>
          <w:sz w:val="22"/>
        </w:rPr>
        <w:t>dominio</w:t>
      </w:r>
      <w:r>
        <w:rPr>
          <w:color w:val="212121"/>
          <w:spacing w:val="-12"/>
          <w:sz w:val="22"/>
        </w:rPr>
        <w:t> </w:t>
      </w:r>
      <w:r>
        <w:rPr>
          <w:color w:val="212121"/>
          <w:sz w:val="22"/>
        </w:rPr>
        <w:t>in</w:t>
      </w:r>
      <w:r>
        <w:rPr>
          <w:color w:val="212121"/>
          <w:spacing w:val="-12"/>
          <w:sz w:val="22"/>
        </w:rPr>
        <w:t> </w:t>
      </w:r>
      <w:r>
        <w:rPr>
          <w:color w:val="212121"/>
          <w:sz w:val="22"/>
        </w:rPr>
        <w:t>modo</w:t>
      </w:r>
      <w:r>
        <w:rPr>
          <w:color w:val="212121"/>
          <w:spacing w:val="-13"/>
          <w:sz w:val="22"/>
        </w:rPr>
        <w:t> </w:t>
      </w:r>
      <w:r>
        <w:rPr>
          <w:color w:val="212121"/>
          <w:sz w:val="22"/>
        </w:rPr>
        <w:t>che</w:t>
      </w:r>
      <w:r>
        <w:rPr>
          <w:color w:val="212121"/>
          <w:spacing w:val="-11"/>
          <w:sz w:val="22"/>
        </w:rPr>
        <w:t> </w:t>
      </w:r>
      <w:r>
        <w:rPr>
          <w:color w:val="212121"/>
          <w:sz w:val="22"/>
        </w:rPr>
        <w:t>vengano reindirizzati</w:t>
      </w:r>
      <w:r>
        <w:rPr>
          <w:color w:val="212121"/>
          <w:spacing w:val="-9"/>
          <w:sz w:val="22"/>
        </w:rPr>
        <w:t> </w:t>
      </w:r>
      <w:r>
        <w:rPr>
          <w:color w:val="212121"/>
          <w:sz w:val="22"/>
        </w:rPr>
        <w:t>a</w:t>
      </w:r>
      <w:r>
        <w:rPr>
          <w:color w:val="212121"/>
          <w:spacing w:val="-9"/>
          <w:sz w:val="22"/>
        </w:rPr>
        <w:t> </w:t>
      </w:r>
      <w:r>
        <w:rPr>
          <w:color w:val="212121"/>
          <w:sz w:val="22"/>
        </w:rPr>
        <w:t>un</w:t>
      </w:r>
      <w:r>
        <w:rPr>
          <w:color w:val="212121"/>
          <w:spacing w:val="-9"/>
          <w:sz w:val="22"/>
        </w:rPr>
        <w:t> </w:t>
      </w:r>
      <w:r>
        <w:rPr>
          <w:color w:val="212121"/>
          <w:sz w:val="22"/>
        </w:rPr>
        <w:t>nuovo</w:t>
      </w:r>
      <w:r>
        <w:rPr>
          <w:color w:val="212121"/>
          <w:spacing w:val="-8"/>
          <w:sz w:val="22"/>
        </w:rPr>
        <w:t> </w:t>
      </w:r>
      <w:r>
        <w:rPr>
          <w:color w:val="212121"/>
          <w:sz w:val="22"/>
        </w:rPr>
        <w:t>indirizzo</w:t>
      </w:r>
      <w:r>
        <w:rPr>
          <w:color w:val="212121"/>
          <w:spacing w:val="-9"/>
          <w:sz w:val="22"/>
        </w:rPr>
        <w:t> </w:t>
      </w:r>
      <w:r>
        <w:rPr>
          <w:color w:val="212121"/>
          <w:sz w:val="22"/>
        </w:rPr>
        <w:t>IP.</w:t>
      </w:r>
      <w:r>
        <w:rPr>
          <w:color w:val="212121"/>
          <w:spacing w:val="34"/>
          <w:sz w:val="22"/>
        </w:rPr>
        <w:t> </w:t>
      </w:r>
      <w:r>
        <w:rPr>
          <w:color w:val="212121"/>
          <w:sz w:val="22"/>
        </w:rPr>
        <w:t>Un</w:t>
      </w:r>
      <w:r>
        <w:rPr>
          <w:color w:val="212121"/>
          <w:spacing w:val="-9"/>
          <w:sz w:val="22"/>
        </w:rPr>
        <w:t> </w:t>
      </w:r>
      <w:r>
        <w:rPr>
          <w:color w:val="212121"/>
          <w:sz w:val="22"/>
        </w:rPr>
        <w:t>esempio</w:t>
      </w:r>
      <w:r>
        <w:rPr>
          <w:color w:val="212121"/>
          <w:spacing w:val="-9"/>
          <w:sz w:val="22"/>
        </w:rPr>
        <w:t> </w:t>
      </w:r>
      <w:r>
        <w:rPr>
          <w:color w:val="212121"/>
          <w:sz w:val="22"/>
        </w:rPr>
        <w:t>di</w:t>
      </w:r>
      <w:r>
        <w:rPr>
          <w:color w:val="212121"/>
          <w:spacing w:val="-9"/>
          <w:sz w:val="22"/>
        </w:rPr>
        <w:t> </w:t>
      </w:r>
      <w:r>
        <w:rPr>
          <w:color w:val="212121"/>
          <w:sz w:val="22"/>
        </w:rPr>
        <w:t>ciò</w:t>
      </w:r>
      <w:r>
        <w:rPr>
          <w:color w:val="212121"/>
          <w:spacing w:val="-9"/>
          <w:sz w:val="22"/>
        </w:rPr>
        <w:t> </w:t>
      </w:r>
      <w:r>
        <w:rPr>
          <w:color w:val="212121"/>
          <w:sz w:val="22"/>
        </w:rPr>
        <w:t>si</w:t>
      </w:r>
      <w:r>
        <w:rPr>
          <w:color w:val="212121"/>
          <w:spacing w:val="-13"/>
          <w:sz w:val="22"/>
        </w:rPr>
        <w:t> </w:t>
      </w:r>
      <w:r>
        <w:rPr>
          <w:color w:val="212121"/>
          <w:sz w:val="22"/>
        </w:rPr>
        <w:t>ha</w:t>
      </w:r>
      <w:r>
        <w:rPr>
          <w:color w:val="212121"/>
          <w:spacing w:val="-8"/>
          <w:sz w:val="22"/>
        </w:rPr>
        <w:t> </w:t>
      </w:r>
      <w:r>
        <w:rPr>
          <w:color w:val="212121"/>
          <w:sz w:val="22"/>
        </w:rPr>
        <w:t>quando</w:t>
      </w:r>
      <w:r>
        <w:rPr>
          <w:color w:val="212121"/>
          <w:spacing w:val="-9"/>
          <w:sz w:val="22"/>
        </w:rPr>
        <w:t> </w:t>
      </w:r>
      <w:r>
        <w:rPr>
          <w:color w:val="212121"/>
          <w:sz w:val="22"/>
        </w:rPr>
        <w:t>s’inserisce</w:t>
      </w:r>
      <w:r>
        <w:rPr>
          <w:color w:val="212121"/>
          <w:spacing w:val="-7"/>
          <w:sz w:val="22"/>
        </w:rPr>
        <w:t> </w:t>
      </w:r>
      <w:r>
        <w:rPr>
          <w:color w:val="212121"/>
          <w:sz w:val="22"/>
        </w:rPr>
        <w:t>un</w:t>
      </w:r>
      <w:r>
        <w:rPr>
          <w:color w:val="212121"/>
          <w:spacing w:val="-9"/>
          <w:sz w:val="22"/>
        </w:rPr>
        <w:t> </w:t>
      </w:r>
      <w:r>
        <w:rPr>
          <w:color w:val="212121"/>
          <w:sz w:val="22"/>
        </w:rPr>
        <w:t>URL</w:t>
      </w:r>
      <w:r>
        <w:rPr>
          <w:color w:val="212121"/>
          <w:spacing w:val="-5"/>
          <w:sz w:val="22"/>
        </w:rPr>
        <w:t> </w:t>
      </w:r>
      <w:r>
        <w:rPr>
          <w:color w:val="212121"/>
          <w:sz w:val="22"/>
        </w:rPr>
        <w:t>di</w:t>
      </w:r>
      <w:r>
        <w:rPr>
          <w:color w:val="212121"/>
          <w:spacing w:val="-9"/>
          <w:sz w:val="22"/>
        </w:rPr>
        <w:t> </w:t>
      </w:r>
      <w:r>
        <w:rPr>
          <w:color w:val="212121"/>
          <w:sz w:val="22"/>
        </w:rPr>
        <w:t>un</w:t>
      </w:r>
      <w:r>
        <w:rPr>
          <w:color w:val="212121"/>
          <w:spacing w:val="-9"/>
          <w:sz w:val="22"/>
        </w:rPr>
        <w:t> </w:t>
      </w:r>
      <w:r>
        <w:rPr>
          <w:color w:val="212121"/>
          <w:sz w:val="22"/>
        </w:rPr>
        <w:t>sito</w:t>
      </w:r>
      <w:r>
        <w:rPr>
          <w:color w:val="212121"/>
          <w:spacing w:val="-9"/>
          <w:sz w:val="22"/>
        </w:rPr>
        <w:t> </w:t>
      </w:r>
      <w:r>
        <w:rPr>
          <w:color w:val="212121"/>
          <w:sz w:val="22"/>
        </w:rPr>
        <w:t>Web e</w:t>
      </w:r>
      <w:r>
        <w:rPr>
          <w:color w:val="212121"/>
          <w:spacing w:val="-5"/>
          <w:sz w:val="22"/>
        </w:rPr>
        <w:t> </w:t>
      </w:r>
      <w:r>
        <w:rPr>
          <w:color w:val="212121"/>
          <w:sz w:val="22"/>
        </w:rPr>
        <w:t>si</w:t>
      </w:r>
      <w:r>
        <w:rPr>
          <w:color w:val="212121"/>
          <w:spacing w:val="-7"/>
          <w:sz w:val="22"/>
        </w:rPr>
        <w:t> </w:t>
      </w:r>
      <w:r>
        <w:rPr>
          <w:color w:val="212121"/>
          <w:sz w:val="22"/>
        </w:rPr>
        <w:t>viene</w:t>
      </w:r>
      <w:r>
        <w:rPr>
          <w:color w:val="212121"/>
          <w:spacing w:val="-1"/>
          <w:sz w:val="22"/>
        </w:rPr>
        <w:t> </w:t>
      </w:r>
      <w:r>
        <w:rPr>
          <w:color w:val="212121"/>
          <w:sz w:val="22"/>
        </w:rPr>
        <w:t>re</w:t>
      </w:r>
      <w:r>
        <w:rPr>
          <w:color w:val="212121"/>
          <w:spacing w:val="-5"/>
          <w:sz w:val="22"/>
        </w:rPr>
        <w:t> </w:t>
      </w:r>
      <w:r>
        <w:rPr>
          <w:color w:val="212121"/>
          <w:sz w:val="22"/>
        </w:rPr>
        <w:t>diretti</w:t>
      </w:r>
      <w:r>
        <w:rPr>
          <w:color w:val="212121"/>
          <w:spacing w:val="-6"/>
          <w:sz w:val="22"/>
        </w:rPr>
        <w:t> </w:t>
      </w:r>
      <w:r>
        <w:rPr>
          <w:color w:val="212121"/>
          <w:sz w:val="22"/>
        </w:rPr>
        <w:t>verso</w:t>
      </w:r>
      <w:r>
        <w:rPr>
          <w:color w:val="212121"/>
          <w:spacing w:val="-7"/>
          <w:sz w:val="22"/>
        </w:rPr>
        <w:t> </w:t>
      </w:r>
      <w:r>
        <w:rPr>
          <w:color w:val="212121"/>
          <w:sz w:val="22"/>
        </w:rPr>
        <w:t>un</w:t>
      </w:r>
      <w:r>
        <w:rPr>
          <w:color w:val="212121"/>
          <w:spacing w:val="-2"/>
          <w:sz w:val="22"/>
        </w:rPr>
        <w:t> </w:t>
      </w:r>
      <w:r>
        <w:rPr>
          <w:color w:val="212121"/>
          <w:sz w:val="22"/>
        </w:rPr>
        <w:t>dominio</w:t>
      </w:r>
      <w:r>
        <w:rPr>
          <w:color w:val="212121"/>
          <w:spacing w:val="-7"/>
          <w:sz w:val="22"/>
        </w:rPr>
        <w:t> </w:t>
      </w:r>
      <w:r>
        <w:rPr>
          <w:color w:val="212121"/>
          <w:sz w:val="22"/>
        </w:rPr>
        <w:t>spoofed piuttosto</w:t>
      </w:r>
      <w:r>
        <w:rPr>
          <w:color w:val="212121"/>
          <w:spacing w:val="-7"/>
          <w:sz w:val="22"/>
        </w:rPr>
        <w:t> </w:t>
      </w:r>
      <w:r>
        <w:rPr>
          <w:color w:val="212121"/>
          <w:sz w:val="22"/>
        </w:rPr>
        <w:t>che</w:t>
      </w:r>
      <w:r>
        <w:rPr>
          <w:color w:val="212121"/>
          <w:spacing w:val="-7"/>
          <w:sz w:val="22"/>
        </w:rPr>
        <w:t> </w:t>
      </w:r>
      <w:r>
        <w:rPr>
          <w:color w:val="212121"/>
          <w:sz w:val="22"/>
        </w:rPr>
        <w:t>verso</w:t>
      </w:r>
      <w:r>
        <w:rPr>
          <w:color w:val="212121"/>
          <w:spacing w:val="-5"/>
          <w:sz w:val="22"/>
        </w:rPr>
        <w:t> </w:t>
      </w:r>
      <w:r>
        <w:rPr>
          <w:color w:val="212121"/>
          <w:sz w:val="22"/>
        </w:rPr>
        <w:t>il</w:t>
      </w:r>
      <w:r>
        <w:rPr>
          <w:color w:val="212121"/>
          <w:spacing w:val="-7"/>
          <w:sz w:val="22"/>
        </w:rPr>
        <w:t> </w:t>
      </w:r>
      <w:r>
        <w:rPr>
          <w:color w:val="212121"/>
          <w:sz w:val="22"/>
        </w:rPr>
        <w:t>sito</w:t>
      </w:r>
      <w:r>
        <w:rPr>
          <w:color w:val="212121"/>
          <w:spacing w:val="-2"/>
          <w:sz w:val="22"/>
        </w:rPr>
        <w:t> </w:t>
      </w:r>
      <w:r>
        <w:rPr>
          <w:color w:val="212121"/>
          <w:sz w:val="22"/>
        </w:rPr>
        <w:t>Web</w:t>
      </w:r>
      <w:r>
        <w:rPr>
          <w:color w:val="212121"/>
          <w:spacing w:val="-6"/>
          <w:sz w:val="22"/>
        </w:rPr>
        <w:t> </w:t>
      </w:r>
      <w:r>
        <w:rPr>
          <w:color w:val="212121"/>
          <w:sz w:val="22"/>
        </w:rPr>
        <w:t>atteso.</w:t>
      </w:r>
      <w:r>
        <w:rPr>
          <w:color w:val="212121"/>
          <w:spacing w:val="-2"/>
          <w:sz w:val="22"/>
        </w:rPr>
        <w:t> </w:t>
      </w:r>
      <w:r>
        <w:rPr>
          <w:color w:val="212121"/>
          <w:sz w:val="22"/>
        </w:rPr>
        <w:t>Ciò</w:t>
      </w:r>
      <w:r>
        <w:rPr>
          <w:color w:val="212121"/>
          <w:spacing w:val="-8"/>
          <w:sz w:val="22"/>
        </w:rPr>
        <w:t> </w:t>
      </w:r>
      <w:r>
        <w:rPr>
          <w:color w:val="212121"/>
          <w:sz w:val="22"/>
        </w:rPr>
        <w:t>rappresenta un mezzo comune per gli aggressori per diffondere worm e virus nelle reti.</w:t>
      </w:r>
    </w:p>
    <w:p>
      <w:pPr>
        <w:pStyle w:val="ListParagraph"/>
        <w:numPr>
          <w:ilvl w:val="0"/>
          <w:numId w:val="20"/>
        </w:numPr>
        <w:tabs>
          <w:tab w:pos="876" w:val="left" w:leader="none"/>
        </w:tabs>
        <w:spacing w:line="240" w:lineRule="auto" w:before="0" w:after="0"/>
        <w:ind w:left="876" w:right="683" w:hanging="361"/>
        <w:jc w:val="both"/>
        <w:rPr>
          <w:sz w:val="22"/>
        </w:rPr>
      </w:pPr>
      <w:r>
        <w:rPr>
          <w:color w:val="212121"/>
          <w:sz w:val="22"/>
          <w:u w:val="single" w:color="212121"/>
        </w:rPr>
        <w:t>Email Spoofing</w:t>
      </w:r>
      <w:r>
        <w:rPr>
          <w:color w:val="212121"/>
          <w:sz w:val="22"/>
        </w:rPr>
        <w:t>: Gli attacchi di spoofing delle e-mail sono quelli in cui un attaccante invia un'e-mail emulando</w:t>
      </w:r>
      <w:r>
        <w:rPr>
          <w:color w:val="212121"/>
          <w:spacing w:val="-13"/>
          <w:sz w:val="22"/>
        </w:rPr>
        <w:t> </w:t>
      </w:r>
      <w:r>
        <w:rPr>
          <w:color w:val="212121"/>
          <w:sz w:val="22"/>
        </w:rPr>
        <w:t>un</w:t>
      </w:r>
      <w:r>
        <w:rPr>
          <w:color w:val="212121"/>
          <w:spacing w:val="-12"/>
          <w:sz w:val="22"/>
        </w:rPr>
        <w:t> </w:t>
      </w:r>
      <w:r>
        <w:rPr>
          <w:color w:val="212121"/>
          <w:sz w:val="22"/>
        </w:rPr>
        <w:t>altro</w:t>
      </w:r>
      <w:r>
        <w:rPr>
          <w:color w:val="212121"/>
          <w:spacing w:val="-13"/>
          <w:sz w:val="22"/>
        </w:rPr>
        <w:t> </w:t>
      </w:r>
      <w:r>
        <w:rPr>
          <w:color w:val="212121"/>
          <w:sz w:val="22"/>
        </w:rPr>
        <w:t>mittente.</w:t>
      </w:r>
      <w:r>
        <w:rPr>
          <w:color w:val="212121"/>
          <w:spacing w:val="-12"/>
          <w:sz w:val="22"/>
        </w:rPr>
        <w:t> </w:t>
      </w:r>
      <w:r>
        <w:rPr>
          <w:color w:val="212121"/>
          <w:sz w:val="22"/>
        </w:rPr>
        <w:t>In</w:t>
      </w:r>
      <w:r>
        <w:rPr>
          <w:color w:val="212121"/>
          <w:spacing w:val="-13"/>
          <w:sz w:val="22"/>
        </w:rPr>
        <w:t> </w:t>
      </w:r>
      <w:r>
        <w:rPr>
          <w:color w:val="212121"/>
          <w:sz w:val="22"/>
        </w:rPr>
        <w:t>questi</w:t>
      </w:r>
      <w:r>
        <w:rPr>
          <w:color w:val="212121"/>
          <w:spacing w:val="-12"/>
          <w:sz w:val="22"/>
        </w:rPr>
        <w:t> </w:t>
      </w:r>
      <w:r>
        <w:rPr>
          <w:color w:val="212121"/>
          <w:sz w:val="22"/>
        </w:rPr>
        <w:t>attacchi,</w:t>
      </w:r>
      <w:r>
        <w:rPr>
          <w:color w:val="212121"/>
          <w:spacing w:val="-13"/>
          <w:sz w:val="22"/>
        </w:rPr>
        <w:t> </w:t>
      </w:r>
      <w:r>
        <w:rPr>
          <w:color w:val="212121"/>
          <w:sz w:val="22"/>
        </w:rPr>
        <w:t>il</w:t>
      </w:r>
      <w:r>
        <w:rPr>
          <w:color w:val="212121"/>
          <w:spacing w:val="-12"/>
          <w:sz w:val="22"/>
        </w:rPr>
        <w:t> </w:t>
      </w:r>
      <w:r>
        <w:rPr>
          <w:color w:val="212121"/>
          <w:sz w:val="22"/>
        </w:rPr>
        <w:t>campo</w:t>
      </w:r>
      <w:r>
        <w:rPr>
          <w:color w:val="212121"/>
          <w:spacing w:val="-12"/>
          <w:sz w:val="22"/>
        </w:rPr>
        <w:t> </w:t>
      </w:r>
      <w:r>
        <w:rPr>
          <w:color w:val="212121"/>
          <w:sz w:val="22"/>
        </w:rPr>
        <w:t>mittente</w:t>
      </w:r>
      <w:r>
        <w:rPr>
          <w:color w:val="212121"/>
          <w:spacing w:val="-13"/>
          <w:sz w:val="22"/>
        </w:rPr>
        <w:t> </w:t>
      </w:r>
      <w:r>
        <w:rPr>
          <w:color w:val="212121"/>
          <w:sz w:val="22"/>
        </w:rPr>
        <w:t>viene</w:t>
      </w:r>
      <w:r>
        <w:rPr>
          <w:color w:val="212121"/>
          <w:spacing w:val="-12"/>
          <w:sz w:val="22"/>
        </w:rPr>
        <w:t> </w:t>
      </w:r>
      <w:r>
        <w:rPr>
          <w:color w:val="212121"/>
          <w:sz w:val="22"/>
        </w:rPr>
        <w:t>alterato</w:t>
      </w:r>
      <w:r>
        <w:rPr>
          <w:color w:val="212121"/>
          <w:spacing w:val="-13"/>
          <w:sz w:val="22"/>
        </w:rPr>
        <w:t> </w:t>
      </w:r>
      <w:r>
        <w:rPr>
          <w:color w:val="212121"/>
          <w:sz w:val="22"/>
        </w:rPr>
        <w:t>per</w:t>
      </w:r>
      <w:r>
        <w:rPr>
          <w:color w:val="212121"/>
          <w:spacing w:val="-12"/>
          <w:sz w:val="22"/>
        </w:rPr>
        <w:t> </w:t>
      </w:r>
      <w:r>
        <w:rPr>
          <w:color w:val="212121"/>
          <w:sz w:val="22"/>
        </w:rPr>
        <w:t>mostrare</w:t>
      </w:r>
      <w:r>
        <w:rPr>
          <w:color w:val="212121"/>
          <w:spacing w:val="-13"/>
          <w:sz w:val="22"/>
        </w:rPr>
        <w:t> </w:t>
      </w:r>
      <w:r>
        <w:rPr>
          <w:color w:val="212121"/>
          <w:sz w:val="22"/>
        </w:rPr>
        <w:t>dettagli falsificati di contatto. L'aggressore impersonifica il mittente scelto e poi invia un'e-mail con una richiesta di informazioni. Questi attacchi vengono spesso impiegati per spacciarsi come amministratori e chiedere agli altri membri dell’organizzazione dettagli sui propri account.</w:t>
      </w:r>
    </w:p>
    <w:p>
      <w:pPr>
        <w:pStyle w:val="BodyText"/>
        <w:spacing w:before="7"/>
        <w:rPr>
          <w:sz w:val="19"/>
        </w:rPr>
      </w:pPr>
    </w:p>
    <w:p>
      <w:pPr>
        <w:pStyle w:val="ListParagraph"/>
        <w:numPr>
          <w:ilvl w:val="5"/>
          <w:numId w:val="16"/>
        </w:numPr>
        <w:tabs>
          <w:tab w:pos="1685" w:val="left" w:leader="none"/>
          <w:tab w:pos="1686" w:val="left" w:leader="none"/>
        </w:tabs>
        <w:spacing w:line="240" w:lineRule="auto" w:before="1" w:after="0"/>
        <w:ind w:left="1686" w:right="0" w:hanging="1531"/>
        <w:jc w:val="left"/>
        <w:rPr>
          <w:i/>
          <w:sz w:val="22"/>
        </w:rPr>
      </w:pPr>
      <w:bookmarkStart w:name="5.5.4.1.1.2 Indirizzamento del Tampering" w:id="86"/>
      <w:bookmarkEnd w:id="86"/>
      <w:r>
        <w:rPr>
          <w:i/>
          <w:sz w:val="22"/>
        </w:rPr>
        <w:t>I</w:t>
      </w:r>
      <w:r>
        <w:rPr>
          <w:i/>
          <w:sz w:val="22"/>
        </w:rPr>
        <w:t>ndirizzamento</w:t>
      </w:r>
      <w:r>
        <w:rPr>
          <w:i/>
          <w:spacing w:val="-4"/>
          <w:sz w:val="22"/>
        </w:rPr>
        <w:t> </w:t>
      </w:r>
      <w:r>
        <w:rPr>
          <w:i/>
          <w:sz w:val="22"/>
        </w:rPr>
        <w:t>del</w:t>
      </w:r>
      <w:r>
        <w:rPr>
          <w:i/>
          <w:spacing w:val="-1"/>
          <w:sz w:val="22"/>
        </w:rPr>
        <w:t> </w:t>
      </w:r>
      <w:r>
        <w:rPr>
          <w:i/>
          <w:spacing w:val="-2"/>
          <w:sz w:val="22"/>
        </w:rPr>
        <w:t>Tampering</w:t>
      </w:r>
    </w:p>
    <w:p>
      <w:pPr>
        <w:spacing w:before="122"/>
        <w:ind w:left="155" w:right="1005" w:firstLine="0"/>
        <w:jc w:val="left"/>
        <w:rPr>
          <w:sz w:val="24"/>
        </w:rPr>
      </w:pPr>
      <w:r>
        <w:rPr>
          <w:color w:val="212121"/>
          <w:sz w:val="24"/>
        </w:rPr>
        <w:t>La</w:t>
      </w:r>
      <w:r>
        <w:rPr>
          <w:color w:val="212121"/>
          <w:spacing w:val="-5"/>
          <w:sz w:val="24"/>
        </w:rPr>
        <w:t> </w:t>
      </w:r>
      <w:r>
        <w:rPr>
          <w:color w:val="212121"/>
          <w:sz w:val="24"/>
        </w:rPr>
        <w:t>Tabella</w:t>
      </w:r>
      <w:r>
        <w:rPr>
          <w:color w:val="212121"/>
          <w:spacing w:val="-5"/>
          <w:sz w:val="24"/>
        </w:rPr>
        <w:t> </w:t>
      </w:r>
      <w:r>
        <w:rPr>
          <w:color w:val="212121"/>
          <w:sz w:val="24"/>
        </w:rPr>
        <w:t>seguente mostra</w:t>
      </w:r>
      <w:r>
        <w:rPr>
          <w:color w:val="212121"/>
          <w:spacing w:val="-5"/>
          <w:sz w:val="24"/>
        </w:rPr>
        <w:t> </w:t>
      </w:r>
      <w:r>
        <w:rPr>
          <w:color w:val="212121"/>
          <w:sz w:val="24"/>
        </w:rPr>
        <w:t>in elenco</w:t>
      </w:r>
      <w:r>
        <w:rPr>
          <w:color w:val="212121"/>
          <w:spacing w:val="-3"/>
          <w:sz w:val="24"/>
        </w:rPr>
        <w:t> </w:t>
      </w:r>
      <w:r>
        <w:rPr>
          <w:color w:val="212121"/>
          <w:sz w:val="24"/>
        </w:rPr>
        <w:t>gli</w:t>
      </w:r>
      <w:r>
        <w:rPr>
          <w:color w:val="212121"/>
          <w:spacing w:val="-5"/>
          <w:sz w:val="24"/>
        </w:rPr>
        <w:t> </w:t>
      </w:r>
      <w:r>
        <w:rPr>
          <w:color w:val="212121"/>
          <w:sz w:val="24"/>
        </w:rPr>
        <w:t>obiettivi</w:t>
      </w:r>
      <w:r>
        <w:rPr>
          <w:color w:val="212121"/>
          <w:spacing w:val="-5"/>
          <w:sz w:val="24"/>
        </w:rPr>
        <w:t> </w:t>
      </w:r>
      <w:r>
        <w:rPr>
          <w:color w:val="212121"/>
          <w:sz w:val="24"/>
        </w:rPr>
        <w:t>di tampering,</w:t>
      </w:r>
      <w:r>
        <w:rPr>
          <w:color w:val="212121"/>
          <w:spacing w:val="-3"/>
          <w:sz w:val="24"/>
        </w:rPr>
        <w:t> </w:t>
      </w:r>
      <w:r>
        <w:rPr>
          <w:color w:val="212121"/>
          <w:sz w:val="24"/>
        </w:rPr>
        <w:t>le</w:t>
      </w:r>
      <w:r>
        <w:rPr>
          <w:color w:val="212121"/>
          <w:spacing w:val="-5"/>
          <w:sz w:val="24"/>
        </w:rPr>
        <w:t> </w:t>
      </w:r>
      <w:r>
        <w:rPr>
          <w:color w:val="212121"/>
          <w:sz w:val="24"/>
        </w:rPr>
        <w:t>strategie</w:t>
      </w:r>
      <w:r>
        <w:rPr>
          <w:color w:val="212121"/>
          <w:spacing w:val="-5"/>
          <w:sz w:val="24"/>
        </w:rPr>
        <w:t> </w:t>
      </w:r>
      <w:r>
        <w:rPr>
          <w:color w:val="212121"/>
          <w:sz w:val="24"/>
        </w:rPr>
        <w:t>di mitigazione</w:t>
      </w:r>
      <w:r>
        <w:rPr>
          <w:color w:val="212121"/>
          <w:spacing w:val="-5"/>
          <w:sz w:val="24"/>
        </w:rPr>
        <w:t> </w:t>
      </w:r>
      <w:r>
        <w:rPr>
          <w:color w:val="212121"/>
          <w:sz w:val="24"/>
        </w:rPr>
        <w:t>per indirizzare il tampering e le tecniche per attuare tali mitigazioni.</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6"/>
        <w:gridCol w:w="2831"/>
        <w:gridCol w:w="4046"/>
      </w:tblGrid>
      <w:tr>
        <w:trPr>
          <w:trHeight w:val="554" w:hRule="atLeast"/>
        </w:trPr>
        <w:tc>
          <w:tcPr>
            <w:tcW w:w="2756" w:type="dxa"/>
            <w:tcBorders>
              <w:bottom w:val="single" w:sz="4" w:space="0" w:color="C00000"/>
            </w:tcBorders>
            <w:shd w:val="clear" w:color="auto" w:fill="F1F1F1"/>
          </w:tcPr>
          <w:p>
            <w:pPr>
              <w:pStyle w:val="TableParagraph"/>
              <w:spacing w:line="274" w:lineRule="exact"/>
              <w:ind w:left="233" w:right="234"/>
              <w:jc w:val="center"/>
              <w:rPr>
                <w:b/>
                <w:sz w:val="24"/>
              </w:rPr>
            </w:pPr>
            <w:r>
              <w:rPr>
                <w:b/>
                <w:sz w:val="24"/>
              </w:rPr>
              <w:t>OBIETTIVO</w:t>
            </w:r>
            <w:r>
              <w:rPr>
                <w:b/>
                <w:spacing w:val="-13"/>
                <w:sz w:val="24"/>
              </w:rPr>
              <w:t> </w:t>
            </w:r>
            <w:r>
              <w:rPr>
                <w:b/>
                <w:spacing w:val="-2"/>
                <w:sz w:val="24"/>
              </w:rPr>
              <w:t>DELLA</w:t>
            </w:r>
          </w:p>
          <w:p>
            <w:pPr>
              <w:pStyle w:val="TableParagraph"/>
              <w:spacing w:line="257" w:lineRule="exact" w:before="4"/>
              <w:ind w:left="233" w:right="234"/>
              <w:jc w:val="center"/>
              <w:rPr>
                <w:b/>
                <w:sz w:val="24"/>
              </w:rPr>
            </w:pPr>
            <w:r>
              <w:rPr>
                <w:b/>
                <w:spacing w:val="-2"/>
                <w:sz w:val="24"/>
              </w:rPr>
              <w:t>MINACCIA</w:t>
            </w:r>
          </w:p>
        </w:tc>
        <w:tc>
          <w:tcPr>
            <w:tcW w:w="2831" w:type="dxa"/>
            <w:tcBorders>
              <w:bottom w:val="single" w:sz="4" w:space="0" w:color="C00000"/>
            </w:tcBorders>
            <w:shd w:val="clear" w:color="auto" w:fill="F1F1F1"/>
          </w:tcPr>
          <w:p>
            <w:pPr>
              <w:pStyle w:val="TableParagraph"/>
              <w:spacing w:line="274" w:lineRule="exact"/>
              <w:ind w:left="540"/>
              <w:rPr>
                <w:b/>
                <w:sz w:val="24"/>
              </w:rPr>
            </w:pPr>
            <w:r>
              <w:rPr>
                <w:b/>
                <w:sz w:val="24"/>
              </w:rPr>
              <w:t>STRATEGIA</w:t>
            </w:r>
            <w:r>
              <w:rPr>
                <w:b/>
                <w:spacing w:val="-12"/>
                <w:sz w:val="24"/>
              </w:rPr>
              <w:t> </w:t>
            </w:r>
            <w:r>
              <w:rPr>
                <w:b/>
                <w:spacing w:val="-5"/>
                <w:sz w:val="24"/>
              </w:rPr>
              <w:t>DI</w:t>
            </w:r>
          </w:p>
          <w:p>
            <w:pPr>
              <w:pStyle w:val="TableParagraph"/>
              <w:spacing w:line="257" w:lineRule="exact" w:before="4"/>
              <w:ind w:left="560"/>
              <w:rPr>
                <w:b/>
                <w:sz w:val="24"/>
              </w:rPr>
            </w:pPr>
            <w:r>
              <w:rPr>
                <w:b/>
                <w:spacing w:val="-2"/>
                <w:sz w:val="24"/>
              </w:rPr>
              <w:t>MITIGAZIONE</w:t>
            </w:r>
          </w:p>
        </w:tc>
        <w:tc>
          <w:tcPr>
            <w:tcW w:w="4046" w:type="dxa"/>
            <w:tcBorders>
              <w:bottom w:val="single" w:sz="4" w:space="0" w:color="C00000"/>
            </w:tcBorders>
            <w:shd w:val="clear" w:color="auto" w:fill="F1F1F1"/>
          </w:tcPr>
          <w:p>
            <w:pPr>
              <w:pStyle w:val="TableParagraph"/>
              <w:spacing w:line="274" w:lineRule="exact"/>
              <w:ind w:left="420"/>
              <w:rPr>
                <w:b/>
                <w:sz w:val="24"/>
              </w:rPr>
            </w:pPr>
            <w:r>
              <w:rPr>
                <w:b/>
                <w:sz w:val="24"/>
              </w:rPr>
              <w:t>TECNICA</w:t>
            </w:r>
            <w:r>
              <w:rPr>
                <w:b/>
                <w:spacing w:val="-6"/>
                <w:sz w:val="24"/>
              </w:rPr>
              <w:t> </w:t>
            </w:r>
            <w:r>
              <w:rPr>
                <w:b/>
                <w:sz w:val="24"/>
              </w:rPr>
              <w:t>DI</w:t>
            </w:r>
            <w:r>
              <w:rPr>
                <w:b/>
                <w:spacing w:val="-6"/>
                <w:sz w:val="24"/>
              </w:rPr>
              <w:t> </w:t>
            </w:r>
            <w:r>
              <w:rPr>
                <w:b/>
                <w:spacing w:val="-2"/>
                <w:sz w:val="24"/>
              </w:rPr>
              <w:t>MITIGAZIONE</w:t>
            </w:r>
          </w:p>
        </w:tc>
      </w:tr>
      <w:tr>
        <w:trPr>
          <w:trHeight w:val="825" w:hRule="atLeast"/>
        </w:trPr>
        <w:tc>
          <w:tcPr>
            <w:tcW w:w="2756" w:type="dxa"/>
            <w:vMerge w:val="restart"/>
            <w:tcBorders>
              <w:top w:val="single" w:sz="4" w:space="0" w:color="C00000"/>
            </w:tcBorders>
            <w:shd w:val="clear" w:color="auto" w:fill="F1F1F1"/>
          </w:tcPr>
          <w:p>
            <w:pPr>
              <w:pStyle w:val="TableParagraph"/>
              <w:spacing w:line="274" w:lineRule="exact"/>
              <w:rPr>
                <w:b/>
                <w:sz w:val="24"/>
              </w:rPr>
            </w:pPr>
            <w:r>
              <w:rPr>
                <w:b/>
                <w:sz w:val="24"/>
              </w:rPr>
              <w:t>Tampering</w:t>
            </w:r>
            <w:r>
              <w:rPr>
                <w:b/>
                <w:spacing w:val="-6"/>
                <w:sz w:val="24"/>
              </w:rPr>
              <w:t> </w:t>
            </w:r>
            <w:r>
              <w:rPr>
                <w:b/>
                <w:sz w:val="24"/>
              </w:rPr>
              <w:t>di</w:t>
            </w:r>
            <w:r>
              <w:rPr>
                <w:b/>
                <w:spacing w:val="-7"/>
                <w:sz w:val="24"/>
              </w:rPr>
              <w:t> </w:t>
            </w:r>
            <w:r>
              <w:rPr>
                <w:b/>
                <w:sz w:val="24"/>
              </w:rPr>
              <w:t>un</w:t>
            </w:r>
            <w:r>
              <w:rPr>
                <w:b/>
                <w:spacing w:val="-5"/>
                <w:sz w:val="24"/>
              </w:rPr>
              <w:t> </w:t>
            </w:r>
            <w:r>
              <w:rPr>
                <w:b/>
                <w:spacing w:val="-4"/>
                <w:sz w:val="24"/>
              </w:rPr>
              <w:t>file</w:t>
            </w:r>
          </w:p>
        </w:tc>
        <w:tc>
          <w:tcPr>
            <w:tcW w:w="2831" w:type="dxa"/>
            <w:tcBorders>
              <w:top w:val="single" w:sz="4" w:space="0" w:color="C00000"/>
            </w:tcBorders>
          </w:tcPr>
          <w:p>
            <w:pPr>
              <w:pStyle w:val="TableParagraph"/>
              <w:ind w:right="29"/>
              <w:rPr>
                <w:sz w:val="24"/>
              </w:rPr>
            </w:pPr>
            <w:r>
              <w:rPr>
                <w:sz w:val="24"/>
              </w:rPr>
              <w:t>Sfruttare le funzionalità messe</w:t>
            </w:r>
            <w:r>
              <w:rPr>
                <w:spacing w:val="-14"/>
                <w:sz w:val="24"/>
              </w:rPr>
              <w:t> </w:t>
            </w:r>
            <w:r>
              <w:rPr>
                <w:sz w:val="24"/>
              </w:rPr>
              <w:t>a</w:t>
            </w:r>
            <w:r>
              <w:rPr>
                <w:spacing w:val="-14"/>
                <w:sz w:val="24"/>
              </w:rPr>
              <w:t> </w:t>
            </w:r>
            <w:r>
              <w:rPr>
                <w:sz w:val="24"/>
              </w:rPr>
              <w:t>disposizione</w:t>
            </w:r>
            <w:r>
              <w:rPr>
                <w:spacing w:val="-14"/>
                <w:sz w:val="24"/>
              </w:rPr>
              <w:t> </w:t>
            </w:r>
            <w:r>
              <w:rPr>
                <w:sz w:val="24"/>
              </w:rPr>
              <w:t>dal</w:t>
            </w:r>
          </w:p>
          <w:p>
            <w:pPr>
              <w:pStyle w:val="TableParagraph"/>
              <w:spacing w:line="256" w:lineRule="exact"/>
              <w:rPr>
                <w:sz w:val="24"/>
              </w:rPr>
            </w:pPr>
            <w:r>
              <w:rPr>
                <w:sz w:val="24"/>
              </w:rPr>
              <w:t>Sistema</w:t>
            </w:r>
            <w:r>
              <w:rPr>
                <w:spacing w:val="-11"/>
                <w:sz w:val="24"/>
              </w:rPr>
              <w:t> </w:t>
            </w:r>
            <w:r>
              <w:rPr>
                <w:spacing w:val="-2"/>
                <w:sz w:val="24"/>
              </w:rPr>
              <w:t>Operativo</w:t>
            </w:r>
          </w:p>
        </w:tc>
        <w:tc>
          <w:tcPr>
            <w:tcW w:w="4046" w:type="dxa"/>
            <w:tcBorders>
              <w:top w:val="single" w:sz="4" w:space="0" w:color="C00000"/>
            </w:tcBorders>
          </w:tcPr>
          <w:p>
            <w:pPr>
              <w:pStyle w:val="TableParagraph"/>
              <w:spacing w:line="274" w:lineRule="exact"/>
              <w:rPr>
                <w:sz w:val="24"/>
              </w:rPr>
            </w:pPr>
            <w:r>
              <w:rPr>
                <w:spacing w:val="-2"/>
                <w:sz w:val="24"/>
              </w:rPr>
              <w:t>ACLs.</w:t>
            </w:r>
          </w:p>
        </w:tc>
      </w:tr>
      <w:tr>
        <w:trPr>
          <w:trHeight w:val="680" w:hRule="atLeast"/>
        </w:trPr>
        <w:tc>
          <w:tcPr>
            <w:tcW w:w="2756" w:type="dxa"/>
            <w:vMerge/>
            <w:tcBorders>
              <w:top w:val="nil"/>
            </w:tcBorders>
            <w:shd w:val="clear" w:color="auto" w:fill="F1F1F1"/>
          </w:tcPr>
          <w:p>
            <w:pPr>
              <w:rPr>
                <w:sz w:val="2"/>
                <w:szCs w:val="2"/>
              </w:rPr>
            </w:pPr>
          </w:p>
        </w:tc>
        <w:tc>
          <w:tcPr>
            <w:tcW w:w="2831" w:type="dxa"/>
          </w:tcPr>
          <w:p>
            <w:pPr>
              <w:pStyle w:val="TableParagraph"/>
              <w:spacing w:line="274" w:lineRule="exact"/>
              <w:rPr>
                <w:sz w:val="24"/>
              </w:rPr>
            </w:pPr>
            <w:r>
              <w:rPr>
                <w:spacing w:val="-2"/>
                <w:sz w:val="24"/>
              </w:rPr>
              <w:t>Crittografia</w:t>
            </w:r>
          </w:p>
        </w:tc>
        <w:tc>
          <w:tcPr>
            <w:tcW w:w="4046" w:type="dxa"/>
          </w:tcPr>
          <w:p>
            <w:pPr>
              <w:pStyle w:val="TableParagraph"/>
              <w:numPr>
                <w:ilvl w:val="0"/>
                <w:numId w:val="21"/>
              </w:numPr>
              <w:tabs>
                <w:tab w:pos="825" w:val="left" w:leader="none"/>
                <w:tab w:pos="826" w:val="left" w:leader="none"/>
              </w:tabs>
              <w:spacing w:line="276" w:lineRule="exact" w:before="0" w:after="0"/>
              <w:ind w:left="825" w:right="0" w:hanging="361"/>
              <w:jc w:val="left"/>
              <w:rPr>
                <w:rFonts w:ascii="Calibri" w:hAnsi="Calibri"/>
                <w:sz w:val="22"/>
              </w:rPr>
            </w:pPr>
            <w:r>
              <w:rPr>
                <w:rFonts w:ascii="Calibri" w:hAnsi="Calibri"/>
                <w:sz w:val="22"/>
              </w:rPr>
              <w:t>Firme</w:t>
            </w:r>
            <w:r>
              <w:rPr>
                <w:rFonts w:ascii="Calibri" w:hAnsi="Calibri"/>
                <w:spacing w:val="-7"/>
                <w:sz w:val="22"/>
              </w:rPr>
              <w:t> </w:t>
            </w:r>
            <w:r>
              <w:rPr>
                <w:rFonts w:ascii="Calibri" w:hAnsi="Calibri"/>
                <w:spacing w:val="-2"/>
                <w:sz w:val="22"/>
              </w:rPr>
              <w:t>digitali;</w:t>
            </w:r>
          </w:p>
          <w:p>
            <w:pPr>
              <w:pStyle w:val="TableParagraph"/>
              <w:numPr>
                <w:ilvl w:val="0"/>
                <w:numId w:val="21"/>
              </w:numPr>
              <w:tabs>
                <w:tab w:pos="825" w:val="left" w:leader="none"/>
                <w:tab w:pos="826" w:val="left" w:leader="none"/>
              </w:tabs>
              <w:spacing w:line="240" w:lineRule="auto" w:before="0" w:after="0"/>
              <w:ind w:left="825" w:right="0" w:hanging="361"/>
              <w:jc w:val="left"/>
              <w:rPr>
                <w:rFonts w:ascii="Calibri" w:hAnsi="Calibri"/>
                <w:sz w:val="22"/>
              </w:rPr>
            </w:pPr>
            <w:r>
              <w:rPr>
                <w:rFonts w:ascii="Calibri" w:hAnsi="Calibri"/>
                <w:sz w:val="22"/>
              </w:rPr>
              <w:t>Keyed</w:t>
            </w:r>
            <w:r>
              <w:rPr>
                <w:rFonts w:ascii="Calibri" w:hAnsi="Calibri"/>
                <w:spacing w:val="-3"/>
                <w:sz w:val="22"/>
              </w:rPr>
              <w:t> </w:t>
            </w:r>
            <w:r>
              <w:rPr>
                <w:rFonts w:ascii="Calibri" w:hAnsi="Calibri"/>
                <w:spacing w:val="-4"/>
                <w:sz w:val="22"/>
              </w:rPr>
              <w:t>MAC.</w:t>
            </w:r>
          </w:p>
        </w:tc>
      </w:tr>
      <w:tr>
        <w:trPr>
          <w:trHeight w:val="1105" w:hRule="atLeast"/>
        </w:trPr>
        <w:tc>
          <w:tcPr>
            <w:tcW w:w="2756" w:type="dxa"/>
            <w:shd w:val="clear" w:color="auto" w:fill="F1F1F1"/>
          </w:tcPr>
          <w:p>
            <w:pPr>
              <w:pStyle w:val="TableParagraph"/>
              <w:spacing w:line="242" w:lineRule="auto"/>
              <w:rPr>
                <w:b/>
                <w:sz w:val="24"/>
              </w:rPr>
            </w:pPr>
            <w:r>
              <w:rPr>
                <w:b/>
                <w:sz w:val="24"/>
              </w:rPr>
              <w:t>Concorrenza nella creazione</w:t>
            </w:r>
            <w:r>
              <w:rPr>
                <w:b/>
                <w:spacing w:val="-15"/>
                <w:sz w:val="24"/>
              </w:rPr>
              <w:t> </w:t>
            </w:r>
            <w:r>
              <w:rPr>
                <w:b/>
                <w:sz w:val="24"/>
              </w:rPr>
              <w:t>di</w:t>
            </w:r>
            <w:r>
              <w:rPr>
                <w:b/>
                <w:spacing w:val="-15"/>
                <w:sz w:val="24"/>
              </w:rPr>
              <w:t> </w:t>
            </w:r>
            <w:r>
              <w:rPr>
                <w:b/>
                <w:sz w:val="24"/>
              </w:rPr>
              <w:t>un</w:t>
            </w:r>
            <w:r>
              <w:rPr>
                <w:b/>
                <w:spacing w:val="-13"/>
                <w:sz w:val="24"/>
              </w:rPr>
              <w:t> </w:t>
            </w:r>
            <w:r>
              <w:rPr>
                <w:b/>
                <w:sz w:val="24"/>
              </w:rPr>
              <w:t>file</w:t>
            </w:r>
          </w:p>
          <w:p>
            <w:pPr>
              <w:pStyle w:val="TableParagraph"/>
              <w:spacing w:line="276" w:lineRule="exact"/>
              <w:ind w:right="64"/>
              <w:rPr>
                <w:b/>
                <w:sz w:val="24"/>
              </w:rPr>
            </w:pPr>
            <w:r>
              <w:rPr>
                <w:b/>
                <w:sz w:val="24"/>
              </w:rPr>
              <w:t>(tampering</w:t>
            </w:r>
            <w:r>
              <w:rPr>
                <w:b/>
                <w:spacing w:val="-15"/>
                <w:sz w:val="24"/>
              </w:rPr>
              <w:t> </w:t>
            </w:r>
            <w:r>
              <w:rPr>
                <w:b/>
                <w:sz w:val="24"/>
              </w:rPr>
              <w:t>del</w:t>
            </w:r>
            <w:r>
              <w:rPr>
                <w:b/>
                <w:spacing w:val="-15"/>
                <w:sz w:val="24"/>
              </w:rPr>
              <w:t> </w:t>
            </w:r>
            <w:r>
              <w:rPr>
                <w:b/>
                <w:sz w:val="24"/>
              </w:rPr>
              <w:t>file </w:t>
            </w:r>
            <w:r>
              <w:rPr>
                <w:b/>
                <w:spacing w:val="-2"/>
                <w:sz w:val="24"/>
              </w:rPr>
              <w:t>system)</w:t>
            </w:r>
          </w:p>
        </w:tc>
        <w:tc>
          <w:tcPr>
            <w:tcW w:w="2831" w:type="dxa"/>
          </w:tcPr>
          <w:p>
            <w:pPr>
              <w:pStyle w:val="TableParagraph"/>
              <w:spacing w:line="242" w:lineRule="auto"/>
              <w:ind w:right="29"/>
              <w:rPr>
                <w:sz w:val="24"/>
              </w:rPr>
            </w:pPr>
            <w:r>
              <w:rPr>
                <w:sz w:val="24"/>
              </w:rPr>
              <w:t>Utilizzo di una directory protetta</w:t>
            </w:r>
            <w:r>
              <w:rPr>
                <w:spacing w:val="-15"/>
                <w:sz w:val="24"/>
              </w:rPr>
              <w:t> </w:t>
            </w:r>
            <w:r>
              <w:rPr>
                <w:sz w:val="24"/>
              </w:rPr>
              <w:t>da</w:t>
            </w:r>
            <w:r>
              <w:rPr>
                <w:spacing w:val="-15"/>
                <w:sz w:val="24"/>
              </w:rPr>
              <w:t> </w:t>
            </w:r>
            <w:r>
              <w:rPr>
                <w:sz w:val="24"/>
              </w:rPr>
              <w:t>manipolazione arbitraria di un utente</w:t>
            </w:r>
          </w:p>
        </w:tc>
        <w:tc>
          <w:tcPr>
            <w:tcW w:w="4046" w:type="dxa"/>
          </w:tcPr>
          <w:p>
            <w:pPr>
              <w:pStyle w:val="TableParagraph"/>
              <w:numPr>
                <w:ilvl w:val="0"/>
                <w:numId w:val="22"/>
              </w:numPr>
              <w:tabs>
                <w:tab w:pos="825" w:val="left" w:leader="none"/>
                <w:tab w:pos="826" w:val="left" w:leader="none"/>
              </w:tabs>
              <w:spacing w:line="276" w:lineRule="exact" w:before="0" w:after="0"/>
              <w:ind w:left="825" w:right="0" w:hanging="361"/>
              <w:jc w:val="left"/>
              <w:rPr>
                <w:rFonts w:ascii="Calibri" w:hAnsi="Calibri"/>
                <w:sz w:val="22"/>
              </w:rPr>
            </w:pPr>
            <w:r>
              <w:rPr>
                <w:rFonts w:ascii="Calibri" w:hAnsi="Calibri"/>
                <w:spacing w:val="-4"/>
                <w:sz w:val="22"/>
              </w:rPr>
              <w:t>ACLs;</w:t>
            </w:r>
          </w:p>
          <w:p>
            <w:pPr>
              <w:pStyle w:val="TableParagraph"/>
              <w:numPr>
                <w:ilvl w:val="0"/>
                <w:numId w:val="22"/>
              </w:numPr>
              <w:tabs>
                <w:tab w:pos="825" w:val="left" w:leader="none"/>
                <w:tab w:pos="826" w:val="left" w:leader="none"/>
              </w:tabs>
              <w:spacing w:line="240" w:lineRule="auto" w:before="0" w:after="0"/>
              <w:ind w:left="825" w:right="104" w:hanging="360"/>
              <w:jc w:val="left"/>
              <w:rPr>
                <w:rFonts w:ascii="Calibri" w:hAnsi="Calibri"/>
                <w:sz w:val="22"/>
              </w:rPr>
            </w:pPr>
            <w:r>
              <w:rPr>
                <w:rFonts w:ascii="Calibri" w:hAnsi="Calibri"/>
                <w:sz w:val="22"/>
              </w:rPr>
              <w:t>Utilizzo</w:t>
            </w:r>
            <w:r>
              <w:rPr>
                <w:rFonts w:ascii="Calibri" w:hAnsi="Calibri"/>
                <w:spacing w:val="80"/>
                <w:sz w:val="22"/>
              </w:rPr>
              <w:t> </w:t>
            </w:r>
            <w:r>
              <w:rPr>
                <w:rFonts w:ascii="Calibri" w:hAnsi="Calibri"/>
                <w:sz w:val="22"/>
              </w:rPr>
              <w:t>di</w:t>
            </w:r>
            <w:r>
              <w:rPr>
                <w:rFonts w:ascii="Calibri" w:hAnsi="Calibri"/>
                <w:spacing w:val="80"/>
                <w:sz w:val="22"/>
              </w:rPr>
              <w:t> </w:t>
            </w:r>
            <w:r>
              <w:rPr>
                <w:rFonts w:ascii="Calibri" w:hAnsi="Calibri"/>
                <w:sz w:val="22"/>
              </w:rPr>
              <w:t>strutture</w:t>
            </w:r>
            <w:r>
              <w:rPr>
                <w:rFonts w:ascii="Calibri" w:hAnsi="Calibri"/>
                <w:spacing w:val="80"/>
                <w:sz w:val="22"/>
              </w:rPr>
              <w:t> </w:t>
            </w:r>
            <w:r>
              <w:rPr>
                <w:rFonts w:ascii="Calibri" w:hAnsi="Calibri"/>
                <w:sz w:val="22"/>
              </w:rPr>
              <w:t>private</w:t>
            </w:r>
            <w:r>
              <w:rPr>
                <w:rFonts w:ascii="Calibri" w:hAnsi="Calibri"/>
                <w:spacing w:val="80"/>
                <w:sz w:val="22"/>
              </w:rPr>
              <w:t> </w:t>
            </w:r>
            <w:r>
              <w:rPr>
                <w:rFonts w:ascii="Calibri" w:hAnsi="Calibri"/>
                <w:sz w:val="22"/>
              </w:rPr>
              <w:t>di </w:t>
            </w:r>
            <w:r>
              <w:rPr>
                <w:rFonts w:ascii="Calibri" w:hAnsi="Calibri"/>
                <w:spacing w:val="-2"/>
                <w:sz w:val="22"/>
              </w:rPr>
              <w:t>directory;</w:t>
            </w:r>
          </w:p>
        </w:tc>
      </w:tr>
    </w:tbl>
    <w:p>
      <w:pPr>
        <w:spacing w:after="0" w:line="240" w:lineRule="auto"/>
        <w:jc w:val="left"/>
        <w:rPr>
          <w:rFonts w:ascii="Calibri" w:hAnsi="Calibri"/>
          <w:sz w:val="22"/>
        </w:rPr>
        <w:sectPr>
          <w:pgSz w:w="11910" w:h="16840"/>
          <w:pgMar w:header="285" w:footer="1096" w:top="1280" w:bottom="1280" w:left="980" w:right="440"/>
        </w:sectPr>
      </w:pPr>
    </w:p>
    <w:p>
      <w:pPr>
        <w:spacing w:line="240" w:lineRule="auto" w:before="2" w:after="0"/>
        <w:rPr>
          <w:sz w:val="19"/>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6"/>
        <w:gridCol w:w="2831"/>
        <w:gridCol w:w="4046"/>
      </w:tblGrid>
      <w:tr>
        <w:trPr>
          <w:trHeight w:val="940" w:hRule="atLeast"/>
        </w:trPr>
        <w:tc>
          <w:tcPr>
            <w:tcW w:w="2756" w:type="dxa"/>
            <w:shd w:val="clear" w:color="auto" w:fill="F1F1F1"/>
          </w:tcPr>
          <w:p>
            <w:pPr>
              <w:pStyle w:val="TableParagraph"/>
              <w:ind w:left="0"/>
              <w:rPr>
                <w:sz w:val="22"/>
              </w:rPr>
            </w:pPr>
          </w:p>
        </w:tc>
        <w:tc>
          <w:tcPr>
            <w:tcW w:w="2831" w:type="dxa"/>
          </w:tcPr>
          <w:p>
            <w:pPr>
              <w:pStyle w:val="TableParagraph"/>
              <w:ind w:left="0"/>
              <w:rPr>
                <w:sz w:val="22"/>
              </w:rPr>
            </w:pPr>
          </w:p>
        </w:tc>
        <w:tc>
          <w:tcPr>
            <w:tcW w:w="4046" w:type="dxa"/>
          </w:tcPr>
          <w:p>
            <w:pPr>
              <w:pStyle w:val="TableParagraph"/>
              <w:numPr>
                <w:ilvl w:val="0"/>
                <w:numId w:val="23"/>
              </w:numPr>
              <w:tabs>
                <w:tab w:pos="826" w:val="left" w:leader="none"/>
              </w:tabs>
              <w:spacing w:line="240" w:lineRule="auto" w:before="0" w:after="0"/>
              <w:ind w:left="825" w:right="104" w:hanging="360"/>
              <w:jc w:val="both"/>
              <w:rPr>
                <w:rFonts w:ascii="Calibri" w:hAnsi="Calibri"/>
                <w:sz w:val="22"/>
              </w:rPr>
            </w:pPr>
            <w:r>
              <w:rPr>
                <w:rFonts w:ascii="Calibri" w:hAnsi="Calibri"/>
                <w:sz w:val="22"/>
              </w:rPr>
              <w:t>La randomizzare dei nomi dei file contrasta l’esecuzione di possibili </w:t>
            </w:r>
            <w:r>
              <w:rPr>
                <w:rFonts w:ascii="Calibri" w:hAnsi="Calibri"/>
                <w:spacing w:val="-2"/>
                <w:sz w:val="22"/>
              </w:rPr>
              <w:t>attacchi.</w:t>
            </w:r>
          </w:p>
        </w:tc>
      </w:tr>
      <w:tr>
        <w:trPr>
          <w:trHeight w:val="680" w:hRule="atLeast"/>
        </w:trPr>
        <w:tc>
          <w:tcPr>
            <w:tcW w:w="2756" w:type="dxa"/>
            <w:vMerge w:val="restart"/>
            <w:shd w:val="clear" w:color="auto" w:fill="F1F1F1"/>
          </w:tcPr>
          <w:p>
            <w:pPr>
              <w:pStyle w:val="TableParagraph"/>
              <w:spacing w:before="1"/>
              <w:rPr>
                <w:b/>
                <w:sz w:val="24"/>
              </w:rPr>
            </w:pPr>
            <w:r>
              <w:rPr>
                <w:b/>
                <w:sz w:val="24"/>
              </w:rPr>
              <w:t>Tampering</w:t>
            </w:r>
            <w:r>
              <w:rPr>
                <w:b/>
                <w:spacing w:val="-15"/>
                <w:sz w:val="24"/>
              </w:rPr>
              <w:t> </w:t>
            </w:r>
            <w:r>
              <w:rPr>
                <w:b/>
                <w:sz w:val="24"/>
              </w:rPr>
              <w:t>dei</w:t>
            </w:r>
            <w:r>
              <w:rPr>
                <w:b/>
                <w:spacing w:val="-15"/>
                <w:sz w:val="24"/>
              </w:rPr>
              <w:t> </w:t>
            </w:r>
            <w:r>
              <w:rPr>
                <w:b/>
                <w:sz w:val="24"/>
              </w:rPr>
              <w:t>pacchetti di rete</w:t>
            </w:r>
          </w:p>
        </w:tc>
        <w:tc>
          <w:tcPr>
            <w:tcW w:w="2831" w:type="dxa"/>
          </w:tcPr>
          <w:p>
            <w:pPr>
              <w:pStyle w:val="TableParagraph"/>
              <w:spacing w:before="1"/>
              <w:rPr>
                <w:sz w:val="24"/>
              </w:rPr>
            </w:pPr>
            <w:r>
              <w:rPr>
                <w:spacing w:val="-2"/>
                <w:sz w:val="24"/>
              </w:rPr>
              <w:t>Crittografia</w:t>
            </w:r>
          </w:p>
        </w:tc>
        <w:tc>
          <w:tcPr>
            <w:tcW w:w="4046" w:type="dxa"/>
          </w:tcPr>
          <w:p>
            <w:pPr>
              <w:pStyle w:val="TableParagraph"/>
              <w:numPr>
                <w:ilvl w:val="0"/>
                <w:numId w:val="24"/>
              </w:numPr>
              <w:tabs>
                <w:tab w:pos="825" w:val="left" w:leader="none"/>
                <w:tab w:pos="826" w:val="left" w:leader="none"/>
              </w:tabs>
              <w:spacing w:line="279" w:lineRule="exact" w:before="0" w:after="0"/>
              <w:ind w:left="825" w:right="0" w:hanging="361"/>
              <w:jc w:val="left"/>
              <w:rPr>
                <w:rFonts w:ascii="Calibri" w:hAnsi="Calibri"/>
                <w:sz w:val="22"/>
              </w:rPr>
            </w:pPr>
            <w:r>
              <w:rPr>
                <w:rFonts w:ascii="Calibri" w:hAnsi="Calibri"/>
                <w:spacing w:val="-2"/>
                <w:sz w:val="22"/>
              </w:rPr>
              <w:t>HTTPS/SSL;</w:t>
            </w:r>
          </w:p>
          <w:p>
            <w:pPr>
              <w:pStyle w:val="TableParagraph"/>
              <w:numPr>
                <w:ilvl w:val="0"/>
                <w:numId w:val="24"/>
              </w:numPr>
              <w:tabs>
                <w:tab w:pos="825" w:val="left" w:leader="none"/>
                <w:tab w:pos="826" w:val="left" w:leader="none"/>
              </w:tabs>
              <w:spacing w:line="240" w:lineRule="auto" w:before="0" w:after="0"/>
              <w:ind w:left="825" w:right="0" w:hanging="361"/>
              <w:jc w:val="left"/>
              <w:rPr>
                <w:rFonts w:ascii="Calibri" w:hAnsi="Calibri"/>
                <w:sz w:val="22"/>
              </w:rPr>
            </w:pPr>
            <w:r>
              <w:rPr>
                <w:rFonts w:ascii="Calibri" w:hAnsi="Calibri"/>
                <w:spacing w:val="-2"/>
                <w:sz w:val="22"/>
              </w:rPr>
              <w:t>IPsec.</w:t>
            </w:r>
          </w:p>
        </w:tc>
      </w:tr>
      <w:tr>
        <w:trPr>
          <w:trHeight w:val="275" w:hRule="atLeast"/>
        </w:trPr>
        <w:tc>
          <w:tcPr>
            <w:tcW w:w="2756" w:type="dxa"/>
            <w:vMerge/>
            <w:tcBorders>
              <w:top w:val="nil"/>
            </w:tcBorders>
            <w:shd w:val="clear" w:color="auto" w:fill="F1F1F1"/>
          </w:tcPr>
          <w:p>
            <w:pPr>
              <w:rPr>
                <w:sz w:val="2"/>
                <w:szCs w:val="2"/>
              </w:rPr>
            </w:pPr>
          </w:p>
        </w:tc>
        <w:tc>
          <w:tcPr>
            <w:tcW w:w="2831" w:type="dxa"/>
          </w:tcPr>
          <w:p>
            <w:pPr>
              <w:pStyle w:val="TableParagraph"/>
              <w:spacing w:line="254" w:lineRule="exact" w:before="1"/>
              <w:rPr>
                <w:sz w:val="24"/>
              </w:rPr>
            </w:pPr>
            <w:r>
              <w:rPr>
                <w:w w:val="95"/>
                <w:sz w:val="24"/>
              </w:rPr>
              <w:t>Anti-</w:t>
            </w:r>
            <w:r>
              <w:rPr>
                <w:spacing w:val="-2"/>
                <w:sz w:val="24"/>
              </w:rPr>
              <w:t>pattern</w:t>
            </w:r>
          </w:p>
        </w:tc>
        <w:tc>
          <w:tcPr>
            <w:tcW w:w="4046" w:type="dxa"/>
          </w:tcPr>
          <w:p>
            <w:pPr>
              <w:pStyle w:val="TableParagraph"/>
              <w:spacing w:line="254" w:lineRule="exact" w:before="1"/>
              <w:rPr>
                <w:sz w:val="24"/>
              </w:rPr>
            </w:pPr>
            <w:r>
              <w:rPr>
                <w:sz w:val="24"/>
              </w:rPr>
              <w:t>Isolamento</w:t>
            </w:r>
            <w:r>
              <w:rPr>
                <w:spacing w:val="-4"/>
                <w:sz w:val="24"/>
              </w:rPr>
              <w:t> </w:t>
            </w:r>
            <w:r>
              <w:rPr>
                <w:sz w:val="24"/>
              </w:rPr>
              <w:t>della</w:t>
            </w:r>
            <w:r>
              <w:rPr>
                <w:spacing w:val="-6"/>
                <w:sz w:val="24"/>
              </w:rPr>
              <w:t> </w:t>
            </w:r>
            <w:r>
              <w:rPr>
                <w:spacing w:val="-2"/>
                <w:sz w:val="24"/>
              </w:rPr>
              <w:t>rete.</w:t>
            </w:r>
          </w:p>
        </w:tc>
      </w:tr>
    </w:tbl>
    <w:p>
      <w:pPr>
        <w:spacing w:line="219" w:lineRule="exact" w:before="0"/>
        <w:ind w:left="3096" w:right="0" w:firstLine="0"/>
        <w:jc w:val="left"/>
        <w:rPr>
          <w:rFonts w:ascii="Calibri"/>
          <w:b/>
          <w:i/>
          <w:sz w:val="18"/>
        </w:rPr>
      </w:pPr>
      <w:bookmarkStart w:name="_bookmark48" w:id="87"/>
      <w:bookmarkEnd w:id="87"/>
      <w:r>
        <w:rPr/>
      </w:r>
      <w:r>
        <w:rPr>
          <w:rFonts w:ascii="Calibri"/>
          <w:b/>
          <w:i/>
          <w:color w:val="365F91"/>
          <w:sz w:val="18"/>
        </w:rPr>
        <w:t>Tabella</w:t>
      </w:r>
      <w:r>
        <w:rPr>
          <w:rFonts w:ascii="Calibri"/>
          <w:b/>
          <w:i/>
          <w:color w:val="365F91"/>
          <w:spacing w:val="-1"/>
          <w:sz w:val="18"/>
        </w:rPr>
        <w:t> </w:t>
      </w:r>
      <w:r>
        <w:rPr>
          <w:rFonts w:ascii="Calibri"/>
          <w:b/>
          <w:i/>
          <w:color w:val="365F91"/>
          <w:sz w:val="18"/>
        </w:rPr>
        <w:t>11</w:t>
      </w:r>
      <w:r>
        <w:rPr>
          <w:rFonts w:ascii="Calibri"/>
          <w:b/>
          <w:i/>
          <w:color w:val="365F91"/>
          <w:spacing w:val="-3"/>
          <w:sz w:val="18"/>
        </w:rPr>
        <w:t> </w:t>
      </w:r>
      <w:r>
        <w:rPr>
          <w:rFonts w:ascii="Calibri"/>
          <w:b/>
          <w:i/>
          <w:color w:val="365F91"/>
          <w:sz w:val="18"/>
        </w:rPr>
        <w:t>-</w:t>
      </w:r>
      <w:r>
        <w:rPr>
          <w:rFonts w:ascii="Calibri"/>
          <w:b/>
          <w:i/>
          <w:color w:val="365F91"/>
          <w:spacing w:val="-2"/>
          <w:sz w:val="18"/>
        </w:rPr>
        <w:t> </w:t>
      </w:r>
      <w:r>
        <w:rPr>
          <w:rFonts w:ascii="Calibri"/>
          <w:b/>
          <w:i/>
          <w:color w:val="365F91"/>
          <w:sz w:val="18"/>
        </w:rPr>
        <w:t>STRIDE:</w:t>
      </w:r>
      <w:r>
        <w:rPr>
          <w:rFonts w:ascii="Calibri"/>
          <w:b/>
          <w:i/>
          <w:color w:val="365F91"/>
          <w:spacing w:val="-6"/>
          <w:sz w:val="18"/>
        </w:rPr>
        <w:t> </w:t>
      </w:r>
      <w:r>
        <w:rPr>
          <w:rFonts w:ascii="Calibri"/>
          <w:b/>
          <w:i/>
          <w:color w:val="365F91"/>
          <w:sz w:val="18"/>
        </w:rPr>
        <w:t>Indirizzamento</w:t>
      </w:r>
      <w:r>
        <w:rPr>
          <w:rFonts w:ascii="Calibri"/>
          <w:b/>
          <w:i/>
          <w:color w:val="365F91"/>
          <w:spacing w:val="-2"/>
          <w:sz w:val="18"/>
        </w:rPr>
        <w:t> </w:t>
      </w:r>
      <w:r>
        <w:rPr>
          <w:rFonts w:ascii="Calibri"/>
          <w:b/>
          <w:i/>
          <w:color w:val="365F91"/>
          <w:sz w:val="18"/>
        </w:rPr>
        <w:t>del</w:t>
      </w:r>
      <w:r>
        <w:rPr>
          <w:rFonts w:ascii="Calibri"/>
          <w:b/>
          <w:i/>
          <w:color w:val="365F91"/>
          <w:spacing w:val="-1"/>
          <w:sz w:val="18"/>
        </w:rPr>
        <w:t> </w:t>
      </w:r>
      <w:r>
        <w:rPr>
          <w:rFonts w:ascii="Calibri"/>
          <w:b/>
          <w:i/>
          <w:color w:val="365F91"/>
          <w:spacing w:val="-2"/>
          <w:sz w:val="18"/>
        </w:rPr>
        <w:t>Tampering</w:t>
      </w:r>
    </w:p>
    <w:p>
      <w:pPr>
        <w:pStyle w:val="BodyText"/>
        <w:spacing w:before="7"/>
        <w:rPr>
          <w:b/>
          <w:i/>
          <w:sz w:val="16"/>
        </w:rPr>
      </w:pPr>
    </w:p>
    <w:p>
      <w:pPr>
        <w:spacing w:before="0"/>
        <w:ind w:left="155" w:right="1005" w:firstLine="0"/>
        <w:jc w:val="left"/>
        <w:rPr>
          <w:sz w:val="24"/>
        </w:rPr>
      </w:pPr>
      <w:r>
        <w:rPr>
          <w:b/>
          <w:color w:val="212121"/>
          <w:sz w:val="24"/>
        </w:rPr>
        <w:t>Tampering di un file. </w:t>
      </w:r>
      <w:r>
        <w:rPr>
          <w:color w:val="212121"/>
          <w:sz w:val="24"/>
        </w:rPr>
        <w:t>Se un attaccante possiede un account su una macchina, questo può facilmente</w:t>
      </w:r>
      <w:r>
        <w:rPr>
          <w:color w:val="212121"/>
          <w:spacing w:val="-3"/>
          <w:sz w:val="24"/>
        </w:rPr>
        <w:t> </w:t>
      </w:r>
      <w:r>
        <w:rPr>
          <w:color w:val="212121"/>
          <w:sz w:val="24"/>
        </w:rPr>
        <w:t>portare</w:t>
      </w:r>
      <w:r>
        <w:rPr>
          <w:color w:val="212121"/>
          <w:spacing w:val="-4"/>
          <w:sz w:val="24"/>
        </w:rPr>
        <w:t> </w:t>
      </w:r>
      <w:r>
        <w:rPr>
          <w:color w:val="212121"/>
          <w:sz w:val="24"/>
        </w:rPr>
        <w:t>un attacco</w:t>
      </w:r>
      <w:r>
        <w:rPr>
          <w:color w:val="212121"/>
          <w:spacing w:val="-2"/>
          <w:sz w:val="24"/>
        </w:rPr>
        <w:t> </w:t>
      </w:r>
      <w:r>
        <w:rPr>
          <w:color w:val="212121"/>
          <w:sz w:val="24"/>
        </w:rPr>
        <w:t>di</w:t>
      </w:r>
      <w:r>
        <w:rPr>
          <w:color w:val="212121"/>
          <w:spacing w:val="-4"/>
          <w:sz w:val="24"/>
        </w:rPr>
        <w:t> </w:t>
      </w:r>
      <w:r>
        <w:rPr>
          <w:color w:val="212121"/>
          <w:sz w:val="24"/>
        </w:rPr>
        <w:t>tampering</w:t>
      </w:r>
      <w:r>
        <w:rPr>
          <w:color w:val="212121"/>
          <w:spacing w:val="-2"/>
          <w:sz w:val="24"/>
        </w:rPr>
        <w:t> </w:t>
      </w:r>
      <w:r>
        <w:rPr>
          <w:color w:val="212121"/>
          <w:sz w:val="24"/>
        </w:rPr>
        <w:t>su</w:t>
      </w:r>
      <w:r>
        <w:rPr>
          <w:color w:val="212121"/>
          <w:spacing w:val="-2"/>
          <w:sz w:val="24"/>
        </w:rPr>
        <w:t> </w:t>
      </w:r>
      <w:r>
        <w:rPr>
          <w:color w:val="212121"/>
          <w:sz w:val="24"/>
        </w:rPr>
        <w:t>di</w:t>
      </w:r>
      <w:r>
        <w:rPr>
          <w:color w:val="212121"/>
          <w:spacing w:val="-4"/>
          <w:sz w:val="24"/>
        </w:rPr>
        <w:t> </w:t>
      </w:r>
      <w:r>
        <w:rPr>
          <w:color w:val="212121"/>
          <w:sz w:val="24"/>
        </w:rPr>
        <w:t>un</w:t>
      </w:r>
      <w:r>
        <w:rPr>
          <w:color w:val="212121"/>
          <w:spacing w:val="-2"/>
          <w:sz w:val="24"/>
        </w:rPr>
        <w:t> </w:t>
      </w:r>
      <w:r>
        <w:rPr>
          <w:color w:val="212121"/>
          <w:sz w:val="24"/>
        </w:rPr>
        <w:t>file</w:t>
      </w:r>
      <w:r>
        <w:rPr>
          <w:color w:val="212121"/>
          <w:spacing w:val="-4"/>
          <w:sz w:val="24"/>
        </w:rPr>
        <w:t> </w:t>
      </w:r>
      <w:r>
        <w:rPr>
          <w:color w:val="212121"/>
          <w:sz w:val="24"/>
        </w:rPr>
        <w:t>che</w:t>
      </w:r>
      <w:r>
        <w:rPr>
          <w:color w:val="212121"/>
          <w:spacing w:val="-4"/>
          <w:sz w:val="24"/>
        </w:rPr>
        <w:t> </w:t>
      </w:r>
      <w:r>
        <w:rPr>
          <w:color w:val="212121"/>
          <w:sz w:val="24"/>
        </w:rPr>
        <w:t>risiede</w:t>
      </w:r>
      <w:r>
        <w:rPr>
          <w:color w:val="212121"/>
          <w:spacing w:val="-4"/>
          <w:sz w:val="24"/>
        </w:rPr>
        <w:t> </w:t>
      </w:r>
      <w:r>
        <w:rPr>
          <w:color w:val="212121"/>
          <w:sz w:val="24"/>
        </w:rPr>
        <w:t>sulla</w:t>
      </w:r>
      <w:r>
        <w:rPr>
          <w:color w:val="212121"/>
          <w:spacing w:val="-4"/>
          <w:sz w:val="24"/>
        </w:rPr>
        <w:t> </w:t>
      </w:r>
      <w:r>
        <w:rPr>
          <w:color w:val="212121"/>
          <w:sz w:val="24"/>
        </w:rPr>
        <w:t>stessa</w:t>
      </w:r>
      <w:r>
        <w:rPr>
          <w:color w:val="212121"/>
          <w:spacing w:val="-4"/>
          <w:sz w:val="24"/>
        </w:rPr>
        <w:t> </w:t>
      </w:r>
      <w:r>
        <w:rPr>
          <w:color w:val="212121"/>
          <w:sz w:val="24"/>
        </w:rPr>
        <w:t>macchina,</w:t>
      </w:r>
      <w:r>
        <w:rPr>
          <w:color w:val="212121"/>
          <w:spacing w:val="-2"/>
          <w:sz w:val="24"/>
        </w:rPr>
        <w:t> </w:t>
      </w:r>
      <w:r>
        <w:rPr>
          <w:color w:val="212121"/>
          <w:sz w:val="24"/>
        </w:rPr>
        <w:t>oppure quando questo transita sulla rete per essere ricevuto.</w:t>
      </w:r>
    </w:p>
    <w:p>
      <w:pPr>
        <w:spacing w:line="240" w:lineRule="auto" w:before="0"/>
        <w:ind w:left="155" w:right="715" w:firstLine="0"/>
        <w:jc w:val="left"/>
        <w:rPr>
          <w:sz w:val="24"/>
        </w:rPr>
      </w:pPr>
      <w:r>
        <w:rPr>
          <w:b/>
          <w:color w:val="212121"/>
          <w:sz w:val="24"/>
        </w:rPr>
        <w:t>Tampering della memoria. </w:t>
      </w:r>
      <w:r>
        <w:rPr>
          <w:color w:val="212121"/>
          <w:sz w:val="24"/>
        </w:rPr>
        <w:t>Ciò avviene quando un processo con privilegi minimi di trust o non, altera in qualche modo la memoria fisica della macchina. Per esempio, se si stanno prendendo dati da un segmento di memoria condivisa, esistono delle ACL tali da consentirne agli altri processi la sola</w:t>
      </w:r>
      <w:r>
        <w:rPr>
          <w:color w:val="212121"/>
          <w:spacing w:val="-4"/>
          <w:sz w:val="24"/>
        </w:rPr>
        <w:t> </w:t>
      </w:r>
      <w:r>
        <w:rPr>
          <w:color w:val="212121"/>
          <w:sz w:val="24"/>
        </w:rPr>
        <w:t>lettura? Per</w:t>
      </w:r>
      <w:r>
        <w:rPr>
          <w:color w:val="212121"/>
          <w:spacing w:val="-2"/>
          <w:sz w:val="24"/>
        </w:rPr>
        <w:t> </w:t>
      </w:r>
      <w:r>
        <w:rPr>
          <w:color w:val="212121"/>
          <w:sz w:val="24"/>
        </w:rPr>
        <w:t>le</w:t>
      </w:r>
      <w:r>
        <w:rPr>
          <w:color w:val="212121"/>
          <w:spacing w:val="-4"/>
          <w:sz w:val="24"/>
        </w:rPr>
        <w:t> </w:t>
      </w:r>
      <w:r>
        <w:rPr>
          <w:color w:val="212121"/>
          <w:sz w:val="24"/>
        </w:rPr>
        <w:t>applicazioni</w:t>
      </w:r>
      <w:r>
        <w:rPr>
          <w:color w:val="212121"/>
          <w:spacing w:val="-4"/>
          <w:sz w:val="24"/>
        </w:rPr>
        <w:t> </w:t>
      </w:r>
      <w:r>
        <w:rPr>
          <w:color w:val="212121"/>
          <w:sz w:val="24"/>
        </w:rPr>
        <w:t>web che</w:t>
      </w:r>
      <w:r>
        <w:rPr>
          <w:color w:val="212121"/>
          <w:spacing w:val="-4"/>
          <w:sz w:val="24"/>
        </w:rPr>
        <w:t> </w:t>
      </w:r>
      <w:r>
        <w:rPr>
          <w:color w:val="212121"/>
          <w:sz w:val="24"/>
        </w:rPr>
        <w:t>acquisiscono</w:t>
      </w:r>
      <w:r>
        <w:rPr>
          <w:color w:val="212121"/>
          <w:spacing w:val="-2"/>
          <w:sz w:val="24"/>
        </w:rPr>
        <w:t> </w:t>
      </w:r>
      <w:r>
        <w:rPr>
          <w:color w:val="212121"/>
          <w:sz w:val="24"/>
        </w:rPr>
        <w:t>dati</w:t>
      </w:r>
      <w:r>
        <w:rPr>
          <w:color w:val="212121"/>
          <w:spacing w:val="-4"/>
          <w:sz w:val="24"/>
        </w:rPr>
        <w:t> </w:t>
      </w:r>
      <w:r>
        <w:rPr>
          <w:color w:val="212121"/>
          <w:sz w:val="24"/>
        </w:rPr>
        <w:t>tramite</w:t>
      </w:r>
      <w:r>
        <w:rPr>
          <w:color w:val="212121"/>
          <w:spacing w:val="-4"/>
          <w:sz w:val="24"/>
        </w:rPr>
        <w:t> </w:t>
      </w:r>
      <w:r>
        <w:rPr>
          <w:color w:val="212121"/>
          <w:sz w:val="24"/>
        </w:rPr>
        <w:t>AJAX,</w:t>
      </w:r>
      <w:r>
        <w:rPr>
          <w:color w:val="212121"/>
          <w:spacing w:val="-2"/>
          <w:sz w:val="24"/>
        </w:rPr>
        <w:t> </w:t>
      </w:r>
      <w:r>
        <w:rPr>
          <w:color w:val="212121"/>
          <w:sz w:val="24"/>
        </w:rPr>
        <w:t>assicurarsi</w:t>
      </w:r>
      <w:r>
        <w:rPr>
          <w:color w:val="212121"/>
          <w:spacing w:val="-4"/>
          <w:sz w:val="24"/>
        </w:rPr>
        <w:t> </w:t>
      </w:r>
      <w:r>
        <w:rPr>
          <w:color w:val="212121"/>
          <w:sz w:val="24"/>
        </w:rPr>
        <w:t>di</w:t>
      </w:r>
      <w:r>
        <w:rPr>
          <w:color w:val="212121"/>
          <w:spacing w:val="-4"/>
          <w:sz w:val="24"/>
        </w:rPr>
        <w:t> </w:t>
      </w:r>
      <w:r>
        <w:rPr>
          <w:color w:val="212121"/>
          <w:sz w:val="24"/>
        </w:rPr>
        <w:t>validare</w:t>
      </w:r>
      <w:r>
        <w:rPr>
          <w:color w:val="212121"/>
          <w:spacing w:val="-4"/>
          <w:sz w:val="24"/>
        </w:rPr>
        <w:t> </w:t>
      </w:r>
      <w:r>
        <w:rPr>
          <w:color w:val="212121"/>
          <w:sz w:val="24"/>
        </w:rPr>
        <w:t>tali dati prima di darli in pasto alla logica di business.</w:t>
      </w:r>
    </w:p>
    <w:p>
      <w:pPr>
        <w:spacing w:line="240" w:lineRule="auto" w:before="0"/>
        <w:ind w:left="155" w:right="715" w:firstLine="0"/>
        <w:jc w:val="left"/>
        <w:rPr>
          <w:sz w:val="24"/>
        </w:rPr>
      </w:pPr>
      <w:r>
        <w:rPr>
          <w:b/>
          <w:color w:val="212121"/>
          <w:sz w:val="24"/>
        </w:rPr>
        <w:t>Tampering del traffico di rete. </w:t>
      </w:r>
      <w:r>
        <w:rPr>
          <w:color w:val="212121"/>
          <w:sz w:val="24"/>
        </w:rPr>
        <w:t>La prevenzione del traffico di rete richiede una gestione sia dello spoofing che del tampering. Diversamente, chiunque intenzionato ad alterare i dati in transito potrebbe semplicemente far finta di essere all’altra estremità, portando invece un attacco di tipo MITM</w:t>
      </w:r>
      <w:r>
        <w:rPr>
          <w:color w:val="212121"/>
          <w:spacing w:val="-2"/>
          <w:sz w:val="24"/>
        </w:rPr>
        <w:t> </w:t>
      </w:r>
      <w:r>
        <w:rPr>
          <w:color w:val="212121"/>
          <w:sz w:val="24"/>
        </w:rPr>
        <w:t>(Man</w:t>
      </w:r>
      <w:r>
        <w:rPr>
          <w:color w:val="212121"/>
          <w:spacing w:val="-3"/>
          <w:sz w:val="24"/>
        </w:rPr>
        <w:t> </w:t>
      </w:r>
      <w:r>
        <w:rPr>
          <w:color w:val="212121"/>
          <w:sz w:val="24"/>
        </w:rPr>
        <w:t>In</w:t>
      </w:r>
      <w:r>
        <w:rPr>
          <w:color w:val="212121"/>
          <w:spacing w:val="-3"/>
          <w:sz w:val="24"/>
        </w:rPr>
        <w:t> </w:t>
      </w:r>
      <w:r>
        <w:rPr>
          <w:color w:val="212121"/>
          <w:sz w:val="24"/>
        </w:rPr>
        <w:t>The</w:t>
      </w:r>
      <w:r>
        <w:rPr>
          <w:color w:val="212121"/>
          <w:spacing w:val="-4"/>
          <w:sz w:val="24"/>
        </w:rPr>
        <w:t> </w:t>
      </w:r>
      <w:r>
        <w:rPr>
          <w:color w:val="212121"/>
          <w:sz w:val="24"/>
        </w:rPr>
        <w:t>Midle).</w:t>
      </w:r>
      <w:r>
        <w:rPr>
          <w:color w:val="212121"/>
          <w:spacing w:val="-3"/>
          <w:sz w:val="24"/>
        </w:rPr>
        <w:t> </w:t>
      </w:r>
      <w:r>
        <w:rPr>
          <w:color w:val="212121"/>
          <w:sz w:val="24"/>
        </w:rPr>
        <w:t>La</w:t>
      </w:r>
      <w:r>
        <w:rPr>
          <w:color w:val="212121"/>
          <w:spacing w:val="-4"/>
          <w:sz w:val="24"/>
        </w:rPr>
        <w:t> </w:t>
      </w:r>
      <w:r>
        <w:rPr>
          <w:color w:val="212121"/>
          <w:sz w:val="24"/>
        </w:rPr>
        <w:t>soluzione</w:t>
      </w:r>
      <w:r>
        <w:rPr>
          <w:color w:val="212121"/>
          <w:spacing w:val="-5"/>
          <w:sz w:val="24"/>
        </w:rPr>
        <w:t> </w:t>
      </w:r>
      <w:r>
        <w:rPr>
          <w:color w:val="212121"/>
          <w:sz w:val="24"/>
        </w:rPr>
        <w:t>più</w:t>
      </w:r>
      <w:r>
        <w:rPr>
          <w:color w:val="212121"/>
          <w:spacing w:val="-3"/>
          <w:sz w:val="24"/>
        </w:rPr>
        <w:t> </w:t>
      </w:r>
      <w:r>
        <w:rPr>
          <w:color w:val="212121"/>
          <w:sz w:val="24"/>
        </w:rPr>
        <w:t>comune</w:t>
      </w:r>
      <w:r>
        <w:rPr>
          <w:color w:val="212121"/>
          <w:spacing w:val="-4"/>
          <w:sz w:val="24"/>
        </w:rPr>
        <w:t> </w:t>
      </w:r>
      <w:r>
        <w:rPr>
          <w:color w:val="212121"/>
          <w:sz w:val="24"/>
        </w:rPr>
        <w:t>per</w:t>
      </w:r>
      <w:r>
        <w:rPr>
          <w:color w:val="212121"/>
          <w:spacing w:val="-3"/>
          <w:sz w:val="24"/>
        </w:rPr>
        <w:t> </w:t>
      </w:r>
      <w:r>
        <w:rPr>
          <w:color w:val="212121"/>
          <w:sz w:val="24"/>
        </w:rPr>
        <w:t>contrastare</w:t>
      </w:r>
      <w:r>
        <w:rPr>
          <w:color w:val="212121"/>
          <w:spacing w:val="-4"/>
          <w:sz w:val="24"/>
        </w:rPr>
        <w:t> </w:t>
      </w:r>
      <w:r>
        <w:rPr>
          <w:color w:val="212121"/>
          <w:sz w:val="24"/>
        </w:rPr>
        <w:t>questo</w:t>
      </w:r>
      <w:r>
        <w:rPr>
          <w:color w:val="212121"/>
          <w:spacing w:val="-3"/>
          <w:sz w:val="24"/>
        </w:rPr>
        <w:t> </w:t>
      </w:r>
      <w:r>
        <w:rPr>
          <w:color w:val="212121"/>
          <w:sz w:val="24"/>
        </w:rPr>
        <w:t>problema</w:t>
      </w:r>
      <w:r>
        <w:rPr>
          <w:color w:val="212121"/>
          <w:spacing w:val="-4"/>
          <w:sz w:val="24"/>
        </w:rPr>
        <w:t> </w:t>
      </w:r>
      <w:r>
        <w:rPr>
          <w:color w:val="212121"/>
          <w:sz w:val="24"/>
        </w:rPr>
        <w:t>è</w:t>
      </w:r>
      <w:r>
        <w:rPr>
          <w:color w:val="212121"/>
          <w:spacing w:val="-5"/>
          <w:sz w:val="24"/>
        </w:rPr>
        <w:t> </w:t>
      </w:r>
      <w:r>
        <w:rPr>
          <w:color w:val="212121"/>
          <w:sz w:val="24"/>
        </w:rPr>
        <w:t>utilizzare</w:t>
      </w:r>
      <w:r>
        <w:rPr>
          <w:color w:val="212121"/>
          <w:spacing w:val="-4"/>
          <w:sz w:val="24"/>
        </w:rPr>
        <w:t> </w:t>
      </w:r>
      <w:r>
        <w:rPr>
          <w:color w:val="212121"/>
          <w:sz w:val="24"/>
        </w:rPr>
        <w:t>il protocollo</w:t>
      </w:r>
      <w:r>
        <w:rPr>
          <w:color w:val="212121"/>
          <w:spacing w:val="-2"/>
          <w:sz w:val="24"/>
        </w:rPr>
        <w:t> </w:t>
      </w:r>
      <w:r>
        <w:rPr>
          <w:color w:val="212121"/>
          <w:sz w:val="24"/>
        </w:rPr>
        <w:t>SSL</w:t>
      </w:r>
      <w:r>
        <w:rPr>
          <w:color w:val="212121"/>
          <w:spacing w:val="-4"/>
          <w:sz w:val="24"/>
        </w:rPr>
        <w:t> </w:t>
      </w:r>
      <w:r>
        <w:rPr>
          <w:color w:val="212121"/>
          <w:sz w:val="24"/>
        </w:rPr>
        <w:t>o</w:t>
      </w:r>
      <w:r>
        <w:rPr>
          <w:color w:val="212121"/>
          <w:spacing w:val="-2"/>
          <w:sz w:val="24"/>
        </w:rPr>
        <w:t> </w:t>
      </w:r>
      <w:r>
        <w:rPr>
          <w:color w:val="212121"/>
          <w:sz w:val="24"/>
        </w:rPr>
        <w:t>l’IPsec</w:t>
      </w:r>
      <w:r>
        <w:rPr>
          <w:color w:val="212121"/>
          <w:spacing w:val="-4"/>
          <w:sz w:val="24"/>
        </w:rPr>
        <w:t> </w:t>
      </w:r>
      <w:r>
        <w:rPr>
          <w:color w:val="212121"/>
          <w:sz w:val="24"/>
        </w:rPr>
        <w:t>(IP</w:t>
      </w:r>
      <w:r>
        <w:rPr>
          <w:color w:val="212121"/>
          <w:spacing w:val="-1"/>
          <w:sz w:val="24"/>
        </w:rPr>
        <w:t> </w:t>
      </w:r>
      <w:r>
        <w:rPr>
          <w:color w:val="212121"/>
          <w:sz w:val="24"/>
        </w:rPr>
        <w:t>Security)</w:t>
      </w:r>
      <w:r>
        <w:rPr>
          <w:color w:val="212121"/>
          <w:spacing w:val="-2"/>
          <w:sz w:val="24"/>
        </w:rPr>
        <w:t> </w:t>
      </w:r>
      <w:r>
        <w:rPr>
          <w:color w:val="212121"/>
          <w:sz w:val="24"/>
        </w:rPr>
        <w:t>come infrastruttura</w:t>
      </w:r>
      <w:r>
        <w:rPr>
          <w:color w:val="212121"/>
          <w:spacing w:val="-4"/>
          <w:sz w:val="24"/>
        </w:rPr>
        <w:t> </w:t>
      </w:r>
      <w:r>
        <w:rPr>
          <w:color w:val="212121"/>
          <w:sz w:val="24"/>
        </w:rPr>
        <w:t>di comunicazione.</w:t>
      </w:r>
      <w:r>
        <w:rPr>
          <w:color w:val="212121"/>
          <w:spacing w:val="-2"/>
          <w:sz w:val="24"/>
        </w:rPr>
        <w:t> </w:t>
      </w:r>
      <w:r>
        <w:rPr>
          <w:color w:val="212121"/>
          <w:sz w:val="24"/>
        </w:rPr>
        <w:t>Entrambi,</w:t>
      </w:r>
      <w:r>
        <w:rPr>
          <w:color w:val="212121"/>
          <w:spacing w:val="-2"/>
          <w:sz w:val="24"/>
        </w:rPr>
        <w:t> </w:t>
      </w:r>
      <w:r>
        <w:rPr>
          <w:color w:val="212121"/>
          <w:sz w:val="24"/>
        </w:rPr>
        <w:t>SSL</w:t>
      </w:r>
      <w:r>
        <w:rPr>
          <w:color w:val="212121"/>
          <w:spacing w:val="-4"/>
          <w:sz w:val="24"/>
        </w:rPr>
        <w:t> </w:t>
      </w:r>
      <w:r>
        <w:rPr>
          <w:color w:val="212121"/>
          <w:sz w:val="24"/>
        </w:rPr>
        <w:t>e</w:t>
      </w:r>
      <w:r>
        <w:rPr>
          <w:color w:val="212121"/>
          <w:spacing w:val="-4"/>
          <w:sz w:val="24"/>
        </w:rPr>
        <w:t> </w:t>
      </w:r>
      <w:r>
        <w:rPr>
          <w:color w:val="212121"/>
          <w:sz w:val="24"/>
        </w:rPr>
        <w:t>IPsec indirizzano le problematiche legate alla confidenzialità e all’integrità delle informazioni e possono anche aiutare ad indirizzare lo spoofing.</w:t>
      </w:r>
    </w:p>
    <w:p>
      <w:pPr>
        <w:spacing w:before="2"/>
        <w:ind w:left="155" w:right="773" w:firstLine="0"/>
        <w:jc w:val="left"/>
        <w:rPr>
          <w:sz w:val="24"/>
        </w:rPr>
      </w:pPr>
      <w:r>
        <w:rPr>
          <w:b/>
          <w:color w:val="212121"/>
          <w:sz w:val="24"/>
        </w:rPr>
        <w:t>Tampering</w:t>
      </w:r>
      <w:r>
        <w:rPr>
          <w:b/>
          <w:color w:val="212121"/>
          <w:spacing w:val="-3"/>
          <w:sz w:val="24"/>
        </w:rPr>
        <w:t> </w:t>
      </w:r>
      <w:r>
        <w:rPr>
          <w:b/>
          <w:color w:val="212121"/>
          <w:sz w:val="24"/>
        </w:rPr>
        <w:t>del</w:t>
      </w:r>
      <w:r>
        <w:rPr>
          <w:b/>
          <w:color w:val="212121"/>
          <w:spacing w:val="-4"/>
          <w:sz w:val="24"/>
        </w:rPr>
        <w:t> </w:t>
      </w:r>
      <w:r>
        <w:rPr>
          <w:b/>
          <w:color w:val="212121"/>
          <w:sz w:val="24"/>
        </w:rPr>
        <w:t>traffico</w:t>
      </w:r>
      <w:r>
        <w:rPr>
          <w:b/>
          <w:color w:val="212121"/>
          <w:spacing w:val="-3"/>
          <w:sz w:val="24"/>
        </w:rPr>
        <w:t> </w:t>
      </w:r>
      <w:r>
        <w:rPr>
          <w:b/>
          <w:color w:val="212121"/>
          <w:sz w:val="24"/>
        </w:rPr>
        <w:t>di</w:t>
      </w:r>
      <w:r>
        <w:rPr>
          <w:b/>
          <w:color w:val="212121"/>
          <w:spacing w:val="-5"/>
          <w:sz w:val="24"/>
        </w:rPr>
        <w:t> </w:t>
      </w:r>
      <w:r>
        <w:rPr>
          <w:b/>
          <w:color w:val="212121"/>
          <w:sz w:val="24"/>
        </w:rPr>
        <w:t>rete</w:t>
      </w:r>
      <w:r>
        <w:rPr>
          <w:b/>
          <w:color w:val="212121"/>
          <w:spacing w:val="-5"/>
          <w:sz w:val="24"/>
        </w:rPr>
        <w:t> </w:t>
      </w:r>
      <w:r>
        <w:rPr>
          <w:b/>
          <w:color w:val="212121"/>
          <w:sz w:val="24"/>
        </w:rPr>
        <w:t>attraverso</w:t>
      </w:r>
      <w:r>
        <w:rPr>
          <w:b/>
          <w:color w:val="212121"/>
          <w:spacing w:val="-3"/>
          <w:sz w:val="24"/>
        </w:rPr>
        <w:t> </w:t>
      </w:r>
      <w:r>
        <w:rPr>
          <w:b/>
          <w:color w:val="212121"/>
          <w:sz w:val="24"/>
        </w:rPr>
        <w:t>l’anti-pattern.</w:t>
      </w:r>
      <w:r>
        <w:rPr>
          <w:b/>
          <w:color w:val="212121"/>
          <w:spacing w:val="-3"/>
          <w:sz w:val="24"/>
        </w:rPr>
        <w:t> </w:t>
      </w:r>
      <w:r>
        <w:rPr>
          <w:color w:val="212121"/>
          <w:sz w:val="24"/>
        </w:rPr>
        <w:t>L’isolamento</w:t>
      </w:r>
      <w:r>
        <w:rPr>
          <w:color w:val="212121"/>
          <w:spacing w:val="-3"/>
          <w:sz w:val="24"/>
        </w:rPr>
        <w:t> </w:t>
      </w:r>
      <w:r>
        <w:rPr>
          <w:color w:val="212121"/>
          <w:sz w:val="24"/>
        </w:rPr>
        <w:t>della</w:t>
      </w:r>
      <w:r>
        <w:rPr>
          <w:color w:val="212121"/>
          <w:spacing w:val="-5"/>
          <w:sz w:val="24"/>
        </w:rPr>
        <w:t> </w:t>
      </w:r>
      <w:r>
        <w:rPr>
          <w:color w:val="212121"/>
          <w:sz w:val="24"/>
        </w:rPr>
        <w:t>rete</w:t>
      </w:r>
      <w:r>
        <w:rPr>
          <w:color w:val="212121"/>
          <w:spacing w:val="-4"/>
          <w:sz w:val="24"/>
        </w:rPr>
        <w:t> </w:t>
      </w:r>
      <w:r>
        <w:rPr>
          <w:color w:val="212121"/>
          <w:sz w:val="24"/>
        </w:rPr>
        <w:t>non assicura</w:t>
      </w:r>
      <w:r>
        <w:rPr>
          <w:color w:val="212121"/>
          <w:spacing w:val="-5"/>
          <w:sz w:val="24"/>
        </w:rPr>
        <w:t> </w:t>
      </w:r>
      <w:r>
        <w:rPr>
          <w:color w:val="212121"/>
          <w:sz w:val="24"/>
        </w:rPr>
        <w:t>la protezione dalle minacce di tampering poiché generalmente non si riesce a mantenere la rete costantemente isolata.</w:t>
      </w:r>
    </w:p>
    <w:p>
      <w:pPr>
        <w:spacing w:line="240" w:lineRule="auto" w:before="1"/>
        <w:rPr>
          <w:sz w:val="24"/>
        </w:rPr>
      </w:pPr>
    </w:p>
    <w:p>
      <w:pPr>
        <w:spacing w:before="0"/>
        <w:ind w:left="155" w:right="773" w:firstLine="0"/>
        <w:jc w:val="left"/>
        <w:rPr>
          <w:sz w:val="24"/>
        </w:rPr>
      </w:pPr>
      <w:r>
        <w:rPr>
          <w:sz w:val="24"/>
        </w:rPr>
        <w:t>La</w:t>
      </w:r>
      <w:r>
        <w:rPr>
          <w:spacing w:val="-5"/>
          <w:sz w:val="24"/>
        </w:rPr>
        <w:t> </w:t>
      </w:r>
      <w:r>
        <w:rPr>
          <w:sz w:val="24"/>
        </w:rPr>
        <w:t>seguente</w:t>
      </w:r>
      <w:r>
        <w:rPr>
          <w:spacing w:val="-5"/>
          <w:sz w:val="24"/>
        </w:rPr>
        <w:t> </w:t>
      </w:r>
      <w:r>
        <w:rPr>
          <w:sz w:val="24"/>
        </w:rPr>
        <w:t>tabella</w:t>
      </w:r>
      <w:r>
        <w:rPr>
          <w:spacing w:val="-5"/>
          <w:sz w:val="24"/>
        </w:rPr>
        <w:t> </w:t>
      </w:r>
      <w:r>
        <w:rPr>
          <w:sz w:val="24"/>
        </w:rPr>
        <w:t>riporta le</w:t>
      </w:r>
      <w:r>
        <w:rPr>
          <w:spacing w:val="-5"/>
          <w:sz w:val="24"/>
        </w:rPr>
        <w:t> </w:t>
      </w:r>
      <w:r>
        <w:rPr>
          <w:sz w:val="24"/>
        </w:rPr>
        <w:t>vulnerabilità</w:t>
      </w:r>
      <w:r>
        <w:rPr>
          <w:spacing w:val="-5"/>
          <w:sz w:val="24"/>
        </w:rPr>
        <w:t> </w:t>
      </w:r>
      <w:r>
        <w:rPr>
          <w:sz w:val="24"/>
        </w:rPr>
        <w:t>della</w:t>
      </w:r>
      <w:r>
        <w:rPr>
          <w:spacing w:val="-5"/>
          <w:sz w:val="24"/>
        </w:rPr>
        <w:t> </w:t>
      </w:r>
      <w:r>
        <w:rPr>
          <w:sz w:val="24"/>
        </w:rPr>
        <w:t>Top 10</w:t>
      </w:r>
      <w:r>
        <w:rPr>
          <w:spacing w:val="-3"/>
          <w:sz w:val="24"/>
        </w:rPr>
        <w:t> </w:t>
      </w:r>
      <w:r>
        <w:rPr>
          <w:sz w:val="24"/>
        </w:rPr>
        <w:t>OWASP</w:t>
      </w:r>
      <w:r>
        <w:rPr>
          <w:spacing w:val="-2"/>
          <w:sz w:val="24"/>
        </w:rPr>
        <w:t> </w:t>
      </w:r>
      <w:r>
        <w:rPr>
          <w:sz w:val="24"/>
        </w:rPr>
        <w:t>2017</w:t>
      </w:r>
      <w:r>
        <w:rPr>
          <w:rFonts w:ascii="Arial" w:hAnsi="Arial"/>
          <w:sz w:val="16"/>
        </w:rPr>
        <w:t>18</w:t>
      </w:r>
      <w:r>
        <w:rPr>
          <w:rFonts w:ascii="Arial" w:hAnsi="Arial"/>
          <w:spacing w:val="13"/>
          <w:sz w:val="16"/>
        </w:rPr>
        <w:t> </w:t>
      </w:r>
      <w:r>
        <w:rPr>
          <w:sz w:val="24"/>
        </w:rPr>
        <w:t>riconducibili alle</w:t>
      </w:r>
      <w:r>
        <w:rPr>
          <w:spacing w:val="-5"/>
          <w:sz w:val="24"/>
        </w:rPr>
        <w:t> </w:t>
      </w:r>
      <w:r>
        <w:rPr>
          <w:sz w:val="24"/>
        </w:rPr>
        <w:t>minacce di tampering e per ciascuna vulnerabilità indicata, le relative pratiche</w:t>
      </w:r>
      <w:r>
        <w:rPr>
          <w:rFonts w:ascii="Arial" w:hAnsi="Arial"/>
          <w:sz w:val="16"/>
        </w:rPr>
        <w:t>19</w:t>
      </w:r>
      <w:r>
        <w:rPr>
          <w:rFonts w:ascii="Arial" w:hAnsi="Arial"/>
          <w:spacing w:val="26"/>
          <w:sz w:val="16"/>
        </w:rPr>
        <w:t> </w:t>
      </w:r>
      <w:r>
        <w:rPr>
          <w:sz w:val="24"/>
        </w:rPr>
        <w:t>e requisiti</w:t>
      </w:r>
      <w:r>
        <w:rPr>
          <w:rFonts w:ascii="Arial" w:hAnsi="Arial"/>
          <w:sz w:val="16"/>
        </w:rPr>
        <w:t>20</w:t>
      </w:r>
      <w:r>
        <w:rPr>
          <w:rFonts w:ascii="Arial" w:hAnsi="Arial"/>
          <w:spacing w:val="26"/>
          <w:sz w:val="16"/>
        </w:rPr>
        <w:t> </w:t>
      </w:r>
      <w:r>
        <w:rPr>
          <w:sz w:val="24"/>
        </w:rPr>
        <w:t>di sicurezza consigliati da OWASP:</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7"/>
        <w:gridCol w:w="2982"/>
        <w:gridCol w:w="3258"/>
      </w:tblGrid>
      <w:tr>
        <w:trPr>
          <w:trHeight w:val="780" w:hRule="atLeast"/>
        </w:trPr>
        <w:tc>
          <w:tcPr>
            <w:tcW w:w="3397" w:type="dxa"/>
            <w:tcBorders>
              <w:bottom w:val="single" w:sz="4" w:space="0" w:color="C00000"/>
            </w:tcBorders>
            <w:shd w:val="clear" w:color="auto" w:fill="F1F1F1"/>
          </w:tcPr>
          <w:p>
            <w:pPr>
              <w:pStyle w:val="TableParagraph"/>
              <w:spacing w:line="274" w:lineRule="exact" w:before="1"/>
              <w:ind w:left="536" w:right="539"/>
              <w:jc w:val="center"/>
              <w:rPr>
                <w:b/>
                <w:sz w:val="24"/>
              </w:rPr>
            </w:pPr>
            <w:r>
              <w:rPr>
                <w:b/>
                <w:sz w:val="24"/>
              </w:rPr>
              <w:t>OWASP</w:t>
            </w:r>
            <w:r>
              <w:rPr>
                <w:b/>
                <w:spacing w:val="-5"/>
                <w:sz w:val="24"/>
              </w:rPr>
              <w:t> </w:t>
            </w:r>
            <w:r>
              <w:rPr>
                <w:b/>
                <w:sz w:val="24"/>
              </w:rPr>
              <w:t>TOP-10</w:t>
            </w:r>
            <w:r>
              <w:rPr>
                <w:b/>
                <w:spacing w:val="-2"/>
                <w:sz w:val="24"/>
              </w:rPr>
              <w:t> </w:t>
            </w:r>
            <w:r>
              <w:rPr>
                <w:b/>
                <w:spacing w:val="-4"/>
                <w:sz w:val="24"/>
              </w:rPr>
              <w:t>2017</w:t>
            </w:r>
          </w:p>
          <w:p>
            <w:pPr>
              <w:pStyle w:val="TableParagraph"/>
              <w:ind w:left="536" w:right="533"/>
              <w:jc w:val="center"/>
              <w:rPr>
                <w:b/>
                <w:sz w:val="20"/>
              </w:rPr>
            </w:pPr>
            <w:r>
              <w:rPr>
                <w:b/>
                <w:sz w:val="20"/>
              </w:rPr>
              <w:t>(Rischi</w:t>
            </w:r>
            <w:r>
              <w:rPr>
                <w:b/>
                <w:spacing w:val="-13"/>
                <w:sz w:val="20"/>
              </w:rPr>
              <w:t> </w:t>
            </w:r>
            <w:r>
              <w:rPr>
                <w:b/>
                <w:sz w:val="20"/>
              </w:rPr>
              <w:t>di</w:t>
            </w:r>
            <w:r>
              <w:rPr>
                <w:b/>
                <w:spacing w:val="-12"/>
                <w:sz w:val="20"/>
              </w:rPr>
              <w:t> </w:t>
            </w:r>
            <w:r>
              <w:rPr>
                <w:b/>
                <w:sz w:val="20"/>
              </w:rPr>
              <w:t>sicurezza</w:t>
            </w:r>
            <w:r>
              <w:rPr>
                <w:b/>
                <w:spacing w:val="-13"/>
                <w:sz w:val="20"/>
              </w:rPr>
              <w:t> </w:t>
            </w:r>
            <w:r>
              <w:rPr>
                <w:b/>
                <w:sz w:val="20"/>
              </w:rPr>
              <w:t>delle </w:t>
            </w:r>
            <w:r>
              <w:rPr>
                <w:b/>
                <w:spacing w:val="-2"/>
                <w:sz w:val="20"/>
              </w:rPr>
              <w:t>applicazioni)</w:t>
            </w:r>
          </w:p>
        </w:tc>
        <w:tc>
          <w:tcPr>
            <w:tcW w:w="2982" w:type="dxa"/>
            <w:tcBorders>
              <w:bottom w:val="single" w:sz="4" w:space="0" w:color="C00000"/>
            </w:tcBorders>
            <w:shd w:val="clear" w:color="auto" w:fill="F1F1F1"/>
          </w:tcPr>
          <w:p>
            <w:pPr>
              <w:pStyle w:val="TableParagraph"/>
              <w:spacing w:before="1"/>
              <w:ind w:left="499" w:right="494" w:firstLine="4"/>
              <w:jc w:val="center"/>
              <w:rPr>
                <w:b/>
                <w:sz w:val="24"/>
              </w:rPr>
            </w:pPr>
            <w:r>
              <w:rPr>
                <w:b/>
                <w:sz w:val="24"/>
              </w:rPr>
              <w:t>OWASP Proactive Controls</w:t>
            </w:r>
            <w:r>
              <w:rPr>
                <w:b/>
                <w:spacing w:val="-3"/>
                <w:sz w:val="24"/>
              </w:rPr>
              <w:t> </w:t>
            </w:r>
            <w:r>
              <w:rPr>
                <w:b/>
                <w:sz w:val="24"/>
              </w:rPr>
              <w:t>2018</w:t>
            </w:r>
            <w:r>
              <w:rPr>
                <w:b/>
                <w:spacing w:val="-3"/>
                <w:sz w:val="24"/>
              </w:rPr>
              <w:t> </w:t>
            </w:r>
            <w:r>
              <w:rPr>
                <w:b/>
                <w:sz w:val="24"/>
              </w:rPr>
              <w:t>v</w:t>
            </w:r>
            <w:r>
              <w:rPr>
                <w:b/>
                <w:spacing w:val="-3"/>
                <w:sz w:val="24"/>
              </w:rPr>
              <w:t> </w:t>
            </w:r>
            <w:r>
              <w:rPr>
                <w:b/>
                <w:spacing w:val="-5"/>
                <w:sz w:val="24"/>
              </w:rPr>
              <w:t>3.0</w:t>
            </w:r>
          </w:p>
          <w:p>
            <w:pPr>
              <w:pStyle w:val="TableParagraph"/>
              <w:spacing w:line="207" w:lineRule="exact"/>
              <w:ind w:left="118" w:right="117"/>
              <w:jc w:val="center"/>
              <w:rPr>
                <w:b/>
                <w:sz w:val="20"/>
              </w:rPr>
            </w:pPr>
            <w:r>
              <w:rPr>
                <w:b/>
                <w:sz w:val="20"/>
              </w:rPr>
              <w:t>(Pratiche</w:t>
            </w:r>
            <w:r>
              <w:rPr>
                <w:b/>
                <w:spacing w:val="-7"/>
                <w:sz w:val="20"/>
              </w:rPr>
              <w:t> </w:t>
            </w:r>
            <w:r>
              <w:rPr>
                <w:b/>
                <w:sz w:val="20"/>
              </w:rPr>
              <w:t>di</w:t>
            </w:r>
            <w:r>
              <w:rPr>
                <w:b/>
                <w:spacing w:val="-7"/>
                <w:sz w:val="20"/>
              </w:rPr>
              <w:t> </w:t>
            </w:r>
            <w:r>
              <w:rPr>
                <w:b/>
                <w:sz w:val="20"/>
              </w:rPr>
              <w:t>sicurezza</w:t>
            </w:r>
            <w:r>
              <w:rPr>
                <w:b/>
                <w:spacing w:val="-7"/>
                <w:sz w:val="20"/>
              </w:rPr>
              <w:t> </w:t>
            </w:r>
            <w:r>
              <w:rPr>
                <w:b/>
                <w:spacing w:val="-2"/>
                <w:sz w:val="20"/>
              </w:rPr>
              <w:t>proattive)</w:t>
            </w:r>
          </w:p>
        </w:tc>
        <w:tc>
          <w:tcPr>
            <w:tcW w:w="3258" w:type="dxa"/>
            <w:tcBorders>
              <w:bottom w:val="single" w:sz="4" w:space="0" w:color="C00000"/>
            </w:tcBorders>
            <w:shd w:val="clear" w:color="auto" w:fill="F1F1F1"/>
          </w:tcPr>
          <w:p>
            <w:pPr>
              <w:pStyle w:val="TableParagraph"/>
              <w:spacing w:line="274" w:lineRule="exact" w:before="1"/>
              <w:ind w:left="150" w:right="150"/>
              <w:jc w:val="center"/>
              <w:rPr>
                <w:b/>
                <w:sz w:val="24"/>
              </w:rPr>
            </w:pPr>
            <w:r>
              <w:rPr>
                <w:b/>
                <w:sz w:val="24"/>
              </w:rPr>
              <w:t>OWASP</w:t>
            </w:r>
            <w:r>
              <w:rPr>
                <w:b/>
                <w:spacing w:val="-5"/>
                <w:sz w:val="24"/>
              </w:rPr>
              <w:t> </w:t>
            </w:r>
            <w:r>
              <w:rPr>
                <w:b/>
                <w:sz w:val="24"/>
              </w:rPr>
              <w:t>ASVS</w:t>
            </w:r>
            <w:r>
              <w:rPr>
                <w:b/>
                <w:spacing w:val="1"/>
                <w:sz w:val="24"/>
              </w:rPr>
              <w:t> </w:t>
            </w:r>
            <w:r>
              <w:rPr>
                <w:b/>
                <w:spacing w:val="-5"/>
                <w:sz w:val="24"/>
              </w:rPr>
              <w:t>3.0</w:t>
            </w:r>
          </w:p>
          <w:p>
            <w:pPr>
              <w:pStyle w:val="TableParagraph"/>
              <w:spacing w:line="228" w:lineRule="exact"/>
              <w:ind w:left="150" w:right="152"/>
              <w:jc w:val="center"/>
              <w:rPr>
                <w:b/>
                <w:sz w:val="20"/>
              </w:rPr>
            </w:pPr>
            <w:r>
              <w:rPr>
                <w:b/>
                <w:sz w:val="20"/>
              </w:rPr>
              <w:t>(Requisiti</w:t>
            </w:r>
            <w:r>
              <w:rPr>
                <w:b/>
                <w:spacing w:val="-9"/>
                <w:sz w:val="20"/>
              </w:rPr>
              <w:t> </w:t>
            </w:r>
            <w:r>
              <w:rPr>
                <w:b/>
                <w:sz w:val="20"/>
              </w:rPr>
              <w:t>di</w:t>
            </w:r>
            <w:r>
              <w:rPr>
                <w:b/>
                <w:spacing w:val="-7"/>
                <w:sz w:val="20"/>
              </w:rPr>
              <w:t> </w:t>
            </w:r>
            <w:r>
              <w:rPr>
                <w:b/>
                <w:sz w:val="20"/>
              </w:rPr>
              <w:t>sicurezza</w:t>
            </w:r>
            <w:r>
              <w:rPr>
                <w:b/>
                <w:spacing w:val="-5"/>
                <w:sz w:val="20"/>
              </w:rPr>
              <w:t> </w:t>
            </w:r>
            <w:r>
              <w:rPr>
                <w:b/>
                <w:spacing w:val="-2"/>
                <w:sz w:val="20"/>
              </w:rPr>
              <w:t>applicativa)</w:t>
            </w:r>
          </w:p>
        </w:tc>
      </w:tr>
      <w:tr>
        <w:trPr>
          <w:trHeight w:val="275" w:hRule="atLeast"/>
        </w:trPr>
        <w:tc>
          <w:tcPr>
            <w:tcW w:w="3397" w:type="dxa"/>
            <w:vMerge w:val="restart"/>
            <w:tcBorders>
              <w:top w:val="single" w:sz="4" w:space="0" w:color="C00000"/>
            </w:tcBorders>
            <w:shd w:val="clear" w:color="auto" w:fill="F1F1F1"/>
          </w:tcPr>
          <w:p>
            <w:pPr>
              <w:pStyle w:val="TableParagraph"/>
              <w:ind w:left="0"/>
              <w:rPr>
                <w:sz w:val="26"/>
              </w:rPr>
            </w:pPr>
          </w:p>
          <w:p>
            <w:pPr>
              <w:pStyle w:val="TableParagraph"/>
              <w:spacing w:before="9"/>
              <w:ind w:left="0"/>
              <w:rPr>
                <w:sz w:val="22"/>
              </w:rPr>
            </w:pPr>
          </w:p>
          <w:p>
            <w:pPr>
              <w:pStyle w:val="TableParagraph"/>
              <w:rPr>
                <w:b/>
                <w:sz w:val="24"/>
              </w:rPr>
            </w:pPr>
            <w:r>
              <w:rPr>
                <w:b/>
                <w:sz w:val="24"/>
              </w:rPr>
              <w:t>A1</w:t>
            </w:r>
            <w:r>
              <w:rPr>
                <w:b/>
                <w:spacing w:val="-1"/>
                <w:sz w:val="24"/>
              </w:rPr>
              <w:t> </w:t>
            </w:r>
            <w:r>
              <w:rPr>
                <w:b/>
                <w:sz w:val="24"/>
              </w:rPr>
              <w:t>– </w:t>
            </w:r>
            <w:r>
              <w:rPr>
                <w:b/>
                <w:spacing w:val="-2"/>
                <w:sz w:val="24"/>
              </w:rPr>
              <w:t>Injection</w:t>
            </w:r>
          </w:p>
        </w:tc>
        <w:tc>
          <w:tcPr>
            <w:tcW w:w="2982" w:type="dxa"/>
            <w:vMerge w:val="restart"/>
            <w:tcBorders>
              <w:top w:val="single" w:sz="4" w:space="0" w:color="C00000"/>
            </w:tcBorders>
          </w:tcPr>
          <w:p>
            <w:pPr>
              <w:pStyle w:val="TableParagraph"/>
              <w:spacing w:before="5"/>
              <w:ind w:left="0"/>
              <w:rPr>
                <w:sz w:val="24"/>
              </w:rPr>
            </w:pPr>
          </w:p>
          <w:p>
            <w:pPr>
              <w:pStyle w:val="TableParagraph"/>
              <w:ind w:left="109"/>
              <w:rPr>
                <w:sz w:val="24"/>
              </w:rPr>
            </w:pPr>
            <w:r>
              <w:rPr>
                <w:color w:val="212121"/>
                <w:sz w:val="24"/>
              </w:rPr>
              <w:t>C5</w:t>
            </w:r>
            <w:r>
              <w:rPr>
                <w:color w:val="212121"/>
                <w:spacing w:val="-3"/>
                <w:sz w:val="24"/>
              </w:rPr>
              <w:t> </w:t>
            </w:r>
            <w:r>
              <w:rPr>
                <w:color w:val="212121"/>
                <w:sz w:val="24"/>
              </w:rPr>
              <w:t>–</w:t>
            </w:r>
            <w:r>
              <w:rPr>
                <w:color w:val="212121"/>
                <w:spacing w:val="-2"/>
                <w:sz w:val="24"/>
              </w:rPr>
              <w:t> </w:t>
            </w:r>
            <w:r>
              <w:rPr>
                <w:color w:val="212121"/>
                <w:sz w:val="24"/>
              </w:rPr>
              <w:t>Validate</w:t>
            </w:r>
            <w:r>
              <w:rPr>
                <w:color w:val="212121"/>
                <w:spacing w:val="-5"/>
                <w:sz w:val="24"/>
              </w:rPr>
              <w:t> </w:t>
            </w:r>
            <w:r>
              <w:rPr>
                <w:color w:val="212121"/>
                <w:sz w:val="24"/>
              </w:rPr>
              <w:t>All</w:t>
            </w:r>
            <w:r>
              <w:rPr>
                <w:color w:val="212121"/>
                <w:spacing w:val="-4"/>
                <w:sz w:val="24"/>
              </w:rPr>
              <w:t> </w:t>
            </w:r>
            <w:r>
              <w:rPr>
                <w:color w:val="212121"/>
                <w:spacing w:val="-2"/>
                <w:sz w:val="24"/>
              </w:rPr>
              <w:t>Inputs</w:t>
            </w:r>
          </w:p>
        </w:tc>
        <w:tc>
          <w:tcPr>
            <w:tcW w:w="3258" w:type="dxa"/>
            <w:tcBorders>
              <w:top w:val="single" w:sz="4" w:space="0" w:color="C00000"/>
            </w:tcBorders>
          </w:tcPr>
          <w:p>
            <w:pPr>
              <w:pStyle w:val="TableParagraph"/>
              <w:spacing w:line="254" w:lineRule="exact" w:before="1"/>
              <w:ind w:left="103"/>
              <w:rPr>
                <w:sz w:val="24"/>
              </w:rPr>
            </w:pPr>
            <w:r>
              <w:rPr>
                <w:color w:val="212121"/>
                <w:sz w:val="24"/>
              </w:rPr>
              <w:t>V5</w:t>
            </w:r>
            <w:r>
              <w:rPr>
                <w:color w:val="212121"/>
                <w:spacing w:val="-5"/>
                <w:sz w:val="24"/>
              </w:rPr>
              <w:t> </w:t>
            </w:r>
            <w:r>
              <w:rPr>
                <w:color w:val="212121"/>
                <w:sz w:val="24"/>
              </w:rPr>
              <w:t>-</w:t>
            </w:r>
            <w:r>
              <w:rPr>
                <w:color w:val="212121"/>
                <w:spacing w:val="-4"/>
                <w:sz w:val="24"/>
              </w:rPr>
              <w:t> </w:t>
            </w:r>
            <w:r>
              <w:rPr>
                <w:color w:val="212121"/>
                <w:sz w:val="24"/>
              </w:rPr>
              <w:t>Malicious</w:t>
            </w:r>
            <w:r>
              <w:rPr>
                <w:color w:val="212121"/>
                <w:spacing w:val="-3"/>
                <w:sz w:val="24"/>
              </w:rPr>
              <w:t> </w:t>
            </w:r>
            <w:r>
              <w:rPr>
                <w:color w:val="212121"/>
                <w:sz w:val="24"/>
              </w:rPr>
              <w:t>Input</w:t>
            </w:r>
            <w:r>
              <w:rPr>
                <w:color w:val="212121"/>
                <w:spacing w:val="-6"/>
                <w:sz w:val="24"/>
              </w:rPr>
              <w:t> </w:t>
            </w:r>
            <w:r>
              <w:rPr>
                <w:color w:val="212121"/>
                <w:spacing w:val="-2"/>
                <w:sz w:val="24"/>
              </w:rPr>
              <w:t>Handling</w:t>
            </w:r>
          </w:p>
        </w:tc>
      </w:tr>
      <w:tr>
        <w:trPr>
          <w:trHeight w:val="555" w:hRule="atLeast"/>
        </w:trPr>
        <w:tc>
          <w:tcPr>
            <w:tcW w:w="3397" w:type="dxa"/>
            <w:vMerge/>
            <w:tcBorders>
              <w:top w:val="nil"/>
            </w:tcBorders>
            <w:shd w:val="clear" w:color="auto" w:fill="F1F1F1"/>
          </w:tcPr>
          <w:p>
            <w:pPr>
              <w:rPr>
                <w:sz w:val="2"/>
                <w:szCs w:val="2"/>
              </w:rPr>
            </w:pPr>
          </w:p>
        </w:tc>
        <w:tc>
          <w:tcPr>
            <w:tcW w:w="2982" w:type="dxa"/>
            <w:vMerge/>
            <w:tcBorders>
              <w:top w:val="nil"/>
            </w:tcBorders>
          </w:tcPr>
          <w:p>
            <w:pPr>
              <w:rPr>
                <w:sz w:val="2"/>
                <w:szCs w:val="2"/>
              </w:rPr>
            </w:pPr>
          </w:p>
        </w:tc>
        <w:tc>
          <w:tcPr>
            <w:tcW w:w="3258" w:type="dxa"/>
          </w:tcPr>
          <w:p>
            <w:pPr>
              <w:pStyle w:val="TableParagraph"/>
              <w:spacing w:line="276" w:lineRule="exact"/>
              <w:ind w:left="103"/>
              <w:rPr>
                <w:sz w:val="24"/>
              </w:rPr>
            </w:pPr>
            <w:r>
              <w:rPr>
                <w:color w:val="212121"/>
                <w:sz w:val="24"/>
              </w:rPr>
              <w:t>V11</w:t>
            </w:r>
            <w:r>
              <w:rPr>
                <w:color w:val="212121"/>
                <w:spacing w:val="-14"/>
                <w:sz w:val="24"/>
              </w:rPr>
              <w:t> </w:t>
            </w:r>
            <w:r>
              <w:rPr>
                <w:color w:val="212121"/>
                <w:sz w:val="24"/>
              </w:rPr>
              <w:t>-</w:t>
            </w:r>
            <w:r>
              <w:rPr>
                <w:color w:val="212121"/>
                <w:spacing w:val="-14"/>
                <w:sz w:val="24"/>
              </w:rPr>
              <w:t> </w:t>
            </w:r>
            <w:r>
              <w:rPr>
                <w:color w:val="212121"/>
                <w:sz w:val="24"/>
              </w:rPr>
              <w:t>HTTP</w:t>
            </w:r>
            <w:r>
              <w:rPr>
                <w:color w:val="212121"/>
                <w:spacing w:val="-14"/>
                <w:sz w:val="24"/>
              </w:rPr>
              <w:t> </w:t>
            </w:r>
            <w:r>
              <w:rPr>
                <w:color w:val="212121"/>
                <w:sz w:val="24"/>
              </w:rPr>
              <w:t>Security </w:t>
            </w:r>
            <w:r>
              <w:rPr>
                <w:color w:val="212121"/>
                <w:spacing w:val="-2"/>
                <w:sz w:val="24"/>
              </w:rPr>
              <w:t>Configuration</w:t>
            </w:r>
          </w:p>
        </w:tc>
      </w:tr>
      <w:tr>
        <w:trPr>
          <w:trHeight w:val="549" w:hRule="atLeast"/>
        </w:trPr>
        <w:tc>
          <w:tcPr>
            <w:tcW w:w="3397" w:type="dxa"/>
            <w:vMerge/>
            <w:tcBorders>
              <w:top w:val="nil"/>
            </w:tcBorders>
            <w:shd w:val="clear" w:color="auto" w:fill="F1F1F1"/>
          </w:tcPr>
          <w:p>
            <w:pPr>
              <w:rPr>
                <w:sz w:val="2"/>
                <w:szCs w:val="2"/>
              </w:rPr>
            </w:pPr>
          </w:p>
        </w:tc>
        <w:tc>
          <w:tcPr>
            <w:tcW w:w="2982" w:type="dxa"/>
          </w:tcPr>
          <w:p>
            <w:pPr>
              <w:pStyle w:val="TableParagraph"/>
              <w:spacing w:line="276" w:lineRule="exact"/>
              <w:ind w:left="109" w:right="183"/>
              <w:rPr>
                <w:sz w:val="24"/>
              </w:rPr>
            </w:pPr>
            <w:r>
              <w:rPr>
                <w:color w:val="212121"/>
                <w:sz w:val="24"/>
              </w:rPr>
              <w:t>C4</w:t>
            </w:r>
            <w:r>
              <w:rPr>
                <w:color w:val="212121"/>
                <w:spacing w:val="-12"/>
                <w:sz w:val="24"/>
              </w:rPr>
              <w:t> </w:t>
            </w:r>
            <w:r>
              <w:rPr>
                <w:color w:val="212121"/>
                <w:sz w:val="24"/>
              </w:rPr>
              <w:t>–</w:t>
            </w:r>
            <w:r>
              <w:rPr>
                <w:color w:val="212121"/>
                <w:spacing w:val="-12"/>
                <w:sz w:val="24"/>
              </w:rPr>
              <w:t> </w:t>
            </w:r>
            <w:r>
              <w:rPr>
                <w:color w:val="212121"/>
                <w:sz w:val="24"/>
              </w:rPr>
              <w:t>Encode</w:t>
            </w:r>
            <w:r>
              <w:rPr>
                <w:color w:val="212121"/>
                <w:spacing w:val="-13"/>
                <w:sz w:val="24"/>
              </w:rPr>
              <w:t> </w:t>
            </w:r>
            <w:r>
              <w:rPr>
                <w:color w:val="212121"/>
                <w:sz w:val="24"/>
              </w:rPr>
              <w:t>and</w:t>
            </w:r>
            <w:r>
              <w:rPr>
                <w:color w:val="212121"/>
                <w:spacing w:val="-8"/>
                <w:sz w:val="24"/>
              </w:rPr>
              <w:t> </w:t>
            </w:r>
            <w:r>
              <w:rPr>
                <w:color w:val="212121"/>
                <w:sz w:val="24"/>
              </w:rPr>
              <w:t>Escape </w:t>
            </w:r>
            <w:r>
              <w:rPr>
                <w:color w:val="212121"/>
                <w:spacing w:val="-4"/>
                <w:sz w:val="24"/>
              </w:rPr>
              <w:t>Data</w:t>
            </w:r>
          </w:p>
        </w:tc>
        <w:tc>
          <w:tcPr>
            <w:tcW w:w="3258" w:type="dxa"/>
          </w:tcPr>
          <w:p>
            <w:pPr>
              <w:pStyle w:val="TableParagraph"/>
              <w:spacing w:before="136"/>
              <w:ind w:left="103"/>
              <w:rPr>
                <w:sz w:val="24"/>
              </w:rPr>
            </w:pPr>
            <w:r>
              <w:rPr>
                <w:color w:val="212121"/>
                <w:sz w:val="24"/>
              </w:rPr>
              <w:t>V5</w:t>
            </w:r>
            <w:r>
              <w:rPr>
                <w:color w:val="212121"/>
                <w:spacing w:val="-4"/>
                <w:sz w:val="24"/>
              </w:rPr>
              <w:t> </w:t>
            </w:r>
            <w:r>
              <w:rPr>
                <w:color w:val="212121"/>
                <w:sz w:val="24"/>
              </w:rPr>
              <w:t>-</w:t>
            </w:r>
            <w:r>
              <w:rPr>
                <w:color w:val="212121"/>
                <w:spacing w:val="-4"/>
                <w:sz w:val="24"/>
              </w:rPr>
              <w:t> </w:t>
            </w:r>
            <w:r>
              <w:rPr>
                <w:color w:val="212121"/>
                <w:sz w:val="24"/>
              </w:rPr>
              <w:t>Malicious</w:t>
            </w:r>
            <w:r>
              <w:rPr>
                <w:color w:val="212121"/>
                <w:spacing w:val="-3"/>
                <w:sz w:val="24"/>
              </w:rPr>
              <w:t> </w:t>
            </w:r>
            <w:r>
              <w:rPr>
                <w:color w:val="212121"/>
                <w:sz w:val="24"/>
              </w:rPr>
              <w:t>Input</w:t>
            </w:r>
            <w:r>
              <w:rPr>
                <w:color w:val="212121"/>
                <w:spacing w:val="-5"/>
                <w:sz w:val="24"/>
              </w:rPr>
              <w:t> </w:t>
            </w:r>
            <w:r>
              <w:rPr>
                <w:color w:val="212121"/>
                <w:spacing w:val="-2"/>
                <w:sz w:val="24"/>
              </w:rPr>
              <w:t>Handling</w:t>
            </w:r>
          </w:p>
        </w:tc>
      </w:tr>
      <w:tr>
        <w:trPr>
          <w:trHeight w:val="273" w:hRule="atLeast"/>
        </w:trPr>
        <w:tc>
          <w:tcPr>
            <w:tcW w:w="3397" w:type="dxa"/>
            <w:vMerge w:val="restart"/>
            <w:shd w:val="clear" w:color="auto" w:fill="F1F1F1"/>
          </w:tcPr>
          <w:p>
            <w:pPr>
              <w:pStyle w:val="TableParagraph"/>
              <w:spacing w:before="144"/>
              <w:rPr>
                <w:b/>
                <w:sz w:val="24"/>
              </w:rPr>
            </w:pPr>
            <w:r>
              <w:rPr>
                <w:b/>
                <w:sz w:val="24"/>
              </w:rPr>
              <w:t>A4</w:t>
            </w:r>
            <w:r>
              <w:rPr>
                <w:b/>
                <w:spacing w:val="-11"/>
                <w:sz w:val="24"/>
              </w:rPr>
              <w:t> </w:t>
            </w:r>
            <w:r>
              <w:rPr>
                <w:b/>
                <w:sz w:val="24"/>
              </w:rPr>
              <w:t>-</w:t>
            </w:r>
            <w:r>
              <w:rPr>
                <w:b/>
                <w:spacing w:val="-11"/>
                <w:sz w:val="24"/>
              </w:rPr>
              <w:t> </w:t>
            </w:r>
            <w:r>
              <w:rPr>
                <w:b/>
                <w:sz w:val="24"/>
              </w:rPr>
              <w:t>XML</w:t>
            </w:r>
            <w:r>
              <w:rPr>
                <w:b/>
                <w:spacing w:val="-11"/>
                <w:sz w:val="24"/>
              </w:rPr>
              <w:t> </w:t>
            </w:r>
            <w:r>
              <w:rPr>
                <w:b/>
                <w:sz w:val="24"/>
              </w:rPr>
              <w:t>External</w:t>
            </w:r>
            <w:r>
              <w:rPr>
                <w:b/>
                <w:spacing w:val="-13"/>
                <w:sz w:val="24"/>
              </w:rPr>
              <w:t> </w:t>
            </w:r>
            <w:r>
              <w:rPr>
                <w:b/>
                <w:sz w:val="24"/>
              </w:rPr>
              <w:t>Entities </w:t>
            </w:r>
            <w:r>
              <w:rPr>
                <w:b/>
                <w:spacing w:val="-2"/>
                <w:sz w:val="24"/>
              </w:rPr>
              <w:t>(XXE)</w:t>
            </w:r>
          </w:p>
        </w:tc>
        <w:tc>
          <w:tcPr>
            <w:tcW w:w="2982" w:type="dxa"/>
          </w:tcPr>
          <w:p>
            <w:pPr>
              <w:pStyle w:val="TableParagraph"/>
              <w:spacing w:line="253" w:lineRule="exact"/>
              <w:ind w:left="109"/>
              <w:rPr>
                <w:sz w:val="24"/>
              </w:rPr>
            </w:pPr>
            <w:r>
              <w:rPr>
                <w:sz w:val="24"/>
              </w:rPr>
              <w:t>C6</w:t>
            </w:r>
            <w:r>
              <w:rPr>
                <w:spacing w:val="-3"/>
                <w:sz w:val="24"/>
              </w:rPr>
              <w:t> </w:t>
            </w:r>
            <w:r>
              <w:rPr>
                <w:sz w:val="24"/>
              </w:rPr>
              <w:t>–</w:t>
            </w:r>
            <w:r>
              <w:rPr>
                <w:spacing w:val="-2"/>
                <w:sz w:val="24"/>
              </w:rPr>
              <w:t> </w:t>
            </w:r>
            <w:r>
              <w:rPr>
                <w:sz w:val="24"/>
              </w:rPr>
              <w:t>Validate</w:t>
            </w:r>
            <w:r>
              <w:rPr>
                <w:spacing w:val="-5"/>
                <w:sz w:val="24"/>
              </w:rPr>
              <w:t> </w:t>
            </w:r>
            <w:r>
              <w:rPr>
                <w:sz w:val="24"/>
              </w:rPr>
              <w:t>All</w:t>
            </w:r>
            <w:r>
              <w:rPr>
                <w:spacing w:val="-4"/>
                <w:sz w:val="24"/>
              </w:rPr>
              <w:t> </w:t>
            </w:r>
            <w:r>
              <w:rPr>
                <w:spacing w:val="-2"/>
                <w:sz w:val="24"/>
              </w:rPr>
              <w:t>Inputs</w:t>
            </w:r>
          </w:p>
        </w:tc>
        <w:tc>
          <w:tcPr>
            <w:tcW w:w="3258" w:type="dxa"/>
          </w:tcPr>
          <w:p>
            <w:pPr>
              <w:pStyle w:val="TableParagraph"/>
              <w:spacing w:line="253" w:lineRule="exact"/>
              <w:ind w:left="103"/>
              <w:rPr>
                <w:sz w:val="24"/>
              </w:rPr>
            </w:pPr>
            <w:r>
              <w:rPr>
                <w:sz w:val="24"/>
              </w:rPr>
              <w:t>V5</w:t>
            </w:r>
            <w:r>
              <w:rPr>
                <w:spacing w:val="-4"/>
                <w:sz w:val="24"/>
              </w:rPr>
              <w:t> </w:t>
            </w:r>
            <w:r>
              <w:rPr>
                <w:sz w:val="24"/>
              </w:rPr>
              <w:t>-</w:t>
            </w:r>
            <w:r>
              <w:rPr>
                <w:spacing w:val="-4"/>
                <w:sz w:val="24"/>
              </w:rPr>
              <w:t> </w:t>
            </w:r>
            <w:r>
              <w:rPr>
                <w:sz w:val="24"/>
              </w:rPr>
              <w:t>Malicious</w:t>
            </w:r>
            <w:r>
              <w:rPr>
                <w:spacing w:val="-3"/>
                <w:sz w:val="24"/>
              </w:rPr>
              <w:t> </w:t>
            </w:r>
            <w:r>
              <w:rPr>
                <w:sz w:val="24"/>
              </w:rPr>
              <w:t>Input</w:t>
            </w:r>
            <w:r>
              <w:rPr>
                <w:spacing w:val="-5"/>
                <w:sz w:val="24"/>
              </w:rPr>
              <w:t> </w:t>
            </w:r>
            <w:r>
              <w:rPr>
                <w:spacing w:val="-2"/>
                <w:sz w:val="24"/>
              </w:rPr>
              <w:t>Handling</w:t>
            </w:r>
          </w:p>
        </w:tc>
      </w:tr>
      <w:tr>
        <w:trPr>
          <w:trHeight w:val="555" w:hRule="atLeast"/>
        </w:trPr>
        <w:tc>
          <w:tcPr>
            <w:tcW w:w="3397" w:type="dxa"/>
            <w:vMerge/>
            <w:tcBorders>
              <w:top w:val="nil"/>
            </w:tcBorders>
            <w:shd w:val="clear" w:color="auto" w:fill="F1F1F1"/>
          </w:tcPr>
          <w:p>
            <w:pPr>
              <w:rPr>
                <w:sz w:val="2"/>
                <w:szCs w:val="2"/>
              </w:rPr>
            </w:pPr>
          </w:p>
        </w:tc>
        <w:tc>
          <w:tcPr>
            <w:tcW w:w="2982" w:type="dxa"/>
          </w:tcPr>
          <w:p>
            <w:pPr>
              <w:pStyle w:val="TableParagraph"/>
              <w:spacing w:line="276" w:lineRule="exact"/>
              <w:ind w:left="109" w:right="183"/>
              <w:rPr>
                <w:sz w:val="24"/>
              </w:rPr>
            </w:pPr>
            <w:r>
              <w:rPr>
                <w:sz w:val="24"/>
              </w:rPr>
              <w:t>C4</w:t>
            </w:r>
            <w:r>
              <w:rPr>
                <w:spacing w:val="-12"/>
                <w:sz w:val="24"/>
              </w:rPr>
              <w:t> </w:t>
            </w:r>
            <w:r>
              <w:rPr>
                <w:sz w:val="24"/>
              </w:rPr>
              <w:t>–</w:t>
            </w:r>
            <w:r>
              <w:rPr>
                <w:spacing w:val="-12"/>
                <w:sz w:val="24"/>
              </w:rPr>
              <w:t> </w:t>
            </w:r>
            <w:r>
              <w:rPr>
                <w:sz w:val="24"/>
              </w:rPr>
              <w:t>Encode</w:t>
            </w:r>
            <w:r>
              <w:rPr>
                <w:spacing w:val="-13"/>
                <w:sz w:val="24"/>
              </w:rPr>
              <w:t> </w:t>
            </w:r>
            <w:r>
              <w:rPr>
                <w:sz w:val="24"/>
              </w:rPr>
              <w:t>and</w:t>
            </w:r>
            <w:r>
              <w:rPr>
                <w:spacing w:val="-8"/>
                <w:sz w:val="24"/>
              </w:rPr>
              <w:t> </w:t>
            </w:r>
            <w:r>
              <w:rPr>
                <w:sz w:val="24"/>
              </w:rPr>
              <w:t>Escape </w:t>
            </w:r>
            <w:r>
              <w:rPr>
                <w:spacing w:val="-4"/>
                <w:sz w:val="24"/>
              </w:rPr>
              <w:t>Data</w:t>
            </w:r>
          </w:p>
        </w:tc>
        <w:tc>
          <w:tcPr>
            <w:tcW w:w="3258" w:type="dxa"/>
          </w:tcPr>
          <w:p>
            <w:pPr>
              <w:pStyle w:val="TableParagraph"/>
              <w:spacing w:before="141"/>
              <w:ind w:left="103"/>
              <w:rPr>
                <w:sz w:val="24"/>
              </w:rPr>
            </w:pPr>
            <w:r>
              <w:rPr>
                <w:sz w:val="24"/>
              </w:rPr>
              <w:t>V5</w:t>
            </w:r>
            <w:r>
              <w:rPr>
                <w:spacing w:val="-4"/>
                <w:sz w:val="24"/>
              </w:rPr>
              <w:t> </w:t>
            </w:r>
            <w:r>
              <w:rPr>
                <w:sz w:val="24"/>
              </w:rPr>
              <w:t>-</w:t>
            </w:r>
            <w:r>
              <w:rPr>
                <w:spacing w:val="-4"/>
                <w:sz w:val="24"/>
              </w:rPr>
              <w:t> </w:t>
            </w:r>
            <w:r>
              <w:rPr>
                <w:sz w:val="24"/>
              </w:rPr>
              <w:t>Malicious</w:t>
            </w:r>
            <w:r>
              <w:rPr>
                <w:spacing w:val="-3"/>
                <w:sz w:val="24"/>
              </w:rPr>
              <w:t> </w:t>
            </w:r>
            <w:r>
              <w:rPr>
                <w:sz w:val="24"/>
              </w:rPr>
              <w:t>Input</w:t>
            </w:r>
            <w:r>
              <w:rPr>
                <w:spacing w:val="-6"/>
                <w:sz w:val="24"/>
              </w:rPr>
              <w:t> </w:t>
            </w:r>
            <w:r>
              <w:rPr>
                <w:spacing w:val="-2"/>
                <w:sz w:val="24"/>
              </w:rPr>
              <w:t>Handling</w:t>
            </w:r>
          </w:p>
        </w:tc>
      </w:tr>
      <w:tr>
        <w:trPr>
          <w:trHeight w:val="275" w:hRule="atLeast"/>
        </w:trPr>
        <w:tc>
          <w:tcPr>
            <w:tcW w:w="3397" w:type="dxa"/>
            <w:vMerge w:val="restart"/>
            <w:shd w:val="clear" w:color="auto" w:fill="F1F1F1"/>
          </w:tcPr>
          <w:p>
            <w:pPr>
              <w:pStyle w:val="TableParagraph"/>
              <w:spacing w:before="141"/>
              <w:ind w:right="196"/>
              <w:rPr>
                <w:b/>
                <w:sz w:val="24"/>
              </w:rPr>
            </w:pPr>
            <w:r>
              <w:rPr>
                <w:b/>
                <w:sz w:val="24"/>
              </w:rPr>
              <w:t>A7</w:t>
            </w:r>
            <w:r>
              <w:rPr>
                <w:b/>
                <w:spacing w:val="-12"/>
                <w:sz w:val="24"/>
              </w:rPr>
              <w:t> </w:t>
            </w:r>
            <w:r>
              <w:rPr>
                <w:b/>
                <w:sz w:val="24"/>
              </w:rPr>
              <w:t>-</w:t>
            </w:r>
            <w:r>
              <w:rPr>
                <w:b/>
                <w:spacing w:val="-12"/>
                <w:sz w:val="24"/>
              </w:rPr>
              <w:t> </w:t>
            </w:r>
            <w:r>
              <w:rPr>
                <w:b/>
                <w:sz w:val="24"/>
              </w:rPr>
              <w:t>Cross-Site</w:t>
            </w:r>
            <w:r>
              <w:rPr>
                <w:b/>
                <w:spacing w:val="-14"/>
                <w:sz w:val="24"/>
              </w:rPr>
              <w:t> </w:t>
            </w:r>
            <w:r>
              <w:rPr>
                <w:b/>
                <w:sz w:val="24"/>
              </w:rPr>
              <w:t>Scripting </w:t>
            </w:r>
            <w:r>
              <w:rPr>
                <w:b/>
                <w:spacing w:val="-2"/>
                <w:sz w:val="24"/>
              </w:rPr>
              <w:t>(XSS)</w:t>
            </w:r>
          </w:p>
        </w:tc>
        <w:tc>
          <w:tcPr>
            <w:tcW w:w="2982" w:type="dxa"/>
          </w:tcPr>
          <w:p>
            <w:pPr>
              <w:pStyle w:val="TableParagraph"/>
              <w:spacing w:line="254" w:lineRule="exact" w:before="1"/>
              <w:ind w:left="109"/>
              <w:rPr>
                <w:sz w:val="24"/>
              </w:rPr>
            </w:pPr>
            <w:r>
              <w:rPr>
                <w:color w:val="212121"/>
                <w:sz w:val="24"/>
              </w:rPr>
              <w:t>C5</w:t>
            </w:r>
            <w:r>
              <w:rPr>
                <w:color w:val="212121"/>
                <w:spacing w:val="-3"/>
                <w:sz w:val="24"/>
              </w:rPr>
              <w:t> </w:t>
            </w:r>
            <w:r>
              <w:rPr>
                <w:color w:val="212121"/>
                <w:sz w:val="24"/>
              </w:rPr>
              <w:t>–</w:t>
            </w:r>
            <w:r>
              <w:rPr>
                <w:color w:val="212121"/>
                <w:spacing w:val="-2"/>
                <w:sz w:val="24"/>
              </w:rPr>
              <w:t> </w:t>
            </w:r>
            <w:r>
              <w:rPr>
                <w:color w:val="212121"/>
                <w:sz w:val="24"/>
              </w:rPr>
              <w:t>Validate</w:t>
            </w:r>
            <w:r>
              <w:rPr>
                <w:color w:val="212121"/>
                <w:spacing w:val="-5"/>
                <w:sz w:val="24"/>
              </w:rPr>
              <w:t> </w:t>
            </w:r>
            <w:r>
              <w:rPr>
                <w:color w:val="212121"/>
                <w:sz w:val="24"/>
              </w:rPr>
              <w:t>All</w:t>
            </w:r>
            <w:r>
              <w:rPr>
                <w:color w:val="212121"/>
                <w:spacing w:val="-4"/>
                <w:sz w:val="24"/>
              </w:rPr>
              <w:t> </w:t>
            </w:r>
            <w:r>
              <w:rPr>
                <w:color w:val="212121"/>
                <w:spacing w:val="-2"/>
                <w:sz w:val="24"/>
              </w:rPr>
              <w:t>Inputs</w:t>
            </w:r>
          </w:p>
        </w:tc>
        <w:tc>
          <w:tcPr>
            <w:tcW w:w="3258" w:type="dxa"/>
          </w:tcPr>
          <w:p>
            <w:pPr>
              <w:pStyle w:val="TableParagraph"/>
              <w:spacing w:line="254" w:lineRule="exact" w:before="1"/>
              <w:ind w:left="103"/>
              <w:rPr>
                <w:sz w:val="24"/>
              </w:rPr>
            </w:pPr>
            <w:r>
              <w:rPr>
                <w:color w:val="212121"/>
                <w:sz w:val="24"/>
              </w:rPr>
              <w:t>V5</w:t>
            </w:r>
            <w:r>
              <w:rPr>
                <w:color w:val="212121"/>
                <w:spacing w:val="-4"/>
                <w:sz w:val="24"/>
              </w:rPr>
              <w:t> </w:t>
            </w:r>
            <w:r>
              <w:rPr>
                <w:color w:val="212121"/>
                <w:sz w:val="24"/>
              </w:rPr>
              <w:t>-</w:t>
            </w:r>
            <w:r>
              <w:rPr>
                <w:color w:val="212121"/>
                <w:spacing w:val="-4"/>
                <w:sz w:val="24"/>
              </w:rPr>
              <w:t> </w:t>
            </w:r>
            <w:r>
              <w:rPr>
                <w:color w:val="212121"/>
                <w:sz w:val="24"/>
              </w:rPr>
              <w:t>Malicious</w:t>
            </w:r>
            <w:r>
              <w:rPr>
                <w:color w:val="212121"/>
                <w:spacing w:val="-3"/>
                <w:sz w:val="24"/>
              </w:rPr>
              <w:t> </w:t>
            </w:r>
            <w:r>
              <w:rPr>
                <w:color w:val="212121"/>
                <w:sz w:val="24"/>
              </w:rPr>
              <w:t>Input</w:t>
            </w:r>
            <w:r>
              <w:rPr>
                <w:color w:val="212121"/>
                <w:spacing w:val="-6"/>
                <w:sz w:val="24"/>
              </w:rPr>
              <w:t> </w:t>
            </w:r>
            <w:r>
              <w:rPr>
                <w:color w:val="212121"/>
                <w:spacing w:val="-2"/>
                <w:sz w:val="24"/>
              </w:rPr>
              <w:t>Handling</w:t>
            </w:r>
          </w:p>
        </w:tc>
      </w:tr>
      <w:tr>
        <w:trPr>
          <w:trHeight w:val="550" w:hRule="atLeast"/>
        </w:trPr>
        <w:tc>
          <w:tcPr>
            <w:tcW w:w="3397" w:type="dxa"/>
            <w:vMerge/>
            <w:tcBorders>
              <w:top w:val="nil"/>
            </w:tcBorders>
            <w:shd w:val="clear" w:color="auto" w:fill="F1F1F1"/>
          </w:tcPr>
          <w:p>
            <w:pPr>
              <w:rPr>
                <w:sz w:val="2"/>
                <w:szCs w:val="2"/>
              </w:rPr>
            </w:pPr>
          </w:p>
        </w:tc>
        <w:tc>
          <w:tcPr>
            <w:tcW w:w="2982" w:type="dxa"/>
          </w:tcPr>
          <w:p>
            <w:pPr>
              <w:pStyle w:val="TableParagraph"/>
              <w:spacing w:line="276" w:lineRule="exact"/>
              <w:ind w:left="109" w:right="183"/>
              <w:rPr>
                <w:sz w:val="24"/>
              </w:rPr>
            </w:pPr>
            <w:r>
              <w:rPr>
                <w:color w:val="212121"/>
                <w:sz w:val="24"/>
              </w:rPr>
              <w:t>C4</w:t>
            </w:r>
            <w:r>
              <w:rPr>
                <w:color w:val="212121"/>
                <w:spacing w:val="-12"/>
                <w:sz w:val="24"/>
              </w:rPr>
              <w:t> </w:t>
            </w:r>
            <w:r>
              <w:rPr>
                <w:color w:val="212121"/>
                <w:sz w:val="24"/>
              </w:rPr>
              <w:t>–</w:t>
            </w:r>
            <w:r>
              <w:rPr>
                <w:color w:val="212121"/>
                <w:spacing w:val="-12"/>
                <w:sz w:val="24"/>
              </w:rPr>
              <w:t> </w:t>
            </w:r>
            <w:r>
              <w:rPr>
                <w:color w:val="212121"/>
                <w:sz w:val="24"/>
              </w:rPr>
              <w:t>Encode</w:t>
            </w:r>
            <w:r>
              <w:rPr>
                <w:color w:val="212121"/>
                <w:spacing w:val="-13"/>
                <w:sz w:val="24"/>
              </w:rPr>
              <w:t> </w:t>
            </w:r>
            <w:r>
              <w:rPr>
                <w:color w:val="212121"/>
                <w:sz w:val="24"/>
              </w:rPr>
              <w:t>and</w:t>
            </w:r>
            <w:r>
              <w:rPr>
                <w:color w:val="212121"/>
                <w:spacing w:val="-8"/>
                <w:sz w:val="24"/>
              </w:rPr>
              <w:t> </w:t>
            </w:r>
            <w:r>
              <w:rPr>
                <w:color w:val="212121"/>
                <w:sz w:val="24"/>
              </w:rPr>
              <w:t>Escape </w:t>
            </w:r>
            <w:r>
              <w:rPr>
                <w:color w:val="212121"/>
                <w:spacing w:val="-4"/>
                <w:sz w:val="24"/>
              </w:rPr>
              <w:t>Data</w:t>
            </w:r>
          </w:p>
        </w:tc>
        <w:tc>
          <w:tcPr>
            <w:tcW w:w="3258" w:type="dxa"/>
          </w:tcPr>
          <w:p>
            <w:pPr>
              <w:pStyle w:val="TableParagraph"/>
              <w:spacing w:before="136"/>
              <w:ind w:left="103"/>
              <w:rPr>
                <w:sz w:val="24"/>
              </w:rPr>
            </w:pPr>
            <w:r>
              <w:rPr>
                <w:color w:val="212121"/>
                <w:sz w:val="24"/>
              </w:rPr>
              <w:t>V5</w:t>
            </w:r>
            <w:r>
              <w:rPr>
                <w:color w:val="212121"/>
                <w:spacing w:val="-4"/>
                <w:sz w:val="24"/>
              </w:rPr>
              <w:t> </w:t>
            </w:r>
            <w:r>
              <w:rPr>
                <w:color w:val="212121"/>
                <w:sz w:val="24"/>
              </w:rPr>
              <w:t>-</w:t>
            </w:r>
            <w:r>
              <w:rPr>
                <w:color w:val="212121"/>
                <w:spacing w:val="-4"/>
                <w:sz w:val="24"/>
              </w:rPr>
              <w:t> </w:t>
            </w:r>
            <w:r>
              <w:rPr>
                <w:color w:val="212121"/>
                <w:sz w:val="24"/>
              </w:rPr>
              <w:t>Malicious</w:t>
            </w:r>
            <w:r>
              <w:rPr>
                <w:color w:val="212121"/>
                <w:spacing w:val="-3"/>
                <w:sz w:val="24"/>
              </w:rPr>
              <w:t> </w:t>
            </w:r>
            <w:r>
              <w:rPr>
                <w:color w:val="212121"/>
                <w:sz w:val="24"/>
              </w:rPr>
              <w:t>Input</w:t>
            </w:r>
            <w:r>
              <w:rPr>
                <w:color w:val="212121"/>
                <w:spacing w:val="-6"/>
                <w:sz w:val="24"/>
              </w:rPr>
              <w:t> </w:t>
            </w:r>
            <w:r>
              <w:rPr>
                <w:color w:val="212121"/>
                <w:spacing w:val="-2"/>
                <w:sz w:val="24"/>
              </w:rPr>
              <w:t>Handling</w:t>
            </w:r>
          </w:p>
        </w:tc>
      </w:tr>
    </w:tbl>
    <w:p>
      <w:pPr>
        <w:spacing w:line="240" w:lineRule="auto" w:before="9"/>
        <w:rPr>
          <w:sz w:val="38"/>
        </w:rPr>
      </w:pPr>
    </w:p>
    <w:p>
      <w:pPr>
        <w:spacing w:before="0"/>
        <w:ind w:left="155" w:right="0" w:firstLine="0"/>
        <w:jc w:val="left"/>
        <w:rPr>
          <w:rFonts w:ascii="Calibri"/>
          <w:sz w:val="18"/>
        </w:rPr>
      </w:pPr>
      <w:r>
        <w:rPr>
          <w:rFonts w:ascii="Arial"/>
          <w:sz w:val="12"/>
        </w:rPr>
        <w:t>18 </w:t>
      </w:r>
      <w:r>
        <w:rPr>
          <w:rFonts w:ascii="Calibri"/>
          <w:spacing w:val="-2"/>
          <w:sz w:val="18"/>
        </w:rPr>
        <w:t>https://www.owasp.org/index.php/Category:OWASP_Top_Ten_2017_Project</w:t>
      </w:r>
    </w:p>
    <w:p>
      <w:pPr>
        <w:spacing w:before="120"/>
        <w:ind w:left="155" w:right="0" w:firstLine="0"/>
        <w:jc w:val="left"/>
        <w:rPr>
          <w:rFonts w:ascii="Calibri"/>
          <w:sz w:val="18"/>
        </w:rPr>
      </w:pPr>
      <w:r>
        <w:rPr>
          <w:rFonts w:ascii="Arial"/>
          <w:sz w:val="12"/>
        </w:rPr>
        <w:t>19 </w:t>
      </w:r>
      <w:r>
        <w:rPr>
          <w:rFonts w:ascii="Calibri"/>
          <w:spacing w:val="-2"/>
          <w:sz w:val="18"/>
        </w:rPr>
        <w:t>https://</w:t>
      </w:r>
      <w:hyperlink r:id="rId23">
        <w:r>
          <w:rPr>
            <w:rFonts w:ascii="Calibri"/>
            <w:spacing w:val="-2"/>
            <w:sz w:val="18"/>
          </w:rPr>
          <w:t>www.owasp.org/index.php/OWASP_Proactive_Controls</w:t>
        </w:r>
      </w:hyperlink>
    </w:p>
    <w:p>
      <w:pPr>
        <w:spacing w:before="115"/>
        <w:ind w:left="155" w:right="0" w:firstLine="0"/>
        <w:jc w:val="left"/>
        <w:rPr>
          <w:rFonts w:ascii="Calibri"/>
          <w:sz w:val="18"/>
        </w:rPr>
      </w:pPr>
      <w:r>
        <w:rPr>
          <w:rFonts w:ascii="Arial"/>
          <w:sz w:val="12"/>
        </w:rPr>
        <w:t>20 </w:t>
      </w:r>
      <w:r>
        <w:rPr>
          <w:rFonts w:ascii="Calibri"/>
          <w:spacing w:val="-2"/>
          <w:sz w:val="18"/>
        </w:rPr>
        <w:t>https://github.com/OWASP/ASVS</w:t>
      </w:r>
    </w:p>
    <w:p>
      <w:pPr>
        <w:spacing w:after="0"/>
        <w:jc w:val="left"/>
        <w:rPr>
          <w:rFonts w:ascii="Calibri"/>
          <w:sz w:val="18"/>
        </w:rPr>
        <w:sectPr>
          <w:pgSz w:w="11910" w:h="16840"/>
          <w:pgMar w:header="285" w:footer="1096" w:top="1280" w:bottom="1280" w:left="980" w:right="440"/>
        </w:sectPr>
      </w:pPr>
    </w:p>
    <w:p>
      <w:pPr>
        <w:pStyle w:val="BodyText"/>
        <w:spacing w:after="1"/>
        <w:rPr>
          <w:sz w:val="18"/>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7"/>
        <w:gridCol w:w="2982"/>
        <w:gridCol w:w="3258"/>
      </w:tblGrid>
      <w:tr>
        <w:trPr>
          <w:trHeight w:val="275" w:hRule="atLeast"/>
        </w:trPr>
        <w:tc>
          <w:tcPr>
            <w:tcW w:w="3397" w:type="dxa"/>
            <w:vMerge w:val="restart"/>
            <w:shd w:val="clear" w:color="auto" w:fill="F1F1F1"/>
          </w:tcPr>
          <w:p>
            <w:pPr>
              <w:pStyle w:val="TableParagraph"/>
              <w:ind w:left="0"/>
              <w:rPr>
                <w:rFonts w:ascii="Calibri"/>
                <w:sz w:val="23"/>
              </w:rPr>
            </w:pPr>
          </w:p>
          <w:p>
            <w:pPr>
              <w:pStyle w:val="TableParagraph"/>
              <w:rPr>
                <w:b/>
                <w:sz w:val="24"/>
              </w:rPr>
            </w:pPr>
            <w:r>
              <w:rPr>
                <w:b/>
                <w:sz w:val="24"/>
              </w:rPr>
              <w:t>A8</w:t>
            </w:r>
            <w:r>
              <w:rPr>
                <w:b/>
                <w:spacing w:val="-3"/>
                <w:sz w:val="24"/>
              </w:rPr>
              <w:t> </w:t>
            </w:r>
            <w:r>
              <w:rPr>
                <w:b/>
                <w:sz w:val="24"/>
              </w:rPr>
              <w:t>-</w:t>
            </w:r>
            <w:r>
              <w:rPr>
                <w:b/>
                <w:spacing w:val="-2"/>
                <w:sz w:val="24"/>
              </w:rPr>
              <w:t> </w:t>
            </w:r>
            <w:r>
              <w:rPr>
                <w:b/>
                <w:sz w:val="24"/>
              </w:rPr>
              <w:t>Insecure</w:t>
            </w:r>
            <w:r>
              <w:rPr>
                <w:b/>
                <w:spacing w:val="-5"/>
                <w:sz w:val="24"/>
              </w:rPr>
              <w:t> </w:t>
            </w:r>
            <w:r>
              <w:rPr>
                <w:b/>
                <w:spacing w:val="-2"/>
                <w:sz w:val="24"/>
              </w:rPr>
              <w:t>Deserialization</w:t>
            </w:r>
          </w:p>
        </w:tc>
        <w:tc>
          <w:tcPr>
            <w:tcW w:w="2982" w:type="dxa"/>
          </w:tcPr>
          <w:p>
            <w:pPr>
              <w:pStyle w:val="TableParagraph"/>
              <w:spacing w:line="254" w:lineRule="exact" w:before="1"/>
              <w:ind w:left="109"/>
              <w:rPr>
                <w:sz w:val="24"/>
              </w:rPr>
            </w:pPr>
            <w:r>
              <w:rPr>
                <w:color w:val="212121"/>
                <w:sz w:val="24"/>
              </w:rPr>
              <w:t>C5</w:t>
            </w:r>
            <w:r>
              <w:rPr>
                <w:color w:val="212121"/>
                <w:spacing w:val="-3"/>
                <w:sz w:val="24"/>
              </w:rPr>
              <w:t> </w:t>
            </w:r>
            <w:r>
              <w:rPr>
                <w:color w:val="212121"/>
                <w:sz w:val="24"/>
              </w:rPr>
              <w:t>–</w:t>
            </w:r>
            <w:r>
              <w:rPr>
                <w:color w:val="212121"/>
                <w:spacing w:val="-2"/>
                <w:sz w:val="24"/>
              </w:rPr>
              <w:t> </w:t>
            </w:r>
            <w:r>
              <w:rPr>
                <w:color w:val="212121"/>
                <w:sz w:val="24"/>
              </w:rPr>
              <w:t>Validate</w:t>
            </w:r>
            <w:r>
              <w:rPr>
                <w:color w:val="212121"/>
                <w:spacing w:val="-5"/>
                <w:sz w:val="24"/>
              </w:rPr>
              <w:t> </w:t>
            </w:r>
            <w:r>
              <w:rPr>
                <w:color w:val="212121"/>
                <w:sz w:val="24"/>
              </w:rPr>
              <w:t>All</w:t>
            </w:r>
            <w:r>
              <w:rPr>
                <w:color w:val="212121"/>
                <w:spacing w:val="-4"/>
                <w:sz w:val="24"/>
              </w:rPr>
              <w:t> </w:t>
            </w:r>
            <w:r>
              <w:rPr>
                <w:color w:val="212121"/>
                <w:spacing w:val="-2"/>
                <w:sz w:val="24"/>
              </w:rPr>
              <w:t>Inputs</w:t>
            </w:r>
          </w:p>
        </w:tc>
        <w:tc>
          <w:tcPr>
            <w:tcW w:w="3258" w:type="dxa"/>
          </w:tcPr>
          <w:p>
            <w:pPr>
              <w:pStyle w:val="TableParagraph"/>
              <w:spacing w:line="254" w:lineRule="exact" w:before="1"/>
              <w:ind w:left="103"/>
              <w:rPr>
                <w:sz w:val="24"/>
              </w:rPr>
            </w:pPr>
            <w:r>
              <w:rPr>
                <w:color w:val="212121"/>
                <w:sz w:val="24"/>
              </w:rPr>
              <w:t>V5</w:t>
            </w:r>
            <w:r>
              <w:rPr>
                <w:color w:val="212121"/>
                <w:spacing w:val="-4"/>
                <w:sz w:val="24"/>
              </w:rPr>
              <w:t> </w:t>
            </w:r>
            <w:r>
              <w:rPr>
                <w:color w:val="212121"/>
                <w:sz w:val="24"/>
              </w:rPr>
              <w:t>-</w:t>
            </w:r>
            <w:r>
              <w:rPr>
                <w:color w:val="212121"/>
                <w:spacing w:val="-4"/>
                <w:sz w:val="24"/>
              </w:rPr>
              <w:t> </w:t>
            </w:r>
            <w:r>
              <w:rPr>
                <w:color w:val="212121"/>
                <w:sz w:val="24"/>
              </w:rPr>
              <w:t>Malicious</w:t>
            </w:r>
            <w:r>
              <w:rPr>
                <w:color w:val="212121"/>
                <w:spacing w:val="-3"/>
                <w:sz w:val="24"/>
              </w:rPr>
              <w:t> </w:t>
            </w:r>
            <w:r>
              <w:rPr>
                <w:color w:val="212121"/>
                <w:sz w:val="24"/>
              </w:rPr>
              <w:t>Input</w:t>
            </w:r>
            <w:r>
              <w:rPr>
                <w:color w:val="212121"/>
                <w:spacing w:val="-6"/>
                <w:sz w:val="24"/>
              </w:rPr>
              <w:t> </w:t>
            </w:r>
            <w:r>
              <w:rPr>
                <w:color w:val="212121"/>
                <w:spacing w:val="-2"/>
                <w:sz w:val="24"/>
              </w:rPr>
              <w:t>Handling</w:t>
            </w:r>
          </w:p>
        </w:tc>
      </w:tr>
      <w:tr>
        <w:trPr>
          <w:trHeight w:val="555" w:hRule="atLeast"/>
        </w:trPr>
        <w:tc>
          <w:tcPr>
            <w:tcW w:w="3397" w:type="dxa"/>
            <w:vMerge/>
            <w:tcBorders>
              <w:top w:val="nil"/>
            </w:tcBorders>
            <w:shd w:val="clear" w:color="auto" w:fill="F1F1F1"/>
          </w:tcPr>
          <w:p>
            <w:pPr>
              <w:rPr>
                <w:sz w:val="2"/>
                <w:szCs w:val="2"/>
              </w:rPr>
            </w:pPr>
          </w:p>
        </w:tc>
        <w:tc>
          <w:tcPr>
            <w:tcW w:w="2982" w:type="dxa"/>
          </w:tcPr>
          <w:p>
            <w:pPr>
              <w:pStyle w:val="TableParagraph"/>
              <w:spacing w:line="280" w:lineRule="exact"/>
              <w:ind w:left="109" w:right="183"/>
              <w:rPr>
                <w:sz w:val="24"/>
              </w:rPr>
            </w:pPr>
            <w:r>
              <w:rPr>
                <w:color w:val="212121"/>
                <w:sz w:val="24"/>
              </w:rPr>
              <w:t>C4</w:t>
            </w:r>
            <w:r>
              <w:rPr>
                <w:color w:val="212121"/>
                <w:spacing w:val="-12"/>
                <w:sz w:val="24"/>
              </w:rPr>
              <w:t> </w:t>
            </w:r>
            <w:r>
              <w:rPr>
                <w:color w:val="212121"/>
                <w:sz w:val="24"/>
              </w:rPr>
              <w:t>–</w:t>
            </w:r>
            <w:r>
              <w:rPr>
                <w:color w:val="212121"/>
                <w:spacing w:val="-12"/>
                <w:sz w:val="24"/>
              </w:rPr>
              <w:t> </w:t>
            </w:r>
            <w:r>
              <w:rPr>
                <w:color w:val="212121"/>
                <w:sz w:val="24"/>
              </w:rPr>
              <w:t>Encode</w:t>
            </w:r>
            <w:r>
              <w:rPr>
                <w:color w:val="212121"/>
                <w:spacing w:val="-13"/>
                <w:sz w:val="24"/>
              </w:rPr>
              <w:t> </w:t>
            </w:r>
            <w:r>
              <w:rPr>
                <w:color w:val="212121"/>
                <w:sz w:val="24"/>
              </w:rPr>
              <w:t>and</w:t>
            </w:r>
            <w:r>
              <w:rPr>
                <w:color w:val="212121"/>
                <w:spacing w:val="-8"/>
                <w:sz w:val="24"/>
              </w:rPr>
              <w:t> </w:t>
            </w:r>
            <w:r>
              <w:rPr>
                <w:color w:val="212121"/>
                <w:sz w:val="24"/>
              </w:rPr>
              <w:t>Escape </w:t>
            </w:r>
            <w:r>
              <w:rPr>
                <w:color w:val="212121"/>
                <w:spacing w:val="-4"/>
                <w:sz w:val="24"/>
              </w:rPr>
              <w:t>Data</w:t>
            </w:r>
          </w:p>
        </w:tc>
        <w:tc>
          <w:tcPr>
            <w:tcW w:w="3258" w:type="dxa"/>
          </w:tcPr>
          <w:p>
            <w:pPr>
              <w:pStyle w:val="TableParagraph"/>
              <w:spacing w:before="1"/>
              <w:ind w:left="103"/>
              <w:rPr>
                <w:sz w:val="24"/>
              </w:rPr>
            </w:pPr>
            <w:r>
              <w:rPr>
                <w:color w:val="212121"/>
                <w:sz w:val="24"/>
              </w:rPr>
              <w:t>V5</w:t>
            </w:r>
            <w:r>
              <w:rPr>
                <w:color w:val="212121"/>
                <w:spacing w:val="-4"/>
                <w:sz w:val="24"/>
              </w:rPr>
              <w:t> </w:t>
            </w:r>
            <w:r>
              <w:rPr>
                <w:color w:val="212121"/>
                <w:sz w:val="24"/>
              </w:rPr>
              <w:t>-</w:t>
            </w:r>
            <w:r>
              <w:rPr>
                <w:color w:val="212121"/>
                <w:spacing w:val="-4"/>
                <w:sz w:val="24"/>
              </w:rPr>
              <w:t> </w:t>
            </w:r>
            <w:r>
              <w:rPr>
                <w:color w:val="212121"/>
                <w:sz w:val="24"/>
              </w:rPr>
              <w:t>Malicious</w:t>
            </w:r>
            <w:r>
              <w:rPr>
                <w:color w:val="212121"/>
                <w:spacing w:val="-3"/>
                <w:sz w:val="24"/>
              </w:rPr>
              <w:t> </w:t>
            </w:r>
            <w:r>
              <w:rPr>
                <w:color w:val="212121"/>
                <w:sz w:val="24"/>
              </w:rPr>
              <w:t>Input</w:t>
            </w:r>
            <w:r>
              <w:rPr>
                <w:color w:val="212121"/>
                <w:spacing w:val="-6"/>
                <w:sz w:val="24"/>
              </w:rPr>
              <w:t> </w:t>
            </w:r>
            <w:r>
              <w:rPr>
                <w:color w:val="212121"/>
                <w:spacing w:val="-2"/>
                <w:sz w:val="24"/>
              </w:rPr>
              <w:t>Handling</w:t>
            </w:r>
          </w:p>
        </w:tc>
      </w:tr>
    </w:tbl>
    <w:p>
      <w:pPr>
        <w:spacing w:line="219" w:lineRule="exact" w:before="0"/>
        <w:ind w:left="2751" w:right="0" w:firstLine="0"/>
        <w:jc w:val="left"/>
        <w:rPr>
          <w:rFonts w:ascii="Calibri"/>
          <w:b/>
          <w:i/>
          <w:sz w:val="18"/>
        </w:rPr>
      </w:pPr>
      <w:bookmarkStart w:name="_bookmark49" w:id="88"/>
      <w:bookmarkEnd w:id="88"/>
      <w:r>
        <w:rPr/>
      </w:r>
      <w:r>
        <w:rPr>
          <w:rFonts w:ascii="Calibri"/>
          <w:b/>
          <w:i/>
          <w:color w:val="365F91"/>
          <w:sz w:val="18"/>
        </w:rPr>
        <w:t>Tabella</w:t>
      </w:r>
      <w:r>
        <w:rPr>
          <w:rFonts w:ascii="Calibri"/>
          <w:b/>
          <w:i/>
          <w:color w:val="365F91"/>
          <w:spacing w:val="-2"/>
          <w:sz w:val="18"/>
        </w:rPr>
        <w:t> </w:t>
      </w:r>
      <w:r>
        <w:rPr>
          <w:rFonts w:ascii="Calibri"/>
          <w:b/>
          <w:i/>
          <w:color w:val="365F91"/>
          <w:sz w:val="18"/>
        </w:rPr>
        <w:t>12</w:t>
      </w:r>
      <w:r>
        <w:rPr>
          <w:rFonts w:ascii="Calibri"/>
          <w:b/>
          <w:i/>
          <w:color w:val="365F91"/>
          <w:spacing w:val="-2"/>
          <w:sz w:val="18"/>
        </w:rPr>
        <w:t> </w:t>
      </w:r>
      <w:r>
        <w:rPr>
          <w:rFonts w:ascii="Calibri"/>
          <w:b/>
          <w:i/>
          <w:color w:val="365F91"/>
          <w:sz w:val="18"/>
        </w:rPr>
        <w:t>-</w:t>
      </w:r>
      <w:r>
        <w:rPr>
          <w:rFonts w:ascii="Calibri"/>
          <w:b/>
          <w:i/>
          <w:color w:val="365F91"/>
          <w:spacing w:val="-2"/>
          <w:sz w:val="18"/>
        </w:rPr>
        <w:t> </w:t>
      </w:r>
      <w:r>
        <w:rPr>
          <w:rFonts w:ascii="Calibri"/>
          <w:b/>
          <w:i/>
          <w:color w:val="365F91"/>
          <w:sz w:val="18"/>
        </w:rPr>
        <w:t>Rischi</w:t>
      </w:r>
      <w:r>
        <w:rPr>
          <w:rFonts w:ascii="Calibri"/>
          <w:b/>
          <w:i/>
          <w:color w:val="365F91"/>
          <w:spacing w:val="-1"/>
          <w:sz w:val="18"/>
        </w:rPr>
        <w:t> </w:t>
      </w:r>
      <w:r>
        <w:rPr>
          <w:rFonts w:ascii="Calibri"/>
          <w:b/>
          <w:i/>
          <w:color w:val="365F91"/>
          <w:sz w:val="18"/>
        </w:rPr>
        <w:t>di</w:t>
      </w:r>
      <w:r>
        <w:rPr>
          <w:rFonts w:ascii="Calibri"/>
          <w:b/>
          <w:i/>
          <w:color w:val="365F91"/>
          <w:spacing w:val="-1"/>
          <w:sz w:val="18"/>
        </w:rPr>
        <w:t> </w:t>
      </w:r>
      <w:r>
        <w:rPr>
          <w:rFonts w:ascii="Calibri"/>
          <w:b/>
          <w:i/>
          <w:color w:val="365F91"/>
          <w:sz w:val="18"/>
        </w:rPr>
        <w:t>sicurezza</w:t>
      </w:r>
      <w:r>
        <w:rPr>
          <w:rFonts w:ascii="Calibri"/>
          <w:b/>
          <w:i/>
          <w:color w:val="365F91"/>
          <w:spacing w:val="-2"/>
          <w:sz w:val="18"/>
        </w:rPr>
        <w:t> </w:t>
      </w:r>
      <w:r>
        <w:rPr>
          <w:rFonts w:ascii="Calibri"/>
          <w:b/>
          <w:i/>
          <w:color w:val="365F91"/>
          <w:sz w:val="18"/>
        </w:rPr>
        <w:t>OWASP</w:t>
      </w:r>
      <w:r>
        <w:rPr>
          <w:rFonts w:ascii="Calibri"/>
          <w:b/>
          <w:i/>
          <w:color w:val="365F91"/>
          <w:spacing w:val="-3"/>
          <w:sz w:val="18"/>
        </w:rPr>
        <w:t> </w:t>
      </w:r>
      <w:r>
        <w:rPr>
          <w:rFonts w:ascii="Calibri"/>
          <w:b/>
          <w:i/>
          <w:color w:val="365F91"/>
          <w:sz w:val="18"/>
        </w:rPr>
        <w:t>relativi</w:t>
      </w:r>
      <w:r>
        <w:rPr>
          <w:rFonts w:ascii="Calibri"/>
          <w:b/>
          <w:i/>
          <w:color w:val="365F91"/>
          <w:spacing w:val="-2"/>
          <w:sz w:val="18"/>
        </w:rPr>
        <w:t> </w:t>
      </w:r>
      <w:r>
        <w:rPr>
          <w:rFonts w:ascii="Calibri"/>
          <w:b/>
          <w:i/>
          <w:color w:val="365F91"/>
          <w:sz w:val="18"/>
        </w:rPr>
        <w:t>al</w:t>
      </w:r>
      <w:r>
        <w:rPr>
          <w:rFonts w:ascii="Calibri"/>
          <w:b/>
          <w:i/>
          <w:color w:val="365F91"/>
          <w:spacing w:val="2"/>
          <w:sz w:val="18"/>
        </w:rPr>
        <w:t> </w:t>
      </w:r>
      <w:r>
        <w:rPr>
          <w:rFonts w:ascii="Calibri"/>
          <w:b/>
          <w:i/>
          <w:color w:val="365F91"/>
          <w:spacing w:val="-2"/>
          <w:sz w:val="18"/>
        </w:rPr>
        <w:t>Tampering</w:t>
      </w:r>
    </w:p>
    <w:p>
      <w:pPr>
        <w:pStyle w:val="BodyText"/>
        <w:spacing w:before="7"/>
        <w:rPr>
          <w:b/>
          <w:i/>
          <w:sz w:val="16"/>
        </w:rPr>
      </w:pPr>
    </w:p>
    <w:p>
      <w:pPr>
        <w:spacing w:line="274" w:lineRule="exact" w:before="0"/>
        <w:ind w:left="155" w:right="0" w:firstLine="0"/>
        <w:jc w:val="left"/>
        <w:rPr>
          <w:sz w:val="24"/>
        </w:rPr>
      </w:pPr>
      <w:r>
        <w:rPr>
          <w:color w:val="212121"/>
          <w:sz w:val="24"/>
        </w:rPr>
        <w:t>Esempi</w:t>
      </w:r>
      <w:r>
        <w:rPr>
          <w:color w:val="212121"/>
          <w:spacing w:val="-4"/>
          <w:sz w:val="24"/>
        </w:rPr>
        <w:t> </w:t>
      </w:r>
      <w:r>
        <w:rPr>
          <w:color w:val="212121"/>
          <w:sz w:val="24"/>
        </w:rPr>
        <w:t>di</w:t>
      </w:r>
      <w:r>
        <w:rPr>
          <w:color w:val="212121"/>
          <w:spacing w:val="1"/>
          <w:sz w:val="24"/>
        </w:rPr>
        <w:t> </w:t>
      </w:r>
      <w:r>
        <w:rPr>
          <w:color w:val="212121"/>
          <w:sz w:val="24"/>
        </w:rPr>
        <w:t>minacce</w:t>
      </w:r>
      <w:r>
        <w:rPr>
          <w:color w:val="212121"/>
          <w:spacing w:val="-4"/>
          <w:sz w:val="24"/>
        </w:rPr>
        <w:t> </w:t>
      </w:r>
      <w:r>
        <w:rPr>
          <w:color w:val="212121"/>
          <w:sz w:val="24"/>
        </w:rPr>
        <w:t>di</w:t>
      </w:r>
      <w:r>
        <w:rPr>
          <w:color w:val="212121"/>
          <w:spacing w:val="-3"/>
          <w:sz w:val="24"/>
        </w:rPr>
        <w:t> </w:t>
      </w:r>
      <w:r>
        <w:rPr>
          <w:color w:val="212121"/>
          <w:spacing w:val="-2"/>
          <w:sz w:val="24"/>
        </w:rPr>
        <w:t>Tampering:</w:t>
      </w:r>
    </w:p>
    <w:p>
      <w:pPr>
        <w:pStyle w:val="ListParagraph"/>
        <w:numPr>
          <w:ilvl w:val="0"/>
          <w:numId w:val="25"/>
        </w:numPr>
        <w:tabs>
          <w:tab w:pos="876" w:val="left" w:leader="none"/>
        </w:tabs>
        <w:spacing w:line="240" w:lineRule="auto" w:before="0" w:after="0"/>
        <w:ind w:left="876" w:right="687" w:hanging="361"/>
        <w:jc w:val="both"/>
        <w:rPr>
          <w:sz w:val="22"/>
        </w:rPr>
      </w:pPr>
      <w:r>
        <w:rPr>
          <w:color w:val="212121"/>
          <w:sz w:val="22"/>
          <w:u w:val="single" w:color="212121"/>
        </w:rPr>
        <w:t>Manomissione dei Cookie</w:t>
      </w:r>
      <w:r>
        <w:rPr>
          <w:color w:val="212121"/>
          <w:sz w:val="22"/>
        </w:rPr>
        <w:t>: I cookie vengono utilizzati come meccanismo per memorizzare informazioni</w:t>
      </w:r>
      <w:r>
        <w:rPr>
          <w:color w:val="212121"/>
          <w:spacing w:val="-9"/>
          <w:sz w:val="22"/>
        </w:rPr>
        <w:t> </w:t>
      </w:r>
      <w:r>
        <w:rPr>
          <w:color w:val="212121"/>
          <w:sz w:val="22"/>
        </w:rPr>
        <w:t>di</w:t>
      </w:r>
      <w:r>
        <w:rPr>
          <w:color w:val="212121"/>
          <w:spacing w:val="-8"/>
          <w:sz w:val="22"/>
        </w:rPr>
        <w:t> </w:t>
      </w:r>
      <w:r>
        <w:rPr>
          <w:color w:val="212121"/>
          <w:sz w:val="22"/>
        </w:rPr>
        <w:t>dettaglio</w:t>
      </w:r>
      <w:r>
        <w:rPr>
          <w:color w:val="212121"/>
          <w:spacing w:val="-9"/>
          <w:sz w:val="22"/>
        </w:rPr>
        <w:t> </w:t>
      </w:r>
      <w:r>
        <w:rPr>
          <w:color w:val="212121"/>
          <w:sz w:val="22"/>
        </w:rPr>
        <w:t>e</w:t>
      </w:r>
      <w:r>
        <w:rPr>
          <w:color w:val="212121"/>
          <w:spacing w:val="-7"/>
          <w:sz w:val="22"/>
        </w:rPr>
        <w:t> </w:t>
      </w:r>
      <w:r>
        <w:rPr>
          <w:color w:val="212121"/>
          <w:sz w:val="22"/>
        </w:rPr>
        <w:t>preferenze</w:t>
      </w:r>
      <w:r>
        <w:rPr>
          <w:color w:val="212121"/>
          <w:spacing w:val="-7"/>
          <w:sz w:val="22"/>
        </w:rPr>
        <w:t> </w:t>
      </w:r>
      <w:r>
        <w:rPr>
          <w:color w:val="212121"/>
          <w:sz w:val="22"/>
        </w:rPr>
        <w:t>dell'utente</w:t>
      </w:r>
      <w:r>
        <w:rPr>
          <w:color w:val="212121"/>
          <w:spacing w:val="-7"/>
          <w:sz w:val="22"/>
        </w:rPr>
        <w:t> </w:t>
      </w:r>
      <w:r>
        <w:rPr>
          <w:color w:val="212121"/>
          <w:sz w:val="22"/>
        </w:rPr>
        <w:t>nonché</w:t>
      </w:r>
      <w:r>
        <w:rPr>
          <w:color w:val="212121"/>
          <w:spacing w:val="-7"/>
          <w:sz w:val="22"/>
        </w:rPr>
        <w:t> </w:t>
      </w:r>
      <w:r>
        <w:rPr>
          <w:color w:val="212121"/>
          <w:sz w:val="22"/>
        </w:rPr>
        <w:t>altri</w:t>
      </w:r>
      <w:r>
        <w:rPr>
          <w:color w:val="212121"/>
          <w:spacing w:val="-9"/>
          <w:sz w:val="22"/>
        </w:rPr>
        <w:t> </w:t>
      </w:r>
      <w:r>
        <w:rPr>
          <w:color w:val="212121"/>
          <w:sz w:val="22"/>
        </w:rPr>
        <w:t>dati,</w:t>
      </w:r>
      <w:r>
        <w:rPr>
          <w:color w:val="212121"/>
          <w:spacing w:val="-8"/>
          <w:sz w:val="22"/>
        </w:rPr>
        <w:t> </w:t>
      </w:r>
      <w:r>
        <w:rPr>
          <w:color w:val="212121"/>
          <w:sz w:val="22"/>
        </w:rPr>
        <w:t>come</w:t>
      </w:r>
      <w:r>
        <w:rPr>
          <w:color w:val="212121"/>
          <w:spacing w:val="-7"/>
          <w:sz w:val="22"/>
        </w:rPr>
        <w:t> </w:t>
      </w:r>
      <w:r>
        <w:rPr>
          <w:color w:val="212121"/>
          <w:sz w:val="22"/>
        </w:rPr>
        <w:t>i</w:t>
      </w:r>
      <w:r>
        <w:rPr>
          <w:color w:val="212121"/>
          <w:spacing w:val="-9"/>
          <w:sz w:val="22"/>
        </w:rPr>
        <w:t> </w:t>
      </w:r>
      <w:r>
        <w:rPr>
          <w:color w:val="212121"/>
          <w:sz w:val="22"/>
        </w:rPr>
        <w:t>token</w:t>
      </w:r>
      <w:r>
        <w:rPr>
          <w:color w:val="212121"/>
          <w:spacing w:val="-8"/>
          <w:sz w:val="22"/>
        </w:rPr>
        <w:t> </w:t>
      </w:r>
      <w:r>
        <w:rPr>
          <w:color w:val="212121"/>
          <w:sz w:val="22"/>
        </w:rPr>
        <w:t>di</w:t>
      </w:r>
      <w:r>
        <w:rPr>
          <w:color w:val="212121"/>
          <w:spacing w:val="-9"/>
          <w:sz w:val="22"/>
        </w:rPr>
        <w:t> </w:t>
      </w:r>
      <w:r>
        <w:rPr>
          <w:color w:val="212121"/>
          <w:sz w:val="22"/>
        </w:rPr>
        <w:t>sessione.</w:t>
      </w:r>
      <w:r>
        <w:rPr>
          <w:color w:val="212121"/>
          <w:spacing w:val="-9"/>
          <w:sz w:val="22"/>
        </w:rPr>
        <w:t> </w:t>
      </w:r>
      <w:r>
        <w:rPr>
          <w:color w:val="212121"/>
          <w:sz w:val="22"/>
        </w:rPr>
        <w:t>I</w:t>
      </w:r>
      <w:r>
        <w:rPr>
          <w:color w:val="212121"/>
          <w:spacing w:val="-9"/>
          <w:sz w:val="22"/>
        </w:rPr>
        <w:t> </w:t>
      </w:r>
      <w:r>
        <w:rPr>
          <w:color w:val="212121"/>
          <w:sz w:val="22"/>
        </w:rPr>
        <w:t>cookie di tipo persistente e non, sicuri o non, possono essere manomessi dall'utente e inviati al server tramite richieste di Uniform Resource Locator, pertanto qualsiasi utente o hacker malintenzionato può modificare il contenuto dei cookie a suo vantaggio consentendo a se stesso di accedere ai file </w:t>
      </w:r>
      <w:r>
        <w:rPr>
          <w:color w:val="212121"/>
          <w:spacing w:val="-2"/>
          <w:sz w:val="22"/>
        </w:rPr>
        <w:t>desiderati.</w:t>
      </w:r>
    </w:p>
    <w:p>
      <w:pPr>
        <w:pStyle w:val="ListParagraph"/>
        <w:numPr>
          <w:ilvl w:val="0"/>
          <w:numId w:val="25"/>
        </w:numPr>
        <w:tabs>
          <w:tab w:pos="876" w:val="left" w:leader="none"/>
        </w:tabs>
        <w:spacing w:line="240" w:lineRule="auto" w:before="0" w:after="0"/>
        <w:ind w:left="876" w:right="685" w:hanging="361"/>
        <w:jc w:val="both"/>
        <w:rPr>
          <w:sz w:val="22"/>
        </w:rPr>
      </w:pPr>
      <w:r>
        <w:rPr>
          <w:color w:val="212121"/>
          <w:sz w:val="22"/>
          <w:u w:val="single" w:color="212121"/>
        </w:rPr>
        <w:t>Manomissione dei campi di Form HTML</w:t>
      </w:r>
      <w:r>
        <w:rPr>
          <w:color w:val="212121"/>
          <w:sz w:val="22"/>
        </w:rPr>
        <w:t>: Quando un utente effettua selezioni o modifiche su una pagina web o HTML, la selezione viene memorizzata come valore di un campo del form, che viene poi inviato all'applicazione attraverso una richiesta HTTP. L'HTML solitamente memorizza tali valori come campi nascosti (Hidden Fields), che non vengono mostrati sullo schermo dell'utente, ma vengono raccolti e inviati</w:t>
      </w:r>
      <w:r>
        <w:rPr>
          <w:color w:val="212121"/>
          <w:spacing w:val="-3"/>
          <w:sz w:val="22"/>
        </w:rPr>
        <w:t> </w:t>
      </w:r>
      <w:r>
        <w:rPr>
          <w:color w:val="212121"/>
          <w:sz w:val="22"/>
        </w:rPr>
        <w:t>come stringhe o parametri durante la trasmissione del form. Se tali campi possono essere nascosti, preselezionati o liberi, possono anche essere manomessi o manipolati dall'hacker per inviare valori a sua scelta.</w:t>
      </w:r>
    </w:p>
    <w:p>
      <w:pPr>
        <w:pStyle w:val="ListParagraph"/>
        <w:numPr>
          <w:ilvl w:val="0"/>
          <w:numId w:val="25"/>
        </w:numPr>
        <w:tabs>
          <w:tab w:pos="876" w:val="left" w:leader="none"/>
        </w:tabs>
        <w:spacing w:line="240" w:lineRule="auto" w:before="0" w:after="0"/>
        <w:ind w:left="876" w:right="682" w:hanging="361"/>
        <w:jc w:val="both"/>
        <w:rPr>
          <w:sz w:val="22"/>
        </w:rPr>
      </w:pPr>
      <w:r>
        <w:rPr>
          <w:color w:val="212121"/>
          <w:sz w:val="22"/>
          <w:u w:val="single" w:color="212121"/>
        </w:rPr>
        <w:t>Manomissione della stringa di Query URL</w:t>
      </w:r>
      <w:r>
        <w:rPr>
          <w:color w:val="212121"/>
          <w:sz w:val="22"/>
        </w:rPr>
        <w:t>: La manomissione degli URL comporta tutta una serie di problemi legati alla presenza di campi nascosti nei Form. Per sottomettere i dati all’applicazione viene</w:t>
      </w:r>
      <w:r>
        <w:rPr>
          <w:color w:val="212121"/>
          <w:spacing w:val="-6"/>
          <w:sz w:val="22"/>
        </w:rPr>
        <w:t> </w:t>
      </w:r>
      <w:r>
        <w:rPr>
          <w:color w:val="212121"/>
          <w:sz w:val="22"/>
        </w:rPr>
        <w:t>utilizzato</w:t>
      </w:r>
      <w:r>
        <w:rPr>
          <w:color w:val="212121"/>
          <w:spacing w:val="-2"/>
          <w:sz w:val="22"/>
        </w:rPr>
        <w:t> </w:t>
      </w:r>
      <w:r>
        <w:rPr>
          <w:color w:val="212121"/>
          <w:sz w:val="22"/>
        </w:rPr>
        <w:t>uno</w:t>
      </w:r>
      <w:r>
        <w:rPr>
          <w:color w:val="212121"/>
          <w:spacing w:val="-8"/>
          <w:sz w:val="22"/>
        </w:rPr>
        <w:t> </w:t>
      </w:r>
      <w:r>
        <w:rPr>
          <w:color w:val="212121"/>
          <w:sz w:val="22"/>
        </w:rPr>
        <w:t>dei</w:t>
      </w:r>
      <w:r>
        <w:rPr>
          <w:color w:val="212121"/>
          <w:spacing w:val="-2"/>
          <w:sz w:val="22"/>
        </w:rPr>
        <w:t> </w:t>
      </w:r>
      <w:r>
        <w:rPr>
          <w:color w:val="212121"/>
          <w:sz w:val="22"/>
        </w:rPr>
        <w:t>due</w:t>
      </w:r>
      <w:r>
        <w:rPr>
          <w:color w:val="212121"/>
          <w:spacing w:val="-5"/>
          <w:sz w:val="22"/>
        </w:rPr>
        <w:t> </w:t>
      </w:r>
      <w:r>
        <w:rPr>
          <w:color w:val="212121"/>
          <w:sz w:val="22"/>
        </w:rPr>
        <w:t>metodi</w:t>
      </w:r>
      <w:r>
        <w:rPr>
          <w:color w:val="212121"/>
          <w:spacing w:val="-2"/>
          <w:sz w:val="22"/>
        </w:rPr>
        <w:t> </w:t>
      </w:r>
      <w:r>
        <w:rPr>
          <w:color w:val="212121"/>
          <w:sz w:val="22"/>
        </w:rPr>
        <w:t>usati</w:t>
      </w:r>
      <w:r>
        <w:rPr>
          <w:color w:val="212121"/>
          <w:spacing w:val="-2"/>
          <w:sz w:val="22"/>
        </w:rPr>
        <w:t> </w:t>
      </w:r>
      <w:r>
        <w:rPr>
          <w:color w:val="212121"/>
          <w:sz w:val="22"/>
        </w:rPr>
        <w:t>dai</w:t>
      </w:r>
      <w:r>
        <w:rPr>
          <w:color w:val="212121"/>
          <w:spacing w:val="-7"/>
          <w:sz w:val="22"/>
        </w:rPr>
        <w:t> </w:t>
      </w:r>
      <w:r>
        <w:rPr>
          <w:color w:val="212121"/>
          <w:sz w:val="22"/>
        </w:rPr>
        <w:t>form</w:t>
      </w:r>
      <w:r>
        <w:rPr>
          <w:color w:val="212121"/>
          <w:spacing w:val="-2"/>
          <w:sz w:val="22"/>
        </w:rPr>
        <w:t> </w:t>
      </w:r>
      <w:r>
        <w:rPr>
          <w:color w:val="212121"/>
          <w:sz w:val="22"/>
        </w:rPr>
        <w:t>HTML,</w:t>
      </w:r>
      <w:r>
        <w:rPr>
          <w:color w:val="212121"/>
          <w:spacing w:val="-1"/>
          <w:sz w:val="22"/>
        </w:rPr>
        <w:t> </w:t>
      </w:r>
      <w:r>
        <w:rPr>
          <w:color w:val="212121"/>
          <w:sz w:val="22"/>
        </w:rPr>
        <w:t>POST</w:t>
      </w:r>
      <w:r>
        <w:rPr>
          <w:color w:val="212121"/>
          <w:spacing w:val="-8"/>
          <w:sz w:val="22"/>
        </w:rPr>
        <w:t> </w:t>
      </w:r>
      <w:r>
        <w:rPr>
          <w:color w:val="212121"/>
          <w:sz w:val="22"/>
        </w:rPr>
        <w:t>o</w:t>
      </w:r>
      <w:r>
        <w:rPr>
          <w:color w:val="212121"/>
          <w:spacing w:val="-7"/>
          <w:sz w:val="22"/>
        </w:rPr>
        <w:t> </w:t>
      </w:r>
      <w:r>
        <w:rPr>
          <w:color w:val="212121"/>
          <w:sz w:val="22"/>
        </w:rPr>
        <w:t>GET.</w:t>
      </w:r>
      <w:r>
        <w:rPr>
          <w:color w:val="212121"/>
          <w:spacing w:val="-2"/>
          <w:sz w:val="22"/>
        </w:rPr>
        <w:t> </w:t>
      </w:r>
      <w:r>
        <w:rPr>
          <w:color w:val="212121"/>
          <w:sz w:val="22"/>
        </w:rPr>
        <w:t>Di</w:t>
      </w:r>
      <w:r>
        <w:rPr>
          <w:color w:val="212121"/>
          <w:spacing w:val="-7"/>
          <w:sz w:val="22"/>
        </w:rPr>
        <w:t> </w:t>
      </w:r>
      <w:r>
        <w:rPr>
          <w:color w:val="212121"/>
          <w:sz w:val="22"/>
        </w:rPr>
        <w:t>solito</w:t>
      </w:r>
      <w:r>
        <w:rPr>
          <w:color w:val="212121"/>
          <w:spacing w:val="-7"/>
          <w:sz w:val="22"/>
        </w:rPr>
        <w:t> </w:t>
      </w:r>
      <w:r>
        <w:rPr>
          <w:color w:val="212121"/>
          <w:sz w:val="22"/>
        </w:rPr>
        <w:t>viene</w:t>
      </w:r>
      <w:r>
        <w:rPr>
          <w:color w:val="212121"/>
          <w:spacing w:val="-6"/>
          <w:sz w:val="22"/>
        </w:rPr>
        <w:t> </w:t>
      </w:r>
      <w:r>
        <w:rPr>
          <w:color w:val="212121"/>
          <w:sz w:val="22"/>
        </w:rPr>
        <w:t>usato</w:t>
      </w:r>
      <w:r>
        <w:rPr>
          <w:color w:val="212121"/>
          <w:spacing w:val="-7"/>
          <w:sz w:val="22"/>
        </w:rPr>
        <w:t> </w:t>
      </w:r>
      <w:r>
        <w:rPr>
          <w:color w:val="212121"/>
          <w:sz w:val="22"/>
        </w:rPr>
        <w:t>il</w:t>
      </w:r>
      <w:r>
        <w:rPr>
          <w:color w:val="212121"/>
          <w:spacing w:val="-2"/>
          <w:sz w:val="22"/>
        </w:rPr>
        <w:t> </w:t>
      </w:r>
      <w:r>
        <w:rPr>
          <w:color w:val="212121"/>
          <w:sz w:val="22"/>
        </w:rPr>
        <w:t>metodo GET,</w:t>
      </w:r>
      <w:r>
        <w:rPr>
          <w:color w:val="212121"/>
          <w:spacing w:val="-13"/>
          <w:sz w:val="22"/>
        </w:rPr>
        <w:t> </w:t>
      </w:r>
      <w:r>
        <w:rPr>
          <w:color w:val="212121"/>
          <w:sz w:val="22"/>
        </w:rPr>
        <w:t>il</w:t>
      </w:r>
      <w:r>
        <w:rPr>
          <w:color w:val="212121"/>
          <w:spacing w:val="-12"/>
          <w:sz w:val="22"/>
        </w:rPr>
        <w:t> </w:t>
      </w:r>
      <w:r>
        <w:rPr>
          <w:color w:val="212121"/>
          <w:sz w:val="22"/>
        </w:rPr>
        <w:t>quale</w:t>
      </w:r>
      <w:r>
        <w:rPr>
          <w:color w:val="212121"/>
          <w:spacing w:val="-13"/>
          <w:sz w:val="22"/>
        </w:rPr>
        <w:t> </w:t>
      </w:r>
      <w:r>
        <w:rPr>
          <w:color w:val="212121"/>
          <w:sz w:val="22"/>
        </w:rPr>
        <w:t>mostra</w:t>
      </w:r>
      <w:r>
        <w:rPr>
          <w:color w:val="212121"/>
          <w:spacing w:val="-12"/>
          <w:sz w:val="22"/>
        </w:rPr>
        <w:t> </w:t>
      </w:r>
      <w:r>
        <w:rPr>
          <w:color w:val="212121"/>
          <w:sz w:val="22"/>
        </w:rPr>
        <w:t>tutti</w:t>
      </w:r>
      <w:r>
        <w:rPr>
          <w:color w:val="212121"/>
          <w:spacing w:val="-13"/>
          <w:sz w:val="22"/>
        </w:rPr>
        <w:t> </w:t>
      </w:r>
      <w:r>
        <w:rPr>
          <w:color w:val="212121"/>
          <w:sz w:val="22"/>
        </w:rPr>
        <w:t>i</w:t>
      </w:r>
      <w:r>
        <w:rPr>
          <w:color w:val="212121"/>
          <w:spacing w:val="-12"/>
          <w:sz w:val="22"/>
        </w:rPr>
        <w:t> </w:t>
      </w:r>
      <w:r>
        <w:rPr>
          <w:color w:val="212121"/>
          <w:sz w:val="22"/>
        </w:rPr>
        <w:t>nomi</w:t>
      </w:r>
      <w:r>
        <w:rPr>
          <w:color w:val="212121"/>
          <w:spacing w:val="-13"/>
          <w:sz w:val="22"/>
        </w:rPr>
        <w:t> </w:t>
      </w:r>
      <w:r>
        <w:rPr>
          <w:color w:val="212121"/>
          <w:sz w:val="22"/>
        </w:rPr>
        <w:t>degli</w:t>
      </w:r>
      <w:r>
        <w:rPr>
          <w:color w:val="212121"/>
          <w:spacing w:val="-12"/>
          <w:sz w:val="22"/>
        </w:rPr>
        <w:t> </w:t>
      </w:r>
      <w:r>
        <w:rPr>
          <w:color w:val="212121"/>
          <w:sz w:val="22"/>
        </w:rPr>
        <w:t>elementi</w:t>
      </w:r>
      <w:r>
        <w:rPr>
          <w:color w:val="212121"/>
          <w:spacing w:val="-12"/>
          <w:sz w:val="22"/>
        </w:rPr>
        <w:t> </w:t>
      </w:r>
      <w:r>
        <w:rPr>
          <w:color w:val="212121"/>
          <w:sz w:val="22"/>
        </w:rPr>
        <w:t>dei</w:t>
      </w:r>
      <w:r>
        <w:rPr>
          <w:color w:val="212121"/>
          <w:spacing w:val="-13"/>
          <w:sz w:val="22"/>
        </w:rPr>
        <w:t> </w:t>
      </w:r>
      <w:r>
        <w:rPr>
          <w:color w:val="212121"/>
          <w:sz w:val="22"/>
        </w:rPr>
        <w:t>form</w:t>
      </w:r>
      <w:r>
        <w:rPr>
          <w:color w:val="212121"/>
          <w:spacing w:val="-12"/>
          <w:sz w:val="22"/>
        </w:rPr>
        <w:t> </w:t>
      </w:r>
      <w:r>
        <w:rPr>
          <w:color w:val="212121"/>
          <w:sz w:val="22"/>
        </w:rPr>
        <w:t>e</w:t>
      </w:r>
      <w:r>
        <w:rPr>
          <w:color w:val="212121"/>
          <w:spacing w:val="-13"/>
          <w:sz w:val="22"/>
        </w:rPr>
        <w:t> </w:t>
      </w:r>
      <w:r>
        <w:rPr>
          <w:color w:val="212121"/>
          <w:sz w:val="22"/>
        </w:rPr>
        <w:t>i</w:t>
      </w:r>
      <w:r>
        <w:rPr>
          <w:color w:val="212121"/>
          <w:spacing w:val="-12"/>
          <w:sz w:val="22"/>
        </w:rPr>
        <w:t> </w:t>
      </w:r>
      <w:r>
        <w:rPr>
          <w:color w:val="212121"/>
          <w:sz w:val="22"/>
        </w:rPr>
        <w:t>relativi</w:t>
      </w:r>
      <w:r>
        <w:rPr>
          <w:color w:val="212121"/>
          <w:spacing w:val="-13"/>
          <w:sz w:val="22"/>
        </w:rPr>
        <w:t> </w:t>
      </w:r>
      <w:r>
        <w:rPr>
          <w:color w:val="212121"/>
          <w:sz w:val="22"/>
        </w:rPr>
        <w:t>valori</w:t>
      </w:r>
      <w:r>
        <w:rPr>
          <w:color w:val="212121"/>
          <w:spacing w:val="-12"/>
          <w:sz w:val="22"/>
        </w:rPr>
        <w:t> </w:t>
      </w:r>
      <w:r>
        <w:rPr>
          <w:color w:val="212121"/>
          <w:sz w:val="22"/>
        </w:rPr>
        <w:t>nella</w:t>
      </w:r>
      <w:r>
        <w:rPr>
          <w:color w:val="212121"/>
          <w:spacing w:val="-12"/>
          <w:sz w:val="22"/>
        </w:rPr>
        <w:t> </w:t>
      </w:r>
      <w:r>
        <w:rPr>
          <w:color w:val="212121"/>
          <w:sz w:val="22"/>
        </w:rPr>
        <w:t>stringa</w:t>
      </w:r>
      <w:r>
        <w:rPr>
          <w:color w:val="212121"/>
          <w:spacing w:val="-13"/>
          <w:sz w:val="22"/>
        </w:rPr>
        <w:t> </w:t>
      </w:r>
      <w:r>
        <w:rPr>
          <w:color w:val="212121"/>
          <w:sz w:val="22"/>
        </w:rPr>
        <w:t>di</w:t>
      </w:r>
      <w:r>
        <w:rPr>
          <w:color w:val="212121"/>
          <w:spacing w:val="-12"/>
          <w:sz w:val="22"/>
        </w:rPr>
        <w:t> </w:t>
      </w:r>
      <w:r>
        <w:rPr>
          <w:color w:val="212121"/>
          <w:sz w:val="22"/>
        </w:rPr>
        <w:t>query</w:t>
      </w:r>
      <w:r>
        <w:rPr>
          <w:color w:val="212121"/>
          <w:spacing w:val="-13"/>
          <w:sz w:val="22"/>
        </w:rPr>
        <w:t> </w:t>
      </w:r>
      <w:r>
        <w:rPr>
          <w:color w:val="212121"/>
          <w:sz w:val="22"/>
        </w:rPr>
        <w:t>dell'URL che</w:t>
      </w:r>
      <w:r>
        <w:rPr>
          <w:color w:val="212121"/>
          <w:spacing w:val="-3"/>
          <w:sz w:val="22"/>
        </w:rPr>
        <w:t> </w:t>
      </w:r>
      <w:r>
        <w:rPr>
          <w:color w:val="212121"/>
          <w:sz w:val="22"/>
        </w:rPr>
        <w:t>l'hacker</w:t>
      </w:r>
      <w:r>
        <w:rPr>
          <w:color w:val="212121"/>
          <w:spacing w:val="-2"/>
          <w:sz w:val="22"/>
        </w:rPr>
        <w:t> </w:t>
      </w:r>
      <w:r>
        <w:rPr>
          <w:color w:val="212121"/>
          <w:sz w:val="22"/>
        </w:rPr>
        <w:t>è</w:t>
      </w:r>
      <w:r>
        <w:rPr>
          <w:color w:val="212121"/>
          <w:spacing w:val="-2"/>
          <w:sz w:val="22"/>
        </w:rPr>
        <w:t> </w:t>
      </w:r>
      <w:r>
        <w:rPr>
          <w:color w:val="212121"/>
          <w:sz w:val="22"/>
        </w:rPr>
        <w:t>in</w:t>
      </w:r>
      <w:r>
        <w:rPr>
          <w:color w:val="212121"/>
          <w:spacing w:val="-8"/>
          <w:sz w:val="22"/>
        </w:rPr>
        <w:t> </w:t>
      </w:r>
      <w:r>
        <w:rPr>
          <w:color w:val="212121"/>
          <w:sz w:val="22"/>
        </w:rPr>
        <w:t>grado</w:t>
      </w:r>
      <w:r>
        <w:rPr>
          <w:color w:val="212121"/>
          <w:spacing w:val="-3"/>
          <w:sz w:val="22"/>
        </w:rPr>
        <w:t> </w:t>
      </w:r>
      <w:r>
        <w:rPr>
          <w:color w:val="212121"/>
          <w:sz w:val="22"/>
        </w:rPr>
        <w:t>di</w:t>
      </w:r>
      <w:r>
        <w:rPr>
          <w:color w:val="212121"/>
          <w:spacing w:val="-3"/>
          <w:sz w:val="22"/>
        </w:rPr>
        <w:t> </w:t>
      </w:r>
      <w:r>
        <w:rPr>
          <w:color w:val="212121"/>
          <w:sz w:val="22"/>
        </w:rPr>
        <w:t>vedere.</w:t>
      </w:r>
      <w:r>
        <w:rPr>
          <w:color w:val="212121"/>
          <w:spacing w:val="-3"/>
          <w:sz w:val="22"/>
        </w:rPr>
        <w:t> </w:t>
      </w:r>
      <w:r>
        <w:rPr>
          <w:color w:val="212121"/>
          <w:sz w:val="22"/>
        </w:rPr>
        <w:t>Gli</w:t>
      </w:r>
      <w:r>
        <w:rPr>
          <w:color w:val="212121"/>
          <w:spacing w:val="-3"/>
          <w:sz w:val="22"/>
        </w:rPr>
        <w:t> </w:t>
      </w:r>
      <w:r>
        <w:rPr>
          <w:color w:val="212121"/>
          <w:sz w:val="22"/>
        </w:rPr>
        <w:t>hacker</w:t>
      </w:r>
      <w:r>
        <w:rPr>
          <w:color w:val="212121"/>
          <w:spacing w:val="-4"/>
          <w:sz w:val="22"/>
        </w:rPr>
        <w:t> </w:t>
      </w:r>
      <w:r>
        <w:rPr>
          <w:color w:val="212121"/>
          <w:sz w:val="22"/>
        </w:rPr>
        <w:t>trovano</w:t>
      </w:r>
      <w:r>
        <w:rPr>
          <w:color w:val="212121"/>
          <w:spacing w:val="-4"/>
          <w:sz w:val="22"/>
        </w:rPr>
        <w:t> </w:t>
      </w:r>
      <w:r>
        <w:rPr>
          <w:color w:val="212121"/>
          <w:sz w:val="22"/>
        </w:rPr>
        <w:t>più</w:t>
      </w:r>
      <w:r>
        <w:rPr>
          <w:color w:val="212121"/>
          <w:spacing w:val="-3"/>
          <w:sz w:val="22"/>
        </w:rPr>
        <w:t> </w:t>
      </w:r>
      <w:r>
        <w:rPr>
          <w:color w:val="212121"/>
          <w:sz w:val="22"/>
        </w:rPr>
        <w:t>facile</w:t>
      </w:r>
      <w:r>
        <w:rPr>
          <w:color w:val="212121"/>
          <w:spacing w:val="-2"/>
          <w:sz w:val="22"/>
        </w:rPr>
        <w:t> </w:t>
      </w:r>
      <w:r>
        <w:rPr>
          <w:color w:val="212121"/>
          <w:sz w:val="22"/>
        </w:rPr>
        <w:t>manomettere</w:t>
      </w:r>
      <w:r>
        <w:rPr>
          <w:color w:val="212121"/>
          <w:spacing w:val="-2"/>
          <w:sz w:val="22"/>
        </w:rPr>
        <w:t> </w:t>
      </w:r>
      <w:r>
        <w:rPr>
          <w:color w:val="212121"/>
          <w:sz w:val="22"/>
        </w:rPr>
        <w:t>le</w:t>
      </w:r>
      <w:r>
        <w:rPr>
          <w:color w:val="212121"/>
          <w:spacing w:val="-2"/>
          <w:sz w:val="22"/>
        </w:rPr>
        <w:t> </w:t>
      </w:r>
      <w:r>
        <w:rPr>
          <w:color w:val="212121"/>
          <w:sz w:val="22"/>
        </w:rPr>
        <w:t>stringhe</w:t>
      </w:r>
      <w:r>
        <w:rPr>
          <w:color w:val="212121"/>
          <w:spacing w:val="-3"/>
          <w:sz w:val="22"/>
        </w:rPr>
        <w:t> </w:t>
      </w:r>
      <w:r>
        <w:rPr>
          <w:color w:val="212121"/>
          <w:sz w:val="22"/>
        </w:rPr>
        <w:t>di</w:t>
      </w:r>
      <w:r>
        <w:rPr>
          <w:color w:val="212121"/>
          <w:spacing w:val="-3"/>
          <w:sz w:val="22"/>
        </w:rPr>
        <w:t> </w:t>
      </w:r>
      <w:r>
        <w:rPr>
          <w:color w:val="212121"/>
          <w:sz w:val="22"/>
        </w:rPr>
        <w:t>query</w:t>
      </w:r>
      <w:r>
        <w:rPr>
          <w:color w:val="212121"/>
          <w:spacing w:val="-2"/>
          <w:sz w:val="22"/>
        </w:rPr>
        <w:t> </w:t>
      </w:r>
      <w:r>
        <w:rPr>
          <w:color w:val="212121"/>
          <w:sz w:val="22"/>
        </w:rPr>
        <w:t>che manomettere</w:t>
      </w:r>
      <w:r>
        <w:rPr>
          <w:color w:val="212121"/>
          <w:spacing w:val="-13"/>
          <w:sz w:val="22"/>
        </w:rPr>
        <w:t> </w:t>
      </w:r>
      <w:r>
        <w:rPr>
          <w:color w:val="212121"/>
          <w:sz w:val="22"/>
        </w:rPr>
        <w:t>i</w:t>
      </w:r>
      <w:r>
        <w:rPr>
          <w:color w:val="212121"/>
          <w:spacing w:val="-12"/>
          <w:sz w:val="22"/>
        </w:rPr>
        <w:t> </w:t>
      </w:r>
      <w:r>
        <w:rPr>
          <w:color w:val="212121"/>
          <w:sz w:val="22"/>
        </w:rPr>
        <w:t>campi</w:t>
      </w:r>
      <w:r>
        <w:rPr>
          <w:color w:val="212121"/>
          <w:spacing w:val="-13"/>
          <w:sz w:val="22"/>
        </w:rPr>
        <w:t> </w:t>
      </w:r>
      <w:r>
        <w:rPr>
          <w:color w:val="212121"/>
          <w:sz w:val="22"/>
        </w:rPr>
        <w:t>nascosti</w:t>
      </w:r>
      <w:r>
        <w:rPr>
          <w:color w:val="212121"/>
          <w:spacing w:val="-12"/>
          <w:sz w:val="22"/>
        </w:rPr>
        <w:t> </w:t>
      </w:r>
      <w:r>
        <w:rPr>
          <w:color w:val="212121"/>
          <w:sz w:val="22"/>
        </w:rPr>
        <w:t>del</w:t>
      </w:r>
      <w:r>
        <w:rPr>
          <w:color w:val="212121"/>
          <w:spacing w:val="-13"/>
          <w:sz w:val="22"/>
        </w:rPr>
        <w:t> </w:t>
      </w:r>
      <w:r>
        <w:rPr>
          <w:color w:val="212121"/>
          <w:sz w:val="22"/>
        </w:rPr>
        <w:t>form.</w:t>
      </w:r>
      <w:r>
        <w:rPr>
          <w:color w:val="212121"/>
          <w:spacing w:val="-12"/>
          <w:sz w:val="22"/>
        </w:rPr>
        <w:t> </w:t>
      </w:r>
      <w:r>
        <w:rPr>
          <w:color w:val="212121"/>
          <w:sz w:val="22"/>
        </w:rPr>
        <w:t>Tutto</w:t>
      </w:r>
      <w:r>
        <w:rPr>
          <w:color w:val="212121"/>
          <w:spacing w:val="-13"/>
          <w:sz w:val="22"/>
        </w:rPr>
        <w:t> </w:t>
      </w:r>
      <w:r>
        <w:rPr>
          <w:color w:val="212121"/>
          <w:sz w:val="22"/>
        </w:rPr>
        <w:t>quello</w:t>
      </w:r>
      <w:r>
        <w:rPr>
          <w:color w:val="212121"/>
          <w:spacing w:val="-12"/>
          <w:sz w:val="22"/>
        </w:rPr>
        <w:t> </w:t>
      </w:r>
      <w:r>
        <w:rPr>
          <w:color w:val="212121"/>
          <w:sz w:val="22"/>
        </w:rPr>
        <w:t>che</w:t>
      </w:r>
      <w:r>
        <w:rPr>
          <w:color w:val="212121"/>
          <w:spacing w:val="-12"/>
          <w:sz w:val="22"/>
        </w:rPr>
        <w:t> </w:t>
      </w:r>
      <w:r>
        <w:rPr>
          <w:color w:val="212121"/>
          <w:sz w:val="22"/>
        </w:rPr>
        <w:t>l'hacker</w:t>
      </w:r>
      <w:r>
        <w:rPr>
          <w:color w:val="212121"/>
          <w:spacing w:val="-13"/>
          <w:sz w:val="22"/>
        </w:rPr>
        <w:t> </w:t>
      </w:r>
      <w:r>
        <w:rPr>
          <w:color w:val="212121"/>
          <w:sz w:val="22"/>
        </w:rPr>
        <w:t>deve</w:t>
      </w:r>
      <w:r>
        <w:rPr>
          <w:color w:val="212121"/>
          <w:spacing w:val="-12"/>
          <w:sz w:val="22"/>
        </w:rPr>
        <w:t> </w:t>
      </w:r>
      <w:r>
        <w:rPr>
          <w:color w:val="212121"/>
          <w:sz w:val="22"/>
        </w:rPr>
        <w:t>fare</w:t>
      </w:r>
      <w:r>
        <w:rPr>
          <w:color w:val="212121"/>
          <w:spacing w:val="-13"/>
          <w:sz w:val="22"/>
        </w:rPr>
        <w:t> </w:t>
      </w:r>
      <w:r>
        <w:rPr>
          <w:color w:val="212121"/>
          <w:sz w:val="22"/>
        </w:rPr>
        <w:t>è</w:t>
      </w:r>
      <w:r>
        <w:rPr>
          <w:color w:val="212121"/>
          <w:spacing w:val="-12"/>
          <w:sz w:val="22"/>
        </w:rPr>
        <w:t> </w:t>
      </w:r>
      <w:r>
        <w:rPr>
          <w:color w:val="212121"/>
          <w:sz w:val="22"/>
        </w:rPr>
        <w:t>guardare</w:t>
      </w:r>
      <w:r>
        <w:rPr>
          <w:color w:val="212121"/>
          <w:spacing w:val="-13"/>
          <w:sz w:val="22"/>
        </w:rPr>
        <w:t> </w:t>
      </w:r>
      <w:r>
        <w:rPr>
          <w:color w:val="212121"/>
          <w:sz w:val="22"/>
        </w:rPr>
        <w:t>l'URL</w:t>
      </w:r>
      <w:r>
        <w:rPr>
          <w:color w:val="212121"/>
          <w:spacing w:val="-12"/>
          <w:sz w:val="22"/>
        </w:rPr>
        <w:t> </w:t>
      </w:r>
      <w:r>
        <w:rPr>
          <w:color w:val="212121"/>
          <w:sz w:val="22"/>
        </w:rPr>
        <w:t>presente nella barra degli indirizzi dell'utente.</w:t>
      </w:r>
      <w:r>
        <w:rPr>
          <w:color w:val="212121"/>
          <w:spacing w:val="40"/>
          <w:sz w:val="22"/>
        </w:rPr>
        <w:t> </w:t>
      </w:r>
      <w:r>
        <w:rPr>
          <w:color w:val="212121"/>
          <w:sz w:val="22"/>
        </w:rPr>
        <w:t>Ad esempio, una pagina web potrebbe consentire all'utente autenticato di selezionare uno dei suoi account pre-caricati da un campo con valori multipli e di addebitare</w:t>
      </w:r>
      <w:r>
        <w:rPr>
          <w:color w:val="212121"/>
          <w:spacing w:val="-2"/>
          <w:sz w:val="22"/>
        </w:rPr>
        <w:t> </w:t>
      </w:r>
      <w:r>
        <w:rPr>
          <w:color w:val="212121"/>
          <w:sz w:val="22"/>
        </w:rPr>
        <w:t>all'account</w:t>
      </w:r>
      <w:r>
        <w:rPr>
          <w:color w:val="212121"/>
          <w:spacing w:val="-1"/>
          <w:sz w:val="22"/>
        </w:rPr>
        <w:t> </w:t>
      </w:r>
      <w:r>
        <w:rPr>
          <w:color w:val="212121"/>
          <w:sz w:val="22"/>
        </w:rPr>
        <w:t>selezionato</w:t>
      </w:r>
      <w:r>
        <w:rPr>
          <w:color w:val="212121"/>
          <w:spacing w:val="-4"/>
          <w:sz w:val="22"/>
        </w:rPr>
        <w:t> </w:t>
      </w:r>
      <w:r>
        <w:rPr>
          <w:color w:val="212121"/>
          <w:sz w:val="22"/>
        </w:rPr>
        <w:t>un importo unitario fisso.</w:t>
      </w:r>
      <w:r>
        <w:rPr>
          <w:color w:val="212121"/>
          <w:spacing w:val="-1"/>
          <w:sz w:val="22"/>
        </w:rPr>
        <w:t> </w:t>
      </w:r>
      <w:r>
        <w:rPr>
          <w:color w:val="212121"/>
          <w:sz w:val="22"/>
        </w:rPr>
        <w:t>La</w:t>
      </w:r>
      <w:r>
        <w:rPr>
          <w:color w:val="212121"/>
          <w:spacing w:val="-4"/>
          <w:sz w:val="22"/>
        </w:rPr>
        <w:t> </w:t>
      </w:r>
      <w:r>
        <w:rPr>
          <w:color w:val="212121"/>
          <w:sz w:val="22"/>
        </w:rPr>
        <w:t>scelta</w:t>
      </w:r>
      <w:r>
        <w:rPr>
          <w:color w:val="212121"/>
          <w:spacing w:val="-4"/>
          <w:sz w:val="22"/>
        </w:rPr>
        <w:t> </w:t>
      </w:r>
      <w:r>
        <w:rPr>
          <w:color w:val="212121"/>
          <w:sz w:val="22"/>
        </w:rPr>
        <w:t>viene</w:t>
      </w:r>
      <w:r>
        <w:rPr>
          <w:color w:val="212121"/>
          <w:spacing w:val="-3"/>
          <w:sz w:val="22"/>
        </w:rPr>
        <w:t> </w:t>
      </w:r>
      <w:r>
        <w:rPr>
          <w:color w:val="212121"/>
          <w:sz w:val="22"/>
        </w:rPr>
        <w:t>registrata</w:t>
      </w:r>
      <w:r>
        <w:rPr>
          <w:color w:val="212121"/>
          <w:spacing w:val="-4"/>
          <w:sz w:val="22"/>
        </w:rPr>
        <w:t> </w:t>
      </w:r>
      <w:r>
        <w:rPr>
          <w:color w:val="212121"/>
          <w:sz w:val="22"/>
        </w:rPr>
        <w:t>premendo un pulsante</w:t>
      </w:r>
      <w:r>
        <w:rPr>
          <w:color w:val="212121"/>
          <w:spacing w:val="-7"/>
          <w:sz w:val="22"/>
        </w:rPr>
        <w:t> </w:t>
      </w:r>
      <w:r>
        <w:rPr>
          <w:color w:val="212121"/>
          <w:sz w:val="22"/>
        </w:rPr>
        <w:t>di</w:t>
      </w:r>
      <w:r>
        <w:rPr>
          <w:color w:val="212121"/>
          <w:spacing w:val="-9"/>
          <w:sz w:val="22"/>
        </w:rPr>
        <w:t> </w:t>
      </w:r>
      <w:r>
        <w:rPr>
          <w:color w:val="212121"/>
          <w:sz w:val="22"/>
        </w:rPr>
        <w:t>invio.</w:t>
      </w:r>
      <w:r>
        <w:rPr>
          <w:color w:val="212121"/>
          <w:spacing w:val="-9"/>
          <w:sz w:val="22"/>
        </w:rPr>
        <w:t> </w:t>
      </w:r>
      <w:r>
        <w:rPr>
          <w:color w:val="212121"/>
          <w:sz w:val="22"/>
        </w:rPr>
        <w:t>La</w:t>
      </w:r>
      <w:r>
        <w:rPr>
          <w:color w:val="212121"/>
          <w:spacing w:val="-9"/>
          <w:sz w:val="22"/>
        </w:rPr>
        <w:t> </w:t>
      </w:r>
      <w:r>
        <w:rPr>
          <w:color w:val="212121"/>
          <w:sz w:val="22"/>
        </w:rPr>
        <w:t>pagina</w:t>
      </w:r>
      <w:r>
        <w:rPr>
          <w:color w:val="212121"/>
          <w:spacing w:val="-9"/>
          <w:sz w:val="22"/>
        </w:rPr>
        <w:t> </w:t>
      </w:r>
      <w:r>
        <w:rPr>
          <w:color w:val="212121"/>
          <w:sz w:val="22"/>
        </w:rPr>
        <w:t>memorizza</w:t>
      </w:r>
      <w:r>
        <w:rPr>
          <w:color w:val="212121"/>
          <w:spacing w:val="-9"/>
          <w:sz w:val="22"/>
        </w:rPr>
        <w:t> </w:t>
      </w:r>
      <w:r>
        <w:rPr>
          <w:color w:val="212121"/>
          <w:sz w:val="22"/>
        </w:rPr>
        <w:t>effettivamente</w:t>
      </w:r>
      <w:r>
        <w:rPr>
          <w:color w:val="212121"/>
          <w:spacing w:val="-7"/>
          <w:sz w:val="22"/>
        </w:rPr>
        <w:t> </w:t>
      </w:r>
      <w:r>
        <w:rPr>
          <w:color w:val="212121"/>
          <w:sz w:val="22"/>
        </w:rPr>
        <w:t>i</w:t>
      </w:r>
      <w:r>
        <w:rPr>
          <w:color w:val="212121"/>
          <w:spacing w:val="-9"/>
          <w:sz w:val="22"/>
        </w:rPr>
        <w:t> </w:t>
      </w:r>
      <w:r>
        <w:rPr>
          <w:color w:val="212121"/>
          <w:sz w:val="22"/>
        </w:rPr>
        <w:t>valori</w:t>
      </w:r>
      <w:r>
        <w:rPr>
          <w:color w:val="212121"/>
          <w:spacing w:val="-8"/>
          <w:sz w:val="22"/>
        </w:rPr>
        <w:t> </w:t>
      </w:r>
      <w:r>
        <w:rPr>
          <w:color w:val="212121"/>
          <w:sz w:val="22"/>
        </w:rPr>
        <w:t>scelti</w:t>
      </w:r>
      <w:r>
        <w:rPr>
          <w:color w:val="212121"/>
          <w:spacing w:val="-9"/>
          <w:sz w:val="22"/>
        </w:rPr>
        <w:t> </w:t>
      </w:r>
      <w:r>
        <w:rPr>
          <w:color w:val="212121"/>
          <w:sz w:val="22"/>
        </w:rPr>
        <w:t>nei</w:t>
      </w:r>
      <w:r>
        <w:rPr>
          <w:color w:val="212121"/>
          <w:spacing w:val="-8"/>
          <w:sz w:val="22"/>
        </w:rPr>
        <w:t> </w:t>
      </w:r>
      <w:r>
        <w:rPr>
          <w:color w:val="212121"/>
          <w:sz w:val="22"/>
        </w:rPr>
        <w:t>relativi</w:t>
      </w:r>
      <w:r>
        <w:rPr>
          <w:color w:val="212121"/>
          <w:spacing w:val="-9"/>
          <w:sz w:val="22"/>
        </w:rPr>
        <w:t> </w:t>
      </w:r>
      <w:r>
        <w:rPr>
          <w:color w:val="212121"/>
          <w:sz w:val="22"/>
        </w:rPr>
        <w:t>campi</w:t>
      </w:r>
      <w:r>
        <w:rPr>
          <w:color w:val="212121"/>
          <w:spacing w:val="-9"/>
          <w:sz w:val="22"/>
        </w:rPr>
        <w:t> </w:t>
      </w:r>
      <w:r>
        <w:rPr>
          <w:color w:val="212121"/>
          <w:sz w:val="22"/>
        </w:rPr>
        <w:t>del</w:t>
      </w:r>
      <w:r>
        <w:rPr>
          <w:color w:val="212121"/>
          <w:spacing w:val="-8"/>
          <w:sz w:val="22"/>
        </w:rPr>
        <w:t> </w:t>
      </w:r>
      <w:r>
        <w:rPr>
          <w:color w:val="212121"/>
          <w:sz w:val="22"/>
        </w:rPr>
        <w:t>form</w:t>
      </w:r>
      <w:r>
        <w:rPr>
          <w:color w:val="212121"/>
          <w:spacing w:val="-9"/>
          <w:sz w:val="22"/>
        </w:rPr>
        <w:t> </w:t>
      </w:r>
      <w:r>
        <w:rPr>
          <w:color w:val="212121"/>
          <w:sz w:val="22"/>
        </w:rPr>
        <w:t>e</w:t>
      </w:r>
      <w:r>
        <w:rPr>
          <w:color w:val="212121"/>
          <w:spacing w:val="-7"/>
          <w:sz w:val="22"/>
        </w:rPr>
        <w:t> </w:t>
      </w:r>
      <w:r>
        <w:rPr>
          <w:color w:val="212121"/>
          <w:sz w:val="22"/>
        </w:rPr>
        <w:t>invia tali valori all’applicazione utilizzando un comando di submit del form. Tale comando sottomette la seguente richiesta HTTP: </w:t>
      </w:r>
      <w:hyperlink r:id="rId24">
        <w:r>
          <w:rPr>
            <w:color w:val="212121"/>
            <w:sz w:val="22"/>
          </w:rPr>
          <w:t>http://www.vittima.org/esempio?numeroconto=12345&amp;addebito=1,</w:t>
        </w:r>
      </w:hyperlink>
      <w:r>
        <w:rPr>
          <w:color w:val="212121"/>
          <w:sz w:val="22"/>
        </w:rPr>
        <w:t> ora tutto</w:t>
      </w:r>
      <w:r>
        <w:rPr>
          <w:color w:val="212121"/>
          <w:spacing w:val="-3"/>
          <w:sz w:val="22"/>
        </w:rPr>
        <w:t> </w:t>
      </w:r>
      <w:r>
        <w:rPr>
          <w:color w:val="212121"/>
          <w:sz w:val="22"/>
        </w:rPr>
        <w:t>ciò</w:t>
      </w:r>
      <w:r>
        <w:rPr>
          <w:color w:val="212121"/>
          <w:spacing w:val="-4"/>
          <w:sz w:val="22"/>
        </w:rPr>
        <w:t> </w:t>
      </w:r>
      <w:r>
        <w:rPr>
          <w:color w:val="212121"/>
          <w:sz w:val="22"/>
        </w:rPr>
        <w:t>che</w:t>
      </w:r>
      <w:r>
        <w:rPr>
          <w:color w:val="212121"/>
          <w:spacing w:val="-8"/>
          <w:sz w:val="22"/>
        </w:rPr>
        <w:t> </w:t>
      </w:r>
      <w:r>
        <w:rPr>
          <w:color w:val="212121"/>
          <w:sz w:val="22"/>
        </w:rPr>
        <w:t>l'hacker</w:t>
      </w:r>
      <w:r>
        <w:rPr>
          <w:color w:val="212121"/>
          <w:spacing w:val="-4"/>
          <w:sz w:val="22"/>
        </w:rPr>
        <w:t> </w:t>
      </w:r>
      <w:r>
        <w:rPr>
          <w:color w:val="212121"/>
          <w:sz w:val="22"/>
        </w:rPr>
        <w:t>deve</w:t>
      </w:r>
      <w:r>
        <w:rPr>
          <w:color w:val="212121"/>
          <w:spacing w:val="-7"/>
          <w:sz w:val="22"/>
        </w:rPr>
        <w:t> </w:t>
      </w:r>
      <w:r>
        <w:rPr>
          <w:color w:val="212121"/>
          <w:sz w:val="22"/>
        </w:rPr>
        <w:t>fare</w:t>
      </w:r>
      <w:r>
        <w:rPr>
          <w:color w:val="212121"/>
          <w:spacing w:val="-2"/>
          <w:sz w:val="22"/>
        </w:rPr>
        <w:t> </w:t>
      </w:r>
      <w:r>
        <w:rPr>
          <w:color w:val="212121"/>
          <w:sz w:val="22"/>
        </w:rPr>
        <w:t>è</w:t>
      </w:r>
      <w:r>
        <w:rPr>
          <w:color w:val="212121"/>
          <w:spacing w:val="-2"/>
          <w:sz w:val="22"/>
        </w:rPr>
        <w:t> </w:t>
      </w:r>
      <w:r>
        <w:rPr>
          <w:color w:val="212121"/>
          <w:sz w:val="22"/>
        </w:rPr>
        <w:t>costruire</w:t>
      </w:r>
      <w:r>
        <w:rPr>
          <w:color w:val="212121"/>
          <w:spacing w:val="-2"/>
          <w:sz w:val="22"/>
        </w:rPr>
        <w:t> </w:t>
      </w:r>
      <w:r>
        <w:rPr>
          <w:color w:val="212121"/>
          <w:sz w:val="22"/>
        </w:rPr>
        <w:t>il</w:t>
      </w:r>
      <w:r>
        <w:rPr>
          <w:color w:val="212121"/>
          <w:spacing w:val="-3"/>
          <w:sz w:val="22"/>
        </w:rPr>
        <w:t> </w:t>
      </w:r>
      <w:r>
        <w:rPr>
          <w:color w:val="212121"/>
          <w:sz w:val="22"/>
        </w:rPr>
        <w:t>proprio</w:t>
      </w:r>
      <w:r>
        <w:rPr>
          <w:color w:val="212121"/>
          <w:spacing w:val="-4"/>
          <w:sz w:val="22"/>
        </w:rPr>
        <w:t> </w:t>
      </w:r>
      <w:r>
        <w:rPr>
          <w:color w:val="212121"/>
          <w:sz w:val="22"/>
        </w:rPr>
        <w:t>numero</w:t>
      </w:r>
      <w:r>
        <w:rPr>
          <w:color w:val="212121"/>
          <w:spacing w:val="-3"/>
          <w:sz w:val="22"/>
        </w:rPr>
        <w:t> </w:t>
      </w:r>
      <w:r>
        <w:rPr>
          <w:color w:val="212121"/>
          <w:sz w:val="22"/>
        </w:rPr>
        <w:t>di</w:t>
      </w:r>
      <w:r>
        <w:rPr>
          <w:color w:val="212121"/>
          <w:spacing w:val="-3"/>
          <w:sz w:val="22"/>
        </w:rPr>
        <w:t> </w:t>
      </w:r>
      <w:r>
        <w:rPr>
          <w:color w:val="212121"/>
          <w:sz w:val="22"/>
        </w:rPr>
        <w:t>conto</w:t>
      </w:r>
      <w:r>
        <w:rPr>
          <w:color w:val="212121"/>
          <w:spacing w:val="-3"/>
          <w:sz w:val="22"/>
        </w:rPr>
        <w:t> </w:t>
      </w:r>
      <w:r>
        <w:rPr>
          <w:color w:val="212121"/>
          <w:sz w:val="22"/>
        </w:rPr>
        <w:t>e</w:t>
      </w:r>
      <w:r>
        <w:rPr>
          <w:color w:val="212121"/>
          <w:spacing w:val="-2"/>
          <w:sz w:val="22"/>
        </w:rPr>
        <w:t> </w:t>
      </w:r>
      <w:r>
        <w:rPr>
          <w:color w:val="212121"/>
          <w:sz w:val="22"/>
        </w:rPr>
        <w:t>modificare</w:t>
      </w:r>
      <w:r>
        <w:rPr>
          <w:color w:val="212121"/>
          <w:spacing w:val="-2"/>
          <w:sz w:val="22"/>
        </w:rPr>
        <w:t> </w:t>
      </w:r>
      <w:r>
        <w:rPr>
          <w:color w:val="212121"/>
          <w:sz w:val="22"/>
        </w:rPr>
        <w:t>i</w:t>
      </w:r>
      <w:r>
        <w:rPr>
          <w:color w:val="212121"/>
          <w:spacing w:val="-2"/>
          <w:sz w:val="22"/>
        </w:rPr>
        <w:t> </w:t>
      </w:r>
      <w:r>
        <w:rPr>
          <w:color w:val="212121"/>
          <w:sz w:val="22"/>
        </w:rPr>
        <w:t>parametri</w:t>
      </w:r>
      <w:r>
        <w:rPr>
          <w:color w:val="212121"/>
          <w:spacing w:val="-2"/>
          <w:sz w:val="22"/>
        </w:rPr>
        <w:t> </w:t>
      </w:r>
      <w:r>
        <w:rPr>
          <w:color w:val="212121"/>
          <w:sz w:val="22"/>
        </w:rPr>
        <w:t>come segue: </w:t>
      </w:r>
      <w:hyperlink r:id="rId25">
        <w:r>
          <w:rPr>
            <w:color w:val="212121"/>
            <w:sz w:val="22"/>
          </w:rPr>
          <w:t>http://www.vittima.org/esempio?numeroconto=98760&amp;addebito=100000000.</w:t>
        </w:r>
      </w:hyperlink>
    </w:p>
    <w:p>
      <w:pPr>
        <w:pStyle w:val="ListParagraph"/>
        <w:numPr>
          <w:ilvl w:val="0"/>
          <w:numId w:val="25"/>
        </w:numPr>
        <w:tabs>
          <w:tab w:pos="876" w:val="left" w:leader="none"/>
        </w:tabs>
        <w:spacing w:line="240" w:lineRule="auto" w:before="0" w:after="0"/>
        <w:ind w:left="876" w:right="683" w:hanging="361"/>
        <w:jc w:val="both"/>
        <w:rPr>
          <w:sz w:val="22"/>
        </w:rPr>
      </w:pPr>
      <w:r>
        <w:rPr>
          <w:color w:val="212121"/>
          <w:sz w:val="22"/>
          <w:u w:val="single" w:color="212121"/>
        </w:rPr>
        <w:t>Password Cracking</w:t>
      </w:r>
      <w:r>
        <w:rPr>
          <w:color w:val="212121"/>
          <w:sz w:val="22"/>
        </w:rPr>
        <w:t>: Un password cracker è un programma applicativo che viene utilizzato per supportare un hacker o un utente malintenzionato a identificare una password sconosciuta di accesso a un computer o a un dispositivo di rete con il fine di ottenere o consentire l'accesso non autorizzato alle sue risorse. L'hacker tenterebbe di ottenere le credenziali valide dal sistema di autenticazione attraverso un numero elevato di tentativi di autenticazione con password diverse ripetuti</w:t>
      </w:r>
      <w:r>
        <w:rPr>
          <w:color w:val="212121"/>
          <w:spacing w:val="-13"/>
          <w:sz w:val="22"/>
        </w:rPr>
        <w:t> </w:t>
      </w:r>
      <w:r>
        <w:rPr>
          <w:color w:val="212121"/>
          <w:sz w:val="22"/>
        </w:rPr>
        <w:t>nel</w:t>
      </w:r>
      <w:r>
        <w:rPr>
          <w:color w:val="212121"/>
          <w:spacing w:val="-12"/>
          <w:sz w:val="22"/>
        </w:rPr>
        <w:t> </w:t>
      </w:r>
      <w:r>
        <w:rPr>
          <w:color w:val="212121"/>
          <w:sz w:val="22"/>
        </w:rPr>
        <w:t>tempo.</w:t>
      </w:r>
      <w:r>
        <w:rPr>
          <w:color w:val="212121"/>
          <w:spacing w:val="-13"/>
          <w:sz w:val="22"/>
        </w:rPr>
        <w:t> </w:t>
      </w:r>
      <w:r>
        <w:rPr>
          <w:color w:val="212121"/>
          <w:sz w:val="22"/>
        </w:rPr>
        <w:t>Il</w:t>
      </w:r>
      <w:r>
        <w:rPr>
          <w:color w:val="212121"/>
          <w:spacing w:val="-12"/>
          <w:sz w:val="22"/>
        </w:rPr>
        <w:t> </w:t>
      </w:r>
      <w:r>
        <w:rPr>
          <w:color w:val="212121"/>
          <w:sz w:val="22"/>
        </w:rPr>
        <w:t>programma</w:t>
      </w:r>
      <w:r>
        <w:rPr>
          <w:color w:val="212121"/>
          <w:spacing w:val="-13"/>
          <w:sz w:val="22"/>
        </w:rPr>
        <w:t> </w:t>
      </w:r>
      <w:r>
        <w:rPr>
          <w:color w:val="212121"/>
          <w:sz w:val="22"/>
        </w:rPr>
        <w:t>di</w:t>
      </w:r>
      <w:r>
        <w:rPr>
          <w:color w:val="212121"/>
          <w:spacing w:val="-12"/>
          <w:sz w:val="22"/>
        </w:rPr>
        <w:t> </w:t>
      </w:r>
      <w:r>
        <w:rPr>
          <w:color w:val="212121"/>
          <w:sz w:val="22"/>
        </w:rPr>
        <w:t>Password</w:t>
      </w:r>
      <w:r>
        <w:rPr>
          <w:color w:val="212121"/>
          <w:spacing w:val="-13"/>
          <w:sz w:val="22"/>
        </w:rPr>
        <w:t> </w:t>
      </w:r>
      <w:r>
        <w:rPr>
          <w:color w:val="212121"/>
          <w:sz w:val="22"/>
        </w:rPr>
        <w:t>cracking</w:t>
      </w:r>
      <w:r>
        <w:rPr>
          <w:color w:val="212121"/>
          <w:spacing w:val="-12"/>
          <w:sz w:val="22"/>
        </w:rPr>
        <w:t> </w:t>
      </w:r>
      <w:r>
        <w:rPr>
          <w:color w:val="212121"/>
          <w:sz w:val="22"/>
        </w:rPr>
        <w:t>utilizza</w:t>
      </w:r>
      <w:r>
        <w:rPr>
          <w:color w:val="212121"/>
          <w:spacing w:val="-12"/>
          <w:sz w:val="22"/>
        </w:rPr>
        <w:t> </w:t>
      </w:r>
      <w:r>
        <w:rPr>
          <w:color w:val="212121"/>
          <w:sz w:val="22"/>
        </w:rPr>
        <w:t>principalmente</w:t>
      </w:r>
      <w:r>
        <w:rPr>
          <w:color w:val="212121"/>
          <w:spacing w:val="-13"/>
          <w:sz w:val="22"/>
        </w:rPr>
        <w:t> </w:t>
      </w:r>
      <w:r>
        <w:rPr>
          <w:color w:val="212121"/>
          <w:sz w:val="22"/>
        </w:rPr>
        <w:t>due</w:t>
      </w:r>
      <w:r>
        <w:rPr>
          <w:color w:val="212121"/>
          <w:spacing w:val="-12"/>
          <w:sz w:val="22"/>
        </w:rPr>
        <w:t> </w:t>
      </w:r>
      <w:r>
        <w:rPr>
          <w:color w:val="212121"/>
          <w:sz w:val="22"/>
        </w:rPr>
        <w:t>metodi</w:t>
      </w:r>
      <w:r>
        <w:rPr>
          <w:color w:val="212121"/>
          <w:spacing w:val="-13"/>
          <w:sz w:val="22"/>
        </w:rPr>
        <w:t> </w:t>
      </w:r>
      <w:r>
        <w:rPr>
          <w:color w:val="212121"/>
          <w:sz w:val="22"/>
        </w:rPr>
        <w:t>per</w:t>
      </w:r>
      <w:r>
        <w:rPr>
          <w:color w:val="212121"/>
          <w:spacing w:val="-12"/>
          <w:sz w:val="22"/>
        </w:rPr>
        <w:t> </w:t>
      </w:r>
      <w:r>
        <w:rPr>
          <w:color w:val="212121"/>
          <w:sz w:val="22"/>
        </w:rPr>
        <w:t>cercare o identificare le password valide, che sono: la “forza bruta” e le “ricerche basate su dizionario”. Quando</w:t>
      </w:r>
      <w:r>
        <w:rPr>
          <w:color w:val="212121"/>
          <w:spacing w:val="-13"/>
          <w:sz w:val="22"/>
        </w:rPr>
        <w:t> </w:t>
      </w:r>
      <w:r>
        <w:rPr>
          <w:color w:val="212121"/>
          <w:sz w:val="22"/>
        </w:rPr>
        <w:t>il</w:t>
      </w:r>
      <w:r>
        <w:rPr>
          <w:color w:val="212121"/>
          <w:spacing w:val="-12"/>
          <w:sz w:val="22"/>
        </w:rPr>
        <w:t> </w:t>
      </w:r>
      <w:r>
        <w:rPr>
          <w:color w:val="212121"/>
          <w:sz w:val="22"/>
        </w:rPr>
        <w:t>programma</w:t>
      </w:r>
      <w:r>
        <w:rPr>
          <w:color w:val="212121"/>
          <w:spacing w:val="-13"/>
          <w:sz w:val="22"/>
        </w:rPr>
        <w:t> </w:t>
      </w:r>
      <w:r>
        <w:rPr>
          <w:color w:val="212121"/>
          <w:sz w:val="22"/>
        </w:rPr>
        <w:t>utilizza</w:t>
      </w:r>
      <w:r>
        <w:rPr>
          <w:color w:val="212121"/>
          <w:spacing w:val="-12"/>
          <w:sz w:val="22"/>
        </w:rPr>
        <w:t> </w:t>
      </w:r>
      <w:r>
        <w:rPr>
          <w:color w:val="212121"/>
          <w:sz w:val="22"/>
        </w:rPr>
        <w:t>la</w:t>
      </w:r>
      <w:r>
        <w:rPr>
          <w:color w:val="212121"/>
          <w:spacing w:val="-13"/>
          <w:sz w:val="22"/>
        </w:rPr>
        <w:t> </w:t>
      </w:r>
      <w:r>
        <w:rPr>
          <w:color w:val="212121"/>
          <w:sz w:val="22"/>
        </w:rPr>
        <w:t>“forza</w:t>
      </w:r>
      <w:r>
        <w:rPr>
          <w:color w:val="212121"/>
          <w:spacing w:val="-12"/>
          <w:sz w:val="22"/>
        </w:rPr>
        <w:t> </w:t>
      </w:r>
      <w:r>
        <w:rPr>
          <w:color w:val="212121"/>
          <w:sz w:val="22"/>
        </w:rPr>
        <w:t>bruta”,</w:t>
      </w:r>
      <w:r>
        <w:rPr>
          <w:color w:val="212121"/>
          <w:spacing w:val="-13"/>
          <w:sz w:val="22"/>
        </w:rPr>
        <w:t> </w:t>
      </w:r>
      <w:r>
        <w:rPr>
          <w:color w:val="212121"/>
          <w:sz w:val="22"/>
        </w:rPr>
        <w:t>questo</w:t>
      </w:r>
      <w:r>
        <w:rPr>
          <w:color w:val="212121"/>
          <w:spacing w:val="-12"/>
          <w:sz w:val="22"/>
        </w:rPr>
        <w:t> </w:t>
      </w:r>
      <w:r>
        <w:rPr>
          <w:color w:val="212121"/>
          <w:sz w:val="22"/>
        </w:rPr>
        <w:t>sottomette</w:t>
      </w:r>
      <w:r>
        <w:rPr>
          <w:color w:val="212121"/>
          <w:spacing w:val="-12"/>
          <w:sz w:val="22"/>
        </w:rPr>
        <w:t> </w:t>
      </w:r>
      <w:r>
        <w:rPr>
          <w:color w:val="212121"/>
          <w:sz w:val="22"/>
        </w:rPr>
        <w:t>al</w:t>
      </w:r>
      <w:r>
        <w:rPr>
          <w:color w:val="212121"/>
          <w:spacing w:val="-13"/>
          <w:sz w:val="22"/>
        </w:rPr>
        <w:t> </w:t>
      </w:r>
      <w:r>
        <w:rPr>
          <w:color w:val="212121"/>
          <w:sz w:val="22"/>
        </w:rPr>
        <w:t>sistema</w:t>
      </w:r>
      <w:r>
        <w:rPr>
          <w:color w:val="212121"/>
          <w:spacing w:val="-12"/>
          <w:sz w:val="22"/>
        </w:rPr>
        <w:t> </w:t>
      </w:r>
      <w:r>
        <w:rPr>
          <w:color w:val="212121"/>
          <w:sz w:val="22"/>
        </w:rPr>
        <w:t>di</w:t>
      </w:r>
      <w:r>
        <w:rPr>
          <w:color w:val="212121"/>
          <w:spacing w:val="-13"/>
          <w:sz w:val="22"/>
        </w:rPr>
        <w:t> </w:t>
      </w:r>
      <w:r>
        <w:rPr>
          <w:color w:val="212121"/>
          <w:sz w:val="22"/>
        </w:rPr>
        <w:t>autenticazione</w:t>
      </w:r>
      <w:r>
        <w:rPr>
          <w:color w:val="212121"/>
          <w:spacing w:val="-12"/>
          <w:sz w:val="22"/>
        </w:rPr>
        <w:t> </w:t>
      </w:r>
      <w:r>
        <w:rPr>
          <w:color w:val="212121"/>
          <w:sz w:val="22"/>
        </w:rPr>
        <w:t>diverse combinazioni di tutti i tipi di caratteri con una lunghezza predeterminata fino a quando non viene identifica la combinazione corretta per il sistema informatico. Quando invece utilizza la “ricerca basata</w:t>
      </w:r>
      <w:r>
        <w:rPr>
          <w:color w:val="212121"/>
          <w:spacing w:val="-13"/>
          <w:sz w:val="22"/>
        </w:rPr>
        <w:t> </w:t>
      </w:r>
      <w:r>
        <w:rPr>
          <w:color w:val="212121"/>
          <w:sz w:val="22"/>
        </w:rPr>
        <w:t>su</w:t>
      </w:r>
      <w:r>
        <w:rPr>
          <w:color w:val="212121"/>
          <w:spacing w:val="-12"/>
          <w:sz w:val="22"/>
        </w:rPr>
        <w:t> </w:t>
      </w:r>
      <w:r>
        <w:rPr>
          <w:color w:val="212121"/>
          <w:sz w:val="22"/>
        </w:rPr>
        <w:t>dizionario”,</w:t>
      </w:r>
      <w:r>
        <w:rPr>
          <w:color w:val="212121"/>
          <w:spacing w:val="-11"/>
          <w:sz w:val="22"/>
        </w:rPr>
        <w:t> </w:t>
      </w:r>
      <w:r>
        <w:rPr>
          <w:color w:val="212121"/>
          <w:sz w:val="22"/>
        </w:rPr>
        <w:t>il</w:t>
      </w:r>
      <w:r>
        <w:rPr>
          <w:color w:val="212121"/>
          <w:spacing w:val="-13"/>
          <w:sz w:val="22"/>
        </w:rPr>
        <w:t> </w:t>
      </w:r>
      <w:r>
        <w:rPr>
          <w:color w:val="212121"/>
          <w:sz w:val="22"/>
        </w:rPr>
        <w:t>programma</w:t>
      </w:r>
      <w:r>
        <w:rPr>
          <w:color w:val="212121"/>
          <w:spacing w:val="-12"/>
          <w:sz w:val="22"/>
        </w:rPr>
        <w:t> </w:t>
      </w:r>
      <w:r>
        <w:rPr>
          <w:color w:val="212121"/>
          <w:sz w:val="22"/>
        </w:rPr>
        <w:t>applicativo</w:t>
      </w:r>
      <w:r>
        <w:rPr>
          <w:color w:val="212121"/>
          <w:spacing w:val="-11"/>
          <w:sz w:val="22"/>
        </w:rPr>
        <w:t> </w:t>
      </w:r>
      <w:r>
        <w:rPr>
          <w:color w:val="212121"/>
          <w:sz w:val="22"/>
        </w:rPr>
        <w:t>utilizza</w:t>
      </w:r>
      <w:r>
        <w:rPr>
          <w:color w:val="212121"/>
          <w:spacing w:val="-12"/>
          <w:sz w:val="22"/>
        </w:rPr>
        <w:t> </w:t>
      </w:r>
      <w:r>
        <w:rPr>
          <w:color w:val="212121"/>
          <w:sz w:val="22"/>
        </w:rPr>
        <w:t>ogni</w:t>
      </w:r>
      <w:r>
        <w:rPr>
          <w:color w:val="212121"/>
          <w:spacing w:val="-13"/>
          <w:sz w:val="22"/>
        </w:rPr>
        <w:t> </w:t>
      </w:r>
      <w:r>
        <w:rPr>
          <w:color w:val="212121"/>
          <w:sz w:val="22"/>
        </w:rPr>
        <w:t>parola</w:t>
      </w:r>
      <w:r>
        <w:rPr>
          <w:color w:val="212121"/>
          <w:spacing w:val="-11"/>
          <w:sz w:val="22"/>
        </w:rPr>
        <w:t> </w:t>
      </w:r>
      <w:r>
        <w:rPr>
          <w:color w:val="212121"/>
          <w:sz w:val="22"/>
        </w:rPr>
        <w:t>presente</w:t>
      </w:r>
      <w:r>
        <w:rPr>
          <w:color w:val="212121"/>
          <w:spacing w:val="-12"/>
          <w:sz w:val="22"/>
        </w:rPr>
        <w:t> </w:t>
      </w:r>
      <w:r>
        <w:rPr>
          <w:color w:val="212121"/>
          <w:sz w:val="22"/>
        </w:rPr>
        <w:t>nel</w:t>
      </w:r>
      <w:r>
        <w:rPr>
          <w:color w:val="212121"/>
          <w:spacing w:val="-12"/>
          <w:sz w:val="22"/>
        </w:rPr>
        <w:t> </w:t>
      </w:r>
      <w:r>
        <w:rPr>
          <w:color w:val="212121"/>
          <w:sz w:val="22"/>
        </w:rPr>
        <w:t>dizionario</w:t>
      </w:r>
      <w:r>
        <w:rPr>
          <w:color w:val="212121"/>
          <w:spacing w:val="-13"/>
          <w:sz w:val="22"/>
        </w:rPr>
        <w:t> </w:t>
      </w:r>
      <w:r>
        <w:rPr>
          <w:color w:val="212121"/>
          <w:sz w:val="22"/>
        </w:rPr>
        <w:t>alla</w:t>
      </w:r>
      <w:r>
        <w:rPr>
          <w:color w:val="212121"/>
          <w:spacing w:val="-12"/>
          <w:sz w:val="22"/>
        </w:rPr>
        <w:t> </w:t>
      </w:r>
      <w:r>
        <w:rPr>
          <w:color w:val="212121"/>
          <w:sz w:val="22"/>
        </w:rPr>
        <w:t>ricerca della password che il sistema informatico riconosce come valida.</w:t>
      </w:r>
    </w:p>
    <w:p>
      <w:pPr>
        <w:pStyle w:val="ListParagraph"/>
        <w:numPr>
          <w:ilvl w:val="0"/>
          <w:numId w:val="25"/>
        </w:numPr>
        <w:tabs>
          <w:tab w:pos="876" w:val="left" w:leader="none"/>
        </w:tabs>
        <w:spacing w:line="240" w:lineRule="auto" w:before="1" w:after="0"/>
        <w:ind w:left="876" w:right="684" w:hanging="361"/>
        <w:jc w:val="both"/>
        <w:rPr>
          <w:sz w:val="22"/>
        </w:rPr>
      </w:pPr>
      <w:r>
        <w:rPr>
          <w:color w:val="212121"/>
          <w:sz w:val="22"/>
          <w:u w:val="single" w:color="212121"/>
        </w:rPr>
        <w:t>Manomissione</w:t>
      </w:r>
      <w:r>
        <w:rPr>
          <w:color w:val="212121"/>
          <w:spacing w:val="-13"/>
          <w:sz w:val="22"/>
          <w:u w:val="single" w:color="212121"/>
        </w:rPr>
        <w:t> </w:t>
      </w:r>
      <w:r>
        <w:rPr>
          <w:color w:val="212121"/>
          <w:sz w:val="22"/>
          <w:u w:val="single" w:color="212121"/>
        </w:rPr>
        <w:t>dell’intestazione</w:t>
      </w:r>
      <w:r>
        <w:rPr>
          <w:color w:val="212121"/>
          <w:spacing w:val="-12"/>
          <w:sz w:val="22"/>
          <w:u w:val="single" w:color="212121"/>
        </w:rPr>
        <w:t> </w:t>
      </w:r>
      <w:r>
        <w:rPr>
          <w:color w:val="212121"/>
          <w:sz w:val="22"/>
          <w:u w:val="single" w:color="212121"/>
        </w:rPr>
        <w:t>HTTP</w:t>
      </w:r>
      <w:r>
        <w:rPr>
          <w:color w:val="212121"/>
          <w:sz w:val="22"/>
        </w:rPr>
        <w:t>:</w:t>
      </w:r>
      <w:r>
        <w:rPr>
          <w:color w:val="212121"/>
          <w:spacing w:val="-13"/>
          <w:sz w:val="22"/>
        </w:rPr>
        <w:t> </w:t>
      </w:r>
      <w:r>
        <w:rPr>
          <w:color w:val="212121"/>
          <w:sz w:val="22"/>
        </w:rPr>
        <w:t>Le</w:t>
      </w:r>
      <w:r>
        <w:rPr>
          <w:color w:val="212121"/>
          <w:spacing w:val="-12"/>
          <w:sz w:val="22"/>
        </w:rPr>
        <w:t> </w:t>
      </w:r>
      <w:r>
        <w:rPr>
          <w:color w:val="212121"/>
          <w:sz w:val="22"/>
        </w:rPr>
        <w:t>intestazioni</w:t>
      </w:r>
      <w:r>
        <w:rPr>
          <w:color w:val="212121"/>
          <w:spacing w:val="-13"/>
          <w:sz w:val="22"/>
        </w:rPr>
        <w:t> </w:t>
      </w:r>
      <w:r>
        <w:rPr>
          <w:color w:val="212121"/>
          <w:sz w:val="22"/>
        </w:rPr>
        <w:t>HTTP</w:t>
      </w:r>
      <w:r>
        <w:rPr>
          <w:color w:val="212121"/>
          <w:spacing w:val="-12"/>
          <w:sz w:val="22"/>
        </w:rPr>
        <w:t> </w:t>
      </w:r>
      <w:r>
        <w:rPr>
          <w:color w:val="212121"/>
          <w:sz w:val="22"/>
        </w:rPr>
        <w:t>vengono</w:t>
      </w:r>
      <w:r>
        <w:rPr>
          <w:color w:val="212121"/>
          <w:spacing w:val="-13"/>
          <w:sz w:val="22"/>
        </w:rPr>
        <w:t> </w:t>
      </w:r>
      <w:r>
        <w:rPr>
          <w:color w:val="212121"/>
          <w:sz w:val="22"/>
        </w:rPr>
        <w:t>utilizzate</w:t>
      </w:r>
      <w:r>
        <w:rPr>
          <w:color w:val="212121"/>
          <w:spacing w:val="-12"/>
          <w:sz w:val="22"/>
        </w:rPr>
        <w:t> </w:t>
      </w:r>
      <w:r>
        <w:rPr>
          <w:color w:val="212121"/>
          <w:sz w:val="22"/>
        </w:rPr>
        <w:t>dal</w:t>
      </w:r>
      <w:r>
        <w:rPr>
          <w:color w:val="212121"/>
          <w:spacing w:val="-12"/>
          <w:sz w:val="22"/>
        </w:rPr>
        <w:t> </w:t>
      </w:r>
      <w:r>
        <w:rPr>
          <w:color w:val="212121"/>
          <w:sz w:val="22"/>
        </w:rPr>
        <w:t>software</w:t>
      </w:r>
      <w:r>
        <w:rPr>
          <w:color w:val="212121"/>
          <w:spacing w:val="-13"/>
          <w:sz w:val="22"/>
        </w:rPr>
        <w:t> </w:t>
      </w:r>
      <w:r>
        <w:rPr>
          <w:color w:val="212121"/>
          <w:sz w:val="22"/>
        </w:rPr>
        <w:t>del</w:t>
      </w:r>
      <w:r>
        <w:rPr>
          <w:color w:val="212121"/>
          <w:spacing w:val="-12"/>
          <w:sz w:val="22"/>
        </w:rPr>
        <w:t> </w:t>
      </w:r>
      <w:r>
        <w:rPr>
          <w:color w:val="212121"/>
          <w:sz w:val="22"/>
        </w:rPr>
        <w:t>server web e dal client. Nella maggior parte delle applicazioni web tali intestazioni non vengono usate. Alcuni</w:t>
      </w:r>
      <w:r>
        <w:rPr>
          <w:color w:val="212121"/>
          <w:spacing w:val="-4"/>
          <w:sz w:val="22"/>
        </w:rPr>
        <w:t> </w:t>
      </w:r>
      <w:r>
        <w:rPr>
          <w:color w:val="212121"/>
          <w:sz w:val="22"/>
        </w:rPr>
        <w:t>sviluppatori</w:t>
      </w:r>
      <w:r>
        <w:rPr>
          <w:color w:val="212121"/>
          <w:spacing w:val="-4"/>
          <w:sz w:val="22"/>
        </w:rPr>
        <w:t> </w:t>
      </w:r>
      <w:r>
        <w:rPr>
          <w:color w:val="212121"/>
          <w:sz w:val="22"/>
        </w:rPr>
        <w:t>web</w:t>
      </w:r>
      <w:r>
        <w:rPr>
          <w:color w:val="212121"/>
          <w:spacing w:val="-4"/>
          <w:sz w:val="22"/>
        </w:rPr>
        <w:t> </w:t>
      </w:r>
      <w:r>
        <w:rPr>
          <w:color w:val="212121"/>
          <w:sz w:val="22"/>
        </w:rPr>
        <w:t>scelgono</w:t>
      </w:r>
      <w:r>
        <w:rPr>
          <w:color w:val="212121"/>
          <w:spacing w:val="-5"/>
          <w:sz w:val="22"/>
        </w:rPr>
        <w:t> </w:t>
      </w:r>
      <w:r>
        <w:rPr>
          <w:color w:val="212121"/>
          <w:sz w:val="22"/>
        </w:rPr>
        <w:t>di</w:t>
      </w:r>
      <w:r>
        <w:rPr>
          <w:color w:val="212121"/>
          <w:spacing w:val="-5"/>
          <w:sz w:val="22"/>
        </w:rPr>
        <w:t> </w:t>
      </w:r>
      <w:r>
        <w:rPr>
          <w:color w:val="212121"/>
          <w:sz w:val="22"/>
        </w:rPr>
        <w:t>monitorare</w:t>
      </w:r>
      <w:r>
        <w:rPr>
          <w:color w:val="212121"/>
          <w:spacing w:val="-4"/>
          <w:sz w:val="22"/>
        </w:rPr>
        <w:t> </w:t>
      </w:r>
      <w:r>
        <w:rPr>
          <w:color w:val="212121"/>
          <w:sz w:val="22"/>
        </w:rPr>
        <w:t>le</w:t>
      </w:r>
      <w:r>
        <w:rPr>
          <w:color w:val="212121"/>
          <w:spacing w:val="-4"/>
          <w:sz w:val="22"/>
        </w:rPr>
        <w:t> </w:t>
      </w:r>
      <w:r>
        <w:rPr>
          <w:color w:val="212121"/>
          <w:sz w:val="22"/>
        </w:rPr>
        <w:t>intestazioni</w:t>
      </w:r>
      <w:r>
        <w:rPr>
          <w:color w:val="212121"/>
          <w:spacing w:val="-5"/>
          <w:sz w:val="22"/>
        </w:rPr>
        <w:t> </w:t>
      </w:r>
      <w:r>
        <w:rPr>
          <w:color w:val="212121"/>
          <w:sz w:val="22"/>
        </w:rPr>
        <w:t>in</w:t>
      </w:r>
      <w:r>
        <w:rPr>
          <w:color w:val="212121"/>
          <w:spacing w:val="-5"/>
          <w:sz w:val="22"/>
        </w:rPr>
        <w:t> </w:t>
      </w:r>
      <w:r>
        <w:rPr>
          <w:color w:val="212121"/>
          <w:sz w:val="22"/>
        </w:rPr>
        <w:t>entrata</w:t>
      </w:r>
      <w:r>
        <w:rPr>
          <w:color w:val="212121"/>
          <w:spacing w:val="-5"/>
          <w:sz w:val="22"/>
        </w:rPr>
        <w:t> </w:t>
      </w:r>
      <w:r>
        <w:rPr>
          <w:color w:val="212121"/>
          <w:sz w:val="22"/>
        </w:rPr>
        <w:t>ed</w:t>
      </w:r>
      <w:r>
        <w:rPr>
          <w:color w:val="212121"/>
          <w:spacing w:val="-4"/>
          <w:sz w:val="22"/>
        </w:rPr>
        <w:t> </w:t>
      </w:r>
      <w:r>
        <w:rPr>
          <w:color w:val="212121"/>
          <w:sz w:val="22"/>
        </w:rPr>
        <w:t>è</w:t>
      </w:r>
      <w:r>
        <w:rPr>
          <w:color w:val="212121"/>
          <w:spacing w:val="-4"/>
          <w:sz w:val="22"/>
        </w:rPr>
        <w:t> </w:t>
      </w:r>
      <w:r>
        <w:rPr>
          <w:color w:val="212121"/>
          <w:sz w:val="22"/>
        </w:rPr>
        <w:t>importante</w:t>
      </w:r>
      <w:r>
        <w:rPr>
          <w:color w:val="212121"/>
          <w:spacing w:val="-4"/>
          <w:sz w:val="22"/>
        </w:rPr>
        <w:t> </w:t>
      </w:r>
      <w:r>
        <w:rPr>
          <w:color w:val="212121"/>
          <w:sz w:val="22"/>
        </w:rPr>
        <w:t>notare</w:t>
      </w:r>
      <w:r>
        <w:rPr>
          <w:color w:val="212121"/>
          <w:spacing w:val="-4"/>
          <w:sz w:val="22"/>
        </w:rPr>
        <w:t> </w:t>
      </w:r>
      <w:r>
        <w:rPr>
          <w:color w:val="212121"/>
          <w:sz w:val="22"/>
        </w:rPr>
        <w:t>che le intestazioni di richiesta provengono originariamente dal client, e come tali potrebbero essere manipolate da un potenziale aggressore. Normalmente le applicazioni web non consentono l'alterazione</w:t>
      </w:r>
      <w:r>
        <w:rPr>
          <w:color w:val="212121"/>
          <w:spacing w:val="40"/>
          <w:sz w:val="22"/>
        </w:rPr>
        <w:t> </w:t>
      </w:r>
      <w:r>
        <w:rPr>
          <w:color w:val="212121"/>
          <w:sz w:val="22"/>
        </w:rPr>
        <w:t>o</w:t>
      </w:r>
      <w:r>
        <w:rPr>
          <w:color w:val="212121"/>
          <w:spacing w:val="40"/>
          <w:sz w:val="22"/>
        </w:rPr>
        <w:t> </w:t>
      </w:r>
      <w:r>
        <w:rPr>
          <w:color w:val="212121"/>
          <w:sz w:val="22"/>
        </w:rPr>
        <w:t>la</w:t>
      </w:r>
      <w:r>
        <w:rPr>
          <w:color w:val="212121"/>
          <w:spacing w:val="40"/>
          <w:sz w:val="22"/>
        </w:rPr>
        <w:t> </w:t>
      </w:r>
      <w:r>
        <w:rPr>
          <w:color w:val="212121"/>
          <w:sz w:val="22"/>
        </w:rPr>
        <w:t>modifica</w:t>
      </w:r>
      <w:r>
        <w:rPr>
          <w:color w:val="212121"/>
          <w:spacing w:val="40"/>
          <w:sz w:val="22"/>
        </w:rPr>
        <w:t> </w:t>
      </w:r>
      <w:r>
        <w:rPr>
          <w:color w:val="212121"/>
          <w:sz w:val="22"/>
        </w:rPr>
        <w:t>delle</w:t>
      </w:r>
      <w:r>
        <w:rPr>
          <w:color w:val="212121"/>
          <w:spacing w:val="40"/>
          <w:sz w:val="22"/>
        </w:rPr>
        <w:t> </w:t>
      </w:r>
      <w:r>
        <w:rPr>
          <w:color w:val="212121"/>
          <w:sz w:val="22"/>
        </w:rPr>
        <w:t>intestazioni</w:t>
      </w:r>
      <w:r>
        <w:rPr>
          <w:color w:val="212121"/>
          <w:spacing w:val="40"/>
          <w:sz w:val="22"/>
        </w:rPr>
        <w:t> </w:t>
      </w:r>
      <w:r>
        <w:rPr>
          <w:color w:val="212121"/>
          <w:sz w:val="22"/>
        </w:rPr>
        <w:t>HTTP.</w:t>
      </w:r>
      <w:r>
        <w:rPr>
          <w:color w:val="212121"/>
          <w:spacing w:val="40"/>
          <w:sz w:val="22"/>
        </w:rPr>
        <w:t> </w:t>
      </w:r>
      <w:r>
        <w:rPr>
          <w:color w:val="212121"/>
          <w:sz w:val="22"/>
        </w:rPr>
        <w:t>Un</w:t>
      </w:r>
      <w:r>
        <w:rPr>
          <w:color w:val="212121"/>
          <w:spacing w:val="40"/>
          <w:sz w:val="22"/>
        </w:rPr>
        <w:t> </w:t>
      </w:r>
      <w:r>
        <w:rPr>
          <w:color w:val="212121"/>
          <w:sz w:val="22"/>
        </w:rPr>
        <w:t>hacker</w:t>
      </w:r>
      <w:r>
        <w:rPr>
          <w:color w:val="212121"/>
          <w:spacing w:val="40"/>
          <w:sz w:val="22"/>
        </w:rPr>
        <w:t> </w:t>
      </w:r>
      <w:r>
        <w:rPr>
          <w:color w:val="212121"/>
          <w:sz w:val="22"/>
        </w:rPr>
        <w:t>dovrà</w:t>
      </w:r>
      <w:r>
        <w:rPr>
          <w:color w:val="212121"/>
          <w:spacing w:val="40"/>
          <w:sz w:val="22"/>
        </w:rPr>
        <w:t> </w:t>
      </w:r>
      <w:r>
        <w:rPr>
          <w:color w:val="212121"/>
          <w:sz w:val="22"/>
        </w:rPr>
        <w:t>dunque</w:t>
      </w:r>
      <w:r>
        <w:rPr>
          <w:color w:val="212121"/>
          <w:spacing w:val="40"/>
          <w:sz w:val="22"/>
        </w:rPr>
        <w:t> </w:t>
      </w:r>
      <w:r>
        <w:rPr>
          <w:color w:val="212121"/>
          <w:sz w:val="22"/>
        </w:rPr>
        <w:t>scrivere</w:t>
      </w:r>
      <w:r>
        <w:rPr>
          <w:color w:val="212121"/>
          <w:spacing w:val="40"/>
          <w:sz w:val="22"/>
        </w:rPr>
        <w:t> </w:t>
      </w:r>
      <w:r>
        <w:rPr>
          <w:color w:val="212121"/>
          <w:sz w:val="22"/>
        </w:rPr>
        <w:t>il</w:t>
      </w:r>
      <w:r>
        <w:rPr>
          <w:color w:val="212121"/>
          <w:spacing w:val="40"/>
          <w:sz w:val="22"/>
        </w:rPr>
        <w:t> </w:t>
      </w:r>
      <w:r>
        <w:rPr>
          <w:color w:val="212121"/>
          <w:sz w:val="22"/>
        </w:rPr>
        <w:t>proprio</w:t>
      </w:r>
    </w:p>
    <w:p>
      <w:pPr>
        <w:spacing w:after="0" w:line="240" w:lineRule="auto"/>
        <w:jc w:val="both"/>
        <w:rPr>
          <w:sz w:val="22"/>
        </w:rPr>
        <w:sectPr>
          <w:pgSz w:w="11910" w:h="16840"/>
          <w:pgMar w:header="285" w:footer="1096" w:top="1280" w:bottom="1280" w:left="980" w:right="440"/>
        </w:sectPr>
      </w:pPr>
    </w:p>
    <w:p>
      <w:pPr>
        <w:pStyle w:val="BodyText"/>
        <w:spacing w:before="6"/>
        <w:rPr>
          <w:sz w:val="13"/>
        </w:rPr>
      </w:pPr>
    </w:p>
    <w:p>
      <w:pPr>
        <w:pStyle w:val="BodyText"/>
        <w:spacing w:before="56"/>
        <w:ind w:left="876"/>
      </w:pPr>
      <w:r>
        <w:rPr>
          <w:color w:val="212121"/>
        </w:rPr>
        <w:t>programma</w:t>
      </w:r>
      <w:r>
        <w:rPr>
          <w:color w:val="212121"/>
          <w:spacing w:val="40"/>
        </w:rPr>
        <w:t> </w:t>
      </w:r>
      <w:r>
        <w:rPr>
          <w:color w:val="212121"/>
        </w:rPr>
        <w:t>per</w:t>
      </w:r>
      <w:r>
        <w:rPr>
          <w:color w:val="212121"/>
          <w:spacing w:val="40"/>
        </w:rPr>
        <w:t> </w:t>
      </w:r>
      <w:r>
        <w:rPr>
          <w:color w:val="212121"/>
        </w:rPr>
        <w:t>sottomettere</w:t>
      </w:r>
      <w:r>
        <w:rPr>
          <w:color w:val="212121"/>
          <w:spacing w:val="40"/>
        </w:rPr>
        <w:t> </w:t>
      </w:r>
      <w:r>
        <w:rPr>
          <w:color w:val="212121"/>
        </w:rPr>
        <w:t>la</w:t>
      </w:r>
      <w:r>
        <w:rPr>
          <w:color w:val="212121"/>
          <w:spacing w:val="40"/>
        </w:rPr>
        <w:t> </w:t>
      </w:r>
      <w:r>
        <w:rPr>
          <w:color w:val="212121"/>
        </w:rPr>
        <w:t>propria</w:t>
      </w:r>
      <w:r>
        <w:rPr>
          <w:color w:val="212121"/>
          <w:spacing w:val="40"/>
        </w:rPr>
        <w:t> </w:t>
      </w:r>
      <w:r>
        <w:rPr>
          <w:color w:val="212121"/>
        </w:rPr>
        <w:t>richiesta</w:t>
      </w:r>
      <w:r>
        <w:rPr>
          <w:color w:val="212121"/>
          <w:spacing w:val="40"/>
        </w:rPr>
        <w:t> </w:t>
      </w:r>
      <w:r>
        <w:rPr>
          <w:color w:val="212121"/>
        </w:rPr>
        <w:t>HTTP</w:t>
      </w:r>
      <w:r>
        <w:rPr>
          <w:color w:val="212121"/>
          <w:spacing w:val="40"/>
        </w:rPr>
        <w:t> </w:t>
      </w:r>
      <w:r>
        <w:rPr>
          <w:color w:val="212121"/>
        </w:rPr>
        <w:t>o</w:t>
      </w:r>
      <w:r>
        <w:rPr>
          <w:color w:val="212121"/>
          <w:spacing w:val="40"/>
        </w:rPr>
        <w:t> </w:t>
      </w:r>
      <w:r>
        <w:rPr>
          <w:color w:val="212121"/>
        </w:rPr>
        <w:t>può</w:t>
      </w:r>
      <w:r>
        <w:rPr>
          <w:color w:val="212121"/>
          <w:spacing w:val="40"/>
        </w:rPr>
        <w:t> </w:t>
      </w:r>
      <w:r>
        <w:rPr>
          <w:color w:val="212121"/>
        </w:rPr>
        <w:t>utilizzare</w:t>
      </w:r>
      <w:r>
        <w:rPr>
          <w:color w:val="212121"/>
          <w:spacing w:val="40"/>
        </w:rPr>
        <w:t> </w:t>
      </w:r>
      <w:r>
        <w:rPr>
          <w:color w:val="212121"/>
        </w:rPr>
        <w:t>un</w:t>
      </w:r>
      <w:r>
        <w:rPr>
          <w:color w:val="212121"/>
          <w:spacing w:val="40"/>
        </w:rPr>
        <w:t> </w:t>
      </w:r>
      <w:r>
        <w:rPr>
          <w:color w:val="212121"/>
        </w:rPr>
        <w:t>proxy</w:t>
      </w:r>
      <w:r>
        <w:rPr>
          <w:color w:val="212121"/>
          <w:spacing w:val="40"/>
        </w:rPr>
        <w:t> </w:t>
      </w:r>
      <w:r>
        <w:rPr>
          <w:color w:val="212121"/>
        </w:rPr>
        <w:t>liberamente disponibile che gli consente di modificare facilmente qualsiasi dato inviato dall'applicazione web.</w:t>
      </w:r>
    </w:p>
    <w:p>
      <w:pPr>
        <w:pStyle w:val="BodyText"/>
        <w:spacing w:before="11"/>
        <w:rPr>
          <w:sz w:val="19"/>
        </w:rPr>
      </w:pPr>
    </w:p>
    <w:p>
      <w:pPr>
        <w:pStyle w:val="ListParagraph"/>
        <w:numPr>
          <w:ilvl w:val="5"/>
          <w:numId w:val="16"/>
        </w:numPr>
        <w:tabs>
          <w:tab w:pos="1685" w:val="left" w:leader="none"/>
          <w:tab w:pos="1686" w:val="left" w:leader="none"/>
        </w:tabs>
        <w:spacing w:line="240" w:lineRule="auto" w:before="0" w:after="0"/>
        <w:ind w:left="1686" w:right="0" w:hanging="1531"/>
        <w:jc w:val="left"/>
        <w:rPr>
          <w:i/>
          <w:sz w:val="22"/>
        </w:rPr>
      </w:pPr>
      <w:bookmarkStart w:name="5.5.4.1.1.3 Indirizzamento della repudia" w:id="89"/>
      <w:bookmarkEnd w:id="89"/>
      <w:r>
        <w:rPr>
          <w:i/>
          <w:sz w:val="22"/>
        </w:rPr>
        <w:t>I</w:t>
      </w:r>
      <w:r>
        <w:rPr>
          <w:i/>
          <w:sz w:val="22"/>
        </w:rPr>
        <w:t>ndirizzamento</w:t>
      </w:r>
      <w:r>
        <w:rPr>
          <w:i/>
          <w:spacing w:val="-4"/>
          <w:sz w:val="22"/>
        </w:rPr>
        <w:t> </w:t>
      </w:r>
      <w:r>
        <w:rPr>
          <w:i/>
          <w:sz w:val="22"/>
        </w:rPr>
        <w:t>della</w:t>
      </w:r>
      <w:r>
        <w:rPr>
          <w:i/>
          <w:spacing w:val="2"/>
          <w:sz w:val="22"/>
        </w:rPr>
        <w:t> </w:t>
      </w:r>
      <w:r>
        <w:rPr>
          <w:i/>
          <w:spacing w:val="-2"/>
          <w:sz w:val="22"/>
        </w:rPr>
        <w:t>repudiation</w:t>
      </w:r>
    </w:p>
    <w:p>
      <w:pPr>
        <w:spacing w:line="240" w:lineRule="auto" w:before="117"/>
        <w:ind w:left="155" w:right="715" w:firstLine="0"/>
        <w:jc w:val="left"/>
        <w:rPr>
          <w:sz w:val="24"/>
        </w:rPr>
      </w:pPr>
      <w:r>
        <w:rPr>
          <w:color w:val="212121"/>
          <w:sz w:val="24"/>
        </w:rPr>
        <w:t>Indirizzare</w:t>
      </w:r>
      <w:r>
        <w:rPr>
          <w:color w:val="212121"/>
          <w:spacing w:val="-4"/>
          <w:sz w:val="24"/>
        </w:rPr>
        <w:t> </w:t>
      </w:r>
      <w:r>
        <w:rPr>
          <w:color w:val="212121"/>
          <w:sz w:val="24"/>
        </w:rPr>
        <w:t>la</w:t>
      </w:r>
      <w:r>
        <w:rPr>
          <w:color w:val="212121"/>
          <w:spacing w:val="-4"/>
          <w:sz w:val="24"/>
        </w:rPr>
        <w:t> </w:t>
      </w:r>
      <w:r>
        <w:rPr>
          <w:color w:val="212121"/>
          <w:sz w:val="24"/>
        </w:rPr>
        <w:t>repudiation</w:t>
      </w:r>
      <w:r>
        <w:rPr>
          <w:color w:val="212121"/>
          <w:spacing w:val="-2"/>
          <w:sz w:val="24"/>
        </w:rPr>
        <w:t> </w:t>
      </w:r>
      <w:r>
        <w:rPr>
          <w:color w:val="212121"/>
          <w:sz w:val="24"/>
        </w:rPr>
        <w:t>in</w:t>
      </w:r>
      <w:r>
        <w:rPr>
          <w:color w:val="212121"/>
          <w:spacing w:val="-2"/>
          <w:sz w:val="24"/>
        </w:rPr>
        <w:t> </w:t>
      </w:r>
      <w:r>
        <w:rPr>
          <w:color w:val="212121"/>
          <w:sz w:val="24"/>
        </w:rPr>
        <w:t>genere</w:t>
      </w:r>
      <w:r>
        <w:rPr>
          <w:color w:val="212121"/>
          <w:spacing w:val="-4"/>
          <w:sz w:val="24"/>
        </w:rPr>
        <w:t> </w:t>
      </w:r>
      <w:r>
        <w:rPr>
          <w:color w:val="212121"/>
          <w:sz w:val="24"/>
        </w:rPr>
        <w:t>significa</w:t>
      </w:r>
      <w:r>
        <w:rPr>
          <w:color w:val="212121"/>
          <w:spacing w:val="-4"/>
          <w:sz w:val="24"/>
        </w:rPr>
        <w:t> </w:t>
      </w:r>
      <w:r>
        <w:rPr>
          <w:color w:val="212121"/>
          <w:sz w:val="24"/>
        </w:rPr>
        <w:t>garantire</w:t>
      </w:r>
      <w:r>
        <w:rPr>
          <w:color w:val="212121"/>
          <w:spacing w:val="-4"/>
          <w:sz w:val="24"/>
        </w:rPr>
        <w:t> </w:t>
      </w:r>
      <w:r>
        <w:rPr>
          <w:color w:val="212121"/>
          <w:sz w:val="24"/>
        </w:rPr>
        <w:t>che</w:t>
      </w:r>
      <w:r>
        <w:rPr>
          <w:color w:val="212121"/>
          <w:spacing w:val="-4"/>
          <w:sz w:val="24"/>
        </w:rPr>
        <w:t> </w:t>
      </w:r>
      <w:r>
        <w:rPr>
          <w:color w:val="212121"/>
          <w:sz w:val="24"/>
        </w:rPr>
        <w:t>il</w:t>
      </w:r>
      <w:r>
        <w:rPr>
          <w:color w:val="212121"/>
          <w:spacing w:val="-4"/>
          <w:sz w:val="24"/>
        </w:rPr>
        <w:t> </w:t>
      </w:r>
      <w:r>
        <w:rPr>
          <w:color w:val="212121"/>
          <w:sz w:val="24"/>
        </w:rPr>
        <w:t>sistema</w:t>
      </w:r>
      <w:r>
        <w:rPr>
          <w:color w:val="212121"/>
          <w:spacing w:val="-4"/>
          <w:sz w:val="24"/>
        </w:rPr>
        <w:t> </w:t>
      </w:r>
      <w:r>
        <w:rPr>
          <w:color w:val="212121"/>
          <w:sz w:val="24"/>
        </w:rPr>
        <w:t>venga</w:t>
      </w:r>
      <w:r>
        <w:rPr>
          <w:color w:val="212121"/>
          <w:spacing w:val="-4"/>
          <w:sz w:val="24"/>
        </w:rPr>
        <w:t> </w:t>
      </w:r>
      <w:r>
        <w:rPr>
          <w:color w:val="212121"/>
          <w:sz w:val="24"/>
        </w:rPr>
        <w:t>progettato</w:t>
      </w:r>
      <w:r>
        <w:rPr>
          <w:color w:val="212121"/>
          <w:spacing w:val="-2"/>
          <w:sz w:val="24"/>
        </w:rPr>
        <w:t> </w:t>
      </w:r>
      <w:r>
        <w:rPr>
          <w:color w:val="212121"/>
          <w:sz w:val="24"/>
        </w:rPr>
        <w:t>prevedendo</w:t>
      </w:r>
      <w:r>
        <w:rPr>
          <w:color w:val="212121"/>
          <w:spacing w:val="-2"/>
          <w:sz w:val="24"/>
        </w:rPr>
        <w:t> </w:t>
      </w:r>
      <w:r>
        <w:rPr>
          <w:color w:val="212121"/>
          <w:sz w:val="24"/>
        </w:rPr>
        <w:t>il tracciamento e la registrazione delle operazioni svolte (logging), garantendo inoltre che, tali registrazioni vengano protette e preservate. Alcuni di questi registri possono essere gestiti utilizzando</w:t>
      </w:r>
      <w:r>
        <w:rPr>
          <w:color w:val="212121"/>
          <w:spacing w:val="-1"/>
          <w:sz w:val="24"/>
        </w:rPr>
        <w:t> </w:t>
      </w:r>
      <w:r>
        <w:rPr>
          <w:color w:val="212121"/>
          <w:sz w:val="24"/>
        </w:rPr>
        <w:t>un trasporto</w:t>
      </w:r>
      <w:r>
        <w:rPr>
          <w:color w:val="212121"/>
          <w:spacing w:val="-1"/>
          <w:sz w:val="24"/>
        </w:rPr>
        <w:t> </w:t>
      </w:r>
      <w:r>
        <w:rPr>
          <w:color w:val="212121"/>
          <w:sz w:val="24"/>
        </w:rPr>
        <w:t>affidabile</w:t>
      </w:r>
      <w:r>
        <w:rPr>
          <w:color w:val="212121"/>
          <w:spacing w:val="-3"/>
          <w:sz w:val="24"/>
        </w:rPr>
        <w:t> </w:t>
      </w:r>
      <w:r>
        <w:rPr>
          <w:color w:val="212121"/>
          <w:sz w:val="24"/>
        </w:rPr>
        <w:t>specifico.</w:t>
      </w:r>
      <w:r>
        <w:rPr>
          <w:color w:val="212121"/>
          <w:spacing w:val="-1"/>
          <w:sz w:val="24"/>
        </w:rPr>
        <w:t> </w:t>
      </w:r>
      <w:r>
        <w:rPr>
          <w:color w:val="212121"/>
          <w:sz w:val="24"/>
        </w:rPr>
        <w:t>In</w:t>
      </w:r>
      <w:r>
        <w:rPr>
          <w:color w:val="212121"/>
          <w:spacing w:val="-1"/>
          <w:sz w:val="24"/>
        </w:rPr>
        <w:t> </w:t>
      </w:r>
      <w:r>
        <w:rPr>
          <w:color w:val="212121"/>
          <w:sz w:val="24"/>
        </w:rPr>
        <w:t>questo</w:t>
      </w:r>
      <w:r>
        <w:rPr>
          <w:color w:val="212121"/>
          <w:spacing w:val="-1"/>
          <w:sz w:val="24"/>
        </w:rPr>
        <w:t> </w:t>
      </w:r>
      <w:r>
        <w:rPr>
          <w:color w:val="212121"/>
          <w:sz w:val="24"/>
        </w:rPr>
        <w:t>senso,</w:t>
      </w:r>
      <w:r>
        <w:rPr>
          <w:color w:val="212121"/>
          <w:spacing w:val="-1"/>
          <w:sz w:val="24"/>
        </w:rPr>
        <w:t> </w:t>
      </w:r>
      <w:r>
        <w:rPr>
          <w:color w:val="212121"/>
          <w:sz w:val="24"/>
        </w:rPr>
        <w:t>il</w:t>
      </w:r>
      <w:r>
        <w:rPr>
          <w:color w:val="212121"/>
          <w:spacing w:val="-3"/>
          <w:sz w:val="24"/>
        </w:rPr>
        <w:t> </w:t>
      </w:r>
      <w:r>
        <w:rPr>
          <w:color w:val="212121"/>
          <w:sz w:val="24"/>
        </w:rPr>
        <w:t>syslog</w:t>
      </w:r>
      <w:r>
        <w:rPr>
          <w:color w:val="212121"/>
          <w:spacing w:val="-1"/>
          <w:sz w:val="24"/>
        </w:rPr>
        <w:t> </w:t>
      </w:r>
      <w:r>
        <w:rPr>
          <w:color w:val="212121"/>
          <w:sz w:val="24"/>
        </w:rPr>
        <w:t>su</w:t>
      </w:r>
      <w:r>
        <w:rPr>
          <w:color w:val="212121"/>
          <w:spacing w:val="-1"/>
          <w:sz w:val="24"/>
        </w:rPr>
        <w:t> </w:t>
      </w:r>
      <w:r>
        <w:rPr>
          <w:color w:val="212121"/>
          <w:sz w:val="24"/>
        </w:rPr>
        <w:t>UDP presenta</w:t>
      </w:r>
      <w:r>
        <w:rPr>
          <w:color w:val="212121"/>
          <w:spacing w:val="-3"/>
          <w:sz w:val="24"/>
        </w:rPr>
        <w:t> </w:t>
      </w:r>
      <w:r>
        <w:rPr>
          <w:color w:val="212121"/>
          <w:sz w:val="24"/>
        </w:rPr>
        <w:t>forti</w:t>
      </w:r>
      <w:r>
        <w:rPr>
          <w:color w:val="212121"/>
          <w:spacing w:val="-3"/>
          <w:sz w:val="24"/>
        </w:rPr>
        <w:t> </w:t>
      </w:r>
      <w:r>
        <w:rPr>
          <w:color w:val="212121"/>
          <w:sz w:val="24"/>
        </w:rPr>
        <w:t>lacune in termini di sicurezza; il syslog su TCP / SSL invece è notevolmente migliore.</w:t>
      </w:r>
    </w:p>
    <w:p>
      <w:pPr>
        <w:spacing w:before="1" w:after="2"/>
        <w:ind w:left="155" w:right="1005" w:firstLine="0"/>
        <w:jc w:val="left"/>
        <w:rPr>
          <w:sz w:val="24"/>
        </w:rPr>
      </w:pPr>
      <w:r>
        <w:rPr>
          <w:color w:val="212121"/>
          <w:sz w:val="24"/>
        </w:rPr>
        <w:t>La</w:t>
      </w:r>
      <w:r>
        <w:rPr>
          <w:color w:val="212121"/>
          <w:spacing w:val="-5"/>
          <w:sz w:val="24"/>
        </w:rPr>
        <w:t> </w:t>
      </w:r>
      <w:r>
        <w:rPr>
          <w:color w:val="212121"/>
          <w:sz w:val="24"/>
        </w:rPr>
        <w:t>Tabella</w:t>
      </w:r>
      <w:r>
        <w:rPr>
          <w:color w:val="212121"/>
          <w:spacing w:val="-5"/>
          <w:sz w:val="24"/>
        </w:rPr>
        <w:t> </w:t>
      </w:r>
      <w:r>
        <w:rPr>
          <w:color w:val="212121"/>
          <w:sz w:val="24"/>
        </w:rPr>
        <w:t>seguente mostra</w:t>
      </w:r>
      <w:r>
        <w:rPr>
          <w:color w:val="212121"/>
          <w:spacing w:val="-5"/>
          <w:sz w:val="24"/>
        </w:rPr>
        <w:t> </w:t>
      </w:r>
      <w:r>
        <w:rPr>
          <w:color w:val="212121"/>
          <w:sz w:val="24"/>
        </w:rPr>
        <w:t>in elenco gli</w:t>
      </w:r>
      <w:r>
        <w:rPr>
          <w:color w:val="212121"/>
          <w:spacing w:val="-5"/>
          <w:sz w:val="24"/>
        </w:rPr>
        <w:t> </w:t>
      </w:r>
      <w:r>
        <w:rPr>
          <w:color w:val="212121"/>
          <w:sz w:val="24"/>
        </w:rPr>
        <w:t>obiettivi</w:t>
      </w:r>
      <w:r>
        <w:rPr>
          <w:color w:val="212121"/>
          <w:spacing w:val="-5"/>
          <w:sz w:val="24"/>
        </w:rPr>
        <w:t> </w:t>
      </w:r>
      <w:r>
        <w:rPr>
          <w:color w:val="212121"/>
          <w:sz w:val="24"/>
        </w:rPr>
        <w:t>di repudiation,</w:t>
      </w:r>
      <w:r>
        <w:rPr>
          <w:color w:val="212121"/>
          <w:spacing w:val="-3"/>
          <w:sz w:val="24"/>
        </w:rPr>
        <w:t> </w:t>
      </w:r>
      <w:r>
        <w:rPr>
          <w:color w:val="212121"/>
          <w:sz w:val="24"/>
        </w:rPr>
        <w:t>le</w:t>
      </w:r>
      <w:r>
        <w:rPr>
          <w:color w:val="212121"/>
          <w:spacing w:val="-5"/>
          <w:sz w:val="24"/>
        </w:rPr>
        <w:t> </w:t>
      </w:r>
      <w:r>
        <w:rPr>
          <w:color w:val="212121"/>
          <w:sz w:val="24"/>
        </w:rPr>
        <w:t>strategie</w:t>
      </w:r>
      <w:r>
        <w:rPr>
          <w:color w:val="212121"/>
          <w:spacing w:val="-5"/>
          <w:sz w:val="24"/>
        </w:rPr>
        <w:t> </w:t>
      </w:r>
      <w:r>
        <w:rPr>
          <w:color w:val="212121"/>
          <w:sz w:val="24"/>
        </w:rPr>
        <w:t>di mitigazione</w:t>
      </w:r>
      <w:r>
        <w:rPr>
          <w:color w:val="212121"/>
          <w:spacing w:val="-5"/>
          <w:sz w:val="24"/>
        </w:rPr>
        <w:t> </w:t>
      </w:r>
      <w:r>
        <w:rPr>
          <w:color w:val="212121"/>
          <w:sz w:val="24"/>
        </w:rPr>
        <w:t>per indirizzare la repudiation e le tecniche per attuare tali mitigazioni:</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6"/>
        <w:gridCol w:w="2831"/>
        <w:gridCol w:w="4046"/>
      </w:tblGrid>
      <w:tr>
        <w:trPr>
          <w:trHeight w:val="550" w:hRule="atLeast"/>
        </w:trPr>
        <w:tc>
          <w:tcPr>
            <w:tcW w:w="2756" w:type="dxa"/>
            <w:tcBorders>
              <w:bottom w:val="single" w:sz="4" w:space="0" w:color="C00000"/>
            </w:tcBorders>
            <w:shd w:val="clear" w:color="auto" w:fill="F1F1F1"/>
          </w:tcPr>
          <w:p>
            <w:pPr>
              <w:pStyle w:val="TableParagraph"/>
              <w:spacing w:line="276" w:lineRule="exact"/>
              <w:ind w:left="730" w:hanging="491"/>
              <w:rPr>
                <w:b/>
                <w:sz w:val="24"/>
              </w:rPr>
            </w:pPr>
            <w:r>
              <w:rPr>
                <w:b/>
                <w:sz w:val="24"/>
              </w:rPr>
              <w:t>OBIETTIVO</w:t>
            </w:r>
            <w:r>
              <w:rPr>
                <w:b/>
                <w:spacing w:val="-15"/>
                <w:sz w:val="24"/>
              </w:rPr>
              <w:t> </w:t>
            </w:r>
            <w:r>
              <w:rPr>
                <w:b/>
                <w:sz w:val="24"/>
              </w:rPr>
              <w:t>DELLA </w:t>
            </w:r>
            <w:r>
              <w:rPr>
                <w:b/>
                <w:spacing w:val="-2"/>
                <w:sz w:val="24"/>
              </w:rPr>
              <w:t>MINACCIA</w:t>
            </w:r>
          </w:p>
        </w:tc>
        <w:tc>
          <w:tcPr>
            <w:tcW w:w="2831" w:type="dxa"/>
            <w:tcBorders>
              <w:bottom w:val="single" w:sz="4" w:space="0" w:color="C00000"/>
            </w:tcBorders>
            <w:shd w:val="clear" w:color="auto" w:fill="F1F1F1"/>
          </w:tcPr>
          <w:p>
            <w:pPr>
              <w:pStyle w:val="TableParagraph"/>
              <w:spacing w:line="276" w:lineRule="exact"/>
              <w:ind w:left="560" w:right="535" w:hanging="20"/>
              <w:rPr>
                <w:b/>
                <w:sz w:val="24"/>
              </w:rPr>
            </w:pPr>
            <w:r>
              <w:rPr>
                <w:b/>
                <w:sz w:val="24"/>
              </w:rPr>
              <w:t>STRATEGIA</w:t>
            </w:r>
            <w:r>
              <w:rPr>
                <w:b/>
                <w:spacing w:val="-15"/>
                <w:sz w:val="24"/>
              </w:rPr>
              <w:t> </w:t>
            </w:r>
            <w:r>
              <w:rPr>
                <w:b/>
                <w:sz w:val="24"/>
              </w:rPr>
              <w:t>DI </w:t>
            </w:r>
            <w:r>
              <w:rPr>
                <w:b/>
                <w:spacing w:val="-2"/>
                <w:sz w:val="24"/>
              </w:rPr>
              <w:t>MITIGAZIONE</w:t>
            </w:r>
          </w:p>
        </w:tc>
        <w:tc>
          <w:tcPr>
            <w:tcW w:w="4046" w:type="dxa"/>
            <w:tcBorders>
              <w:bottom w:val="single" w:sz="4" w:space="0" w:color="C00000"/>
            </w:tcBorders>
            <w:shd w:val="clear" w:color="auto" w:fill="F1F1F1"/>
          </w:tcPr>
          <w:p>
            <w:pPr>
              <w:pStyle w:val="TableParagraph"/>
              <w:spacing w:before="1"/>
              <w:ind w:left="420"/>
              <w:rPr>
                <w:b/>
                <w:sz w:val="24"/>
              </w:rPr>
            </w:pPr>
            <w:r>
              <w:rPr>
                <w:b/>
                <w:sz w:val="24"/>
              </w:rPr>
              <w:t>TECNICA</w:t>
            </w:r>
            <w:r>
              <w:rPr>
                <w:b/>
                <w:spacing w:val="-6"/>
                <w:sz w:val="24"/>
              </w:rPr>
              <w:t> </w:t>
            </w:r>
            <w:r>
              <w:rPr>
                <w:b/>
                <w:sz w:val="24"/>
              </w:rPr>
              <w:t>DI</w:t>
            </w:r>
            <w:r>
              <w:rPr>
                <w:b/>
                <w:spacing w:val="-6"/>
                <w:sz w:val="24"/>
              </w:rPr>
              <w:t> </w:t>
            </w:r>
            <w:r>
              <w:rPr>
                <w:b/>
                <w:spacing w:val="-2"/>
                <w:sz w:val="24"/>
              </w:rPr>
              <w:t>MITIGAZIONE</w:t>
            </w:r>
          </w:p>
        </w:tc>
      </w:tr>
      <w:tr>
        <w:trPr>
          <w:trHeight w:val="1103" w:hRule="atLeast"/>
        </w:trPr>
        <w:tc>
          <w:tcPr>
            <w:tcW w:w="2756" w:type="dxa"/>
            <w:tcBorders>
              <w:top w:val="single" w:sz="4" w:space="0" w:color="C00000"/>
            </w:tcBorders>
          </w:tcPr>
          <w:p>
            <w:pPr>
              <w:pStyle w:val="TableParagraph"/>
              <w:rPr>
                <w:b/>
                <w:sz w:val="24"/>
              </w:rPr>
            </w:pPr>
            <w:r>
              <w:rPr>
                <w:b/>
                <w:sz w:val="24"/>
              </w:rPr>
              <w:t>Non utilizzare un meccanismo</w:t>
            </w:r>
            <w:r>
              <w:rPr>
                <w:b/>
                <w:spacing w:val="-14"/>
                <w:sz w:val="24"/>
              </w:rPr>
              <w:t> </w:t>
            </w:r>
            <w:r>
              <w:rPr>
                <w:b/>
                <w:sz w:val="24"/>
              </w:rPr>
              <w:t>di</w:t>
            </w:r>
            <w:r>
              <w:rPr>
                <w:b/>
                <w:spacing w:val="-15"/>
                <w:sz w:val="24"/>
              </w:rPr>
              <w:t> </w:t>
            </w:r>
            <w:r>
              <w:rPr>
                <w:b/>
                <w:sz w:val="24"/>
              </w:rPr>
              <w:t>log</w:t>
            </w:r>
            <w:r>
              <w:rPr>
                <w:b/>
                <w:spacing w:val="-14"/>
                <w:sz w:val="24"/>
              </w:rPr>
              <w:t> </w:t>
            </w:r>
            <w:r>
              <w:rPr>
                <w:b/>
                <w:sz w:val="24"/>
              </w:rPr>
              <w:t>vuol dire</w:t>
            </w:r>
            <w:r>
              <w:rPr>
                <w:b/>
                <w:spacing w:val="-7"/>
                <w:sz w:val="24"/>
              </w:rPr>
              <w:t> </w:t>
            </w:r>
            <w:r>
              <w:rPr>
                <w:b/>
                <w:sz w:val="24"/>
              </w:rPr>
              <w:t>non</w:t>
            </w:r>
            <w:r>
              <w:rPr>
                <w:b/>
                <w:spacing w:val="-4"/>
                <w:sz w:val="24"/>
              </w:rPr>
              <w:t> </w:t>
            </w:r>
            <w:r>
              <w:rPr>
                <w:b/>
                <w:sz w:val="24"/>
              </w:rPr>
              <w:t>poter</w:t>
            </w:r>
            <w:r>
              <w:rPr>
                <w:b/>
                <w:spacing w:val="-7"/>
                <w:sz w:val="24"/>
              </w:rPr>
              <w:t> </w:t>
            </w:r>
            <w:r>
              <w:rPr>
                <w:b/>
                <w:spacing w:val="-2"/>
                <w:sz w:val="24"/>
              </w:rPr>
              <w:t>provare</w:t>
            </w:r>
          </w:p>
          <w:p>
            <w:pPr>
              <w:pStyle w:val="TableParagraph"/>
              <w:spacing w:line="254" w:lineRule="exact" w:before="1"/>
              <w:rPr>
                <w:b/>
                <w:sz w:val="24"/>
              </w:rPr>
            </w:pPr>
            <w:r>
              <w:rPr>
                <w:b/>
                <w:spacing w:val="-2"/>
                <w:sz w:val="24"/>
              </w:rPr>
              <w:t>nulla.</w:t>
            </w:r>
          </w:p>
        </w:tc>
        <w:tc>
          <w:tcPr>
            <w:tcW w:w="2831" w:type="dxa"/>
            <w:tcBorders>
              <w:top w:val="single" w:sz="4" w:space="0" w:color="C00000"/>
            </w:tcBorders>
          </w:tcPr>
          <w:p>
            <w:pPr>
              <w:pStyle w:val="TableParagraph"/>
              <w:spacing w:line="275" w:lineRule="exact"/>
              <w:rPr>
                <w:sz w:val="24"/>
              </w:rPr>
            </w:pPr>
            <w:r>
              <w:rPr>
                <w:spacing w:val="-5"/>
                <w:sz w:val="24"/>
              </w:rPr>
              <w:t>Log</w:t>
            </w:r>
          </w:p>
        </w:tc>
        <w:tc>
          <w:tcPr>
            <w:tcW w:w="4046" w:type="dxa"/>
            <w:tcBorders>
              <w:top w:val="single" w:sz="4" w:space="0" w:color="C00000"/>
            </w:tcBorders>
          </w:tcPr>
          <w:p>
            <w:pPr>
              <w:pStyle w:val="TableParagraph"/>
              <w:rPr>
                <w:sz w:val="24"/>
              </w:rPr>
            </w:pPr>
            <w:r>
              <w:rPr>
                <w:sz w:val="24"/>
              </w:rPr>
              <w:t>Assicurarsi di tracciare tutte le informazioni</w:t>
            </w:r>
            <w:r>
              <w:rPr>
                <w:spacing w:val="-9"/>
                <w:sz w:val="24"/>
              </w:rPr>
              <w:t> </w:t>
            </w:r>
            <w:r>
              <w:rPr>
                <w:sz w:val="24"/>
              </w:rPr>
              <w:t>rilevanti</w:t>
            </w:r>
            <w:r>
              <w:rPr>
                <w:spacing w:val="-9"/>
                <w:sz w:val="24"/>
              </w:rPr>
              <w:t> </w:t>
            </w:r>
            <w:r>
              <w:rPr>
                <w:sz w:val="24"/>
              </w:rPr>
              <w:t>dal</w:t>
            </w:r>
            <w:r>
              <w:rPr>
                <w:spacing w:val="-9"/>
                <w:sz w:val="24"/>
              </w:rPr>
              <w:t> </w:t>
            </w:r>
            <w:r>
              <w:rPr>
                <w:sz w:val="24"/>
              </w:rPr>
              <w:t>punto</w:t>
            </w:r>
            <w:r>
              <w:rPr>
                <w:spacing w:val="-7"/>
                <w:sz w:val="24"/>
              </w:rPr>
              <w:t> </w:t>
            </w:r>
            <w:r>
              <w:rPr>
                <w:sz w:val="24"/>
              </w:rPr>
              <w:t>di</w:t>
            </w:r>
            <w:r>
              <w:rPr>
                <w:spacing w:val="-9"/>
                <w:sz w:val="24"/>
              </w:rPr>
              <w:t> </w:t>
            </w:r>
            <w:r>
              <w:rPr>
                <w:sz w:val="24"/>
              </w:rPr>
              <w:t>vista della sicurezza.</w:t>
            </w:r>
          </w:p>
        </w:tc>
      </w:tr>
      <w:tr>
        <w:trPr>
          <w:trHeight w:val="680" w:hRule="atLeast"/>
        </w:trPr>
        <w:tc>
          <w:tcPr>
            <w:tcW w:w="2756" w:type="dxa"/>
          </w:tcPr>
          <w:p>
            <w:pPr>
              <w:pStyle w:val="TableParagraph"/>
              <w:spacing w:before="1"/>
              <w:rPr>
                <w:b/>
                <w:sz w:val="24"/>
              </w:rPr>
            </w:pPr>
            <w:r>
              <w:rPr>
                <w:b/>
                <w:sz w:val="24"/>
              </w:rPr>
              <w:t>Esposizione</w:t>
            </w:r>
            <w:r>
              <w:rPr>
                <w:b/>
                <w:spacing w:val="-14"/>
                <w:sz w:val="24"/>
              </w:rPr>
              <w:t> </w:t>
            </w:r>
            <w:r>
              <w:rPr>
                <w:b/>
                <w:sz w:val="24"/>
              </w:rPr>
              <w:t>dei</w:t>
            </w:r>
            <w:r>
              <w:rPr>
                <w:b/>
                <w:spacing w:val="-14"/>
                <w:sz w:val="24"/>
              </w:rPr>
              <w:t> </w:t>
            </w:r>
            <w:r>
              <w:rPr>
                <w:b/>
                <w:sz w:val="24"/>
              </w:rPr>
              <w:t>Logs</w:t>
            </w:r>
            <w:r>
              <w:rPr>
                <w:b/>
                <w:spacing w:val="-12"/>
                <w:sz w:val="24"/>
              </w:rPr>
              <w:t> </w:t>
            </w:r>
            <w:r>
              <w:rPr>
                <w:b/>
                <w:sz w:val="24"/>
              </w:rPr>
              <w:t>a eventuali attacchi</w:t>
            </w:r>
          </w:p>
        </w:tc>
        <w:tc>
          <w:tcPr>
            <w:tcW w:w="2831" w:type="dxa"/>
          </w:tcPr>
          <w:p>
            <w:pPr>
              <w:pStyle w:val="TableParagraph"/>
              <w:spacing w:before="1"/>
              <w:rPr>
                <w:sz w:val="24"/>
              </w:rPr>
            </w:pPr>
            <w:r>
              <w:rPr>
                <w:sz w:val="24"/>
              </w:rPr>
              <w:t>Proteggere</w:t>
            </w:r>
            <w:r>
              <w:rPr>
                <w:spacing w:val="-11"/>
                <w:sz w:val="24"/>
              </w:rPr>
              <w:t> </w:t>
            </w:r>
            <w:r>
              <w:rPr>
                <w:sz w:val="24"/>
              </w:rPr>
              <w:t>i</w:t>
            </w:r>
            <w:r>
              <w:rPr>
                <w:spacing w:val="-6"/>
                <w:sz w:val="24"/>
              </w:rPr>
              <w:t> </w:t>
            </w:r>
            <w:r>
              <w:rPr>
                <w:spacing w:val="-4"/>
                <w:sz w:val="24"/>
              </w:rPr>
              <w:t>logs</w:t>
            </w:r>
          </w:p>
        </w:tc>
        <w:tc>
          <w:tcPr>
            <w:tcW w:w="4046" w:type="dxa"/>
          </w:tcPr>
          <w:p>
            <w:pPr>
              <w:pStyle w:val="TableParagraph"/>
              <w:numPr>
                <w:ilvl w:val="0"/>
                <w:numId w:val="26"/>
              </w:numPr>
              <w:tabs>
                <w:tab w:pos="825" w:val="left" w:leader="none"/>
                <w:tab w:pos="826" w:val="left" w:leader="none"/>
              </w:tabs>
              <w:spacing w:line="279" w:lineRule="exact" w:before="0" w:after="0"/>
              <w:ind w:left="825" w:right="0" w:hanging="361"/>
              <w:jc w:val="left"/>
              <w:rPr>
                <w:rFonts w:ascii="Calibri" w:hAnsi="Calibri"/>
                <w:sz w:val="22"/>
              </w:rPr>
            </w:pPr>
            <w:r>
              <w:rPr>
                <w:rFonts w:ascii="Calibri" w:hAnsi="Calibri"/>
                <w:color w:val="212121"/>
                <w:sz w:val="22"/>
              </w:rPr>
              <w:t>syslog</w:t>
            </w:r>
            <w:r>
              <w:rPr>
                <w:rFonts w:ascii="Calibri" w:hAnsi="Calibri"/>
                <w:color w:val="212121"/>
                <w:spacing w:val="-3"/>
                <w:sz w:val="22"/>
              </w:rPr>
              <w:t> </w:t>
            </w:r>
            <w:r>
              <w:rPr>
                <w:rFonts w:ascii="Calibri" w:hAnsi="Calibri"/>
                <w:color w:val="212121"/>
                <w:sz w:val="22"/>
              </w:rPr>
              <w:t>su</w:t>
            </w:r>
            <w:r>
              <w:rPr>
                <w:rFonts w:ascii="Calibri" w:hAnsi="Calibri"/>
                <w:color w:val="212121"/>
                <w:spacing w:val="-3"/>
                <w:sz w:val="22"/>
              </w:rPr>
              <w:t> </w:t>
            </w:r>
            <w:r>
              <w:rPr>
                <w:rFonts w:ascii="Calibri" w:hAnsi="Calibri"/>
                <w:color w:val="212121"/>
                <w:spacing w:val="-2"/>
                <w:sz w:val="22"/>
              </w:rPr>
              <w:t>TCP/SSL;</w:t>
            </w:r>
          </w:p>
          <w:p>
            <w:pPr>
              <w:pStyle w:val="TableParagraph"/>
              <w:numPr>
                <w:ilvl w:val="0"/>
                <w:numId w:val="26"/>
              </w:numPr>
              <w:tabs>
                <w:tab w:pos="825" w:val="left" w:leader="none"/>
                <w:tab w:pos="826" w:val="left" w:leader="none"/>
              </w:tabs>
              <w:spacing w:line="240" w:lineRule="auto" w:before="0" w:after="0"/>
              <w:ind w:left="825" w:right="0" w:hanging="361"/>
              <w:jc w:val="left"/>
              <w:rPr>
                <w:rFonts w:ascii="Calibri" w:hAnsi="Calibri"/>
                <w:sz w:val="22"/>
              </w:rPr>
            </w:pPr>
            <w:r>
              <w:rPr>
                <w:rFonts w:ascii="Calibri" w:hAnsi="Calibri"/>
                <w:spacing w:val="-4"/>
                <w:sz w:val="22"/>
              </w:rPr>
              <w:t>ACL.</w:t>
            </w:r>
          </w:p>
        </w:tc>
      </w:tr>
      <w:tr>
        <w:trPr>
          <w:trHeight w:val="550" w:hRule="atLeast"/>
        </w:trPr>
        <w:tc>
          <w:tcPr>
            <w:tcW w:w="2756" w:type="dxa"/>
          </w:tcPr>
          <w:p>
            <w:pPr>
              <w:pStyle w:val="TableParagraph"/>
              <w:spacing w:line="276" w:lineRule="exact"/>
              <w:rPr>
                <w:b/>
                <w:sz w:val="24"/>
              </w:rPr>
            </w:pPr>
            <w:r>
              <w:rPr>
                <w:b/>
                <w:sz w:val="24"/>
              </w:rPr>
              <w:t>Il</w:t>
            </w:r>
            <w:r>
              <w:rPr>
                <w:b/>
                <w:spacing w:val="-12"/>
                <w:sz w:val="24"/>
              </w:rPr>
              <w:t> </w:t>
            </w:r>
            <w:r>
              <w:rPr>
                <w:b/>
                <w:sz w:val="24"/>
              </w:rPr>
              <w:t>Log</w:t>
            </w:r>
            <w:r>
              <w:rPr>
                <w:b/>
                <w:spacing w:val="-10"/>
                <w:sz w:val="24"/>
              </w:rPr>
              <w:t> </w:t>
            </w:r>
            <w:r>
              <w:rPr>
                <w:b/>
                <w:sz w:val="24"/>
              </w:rPr>
              <w:t>come</w:t>
            </w:r>
            <w:r>
              <w:rPr>
                <w:b/>
                <w:spacing w:val="-12"/>
                <w:sz w:val="24"/>
              </w:rPr>
              <w:t> </w:t>
            </w:r>
            <w:r>
              <w:rPr>
                <w:b/>
                <w:sz w:val="24"/>
              </w:rPr>
              <w:t>canale</w:t>
            </w:r>
            <w:r>
              <w:rPr>
                <w:b/>
                <w:spacing w:val="-12"/>
                <w:sz w:val="24"/>
              </w:rPr>
              <w:t> </w:t>
            </w:r>
            <w:r>
              <w:rPr>
                <w:b/>
                <w:sz w:val="24"/>
              </w:rPr>
              <w:t>di </w:t>
            </w:r>
            <w:r>
              <w:rPr>
                <w:b/>
                <w:spacing w:val="-2"/>
                <w:sz w:val="24"/>
              </w:rPr>
              <w:t>attacco</w:t>
            </w:r>
          </w:p>
        </w:tc>
        <w:tc>
          <w:tcPr>
            <w:tcW w:w="2831" w:type="dxa"/>
          </w:tcPr>
          <w:p>
            <w:pPr>
              <w:pStyle w:val="TableParagraph"/>
              <w:spacing w:line="276" w:lineRule="exact"/>
              <w:ind w:right="398"/>
              <w:rPr>
                <w:sz w:val="24"/>
              </w:rPr>
            </w:pPr>
            <w:r>
              <w:rPr>
                <w:sz w:val="24"/>
              </w:rPr>
              <w:t>Informazioni</w:t>
            </w:r>
            <w:r>
              <w:rPr>
                <w:spacing w:val="-15"/>
                <w:sz w:val="24"/>
              </w:rPr>
              <w:t> </w:t>
            </w:r>
            <w:r>
              <w:rPr>
                <w:sz w:val="24"/>
              </w:rPr>
              <w:t>dettagliate sul log</w:t>
            </w:r>
          </w:p>
        </w:tc>
        <w:tc>
          <w:tcPr>
            <w:tcW w:w="4046" w:type="dxa"/>
          </w:tcPr>
          <w:p>
            <w:pPr>
              <w:pStyle w:val="TableParagraph"/>
              <w:spacing w:line="276" w:lineRule="exact"/>
              <w:ind w:right="161"/>
              <w:rPr>
                <w:sz w:val="24"/>
              </w:rPr>
            </w:pPr>
            <w:r>
              <w:rPr>
                <w:sz w:val="24"/>
              </w:rPr>
              <w:t>Documentare la progettazione del log sin</w:t>
            </w:r>
            <w:r>
              <w:rPr>
                <w:spacing w:val="-8"/>
                <w:sz w:val="24"/>
              </w:rPr>
              <w:t> </w:t>
            </w:r>
            <w:r>
              <w:rPr>
                <w:sz w:val="24"/>
              </w:rPr>
              <w:t>dall'inizio</w:t>
            </w:r>
            <w:r>
              <w:rPr>
                <w:spacing w:val="-8"/>
                <w:sz w:val="24"/>
              </w:rPr>
              <w:t> </w:t>
            </w:r>
            <w:r>
              <w:rPr>
                <w:sz w:val="24"/>
              </w:rPr>
              <w:t>del</w:t>
            </w:r>
            <w:r>
              <w:rPr>
                <w:spacing w:val="-10"/>
                <w:sz w:val="24"/>
              </w:rPr>
              <w:t> </w:t>
            </w:r>
            <w:r>
              <w:rPr>
                <w:sz w:val="24"/>
              </w:rPr>
              <w:t>processo</w:t>
            </w:r>
            <w:r>
              <w:rPr>
                <w:spacing w:val="-8"/>
                <w:sz w:val="24"/>
              </w:rPr>
              <w:t> </w:t>
            </w:r>
            <w:r>
              <w:rPr>
                <w:sz w:val="24"/>
              </w:rPr>
              <w:t>di</w:t>
            </w:r>
            <w:r>
              <w:rPr>
                <w:spacing w:val="-10"/>
                <w:sz w:val="24"/>
              </w:rPr>
              <w:t> </w:t>
            </w:r>
            <w:r>
              <w:rPr>
                <w:sz w:val="24"/>
              </w:rPr>
              <w:t>sviluppo.</w:t>
            </w:r>
          </w:p>
        </w:tc>
      </w:tr>
    </w:tbl>
    <w:p>
      <w:pPr>
        <w:spacing w:before="0"/>
        <w:ind w:left="2996" w:right="0" w:firstLine="0"/>
        <w:jc w:val="left"/>
        <w:rPr>
          <w:rFonts w:ascii="Calibri"/>
          <w:b/>
          <w:i/>
          <w:sz w:val="18"/>
        </w:rPr>
      </w:pPr>
      <w:bookmarkStart w:name="_bookmark50" w:id="90"/>
      <w:bookmarkEnd w:id="90"/>
      <w:r>
        <w:rPr/>
      </w:r>
      <w:r>
        <w:rPr>
          <w:rFonts w:ascii="Calibri"/>
          <w:b/>
          <w:i/>
          <w:color w:val="365F91"/>
          <w:sz w:val="18"/>
        </w:rPr>
        <w:t>Tabella</w:t>
      </w:r>
      <w:r>
        <w:rPr>
          <w:rFonts w:ascii="Calibri"/>
          <w:b/>
          <w:i/>
          <w:color w:val="365F91"/>
          <w:spacing w:val="-1"/>
          <w:sz w:val="18"/>
        </w:rPr>
        <w:t> </w:t>
      </w:r>
      <w:r>
        <w:rPr>
          <w:rFonts w:ascii="Calibri"/>
          <w:b/>
          <w:i/>
          <w:color w:val="365F91"/>
          <w:sz w:val="18"/>
        </w:rPr>
        <w:t>13</w:t>
      </w:r>
      <w:r>
        <w:rPr>
          <w:rFonts w:ascii="Calibri"/>
          <w:b/>
          <w:i/>
          <w:color w:val="365F91"/>
          <w:spacing w:val="-3"/>
          <w:sz w:val="18"/>
        </w:rPr>
        <w:t> </w:t>
      </w:r>
      <w:r>
        <w:rPr>
          <w:rFonts w:ascii="Calibri"/>
          <w:b/>
          <w:i/>
          <w:color w:val="365F91"/>
          <w:sz w:val="18"/>
        </w:rPr>
        <w:t>-</w:t>
      </w:r>
      <w:r>
        <w:rPr>
          <w:rFonts w:ascii="Calibri"/>
          <w:b/>
          <w:i/>
          <w:color w:val="365F91"/>
          <w:spacing w:val="-2"/>
          <w:sz w:val="18"/>
        </w:rPr>
        <w:t> </w:t>
      </w:r>
      <w:r>
        <w:rPr>
          <w:rFonts w:ascii="Calibri"/>
          <w:b/>
          <w:i/>
          <w:color w:val="365F91"/>
          <w:sz w:val="18"/>
        </w:rPr>
        <w:t>STRIDE:</w:t>
      </w:r>
      <w:r>
        <w:rPr>
          <w:rFonts w:ascii="Calibri"/>
          <w:b/>
          <w:i/>
          <w:color w:val="365F91"/>
          <w:spacing w:val="-6"/>
          <w:sz w:val="18"/>
        </w:rPr>
        <w:t> </w:t>
      </w:r>
      <w:r>
        <w:rPr>
          <w:rFonts w:ascii="Calibri"/>
          <w:b/>
          <w:i/>
          <w:color w:val="365F91"/>
          <w:sz w:val="18"/>
        </w:rPr>
        <w:t>Indirizzamento</w:t>
      </w:r>
      <w:r>
        <w:rPr>
          <w:rFonts w:ascii="Calibri"/>
          <w:b/>
          <w:i/>
          <w:color w:val="365F91"/>
          <w:spacing w:val="-2"/>
          <w:sz w:val="18"/>
        </w:rPr>
        <w:t> </w:t>
      </w:r>
      <w:r>
        <w:rPr>
          <w:rFonts w:ascii="Calibri"/>
          <w:b/>
          <w:i/>
          <w:color w:val="365F91"/>
          <w:sz w:val="18"/>
        </w:rPr>
        <w:t>della</w:t>
      </w:r>
      <w:r>
        <w:rPr>
          <w:rFonts w:ascii="Calibri"/>
          <w:b/>
          <w:i/>
          <w:color w:val="365F91"/>
          <w:spacing w:val="-1"/>
          <w:sz w:val="18"/>
        </w:rPr>
        <w:t> </w:t>
      </w:r>
      <w:r>
        <w:rPr>
          <w:rFonts w:ascii="Calibri"/>
          <w:b/>
          <w:i/>
          <w:color w:val="365F91"/>
          <w:spacing w:val="-2"/>
          <w:sz w:val="18"/>
        </w:rPr>
        <w:t>repudiation</w:t>
      </w:r>
    </w:p>
    <w:p>
      <w:pPr>
        <w:pStyle w:val="BodyText"/>
        <w:spacing w:before="6"/>
        <w:rPr>
          <w:b/>
          <w:i/>
          <w:sz w:val="16"/>
        </w:rPr>
      </w:pPr>
    </w:p>
    <w:p>
      <w:pPr>
        <w:spacing w:line="242" w:lineRule="auto" w:before="0"/>
        <w:ind w:left="155" w:right="773" w:firstLine="0"/>
        <w:jc w:val="left"/>
        <w:rPr>
          <w:sz w:val="24"/>
        </w:rPr>
      </w:pPr>
      <w:r>
        <w:rPr>
          <w:b/>
          <w:color w:val="212121"/>
          <w:sz w:val="24"/>
        </w:rPr>
        <w:t>Non</w:t>
      </w:r>
      <w:r>
        <w:rPr>
          <w:b/>
          <w:color w:val="212121"/>
          <w:spacing w:val="-2"/>
          <w:sz w:val="24"/>
        </w:rPr>
        <w:t> </w:t>
      </w:r>
      <w:r>
        <w:rPr>
          <w:b/>
          <w:color w:val="212121"/>
          <w:sz w:val="24"/>
        </w:rPr>
        <w:t>avere</w:t>
      </w:r>
      <w:r>
        <w:rPr>
          <w:b/>
          <w:color w:val="212121"/>
          <w:spacing w:val="-5"/>
          <w:sz w:val="24"/>
        </w:rPr>
        <w:t> </w:t>
      </w:r>
      <w:r>
        <w:rPr>
          <w:b/>
          <w:color w:val="212121"/>
          <w:sz w:val="24"/>
        </w:rPr>
        <w:t>un</w:t>
      </w:r>
      <w:r>
        <w:rPr>
          <w:b/>
          <w:color w:val="212121"/>
          <w:spacing w:val="-2"/>
          <w:sz w:val="24"/>
        </w:rPr>
        <w:t> </w:t>
      </w:r>
      <w:r>
        <w:rPr>
          <w:b/>
          <w:color w:val="212121"/>
          <w:sz w:val="24"/>
        </w:rPr>
        <w:t>log</w:t>
      </w:r>
      <w:r>
        <w:rPr>
          <w:b/>
          <w:color w:val="212121"/>
          <w:spacing w:val="-3"/>
          <w:sz w:val="24"/>
        </w:rPr>
        <w:t> </w:t>
      </w:r>
      <w:r>
        <w:rPr>
          <w:b/>
          <w:color w:val="212121"/>
          <w:sz w:val="24"/>
        </w:rPr>
        <w:t>significa</w:t>
      </w:r>
      <w:r>
        <w:rPr>
          <w:b/>
          <w:color w:val="212121"/>
          <w:spacing w:val="-3"/>
          <w:sz w:val="24"/>
        </w:rPr>
        <w:t> </w:t>
      </w:r>
      <w:r>
        <w:rPr>
          <w:b/>
          <w:color w:val="212121"/>
          <w:sz w:val="24"/>
        </w:rPr>
        <w:t>non</w:t>
      </w:r>
      <w:r>
        <w:rPr>
          <w:b/>
          <w:color w:val="212121"/>
          <w:spacing w:val="-2"/>
          <w:sz w:val="24"/>
        </w:rPr>
        <w:t> </w:t>
      </w:r>
      <w:r>
        <w:rPr>
          <w:b/>
          <w:color w:val="212121"/>
          <w:sz w:val="24"/>
        </w:rPr>
        <w:t>poter</w:t>
      </w:r>
      <w:r>
        <w:rPr>
          <w:b/>
          <w:color w:val="212121"/>
          <w:spacing w:val="-5"/>
          <w:sz w:val="24"/>
        </w:rPr>
        <w:t> </w:t>
      </w:r>
      <w:r>
        <w:rPr>
          <w:b/>
          <w:color w:val="212121"/>
          <w:sz w:val="24"/>
        </w:rPr>
        <w:t>provare</w:t>
      </w:r>
      <w:r>
        <w:rPr>
          <w:b/>
          <w:color w:val="212121"/>
          <w:spacing w:val="-5"/>
          <w:sz w:val="24"/>
        </w:rPr>
        <w:t> </w:t>
      </w:r>
      <w:r>
        <w:rPr>
          <w:b/>
          <w:color w:val="212121"/>
          <w:sz w:val="24"/>
        </w:rPr>
        <w:t>nulla.</w:t>
      </w:r>
      <w:r>
        <w:rPr>
          <w:b/>
          <w:color w:val="212121"/>
          <w:spacing w:val="-3"/>
          <w:sz w:val="24"/>
        </w:rPr>
        <w:t> </w:t>
      </w:r>
      <w:r>
        <w:rPr>
          <w:color w:val="212121"/>
          <w:sz w:val="24"/>
        </w:rPr>
        <w:t>Prevedere</w:t>
      </w:r>
      <w:r>
        <w:rPr>
          <w:color w:val="212121"/>
          <w:spacing w:val="-5"/>
          <w:sz w:val="24"/>
        </w:rPr>
        <w:t> </w:t>
      </w:r>
      <w:r>
        <w:rPr>
          <w:color w:val="212121"/>
          <w:sz w:val="24"/>
        </w:rPr>
        <w:t>e mantenere</w:t>
      </w:r>
      <w:r>
        <w:rPr>
          <w:color w:val="212121"/>
          <w:spacing w:val="-5"/>
          <w:sz w:val="24"/>
        </w:rPr>
        <w:t> </w:t>
      </w:r>
      <w:r>
        <w:rPr>
          <w:color w:val="212121"/>
          <w:sz w:val="24"/>
        </w:rPr>
        <w:t>i log,</w:t>
      </w:r>
      <w:r>
        <w:rPr>
          <w:color w:val="212121"/>
          <w:spacing w:val="-3"/>
          <w:sz w:val="24"/>
        </w:rPr>
        <w:t> </w:t>
      </w:r>
      <w:r>
        <w:rPr>
          <w:color w:val="212121"/>
          <w:sz w:val="24"/>
        </w:rPr>
        <w:t>significa,</w:t>
      </w:r>
      <w:r>
        <w:rPr>
          <w:color w:val="212121"/>
          <w:spacing w:val="-3"/>
          <w:sz w:val="24"/>
        </w:rPr>
        <w:t> </w:t>
      </w:r>
      <w:r>
        <w:rPr>
          <w:color w:val="212121"/>
          <w:sz w:val="24"/>
        </w:rPr>
        <w:t>poter investigare su quanto accaduto, al fine di acquisire un valido riscontro, nel momento in cui qualcuno nega di aver ottenuto o fatto qualcosa.</w:t>
      </w:r>
    </w:p>
    <w:p>
      <w:pPr>
        <w:spacing w:line="240" w:lineRule="auto" w:before="0"/>
        <w:ind w:left="155" w:right="773" w:firstLine="0"/>
        <w:jc w:val="left"/>
        <w:rPr>
          <w:sz w:val="24"/>
        </w:rPr>
      </w:pPr>
      <w:r>
        <w:rPr>
          <w:b/>
          <w:color w:val="212121"/>
          <w:sz w:val="24"/>
        </w:rPr>
        <w:t>Esposizione del log a possibili attacchi. </w:t>
      </w:r>
      <w:r>
        <w:rPr>
          <w:color w:val="212121"/>
          <w:sz w:val="24"/>
        </w:rPr>
        <w:t>Eventuali aggressori faranno del tutto per invalidare le informazioni contenute nel log, contrastando a volte l’operazione stessa di scrittura o forzando il “roll over” del log, con il fine di rendere difficile l'individuazione dell'attacco. Questi inoltre, possono</w:t>
      </w:r>
      <w:r>
        <w:rPr>
          <w:color w:val="212121"/>
          <w:spacing w:val="-2"/>
          <w:sz w:val="24"/>
        </w:rPr>
        <w:t> </w:t>
      </w:r>
      <w:r>
        <w:rPr>
          <w:color w:val="212121"/>
          <w:sz w:val="24"/>
        </w:rPr>
        <w:t>agire</w:t>
      </w:r>
      <w:r>
        <w:rPr>
          <w:color w:val="212121"/>
          <w:spacing w:val="-4"/>
          <w:sz w:val="24"/>
        </w:rPr>
        <w:t> </w:t>
      </w:r>
      <w:r>
        <w:rPr>
          <w:color w:val="212121"/>
          <w:sz w:val="24"/>
        </w:rPr>
        <w:t>in</w:t>
      </w:r>
      <w:r>
        <w:rPr>
          <w:color w:val="212121"/>
          <w:spacing w:val="-2"/>
          <w:sz w:val="24"/>
        </w:rPr>
        <w:t> </w:t>
      </w:r>
      <w:r>
        <w:rPr>
          <w:color w:val="212121"/>
          <w:sz w:val="24"/>
        </w:rPr>
        <w:t>modo</w:t>
      </w:r>
      <w:r>
        <w:rPr>
          <w:color w:val="212121"/>
          <w:spacing w:val="-2"/>
          <w:sz w:val="24"/>
        </w:rPr>
        <w:t> </w:t>
      </w:r>
      <w:r>
        <w:rPr>
          <w:color w:val="212121"/>
          <w:sz w:val="24"/>
        </w:rPr>
        <w:t>tale</w:t>
      </w:r>
      <w:r>
        <w:rPr>
          <w:color w:val="212121"/>
          <w:spacing w:val="-4"/>
          <w:sz w:val="24"/>
        </w:rPr>
        <w:t> </w:t>
      </w:r>
      <w:r>
        <w:rPr>
          <w:color w:val="212121"/>
          <w:sz w:val="24"/>
        </w:rPr>
        <w:t>da</w:t>
      </w:r>
      <w:r>
        <w:rPr>
          <w:color w:val="212121"/>
          <w:spacing w:val="-4"/>
          <w:sz w:val="24"/>
        </w:rPr>
        <w:t> </w:t>
      </w:r>
      <w:r>
        <w:rPr>
          <w:color w:val="212121"/>
          <w:sz w:val="24"/>
        </w:rPr>
        <w:t>disattivare</w:t>
      </w:r>
      <w:r>
        <w:rPr>
          <w:color w:val="212121"/>
          <w:spacing w:val="-4"/>
          <w:sz w:val="24"/>
        </w:rPr>
        <w:t> </w:t>
      </w:r>
      <w:r>
        <w:rPr>
          <w:color w:val="212121"/>
          <w:sz w:val="24"/>
        </w:rPr>
        <w:t>gli</w:t>
      </w:r>
      <w:r>
        <w:rPr>
          <w:color w:val="212121"/>
          <w:spacing w:val="-4"/>
          <w:sz w:val="24"/>
        </w:rPr>
        <w:t> </w:t>
      </w:r>
      <w:r>
        <w:rPr>
          <w:color w:val="212121"/>
          <w:sz w:val="24"/>
        </w:rPr>
        <w:t>allarmi, facendo</w:t>
      </w:r>
      <w:r>
        <w:rPr>
          <w:color w:val="212121"/>
          <w:spacing w:val="-2"/>
          <w:sz w:val="24"/>
        </w:rPr>
        <w:t> </w:t>
      </w:r>
      <w:r>
        <w:rPr>
          <w:color w:val="212121"/>
          <w:sz w:val="24"/>
        </w:rPr>
        <w:t>sì</w:t>
      </w:r>
      <w:r>
        <w:rPr>
          <w:color w:val="212121"/>
          <w:spacing w:val="-4"/>
          <w:sz w:val="24"/>
        </w:rPr>
        <w:t> </w:t>
      </w:r>
      <w:r>
        <w:rPr>
          <w:color w:val="212121"/>
          <w:sz w:val="24"/>
        </w:rPr>
        <w:t>che,</w:t>
      </w:r>
      <w:r>
        <w:rPr>
          <w:color w:val="212121"/>
          <w:spacing w:val="-2"/>
          <w:sz w:val="24"/>
        </w:rPr>
        <w:t> </w:t>
      </w:r>
      <w:r>
        <w:rPr>
          <w:color w:val="212121"/>
          <w:sz w:val="24"/>
        </w:rPr>
        <w:t>il</w:t>
      </w:r>
      <w:r>
        <w:rPr>
          <w:color w:val="212121"/>
          <w:spacing w:val="-4"/>
          <w:sz w:val="24"/>
        </w:rPr>
        <w:t> </w:t>
      </w:r>
      <w:r>
        <w:rPr>
          <w:color w:val="212121"/>
          <w:sz w:val="24"/>
        </w:rPr>
        <w:t>vero</w:t>
      </w:r>
      <w:r>
        <w:rPr>
          <w:color w:val="212121"/>
          <w:spacing w:val="-2"/>
          <w:sz w:val="24"/>
        </w:rPr>
        <w:t> </w:t>
      </w:r>
      <w:r>
        <w:rPr>
          <w:color w:val="212121"/>
          <w:sz w:val="24"/>
        </w:rPr>
        <w:t>attacco</w:t>
      </w:r>
      <w:r>
        <w:rPr>
          <w:color w:val="212121"/>
          <w:spacing w:val="-2"/>
          <w:sz w:val="24"/>
        </w:rPr>
        <w:t> </w:t>
      </w:r>
      <w:r>
        <w:rPr>
          <w:color w:val="212121"/>
          <w:sz w:val="24"/>
        </w:rPr>
        <w:t>non</w:t>
      </w:r>
      <w:r>
        <w:rPr>
          <w:color w:val="212121"/>
          <w:spacing w:val="-2"/>
          <w:sz w:val="24"/>
        </w:rPr>
        <w:t> </w:t>
      </w:r>
      <w:r>
        <w:rPr>
          <w:color w:val="212121"/>
          <w:sz w:val="24"/>
        </w:rPr>
        <w:t>venga</w:t>
      </w:r>
      <w:r>
        <w:rPr>
          <w:color w:val="212121"/>
          <w:spacing w:val="-4"/>
          <w:sz w:val="24"/>
        </w:rPr>
        <w:t> </w:t>
      </w:r>
      <w:r>
        <w:rPr>
          <w:color w:val="212121"/>
          <w:sz w:val="24"/>
        </w:rPr>
        <w:t>alla </w:t>
      </w:r>
      <w:r>
        <w:rPr>
          <w:color w:val="212121"/>
          <w:spacing w:val="-2"/>
          <w:sz w:val="24"/>
        </w:rPr>
        <w:t>luce.</w:t>
      </w:r>
    </w:p>
    <w:p>
      <w:pPr>
        <w:spacing w:line="240" w:lineRule="auto" w:before="0"/>
        <w:ind w:left="155" w:right="715" w:firstLine="0"/>
        <w:jc w:val="left"/>
        <w:rPr>
          <w:sz w:val="24"/>
        </w:rPr>
      </w:pPr>
      <w:r>
        <w:rPr>
          <w:b/>
          <w:color w:val="212121"/>
          <w:sz w:val="24"/>
        </w:rPr>
        <w:t>Il log come canale di attacco. </w:t>
      </w:r>
      <w:r>
        <w:rPr>
          <w:color w:val="212121"/>
          <w:sz w:val="24"/>
        </w:rPr>
        <w:t>Da progettazione, è possibile che vengono raccolti dati provenienti da sorgenti ‘malevoli’ fuori dal nostro controllo, fornendo poi gli stessi dati a persone o sistemi che hanno</w:t>
      </w:r>
      <w:r>
        <w:rPr>
          <w:color w:val="212121"/>
          <w:spacing w:val="-3"/>
          <w:sz w:val="24"/>
        </w:rPr>
        <w:t> </w:t>
      </w:r>
      <w:r>
        <w:rPr>
          <w:color w:val="212121"/>
          <w:sz w:val="24"/>
        </w:rPr>
        <w:t>dei</w:t>
      </w:r>
      <w:r>
        <w:rPr>
          <w:color w:val="212121"/>
          <w:spacing w:val="-4"/>
          <w:sz w:val="24"/>
        </w:rPr>
        <w:t> </w:t>
      </w:r>
      <w:r>
        <w:rPr>
          <w:color w:val="212121"/>
          <w:sz w:val="24"/>
        </w:rPr>
        <w:t>privilegi</w:t>
      </w:r>
      <w:r>
        <w:rPr>
          <w:color w:val="212121"/>
          <w:spacing w:val="-4"/>
          <w:sz w:val="24"/>
        </w:rPr>
        <w:t> </w:t>
      </w:r>
      <w:r>
        <w:rPr>
          <w:color w:val="212121"/>
          <w:sz w:val="24"/>
        </w:rPr>
        <w:t>di</w:t>
      </w:r>
      <w:r>
        <w:rPr>
          <w:color w:val="212121"/>
          <w:spacing w:val="-4"/>
          <w:sz w:val="24"/>
        </w:rPr>
        <w:t> </w:t>
      </w:r>
      <w:r>
        <w:rPr>
          <w:color w:val="212121"/>
          <w:sz w:val="24"/>
        </w:rPr>
        <w:t>sicurezza.</w:t>
      </w:r>
      <w:r>
        <w:rPr>
          <w:color w:val="212121"/>
          <w:spacing w:val="-3"/>
          <w:sz w:val="24"/>
        </w:rPr>
        <w:t> </w:t>
      </w:r>
      <w:r>
        <w:rPr>
          <w:color w:val="212121"/>
          <w:sz w:val="24"/>
        </w:rPr>
        <w:t>Un</w:t>
      </w:r>
      <w:r>
        <w:rPr>
          <w:color w:val="212121"/>
          <w:spacing w:val="-3"/>
          <w:sz w:val="24"/>
        </w:rPr>
        <w:t> </w:t>
      </w:r>
      <w:r>
        <w:rPr>
          <w:color w:val="212121"/>
          <w:sz w:val="24"/>
        </w:rPr>
        <w:t>esempio</w:t>
      </w:r>
      <w:r>
        <w:rPr>
          <w:color w:val="212121"/>
          <w:spacing w:val="-3"/>
          <w:sz w:val="24"/>
        </w:rPr>
        <w:t> </w:t>
      </w:r>
      <w:r>
        <w:rPr>
          <w:color w:val="212121"/>
          <w:sz w:val="24"/>
        </w:rPr>
        <w:t>di</w:t>
      </w:r>
      <w:r>
        <w:rPr>
          <w:color w:val="212121"/>
          <w:spacing w:val="-4"/>
          <w:sz w:val="24"/>
        </w:rPr>
        <w:t> </w:t>
      </w:r>
      <w:r>
        <w:rPr>
          <w:color w:val="212121"/>
          <w:sz w:val="24"/>
        </w:rPr>
        <w:t>questa</w:t>
      </w:r>
      <w:r>
        <w:rPr>
          <w:color w:val="212121"/>
          <w:spacing w:val="-4"/>
          <w:sz w:val="24"/>
        </w:rPr>
        <w:t> </w:t>
      </w:r>
      <w:r>
        <w:rPr>
          <w:color w:val="212121"/>
          <w:sz w:val="24"/>
        </w:rPr>
        <w:t>tipologia</w:t>
      </w:r>
      <w:r>
        <w:rPr>
          <w:color w:val="212121"/>
          <w:spacing w:val="-4"/>
          <w:sz w:val="24"/>
        </w:rPr>
        <w:t> </w:t>
      </w:r>
      <w:r>
        <w:rPr>
          <w:color w:val="212121"/>
          <w:sz w:val="24"/>
        </w:rPr>
        <w:t>di attacco</w:t>
      </w:r>
      <w:r>
        <w:rPr>
          <w:color w:val="212121"/>
          <w:spacing w:val="-3"/>
          <w:sz w:val="24"/>
        </w:rPr>
        <w:t> </w:t>
      </w:r>
      <w:r>
        <w:rPr>
          <w:color w:val="212121"/>
          <w:sz w:val="24"/>
        </w:rPr>
        <w:t>potrebbe</w:t>
      </w:r>
      <w:r>
        <w:rPr>
          <w:color w:val="212121"/>
          <w:spacing w:val="-4"/>
          <w:sz w:val="24"/>
        </w:rPr>
        <w:t> </w:t>
      </w:r>
      <w:r>
        <w:rPr>
          <w:color w:val="212121"/>
          <w:sz w:val="24"/>
        </w:rPr>
        <w:t>essere l’invio</w:t>
      </w:r>
      <w:r>
        <w:rPr>
          <w:color w:val="212121"/>
          <w:spacing w:val="-3"/>
          <w:sz w:val="24"/>
        </w:rPr>
        <w:t> </w:t>
      </w:r>
      <w:r>
        <w:rPr>
          <w:color w:val="212121"/>
          <w:sz w:val="24"/>
        </w:rPr>
        <w:t>di una e-mail indirizzata a “&lt;/html&gt; </w:t>
      </w:r>
      <w:hyperlink r:id="rId26">
        <w:r>
          <w:rPr>
            <w:color w:val="0000FF"/>
            <w:sz w:val="24"/>
            <w:u w:val="single" w:color="0000FF"/>
          </w:rPr>
          <w:t>destinatario@dominio.com</w:t>
        </w:r>
      </w:hyperlink>
      <w:r>
        <w:rPr>
          <w:color w:val="212121"/>
          <w:sz w:val="24"/>
        </w:rPr>
        <w:t>”, che causa problemi a quegli strumenti web-based che non prevedono l’HTML inline.</w:t>
      </w:r>
    </w:p>
    <w:p>
      <w:pPr>
        <w:spacing w:line="240" w:lineRule="auto" w:before="0"/>
        <w:ind w:left="155" w:right="715" w:firstLine="0"/>
        <w:jc w:val="left"/>
        <w:rPr>
          <w:sz w:val="24"/>
        </w:rPr>
      </w:pPr>
      <w:r>
        <w:rPr>
          <w:color w:val="212121"/>
          <w:sz w:val="24"/>
        </w:rPr>
        <w:t>È possibile rendere il tutto più semplice scrivendo codice sicuro nell’elaborazione dei dati di log, dando chiara evidenza di ciò che questi non possono contenere, ad esempio "I dati di log sono tutti in</w:t>
      </w:r>
      <w:r>
        <w:rPr>
          <w:color w:val="212121"/>
          <w:spacing w:val="-2"/>
          <w:sz w:val="24"/>
        </w:rPr>
        <w:t> </w:t>
      </w:r>
      <w:r>
        <w:rPr>
          <w:color w:val="212121"/>
          <w:sz w:val="24"/>
        </w:rPr>
        <w:t>chiaro, ed</w:t>
      </w:r>
      <w:r>
        <w:rPr>
          <w:color w:val="212121"/>
          <w:spacing w:val="-2"/>
          <w:sz w:val="24"/>
        </w:rPr>
        <w:t> </w:t>
      </w:r>
      <w:r>
        <w:rPr>
          <w:color w:val="212121"/>
          <w:sz w:val="24"/>
        </w:rPr>
        <w:t>eventuali aggressori</w:t>
      </w:r>
      <w:r>
        <w:rPr>
          <w:color w:val="212121"/>
          <w:spacing w:val="-5"/>
          <w:sz w:val="24"/>
        </w:rPr>
        <w:t> </w:t>
      </w:r>
      <w:r>
        <w:rPr>
          <w:color w:val="212121"/>
          <w:sz w:val="24"/>
        </w:rPr>
        <w:t>potrebbero</w:t>
      </w:r>
      <w:r>
        <w:rPr>
          <w:color w:val="212121"/>
          <w:spacing w:val="-3"/>
          <w:sz w:val="24"/>
        </w:rPr>
        <w:t> </w:t>
      </w:r>
      <w:r>
        <w:rPr>
          <w:color w:val="212121"/>
          <w:sz w:val="24"/>
        </w:rPr>
        <w:t>inserire ciò</w:t>
      </w:r>
      <w:r>
        <w:rPr>
          <w:color w:val="212121"/>
          <w:spacing w:val="-2"/>
          <w:sz w:val="24"/>
        </w:rPr>
        <w:t> </w:t>
      </w:r>
      <w:r>
        <w:rPr>
          <w:color w:val="212121"/>
          <w:sz w:val="24"/>
        </w:rPr>
        <w:t>che</w:t>
      </w:r>
      <w:r>
        <w:rPr>
          <w:color w:val="212121"/>
          <w:spacing w:val="-4"/>
          <w:sz w:val="24"/>
        </w:rPr>
        <w:t> </w:t>
      </w:r>
      <w:r>
        <w:rPr>
          <w:color w:val="212121"/>
          <w:sz w:val="24"/>
        </w:rPr>
        <w:t>vogliono"</w:t>
      </w:r>
      <w:r>
        <w:rPr>
          <w:color w:val="212121"/>
          <w:spacing w:val="-1"/>
          <w:sz w:val="24"/>
        </w:rPr>
        <w:t> </w:t>
      </w:r>
      <w:r>
        <w:rPr>
          <w:color w:val="212121"/>
          <w:sz w:val="24"/>
        </w:rPr>
        <w:t>oppure</w:t>
      </w:r>
      <w:r>
        <w:rPr>
          <w:color w:val="212121"/>
          <w:spacing w:val="-4"/>
          <w:sz w:val="24"/>
        </w:rPr>
        <w:t> </w:t>
      </w:r>
      <w:r>
        <w:rPr>
          <w:color w:val="212121"/>
          <w:sz w:val="24"/>
        </w:rPr>
        <w:t>"I</w:t>
      </w:r>
      <w:r>
        <w:rPr>
          <w:color w:val="212121"/>
          <w:spacing w:val="-3"/>
          <w:sz w:val="24"/>
        </w:rPr>
        <w:t> </w:t>
      </w:r>
      <w:r>
        <w:rPr>
          <w:color w:val="212121"/>
          <w:sz w:val="24"/>
        </w:rPr>
        <w:t>campi</w:t>
      </w:r>
      <w:r>
        <w:rPr>
          <w:color w:val="212121"/>
          <w:spacing w:val="-5"/>
          <w:sz w:val="24"/>
        </w:rPr>
        <w:t> </w:t>
      </w:r>
      <w:r>
        <w:rPr>
          <w:color w:val="212121"/>
          <w:sz w:val="24"/>
        </w:rPr>
        <w:t>da</w:t>
      </w:r>
      <w:r>
        <w:rPr>
          <w:color w:val="212121"/>
          <w:spacing w:val="-5"/>
          <w:sz w:val="24"/>
        </w:rPr>
        <w:t> </w:t>
      </w:r>
      <w:r>
        <w:rPr>
          <w:color w:val="212121"/>
          <w:sz w:val="24"/>
        </w:rPr>
        <w:t>1</w:t>
      </w:r>
      <w:r>
        <w:rPr>
          <w:color w:val="212121"/>
          <w:spacing w:val="-3"/>
          <w:sz w:val="24"/>
        </w:rPr>
        <w:t> </w:t>
      </w:r>
      <w:r>
        <w:rPr>
          <w:color w:val="212121"/>
          <w:sz w:val="24"/>
        </w:rPr>
        <w:t>a</w:t>
      </w:r>
      <w:r>
        <w:rPr>
          <w:color w:val="212121"/>
          <w:spacing w:val="-5"/>
          <w:sz w:val="24"/>
        </w:rPr>
        <w:t> </w:t>
      </w:r>
      <w:r>
        <w:rPr>
          <w:color w:val="212121"/>
          <w:sz w:val="24"/>
        </w:rPr>
        <w:t>5</w:t>
      </w:r>
      <w:r>
        <w:rPr>
          <w:color w:val="212121"/>
          <w:spacing w:val="-3"/>
          <w:sz w:val="24"/>
        </w:rPr>
        <w:t> </w:t>
      </w:r>
      <w:r>
        <w:rPr>
          <w:color w:val="212121"/>
          <w:sz w:val="24"/>
        </w:rPr>
        <w:t>del tracciato del log sono sotto stretto controllo da parte del nostro software, mentre i campi da 6 a 9 sono facilmente iniettabili. Il campo 1 è un campo time GMT. I campi 2 e 3 sono indirizzi IP (v4 o v6) ... ".</w:t>
      </w:r>
    </w:p>
    <w:p>
      <w:pPr>
        <w:spacing w:after="0" w:line="240" w:lineRule="auto"/>
        <w:jc w:val="left"/>
        <w:rPr>
          <w:sz w:val="24"/>
        </w:rPr>
        <w:sectPr>
          <w:pgSz w:w="11910" w:h="16840"/>
          <w:pgMar w:header="285" w:footer="1096" w:top="1280" w:bottom="1280" w:left="980" w:right="440"/>
        </w:sectPr>
      </w:pPr>
    </w:p>
    <w:p>
      <w:pPr>
        <w:spacing w:line="240" w:lineRule="auto" w:before="5"/>
        <w:rPr>
          <w:sz w:val="11"/>
        </w:rPr>
      </w:pPr>
    </w:p>
    <w:p>
      <w:pPr>
        <w:spacing w:line="242" w:lineRule="auto" w:before="90"/>
        <w:ind w:left="155" w:right="773" w:firstLine="0"/>
        <w:jc w:val="left"/>
        <w:rPr>
          <w:sz w:val="24"/>
        </w:rPr>
      </w:pPr>
      <w:r>
        <w:rPr>
          <w:sz w:val="24"/>
        </w:rPr>
        <w:t>La</w:t>
      </w:r>
      <w:r>
        <w:rPr>
          <w:spacing w:val="-5"/>
          <w:sz w:val="24"/>
        </w:rPr>
        <w:t> </w:t>
      </w:r>
      <w:r>
        <w:rPr>
          <w:sz w:val="24"/>
        </w:rPr>
        <w:t>seguente</w:t>
      </w:r>
      <w:r>
        <w:rPr>
          <w:spacing w:val="-5"/>
          <w:sz w:val="24"/>
        </w:rPr>
        <w:t> </w:t>
      </w:r>
      <w:r>
        <w:rPr>
          <w:sz w:val="24"/>
        </w:rPr>
        <w:t>tabella</w:t>
      </w:r>
      <w:r>
        <w:rPr>
          <w:spacing w:val="-5"/>
          <w:sz w:val="24"/>
        </w:rPr>
        <w:t> </w:t>
      </w:r>
      <w:r>
        <w:rPr>
          <w:sz w:val="24"/>
        </w:rPr>
        <w:t>riporta le</w:t>
      </w:r>
      <w:r>
        <w:rPr>
          <w:spacing w:val="-5"/>
          <w:sz w:val="24"/>
        </w:rPr>
        <w:t> </w:t>
      </w:r>
      <w:r>
        <w:rPr>
          <w:sz w:val="24"/>
        </w:rPr>
        <w:t>vulnerabilità</w:t>
      </w:r>
      <w:r>
        <w:rPr>
          <w:spacing w:val="-5"/>
          <w:sz w:val="24"/>
        </w:rPr>
        <w:t> </w:t>
      </w:r>
      <w:r>
        <w:rPr>
          <w:sz w:val="24"/>
        </w:rPr>
        <w:t>della</w:t>
      </w:r>
      <w:r>
        <w:rPr>
          <w:spacing w:val="-5"/>
          <w:sz w:val="24"/>
        </w:rPr>
        <w:t> </w:t>
      </w:r>
      <w:r>
        <w:rPr>
          <w:sz w:val="24"/>
        </w:rPr>
        <w:t>Top 10</w:t>
      </w:r>
      <w:r>
        <w:rPr>
          <w:spacing w:val="-3"/>
          <w:sz w:val="24"/>
        </w:rPr>
        <w:t> </w:t>
      </w:r>
      <w:r>
        <w:rPr>
          <w:sz w:val="24"/>
        </w:rPr>
        <w:t>OWASP</w:t>
      </w:r>
      <w:r>
        <w:rPr>
          <w:spacing w:val="-2"/>
          <w:sz w:val="24"/>
        </w:rPr>
        <w:t> </w:t>
      </w:r>
      <w:r>
        <w:rPr>
          <w:sz w:val="24"/>
        </w:rPr>
        <w:t>2017</w:t>
      </w:r>
      <w:r>
        <w:rPr>
          <w:rFonts w:ascii="Arial" w:hAnsi="Arial"/>
          <w:sz w:val="16"/>
        </w:rPr>
        <w:t>21</w:t>
      </w:r>
      <w:r>
        <w:rPr>
          <w:rFonts w:ascii="Arial" w:hAnsi="Arial"/>
          <w:spacing w:val="13"/>
          <w:sz w:val="16"/>
        </w:rPr>
        <w:t> </w:t>
      </w:r>
      <w:r>
        <w:rPr>
          <w:sz w:val="24"/>
        </w:rPr>
        <w:t>riconducibili alle</w:t>
      </w:r>
      <w:r>
        <w:rPr>
          <w:spacing w:val="-5"/>
          <w:sz w:val="24"/>
        </w:rPr>
        <w:t> </w:t>
      </w:r>
      <w:r>
        <w:rPr>
          <w:sz w:val="24"/>
        </w:rPr>
        <w:t>minacce di repudiation e per ciascuna vulnerabilità indicata, le relative pratiche</w:t>
      </w:r>
      <w:r>
        <w:rPr>
          <w:rFonts w:ascii="Arial" w:hAnsi="Arial"/>
          <w:sz w:val="16"/>
        </w:rPr>
        <w:t>22</w:t>
      </w:r>
      <w:r>
        <w:rPr>
          <w:rFonts w:ascii="Arial" w:hAnsi="Arial"/>
          <w:spacing w:val="27"/>
          <w:sz w:val="16"/>
        </w:rPr>
        <w:t> </w:t>
      </w:r>
      <w:r>
        <w:rPr>
          <w:sz w:val="24"/>
        </w:rPr>
        <w:t>e requisiti</w:t>
      </w:r>
      <w:r>
        <w:rPr>
          <w:rFonts w:ascii="Arial" w:hAnsi="Arial"/>
          <w:sz w:val="16"/>
        </w:rPr>
        <w:t>23</w:t>
      </w:r>
      <w:r>
        <w:rPr>
          <w:rFonts w:ascii="Arial" w:hAnsi="Arial"/>
          <w:spacing w:val="27"/>
          <w:sz w:val="16"/>
        </w:rPr>
        <w:t> </w:t>
      </w:r>
      <w:r>
        <w:rPr>
          <w:sz w:val="24"/>
        </w:rPr>
        <w:t>di sicurezza consigliati da OWASP:</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7"/>
        <w:gridCol w:w="2982"/>
        <w:gridCol w:w="3258"/>
      </w:tblGrid>
      <w:tr>
        <w:trPr>
          <w:trHeight w:val="785" w:hRule="atLeast"/>
        </w:trPr>
        <w:tc>
          <w:tcPr>
            <w:tcW w:w="3397" w:type="dxa"/>
            <w:tcBorders>
              <w:bottom w:val="single" w:sz="4" w:space="0" w:color="C00000"/>
            </w:tcBorders>
            <w:shd w:val="clear" w:color="auto" w:fill="F1F1F1"/>
          </w:tcPr>
          <w:p>
            <w:pPr>
              <w:pStyle w:val="TableParagraph"/>
              <w:spacing w:line="268" w:lineRule="exact"/>
              <w:ind w:left="536" w:right="539"/>
              <w:jc w:val="center"/>
              <w:rPr>
                <w:b/>
                <w:sz w:val="24"/>
              </w:rPr>
            </w:pPr>
            <w:r>
              <w:rPr>
                <w:b/>
                <w:sz w:val="24"/>
              </w:rPr>
              <w:t>OWASP</w:t>
            </w:r>
            <w:r>
              <w:rPr>
                <w:b/>
                <w:spacing w:val="-5"/>
                <w:sz w:val="24"/>
              </w:rPr>
              <w:t> </w:t>
            </w:r>
            <w:r>
              <w:rPr>
                <w:b/>
                <w:sz w:val="24"/>
              </w:rPr>
              <w:t>TOP-10</w:t>
            </w:r>
            <w:r>
              <w:rPr>
                <w:b/>
                <w:spacing w:val="-2"/>
                <w:sz w:val="24"/>
              </w:rPr>
              <w:t> </w:t>
            </w:r>
            <w:r>
              <w:rPr>
                <w:b/>
                <w:spacing w:val="-4"/>
                <w:sz w:val="24"/>
              </w:rPr>
              <w:t>2017</w:t>
            </w:r>
          </w:p>
          <w:p>
            <w:pPr>
              <w:pStyle w:val="TableParagraph"/>
              <w:ind w:left="536" w:right="533"/>
              <w:jc w:val="center"/>
              <w:rPr>
                <w:b/>
                <w:sz w:val="20"/>
              </w:rPr>
            </w:pPr>
            <w:r>
              <w:rPr>
                <w:b/>
                <w:sz w:val="20"/>
              </w:rPr>
              <w:t>(Rischi</w:t>
            </w:r>
            <w:r>
              <w:rPr>
                <w:b/>
                <w:spacing w:val="-13"/>
                <w:sz w:val="20"/>
              </w:rPr>
              <w:t> </w:t>
            </w:r>
            <w:r>
              <w:rPr>
                <w:b/>
                <w:sz w:val="20"/>
              </w:rPr>
              <w:t>di</w:t>
            </w:r>
            <w:r>
              <w:rPr>
                <w:b/>
                <w:spacing w:val="-12"/>
                <w:sz w:val="20"/>
              </w:rPr>
              <w:t> </w:t>
            </w:r>
            <w:r>
              <w:rPr>
                <w:b/>
                <w:sz w:val="20"/>
              </w:rPr>
              <w:t>sicurezza</w:t>
            </w:r>
            <w:r>
              <w:rPr>
                <w:b/>
                <w:spacing w:val="-13"/>
                <w:sz w:val="20"/>
              </w:rPr>
              <w:t> </w:t>
            </w:r>
            <w:r>
              <w:rPr>
                <w:b/>
                <w:sz w:val="20"/>
              </w:rPr>
              <w:t>delle </w:t>
            </w:r>
            <w:r>
              <w:rPr>
                <w:b/>
                <w:spacing w:val="-2"/>
                <w:sz w:val="20"/>
              </w:rPr>
              <w:t>applicazioni)</w:t>
            </w:r>
          </w:p>
        </w:tc>
        <w:tc>
          <w:tcPr>
            <w:tcW w:w="2982" w:type="dxa"/>
            <w:tcBorders>
              <w:bottom w:val="single" w:sz="4" w:space="0" w:color="C00000"/>
            </w:tcBorders>
            <w:shd w:val="clear" w:color="auto" w:fill="F1F1F1"/>
          </w:tcPr>
          <w:p>
            <w:pPr>
              <w:pStyle w:val="TableParagraph"/>
              <w:ind w:left="499" w:right="494" w:firstLine="4"/>
              <w:jc w:val="center"/>
              <w:rPr>
                <w:b/>
                <w:sz w:val="24"/>
              </w:rPr>
            </w:pPr>
            <w:r>
              <w:rPr>
                <w:b/>
                <w:sz w:val="24"/>
              </w:rPr>
              <w:t>OWASP Proactive Controls</w:t>
            </w:r>
            <w:r>
              <w:rPr>
                <w:b/>
                <w:spacing w:val="-3"/>
                <w:sz w:val="24"/>
              </w:rPr>
              <w:t> </w:t>
            </w:r>
            <w:r>
              <w:rPr>
                <w:b/>
                <w:sz w:val="24"/>
              </w:rPr>
              <w:t>2018</w:t>
            </w:r>
            <w:r>
              <w:rPr>
                <w:b/>
                <w:spacing w:val="-3"/>
                <w:sz w:val="24"/>
              </w:rPr>
              <w:t> </w:t>
            </w:r>
            <w:r>
              <w:rPr>
                <w:b/>
                <w:sz w:val="24"/>
              </w:rPr>
              <w:t>v</w:t>
            </w:r>
            <w:r>
              <w:rPr>
                <w:b/>
                <w:spacing w:val="-3"/>
                <w:sz w:val="24"/>
              </w:rPr>
              <w:t> </w:t>
            </w:r>
            <w:r>
              <w:rPr>
                <w:b/>
                <w:spacing w:val="-5"/>
                <w:sz w:val="24"/>
              </w:rPr>
              <w:t>3.0</w:t>
            </w:r>
          </w:p>
          <w:p>
            <w:pPr>
              <w:pStyle w:val="TableParagraph"/>
              <w:spacing w:line="219" w:lineRule="exact"/>
              <w:ind w:left="118" w:right="117"/>
              <w:jc w:val="center"/>
              <w:rPr>
                <w:b/>
                <w:sz w:val="20"/>
              </w:rPr>
            </w:pPr>
            <w:r>
              <w:rPr>
                <w:b/>
                <w:sz w:val="20"/>
              </w:rPr>
              <w:t>(Pratiche</w:t>
            </w:r>
            <w:r>
              <w:rPr>
                <w:b/>
                <w:spacing w:val="-7"/>
                <w:sz w:val="20"/>
              </w:rPr>
              <w:t> </w:t>
            </w:r>
            <w:r>
              <w:rPr>
                <w:b/>
                <w:sz w:val="20"/>
              </w:rPr>
              <w:t>di</w:t>
            </w:r>
            <w:r>
              <w:rPr>
                <w:b/>
                <w:spacing w:val="-7"/>
                <w:sz w:val="20"/>
              </w:rPr>
              <w:t> </w:t>
            </w:r>
            <w:r>
              <w:rPr>
                <w:b/>
                <w:sz w:val="20"/>
              </w:rPr>
              <w:t>sicurezza</w:t>
            </w:r>
            <w:r>
              <w:rPr>
                <w:b/>
                <w:spacing w:val="-7"/>
                <w:sz w:val="20"/>
              </w:rPr>
              <w:t> </w:t>
            </w:r>
            <w:r>
              <w:rPr>
                <w:b/>
                <w:spacing w:val="-2"/>
                <w:sz w:val="20"/>
              </w:rPr>
              <w:t>proattive)</w:t>
            </w:r>
          </w:p>
        </w:tc>
        <w:tc>
          <w:tcPr>
            <w:tcW w:w="3258" w:type="dxa"/>
            <w:tcBorders>
              <w:bottom w:val="single" w:sz="4" w:space="0" w:color="C00000"/>
            </w:tcBorders>
            <w:shd w:val="clear" w:color="auto" w:fill="F1F1F1"/>
          </w:tcPr>
          <w:p>
            <w:pPr>
              <w:pStyle w:val="TableParagraph"/>
              <w:spacing w:line="268" w:lineRule="exact"/>
              <w:ind w:left="150" w:right="150"/>
              <w:jc w:val="center"/>
              <w:rPr>
                <w:b/>
                <w:sz w:val="24"/>
              </w:rPr>
            </w:pPr>
            <w:r>
              <w:rPr>
                <w:b/>
                <w:sz w:val="24"/>
              </w:rPr>
              <w:t>OWASP</w:t>
            </w:r>
            <w:r>
              <w:rPr>
                <w:b/>
                <w:spacing w:val="-5"/>
                <w:sz w:val="24"/>
              </w:rPr>
              <w:t> </w:t>
            </w:r>
            <w:r>
              <w:rPr>
                <w:b/>
                <w:sz w:val="24"/>
              </w:rPr>
              <w:t>ASVS</w:t>
            </w:r>
            <w:r>
              <w:rPr>
                <w:b/>
                <w:spacing w:val="-1"/>
                <w:sz w:val="24"/>
              </w:rPr>
              <w:t> </w:t>
            </w:r>
            <w:r>
              <w:rPr>
                <w:b/>
                <w:spacing w:val="-5"/>
                <w:sz w:val="24"/>
              </w:rPr>
              <w:t>3.0</w:t>
            </w:r>
          </w:p>
          <w:p>
            <w:pPr>
              <w:pStyle w:val="TableParagraph"/>
              <w:spacing w:line="228" w:lineRule="exact"/>
              <w:ind w:left="148" w:right="152"/>
              <w:jc w:val="center"/>
              <w:rPr>
                <w:b/>
                <w:sz w:val="20"/>
              </w:rPr>
            </w:pPr>
            <w:r>
              <w:rPr>
                <w:b/>
                <w:sz w:val="20"/>
              </w:rPr>
              <w:t>(Requisiti</w:t>
            </w:r>
            <w:r>
              <w:rPr>
                <w:b/>
                <w:spacing w:val="-9"/>
                <w:sz w:val="20"/>
              </w:rPr>
              <w:t> </w:t>
            </w:r>
            <w:r>
              <w:rPr>
                <w:b/>
                <w:sz w:val="20"/>
              </w:rPr>
              <w:t>di</w:t>
            </w:r>
            <w:r>
              <w:rPr>
                <w:b/>
                <w:spacing w:val="-8"/>
                <w:sz w:val="20"/>
              </w:rPr>
              <w:t> </w:t>
            </w:r>
            <w:r>
              <w:rPr>
                <w:b/>
                <w:sz w:val="20"/>
              </w:rPr>
              <w:t>sicurezza</w:t>
            </w:r>
            <w:r>
              <w:rPr>
                <w:b/>
                <w:spacing w:val="-6"/>
                <w:sz w:val="20"/>
              </w:rPr>
              <w:t> </w:t>
            </w:r>
            <w:r>
              <w:rPr>
                <w:b/>
                <w:spacing w:val="-2"/>
                <w:sz w:val="20"/>
              </w:rPr>
              <w:t>applicative)</w:t>
            </w:r>
          </w:p>
        </w:tc>
      </w:tr>
      <w:tr>
        <w:trPr>
          <w:trHeight w:val="550" w:hRule="atLeast"/>
        </w:trPr>
        <w:tc>
          <w:tcPr>
            <w:tcW w:w="3397" w:type="dxa"/>
            <w:tcBorders>
              <w:top w:val="single" w:sz="4" w:space="0" w:color="C00000"/>
            </w:tcBorders>
            <w:shd w:val="clear" w:color="auto" w:fill="F1F1F1"/>
          </w:tcPr>
          <w:p>
            <w:pPr>
              <w:pStyle w:val="TableParagraph"/>
              <w:spacing w:line="269" w:lineRule="exact"/>
              <w:rPr>
                <w:b/>
                <w:sz w:val="24"/>
              </w:rPr>
            </w:pPr>
            <w:r>
              <w:rPr>
                <w:b/>
                <w:sz w:val="24"/>
              </w:rPr>
              <w:t>A10</w:t>
            </w:r>
            <w:r>
              <w:rPr>
                <w:b/>
                <w:spacing w:val="-7"/>
                <w:sz w:val="24"/>
              </w:rPr>
              <w:t> </w:t>
            </w:r>
            <w:r>
              <w:rPr>
                <w:b/>
                <w:sz w:val="24"/>
              </w:rPr>
              <w:t>–</w:t>
            </w:r>
            <w:r>
              <w:rPr>
                <w:b/>
                <w:spacing w:val="-7"/>
                <w:sz w:val="24"/>
              </w:rPr>
              <w:t> </w:t>
            </w:r>
            <w:r>
              <w:rPr>
                <w:b/>
                <w:sz w:val="24"/>
              </w:rPr>
              <w:t>Insufficient</w:t>
            </w:r>
            <w:r>
              <w:rPr>
                <w:b/>
                <w:spacing w:val="-8"/>
                <w:sz w:val="24"/>
              </w:rPr>
              <w:t> </w:t>
            </w:r>
            <w:r>
              <w:rPr>
                <w:b/>
                <w:sz w:val="24"/>
              </w:rPr>
              <w:t>Logging</w:t>
            </w:r>
            <w:r>
              <w:rPr>
                <w:b/>
                <w:spacing w:val="-7"/>
                <w:sz w:val="24"/>
              </w:rPr>
              <w:t> </w:t>
            </w:r>
            <w:r>
              <w:rPr>
                <w:b/>
                <w:spacing w:val="-10"/>
                <w:sz w:val="24"/>
              </w:rPr>
              <w:t>&amp;</w:t>
            </w:r>
          </w:p>
          <w:p>
            <w:pPr>
              <w:pStyle w:val="TableParagraph"/>
              <w:spacing w:line="261" w:lineRule="exact"/>
              <w:rPr>
                <w:b/>
                <w:sz w:val="24"/>
              </w:rPr>
            </w:pPr>
            <w:r>
              <w:rPr>
                <w:b/>
                <w:spacing w:val="-2"/>
                <w:sz w:val="24"/>
              </w:rPr>
              <w:t>Monitoring</w:t>
            </w:r>
          </w:p>
        </w:tc>
        <w:tc>
          <w:tcPr>
            <w:tcW w:w="2982" w:type="dxa"/>
            <w:tcBorders>
              <w:top w:val="single" w:sz="4" w:space="0" w:color="C00000"/>
            </w:tcBorders>
          </w:tcPr>
          <w:p>
            <w:pPr>
              <w:pStyle w:val="TableParagraph"/>
              <w:spacing w:line="269" w:lineRule="exact"/>
              <w:ind w:left="109"/>
              <w:rPr>
                <w:sz w:val="24"/>
              </w:rPr>
            </w:pPr>
            <w:r>
              <w:rPr>
                <w:color w:val="212121"/>
                <w:sz w:val="24"/>
              </w:rPr>
              <w:t>C9</w:t>
            </w:r>
            <w:r>
              <w:rPr>
                <w:color w:val="212121"/>
                <w:spacing w:val="-3"/>
                <w:sz w:val="24"/>
              </w:rPr>
              <w:t> </w:t>
            </w:r>
            <w:r>
              <w:rPr>
                <w:color w:val="212121"/>
                <w:sz w:val="24"/>
              </w:rPr>
              <w:t>-</w:t>
            </w:r>
            <w:r>
              <w:rPr>
                <w:color w:val="212121"/>
                <w:spacing w:val="-2"/>
                <w:sz w:val="24"/>
              </w:rPr>
              <w:t> </w:t>
            </w:r>
            <w:r>
              <w:rPr>
                <w:color w:val="212121"/>
                <w:sz w:val="24"/>
              </w:rPr>
              <w:t>Implement</w:t>
            </w:r>
            <w:r>
              <w:rPr>
                <w:color w:val="212121"/>
                <w:spacing w:val="-3"/>
                <w:sz w:val="24"/>
              </w:rPr>
              <w:t> </w:t>
            </w:r>
            <w:r>
              <w:rPr>
                <w:color w:val="212121"/>
                <w:spacing w:val="-2"/>
                <w:sz w:val="24"/>
              </w:rPr>
              <w:t>Security</w:t>
            </w:r>
          </w:p>
          <w:p>
            <w:pPr>
              <w:pStyle w:val="TableParagraph"/>
              <w:spacing w:line="261" w:lineRule="exact"/>
              <w:ind w:left="109"/>
              <w:rPr>
                <w:sz w:val="24"/>
              </w:rPr>
            </w:pPr>
            <w:r>
              <w:rPr>
                <w:color w:val="212121"/>
                <w:sz w:val="24"/>
              </w:rPr>
              <w:t>Logging</w:t>
            </w:r>
            <w:r>
              <w:rPr>
                <w:color w:val="212121"/>
                <w:spacing w:val="-3"/>
                <w:sz w:val="24"/>
              </w:rPr>
              <w:t> </w:t>
            </w:r>
            <w:r>
              <w:rPr>
                <w:color w:val="212121"/>
                <w:sz w:val="24"/>
              </w:rPr>
              <w:t>and</w:t>
            </w:r>
            <w:r>
              <w:rPr>
                <w:color w:val="212121"/>
                <w:spacing w:val="-3"/>
                <w:sz w:val="24"/>
              </w:rPr>
              <w:t> </w:t>
            </w:r>
            <w:r>
              <w:rPr>
                <w:color w:val="212121"/>
                <w:spacing w:val="-2"/>
                <w:sz w:val="24"/>
              </w:rPr>
              <w:t>Monitoring</w:t>
            </w:r>
          </w:p>
        </w:tc>
        <w:tc>
          <w:tcPr>
            <w:tcW w:w="3258" w:type="dxa"/>
            <w:tcBorders>
              <w:top w:val="single" w:sz="4" w:space="0" w:color="C00000"/>
            </w:tcBorders>
          </w:tcPr>
          <w:p>
            <w:pPr>
              <w:pStyle w:val="TableParagraph"/>
              <w:spacing w:line="269" w:lineRule="exact"/>
              <w:ind w:left="103"/>
              <w:rPr>
                <w:sz w:val="24"/>
              </w:rPr>
            </w:pPr>
            <w:r>
              <w:rPr>
                <w:color w:val="212121"/>
                <w:sz w:val="24"/>
              </w:rPr>
              <w:t>V8</w:t>
            </w:r>
            <w:r>
              <w:rPr>
                <w:color w:val="212121"/>
                <w:spacing w:val="-3"/>
                <w:sz w:val="24"/>
              </w:rPr>
              <w:t> </w:t>
            </w:r>
            <w:r>
              <w:rPr>
                <w:color w:val="212121"/>
                <w:sz w:val="24"/>
              </w:rPr>
              <w:t>-</w:t>
            </w:r>
            <w:r>
              <w:rPr>
                <w:color w:val="212121"/>
                <w:spacing w:val="-2"/>
                <w:sz w:val="24"/>
              </w:rPr>
              <w:t> </w:t>
            </w:r>
            <w:r>
              <w:rPr>
                <w:color w:val="212121"/>
                <w:sz w:val="24"/>
              </w:rPr>
              <w:t>Error</w:t>
            </w:r>
            <w:r>
              <w:rPr>
                <w:color w:val="212121"/>
                <w:spacing w:val="-3"/>
                <w:sz w:val="24"/>
              </w:rPr>
              <w:t> </w:t>
            </w:r>
            <w:r>
              <w:rPr>
                <w:color w:val="212121"/>
                <w:sz w:val="24"/>
              </w:rPr>
              <w:t>Handling</w:t>
            </w:r>
            <w:r>
              <w:rPr>
                <w:color w:val="212121"/>
                <w:spacing w:val="-2"/>
                <w:sz w:val="24"/>
              </w:rPr>
              <w:t> </w:t>
            </w:r>
            <w:r>
              <w:rPr>
                <w:color w:val="212121"/>
                <w:spacing w:val="-5"/>
                <w:sz w:val="24"/>
              </w:rPr>
              <w:t>and</w:t>
            </w:r>
          </w:p>
          <w:p>
            <w:pPr>
              <w:pStyle w:val="TableParagraph"/>
              <w:spacing w:line="261" w:lineRule="exact"/>
              <w:ind w:left="103"/>
              <w:rPr>
                <w:sz w:val="24"/>
              </w:rPr>
            </w:pPr>
            <w:r>
              <w:rPr>
                <w:color w:val="212121"/>
                <w:spacing w:val="-2"/>
                <w:sz w:val="24"/>
              </w:rPr>
              <w:t>Logging</w:t>
            </w:r>
          </w:p>
        </w:tc>
      </w:tr>
    </w:tbl>
    <w:p>
      <w:pPr>
        <w:spacing w:before="0"/>
        <w:ind w:left="2631" w:right="0" w:firstLine="0"/>
        <w:jc w:val="left"/>
        <w:rPr>
          <w:rFonts w:ascii="Calibri"/>
          <w:b/>
          <w:i/>
          <w:sz w:val="18"/>
        </w:rPr>
      </w:pPr>
      <w:bookmarkStart w:name="_bookmark51" w:id="91"/>
      <w:bookmarkEnd w:id="91"/>
      <w:r>
        <w:rPr/>
      </w:r>
      <w:r>
        <w:rPr>
          <w:rFonts w:ascii="Calibri"/>
          <w:b/>
          <w:i/>
          <w:color w:val="365F91"/>
          <w:sz w:val="18"/>
        </w:rPr>
        <w:t>Tabella</w:t>
      </w:r>
      <w:r>
        <w:rPr>
          <w:rFonts w:ascii="Calibri"/>
          <w:b/>
          <w:i/>
          <w:color w:val="365F91"/>
          <w:spacing w:val="-1"/>
          <w:sz w:val="18"/>
        </w:rPr>
        <w:t> </w:t>
      </w:r>
      <w:r>
        <w:rPr>
          <w:rFonts w:ascii="Calibri"/>
          <w:b/>
          <w:i/>
          <w:color w:val="365F91"/>
          <w:sz w:val="18"/>
        </w:rPr>
        <w:t>14</w:t>
      </w:r>
      <w:r>
        <w:rPr>
          <w:rFonts w:ascii="Calibri"/>
          <w:b/>
          <w:i/>
          <w:color w:val="365F91"/>
          <w:spacing w:val="-3"/>
          <w:sz w:val="18"/>
        </w:rPr>
        <w:t> </w:t>
      </w:r>
      <w:r>
        <w:rPr>
          <w:rFonts w:ascii="Calibri"/>
          <w:b/>
          <w:i/>
          <w:color w:val="365F91"/>
          <w:sz w:val="18"/>
        </w:rPr>
        <w:t>-</w:t>
      </w:r>
      <w:r>
        <w:rPr>
          <w:rFonts w:ascii="Calibri"/>
          <w:b/>
          <w:i/>
          <w:color w:val="365F91"/>
          <w:spacing w:val="-2"/>
          <w:sz w:val="18"/>
        </w:rPr>
        <w:t> </w:t>
      </w:r>
      <w:r>
        <w:rPr>
          <w:rFonts w:ascii="Calibri"/>
          <w:b/>
          <w:i/>
          <w:color w:val="365F91"/>
          <w:sz w:val="18"/>
        </w:rPr>
        <w:t>Rischi</w:t>
      </w:r>
      <w:r>
        <w:rPr>
          <w:rFonts w:ascii="Calibri"/>
          <w:b/>
          <w:i/>
          <w:color w:val="365F91"/>
          <w:spacing w:val="-2"/>
          <w:sz w:val="18"/>
        </w:rPr>
        <w:t> </w:t>
      </w:r>
      <w:r>
        <w:rPr>
          <w:rFonts w:ascii="Calibri"/>
          <w:b/>
          <w:i/>
          <w:color w:val="365F91"/>
          <w:sz w:val="18"/>
        </w:rPr>
        <w:t>di</w:t>
      </w:r>
      <w:r>
        <w:rPr>
          <w:rFonts w:ascii="Calibri"/>
          <w:b/>
          <w:i/>
          <w:color w:val="365F91"/>
          <w:spacing w:val="-1"/>
          <w:sz w:val="18"/>
        </w:rPr>
        <w:t> </w:t>
      </w:r>
      <w:r>
        <w:rPr>
          <w:rFonts w:ascii="Calibri"/>
          <w:b/>
          <w:i/>
          <w:color w:val="365F91"/>
          <w:sz w:val="18"/>
        </w:rPr>
        <w:t>sicurezza</w:t>
      </w:r>
      <w:r>
        <w:rPr>
          <w:rFonts w:ascii="Calibri"/>
          <w:b/>
          <w:i/>
          <w:color w:val="365F91"/>
          <w:spacing w:val="-2"/>
          <w:sz w:val="18"/>
        </w:rPr>
        <w:t> </w:t>
      </w:r>
      <w:r>
        <w:rPr>
          <w:rFonts w:ascii="Calibri"/>
          <w:b/>
          <w:i/>
          <w:color w:val="365F91"/>
          <w:sz w:val="18"/>
        </w:rPr>
        <w:t>OWASP</w:t>
      </w:r>
      <w:r>
        <w:rPr>
          <w:rFonts w:ascii="Calibri"/>
          <w:b/>
          <w:i/>
          <w:color w:val="365F91"/>
          <w:spacing w:val="-3"/>
          <w:sz w:val="18"/>
        </w:rPr>
        <w:t> </w:t>
      </w:r>
      <w:r>
        <w:rPr>
          <w:rFonts w:ascii="Calibri"/>
          <w:b/>
          <w:i/>
          <w:color w:val="365F91"/>
          <w:sz w:val="18"/>
        </w:rPr>
        <w:t>relativi</w:t>
      </w:r>
      <w:r>
        <w:rPr>
          <w:rFonts w:ascii="Calibri"/>
          <w:b/>
          <w:i/>
          <w:color w:val="365F91"/>
          <w:spacing w:val="-2"/>
          <w:sz w:val="18"/>
        </w:rPr>
        <w:t> </w:t>
      </w:r>
      <w:r>
        <w:rPr>
          <w:rFonts w:ascii="Calibri"/>
          <w:b/>
          <w:i/>
          <w:color w:val="365F91"/>
          <w:sz w:val="18"/>
        </w:rPr>
        <w:t>alla</w:t>
      </w:r>
      <w:r>
        <w:rPr>
          <w:rFonts w:ascii="Calibri"/>
          <w:b/>
          <w:i/>
          <w:color w:val="365F91"/>
          <w:spacing w:val="-1"/>
          <w:sz w:val="18"/>
        </w:rPr>
        <w:t> </w:t>
      </w:r>
      <w:r>
        <w:rPr>
          <w:rFonts w:ascii="Calibri"/>
          <w:b/>
          <w:i/>
          <w:color w:val="365F91"/>
          <w:spacing w:val="-2"/>
          <w:sz w:val="18"/>
        </w:rPr>
        <w:t>Repudiation</w:t>
      </w:r>
    </w:p>
    <w:p>
      <w:pPr>
        <w:pStyle w:val="BodyText"/>
        <w:spacing w:before="12"/>
        <w:rPr>
          <w:b/>
          <w:i/>
          <w:sz w:val="15"/>
        </w:rPr>
      </w:pPr>
    </w:p>
    <w:p>
      <w:pPr>
        <w:spacing w:line="274" w:lineRule="exact" w:before="0"/>
        <w:ind w:left="155" w:right="0" w:firstLine="0"/>
        <w:jc w:val="left"/>
        <w:rPr>
          <w:sz w:val="24"/>
        </w:rPr>
      </w:pPr>
      <w:r>
        <w:rPr>
          <w:color w:val="212121"/>
          <w:sz w:val="24"/>
        </w:rPr>
        <w:t>Alcuni</w:t>
      </w:r>
      <w:r>
        <w:rPr>
          <w:color w:val="212121"/>
          <w:spacing w:val="-4"/>
          <w:sz w:val="24"/>
        </w:rPr>
        <w:t> </w:t>
      </w:r>
      <w:r>
        <w:rPr>
          <w:color w:val="212121"/>
          <w:sz w:val="24"/>
        </w:rPr>
        <w:t>esempi</w:t>
      </w:r>
      <w:r>
        <w:rPr>
          <w:color w:val="212121"/>
          <w:spacing w:val="-3"/>
          <w:sz w:val="24"/>
        </w:rPr>
        <w:t> </w:t>
      </w:r>
      <w:r>
        <w:rPr>
          <w:color w:val="212121"/>
          <w:sz w:val="24"/>
        </w:rPr>
        <w:t>di</w:t>
      </w:r>
      <w:r>
        <w:rPr>
          <w:color w:val="212121"/>
          <w:spacing w:val="-3"/>
          <w:sz w:val="24"/>
        </w:rPr>
        <w:t> </w:t>
      </w:r>
      <w:r>
        <w:rPr>
          <w:color w:val="212121"/>
          <w:sz w:val="24"/>
        </w:rPr>
        <w:t>minacce</w:t>
      </w:r>
      <w:r>
        <w:rPr>
          <w:color w:val="212121"/>
          <w:spacing w:val="-3"/>
          <w:sz w:val="24"/>
        </w:rPr>
        <w:t> </w:t>
      </w:r>
      <w:r>
        <w:rPr>
          <w:color w:val="212121"/>
          <w:sz w:val="24"/>
        </w:rPr>
        <w:t>di</w:t>
      </w:r>
      <w:r>
        <w:rPr>
          <w:color w:val="212121"/>
          <w:spacing w:val="-1"/>
          <w:sz w:val="24"/>
        </w:rPr>
        <w:t> </w:t>
      </w:r>
      <w:r>
        <w:rPr>
          <w:color w:val="212121"/>
          <w:spacing w:val="-2"/>
          <w:sz w:val="24"/>
        </w:rPr>
        <w:t>repudiation:</w:t>
      </w:r>
    </w:p>
    <w:p>
      <w:pPr>
        <w:pStyle w:val="ListParagraph"/>
        <w:numPr>
          <w:ilvl w:val="0"/>
          <w:numId w:val="27"/>
        </w:numPr>
        <w:tabs>
          <w:tab w:pos="876" w:val="left" w:leader="none"/>
        </w:tabs>
        <w:spacing w:line="240" w:lineRule="auto" w:before="0" w:after="0"/>
        <w:ind w:left="876" w:right="688" w:hanging="361"/>
        <w:jc w:val="both"/>
        <w:rPr>
          <w:sz w:val="22"/>
        </w:rPr>
      </w:pPr>
      <w:r>
        <w:rPr>
          <w:color w:val="212121"/>
          <w:sz w:val="22"/>
          <w:u w:val="single" w:color="212121"/>
        </w:rPr>
        <w:t>Potenziali debolezze nella protezione dei dati di audit</w:t>
      </w:r>
      <w:r>
        <w:rPr>
          <w:color w:val="212121"/>
          <w:sz w:val="22"/>
        </w:rPr>
        <w:t>: E’ buona norma considerare cosa accade quando il meccanismo di audit viene attaccato, compresi eventuali tentativi di distruggere i log o i programmi di analisi dei log a supporto del processo di indagine sugli attacchi. E’ opportuno assicurarsi costantemente che l'accesso al log sia strettamente monitorato e che esiste e venga utilizzato un meccanismo efficace capace di controllare la lettura e la scrittura separata su log.</w:t>
      </w:r>
    </w:p>
    <w:p>
      <w:pPr>
        <w:pStyle w:val="ListParagraph"/>
        <w:numPr>
          <w:ilvl w:val="0"/>
          <w:numId w:val="27"/>
        </w:numPr>
        <w:tabs>
          <w:tab w:pos="876" w:val="left" w:leader="none"/>
        </w:tabs>
        <w:spacing w:line="240" w:lineRule="auto" w:before="0" w:after="0"/>
        <w:ind w:left="876" w:right="678" w:hanging="361"/>
        <w:jc w:val="both"/>
        <w:rPr>
          <w:sz w:val="22"/>
        </w:rPr>
      </w:pPr>
      <w:r>
        <w:rPr>
          <w:color w:val="212121"/>
          <w:sz w:val="22"/>
          <w:u w:val="single" w:color="212121"/>
        </w:rPr>
        <w:t>Auditing insufficiente</w:t>
      </w:r>
      <w:r>
        <w:rPr>
          <w:color w:val="212121"/>
          <w:sz w:val="22"/>
        </w:rPr>
        <w:t>: Il log deve raccoglie dati sufficienti per comprendere cosa è accaduto in passato.</w:t>
      </w:r>
      <w:r>
        <w:rPr>
          <w:color w:val="212121"/>
          <w:spacing w:val="-11"/>
          <w:sz w:val="22"/>
        </w:rPr>
        <w:t> </w:t>
      </w:r>
      <w:r>
        <w:rPr>
          <w:color w:val="212121"/>
          <w:sz w:val="22"/>
        </w:rPr>
        <w:t>Questo</w:t>
      </w:r>
      <w:r>
        <w:rPr>
          <w:color w:val="212121"/>
          <w:spacing w:val="-10"/>
          <w:sz w:val="22"/>
        </w:rPr>
        <w:t> </w:t>
      </w:r>
      <w:r>
        <w:rPr>
          <w:color w:val="212121"/>
          <w:sz w:val="22"/>
        </w:rPr>
        <w:t>deve</w:t>
      </w:r>
      <w:r>
        <w:rPr>
          <w:color w:val="212121"/>
          <w:spacing w:val="-8"/>
          <w:sz w:val="22"/>
        </w:rPr>
        <w:t> </w:t>
      </w:r>
      <w:r>
        <w:rPr>
          <w:color w:val="212121"/>
          <w:sz w:val="22"/>
        </w:rPr>
        <w:t>acquisire</w:t>
      </w:r>
      <w:r>
        <w:rPr>
          <w:color w:val="212121"/>
          <w:spacing w:val="-9"/>
          <w:sz w:val="22"/>
        </w:rPr>
        <w:t> </w:t>
      </w:r>
      <w:r>
        <w:rPr>
          <w:color w:val="212121"/>
          <w:sz w:val="22"/>
        </w:rPr>
        <w:t>dati</w:t>
      </w:r>
      <w:r>
        <w:rPr>
          <w:color w:val="212121"/>
          <w:spacing w:val="-13"/>
          <w:sz w:val="22"/>
        </w:rPr>
        <w:t> </w:t>
      </w:r>
      <w:r>
        <w:rPr>
          <w:color w:val="212121"/>
          <w:sz w:val="22"/>
        </w:rPr>
        <w:t>sufficienti</w:t>
      </w:r>
      <w:r>
        <w:rPr>
          <w:color w:val="212121"/>
          <w:spacing w:val="-9"/>
          <w:sz w:val="22"/>
        </w:rPr>
        <w:t> </w:t>
      </w:r>
      <w:r>
        <w:rPr>
          <w:color w:val="212121"/>
          <w:sz w:val="22"/>
        </w:rPr>
        <w:t>per</w:t>
      </w:r>
      <w:r>
        <w:rPr>
          <w:color w:val="212121"/>
          <w:spacing w:val="-10"/>
          <w:sz w:val="22"/>
        </w:rPr>
        <w:t> </w:t>
      </w:r>
      <w:r>
        <w:rPr>
          <w:color w:val="212121"/>
          <w:sz w:val="22"/>
        </w:rPr>
        <w:t>essere</w:t>
      </w:r>
      <w:r>
        <w:rPr>
          <w:color w:val="212121"/>
          <w:spacing w:val="-8"/>
          <w:sz w:val="22"/>
        </w:rPr>
        <w:t> </w:t>
      </w:r>
      <w:r>
        <w:rPr>
          <w:color w:val="212121"/>
          <w:sz w:val="22"/>
        </w:rPr>
        <w:t>in</w:t>
      </w:r>
      <w:r>
        <w:rPr>
          <w:color w:val="212121"/>
          <w:spacing w:val="-10"/>
          <w:sz w:val="22"/>
        </w:rPr>
        <w:t> </w:t>
      </w:r>
      <w:r>
        <w:rPr>
          <w:color w:val="212121"/>
          <w:sz w:val="22"/>
        </w:rPr>
        <w:t>grado</w:t>
      </w:r>
      <w:r>
        <w:rPr>
          <w:color w:val="212121"/>
          <w:spacing w:val="-10"/>
          <w:sz w:val="22"/>
        </w:rPr>
        <w:t> </w:t>
      </w:r>
      <w:r>
        <w:rPr>
          <w:color w:val="212121"/>
          <w:sz w:val="22"/>
        </w:rPr>
        <w:t>successivamente</w:t>
      </w:r>
      <w:r>
        <w:rPr>
          <w:color w:val="212121"/>
          <w:spacing w:val="-8"/>
          <w:sz w:val="22"/>
        </w:rPr>
        <w:t> </w:t>
      </w:r>
      <w:r>
        <w:rPr>
          <w:color w:val="212121"/>
          <w:sz w:val="22"/>
        </w:rPr>
        <w:t>di</w:t>
      </w:r>
      <w:r>
        <w:rPr>
          <w:color w:val="212121"/>
          <w:spacing w:val="-10"/>
          <w:sz w:val="22"/>
        </w:rPr>
        <w:t> </w:t>
      </w:r>
      <w:r>
        <w:rPr>
          <w:color w:val="212121"/>
          <w:sz w:val="22"/>
        </w:rPr>
        <w:t>riconoscere</w:t>
      </w:r>
      <w:r>
        <w:rPr>
          <w:color w:val="212121"/>
          <w:spacing w:val="-8"/>
          <w:sz w:val="22"/>
        </w:rPr>
        <w:t> </w:t>
      </w:r>
      <w:r>
        <w:rPr>
          <w:color w:val="212121"/>
          <w:sz w:val="22"/>
        </w:rPr>
        <w:t>un possibile incidente di sicurezza. Tale acquisizione deve essere sufficientemente contenuta da poter essere</w:t>
      </w:r>
      <w:r>
        <w:rPr>
          <w:color w:val="212121"/>
          <w:spacing w:val="-13"/>
          <w:sz w:val="22"/>
        </w:rPr>
        <w:t> </w:t>
      </w:r>
      <w:r>
        <w:rPr>
          <w:color w:val="212121"/>
          <w:sz w:val="22"/>
        </w:rPr>
        <w:t>lasciata</w:t>
      </w:r>
      <w:r>
        <w:rPr>
          <w:color w:val="212121"/>
          <w:spacing w:val="-12"/>
          <w:sz w:val="22"/>
        </w:rPr>
        <w:t> </w:t>
      </w:r>
      <w:r>
        <w:rPr>
          <w:color w:val="212121"/>
          <w:sz w:val="22"/>
        </w:rPr>
        <w:t>sempre</w:t>
      </w:r>
      <w:r>
        <w:rPr>
          <w:color w:val="212121"/>
          <w:spacing w:val="-13"/>
          <w:sz w:val="22"/>
        </w:rPr>
        <w:t> </w:t>
      </w:r>
      <w:r>
        <w:rPr>
          <w:color w:val="212121"/>
          <w:sz w:val="22"/>
        </w:rPr>
        <w:t>attiva.</w:t>
      </w:r>
      <w:r>
        <w:rPr>
          <w:color w:val="212121"/>
          <w:spacing w:val="-12"/>
          <w:sz w:val="22"/>
        </w:rPr>
        <w:t> </w:t>
      </w:r>
      <w:r>
        <w:rPr>
          <w:color w:val="212121"/>
          <w:sz w:val="22"/>
        </w:rPr>
        <w:t>Si</w:t>
      </w:r>
      <w:r>
        <w:rPr>
          <w:color w:val="212121"/>
          <w:spacing w:val="-13"/>
          <w:sz w:val="22"/>
        </w:rPr>
        <w:t> </w:t>
      </w:r>
      <w:r>
        <w:rPr>
          <w:color w:val="212121"/>
          <w:sz w:val="22"/>
        </w:rPr>
        <w:t>deve</w:t>
      </w:r>
      <w:r>
        <w:rPr>
          <w:color w:val="212121"/>
          <w:spacing w:val="-12"/>
          <w:sz w:val="22"/>
        </w:rPr>
        <w:t> </w:t>
      </w:r>
      <w:r>
        <w:rPr>
          <w:color w:val="212121"/>
          <w:sz w:val="22"/>
        </w:rPr>
        <w:t>sempre</w:t>
      </w:r>
      <w:r>
        <w:rPr>
          <w:color w:val="212121"/>
          <w:spacing w:val="-13"/>
          <w:sz w:val="22"/>
        </w:rPr>
        <w:t> </w:t>
      </w:r>
      <w:r>
        <w:rPr>
          <w:color w:val="212121"/>
          <w:sz w:val="22"/>
        </w:rPr>
        <w:t>disporre</w:t>
      </w:r>
      <w:r>
        <w:rPr>
          <w:color w:val="212121"/>
          <w:spacing w:val="-12"/>
          <w:sz w:val="22"/>
        </w:rPr>
        <w:t> </w:t>
      </w:r>
      <w:r>
        <w:rPr>
          <w:color w:val="212121"/>
          <w:sz w:val="22"/>
        </w:rPr>
        <w:t>di</w:t>
      </w:r>
      <w:r>
        <w:rPr>
          <w:color w:val="212121"/>
          <w:spacing w:val="-12"/>
          <w:sz w:val="22"/>
        </w:rPr>
        <w:t> </w:t>
      </w:r>
      <w:r>
        <w:rPr>
          <w:color w:val="212121"/>
          <w:sz w:val="22"/>
        </w:rPr>
        <w:t>dati</w:t>
      </w:r>
      <w:r>
        <w:rPr>
          <w:color w:val="212121"/>
          <w:spacing w:val="-13"/>
          <w:sz w:val="22"/>
        </w:rPr>
        <w:t> </w:t>
      </w:r>
      <w:r>
        <w:rPr>
          <w:color w:val="212121"/>
          <w:sz w:val="22"/>
        </w:rPr>
        <w:t>sufficienti</w:t>
      </w:r>
      <w:r>
        <w:rPr>
          <w:color w:val="212121"/>
          <w:spacing w:val="-12"/>
          <w:sz w:val="22"/>
        </w:rPr>
        <w:t> </w:t>
      </w:r>
      <w:r>
        <w:rPr>
          <w:color w:val="212121"/>
          <w:sz w:val="22"/>
        </w:rPr>
        <w:t>per</w:t>
      </w:r>
      <w:r>
        <w:rPr>
          <w:color w:val="212121"/>
          <w:spacing w:val="-13"/>
          <w:sz w:val="22"/>
        </w:rPr>
        <w:t> </w:t>
      </w:r>
      <w:r>
        <w:rPr>
          <w:color w:val="212121"/>
          <w:sz w:val="22"/>
        </w:rPr>
        <w:t>gestire</w:t>
      </w:r>
      <w:r>
        <w:rPr>
          <w:color w:val="212121"/>
          <w:spacing w:val="-12"/>
          <w:sz w:val="22"/>
        </w:rPr>
        <w:t> </w:t>
      </w:r>
      <w:r>
        <w:rPr>
          <w:color w:val="212121"/>
          <w:sz w:val="22"/>
        </w:rPr>
        <w:t>eventuali</w:t>
      </w:r>
      <w:r>
        <w:rPr>
          <w:color w:val="212121"/>
          <w:spacing w:val="-13"/>
          <w:sz w:val="22"/>
        </w:rPr>
        <w:t> </w:t>
      </w:r>
      <w:r>
        <w:rPr>
          <w:color w:val="212121"/>
          <w:sz w:val="22"/>
        </w:rPr>
        <w:t>richieste di ripudio. Dunque è importante assicurarsi di loggare i dati sufficienti e appropriati per gestire eventuali controversie. Assicurarsi inoltre di tenere sempre in considerazione gli aspetti relativi alla privacy dei dati durante la verifica dei log.</w:t>
      </w:r>
    </w:p>
    <w:p>
      <w:pPr>
        <w:pStyle w:val="ListParagraph"/>
        <w:numPr>
          <w:ilvl w:val="0"/>
          <w:numId w:val="27"/>
        </w:numPr>
        <w:tabs>
          <w:tab w:pos="876" w:val="left" w:leader="none"/>
        </w:tabs>
        <w:spacing w:line="240" w:lineRule="auto" w:before="0" w:after="0"/>
        <w:ind w:left="876" w:right="687" w:hanging="361"/>
        <w:jc w:val="both"/>
        <w:rPr>
          <w:sz w:val="22"/>
        </w:rPr>
      </w:pPr>
      <w:r>
        <w:rPr>
          <w:color w:val="212121"/>
          <w:sz w:val="22"/>
          <w:u w:val="single" w:color="212121"/>
        </w:rPr>
        <w:t>Dati di log provenienti da una fonte sconosciuta o da soggetti poco affidabili</w:t>
      </w:r>
      <w:r>
        <w:rPr>
          <w:color w:val="212121"/>
          <w:sz w:val="22"/>
        </w:rPr>
        <w:t>: Trattasi di dati di log provenienti da utenti o sistemi sconosciuti o debolmente autenticati. Un'altra entità presente al di fuori</w:t>
      </w:r>
      <w:r>
        <w:rPr>
          <w:color w:val="212121"/>
          <w:spacing w:val="-2"/>
          <w:sz w:val="22"/>
        </w:rPr>
        <w:t> </w:t>
      </w:r>
      <w:r>
        <w:rPr>
          <w:color w:val="212121"/>
          <w:sz w:val="22"/>
        </w:rPr>
        <w:t>del</w:t>
      </w:r>
      <w:r>
        <w:rPr>
          <w:color w:val="212121"/>
          <w:spacing w:val="-7"/>
          <w:sz w:val="22"/>
        </w:rPr>
        <w:t> </w:t>
      </w:r>
      <w:r>
        <w:rPr>
          <w:color w:val="212121"/>
          <w:sz w:val="22"/>
        </w:rPr>
        <w:t>più esterno</w:t>
      </w:r>
      <w:r>
        <w:rPr>
          <w:color w:val="212121"/>
          <w:spacing w:val="-8"/>
          <w:sz w:val="22"/>
        </w:rPr>
        <w:t> </w:t>
      </w:r>
      <w:r>
        <w:rPr>
          <w:color w:val="212121"/>
          <w:sz w:val="22"/>
        </w:rPr>
        <w:t>confine</w:t>
      </w:r>
      <w:r>
        <w:rPr>
          <w:color w:val="212121"/>
          <w:spacing w:val="-5"/>
          <w:sz w:val="22"/>
        </w:rPr>
        <w:t> </w:t>
      </w:r>
      <w:r>
        <w:rPr>
          <w:color w:val="212121"/>
          <w:sz w:val="22"/>
        </w:rPr>
        <w:t>di</w:t>
      </w:r>
      <w:r>
        <w:rPr>
          <w:color w:val="212121"/>
          <w:spacing w:val="-2"/>
          <w:sz w:val="22"/>
        </w:rPr>
        <w:t> </w:t>
      </w:r>
      <w:r>
        <w:rPr>
          <w:color w:val="212121"/>
          <w:sz w:val="22"/>
        </w:rPr>
        <w:t>fiducia</w:t>
      </w:r>
      <w:r>
        <w:rPr>
          <w:color w:val="212121"/>
          <w:spacing w:val="-7"/>
          <w:sz w:val="22"/>
        </w:rPr>
        <w:t> </w:t>
      </w:r>
      <w:r>
        <w:rPr>
          <w:color w:val="212121"/>
          <w:sz w:val="22"/>
        </w:rPr>
        <w:t>è stato</w:t>
      </w:r>
      <w:r>
        <w:rPr>
          <w:color w:val="212121"/>
          <w:spacing w:val="-7"/>
          <w:sz w:val="22"/>
        </w:rPr>
        <w:t> </w:t>
      </w:r>
      <w:r>
        <w:rPr>
          <w:color w:val="212121"/>
          <w:sz w:val="22"/>
        </w:rPr>
        <w:t>autorizzato</w:t>
      </w:r>
      <w:r>
        <w:rPr>
          <w:color w:val="212121"/>
          <w:spacing w:val="-2"/>
          <w:sz w:val="22"/>
        </w:rPr>
        <w:t> </w:t>
      </w:r>
      <w:r>
        <w:rPr>
          <w:color w:val="212121"/>
          <w:sz w:val="22"/>
        </w:rPr>
        <w:t>a</w:t>
      </w:r>
      <w:r>
        <w:rPr>
          <w:color w:val="212121"/>
          <w:spacing w:val="-6"/>
          <w:sz w:val="22"/>
        </w:rPr>
        <w:t> </w:t>
      </w:r>
      <w:r>
        <w:rPr>
          <w:color w:val="212121"/>
          <w:sz w:val="22"/>
        </w:rPr>
        <w:t>scrivere</w:t>
      </w:r>
      <w:r>
        <w:rPr>
          <w:color w:val="212121"/>
          <w:spacing w:val="-5"/>
          <w:sz w:val="22"/>
        </w:rPr>
        <w:t> </w:t>
      </w:r>
      <w:r>
        <w:rPr>
          <w:color w:val="212121"/>
          <w:sz w:val="22"/>
        </w:rPr>
        <w:t>su</w:t>
      </w:r>
      <w:r>
        <w:rPr>
          <w:color w:val="212121"/>
          <w:spacing w:val="-7"/>
          <w:sz w:val="22"/>
        </w:rPr>
        <w:t> </w:t>
      </w:r>
      <w:r>
        <w:rPr>
          <w:color w:val="212121"/>
          <w:sz w:val="22"/>
        </w:rPr>
        <w:t>log.</w:t>
      </w:r>
      <w:r>
        <w:rPr>
          <w:color w:val="212121"/>
          <w:spacing w:val="-6"/>
          <w:sz w:val="22"/>
        </w:rPr>
        <w:t> </w:t>
      </w:r>
      <w:r>
        <w:rPr>
          <w:color w:val="212121"/>
          <w:sz w:val="22"/>
        </w:rPr>
        <w:t>Di</w:t>
      </w:r>
      <w:r>
        <w:rPr>
          <w:color w:val="212121"/>
          <w:spacing w:val="-7"/>
          <w:sz w:val="22"/>
        </w:rPr>
        <w:t> </w:t>
      </w:r>
      <w:r>
        <w:rPr>
          <w:color w:val="212121"/>
          <w:sz w:val="22"/>
        </w:rPr>
        <w:t>norma</w:t>
      </w:r>
      <w:r>
        <w:rPr>
          <w:color w:val="212121"/>
          <w:spacing w:val="-7"/>
          <w:sz w:val="22"/>
        </w:rPr>
        <w:t> </w:t>
      </w:r>
      <w:r>
        <w:rPr>
          <w:color w:val="212121"/>
          <w:sz w:val="22"/>
        </w:rPr>
        <w:t>è</w:t>
      </w:r>
      <w:r>
        <w:rPr>
          <w:color w:val="212121"/>
          <w:spacing w:val="-5"/>
          <w:sz w:val="22"/>
        </w:rPr>
        <w:t> </w:t>
      </w:r>
      <w:r>
        <w:rPr>
          <w:color w:val="212121"/>
          <w:sz w:val="22"/>
        </w:rPr>
        <w:t>buona</w:t>
      </w:r>
      <w:r>
        <w:rPr>
          <w:color w:val="212121"/>
          <w:spacing w:val="-7"/>
          <w:sz w:val="22"/>
        </w:rPr>
        <w:t> </w:t>
      </w:r>
      <w:r>
        <w:rPr>
          <w:color w:val="212121"/>
          <w:sz w:val="22"/>
        </w:rPr>
        <w:t>pratica identificare e autenticare la fonte dei log prima che questi vengano accettati e consentire l'accesso al log solo da codice fidato.</w:t>
      </w:r>
    </w:p>
    <w:p>
      <w:pPr>
        <w:pStyle w:val="BodyText"/>
        <w:spacing w:before="9"/>
        <w:rPr>
          <w:sz w:val="19"/>
        </w:rPr>
      </w:pPr>
    </w:p>
    <w:p>
      <w:pPr>
        <w:pStyle w:val="ListParagraph"/>
        <w:numPr>
          <w:ilvl w:val="5"/>
          <w:numId w:val="16"/>
        </w:numPr>
        <w:tabs>
          <w:tab w:pos="1685" w:val="left" w:leader="none"/>
          <w:tab w:pos="1686" w:val="left" w:leader="none"/>
        </w:tabs>
        <w:spacing w:line="240" w:lineRule="auto" w:before="0" w:after="0"/>
        <w:ind w:left="1686" w:right="0" w:hanging="1531"/>
        <w:jc w:val="left"/>
        <w:rPr>
          <w:i/>
          <w:sz w:val="22"/>
        </w:rPr>
      </w:pPr>
      <w:bookmarkStart w:name="5.5.4.1.1.4 Indirizzamento dell’informat" w:id="92"/>
      <w:bookmarkEnd w:id="92"/>
      <w:r>
        <w:rPr>
          <w:i/>
          <w:sz w:val="22"/>
        </w:rPr>
        <w:t>I</w:t>
      </w:r>
      <w:r>
        <w:rPr>
          <w:i/>
          <w:sz w:val="22"/>
        </w:rPr>
        <w:t>ndirizzamento</w:t>
      </w:r>
      <w:r>
        <w:rPr>
          <w:i/>
          <w:spacing w:val="-5"/>
          <w:sz w:val="22"/>
        </w:rPr>
        <w:t> </w:t>
      </w:r>
      <w:r>
        <w:rPr>
          <w:i/>
          <w:sz w:val="22"/>
        </w:rPr>
        <w:t>dell’information</w:t>
      </w:r>
      <w:r>
        <w:rPr>
          <w:i/>
          <w:spacing w:val="-5"/>
          <w:sz w:val="22"/>
        </w:rPr>
        <w:t> </w:t>
      </w:r>
      <w:r>
        <w:rPr>
          <w:i/>
          <w:spacing w:val="-2"/>
          <w:sz w:val="22"/>
        </w:rPr>
        <w:t>disclosure</w:t>
      </w:r>
    </w:p>
    <w:p>
      <w:pPr>
        <w:spacing w:before="122"/>
        <w:ind w:left="155" w:right="1005" w:firstLine="0"/>
        <w:jc w:val="left"/>
        <w:rPr>
          <w:sz w:val="24"/>
        </w:rPr>
      </w:pPr>
      <w:r>
        <w:rPr>
          <w:color w:val="212121"/>
          <w:sz w:val="24"/>
        </w:rPr>
        <w:t>La Tabella seguente mostra in elenco gli obiettivi dell’information disclosure, le strategie di mitigazione</w:t>
      </w:r>
      <w:r>
        <w:rPr>
          <w:color w:val="212121"/>
          <w:spacing w:val="-4"/>
          <w:sz w:val="24"/>
        </w:rPr>
        <w:t> </w:t>
      </w:r>
      <w:r>
        <w:rPr>
          <w:color w:val="212121"/>
          <w:sz w:val="24"/>
        </w:rPr>
        <w:t>per</w:t>
      </w:r>
      <w:r>
        <w:rPr>
          <w:color w:val="212121"/>
          <w:spacing w:val="-2"/>
          <w:sz w:val="24"/>
        </w:rPr>
        <w:t> </w:t>
      </w:r>
      <w:r>
        <w:rPr>
          <w:color w:val="212121"/>
          <w:sz w:val="24"/>
        </w:rPr>
        <w:t>indirizzare</w:t>
      </w:r>
      <w:r>
        <w:rPr>
          <w:color w:val="212121"/>
          <w:spacing w:val="-4"/>
          <w:sz w:val="24"/>
        </w:rPr>
        <w:t> </w:t>
      </w:r>
      <w:r>
        <w:rPr>
          <w:color w:val="212121"/>
          <w:sz w:val="24"/>
        </w:rPr>
        <w:t>l’information</w:t>
      </w:r>
      <w:r>
        <w:rPr>
          <w:color w:val="212121"/>
          <w:spacing w:val="-2"/>
          <w:sz w:val="24"/>
        </w:rPr>
        <w:t> </w:t>
      </w:r>
      <w:r>
        <w:rPr>
          <w:color w:val="212121"/>
          <w:sz w:val="24"/>
        </w:rPr>
        <w:t>disclosure e</w:t>
      </w:r>
      <w:r>
        <w:rPr>
          <w:color w:val="212121"/>
          <w:spacing w:val="-4"/>
          <w:sz w:val="24"/>
        </w:rPr>
        <w:t> </w:t>
      </w:r>
      <w:r>
        <w:rPr>
          <w:color w:val="212121"/>
          <w:sz w:val="24"/>
        </w:rPr>
        <w:t>le</w:t>
      </w:r>
      <w:r>
        <w:rPr>
          <w:color w:val="212121"/>
          <w:spacing w:val="-4"/>
          <w:sz w:val="24"/>
        </w:rPr>
        <w:t> </w:t>
      </w:r>
      <w:r>
        <w:rPr>
          <w:color w:val="212121"/>
          <w:sz w:val="24"/>
        </w:rPr>
        <w:t>tecniche</w:t>
      </w:r>
      <w:r>
        <w:rPr>
          <w:color w:val="212121"/>
          <w:spacing w:val="-4"/>
          <w:sz w:val="24"/>
        </w:rPr>
        <w:t> </w:t>
      </w:r>
      <w:r>
        <w:rPr>
          <w:color w:val="212121"/>
          <w:sz w:val="24"/>
        </w:rPr>
        <w:t>per</w:t>
      </w:r>
      <w:r>
        <w:rPr>
          <w:color w:val="212121"/>
          <w:spacing w:val="-2"/>
          <w:sz w:val="24"/>
        </w:rPr>
        <w:t> </w:t>
      </w:r>
      <w:r>
        <w:rPr>
          <w:color w:val="212121"/>
          <w:sz w:val="24"/>
        </w:rPr>
        <w:t>attuare</w:t>
      </w:r>
      <w:r>
        <w:rPr>
          <w:color w:val="212121"/>
          <w:spacing w:val="-4"/>
          <w:sz w:val="24"/>
        </w:rPr>
        <w:t> </w:t>
      </w:r>
      <w:r>
        <w:rPr>
          <w:color w:val="212121"/>
          <w:sz w:val="24"/>
        </w:rPr>
        <w:t>tali</w:t>
      </w:r>
      <w:r>
        <w:rPr>
          <w:color w:val="212121"/>
          <w:spacing w:val="-4"/>
          <w:sz w:val="24"/>
        </w:rPr>
        <w:t> </w:t>
      </w:r>
      <w:r>
        <w:rPr>
          <w:color w:val="212121"/>
          <w:sz w:val="24"/>
        </w:rPr>
        <w:t>mitigazioni:</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6"/>
        <w:gridCol w:w="2831"/>
        <w:gridCol w:w="4046"/>
      </w:tblGrid>
      <w:tr>
        <w:trPr>
          <w:trHeight w:val="555" w:hRule="atLeast"/>
        </w:trPr>
        <w:tc>
          <w:tcPr>
            <w:tcW w:w="2756" w:type="dxa"/>
            <w:tcBorders>
              <w:bottom w:val="single" w:sz="4" w:space="0" w:color="C00000"/>
            </w:tcBorders>
            <w:shd w:val="clear" w:color="auto" w:fill="F1F1F1"/>
          </w:tcPr>
          <w:p>
            <w:pPr>
              <w:pStyle w:val="TableParagraph"/>
              <w:spacing w:line="276" w:lineRule="exact"/>
              <w:ind w:left="730" w:hanging="491"/>
              <w:rPr>
                <w:b/>
                <w:sz w:val="24"/>
              </w:rPr>
            </w:pPr>
            <w:r>
              <w:rPr>
                <w:b/>
                <w:sz w:val="24"/>
              </w:rPr>
              <w:t>OBIETTIVO</w:t>
            </w:r>
            <w:r>
              <w:rPr>
                <w:b/>
                <w:spacing w:val="-15"/>
                <w:sz w:val="24"/>
              </w:rPr>
              <w:t> </w:t>
            </w:r>
            <w:r>
              <w:rPr>
                <w:b/>
                <w:sz w:val="24"/>
              </w:rPr>
              <w:t>DELLA </w:t>
            </w:r>
            <w:r>
              <w:rPr>
                <w:b/>
                <w:spacing w:val="-2"/>
                <w:sz w:val="24"/>
              </w:rPr>
              <w:t>MINACCIA</w:t>
            </w:r>
          </w:p>
        </w:tc>
        <w:tc>
          <w:tcPr>
            <w:tcW w:w="2831" w:type="dxa"/>
            <w:tcBorders>
              <w:bottom w:val="single" w:sz="4" w:space="0" w:color="C00000"/>
            </w:tcBorders>
            <w:shd w:val="clear" w:color="auto" w:fill="F1F1F1"/>
          </w:tcPr>
          <w:p>
            <w:pPr>
              <w:pStyle w:val="TableParagraph"/>
              <w:spacing w:line="276" w:lineRule="exact"/>
              <w:ind w:left="560" w:right="535" w:hanging="20"/>
              <w:rPr>
                <w:b/>
                <w:sz w:val="24"/>
              </w:rPr>
            </w:pPr>
            <w:r>
              <w:rPr>
                <w:b/>
                <w:sz w:val="24"/>
              </w:rPr>
              <w:t>STRATEGIA</w:t>
            </w:r>
            <w:r>
              <w:rPr>
                <w:b/>
                <w:spacing w:val="-15"/>
                <w:sz w:val="24"/>
              </w:rPr>
              <w:t> </w:t>
            </w:r>
            <w:r>
              <w:rPr>
                <w:b/>
                <w:sz w:val="24"/>
              </w:rPr>
              <w:t>DI </w:t>
            </w:r>
            <w:r>
              <w:rPr>
                <w:b/>
                <w:spacing w:val="-2"/>
                <w:sz w:val="24"/>
              </w:rPr>
              <w:t>MITIGAZIONE</w:t>
            </w:r>
          </w:p>
        </w:tc>
        <w:tc>
          <w:tcPr>
            <w:tcW w:w="4046" w:type="dxa"/>
            <w:tcBorders>
              <w:bottom w:val="single" w:sz="4" w:space="0" w:color="C00000"/>
            </w:tcBorders>
            <w:shd w:val="clear" w:color="auto" w:fill="F1F1F1"/>
          </w:tcPr>
          <w:p>
            <w:pPr>
              <w:pStyle w:val="TableParagraph"/>
              <w:spacing w:line="274" w:lineRule="exact"/>
              <w:ind w:left="420"/>
              <w:rPr>
                <w:b/>
                <w:sz w:val="24"/>
              </w:rPr>
            </w:pPr>
            <w:r>
              <w:rPr>
                <w:b/>
                <w:sz w:val="24"/>
              </w:rPr>
              <w:t>TECNICA</w:t>
            </w:r>
            <w:r>
              <w:rPr>
                <w:b/>
                <w:spacing w:val="-6"/>
                <w:sz w:val="24"/>
              </w:rPr>
              <w:t> </w:t>
            </w:r>
            <w:r>
              <w:rPr>
                <w:b/>
                <w:sz w:val="24"/>
              </w:rPr>
              <w:t>DI</w:t>
            </w:r>
            <w:r>
              <w:rPr>
                <w:b/>
                <w:spacing w:val="-6"/>
                <w:sz w:val="24"/>
              </w:rPr>
              <w:t> </w:t>
            </w:r>
            <w:r>
              <w:rPr>
                <w:b/>
                <w:spacing w:val="-2"/>
                <w:sz w:val="24"/>
              </w:rPr>
              <w:t>MITIGAZIONE</w:t>
            </w:r>
          </w:p>
        </w:tc>
      </w:tr>
      <w:tr>
        <w:trPr>
          <w:trHeight w:val="680" w:hRule="atLeast"/>
        </w:trPr>
        <w:tc>
          <w:tcPr>
            <w:tcW w:w="2756" w:type="dxa"/>
            <w:tcBorders>
              <w:top w:val="single" w:sz="4" w:space="0" w:color="C00000"/>
            </w:tcBorders>
          </w:tcPr>
          <w:p>
            <w:pPr>
              <w:pStyle w:val="TableParagraph"/>
              <w:spacing w:line="274" w:lineRule="exact"/>
              <w:rPr>
                <w:b/>
                <w:sz w:val="24"/>
              </w:rPr>
            </w:pPr>
            <w:r>
              <w:rPr>
                <w:b/>
                <w:sz w:val="24"/>
              </w:rPr>
              <w:t>Monitoraggio</w:t>
            </w:r>
            <w:r>
              <w:rPr>
                <w:b/>
                <w:spacing w:val="-6"/>
                <w:sz w:val="24"/>
              </w:rPr>
              <w:t> </w:t>
            </w:r>
            <w:r>
              <w:rPr>
                <w:b/>
                <w:sz w:val="24"/>
              </w:rPr>
              <w:t>della</w:t>
            </w:r>
            <w:r>
              <w:rPr>
                <w:b/>
                <w:spacing w:val="-5"/>
                <w:sz w:val="24"/>
              </w:rPr>
              <w:t> </w:t>
            </w:r>
            <w:r>
              <w:rPr>
                <w:b/>
                <w:spacing w:val="-4"/>
                <w:sz w:val="24"/>
              </w:rPr>
              <w:t>rete</w:t>
            </w:r>
          </w:p>
        </w:tc>
        <w:tc>
          <w:tcPr>
            <w:tcW w:w="2831" w:type="dxa"/>
            <w:tcBorders>
              <w:top w:val="single" w:sz="4" w:space="0" w:color="C00000"/>
            </w:tcBorders>
          </w:tcPr>
          <w:p>
            <w:pPr>
              <w:pStyle w:val="TableParagraph"/>
              <w:spacing w:line="274" w:lineRule="exact"/>
              <w:rPr>
                <w:sz w:val="24"/>
              </w:rPr>
            </w:pPr>
            <w:r>
              <w:rPr>
                <w:color w:val="212121"/>
                <w:spacing w:val="-2"/>
                <w:sz w:val="24"/>
              </w:rPr>
              <w:t>Crittografia</w:t>
            </w:r>
          </w:p>
        </w:tc>
        <w:tc>
          <w:tcPr>
            <w:tcW w:w="4046" w:type="dxa"/>
            <w:tcBorders>
              <w:top w:val="single" w:sz="4" w:space="0" w:color="C00000"/>
            </w:tcBorders>
          </w:tcPr>
          <w:p>
            <w:pPr>
              <w:pStyle w:val="TableParagraph"/>
              <w:numPr>
                <w:ilvl w:val="0"/>
                <w:numId w:val="28"/>
              </w:numPr>
              <w:tabs>
                <w:tab w:pos="465" w:val="left" w:leader="none"/>
                <w:tab w:pos="466" w:val="left" w:leader="none"/>
              </w:tabs>
              <w:spacing w:line="276" w:lineRule="exact" w:before="0" w:after="0"/>
              <w:ind w:left="465" w:right="0" w:hanging="361"/>
              <w:jc w:val="left"/>
              <w:rPr>
                <w:rFonts w:ascii="Calibri" w:hAnsi="Calibri"/>
                <w:sz w:val="22"/>
              </w:rPr>
            </w:pPr>
            <w:r>
              <w:rPr>
                <w:rFonts w:ascii="Calibri" w:hAnsi="Calibri"/>
                <w:color w:val="212121"/>
                <w:spacing w:val="-2"/>
                <w:sz w:val="22"/>
              </w:rPr>
              <w:t>HTTPS/SSL;</w:t>
            </w:r>
          </w:p>
          <w:p>
            <w:pPr>
              <w:pStyle w:val="TableParagraph"/>
              <w:numPr>
                <w:ilvl w:val="0"/>
                <w:numId w:val="28"/>
              </w:numPr>
              <w:tabs>
                <w:tab w:pos="465" w:val="left" w:leader="none"/>
                <w:tab w:pos="466" w:val="left" w:leader="none"/>
              </w:tabs>
              <w:spacing w:line="240" w:lineRule="auto" w:before="0" w:after="0"/>
              <w:ind w:left="465" w:right="0" w:hanging="361"/>
              <w:jc w:val="left"/>
              <w:rPr>
                <w:rFonts w:ascii="Calibri" w:hAnsi="Calibri"/>
                <w:sz w:val="22"/>
              </w:rPr>
            </w:pPr>
            <w:r>
              <w:rPr>
                <w:rFonts w:ascii="Calibri" w:hAnsi="Calibri"/>
                <w:color w:val="212121"/>
                <w:spacing w:val="-2"/>
                <w:sz w:val="22"/>
              </w:rPr>
              <w:t>IPsec.</w:t>
            </w:r>
          </w:p>
        </w:tc>
      </w:tr>
      <w:tr>
        <w:trPr>
          <w:trHeight w:val="1104" w:hRule="atLeast"/>
        </w:trPr>
        <w:tc>
          <w:tcPr>
            <w:tcW w:w="2756" w:type="dxa"/>
          </w:tcPr>
          <w:p>
            <w:pPr>
              <w:pStyle w:val="TableParagraph"/>
              <w:spacing w:line="274" w:lineRule="exact"/>
              <w:rPr>
                <w:b/>
                <w:sz w:val="24"/>
              </w:rPr>
            </w:pPr>
            <w:r>
              <w:rPr>
                <w:b/>
                <w:sz w:val="24"/>
              </w:rPr>
              <w:t>Directory o nomi di file (per</w:t>
            </w:r>
            <w:r>
              <w:rPr>
                <w:b/>
                <w:spacing w:val="-15"/>
                <w:sz w:val="24"/>
              </w:rPr>
              <w:t> </w:t>
            </w:r>
            <w:r>
              <w:rPr>
                <w:b/>
                <w:sz w:val="24"/>
              </w:rPr>
              <w:t>esempio</w:t>
            </w:r>
            <w:r>
              <w:rPr>
                <w:b/>
                <w:spacing w:val="-15"/>
                <w:sz w:val="24"/>
              </w:rPr>
              <w:t> </w:t>
            </w:r>
            <w:r>
              <w:rPr>
                <w:b/>
                <w:sz w:val="24"/>
              </w:rPr>
              <w:t>“lettere-di- licenziamento/” o </w:t>
            </w:r>
            <w:r>
              <w:rPr>
                <w:b/>
                <w:spacing w:val="-2"/>
                <w:sz w:val="24"/>
              </w:rPr>
              <w:t>“NomeCognome.docx”)</w:t>
            </w:r>
          </w:p>
        </w:tc>
        <w:tc>
          <w:tcPr>
            <w:tcW w:w="2831" w:type="dxa"/>
          </w:tcPr>
          <w:p>
            <w:pPr>
              <w:pStyle w:val="TableParagraph"/>
              <w:ind w:right="29"/>
              <w:rPr>
                <w:sz w:val="24"/>
              </w:rPr>
            </w:pPr>
            <w:r>
              <w:rPr>
                <w:sz w:val="24"/>
              </w:rPr>
              <w:t>Sfruttare le funzionalità messe</w:t>
            </w:r>
            <w:r>
              <w:rPr>
                <w:spacing w:val="-14"/>
                <w:sz w:val="24"/>
              </w:rPr>
              <w:t> </w:t>
            </w:r>
            <w:r>
              <w:rPr>
                <w:sz w:val="24"/>
              </w:rPr>
              <w:t>a</w:t>
            </w:r>
            <w:r>
              <w:rPr>
                <w:spacing w:val="-14"/>
                <w:sz w:val="24"/>
              </w:rPr>
              <w:t> </w:t>
            </w:r>
            <w:r>
              <w:rPr>
                <w:sz w:val="24"/>
              </w:rPr>
              <w:t>disposizione</w:t>
            </w:r>
            <w:r>
              <w:rPr>
                <w:spacing w:val="-14"/>
                <w:sz w:val="24"/>
              </w:rPr>
              <w:t> </w:t>
            </w:r>
            <w:r>
              <w:rPr>
                <w:sz w:val="24"/>
              </w:rPr>
              <w:t>dal Sistema Operativo</w:t>
            </w:r>
          </w:p>
        </w:tc>
        <w:tc>
          <w:tcPr>
            <w:tcW w:w="4046" w:type="dxa"/>
          </w:tcPr>
          <w:p>
            <w:pPr>
              <w:pStyle w:val="TableParagraph"/>
              <w:spacing w:line="274" w:lineRule="exact"/>
              <w:rPr>
                <w:sz w:val="24"/>
              </w:rPr>
            </w:pPr>
            <w:r>
              <w:rPr>
                <w:color w:val="212121"/>
                <w:spacing w:val="-2"/>
                <w:sz w:val="24"/>
              </w:rPr>
              <w:t>ACLs.</w:t>
            </w:r>
          </w:p>
        </w:tc>
      </w:tr>
      <w:tr>
        <w:trPr>
          <w:trHeight w:val="825" w:hRule="atLeast"/>
        </w:trPr>
        <w:tc>
          <w:tcPr>
            <w:tcW w:w="2756" w:type="dxa"/>
          </w:tcPr>
          <w:p>
            <w:pPr>
              <w:pStyle w:val="TableParagraph"/>
              <w:spacing w:line="275" w:lineRule="exact"/>
              <w:rPr>
                <w:b/>
                <w:sz w:val="24"/>
              </w:rPr>
            </w:pPr>
            <w:r>
              <w:rPr>
                <w:b/>
                <w:sz w:val="24"/>
              </w:rPr>
              <w:t>Contenuti</w:t>
            </w:r>
            <w:r>
              <w:rPr>
                <w:b/>
                <w:spacing w:val="-6"/>
                <w:sz w:val="24"/>
              </w:rPr>
              <w:t> </w:t>
            </w:r>
            <w:r>
              <w:rPr>
                <w:b/>
                <w:sz w:val="24"/>
              </w:rPr>
              <w:t>di</w:t>
            </w:r>
            <w:r>
              <w:rPr>
                <w:b/>
                <w:spacing w:val="-6"/>
                <w:sz w:val="24"/>
              </w:rPr>
              <w:t> </w:t>
            </w:r>
            <w:r>
              <w:rPr>
                <w:b/>
                <w:sz w:val="24"/>
              </w:rPr>
              <w:t>un</w:t>
            </w:r>
            <w:r>
              <w:rPr>
                <w:b/>
                <w:spacing w:val="-2"/>
                <w:sz w:val="24"/>
              </w:rPr>
              <w:t> </w:t>
            </w:r>
            <w:r>
              <w:rPr>
                <w:b/>
                <w:spacing w:val="-4"/>
                <w:sz w:val="24"/>
              </w:rPr>
              <w:t>file</w:t>
            </w:r>
          </w:p>
        </w:tc>
        <w:tc>
          <w:tcPr>
            <w:tcW w:w="2831" w:type="dxa"/>
          </w:tcPr>
          <w:p>
            <w:pPr>
              <w:pStyle w:val="TableParagraph"/>
              <w:spacing w:line="276" w:lineRule="exact"/>
              <w:ind w:right="29"/>
              <w:rPr>
                <w:sz w:val="24"/>
              </w:rPr>
            </w:pPr>
            <w:r>
              <w:rPr>
                <w:sz w:val="24"/>
              </w:rPr>
              <w:t>Sfruttare le funzionalità messe</w:t>
            </w:r>
            <w:r>
              <w:rPr>
                <w:spacing w:val="-14"/>
                <w:sz w:val="24"/>
              </w:rPr>
              <w:t> </w:t>
            </w:r>
            <w:r>
              <w:rPr>
                <w:sz w:val="24"/>
              </w:rPr>
              <w:t>a</w:t>
            </w:r>
            <w:r>
              <w:rPr>
                <w:spacing w:val="-14"/>
                <w:sz w:val="24"/>
              </w:rPr>
              <w:t> </w:t>
            </w:r>
            <w:r>
              <w:rPr>
                <w:sz w:val="24"/>
              </w:rPr>
              <w:t>disposizione</w:t>
            </w:r>
            <w:r>
              <w:rPr>
                <w:spacing w:val="-14"/>
                <w:sz w:val="24"/>
              </w:rPr>
              <w:t> </w:t>
            </w:r>
            <w:r>
              <w:rPr>
                <w:sz w:val="24"/>
              </w:rPr>
              <w:t>dal Sistema Operativo</w:t>
            </w:r>
          </w:p>
        </w:tc>
        <w:tc>
          <w:tcPr>
            <w:tcW w:w="4046" w:type="dxa"/>
          </w:tcPr>
          <w:p>
            <w:pPr>
              <w:pStyle w:val="TableParagraph"/>
              <w:spacing w:line="275" w:lineRule="exact"/>
              <w:rPr>
                <w:sz w:val="24"/>
              </w:rPr>
            </w:pPr>
            <w:r>
              <w:rPr>
                <w:color w:val="212121"/>
                <w:spacing w:val="-2"/>
                <w:sz w:val="24"/>
              </w:rPr>
              <w:t>ACLs.</w:t>
            </w:r>
          </w:p>
        </w:tc>
      </w:tr>
    </w:tbl>
    <w:p>
      <w:pPr>
        <w:spacing w:line="240" w:lineRule="auto" w:before="0"/>
        <w:rPr>
          <w:sz w:val="26"/>
        </w:rPr>
      </w:pPr>
    </w:p>
    <w:p>
      <w:pPr>
        <w:spacing w:line="240" w:lineRule="auto" w:before="0"/>
        <w:rPr>
          <w:sz w:val="26"/>
        </w:rPr>
      </w:pPr>
    </w:p>
    <w:p>
      <w:pPr>
        <w:spacing w:line="240" w:lineRule="auto" w:before="7"/>
        <w:rPr>
          <w:sz w:val="25"/>
        </w:rPr>
      </w:pPr>
    </w:p>
    <w:p>
      <w:pPr>
        <w:spacing w:before="1"/>
        <w:ind w:left="155" w:right="0" w:firstLine="0"/>
        <w:jc w:val="left"/>
        <w:rPr>
          <w:rFonts w:ascii="Calibri"/>
          <w:sz w:val="18"/>
        </w:rPr>
      </w:pPr>
      <w:r>
        <w:rPr>
          <w:rFonts w:ascii="Arial"/>
          <w:sz w:val="12"/>
        </w:rPr>
        <w:t>21 </w:t>
      </w:r>
      <w:r>
        <w:rPr>
          <w:rFonts w:ascii="Calibri"/>
          <w:spacing w:val="-2"/>
          <w:sz w:val="18"/>
        </w:rPr>
        <w:t>https://www.owasp.org/index.php/Category:OWASP_Top_Ten_2017_Project</w:t>
      </w:r>
    </w:p>
    <w:p>
      <w:pPr>
        <w:spacing w:before="120"/>
        <w:ind w:left="155" w:right="0" w:firstLine="0"/>
        <w:jc w:val="left"/>
        <w:rPr>
          <w:rFonts w:ascii="Calibri"/>
          <w:sz w:val="18"/>
        </w:rPr>
      </w:pPr>
      <w:r>
        <w:rPr>
          <w:rFonts w:ascii="Arial"/>
          <w:sz w:val="12"/>
        </w:rPr>
        <w:t>22 </w:t>
      </w:r>
      <w:r>
        <w:rPr>
          <w:rFonts w:ascii="Calibri"/>
          <w:spacing w:val="-2"/>
          <w:sz w:val="18"/>
        </w:rPr>
        <w:t>https://</w:t>
      </w:r>
      <w:hyperlink r:id="rId23">
        <w:r>
          <w:rPr>
            <w:rFonts w:ascii="Calibri"/>
            <w:spacing w:val="-2"/>
            <w:sz w:val="18"/>
          </w:rPr>
          <w:t>www.owasp.org/index.php/OWASP_Proactive_Controls</w:t>
        </w:r>
      </w:hyperlink>
    </w:p>
    <w:p>
      <w:pPr>
        <w:spacing w:before="115"/>
        <w:ind w:left="155" w:right="0" w:firstLine="0"/>
        <w:jc w:val="left"/>
        <w:rPr>
          <w:rFonts w:ascii="Calibri"/>
          <w:sz w:val="18"/>
        </w:rPr>
      </w:pPr>
      <w:r>
        <w:rPr>
          <w:rFonts w:ascii="Arial"/>
          <w:sz w:val="12"/>
        </w:rPr>
        <w:t>23 </w:t>
      </w:r>
      <w:r>
        <w:rPr>
          <w:rFonts w:ascii="Calibri"/>
          <w:spacing w:val="-2"/>
          <w:sz w:val="18"/>
        </w:rPr>
        <w:t>https://github.com/OWASP/ASVS</w:t>
      </w:r>
    </w:p>
    <w:p>
      <w:pPr>
        <w:spacing w:after="0"/>
        <w:jc w:val="left"/>
        <w:rPr>
          <w:rFonts w:ascii="Calibri"/>
          <w:sz w:val="18"/>
        </w:rPr>
        <w:sectPr>
          <w:pgSz w:w="11910" w:h="16840"/>
          <w:pgMar w:header="285" w:footer="1096" w:top="1280" w:bottom="1280" w:left="980" w:right="440"/>
        </w:sectPr>
      </w:pPr>
    </w:p>
    <w:p>
      <w:pPr>
        <w:pStyle w:val="BodyText"/>
        <w:spacing w:after="1"/>
        <w:rPr>
          <w:sz w:val="18"/>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6"/>
        <w:gridCol w:w="2831"/>
        <w:gridCol w:w="4046"/>
      </w:tblGrid>
      <w:tr>
        <w:trPr>
          <w:trHeight w:val="830" w:hRule="atLeast"/>
        </w:trPr>
        <w:tc>
          <w:tcPr>
            <w:tcW w:w="2756" w:type="dxa"/>
          </w:tcPr>
          <w:p>
            <w:pPr>
              <w:pStyle w:val="TableParagraph"/>
              <w:ind w:left="0"/>
              <w:rPr>
                <w:sz w:val="22"/>
              </w:rPr>
            </w:pPr>
          </w:p>
        </w:tc>
        <w:tc>
          <w:tcPr>
            <w:tcW w:w="2831" w:type="dxa"/>
          </w:tcPr>
          <w:p>
            <w:pPr>
              <w:pStyle w:val="TableParagraph"/>
              <w:spacing w:before="1"/>
              <w:rPr>
                <w:sz w:val="24"/>
              </w:rPr>
            </w:pPr>
            <w:r>
              <w:rPr>
                <w:color w:val="212121"/>
                <w:spacing w:val="-2"/>
                <w:sz w:val="24"/>
              </w:rPr>
              <w:t>Crittografia</w:t>
            </w:r>
          </w:p>
        </w:tc>
        <w:tc>
          <w:tcPr>
            <w:tcW w:w="4046" w:type="dxa"/>
          </w:tcPr>
          <w:p>
            <w:pPr>
              <w:pStyle w:val="TableParagraph"/>
              <w:spacing w:before="1"/>
              <w:rPr>
                <w:sz w:val="24"/>
              </w:rPr>
            </w:pPr>
            <w:r>
              <w:rPr>
                <w:color w:val="212121"/>
                <w:sz w:val="24"/>
              </w:rPr>
              <w:t>Crittografia dei file come PGP, crittografia</w:t>
            </w:r>
            <w:r>
              <w:rPr>
                <w:color w:val="212121"/>
                <w:spacing w:val="-15"/>
                <w:sz w:val="24"/>
              </w:rPr>
              <w:t> </w:t>
            </w:r>
            <w:r>
              <w:rPr>
                <w:color w:val="212121"/>
                <w:sz w:val="24"/>
              </w:rPr>
              <w:t>del</w:t>
            </w:r>
            <w:r>
              <w:rPr>
                <w:color w:val="212121"/>
                <w:spacing w:val="-15"/>
                <w:sz w:val="24"/>
              </w:rPr>
              <w:t> </w:t>
            </w:r>
            <w:r>
              <w:rPr>
                <w:color w:val="212121"/>
                <w:sz w:val="24"/>
              </w:rPr>
              <w:t>disco</w:t>
            </w:r>
            <w:r>
              <w:rPr>
                <w:color w:val="212121"/>
                <w:spacing w:val="-15"/>
                <w:sz w:val="24"/>
              </w:rPr>
              <w:t> </w:t>
            </w:r>
            <w:r>
              <w:rPr>
                <w:color w:val="212121"/>
                <w:sz w:val="24"/>
              </w:rPr>
              <w:t>(FileVault,</w:t>
            </w:r>
          </w:p>
          <w:p>
            <w:pPr>
              <w:pStyle w:val="TableParagraph"/>
              <w:spacing w:line="254" w:lineRule="exact" w:before="3"/>
              <w:rPr>
                <w:sz w:val="24"/>
              </w:rPr>
            </w:pPr>
            <w:r>
              <w:rPr>
                <w:color w:val="212121"/>
                <w:spacing w:val="-2"/>
                <w:sz w:val="24"/>
              </w:rPr>
              <w:t>BitLocker).</w:t>
            </w:r>
          </w:p>
        </w:tc>
      </w:tr>
      <w:tr>
        <w:trPr>
          <w:trHeight w:val="825" w:hRule="atLeast"/>
        </w:trPr>
        <w:tc>
          <w:tcPr>
            <w:tcW w:w="2756" w:type="dxa"/>
          </w:tcPr>
          <w:p>
            <w:pPr>
              <w:pStyle w:val="TableParagraph"/>
              <w:spacing w:before="1"/>
              <w:ind w:right="936"/>
              <w:rPr>
                <w:b/>
                <w:sz w:val="24"/>
              </w:rPr>
            </w:pPr>
            <w:r>
              <w:rPr>
                <w:b/>
                <w:sz w:val="24"/>
              </w:rPr>
              <w:t>API</w:t>
            </w:r>
            <w:r>
              <w:rPr>
                <w:b/>
                <w:spacing w:val="-15"/>
                <w:sz w:val="24"/>
              </w:rPr>
              <w:t> </w:t>
            </w:r>
            <w:r>
              <w:rPr>
                <w:b/>
                <w:sz w:val="24"/>
              </w:rPr>
              <w:t>information </w:t>
            </w:r>
            <w:r>
              <w:rPr>
                <w:b/>
                <w:spacing w:val="-2"/>
                <w:sz w:val="24"/>
              </w:rPr>
              <w:t>disclosure</w:t>
            </w:r>
          </w:p>
        </w:tc>
        <w:tc>
          <w:tcPr>
            <w:tcW w:w="2831" w:type="dxa"/>
          </w:tcPr>
          <w:p>
            <w:pPr>
              <w:pStyle w:val="TableParagraph"/>
              <w:spacing w:before="1"/>
              <w:rPr>
                <w:sz w:val="24"/>
              </w:rPr>
            </w:pPr>
            <w:r>
              <w:rPr>
                <w:color w:val="212121"/>
                <w:spacing w:val="-2"/>
                <w:sz w:val="24"/>
              </w:rPr>
              <w:t>Progettazione</w:t>
            </w:r>
          </w:p>
        </w:tc>
        <w:tc>
          <w:tcPr>
            <w:tcW w:w="4046" w:type="dxa"/>
          </w:tcPr>
          <w:p>
            <w:pPr>
              <w:pStyle w:val="TableParagraph"/>
              <w:spacing w:line="276" w:lineRule="exact"/>
              <w:rPr>
                <w:sz w:val="24"/>
              </w:rPr>
            </w:pPr>
            <w:r>
              <w:rPr>
                <w:color w:val="212121"/>
                <w:sz w:val="24"/>
              </w:rPr>
              <w:t>Attento controllo nella progettazione, considerando</w:t>
            </w:r>
            <w:r>
              <w:rPr>
                <w:color w:val="212121"/>
                <w:spacing w:val="-11"/>
                <w:sz w:val="24"/>
              </w:rPr>
              <w:t> </w:t>
            </w:r>
            <w:r>
              <w:rPr>
                <w:color w:val="212121"/>
                <w:sz w:val="24"/>
              </w:rPr>
              <w:t>il</w:t>
            </w:r>
            <w:r>
              <w:rPr>
                <w:color w:val="212121"/>
                <w:spacing w:val="-12"/>
                <w:sz w:val="24"/>
              </w:rPr>
              <w:t> </w:t>
            </w:r>
            <w:r>
              <w:rPr>
                <w:color w:val="212121"/>
                <w:sz w:val="24"/>
              </w:rPr>
              <w:t>passaggio</w:t>
            </w:r>
            <w:r>
              <w:rPr>
                <w:color w:val="212121"/>
                <w:spacing w:val="-11"/>
                <w:sz w:val="24"/>
              </w:rPr>
              <w:t> </w:t>
            </w:r>
            <w:r>
              <w:rPr>
                <w:color w:val="212121"/>
                <w:sz w:val="24"/>
              </w:rPr>
              <w:t>dei</w:t>
            </w:r>
            <w:r>
              <w:rPr>
                <w:color w:val="212121"/>
                <w:spacing w:val="-12"/>
                <w:sz w:val="24"/>
              </w:rPr>
              <w:t> </w:t>
            </w:r>
            <w:r>
              <w:rPr>
                <w:color w:val="212121"/>
                <w:sz w:val="24"/>
              </w:rPr>
              <w:t>parametri per indirizzo o valore.</w:t>
            </w:r>
          </w:p>
        </w:tc>
      </w:tr>
    </w:tbl>
    <w:p>
      <w:pPr>
        <w:spacing w:line="219" w:lineRule="exact" w:before="0"/>
        <w:ind w:left="2641" w:right="0" w:firstLine="0"/>
        <w:jc w:val="left"/>
        <w:rPr>
          <w:rFonts w:ascii="Calibri"/>
          <w:b/>
          <w:i/>
          <w:sz w:val="18"/>
        </w:rPr>
      </w:pPr>
      <w:bookmarkStart w:name="_bookmark52" w:id="93"/>
      <w:bookmarkEnd w:id="93"/>
      <w:r>
        <w:rPr/>
      </w:r>
      <w:r>
        <w:rPr>
          <w:rFonts w:ascii="Calibri"/>
          <w:b/>
          <w:i/>
          <w:color w:val="365F91"/>
          <w:sz w:val="18"/>
        </w:rPr>
        <w:t>Tabella</w:t>
      </w:r>
      <w:r>
        <w:rPr>
          <w:rFonts w:ascii="Calibri"/>
          <w:b/>
          <w:i/>
          <w:color w:val="365F91"/>
          <w:spacing w:val="-3"/>
          <w:sz w:val="18"/>
        </w:rPr>
        <w:t> </w:t>
      </w:r>
      <w:r>
        <w:rPr>
          <w:rFonts w:ascii="Calibri"/>
          <w:b/>
          <w:i/>
          <w:color w:val="365F91"/>
          <w:sz w:val="18"/>
        </w:rPr>
        <w:t>15</w:t>
      </w:r>
      <w:r>
        <w:rPr>
          <w:rFonts w:ascii="Calibri"/>
          <w:b/>
          <w:i/>
          <w:color w:val="365F91"/>
          <w:spacing w:val="-4"/>
          <w:sz w:val="18"/>
        </w:rPr>
        <w:t> </w:t>
      </w:r>
      <w:r>
        <w:rPr>
          <w:rFonts w:ascii="Calibri"/>
          <w:b/>
          <w:i/>
          <w:color w:val="365F91"/>
          <w:sz w:val="18"/>
        </w:rPr>
        <w:t>-</w:t>
      </w:r>
      <w:r>
        <w:rPr>
          <w:rFonts w:ascii="Calibri"/>
          <w:b/>
          <w:i/>
          <w:color w:val="365F91"/>
          <w:spacing w:val="-3"/>
          <w:sz w:val="18"/>
        </w:rPr>
        <w:t> </w:t>
      </w:r>
      <w:r>
        <w:rPr>
          <w:rFonts w:ascii="Calibri"/>
          <w:b/>
          <w:i/>
          <w:color w:val="365F91"/>
          <w:sz w:val="18"/>
        </w:rPr>
        <w:t>STRIDE:</w:t>
      </w:r>
      <w:r>
        <w:rPr>
          <w:rFonts w:ascii="Calibri"/>
          <w:b/>
          <w:i/>
          <w:color w:val="365F91"/>
          <w:spacing w:val="-8"/>
          <w:sz w:val="18"/>
        </w:rPr>
        <w:t> </w:t>
      </w:r>
      <w:r>
        <w:rPr>
          <w:rFonts w:ascii="Calibri"/>
          <w:b/>
          <w:i/>
          <w:color w:val="365F91"/>
          <w:sz w:val="18"/>
        </w:rPr>
        <w:t>Indirizzamento</w:t>
      </w:r>
      <w:r>
        <w:rPr>
          <w:rFonts w:ascii="Calibri"/>
          <w:b/>
          <w:i/>
          <w:color w:val="365F91"/>
          <w:spacing w:val="-3"/>
          <w:sz w:val="18"/>
        </w:rPr>
        <w:t> </w:t>
      </w:r>
      <w:r>
        <w:rPr>
          <w:rFonts w:ascii="Calibri"/>
          <w:b/>
          <w:i/>
          <w:color w:val="365F91"/>
          <w:sz w:val="18"/>
        </w:rPr>
        <w:t>dell'Information</w:t>
      </w:r>
      <w:r>
        <w:rPr>
          <w:rFonts w:ascii="Calibri"/>
          <w:b/>
          <w:i/>
          <w:color w:val="365F91"/>
          <w:spacing w:val="-3"/>
          <w:sz w:val="18"/>
        </w:rPr>
        <w:t> </w:t>
      </w:r>
      <w:r>
        <w:rPr>
          <w:rFonts w:ascii="Calibri"/>
          <w:b/>
          <w:i/>
          <w:color w:val="365F91"/>
          <w:spacing w:val="-2"/>
          <w:sz w:val="18"/>
        </w:rPr>
        <w:t>disclosure</w:t>
      </w:r>
    </w:p>
    <w:p>
      <w:pPr>
        <w:pStyle w:val="BodyText"/>
        <w:spacing w:before="7"/>
        <w:rPr>
          <w:b/>
          <w:i/>
          <w:sz w:val="16"/>
        </w:rPr>
      </w:pPr>
    </w:p>
    <w:p>
      <w:pPr>
        <w:spacing w:line="240" w:lineRule="auto" w:before="0"/>
        <w:ind w:left="155" w:right="694" w:firstLine="0"/>
        <w:jc w:val="left"/>
        <w:rPr>
          <w:sz w:val="24"/>
        </w:rPr>
      </w:pPr>
      <w:r>
        <w:rPr>
          <w:b/>
          <w:color w:val="212121"/>
          <w:sz w:val="24"/>
        </w:rPr>
        <w:t>Monitoraggio della rete. </w:t>
      </w:r>
      <w:r>
        <w:rPr>
          <w:color w:val="212121"/>
          <w:sz w:val="24"/>
        </w:rPr>
        <w:t>Il processo di monitoraggio della rete, si avvale dell'architettura per monitorarne</w:t>
      </w:r>
      <w:r>
        <w:rPr>
          <w:color w:val="212121"/>
          <w:spacing w:val="-1"/>
          <w:sz w:val="24"/>
        </w:rPr>
        <w:t> </w:t>
      </w:r>
      <w:r>
        <w:rPr>
          <w:color w:val="212121"/>
          <w:sz w:val="24"/>
        </w:rPr>
        <w:t>il traffico (In particolare, la maggior parte</w:t>
      </w:r>
      <w:r>
        <w:rPr>
          <w:color w:val="212121"/>
          <w:spacing w:val="-1"/>
          <w:sz w:val="24"/>
        </w:rPr>
        <w:t> </w:t>
      </w:r>
      <w:r>
        <w:rPr>
          <w:color w:val="212121"/>
          <w:sz w:val="24"/>
        </w:rPr>
        <w:t>delle attuali</w:t>
      </w:r>
      <w:r>
        <w:rPr>
          <w:color w:val="212121"/>
          <w:spacing w:val="-1"/>
          <w:sz w:val="24"/>
        </w:rPr>
        <w:t> </w:t>
      </w:r>
      <w:r>
        <w:rPr>
          <w:color w:val="212121"/>
          <w:sz w:val="24"/>
        </w:rPr>
        <w:t>reti</w:t>
      </w:r>
      <w:r>
        <w:rPr>
          <w:color w:val="212121"/>
          <w:spacing w:val="-1"/>
          <w:sz w:val="24"/>
        </w:rPr>
        <w:t> </w:t>
      </w:r>
      <w:r>
        <w:rPr>
          <w:color w:val="212121"/>
          <w:sz w:val="24"/>
        </w:rPr>
        <w:t>inviano i</w:t>
      </w:r>
      <w:r>
        <w:rPr>
          <w:color w:val="212121"/>
          <w:spacing w:val="-1"/>
          <w:sz w:val="24"/>
        </w:rPr>
        <w:t> </w:t>
      </w:r>
      <w:r>
        <w:rPr>
          <w:color w:val="212121"/>
          <w:sz w:val="24"/>
        </w:rPr>
        <w:t>pacchetti</w:t>
      </w:r>
      <w:r>
        <w:rPr>
          <w:color w:val="212121"/>
          <w:spacing w:val="-1"/>
          <w:sz w:val="24"/>
        </w:rPr>
        <w:t> </w:t>
      </w:r>
      <w:r>
        <w:rPr>
          <w:color w:val="212121"/>
          <w:sz w:val="24"/>
        </w:rPr>
        <w:t>sulla</w:t>
      </w:r>
      <w:r>
        <w:rPr>
          <w:color w:val="212121"/>
          <w:spacing w:val="-1"/>
          <w:sz w:val="24"/>
        </w:rPr>
        <w:t> </w:t>
      </w:r>
      <w:r>
        <w:rPr>
          <w:color w:val="212121"/>
          <w:sz w:val="24"/>
        </w:rPr>
        <w:t>rete e ciascun listener presente su ogni end-point deve decidere se il pacchetto è per lui importante o meno). Quando le reti vengono progettate in modi diversi, esistono svariate tecniche per tracciare il traffico che va verso o attraversa la stazione di monitoraggio. Se non viene indirizzato lo spoofing, così come il tampering, un attaccante può mettersi nel mezzo attuando lo spoofing su ciascun end- point. La mitigazione dell’information disclosure sulla rete richiede la gestione delle minacce di spoofing e di tampering. Se non si indirizza il tampering, ci sono diversi modi intelligenti per ottenere</w:t>
      </w:r>
      <w:r>
        <w:rPr>
          <w:color w:val="212121"/>
          <w:spacing w:val="-4"/>
          <w:sz w:val="24"/>
        </w:rPr>
        <w:t> </w:t>
      </w:r>
      <w:r>
        <w:rPr>
          <w:color w:val="212121"/>
          <w:sz w:val="24"/>
        </w:rPr>
        <w:t>informazioni.</w:t>
      </w:r>
      <w:r>
        <w:rPr>
          <w:color w:val="212121"/>
          <w:spacing w:val="-2"/>
          <w:sz w:val="24"/>
        </w:rPr>
        <w:t> </w:t>
      </w:r>
      <w:r>
        <w:rPr>
          <w:color w:val="212121"/>
          <w:sz w:val="24"/>
        </w:rPr>
        <w:t>Quindi</w:t>
      </w:r>
      <w:r>
        <w:rPr>
          <w:color w:val="212121"/>
          <w:spacing w:val="-4"/>
          <w:sz w:val="24"/>
        </w:rPr>
        <w:t> </w:t>
      </w:r>
      <w:r>
        <w:rPr>
          <w:color w:val="212121"/>
          <w:sz w:val="24"/>
        </w:rPr>
        <w:t>di</w:t>
      </w:r>
      <w:r>
        <w:rPr>
          <w:color w:val="212121"/>
          <w:spacing w:val="-4"/>
          <w:sz w:val="24"/>
        </w:rPr>
        <w:t> </w:t>
      </w:r>
      <w:r>
        <w:rPr>
          <w:color w:val="212121"/>
          <w:sz w:val="24"/>
        </w:rPr>
        <w:t>nuovo, l’SSL</w:t>
      </w:r>
      <w:r>
        <w:rPr>
          <w:color w:val="212121"/>
          <w:spacing w:val="-4"/>
          <w:sz w:val="24"/>
        </w:rPr>
        <w:t> </w:t>
      </w:r>
      <w:r>
        <w:rPr>
          <w:color w:val="212121"/>
          <w:sz w:val="24"/>
        </w:rPr>
        <w:t>e</w:t>
      </w:r>
      <w:r>
        <w:rPr>
          <w:color w:val="212121"/>
          <w:spacing w:val="-4"/>
          <w:sz w:val="24"/>
        </w:rPr>
        <w:t> </w:t>
      </w:r>
      <w:r>
        <w:rPr>
          <w:color w:val="212121"/>
          <w:sz w:val="24"/>
        </w:rPr>
        <w:t>l’IPSec</w:t>
      </w:r>
      <w:r>
        <w:rPr>
          <w:color w:val="212121"/>
          <w:spacing w:val="-4"/>
          <w:sz w:val="24"/>
        </w:rPr>
        <w:t> </w:t>
      </w:r>
      <w:r>
        <w:rPr>
          <w:color w:val="212121"/>
          <w:sz w:val="24"/>
        </w:rPr>
        <w:t>sono</w:t>
      </w:r>
      <w:r>
        <w:rPr>
          <w:color w:val="212121"/>
          <w:spacing w:val="-2"/>
          <w:sz w:val="24"/>
        </w:rPr>
        <w:t> </w:t>
      </w:r>
      <w:r>
        <w:rPr>
          <w:color w:val="212121"/>
          <w:sz w:val="24"/>
        </w:rPr>
        <w:t>le</w:t>
      </w:r>
      <w:r>
        <w:rPr>
          <w:color w:val="212121"/>
          <w:spacing w:val="-4"/>
          <w:sz w:val="24"/>
        </w:rPr>
        <w:t> </w:t>
      </w:r>
      <w:r>
        <w:rPr>
          <w:color w:val="212121"/>
          <w:sz w:val="24"/>
        </w:rPr>
        <w:t>migliori</w:t>
      </w:r>
      <w:r>
        <w:rPr>
          <w:color w:val="212121"/>
          <w:spacing w:val="-4"/>
          <w:sz w:val="24"/>
        </w:rPr>
        <w:t> </w:t>
      </w:r>
      <w:r>
        <w:rPr>
          <w:color w:val="212121"/>
          <w:sz w:val="24"/>
        </w:rPr>
        <w:t>scelte</w:t>
      </w:r>
      <w:r>
        <w:rPr>
          <w:color w:val="212121"/>
          <w:spacing w:val="-4"/>
          <w:sz w:val="24"/>
        </w:rPr>
        <w:t> </w:t>
      </w:r>
      <w:r>
        <w:rPr>
          <w:color w:val="212121"/>
          <w:sz w:val="24"/>
        </w:rPr>
        <w:t>da</w:t>
      </w:r>
      <w:r>
        <w:rPr>
          <w:color w:val="212121"/>
          <w:spacing w:val="-4"/>
          <w:sz w:val="24"/>
        </w:rPr>
        <w:t> </w:t>
      </w:r>
      <w:r>
        <w:rPr>
          <w:color w:val="212121"/>
          <w:sz w:val="24"/>
        </w:rPr>
        <w:t>mettere</w:t>
      </w:r>
      <w:r>
        <w:rPr>
          <w:color w:val="212121"/>
          <w:spacing w:val="-4"/>
          <w:sz w:val="24"/>
        </w:rPr>
        <w:t> </w:t>
      </w:r>
      <w:r>
        <w:rPr>
          <w:color w:val="212121"/>
          <w:sz w:val="24"/>
        </w:rPr>
        <w:t>in</w:t>
      </w:r>
      <w:r>
        <w:rPr>
          <w:color w:val="212121"/>
          <w:spacing w:val="-2"/>
          <w:sz w:val="24"/>
        </w:rPr>
        <w:t> </w:t>
      </w:r>
      <w:r>
        <w:rPr>
          <w:color w:val="212121"/>
          <w:sz w:val="24"/>
        </w:rPr>
        <w:t>campo. </w:t>
      </w:r>
      <w:r>
        <w:rPr>
          <w:b/>
          <w:color w:val="212121"/>
          <w:sz w:val="24"/>
        </w:rPr>
        <w:t>Nomi che rivelano informazioni. </w:t>
      </w:r>
      <w:r>
        <w:rPr>
          <w:color w:val="212121"/>
          <w:sz w:val="24"/>
        </w:rPr>
        <w:t>Quando il nome di una directory o di un file di per se forniscono informazioni</w:t>
      </w:r>
      <w:r>
        <w:rPr>
          <w:color w:val="212121"/>
          <w:spacing w:val="-2"/>
          <w:sz w:val="24"/>
        </w:rPr>
        <w:t> </w:t>
      </w:r>
      <w:r>
        <w:rPr>
          <w:color w:val="212121"/>
          <w:sz w:val="24"/>
        </w:rPr>
        <w:t>utili ad un possibile attaccante, il</w:t>
      </w:r>
      <w:r>
        <w:rPr>
          <w:color w:val="212121"/>
          <w:spacing w:val="-2"/>
          <w:sz w:val="24"/>
        </w:rPr>
        <w:t> </w:t>
      </w:r>
      <w:r>
        <w:rPr>
          <w:color w:val="212121"/>
          <w:sz w:val="24"/>
        </w:rPr>
        <w:t>modo migliore</w:t>
      </w:r>
      <w:r>
        <w:rPr>
          <w:color w:val="212121"/>
          <w:spacing w:val="-2"/>
          <w:sz w:val="24"/>
        </w:rPr>
        <w:t> </w:t>
      </w:r>
      <w:r>
        <w:rPr>
          <w:color w:val="212121"/>
          <w:sz w:val="24"/>
        </w:rPr>
        <w:t>per proteggersi</w:t>
      </w:r>
      <w:r>
        <w:rPr>
          <w:color w:val="212121"/>
          <w:spacing w:val="-2"/>
          <w:sz w:val="24"/>
        </w:rPr>
        <w:t> </w:t>
      </w:r>
      <w:r>
        <w:rPr>
          <w:color w:val="212121"/>
          <w:sz w:val="24"/>
        </w:rPr>
        <w:t>è</w:t>
      </w:r>
      <w:r>
        <w:rPr>
          <w:color w:val="212121"/>
          <w:spacing w:val="-2"/>
          <w:sz w:val="24"/>
        </w:rPr>
        <w:t> </w:t>
      </w:r>
      <w:r>
        <w:rPr>
          <w:color w:val="212121"/>
          <w:sz w:val="24"/>
        </w:rPr>
        <w:t>creare</w:t>
      </w:r>
      <w:r>
        <w:rPr>
          <w:color w:val="212121"/>
          <w:spacing w:val="-2"/>
          <w:sz w:val="24"/>
        </w:rPr>
        <w:t> </w:t>
      </w:r>
      <w:r>
        <w:rPr>
          <w:color w:val="212121"/>
          <w:sz w:val="24"/>
        </w:rPr>
        <w:t>una</w:t>
      </w:r>
      <w:r>
        <w:rPr>
          <w:color w:val="212121"/>
          <w:spacing w:val="-2"/>
          <w:sz w:val="24"/>
        </w:rPr>
        <w:t> </w:t>
      </w:r>
      <w:r>
        <w:rPr>
          <w:color w:val="212121"/>
          <w:sz w:val="24"/>
        </w:rPr>
        <w:t>directory padre con un nome anonimo (cioè non correlato al servizio oppure ai dati trattati) e utilizzare le ACLs o i permessi del sistema operativo per proteggerle.</w:t>
      </w:r>
    </w:p>
    <w:p>
      <w:pPr>
        <w:spacing w:line="240" w:lineRule="auto" w:before="3"/>
        <w:ind w:left="155" w:right="773" w:firstLine="0"/>
        <w:jc w:val="left"/>
        <w:rPr>
          <w:sz w:val="24"/>
        </w:rPr>
      </w:pPr>
      <w:r>
        <w:rPr>
          <w:b/>
          <w:color w:val="212121"/>
          <w:sz w:val="24"/>
        </w:rPr>
        <w:t>Contenuti sensibili nei file. </w:t>
      </w:r>
      <w:r>
        <w:rPr>
          <w:color w:val="212121"/>
          <w:sz w:val="24"/>
        </w:rPr>
        <w:t>Quando il contenuto di un file necessita di protezione, utilizzare le ACLs o la crittografia. Nel caso in cui la macchina (computer) dovesse cadere in mani non autorizzate,</w:t>
      </w:r>
      <w:r>
        <w:rPr>
          <w:color w:val="212121"/>
          <w:spacing w:val="-3"/>
          <w:sz w:val="24"/>
        </w:rPr>
        <w:t> </w:t>
      </w:r>
      <w:r>
        <w:rPr>
          <w:color w:val="212121"/>
          <w:sz w:val="24"/>
        </w:rPr>
        <w:t>è</w:t>
      </w:r>
      <w:r>
        <w:rPr>
          <w:color w:val="212121"/>
          <w:spacing w:val="-4"/>
          <w:sz w:val="24"/>
        </w:rPr>
        <w:t> </w:t>
      </w:r>
      <w:r>
        <w:rPr>
          <w:color w:val="212121"/>
          <w:sz w:val="24"/>
        </w:rPr>
        <w:t>necessario</w:t>
      </w:r>
      <w:r>
        <w:rPr>
          <w:color w:val="212121"/>
          <w:spacing w:val="-3"/>
          <w:sz w:val="24"/>
        </w:rPr>
        <w:t> </w:t>
      </w:r>
      <w:r>
        <w:rPr>
          <w:color w:val="212121"/>
          <w:sz w:val="24"/>
        </w:rPr>
        <w:t>preventivamente</w:t>
      </w:r>
      <w:r>
        <w:rPr>
          <w:color w:val="212121"/>
          <w:spacing w:val="-4"/>
          <w:sz w:val="24"/>
        </w:rPr>
        <w:t> </w:t>
      </w:r>
      <w:r>
        <w:rPr>
          <w:color w:val="212121"/>
          <w:sz w:val="24"/>
        </w:rPr>
        <w:t>utilizzare</w:t>
      </w:r>
      <w:r>
        <w:rPr>
          <w:color w:val="212121"/>
          <w:spacing w:val="-4"/>
          <w:sz w:val="24"/>
        </w:rPr>
        <w:t> </w:t>
      </w:r>
      <w:r>
        <w:rPr>
          <w:color w:val="212121"/>
          <w:sz w:val="24"/>
        </w:rPr>
        <w:t>la</w:t>
      </w:r>
      <w:r>
        <w:rPr>
          <w:color w:val="212121"/>
          <w:spacing w:val="-4"/>
          <w:sz w:val="24"/>
        </w:rPr>
        <w:t> </w:t>
      </w:r>
      <w:r>
        <w:rPr>
          <w:color w:val="212121"/>
          <w:sz w:val="24"/>
        </w:rPr>
        <w:t>crittografia</w:t>
      </w:r>
      <w:r>
        <w:rPr>
          <w:color w:val="212121"/>
          <w:spacing w:val="-4"/>
          <w:sz w:val="24"/>
        </w:rPr>
        <w:t> </w:t>
      </w:r>
      <w:r>
        <w:rPr>
          <w:color w:val="212121"/>
          <w:sz w:val="24"/>
        </w:rPr>
        <w:t>al</w:t>
      </w:r>
      <w:r>
        <w:rPr>
          <w:color w:val="212121"/>
          <w:spacing w:val="-4"/>
          <w:sz w:val="24"/>
        </w:rPr>
        <w:t> </w:t>
      </w:r>
      <w:r>
        <w:rPr>
          <w:color w:val="212121"/>
          <w:sz w:val="24"/>
        </w:rPr>
        <w:t>fine</w:t>
      </w:r>
      <w:r>
        <w:rPr>
          <w:color w:val="212121"/>
          <w:spacing w:val="-4"/>
          <w:sz w:val="24"/>
        </w:rPr>
        <w:t> </w:t>
      </w:r>
      <w:r>
        <w:rPr>
          <w:color w:val="212121"/>
          <w:sz w:val="24"/>
        </w:rPr>
        <w:t>di</w:t>
      </w:r>
      <w:r>
        <w:rPr>
          <w:color w:val="212121"/>
          <w:spacing w:val="-4"/>
          <w:sz w:val="24"/>
        </w:rPr>
        <w:t> </w:t>
      </w:r>
      <w:r>
        <w:rPr>
          <w:color w:val="212121"/>
          <w:sz w:val="24"/>
        </w:rPr>
        <w:t>proteggere tutti</w:t>
      </w:r>
      <w:r>
        <w:rPr>
          <w:color w:val="212121"/>
          <w:spacing w:val="-4"/>
          <w:sz w:val="24"/>
        </w:rPr>
        <w:t> </w:t>
      </w:r>
      <w:r>
        <w:rPr>
          <w:color w:val="212121"/>
          <w:sz w:val="24"/>
        </w:rPr>
        <w:t>i</w:t>
      </w:r>
      <w:r>
        <w:rPr>
          <w:color w:val="212121"/>
          <w:spacing w:val="-4"/>
          <w:sz w:val="24"/>
        </w:rPr>
        <w:t> </w:t>
      </w:r>
      <w:r>
        <w:rPr>
          <w:color w:val="212121"/>
          <w:sz w:val="24"/>
        </w:rPr>
        <w:t>dati in essa presenti. Le modalità di protezione crittografica che prevedono l’inserimento di una chiave o parola chiave da parte di una persona, sono più sicure ma meno convenienti. Esistono tecniche crittografiche per i file, filesystem e database, dipende da ciò che si deve proteggere.</w:t>
      </w:r>
    </w:p>
    <w:p>
      <w:pPr>
        <w:spacing w:line="240" w:lineRule="auto" w:before="0"/>
        <w:ind w:left="155" w:right="773" w:firstLine="0"/>
        <w:jc w:val="left"/>
        <w:rPr>
          <w:sz w:val="24"/>
        </w:rPr>
      </w:pPr>
      <w:r>
        <w:rPr>
          <w:b/>
          <w:color w:val="212121"/>
          <w:sz w:val="24"/>
        </w:rPr>
        <w:t>API (Interfaccia di programmazione di una applicazione). </w:t>
      </w:r>
      <w:r>
        <w:rPr>
          <w:color w:val="212121"/>
          <w:sz w:val="24"/>
        </w:rPr>
        <w:t>Quando si progetta un'API, o diversamente</w:t>
      </w:r>
      <w:r>
        <w:rPr>
          <w:color w:val="212121"/>
          <w:spacing w:val="-4"/>
          <w:sz w:val="24"/>
        </w:rPr>
        <w:t> </w:t>
      </w:r>
      <w:r>
        <w:rPr>
          <w:color w:val="212121"/>
          <w:sz w:val="24"/>
        </w:rPr>
        <w:t>si</w:t>
      </w:r>
      <w:r>
        <w:rPr>
          <w:color w:val="212121"/>
          <w:spacing w:val="-4"/>
          <w:sz w:val="24"/>
        </w:rPr>
        <w:t> </w:t>
      </w:r>
      <w:r>
        <w:rPr>
          <w:color w:val="212121"/>
          <w:sz w:val="24"/>
        </w:rPr>
        <w:t>trasmettono</w:t>
      </w:r>
      <w:r>
        <w:rPr>
          <w:color w:val="212121"/>
          <w:spacing w:val="-3"/>
          <w:sz w:val="24"/>
        </w:rPr>
        <w:t> </w:t>
      </w:r>
      <w:r>
        <w:rPr>
          <w:color w:val="212121"/>
          <w:sz w:val="24"/>
        </w:rPr>
        <w:t>informazioni</w:t>
      </w:r>
      <w:r>
        <w:rPr>
          <w:color w:val="212121"/>
          <w:spacing w:val="-4"/>
          <w:sz w:val="24"/>
        </w:rPr>
        <w:t> </w:t>
      </w:r>
      <w:r>
        <w:rPr>
          <w:color w:val="212121"/>
          <w:sz w:val="24"/>
        </w:rPr>
        <w:t>oltre</w:t>
      </w:r>
      <w:r>
        <w:rPr>
          <w:color w:val="212121"/>
          <w:spacing w:val="-4"/>
          <w:sz w:val="24"/>
        </w:rPr>
        <w:t> </w:t>
      </w:r>
      <w:r>
        <w:rPr>
          <w:color w:val="212121"/>
          <w:sz w:val="24"/>
        </w:rPr>
        <w:t>un confine</w:t>
      </w:r>
      <w:r>
        <w:rPr>
          <w:color w:val="212121"/>
          <w:spacing w:val="-4"/>
          <w:sz w:val="24"/>
        </w:rPr>
        <w:t> </w:t>
      </w:r>
      <w:r>
        <w:rPr>
          <w:color w:val="212121"/>
          <w:sz w:val="24"/>
        </w:rPr>
        <w:t>di</w:t>
      </w:r>
      <w:r>
        <w:rPr>
          <w:color w:val="212121"/>
          <w:spacing w:val="-4"/>
          <w:sz w:val="24"/>
        </w:rPr>
        <w:t> </w:t>
      </w:r>
      <w:r>
        <w:rPr>
          <w:color w:val="212121"/>
          <w:sz w:val="24"/>
        </w:rPr>
        <w:t>fiducia, è</w:t>
      </w:r>
      <w:r>
        <w:rPr>
          <w:color w:val="212121"/>
          <w:spacing w:val="-4"/>
          <w:sz w:val="24"/>
        </w:rPr>
        <w:t> </w:t>
      </w:r>
      <w:r>
        <w:rPr>
          <w:color w:val="212121"/>
          <w:sz w:val="24"/>
        </w:rPr>
        <w:t>importante</w:t>
      </w:r>
      <w:r>
        <w:rPr>
          <w:color w:val="212121"/>
          <w:spacing w:val="-4"/>
          <w:sz w:val="24"/>
        </w:rPr>
        <w:t> </w:t>
      </w:r>
      <w:r>
        <w:rPr>
          <w:color w:val="212121"/>
          <w:sz w:val="24"/>
        </w:rPr>
        <w:t>fare</w:t>
      </w:r>
      <w:r>
        <w:rPr>
          <w:color w:val="212121"/>
          <w:spacing w:val="-4"/>
          <w:sz w:val="24"/>
        </w:rPr>
        <w:t> </w:t>
      </w:r>
      <w:r>
        <w:rPr>
          <w:color w:val="212121"/>
          <w:sz w:val="24"/>
        </w:rPr>
        <w:t>attenzione a quali informazioni si espongono. È necessario partire dal presupposto che le informazioni fornite vengono passate ad altri, quindi bisogna essere molto cauti e selettivi su ciò che viene fornito.</w:t>
      </w:r>
    </w:p>
    <w:p>
      <w:pPr>
        <w:spacing w:before="2"/>
        <w:ind w:left="155" w:right="1005" w:firstLine="0"/>
        <w:jc w:val="left"/>
        <w:rPr>
          <w:sz w:val="24"/>
        </w:rPr>
      </w:pPr>
      <w:r>
        <w:rPr>
          <w:color w:val="212121"/>
          <w:sz w:val="24"/>
        </w:rPr>
        <w:t>Situazioni</w:t>
      </w:r>
      <w:r>
        <w:rPr>
          <w:color w:val="212121"/>
          <w:spacing w:val="-4"/>
          <w:sz w:val="24"/>
        </w:rPr>
        <w:t> </w:t>
      </w:r>
      <w:r>
        <w:rPr>
          <w:color w:val="212121"/>
          <w:sz w:val="24"/>
        </w:rPr>
        <w:t>di</w:t>
      </w:r>
      <w:r>
        <w:rPr>
          <w:color w:val="212121"/>
          <w:spacing w:val="-4"/>
          <w:sz w:val="24"/>
        </w:rPr>
        <w:t> </w:t>
      </w:r>
      <w:r>
        <w:rPr>
          <w:color w:val="212121"/>
          <w:sz w:val="24"/>
        </w:rPr>
        <w:t>errore</w:t>
      </w:r>
      <w:r>
        <w:rPr>
          <w:color w:val="212121"/>
          <w:spacing w:val="-4"/>
          <w:sz w:val="24"/>
        </w:rPr>
        <w:t> </w:t>
      </w:r>
      <w:r>
        <w:rPr>
          <w:color w:val="212121"/>
          <w:sz w:val="24"/>
        </w:rPr>
        <w:t>generate</w:t>
      </w:r>
      <w:r>
        <w:rPr>
          <w:color w:val="212121"/>
          <w:spacing w:val="-4"/>
          <w:sz w:val="24"/>
        </w:rPr>
        <w:t> </w:t>
      </w:r>
      <w:r>
        <w:rPr>
          <w:color w:val="212121"/>
          <w:sz w:val="24"/>
        </w:rPr>
        <w:t>da</w:t>
      </w:r>
      <w:r>
        <w:rPr>
          <w:color w:val="212121"/>
          <w:spacing w:val="-4"/>
          <w:sz w:val="24"/>
        </w:rPr>
        <w:t> </w:t>
      </w:r>
      <w:r>
        <w:rPr>
          <w:color w:val="212121"/>
          <w:sz w:val="24"/>
        </w:rPr>
        <w:t>un</w:t>
      </w:r>
      <w:r>
        <w:rPr>
          <w:color w:val="212121"/>
          <w:spacing w:val="-2"/>
          <w:sz w:val="24"/>
        </w:rPr>
        <w:t> </w:t>
      </w:r>
      <w:r>
        <w:rPr>
          <w:color w:val="212121"/>
          <w:sz w:val="24"/>
        </w:rPr>
        <w:t>sito</w:t>
      </w:r>
      <w:r>
        <w:rPr>
          <w:color w:val="212121"/>
          <w:spacing w:val="-2"/>
          <w:sz w:val="24"/>
        </w:rPr>
        <w:t> </w:t>
      </w:r>
      <w:r>
        <w:rPr>
          <w:color w:val="212121"/>
          <w:sz w:val="24"/>
        </w:rPr>
        <w:t>web</w:t>
      </w:r>
      <w:r>
        <w:rPr>
          <w:color w:val="212121"/>
          <w:spacing w:val="-2"/>
          <w:sz w:val="24"/>
        </w:rPr>
        <w:t> </w:t>
      </w:r>
      <w:r>
        <w:rPr>
          <w:color w:val="212121"/>
          <w:sz w:val="24"/>
        </w:rPr>
        <w:t>che mostrano</w:t>
      </w:r>
      <w:r>
        <w:rPr>
          <w:color w:val="212121"/>
          <w:spacing w:val="-2"/>
          <w:sz w:val="24"/>
        </w:rPr>
        <w:t> </w:t>
      </w:r>
      <w:r>
        <w:rPr>
          <w:color w:val="212121"/>
          <w:sz w:val="24"/>
        </w:rPr>
        <w:t>il</w:t>
      </w:r>
      <w:r>
        <w:rPr>
          <w:color w:val="212121"/>
          <w:spacing w:val="-4"/>
          <w:sz w:val="24"/>
        </w:rPr>
        <w:t> </w:t>
      </w:r>
      <w:r>
        <w:rPr>
          <w:color w:val="212121"/>
          <w:sz w:val="24"/>
        </w:rPr>
        <w:t>nome</w:t>
      </w:r>
      <w:r>
        <w:rPr>
          <w:color w:val="212121"/>
          <w:spacing w:val="-4"/>
          <w:sz w:val="24"/>
        </w:rPr>
        <w:t> </w:t>
      </w:r>
      <w:r>
        <w:rPr>
          <w:color w:val="212121"/>
          <w:sz w:val="24"/>
        </w:rPr>
        <w:t>utente</w:t>
      </w:r>
      <w:r>
        <w:rPr>
          <w:color w:val="212121"/>
          <w:spacing w:val="-4"/>
          <w:sz w:val="24"/>
        </w:rPr>
        <w:t> </w:t>
      </w:r>
      <w:r>
        <w:rPr>
          <w:color w:val="212121"/>
          <w:sz w:val="24"/>
        </w:rPr>
        <w:t>e la</w:t>
      </w:r>
      <w:r>
        <w:rPr>
          <w:color w:val="212121"/>
          <w:spacing w:val="-4"/>
          <w:sz w:val="24"/>
        </w:rPr>
        <w:t> </w:t>
      </w:r>
      <w:r>
        <w:rPr>
          <w:color w:val="212121"/>
          <w:sz w:val="24"/>
        </w:rPr>
        <w:t>password</w:t>
      </w:r>
      <w:r>
        <w:rPr>
          <w:color w:val="212121"/>
          <w:spacing w:val="-2"/>
          <w:sz w:val="24"/>
        </w:rPr>
        <w:t> </w:t>
      </w:r>
      <w:r>
        <w:rPr>
          <w:color w:val="212121"/>
          <w:sz w:val="24"/>
        </w:rPr>
        <w:t>di</w:t>
      </w:r>
      <w:r>
        <w:rPr>
          <w:color w:val="212121"/>
          <w:spacing w:val="-4"/>
          <w:sz w:val="24"/>
        </w:rPr>
        <w:t> </w:t>
      </w:r>
      <w:r>
        <w:rPr>
          <w:color w:val="212121"/>
          <w:sz w:val="24"/>
        </w:rPr>
        <w:t>un database sono un esempio comune di questo problema.</w:t>
      </w:r>
    </w:p>
    <w:p>
      <w:pPr>
        <w:spacing w:line="242" w:lineRule="auto" w:before="0"/>
        <w:ind w:left="155" w:right="811" w:firstLine="0"/>
        <w:jc w:val="both"/>
        <w:rPr>
          <w:sz w:val="24"/>
        </w:rPr>
      </w:pPr>
      <w:r>
        <w:rPr>
          <w:sz w:val="24"/>
        </w:rPr>
        <w:t>La</w:t>
      </w:r>
      <w:r>
        <w:rPr>
          <w:spacing w:val="-4"/>
          <w:sz w:val="24"/>
        </w:rPr>
        <w:t> </w:t>
      </w:r>
      <w:r>
        <w:rPr>
          <w:sz w:val="24"/>
        </w:rPr>
        <w:t>seguente</w:t>
      </w:r>
      <w:r>
        <w:rPr>
          <w:spacing w:val="-4"/>
          <w:sz w:val="24"/>
        </w:rPr>
        <w:t> </w:t>
      </w:r>
      <w:r>
        <w:rPr>
          <w:sz w:val="24"/>
        </w:rPr>
        <w:t>tabella</w:t>
      </w:r>
      <w:r>
        <w:rPr>
          <w:spacing w:val="-4"/>
          <w:sz w:val="24"/>
        </w:rPr>
        <w:t> </w:t>
      </w:r>
      <w:r>
        <w:rPr>
          <w:sz w:val="24"/>
        </w:rPr>
        <w:t>riporta le</w:t>
      </w:r>
      <w:r>
        <w:rPr>
          <w:spacing w:val="-4"/>
          <w:sz w:val="24"/>
        </w:rPr>
        <w:t> </w:t>
      </w:r>
      <w:r>
        <w:rPr>
          <w:sz w:val="24"/>
        </w:rPr>
        <w:t>vulnerabilità</w:t>
      </w:r>
      <w:r>
        <w:rPr>
          <w:spacing w:val="-4"/>
          <w:sz w:val="24"/>
        </w:rPr>
        <w:t> </w:t>
      </w:r>
      <w:r>
        <w:rPr>
          <w:sz w:val="24"/>
        </w:rPr>
        <w:t>della</w:t>
      </w:r>
      <w:r>
        <w:rPr>
          <w:spacing w:val="-4"/>
          <w:sz w:val="24"/>
        </w:rPr>
        <w:t> </w:t>
      </w:r>
      <w:r>
        <w:rPr>
          <w:sz w:val="24"/>
        </w:rPr>
        <w:t>Top 10</w:t>
      </w:r>
      <w:r>
        <w:rPr>
          <w:spacing w:val="-2"/>
          <w:sz w:val="24"/>
        </w:rPr>
        <w:t> </w:t>
      </w:r>
      <w:r>
        <w:rPr>
          <w:sz w:val="24"/>
        </w:rPr>
        <w:t>OWASP</w:t>
      </w:r>
      <w:r>
        <w:rPr>
          <w:spacing w:val="-1"/>
          <w:sz w:val="24"/>
        </w:rPr>
        <w:t> </w:t>
      </w:r>
      <w:r>
        <w:rPr>
          <w:sz w:val="24"/>
        </w:rPr>
        <w:t>2017</w:t>
      </w:r>
      <w:r>
        <w:rPr>
          <w:rFonts w:ascii="Arial" w:hAnsi="Arial"/>
          <w:sz w:val="16"/>
        </w:rPr>
        <w:t>24</w:t>
      </w:r>
      <w:r>
        <w:rPr>
          <w:rFonts w:ascii="Arial" w:hAnsi="Arial"/>
          <w:spacing w:val="14"/>
          <w:sz w:val="16"/>
        </w:rPr>
        <w:t> </w:t>
      </w:r>
      <w:r>
        <w:rPr>
          <w:sz w:val="24"/>
        </w:rPr>
        <w:t>riconducibili alle</w:t>
      </w:r>
      <w:r>
        <w:rPr>
          <w:spacing w:val="-4"/>
          <w:sz w:val="24"/>
        </w:rPr>
        <w:t> </w:t>
      </w:r>
      <w:r>
        <w:rPr>
          <w:sz w:val="24"/>
        </w:rPr>
        <w:t>minacce di</w:t>
      </w:r>
      <w:r>
        <w:rPr>
          <w:spacing w:val="-3"/>
          <w:sz w:val="24"/>
        </w:rPr>
        <w:t> </w:t>
      </w:r>
      <w:r>
        <w:rPr>
          <w:sz w:val="24"/>
        </w:rPr>
        <w:t>information</w:t>
      </w:r>
      <w:r>
        <w:rPr>
          <w:spacing w:val="-1"/>
          <w:sz w:val="24"/>
        </w:rPr>
        <w:t> </w:t>
      </w:r>
      <w:r>
        <w:rPr>
          <w:sz w:val="24"/>
        </w:rPr>
        <w:t>disclosure,</w:t>
      </w:r>
      <w:r>
        <w:rPr>
          <w:spacing w:val="-2"/>
          <w:sz w:val="24"/>
        </w:rPr>
        <w:t> </w:t>
      </w:r>
      <w:r>
        <w:rPr>
          <w:sz w:val="24"/>
        </w:rPr>
        <w:t>e</w:t>
      </w:r>
      <w:r>
        <w:rPr>
          <w:spacing w:val="-4"/>
          <w:sz w:val="24"/>
        </w:rPr>
        <w:t> </w:t>
      </w:r>
      <w:r>
        <w:rPr>
          <w:sz w:val="24"/>
        </w:rPr>
        <w:t>per</w:t>
      </w:r>
      <w:r>
        <w:rPr>
          <w:spacing w:val="-2"/>
          <w:sz w:val="24"/>
        </w:rPr>
        <w:t> </w:t>
      </w:r>
      <w:r>
        <w:rPr>
          <w:sz w:val="24"/>
        </w:rPr>
        <w:t>ciascuna</w:t>
      </w:r>
      <w:r>
        <w:rPr>
          <w:spacing w:val="-3"/>
          <w:sz w:val="24"/>
        </w:rPr>
        <w:t> </w:t>
      </w:r>
      <w:r>
        <w:rPr>
          <w:sz w:val="24"/>
        </w:rPr>
        <w:t>vulnerabilità</w:t>
      </w:r>
      <w:r>
        <w:rPr>
          <w:spacing w:val="-3"/>
          <w:sz w:val="24"/>
        </w:rPr>
        <w:t> </w:t>
      </w:r>
      <w:r>
        <w:rPr>
          <w:sz w:val="24"/>
        </w:rPr>
        <w:t>indicata, le</w:t>
      </w:r>
      <w:r>
        <w:rPr>
          <w:spacing w:val="-3"/>
          <w:sz w:val="24"/>
        </w:rPr>
        <w:t> </w:t>
      </w:r>
      <w:r>
        <w:rPr>
          <w:sz w:val="24"/>
        </w:rPr>
        <w:t>relative</w:t>
      </w:r>
      <w:r>
        <w:rPr>
          <w:spacing w:val="-3"/>
          <w:sz w:val="24"/>
        </w:rPr>
        <w:t> </w:t>
      </w:r>
      <w:r>
        <w:rPr>
          <w:sz w:val="24"/>
        </w:rPr>
        <w:t>pratiche</w:t>
      </w:r>
      <w:r>
        <w:rPr>
          <w:rFonts w:ascii="Arial" w:hAnsi="Arial"/>
          <w:sz w:val="16"/>
        </w:rPr>
        <w:t>25 </w:t>
      </w:r>
      <w:r>
        <w:rPr>
          <w:sz w:val="24"/>
        </w:rPr>
        <w:t>e</w:t>
      </w:r>
      <w:r>
        <w:rPr>
          <w:spacing w:val="-3"/>
          <w:sz w:val="24"/>
        </w:rPr>
        <w:t> </w:t>
      </w:r>
      <w:r>
        <w:rPr>
          <w:sz w:val="24"/>
        </w:rPr>
        <w:t>requisiti</w:t>
      </w:r>
      <w:r>
        <w:rPr>
          <w:rFonts w:ascii="Arial" w:hAnsi="Arial"/>
          <w:sz w:val="16"/>
        </w:rPr>
        <w:t>26 </w:t>
      </w:r>
      <w:r>
        <w:rPr>
          <w:sz w:val="24"/>
        </w:rPr>
        <w:t>di sicurezza consigliati da OWASP:</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7"/>
        <w:gridCol w:w="2982"/>
        <w:gridCol w:w="3258"/>
      </w:tblGrid>
      <w:tr>
        <w:trPr>
          <w:trHeight w:val="784" w:hRule="atLeast"/>
        </w:trPr>
        <w:tc>
          <w:tcPr>
            <w:tcW w:w="3397" w:type="dxa"/>
            <w:tcBorders>
              <w:bottom w:val="single" w:sz="4" w:space="0" w:color="C00000"/>
            </w:tcBorders>
            <w:shd w:val="clear" w:color="auto" w:fill="F1F1F1"/>
          </w:tcPr>
          <w:p>
            <w:pPr>
              <w:pStyle w:val="TableParagraph"/>
              <w:spacing w:line="266" w:lineRule="exact"/>
              <w:ind w:left="536" w:right="539"/>
              <w:jc w:val="center"/>
              <w:rPr>
                <w:b/>
                <w:sz w:val="24"/>
              </w:rPr>
            </w:pPr>
            <w:r>
              <w:rPr>
                <w:b/>
                <w:sz w:val="24"/>
              </w:rPr>
              <w:t>OWASP</w:t>
            </w:r>
            <w:r>
              <w:rPr>
                <w:b/>
                <w:spacing w:val="-5"/>
                <w:sz w:val="24"/>
              </w:rPr>
              <w:t> </w:t>
            </w:r>
            <w:r>
              <w:rPr>
                <w:b/>
                <w:sz w:val="24"/>
              </w:rPr>
              <w:t>TOP-10</w:t>
            </w:r>
            <w:r>
              <w:rPr>
                <w:b/>
                <w:spacing w:val="-2"/>
                <w:sz w:val="24"/>
              </w:rPr>
              <w:t> </w:t>
            </w:r>
            <w:r>
              <w:rPr>
                <w:b/>
                <w:spacing w:val="-4"/>
                <w:sz w:val="24"/>
              </w:rPr>
              <w:t>2017</w:t>
            </w:r>
          </w:p>
          <w:p>
            <w:pPr>
              <w:pStyle w:val="TableParagraph"/>
              <w:ind w:left="536" w:right="533"/>
              <w:jc w:val="center"/>
              <w:rPr>
                <w:b/>
                <w:sz w:val="20"/>
              </w:rPr>
            </w:pPr>
            <w:r>
              <w:rPr>
                <w:b/>
                <w:sz w:val="20"/>
              </w:rPr>
              <w:t>(Rischi</w:t>
            </w:r>
            <w:r>
              <w:rPr>
                <w:b/>
                <w:spacing w:val="-13"/>
                <w:sz w:val="20"/>
              </w:rPr>
              <w:t> </w:t>
            </w:r>
            <w:r>
              <w:rPr>
                <w:b/>
                <w:sz w:val="20"/>
              </w:rPr>
              <w:t>di</w:t>
            </w:r>
            <w:r>
              <w:rPr>
                <w:b/>
                <w:spacing w:val="-12"/>
                <w:sz w:val="20"/>
              </w:rPr>
              <w:t> </w:t>
            </w:r>
            <w:r>
              <w:rPr>
                <w:b/>
                <w:sz w:val="20"/>
              </w:rPr>
              <w:t>sicurezza</w:t>
            </w:r>
            <w:r>
              <w:rPr>
                <w:b/>
                <w:spacing w:val="-13"/>
                <w:sz w:val="20"/>
              </w:rPr>
              <w:t> </w:t>
            </w:r>
            <w:r>
              <w:rPr>
                <w:b/>
                <w:sz w:val="20"/>
              </w:rPr>
              <w:t>delle </w:t>
            </w:r>
            <w:r>
              <w:rPr>
                <w:b/>
                <w:spacing w:val="-2"/>
                <w:sz w:val="20"/>
              </w:rPr>
              <w:t>applicazioni)</w:t>
            </w:r>
          </w:p>
        </w:tc>
        <w:tc>
          <w:tcPr>
            <w:tcW w:w="2982" w:type="dxa"/>
            <w:tcBorders>
              <w:bottom w:val="single" w:sz="4" w:space="0" w:color="C00000"/>
            </w:tcBorders>
            <w:shd w:val="clear" w:color="auto" w:fill="F1F1F1"/>
          </w:tcPr>
          <w:p>
            <w:pPr>
              <w:pStyle w:val="TableParagraph"/>
              <w:ind w:left="499" w:right="494" w:firstLine="4"/>
              <w:jc w:val="center"/>
              <w:rPr>
                <w:b/>
                <w:sz w:val="24"/>
              </w:rPr>
            </w:pPr>
            <w:r>
              <w:rPr>
                <w:b/>
                <w:sz w:val="24"/>
              </w:rPr>
              <w:t>OWASP Proactive Controls</w:t>
            </w:r>
            <w:r>
              <w:rPr>
                <w:b/>
                <w:spacing w:val="-3"/>
                <w:sz w:val="24"/>
              </w:rPr>
              <w:t> </w:t>
            </w:r>
            <w:r>
              <w:rPr>
                <w:b/>
                <w:sz w:val="24"/>
              </w:rPr>
              <w:t>2018</w:t>
            </w:r>
            <w:r>
              <w:rPr>
                <w:b/>
                <w:spacing w:val="-3"/>
                <w:sz w:val="24"/>
              </w:rPr>
              <w:t> </w:t>
            </w:r>
            <w:r>
              <w:rPr>
                <w:b/>
                <w:sz w:val="24"/>
              </w:rPr>
              <w:t>v</w:t>
            </w:r>
            <w:r>
              <w:rPr>
                <w:b/>
                <w:spacing w:val="-3"/>
                <w:sz w:val="24"/>
              </w:rPr>
              <w:t> </w:t>
            </w:r>
            <w:r>
              <w:rPr>
                <w:b/>
                <w:spacing w:val="-5"/>
                <w:sz w:val="24"/>
              </w:rPr>
              <w:t>3.0</w:t>
            </w:r>
          </w:p>
          <w:p>
            <w:pPr>
              <w:pStyle w:val="TableParagraph"/>
              <w:spacing w:line="221" w:lineRule="exact"/>
              <w:ind w:left="118" w:right="117"/>
              <w:jc w:val="center"/>
              <w:rPr>
                <w:b/>
                <w:sz w:val="20"/>
              </w:rPr>
            </w:pPr>
            <w:r>
              <w:rPr>
                <w:b/>
                <w:sz w:val="20"/>
              </w:rPr>
              <w:t>(Pratiche</w:t>
            </w:r>
            <w:r>
              <w:rPr>
                <w:b/>
                <w:spacing w:val="-7"/>
                <w:sz w:val="20"/>
              </w:rPr>
              <w:t> </w:t>
            </w:r>
            <w:r>
              <w:rPr>
                <w:b/>
                <w:sz w:val="20"/>
              </w:rPr>
              <w:t>di</w:t>
            </w:r>
            <w:r>
              <w:rPr>
                <w:b/>
                <w:spacing w:val="-7"/>
                <w:sz w:val="20"/>
              </w:rPr>
              <w:t> </w:t>
            </w:r>
            <w:r>
              <w:rPr>
                <w:b/>
                <w:sz w:val="20"/>
              </w:rPr>
              <w:t>sicurezza</w:t>
            </w:r>
            <w:r>
              <w:rPr>
                <w:b/>
                <w:spacing w:val="-7"/>
                <w:sz w:val="20"/>
              </w:rPr>
              <w:t> </w:t>
            </w:r>
            <w:r>
              <w:rPr>
                <w:b/>
                <w:spacing w:val="-2"/>
                <w:sz w:val="20"/>
              </w:rPr>
              <w:t>proattive)</w:t>
            </w:r>
          </w:p>
        </w:tc>
        <w:tc>
          <w:tcPr>
            <w:tcW w:w="3258" w:type="dxa"/>
            <w:tcBorders>
              <w:bottom w:val="single" w:sz="4" w:space="0" w:color="C00000"/>
            </w:tcBorders>
            <w:shd w:val="clear" w:color="auto" w:fill="F1F1F1"/>
          </w:tcPr>
          <w:p>
            <w:pPr>
              <w:pStyle w:val="TableParagraph"/>
              <w:spacing w:line="266" w:lineRule="exact"/>
              <w:ind w:left="150" w:right="150"/>
              <w:jc w:val="center"/>
              <w:rPr>
                <w:b/>
                <w:sz w:val="24"/>
              </w:rPr>
            </w:pPr>
            <w:r>
              <w:rPr>
                <w:b/>
                <w:sz w:val="24"/>
              </w:rPr>
              <w:t>OWASP</w:t>
            </w:r>
            <w:r>
              <w:rPr>
                <w:b/>
                <w:spacing w:val="-5"/>
                <w:sz w:val="24"/>
              </w:rPr>
              <w:t> </w:t>
            </w:r>
            <w:r>
              <w:rPr>
                <w:b/>
                <w:sz w:val="24"/>
              </w:rPr>
              <w:t>ASVS</w:t>
            </w:r>
            <w:r>
              <w:rPr>
                <w:b/>
                <w:spacing w:val="-1"/>
                <w:sz w:val="24"/>
              </w:rPr>
              <w:t> </w:t>
            </w:r>
            <w:r>
              <w:rPr>
                <w:b/>
                <w:spacing w:val="-5"/>
                <w:sz w:val="24"/>
              </w:rPr>
              <w:t>3.0</w:t>
            </w:r>
          </w:p>
          <w:p>
            <w:pPr>
              <w:pStyle w:val="TableParagraph"/>
              <w:spacing w:line="228" w:lineRule="exact"/>
              <w:ind w:left="148" w:right="152"/>
              <w:jc w:val="center"/>
              <w:rPr>
                <w:b/>
                <w:sz w:val="20"/>
              </w:rPr>
            </w:pPr>
            <w:r>
              <w:rPr>
                <w:b/>
                <w:sz w:val="20"/>
              </w:rPr>
              <w:t>(Requisiti</w:t>
            </w:r>
            <w:r>
              <w:rPr>
                <w:b/>
                <w:spacing w:val="-9"/>
                <w:sz w:val="20"/>
              </w:rPr>
              <w:t> </w:t>
            </w:r>
            <w:r>
              <w:rPr>
                <w:b/>
                <w:sz w:val="20"/>
              </w:rPr>
              <w:t>di</w:t>
            </w:r>
            <w:r>
              <w:rPr>
                <w:b/>
                <w:spacing w:val="-8"/>
                <w:sz w:val="20"/>
              </w:rPr>
              <w:t> </w:t>
            </w:r>
            <w:r>
              <w:rPr>
                <w:b/>
                <w:sz w:val="20"/>
              </w:rPr>
              <w:t>sicurezza</w:t>
            </w:r>
            <w:r>
              <w:rPr>
                <w:b/>
                <w:spacing w:val="-6"/>
                <w:sz w:val="20"/>
              </w:rPr>
              <w:t> </w:t>
            </w:r>
            <w:r>
              <w:rPr>
                <w:b/>
                <w:spacing w:val="-2"/>
                <w:sz w:val="20"/>
              </w:rPr>
              <w:t>applicative)</w:t>
            </w:r>
          </w:p>
        </w:tc>
      </w:tr>
      <w:tr>
        <w:trPr>
          <w:trHeight w:val="550" w:hRule="atLeast"/>
        </w:trPr>
        <w:tc>
          <w:tcPr>
            <w:tcW w:w="3397" w:type="dxa"/>
            <w:tcBorders>
              <w:top w:val="single" w:sz="4" w:space="0" w:color="C00000"/>
              <w:bottom w:val="single" w:sz="4" w:space="0" w:color="C00000"/>
            </w:tcBorders>
            <w:shd w:val="clear" w:color="auto" w:fill="F1F1F1"/>
          </w:tcPr>
          <w:p>
            <w:pPr>
              <w:pStyle w:val="TableParagraph"/>
              <w:spacing w:line="268" w:lineRule="exact"/>
              <w:rPr>
                <w:b/>
                <w:sz w:val="24"/>
              </w:rPr>
            </w:pPr>
            <w:r>
              <w:rPr>
                <w:b/>
                <w:sz w:val="24"/>
              </w:rPr>
              <w:t>A3</w:t>
            </w:r>
            <w:r>
              <w:rPr>
                <w:b/>
                <w:spacing w:val="-3"/>
                <w:sz w:val="24"/>
              </w:rPr>
              <w:t> </w:t>
            </w:r>
            <w:r>
              <w:rPr>
                <w:b/>
                <w:sz w:val="24"/>
              </w:rPr>
              <w:t>–</w:t>
            </w:r>
            <w:r>
              <w:rPr>
                <w:b/>
                <w:spacing w:val="-3"/>
                <w:sz w:val="24"/>
              </w:rPr>
              <w:t> </w:t>
            </w:r>
            <w:r>
              <w:rPr>
                <w:b/>
                <w:sz w:val="24"/>
              </w:rPr>
              <w:t>Sensitive</w:t>
            </w:r>
            <w:r>
              <w:rPr>
                <w:b/>
                <w:spacing w:val="-5"/>
                <w:sz w:val="24"/>
              </w:rPr>
              <w:t> </w:t>
            </w:r>
            <w:r>
              <w:rPr>
                <w:b/>
                <w:sz w:val="24"/>
              </w:rPr>
              <w:t>Data</w:t>
            </w:r>
            <w:r>
              <w:rPr>
                <w:b/>
                <w:spacing w:val="-2"/>
                <w:sz w:val="24"/>
              </w:rPr>
              <w:t> Exposure</w:t>
            </w:r>
          </w:p>
        </w:tc>
        <w:tc>
          <w:tcPr>
            <w:tcW w:w="2982" w:type="dxa"/>
            <w:tcBorders>
              <w:top w:val="single" w:sz="4" w:space="0" w:color="C00000"/>
              <w:bottom w:val="single" w:sz="4" w:space="0" w:color="C00000"/>
            </w:tcBorders>
          </w:tcPr>
          <w:p>
            <w:pPr>
              <w:pStyle w:val="TableParagraph"/>
              <w:spacing w:line="268" w:lineRule="exact"/>
              <w:ind w:left="109"/>
              <w:rPr>
                <w:sz w:val="24"/>
              </w:rPr>
            </w:pPr>
            <w:r>
              <w:rPr>
                <w:color w:val="212121"/>
                <w:sz w:val="24"/>
              </w:rPr>
              <w:t>C8</w:t>
            </w:r>
            <w:r>
              <w:rPr>
                <w:color w:val="212121"/>
                <w:spacing w:val="-5"/>
                <w:sz w:val="24"/>
              </w:rPr>
              <w:t> </w:t>
            </w:r>
            <w:r>
              <w:rPr>
                <w:color w:val="212121"/>
                <w:sz w:val="24"/>
              </w:rPr>
              <w:t>-</w:t>
            </w:r>
            <w:r>
              <w:rPr>
                <w:color w:val="212121"/>
                <w:spacing w:val="-4"/>
                <w:sz w:val="24"/>
              </w:rPr>
              <w:t> </w:t>
            </w:r>
            <w:r>
              <w:rPr>
                <w:color w:val="212121"/>
                <w:sz w:val="24"/>
              </w:rPr>
              <w:t>Protect</w:t>
            </w:r>
            <w:r>
              <w:rPr>
                <w:color w:val="212121"/>
                <w:spacing w:val="-7"/>
                <w:sz w:val="24"/>
              </w:rPr>
              <w:t> </w:t>
            </w:r>
            <w:r>
              <w:rPr>
                <w:color w:val="212121"/>
                <w:spacing w:val="-4"/>
                <w:sz w:val="24"/>
              </w:rPr>
              <w:t>Data</w:t>
            </w:r>
          </w:p>
          <w:p>
            <w:pPr>
              <w:pStyle w:val="TableParagraph"/>
              <w:spacing w:line="263" w:lineRule="exact"/>
              <w:ind w:left="109"/>
              <w:rPr>
                <w:sz w:val="24"/>
              </w:rPr>
            </w:pPr>
            <w:r>
              <w:rPr>
                <w:color w:val="212121"/>
                <w:spacing w:val="-2"/>
                <w:sz w:val="24"/>
              </w:rPr>
              <w:t>Everywhere</w:t>
            </w:r>
          </w:p>
        </w:tc>
        <w:tc>
          <w:tcPr>
            <w:tcW w:w="3258" w:type="dxa"/>
            <w:tcBorders>
              <w:top w:val="single" w:sz="4" w:space="0" w:color="C00000"/>
              <w:bottom w:val="single" w:sz="4" w:space="0" w:color="C00000"/>
            </w:tcBorders>
          </w:tcPr>
          <w:p>
            <w:pPr>
              <w:pStyle w:val="TableParagraph"/>
              <w:spacing w:line="268" w:lineRule="exact"/>
              <w:ind w:left="103"/>
              <w:rPr>
                <w:sz w:val="24"/>
              </w:rPr>
            </w:pPr>
            <w:r>
              <w:rPr>
                <w:color w:val="212121"/>
                <w:sz w:val="24"/>
              </w:rPr>
              <w:t>V7</w:t>
            </w:r>
            <w:r>
              <w:rPr>
                <w:color w:val="212121"/>
                <w:spacing w:val="-2"/>
                <w:sz w:val="24"/>
              </w:rPr>
              <w:t> </w:t>
            </w:r>
            <w:r>
              <w:rPr>
                <w:color w:val="212121"/>
                <w:sz w:val="24"/>
              </w:rPr>
              <w:t>-</w:t>
            </w:r>
            <w:r>
              <w:rPr>
                <w:color w:val="212121"/>
                <w:spacing w:val="-2"/>
                <w:sz w:val="24"/>
              </w:rPr>
              <w:t> </w:t>
            </w:r>
            <w:r>
              <w:rPr>
                <w:color w:val="212121"/>
                <w:sz w:val="24"/>
              </w:rPr>
              <w:t>Cryptography</w:t>
            </w:r>
            <w:r>
              <w:rPr>
                <w:color w:val="212121"/>
                <w:spacing w:val="-2"/>
                <w:sz w:val="24"/>
              </w:rPr>
              <w:t> </w:t>
            </w:r>
            <w:r>
              <w:rPr>
                <w:color w:val="212121"/>
                <w:sz w:val="24"/>
              </w:rPr>
              <w:t>at</w:t>
            </w:r>
            <w:r>
              <w:rPr>
                <w:color w:val="212121"/>
                <w:spacing w:val="-3"/>
                <w:sz w:val="24"/>
              </w:rPr>
              <w:t> </w:t>
            </w:r>
            <w:r>
              <w:rPr>
                <w:color w:val="212121"/>
                <w:spacing w:val="-4"/>
                <w:sz w:val="24"/>
              </w:rPr>
              <w:t>Rest</w:t>
            </w:r>
          </w:p>
        </w:tc>
      </w:tr>
      <w:tr>
        <w:trPr>
          <w:trHeight w:val="550" w:hRule="atLeast"/>
        </w:trPr>
        <w:tc>
          <w:tcPr>
            <w:tcW w:w="3397" w:type="dxa"/>
            <w:tcBorders>
              <w:top w:val="single" w:sz="4" w:space="0" w:color="C00000"/>
              <w:bottom w:val="single" w:sz="4" w:space="0" w:color="C00000"/>
            </w:tcBorders>
            <w:shd w:val="clear" w:color="auto" w:fill="F1F1F1"/>
          </w:tcPr>
          <w:p>
            <w:pPr>
              <w:pStyle w:val="TableParagraph"/>
              <w:spacing w:line="268" w:lineRule="exact"/>
              <w:rPr>
                <w:b/>
                <w:sz w:val="24"/>
              </w:rPr>
            </w:pPr>
            <w:r>
              <w:rPr>
                <w:b/>
                <w:sz w:val="24"/>
              </w:rPr>
              <w:t>A3</w:t>
            </w:r>
            <w:r>
              <w:rPr>
                <w:b/>
                <w:spacing w:val="-3"/>
                <w:sz w:val="24"/>
              </w:rPr>
              <w:t> </w:t>
            </w:r>
            <w:r>
              <w:rPr>
                <w:b/>
                <w:sz w:val="24"/>
              </w:rPr>
              <w:t>–</w:t>
            </w:r>
            <w:r>
              <w:rPr>
                <w:b/>
                <w:spacing w:val="-3"/>
                <w:sz w:val="24"/>
              </w:rPr>
              <w:t> </w:t>
            </w:r>
            <w:r>
              <w:rPr>
                <w:b/>
                <w:sz w:val="24"/>
              </w:rPr>
              <w:t>Sensitive</w:t>
            </w:r>
            <w:r>
              <w:rPr>
                <w:b/>
                <w:spacing w:val="-5"/>
                <w:sz w:val="24"/>
              </w:rPr>
              <w:t> </w:t>
            </w:r>
            <w:r>
              <w:rPr>
                <w:b/>
                <w:sz w:val="24"/>
              </w:rPr>
              <w:t>Data</w:t>
            </w:r>
            <w:r>
              <w:rPr>
                <w:b/>
                <w:spacing w:val="-3"/>
                <w:sz w:val="24"/>
              </w:rPr>
              <w:t> </w:t>
            </w:r>
            <w:r>
              <w:rPr>
                <w:b/>
                <w:spacing w:val="-2"/>
                <w:sz w:val="24"/>
              </w:rPr>
              <w:t>Exposure</w:t>
            </w:r>
          </w:p>
        </w:tc>
        <w:tc>
          <w:tcPr>
            <w:tcW w:w="2982" w:type="dxa"/>
            <w:tcBorders>
              <w:top w:val="single" w:sz="4" w:space="0" w:color="C00000"/>
              <w:bottom w:val="single" w:sz="4" w:space="0" w:color="C00000"/>
            </w:tcBorders>
          </w:tcPr>
          <w:p>
            <w:pPr>
              <w:pStyle w:val="TableParagraph"/>
              <w:spacing w:line="268" w:lineRule="exact"/>
              <w:ind w:left="109"/>
              <w:rPr>
                <w:sz w:val="24"/>
              </w:rPr>
            </w:pPr>
            <w:r>
              <w:rPr>
                <w:color w:val="212121"/>
                <w:sz w:val="24"/>
              </w:rPr>
              <w:t>C8</w:t>
            </w:r>
            <w:r>
              <w:rPr>
                <w:color w:val="212121"/>
                <w:spacing w:val="-5"/>
                <w:sz w:val="24"/>
              </w:rPr>
              <w:t> </w:t>
            </w:r>
            <w:r>
              <w:rPr>
                <w:color w:val="212121"/>
                <w:sz w:val="24"/>
              </w:rPr>
              <w:t>-</w:t>
            </w:r>
            <w:r>
              <w:rPr>
                <w:color w:val="212121"/>
                <w:spacing w:val="-4"/>
                <w:sz w:val="24"/>
              </w:rPr>
              <w:t> </w:t>
            </w:r>
            <w:r>
              <w:rPr>
                <w:color w:val="212121"/>
                <w:sz w:val="24"/>
              </w:rPr>
              <w:t>Protect</w:t>
            </w:r>
            <w:r>
              <w:rPr>
                <w:color w:val="212121"/>
                <w:spacing w:val="-7"/>
                <w:sz w:val="24"/>
              </w:rPr>
              <w:t> </w:t>
            </w:r>
            <w:r>
              <w:rPr>
                <w:color w:val="212121"/>
                <w:spacing w:val="-4"/>
                <w:sz w:val="24"/>
              </w:rPr>
              <w:t>Data</w:t>
            </w:r>
          </w:p>
          <w:p>
            <w:pPr>
              <w:pStyle w:val="TableParagraph"/>
              <w:spacing w:line="262" w:lineRule="exact"/>
              <w:ind w:left="109"/>
              <w:rPr>
                <w:sz w:val="24"/>
              </w:rPr>
            </w:pPr>
            <w:r>
              <w:rPr>
                <w:color w:val="212121"/>
                <w:spacing w:val="-2"/>
                <w:sz w:val="24"/>
              </w:rPr>
              <w:t>Everywhere</w:t>
            </w:r>
          </w:p>
        </w:tc>
        <w:tc>
          <w:tcPr>
            <w:tcW w:w="3258" w:type="dxa"/>
            <w:tcBorders>
              <w:top w:val="single" w:sz="4" w:space="0" w:color="C00000"/>
              <w:bottom w:val="single" w:sz="4" w:space="0" w:color="C00000"/>
            </w:tcBorders>
          </w:tcPr>
          <w:p>
            <w:pPr>
              <w:pStyle w:val="TableParagraph"/>
              <w:spacing w:line="268" w:lineRule="exact"/>
              <w:ind w:left="103"/>
              <w:rPr>
                <w:sz w:val="24"/>
              </w:rPr>
            </w:pPr>
            <w:r>
              <w:rPr>
                <w:color w:val="212121"/>
                <w:sz w:val="24"/>
              </w:rPr>
              <w:t>V9</w:t>
            </w:r>
            <w:r>
              <w:rPr>
                <w:color w:val="212121"/>
                <w:spacing w:val="-2"/>
                <w:sz w:val="24"/>
              </w:rPr>
              <w:t> </w:t>
            </w:r>
            <w:r>
              <w:rPr>
                <w:color w:val="212121"/>
                <w:sz w:val="24"/>
              </w:rPr>
              <w:t>-</w:t>
            </w:r>
            <w:r>
              <w:rPr>
                <w:color w:val="212121"/>
                <w:spacing w:val="-2"/>
                <w:sz w:val="24"/>
              </w:rPr>
              <w:t> </w:t>
            </w:r>
            <w:r>
              <w:rPr>
                <w:color w:val="212121"/>
                <w:sz w:val="24"/>
              </w:rPr>
              <w:t>Data</w:t>
            </w:r>
            <w:r>
              <w:rPr>
                <w:color w:val="212121"/>
                <w:spacing w:val="-4"/>
                <w:sz w:val="24"/>
              </w:rPr>
              <w:t> </w:t>
            </w:r>
            <w:r>
              <w:rPr>
                <w:color w:val="212121"/>
                <w:spacing w:val="-2"/>
                <w:sz w:val="24"/>
              </w:rPr>
              <w:t>Protection</w:t>
            </w:r>
          </w:p>
        </w:tc>
      </w:tr>
      <w:tr>
        <w:trPr>
          <w:trHeight w:val="555" w:hRule="atLeast"/>
        </w:trPr>
        <w:tc>
          <w:tcPr>
            <w:tcW w:w="3397" w:type="dxa"/>
            <w:tcBorders>
              <w:top w:val="single" w:sz="4" w:space="0" w:color="C00000"/>
              <w:bottom w:val="single" w:sz="4" w:space="0" w:color="C00000"/>
            </w:tcBorders>
            <w:shd w:val="clear" w:color="auto" w:fill="F1F1F1"/>
          </w:tcPr>
          <w:p>
            <w:pPr>
              <w:pStyle w:val="TableParagraph"/>
              <w:spacing w:line="268" w:lineRule="exact"/>
              <w:rPr>
                <w:b/>
                <w:sz w:val="24"/>
              </w:rPr>
            </w:pPr>
            <w:r>
              <w:rPr>
                <w:b/>
                <w:sz w:val="24"/>
              </w:rPr>
              <w:t>A3</w:t>
            </w:r>
            <w:r>
              <w:rPr>
                <w:b/>
                <w:spacing w:val="-3"/>
                <w:sz w:val="24"/>
              </w:rPr>
              <w:t> </w:t>
            </w:r>
            <w:r>
              <w:rPr>
                <w:b/>
                <w:sz w:val="24"/>
              </w:rPr>
              <w:t>–</w:t>
            </w:r>
            <w:r>
              <w:rPr>
                <w:b/>
                <w:spacing w:val="-3"/>
                <w:sz w:val="24"/>
              </w:rPr>
              <w:t> </w:t>
            </w:r>
            <w:r>
              <w:rPr>
                <w:b/>
                <w:sz w:val="24"/>
              </w:rPr>
              <w:t>Sensitive</w:t>
            </w:r>
            <w:r>
              <w:rPr>
                <w:b/>
                <w:spacing w:val="-5"/>
                <w:sz w:val="24"/>
              </w:rPr>
              <w:t> </w:t>
            </w:r>
            <w:r>
              <w:rPr>
                <w:b/>
                <w:sz w:val="24"/>
              </w:rPr>
              <w:t>Data</w:t>
            </w:r>
            <w:r>
              <w:rPr>
                <w:b/>
                <w:spacing w:val="-3"/>
                <w:sz w:val="24"/>
              </w:rPr>
              <w:t> </w:t>
            </w:r>
            <w:r>
              <w:rPr>
                <w:b/>
                <w:spacing w:val="-2"/>
                <w:sz w:val="24"/>
              </w:rPr>
              <w:t>Exposure</w:t>
            </w:r>
          </w:p>
        </w:tc>
        <w:tc>
          <w:tcPr>
            <w:tcW w:w="2982" w:type="dxa"/>
            <w:tcBorders>
              <w:top w:val="single" w:sz="4" w:space="0" w:color="C00000"/>
              <w:bottom w:val="single" w:sz="4" w:space="0" w:color="C00000"/>
            </w:tcBorders>
          </w:tcPr>
          <w:p>
            <w:pPr>
              <w:pStyle w:val="TableParagraph"/>
              <w:spacing w:line="268" w:lineRule="exact"/>
              <w:ind w:left="109"/>
              <w:rPr>
                <w:sz w:val="24"/>
              </w:rPr>
            </w:pPr>
            <w:r>
              <w:rPr>
                <w:color w:val="212121"/>
                <w:sz w:val="24"/>
              </w:rPr>
              <w:t>C8</w:t>
            </w:r>
            <w:r>
              <w:rPr>
                <w:color w:val="212121"/>
                <w:spacing w:val="-5"/>
                <w:sz w:val="24"/>
              </w:rPr>
              <w:t> </w:t>
            </w:r>
            <w:r>
              <w:rPr>
                <w:color w:val="212121"/>
                <w:sz w:val="24"/>
              </w:rPr>
              <w:t>-</w:t>
            </w:r>
            <w:r>
              <w:rPr>
                <w:color w:val="212121"/>
                <w:spacing w:val="-4"/>
                <w:sz w:val="24"/>
              </w:rPr>
              <w:t> </w:t>
            </w:r>
            <w:r>
              <w:rPr>
                <w:color w:val="212121"/>
                <w:sz w:val="24"/>
              </w:rPr>
              <w:t>Protect</w:t>
            </w:r>
            <w:r>
              <w:rPr>
                <w:color w:val="212121"/>
                <w:spacing w:val="-7"/>
                <w:sz w:val="24"/>
              </w:rPr>
              <w:t> </w:t>
            </w:r>
            <w:r>
              <w:rPr>
                <w:color w:val="212121"/>
                <w:spacing w:val="-4"/>
                <w:sz w:val="24"/>
              </w:rPr>
              <w:t>Data</w:t>
            </w:r>
          </w:p>
          <w:p>
            <w:pPr>
              <w:pStyle w:val="TableParagraph"/>
              <w:spacing w:line="263" w:lineRule="exact" w:before="4"/>
              <w:ind w:left="109"/>
              <w:rPr>
                <w:sz w:val="24"/>
              </w:rPr>
            </w:pPr>
            <w:r>
              <w:rPr>
                <w:color w:val="212121"/>
                <w:spacing w:val="-2"/>
                <w:sz w:val="24"/>
              </w:rPr>
              <w:t>Everywhere</w:t>
            </w:r>
          </w:p>
        </w:tc>
        <w:tc>
          <w:tcPr>
            <w:tcW w:w="3258" w:type="dxa"/>
            <w:tcBorders>
              <w:top w:val="single" w:sz="4" w:space="0" w:color="C00000"/>
              <w:bottom w:val="single" w:sz="4" w:space="0" w:color="C00000"/>
            </w:tcBorders>
          </w:tcPr>
          <w:p>
            <w:pPr>
              <w:pStyle w:val="TableParagraph"/>
              <w:spacing w:line="268" w:lineRule="exact"/>
              <w:ind w:left="103"/>
              <w:rPr>
                <w:sz w:val="24"/>
              </w:rPr>
            </w:pPr>
            <w:r>
              <w:rPr>
                <w:color w:val="212121"/>
                <w:sz w:val="24"/>
              </w:rPr>
              <w:t>V11</w:t>
            </w:r>
            <w:r>
              <w:rPr>
                <w:color w:val="212121"/>
                <w:spacing w:val="-2"/>
                <w:sz w:val="24"/>
              </w:rPr>
              <w:t> </w:t>
            </w:r>
            <w:r>
              <w:rPr>
                <w:color w:val="212121"/>
                <w:sz w:val="24"/>
              </w:rPr>
              <w:t>-</w:t>
            </w:r>
            <w:r>
              <w:rPr>
                <w:color w:val="212121"/>
                <w:spacing w:val="-2"/>
                <w:sz w:val="24"/>
              </w:rPr>
              <w:t> </w:t>
            </w:r>
            <w:r>
              <w:rPr>
                <w:color w:val="212121"/>
                <w:sz w:val="24"/>
              </w:rPr>
              <w:t>Http</w:t>
            </w:r>
            <w:r>
              <w:rPr>
                <w:color w:val="212121"/>
                <w:spacing w:val="-2"/>
                <w:sz w:val="24"/>
              </w:rPr>
              <w:t> Security</w:t>
            </w:r>
          </w:p>
          <w:p>
            <w:pPr>
              <w:pStyle w:val="TableParagraph"/>
              <w:spacing w:line="263" w:lineRule="exact" w:before="4"/>
              <w:ind w:left="103"/>
              <w:rPr>
                <w:sz w:val="24"/>
              </w:rPr>
            </w:pPr>
            <w:r>
              <w:rPr>
                <w:color w:val="212121"/>
                <w:spacing w:val="-2"/>
                <w:sz w:val="24"/>
              </w:rPr>
              <w:t>Configuration</w:t>
            </w:r>
          </w:p>
        </w:tc>
      </w:tr>
    </w:tbl>
    <w:p>
      <w:pPr>
        <w:spacing w:line="240" w:lineRule="auto" w:before="9"/>
        <w:rPr>
          <w:sz w:val="38"/>
        </w:rPr>
      </w:pPr>
    </w:p>
    <w:p>
      <w:pPr>
        <w:spacing w:before="1"/>
        <w:ind w:left="155" w:right="0" w:firstLine="0"/>
        <w:jc w:val="left"/>
        <w:rPr>
          <w:rFonts w:ascii="Calibri"/>
          <w:sz w:val="18"/>
        </w:rPr>
      </w:pPr>
      <w:r>
        <w:rPr>
          <w:rFonts w:ascii="Arial"/>
          <w:sz w:val="12"/>
        </w:rPr>
        <w:t>24 </w:t>
      </w:r>
      <w:r>
        <w:rPr>
          <w:rFonts w:ascii="Calibri"/>
          <w:spacing w:val="-2"/>
          <w:sz w:val="18"/>
        </w:rPr>
        <w:t>https://www.owasp.org/index.php/Category:OWASP_Top_Ten_2017_Project</w:t>
      </w:r>
    </w:p>
    <w:p>
      <w:pPr>
        <w:spacing w:before="120"/>
        <w:ind w:left="155" w:right="0" w:firstLine="0"/>
        <w:jc w:val="left"/>
        <w:rPr>
          <w:rFonts w:ascii="Calibri"/>
          <w:sz w:val="18"/>
        </w:rPr>
      </w:pPr>
      <w:r>
        <w:rPr>
          <w:rFonts w:ascii="Arial"/>
          <w:sz w:val="12"/>
        </w:rPr>
        <w:t>25 </w:t>
      </w:r>
      <w:r>
        <w:rPr>
          <w:rFonts w:ascii="Calibri"/>
          <w:spacing w:val="-2"/>
          <w:sz w:val="18"/>
        </w:rPr>
        <w:t>https://</w:t>
      </w:r>
      <w:hyperlink r:id="rId23">
        <w:r>
          <w:rPr>
            <w:rFonts w:ascii="Calibri"/>
            <w:spacing w:val="-2"/>
            <w:sz w:val="18"/>
          </w:rPr>
          <w:t>www.owasp.org/index.php/OWASP_Proactive_Controls</w:t>
        </w:r>
      </w:hyperlink>
    </w:p>
    <w:p>
      <w:pPr>
        <w:spacing w:before="115"/>
        <w:ind w:left="155" w:right="0" w:firstLine="0"/>
        <w:jc w:val="left"/>
        <w:rPr>
          <w:rFonts w:ascii="Calibri"/>
          <w:sz w:val="18"/>
        </w:rPr>
      </w:pPr>
      <w:r>
        <w:rPr>
          <w:rFonts w:ascii="Arial"/>
          <w:sz w:val="12"/>
        </w:rPr>
        <w:t>26 </w:t>
      </w:r>
      <w:r>
        <w:rPr>
          <w:rFonts w:ascii="Calibri"/>
          <w:spacing w:val="-2"/>
          <w:sz w:val="18"/>
        </w:rPr>
        <w:t>https://github.com/OWASP/ASVS</w:t>
      </w:r>
    </w:p>
    <w:p>
      <w:pPr>
        <w:spacing w:after="0"/>
        <w:jc w:val="left"/>
        <w:rPr>
          <w:rFonts w:ascii="Calibri"/>
          <w:sz w:val="18"/>
        </w:rPr>
        <w:sectPr>
          <w:pgSz w:w="11910" w:h="16840"/>
          <w:pgMar w:header="285" w:footer="1096" w:top="1280" w:bottom="1280" w:left="980" w:right="440"/>
        </w:sectPr>
      </w:pPr>
    </w:p>
    <w:p>
      <w:pPr>
        <w:pStyle w:val="BodyText"/>
        <w:spacing w:after="1"/>
        <w:rPr>
          <w:sz w:val="18"/>
        </w:rPr>
      </w:pPr>
    </w:p>
    <w:tbl>
      <w:tblPr>
        <w:tblW w:w="0" w:type="auto"/>
        <w:jc w:val="left"/>
        <w:tblInd w:w="165" w:type="dxa"/>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ayout w:type="fixed"/>
        <w:tblCellMar>
          <w:top w:w="0" w:type="dxa"/>
          <w:left w:w="0" w:type="dxa"/>
          <w:bottom w:w="0" w:type="dxa"/>
          <w:right w:w="0" w:type="dxa"/>
        </w:tblCellMar>
        <w:tblLook w:val="01E0"/>
      </w:tblPr>
      <w:tblGrid>
        <w:gridCol w:w="3397"/>
        <w:gridCol w:w="2982"/>
        <w:gridCol w:w="3258"/>
      </w:tblGrid>
      <w:tr>
        <w:trPr>
          <w:trHeight w:val="555" w:hRule="atLeast"/>
        </w:trPr>
        <w:tc>
          <w:tcPr>
            <w:tcW w:w="3397" w:type="dxa"/>
            <w:tcBorders>
              <w:left w:val="single" w:sz="4" w:space="0" w:color="000000"/>
              <w:right w:val="single" w:sz="4" w:space="0" w:color="000000"/>
            </w:tcBorders>
            <w:shd w:val="clear" w:color="auto" w:fill="F1F1F1"/>
          </w:tcPr>
          <w:p>
            <w:pPr>
              <w:pStyle w:val="TableParagraph"/>
              <w:spacing w:before="1"/>
              <w:rPr>
                <w:b/>
                <w:sz w:val="24"/>
              </w:rPr>
            </w:pPr>
            <w:r>
              <w:rPr>
                <w:b/>
                <w:sz w:val="24"/>
              </w:rPr>
              <w:t>A3</w:t>
            </w:r>
            <w:r>
              <w:rPr>
                <w:b/>
                <w:spacing w:val="-3"/>
                <w:sz w:val="24"/>
              </w:rPr>
              <w:t> </w:t>
            </w:r>
            <w:r>
              <w:rPr>
                <w:b/>
                <w:sz w:val="24"/>
              </w:rPr>
              <w:t>–</w:t>
            </w:r>
            <w:r>
              <w:rPr>
                <w:b/>
                <w:spacing w:val="-3"/>
                <w:sz w:val="24"/>
              </w:rPr>
              <w:t> </w:t>
            </w:r>
            <w:r>
              <w:rPr>
                <w:b/>
                <w:sz w:val="24"/>
              </w:rPr>
              <w:t>Sensitive</w:t>
            </w:r>
            <w:r>
              <w:rPr>
                <w:b/>
                <w:spacing w:val="-5"/>
                <w:sz w:val="24"/>
              </w:rPr>
              <w:t> </w:t>
            </w:r>
            <w:r>
              <w:rPr>
                <w:b/>
                <w:sz w:val="24"/>
              </w:rPr>
              <w:t>Data</w:t>
            </w:r>
            <w:r>
              <w:rPr>
                <w:b/>
                <w:spacing w:val="-3"/>
                <w:sz w:val="24"/>
              </w:rPr>
              <w:t> </w:t>
            </w:r>
            <w:r>
              <w:rPr>
                <w:b/>
                <w:spacing w:val="-2"/>
                <w:sz w:val="24"/>
              </w:rPr>
              <w:t>Exposure</w:t>
            </w:r>
          </w:p>
        </w:tc>
        <w:tc>
          <w:tcPr>
            <w:tcW w:w="2982" w:type="dxa"/>
            <w:tcBorders>
              <w:left w:val="single" w:sz="4" w:space="0" w:color="000000"/>
              <w:right w:val="single" w:sz="4" w:space="0" w:color="000000"/>
            </w:tcBorders>
          </w:tcPr>
          <w:p>
            <w:pPr>
              <w:pStyle w:val="TableParagraph"/>
              <w:spacing w:line="276" w:lineRule="exact"/>
              <w:ind w:left="109"/>
              <w:rPr>
                <w:sz w:val="24"/>
              </w:rPr>
            </w:pPr>
            <w:r>
              <w:rPr>
                <w:color w:val="212121"/>
                <w:sz w:val="24"/>
              </w:rPr>
              <w:t>C10</w:t>
            </w:r>
            <w:r>
              <w:rPr>
                <w:color w:val="212121"/>
                <w:spacing w:val="-9"/>
                <w:sz w:val="24"/>
              </w:rPr>
              <w:t> </w:t>
            </w:r>
            <w:r>
              <w:rPr>
                <w:color w:val="212121"/>
                <w:sz w:val="24"/>
              </w:rPr>
              <w:t>-</w:t>
            </w:r>
            <w:r>
              <w:rPr>
                <w:color w:val="212121"/>
                <w:spacing w:val="-9"/>
                <w:sz w:val="24"/>
              </w:rPr>
              <w:t> </w:t>
            </w:r>
            <w:r>
              <w:rPr>
                <w:color w:val="212121"/>
                <w:sz w:val="24"/>
              </w:rPr>
              <w:t>Handle</w:t>
            </w:r>
            <w:r>
              <w:rPr>
                <w:color w:val="212121"/>
                <w:spacing w:val="-11"/>
                <w:sz w:val="24"/>
              </w:rPr>
              <w:t> </w:t>
            </w:r>
            <w:r>
              <w:rPr>
                <w:color w:val="212121"/>
                <w:sz w:val="24"/>
              </w:rPr>
              <w:t>All</w:t>
            </w:r>
            <w:r>
              <w:rPr>
                <w:color w:val="212121"/>
                <w:spacing w:val="-11"/>
                <w:sz w:val="24"/>
              </w:rPr>
              <w:t> </w:t>
            </w:r>
            <w:r>
              <w:rPr>
                <w:color w:val="212121"/>
                <w:sz w:val="24"/>
              </w:rPr>
              <w:t>Errors</w:t>
            </w:r>
            <w:r>
              <w:rPr>
                <w:color w:val="212121"/>
                <w:spacing w:val="-8"/>
                <w:sz w:val="24"/>
              </w:rPr>
              <w:t> </w:t>
            </w:r>
            <w:r>
              <w:rPr>
                <w:color w:val="212121"/>
                <w:sz w:val="24"/>
              </w:rPr>
              <w:t>and </w:t>
            </w:r>
            <w:r>
              <w:rPr>
                <w:color w:val="212121"/>
                <w:spacing w:val="-2"/>
                <w:sz w:val="24"/>
              </w:rPr>
              <w:t>Exceptions</w:t>
            </w:r>
          </w:p>
        </w:tc>
        <w:tc>
          <w:tcPr>
            <w:tcW w:w="3258" w:type="dxa"/>
            <w:tcBorders>
              <w:left w:val="single" w:sz="4" w:space="0" w:color="000000"/>
              <w:right w:val="single" w:sz="4" w:space="0" w:color="000000"/>
            </w:tcBorders>
          </w:tcPr>
          <w:p>
            <w:pPr>
              <w:pStyle w:val="TableParagraph"/>
              <w:spacing w:line="276" w:lineRule="exact"/>
              <w:ind w:left="103" w:right="50"/>
              <w:rPr>
                <w:sz w:val="24"/>
              </w:rPr>
            </w:pPr>
            <w:r>
              <w:rPr>
                <w:color w:val="212121"/>
                <w:sz w:val="24"/>
              </w:rPr>
              <w:t>V8</w:t>
            </w:r>
            <w:r>
              <w:rPr>
                <w:color w:val="212121"/>
                <w:spacing w:val="-11"/>
                <w:sz w:val="24"/>
              </w:rPr>
              <w:t> </w:t>
            </w:r>
            <w:r>
              <w:rPr>
                <w:color w:val="212121"/>
                <w:sz w:val="24"/>
              </w:rPr>
              <w:t>-</w:t>
            </w:r>
            <w:r>
              <w:rPr>
                <w:color w:val="212121"/>
                <w:spacing w:val="-11"/>
                <w:sz w:val="24"/>
              </w:rPr>
              <w:t> </w:t>
            </w:r>
            <w:r>
              <w:rPr>
                <w:color w:val="212121"/>
                <w:sz w:val="24"/>
              </w:rPr>
              <w:t>Error</w:t>
            </w:r>
            <w:r>
              <w:rPr>
                <w:color w:val="212121"/>
                <w:spacing w:val="-11"/>
                <w:sz w:val="24"/>
              </w:rPr>
              <w:t> </w:t>
            </w:r>
            <w:r>
              <w:rPr>
                <w:color w:val="212121"/>
                <w:sz w:val="24"/>
              </w:rPr>
              <w:t>Handling</w:t>
            </w:r>
            <w:r>
              <w:rPr>
                <w:color w:val="212121"/>
                <w:spacing w:val="-11"/>
                <w:sz w:val="24"/>
              </w:rPr>
              <w:t> </w:t>
            </w:r>
            <w:r>
              <w:rPr>
                <w:color w:val="212121"/>
                <w:sz w:val="24"/>
              </w:rPr>
              <w:t>and </w:t>
            </w:r>
            <w:r>
              <w:rPr>
                <w:color w:val="212121"/>
                <w:spacing w:val="-2"/>
                <w:sz w:val="24"/>
              </w:rPr>
              <w:t>Logging</w:t>
            </w:r>
          </w:p>
        </w:tc>
      </w:tr>
      <w:tr>
        <w:trPr>
          <w:trHeight w:val="550" w:hRule="atLeast"/>
        </w:trPr>
        <w:tc>
          <w:tcPr>
            <w:tcW w:w="3397" w:type="dxa"/>
            <w:tcBorders>
              <w:left w:val="single" w:sz="4" w:space="0" w:color="000000"/>
              <w:bottom w:val="single" w:sz="4" w:space="0" w:color="000000"/>
              <w:right w:val="single" w:sz="4" w:space="0" w:color="000000"/>
            </w:tcBorders>
            <w:shd w:val="clear" w:color="auto" w:fill="F1F1F1"/>
          </w:tcPr>
          <w:p>
            <w:pPr>
              <w:pStyle w:val="TableParagraph"/>
              <w:spacing w:line="276" w:lineRule="exact"/>
              <w:ind w:right="196"/>
              <w:rPr>
                <w:b/>
                <w:sz w:val="24"/>
              </w:rPr>
            </w:pPr>
            <w:r>
              <w:rPr>
                <w:b/>
                <w:sz w:val="24"/>
              </w:rPr>
              <w:t>A6 – Security </w:t>
            </w:r>
            <w:r>
              <w:rPr>
                <w:b/>
                <w:spacing w:val="-2"/>
                <w:sz w:val="24"/>
              </w:rPr>
              <w:t>Missconfiguration</w:t>
            </w:r>
          </w:p>
        </w:tc>
        <w:tc>
          <w:tcPr>
            <w:tcW w:w="2982" w:type="dxa"/>
            <w:tcBorders>
              <w:left w:val="single" w:sz="4" w:space="0" w:color="000000"/>
              <w:bottom w:val="single" w:sz="4" w:space="0" w:color="000000"/>
              <w:right w:val="single" w:sz="4" w:space="0" w:color="000000"/>
            </w:tcBorders>
          </w:tcPr>
          <w:p>
            <w:pPr>
              <w:pStyle w:val="TableParagraph"/>
              <w:spacing w:line="276" w:lineRule="exact"/>
              <w:ind w:left="109"/>
              <w:rPr>
                <w:sz w:val="24"/>
              </w:rPr>
            </w:pPr>
            <w:r>
              <w:rPr>
                <w:color w:val="212121"/>
                <w:sz w:val="24"/>
              </w:rPr>
              <w:t>C10</w:t>
            </w:r>
            <w:r>
              <w:rPr>
                <w:color w:val="212121"/>
                <w:spacing w:val="-9"/>
                <w:sz w:val="24"/>
              </w:rPr>
              <w:t> </w:t>
            </w:r>
            <w:r>
              <w:rPr>
                <w:color w:val="212121"/>
                <w:sz w:val="24"/>
              </w:rPr>
              <w:t>-</w:t>
            </w:r>
            <w:r>
              <w:rPr>
                <w:color w:val="212121"/>
                <w:spacing w:val="-9"/>
                <w:sz w:val="24"/>
              </w:rPr>
              <w:t> </w:t>
            </w:r>
            <w:r>
              <w:rPr>
                <w:color w:val="212121"/>
                <w:sz w:val="24"/>
              </w:rPr>
              <w:t>Handle</w:t>
            </w:r>
            <w:r>
              <w:rPr>
                <w:color w:val="212121"/>
                <w:spacing w:val="-11"/>
                <w:sz w:val="24"/>
              </w:rPr>
              <w:t> </w:t>
            </w:r>
            <w:r>
              <w:rPr>
                <w:color w:val="212121"/>
                <w:sz w:val="24"/>
              </w:rPr>
              <w:t>All</w:t>
            </w:r>
            <w:r>
              <w:rPr>
                <w:color w:val="212121"/>
                <w:spacing w:val="-11"/>
                <w:sz w:val="24"/>
              </w:rPr>
              <w:t> </w:t>
            </w:r>
            <w:r>
              <w:rPr>
                <w:color w:val="212121"/>
                <w:sz w:val="24"/>
              </w:rPr>
              <w:t>Errors</w:t>
            </w:r>
            <w:r>
              <w:rPr>
                <w:color w:val="212121"/>
                <w:spacing w:val="-8"/>
                <w:sz w:val="24"/>
              </w:rPr>
              <w:t> </w:t>
            </w:r>
            <w:r>
              <w:rPr>
                <w:color w:val="212121"/>
                <w:sz w:val="24"/>
              </w:rPr>
              <w:t>and </w:t>
            </w:r>
            <w:r>
              <w:rPr>
                <w:color w:val="212121"/>
                <w:spacing w:val="-2"/>
                <w:sz w:val="24"/>
              </w:rPr>
              <w:t>Exceptions</w:t>
            </w:r>
          </w:p>
        </w:tc>
        <w:tc>
          <w:tcPr>
            <w:tcW w:w="3258" w:type="dxa"/>
            <w:tcBorders>
              <w:left w:val="single" w:sz="4" w:space="0" w:color="000000"/>
              <w:bottom w:val="single" w:sz="4" w:space="0" w:color="000000"/>
              <w:right w:val="single" w:sz="4" w:space="0" w:color="000000"/>
            </w:tcBorders>
          </w:tcPr>
          <w:p>
            <w:pPr>
              <w:pStyle w:val="TableParagraph"/>
              <w:spacing w:before="1"/>
              <w:ind w:left="103"/>
              <w:rPr>
                <w:sz w:val="24"/>
              </w:rPr>
            </w:pPr>
            <w:r>
              <w:rPr>
                <w:color w:val="212121"/>
                <w:sz w:val="24"/>
              </w:rPr>
              <w:t>V19</w:t>
            </w:r>
            <w:r>
              <w:rPr>
                <w:color w:val="212121"/>
                <w:spacing w:val="-1"/>
                <w:sz w:val="24"/>
              </w:rPr>
              <w:t> </w:t>
            </w:r>
            <w:r>
              <w:rPr>
                <w:color w:val="212121"/>
                <w:sz w:val="24"/>
              </w:rPr>
              <w:t>- </w:t>
            </w:r>
            <w:r>
              <w:rPr>
                <w:color w:val="212121"/>
                <w:spacing w:val="-2"/>
                <w:sz w:val="24"/>
              </w:rPr>
              <w:t>Configuration</w:t>
            </w:r>
          </w:p>
        </w:tc>
      </w:tr>
    </w:tbl>
    <w:p>
      <w:pPr>
        <w:spacing w:line="219" w:lineRule="exact" w:before="0"/>
        <w:ind w:left="2286" w:right="0" w:firstLine="0"/>
        <w:jc w:val="left"/>
        <w:rPr>
          <w:rFonts w:ascii="Calibri"/>
          <w:b/>
          <w:i/>
          <w:sz w:val="18"/>
        </w:rPr>
      </w:pPr>
      <w:bookmarkStart w:name="_bookmark53" w:id="94"/>
      <w:bookmarkEnd w:id="94"/>
      <w:r>
        <w:rPr/>
      </w:r>
      <w:r>
        <w:rPr>
          <w:rFonts w:ascii="Calibri"/>
          <w:b/>
          <w:i/>
          <w:color w:val="365F91"/>
          <w:sz w:val="18"/>
        </w:rPr>
        <w:t>Tabella</w:t>
      </w:r>
      <w:r>
        <w:rPr>
          <w:rFonts w:ascii="Calibri"/>
          <w:b/>
          <w:i/>
          <w:color w:val="365F91"/>
          <w:spacing w:val="-3"/>
          <w:sz w:val="18"/>
        </w:rPr>
        <w:t> </w:t>
      </w:r>
      <w:r>
        <w:rPr>
          <w:rFonts w:ascii="Calibri"/>
          <w:b/>
          <w:i/>
          <w:color w:val="365F91"/>
          <w:sz w:val="18"/>
        </w:rPr>
        <w:t>16</w:t>
      </w:r>
      <w:r>
        <w:rPr>
          <w:rFonts w:ascii="Calibri"/>
          <w:b/>
          <w:i/>
          <w:color w:val="365F91"/>
          <w:spacing w:val="-4"/>
          <w:sz w:val="18"/>
        </w:rPr>
        <w:t> </w:t>
      </w:r>
      <w:r>
        <w:rPr>
          <w:rFonts w:ascii="Calibri"/>
          <w:b/>
          <w:i/>
          <w:color w:val="365F91"/>
          <w:sz w:val="18"/>
        </w:rPr>
        <w:t>-</w:t>
      </w:r>
      <w:r>
        <w:rPr>
          <w:rFonts w:ascii="Calibri"/>
          <w:b/>
          <w:i/>
          <w:color w:val="365F91"/>
          <w:spacing w:val="-2"/>
          <w:sz w:val="18"/>
        </w:rPr>
        <w:t> </w:t>
      </w:r>
      <w:r>
        <w:rPr>
          <w:rFonts w:ascii="Calibri"/>
          <w:b/>
          <w:i/>
          <w:color w:val="365F91"/>
          <w:sz w:val="18"/>
        </w:rPr>
        <w:t>Rischi</w:t>
      </w:r>
      <w:r>
        <w:rPr>
          <w:rFonts w:ascii="Calibri"/>
          <w:b/>
          <w:i/>
          <w:color w:val="365F91"/>
          <w:spacing w:val="-3"/>
          <w:sz w:val="18"/>
        </w:rPr>
        <w:t> </w:t>
      </w:r>
      <w:r>
        <w:rPr>
          <w:rFonts w:ascii="Calibri"/>
          <w:b/>
          <w:i/>
          <w:color w:val="365F91"/>
          <w:sz w:val="18"/>
        </w:rPr>
        <w:t>di</w:t>
      </w:r>
      <w:r>
        <w:rPr>
          <w:rFonts w:ascii="Calibri"/>
          <w:b/>
          <w:i/>
          <w:color w:val="365F91"/>
          <w:spacing w:val="-3"/>
          <w:sz w:val="18"/>
        </w:rPr>
        <w:t> </w:t>
      </w:r>
      <w:r>
        <w:rPr>
          <w:rFonts w:ascii="Calibri"/>
          <w:b/>
          <w:i/>
          <w:color w:val="365F91"/>
          <w:sz w:val="18"/>
        </w:rPr>
        <w:t>sicurezza</w:t>
      </w:r>
      <w:r>
        <w:rPr>
          <w:rFonts w:ascii="Calibri"/>
          <w:b/>
          <w:i/>
          <w:color w:val="365F91"/>
          <w:spacing w:val="-1"/>
          <w:sz w:val="18"/>
        </w:rPr>
        <w:t> </w:t>
      </w:r>
      <w:r>
        <w:rPr>
          <w:rFonts w:ascii="Calibri"/>
          <w:b/>
          <w:i/>
          <w:color w:val="365F91"/>
          <w:sz w:val="18"/>
        </w:rPr>
        <w:t>OWASP</w:t>
      </w:r>
      <w:r>
        <w:rPr>
          <w:rFonts w:ascii="Calibri"/>
          <w:b/>
          <w:i/>
          <w:color w:val="365F91"/>
          <w:spacing w:val="-3"/>
          <w:sz w:val="18"/>
        </w:rPr>
        <w:t> </w:t>
      </w:r>
      <w:r>
        <w:rPr>
          <w:rFonts w:ascii="Calibri"/>
          <w:b/>
          <w:i/>
          <w:color w:val="365F91"/>
          <w:sz w:val="18"/>
        </w:rPr>
        <w:t>relativi</w:t>
      </w:r>
      <w:r>
        <w:rPr>
          <w:rFonts w:ascii="Calibri"/>
          <w:b/>
          <w:i/>
          <w:color w:val="365F91"/>
          <w:spacing w:val="-3"/>
          <w:sz w:val="18"/>
        </w:rPr>
        <w:t> </w:t>
      </w:r>
      <w:r>
        <w:rPr>
          <w:rFonts w:ascii="Calibri"/>
          <w:b/>
          <w:i/>
          <w:color w:val="365F91"/>
          <w:sz w:val="18"/>
        </w:rPr>
        <w:t>all'Information</w:t>
      </w:r>
      <w:r>
        <w:rPr>
          <w:rFonts w:ascii="Calibri"/>
          <w:b/>
          <w:i/>
          <w:color w:val="365F91"/>
          <w:spacing w:val="-2"/>
          <w:sz w:val="18"/>
        </w:rPr>
        <w:t> Disclosure</w:t>
      </w:r>
    </w:p>
    <w:p>
      <w:pPr>
        <w:pStyle w:val="BodyText"/>
        <w:spacing w:before="7"/>
        <w:rPr>
          <w:b/>
          <w:i/>
          <w:sz w:val="16"/>
        </w:rPr>
      </w:pPr>
    </w:p>
    <w:p>
      <w:pPr>
        <w:spacing w:line="274" w:lineRule="exact" w:before="0"/>
        <w:ind w:left="155" w:right="0" w:firstLine="0"/>
        <w:jc w:val="left"/>
        <w:rPr>
          <w:sz w:val="24"/>
        </w:rPr>
      </w:pPr>
      <w:r>
        <w:rPr>
          <w:color w:val="212121"/>
          <w:sz w:val="24"/>
        </w:rPr>
        <w:t>Alcuni</w:t>
      </w:r>
      <w:r>
        <w:rPr>
          <w:color w:val="212121"/>
          <w:spacing w:val="-4"/>
          <w:sz w:val="24"/>
        </w:rPr>
        <w:t> </w:t>
      </w:r>
      <w:r>
        <w:rPr>
          <w:color w:val="212121"/>
          <w:sz w:val="24"/>
        </w:rPr>
        <w:t>esempi</w:t>
      </w:r>
      <w:r>
        <w:rPr>
          <w:color w:val="212121"/>
          <w:spacing w:val="-4"/>
          <w:sz w:val="24"/>
        </w:rPr>
        <w:t> </w:t>
      </w:r>
      <w:r>
        <w:rPr>
          <w:color w:val="212121"/>
          <w:sz w:val="24"/>
        </w:rPr>
        <w:t>di</w:t>
      </w:r>
      <w:r>
        <w:rPr>
          <w:color w:val="212121"/>
          <w:spacing w:val="-4"/>
          <w:sz w:val="24"/>
        </w:rPr>
        <w:t> </w:t>
      </w:r>
      <w:r>
        <w:rPr>
          <w:color w:val="212121"/>
          <w:sz w:val="24"/>
        </w:rPr>
        <w:t>minacce</w:t>
      </w:r>
      <w:r>
        <w:rPr>
          <w:color w:val="212121"/>
          <w:spacing w:val="-4"/>
          <w:sz w:val="24"/>
        </w:rPr>
        <w:t> </w:t>
      </w:r>
      <w:r>
        <w:rPr>
          <w:color w:val="212121"/>
          <w:sz w:val="24"/>
        </w:rPr>
        <w:t>di</w:t>
      </w:r>
      <w:r>
        <w:rPr>
          <w:color w:val="212121"/>
          <w:spacing w:val="4"/>
          <w:sz w:val="24"/>
        </w:rPr>
        <w:t> </w:t>
      </w:r>
      <w:r>
        <w:rPr>
          <w:color w:val="212121"/>
          <w:sz w:val="24"/>
        </w:rPr>
        <w:t>information</w:t>
      </w:r>
      <w:r>
        <w:rPr>
          <w:color w:val="212121"/>
          <w:spacing w:val="-2"/>
          <w:sz w:val="24"/>
        </w:rPr>
        <w:t> disclosure:</w:t>
      </w:r>
    </w:p>
    <w:p>
      <w:pPr>
        <w:pStyle w:val="ListParagraph"/>
        <w:numPr>
          <w:ilvl w:val="0"/>
          <w:numId w:val="29"/>
        </w:numPr>
        <w:tabs>
          <w:tab w:pos="876" w:val="left" w:leader="none"/>
        </w:tabs>
        <w:spacing w:line="240" w:lineRule="auto" w:before="0" w:after="0"/>
        <w:ind w:left="876" w:right="686" w:hanging="361"/>
        <w:jc w:val="both"/>
        <w:rPr>
          <w:sz w:val="22"/>
        </w:rPr>
      </w:pPr>
      <w:r>
        <w:rPr>
          <w:color w:val="212121"/>
          <w:sz w:val="22"/>
          <w:u w:val="single" w:color="212121"/>
        </w:rPr>
        <w:t>Banner Grabbing/ricognizione attiva</w:t>
      </w:r>
      <w:r>
        <w:rPr>
          <w:color w:val="212121"/>
          <w:sz w:val="22"/>
        </w:rPr>
        <w:t>: Il Banner grabbing o ricognizione attiva è un tipo di attacco durante il quale gli aggressori inviano richieste al sistema che stanno tentando di attaccare per raccogliere</w:t>
      </w:r>
      <w:r>
        <w:rPr>
          <w:color w:val="212121"/>
          <w:spacing w:val="-6"/>
          <w:sz w:val="22"/>
        </w:rPr>
        <w:t> </w:t>
      </w:r>
      <w:r>
        <w:rPr>
          <w:color w:val="212121"/>
          <w:sz w:val="22"/>
        </w:rPr>
        <w:t>maggiori</w:t>
      </w:r>
      <w:r>
        <w:rPr>
          <w:color w:val="212121"/>
          <w:spacing w:val="-8"/>
          <w:sz w:val="22"/>
        </w:rPr>
        <w:t> </w:t>
      </w:r>
      <w:r>
        <w:rPr>
          <w:color w:val="212121"/>
          <w:sz w:val="22"/>
        </w:rPr>
        <w:t>informazioni</w:t>
      </w:r>
      <w:r>
        <w:rPr>
          <w:color w:val="212121"/>
          <w:spacing w:val="-6"/>
          <w:sz w:val="22"/>
        </w:rPr>
        <w:t> </w:t>
      </w:r>
      <w:r>
        <w:rPr>
          <w:color w:val="212121"/>
          <w:sz w:val="22"/>
        </w:rPr>
        <w:t>riguardo</w:t>
      </w:r>
      <w:r>
        <w:rPr>
          <w:color w:val="212121"/>
          <w:spacing w:val="-9"/>
          <w:sz w:val="22"/>
        </w:rPr>
        <w:t> </w:t>
      </w:r>
      <w:r>
        <w:rPr>
          <w:color w:val="212121"/>
          <w:sz w:val="22"/>
        </w:rPr>
        <w:t>il</w:t>
      </w:r>
      <w:r>
        <w:rPr>
          <w:color w:val="212121"/>
          <w:spacing w:val="-8"/>
          <w:sz w:val="22"/>
        </w:rPr>
        <w:t> </w:t>
      </w:r>
      <w:r>
        <w:rPr>
          <w:color w:val="212121"/>
          <w:sz w:val="22"/>
        </w:rPr>
        <w:t>sistema</w:t>
      </w:r>
      <w:r>
        <w:rPr>
          <w:color w:val="212121"/>
          <w:spacing w:val="-8"/>
          <w:sz w:val="22"/>
        </w:rPr>
        <w:t> </w:t>
      </w:r>
      <w:r>
        <w:rPr>
          <w:color w:val="212121"/>
          <w:sz w:val="22"/>
        </w:rPr>
        <w:t>stesso.</w:t>
      </w:r>
      <w:r>
        <w:rPr>
          <w:color w:val="212121"/>
          <w:spacing w:val="-8"/>
          <w:sz w:val="22"/>
        </w:rPr>
        <w:t> </w:t>
      </w:r>
      <w:r>
        <w:rPr>
          <w:color w:val="212121"/>
          <w:sz w:val="22"/>
        </w:rPr>
        <w:t>Se</w:t>
      </w:r>
      <w:r>
        <w:rPr>
          <w:color w:val="212121"/>
          <w:spacing w:val="-6"/>
          <w:sz w:val="22"/>
        </w:rPr>
        <w:t> </w:t>
      </w:r>
      <w:r>
        <w:rPr>
          <w:color w:val="212121"/>
          <w:sz w:val="22"/>
        </w:rPr>
        <w:t>il</w:t>
      </w:r>
      <w:r>
        <w:rPr>
          <w:color w:val="212121"/>
          <w:spacing w:val="-8"/>
          <w:sz w:val="22"/>
        </w:rPr>
        <w:t> </w:t>
      </w:r>
      <w:r>
        <w:rPr>
          <w:color w:val="212121"/>
          <w:sz w:val="22"/>
        </w:rPr>
        <w:t>sistema</w:t>
      </w:r>
      <w:r>
        <w:rPr>
          <w:color w:val="212121"/>
          <w:spacing w:val="-3"/>
          <w:sz w:val="22"/>
        </w:rPr>
        <w:t> </w:t>
      </w:r>
      <w:r>
        <w:rPr>
          <w:color w:val="212121"/>
          <w:sz w:val="22"/>
        </w:rPr>
        <w:t>non</w:t>
      </w:r>
      <w:r>
        <w:rPr>
          <w:color w:val="212121"/>
          <w:spacing w:val="-8"/>
          <w:sz w:val="22"/>
        </w:rPr>
        <w:t> </w:t>
      </w:r>
      <w:r>
        <w:rPr>
          <w:color w:val="212121"/>
          <w:sz w:val="22"/>
        </w:rPr>
        <w:t>è</w:t>
      </w:r>
      <w:r>
        <w:rPr>
          <w:color w:val="212121"/>
          <w:spacing w:val="-6"/>
          <w:sz w:val="22"/>
        </w:rPr>
        <w:t> </w:t>
      </w:r>
      <w:r>
        <w:rPr>
          <w:color w:val="212121"/>
          <w:sz w:val="22"/>
        </w:rPr>
        <w:t>ben</w:t>
      </w:r>
      <w:r>
        <w:rPr>
          <w:color w:val="212121"/>
          <w:spacing w:val="-8"/>
          <w:sz w:val="22"/>
        </w:rPr>
        <w:t> </w:t>
      </w:r>
      <w:r>
        <w:rPr>
          <w:color w:val="212121"/>
          <w:sz w:val="22"/>
        </w:rPr>
        <w:t>configurato,</w:t>
      </w:r>
      <w:r>
        <w:rPr>
          <w:color w:val="212121"/>
          <w:spacing w:val="-7"/>
          <w:sz w:val="22"/>
        </w:rPr>
        <w:t> </w:t>
      </w:r>
      <w:r>
        <w:rPr>
          <w:color w:val="212121"/>
          <w:sz w:val="22"/>
        </w:rPr>
        <w:t>può rivelare</w:t>
      </w:r>
      <w:r>
        <w:rPr>
          <w:color w:val="212121"/>
          <w:spacing w:val="-2"/>
          <w:sz w:val="22"/>
        </w:rPr>
        <w:t> </w:t>
      </w:r>
      <w:r>
        <w:rPr>
          <w:color w:val="212121"/>
          <w:sz w:val="22"/>
        </w:rPr>
        <w:t>informazioni</w:t>
      </w:r>
      <w:r>
        <w:rPr>
          <w:color w:val="212121"/>
          <w:spacing w:val="-4"/>
          <w:sz w:val="22"/>
        </w:rPr>
        <w:t> </w:t>
      </w:r>
      <w:r>
        <w:rPr>
          <w:color w:val="212121"/>
          <w:sz w:val="22"/>
        </w:rPr>
        <w:t>su se</w:t>
      </w:r>
      <w:r>
        <w:rPr>
          <w:color w:val="212121"/>
          <w:spacing w:val="-2"/>
          <w:sz w:val="22"/>
        </w:rPr>
        <w:t> </w:t>
      </w:r>
      <w:r>
        <w:rPr>
          <w:color w:val="212121"/>
          <w:sz w:val="22"/>
        </w:rPr>
        <w:t>stesso,</w:t>
      </w:r>
      <w:r>
        <w:rPr>
          <w:color w:val="212121"/>
          <w:spacing w:val="-2"/>
          <w:sz w:val="22"/>
        </w:rPr>
        <w:t> </w:t>
      </w:r>
      <w:r>
        <w:rPr>
          <w:color w:val="212121"/>
          <w:sz w:val="22"/>
        </w:rPr>
        <w:t>come</w:t>
      </w:r>
      <w:r>
        <w:rPr>
          <w:color w:val="212121"/>
          <w:spacing w:val="-2"/>
          <w:sz w:val="22"/>
        </w:rPr>
        <w:t> </w:t>
      </w:r>
      <w:r>
        <w:rPr>
          <w:color w:val="212121"/>
          <w:sz w:val="22"/>
        </w:rPr>
        <w:t>la</w:t>
      </w:r>
      <w:r>
        <w:rPr>
          <w:color w:val="212121"/>
          <w:spacing w:val="-3"/>
          <w:sz w:val="22"/>
        </w:rPr>
        <w:t> </w:t>
      </w:r>
      <w:r>
        <w:rPr>
          <w:color w:val="212121"/>
          <w:sz w:val="22"/>
        </w:rPr>
        <w:t>versione del server,</w:t>
      </w:r>
      <w:r>
        <w:rPr>
          <w:color w:val="212121"/>
          <w:spacing w:val="-2"/>
          <w:sz w:val="22"/>
        </w:rPr>
        <w:t> </w:t>
      </w:r>
      <w:r>
        <w:rPr>
          <w:color w:val="212121"/>
          <w:sz w:val="22"/>
        </w:rPr>
        <w:t>la</w:t>
      </w:r>
      <w:r>
        <w:rPr>
          <w:color w:val="212121"/>
          <w:spacing w:val="-3"/>
          <w:sz w:val="22"/>
        </w:rPr>
        <w:t> </w:t>
      </w:r>
      <w:r>
        <w:rPr>
          <w:color w:val="212121"/>
          <w:sz w:val="22"/>
        </w:rPr>
        <w:t>versione</w:t>
      </w:r>
      <w:r>
        <w:rPr>
          <w:color w:val="212121"/>
          <w:spacing w:val="-3"/>
          <w:sz w:val="22"/>
        </w:rPr>
        <w:t> </w:t>
      </w:r>
      <w:r>
        <w:rPr>
          <w:color w:val="212121"/>
          <w:sz w:val="22"/>
        </w:rPr>
        <w:t>PHP/ASP.NET,</w:t>
      </w:r>
      <w:r>
        <w:rPr>
          <w:color w:val="212121"/>
          <w:spacing w:val="-2"/>
          <w:sz w:val="22"/>
        </w:rPr>
        <w:t> </w:t>
      </w:r>
      <w:r>
        <w:rPr>
          <w:color w:val="212121"/>
          <w:sz w:val="22"/>
        </w:rPr>
        <w:t>la</w:t>
      </w:r>
      <w:r>
        <w:rPr>
          <w:color w:val="212121"/>
          <w:spacing w:val="-3"/>
          <w:sz w:val="22"/>
        </w:rPr>
        <w:t> </w:t>
      </w:r>
      <w:r>
        <w:rPr>
          <w:color w:val="212121"/>
          <w:sz w:val="22"/>
        </w:rPr>
        <w:t>versione OpenSSH, ecc.</w:t>
      </w:r>
      <w:r>
        <w:rPr>
          <w:color w:val="212121"/>
          <w:spacing w:val="40"/>
          <w:sz w:val="22"/>
        </w:rPr>
        <w:t> </w:t>
      </w:r>
      <w:r>
        <w:rPr>
          <w:color w:val="212121"/>
          <w:sz w:val="22"/>
        </w:rPr>
        <w:t>Nella maggior parte dei casi, il banner grabbing non si traduce in una fuga di informazioni</w:t>
      </w:r>
      <w:r>
        <w:rPr>
          <w:color w:val="212121"/>
          <w:spacing w:val="-10"/>
          <w:sz w:val="22"/>
        </w:rPr>
        <w:t> </w:t>
      </w:r>
      <w:r>
        <w:rPr>
          <w:color w:val="212121"/>
          <w:sz w:val="22"/>
        </w:rPr>
        <w:t>sensibili,</w:t>
      </w:r>
      <w:r>
        <w:rPr>
          <w:color w:val="212121"/>
          <w:spacing w:val="-13"/>
          <w:sz w:val="22"/>
        </w:rPr>
        <w:t> </w:t>
      </w:r>
      <w:r>
        <w:rPr>
          <w:color w:val="212121"/>
          <w:sz w:val="22"/>
        </w:rPr>
        <w:t>ma</w:t>
      </w:r>
      <w:r>
        <w:rPr>
          <w:color w:val="212121"/>
          <w:spacing w:val="-9"/>
          <w:sz w:val="22"/>
        </w:rPr>
        <w:t> </w:t>
      </w:r>
      <w:r>
        <w:rPr>
          <w:color w:val="212121"/>
          <w:sz w:val="22"/>
        </w:rPr>
        <w:t>piuttosto</w:t>
      </w:r>
      <w:r>
        <w:rPr>
          <w:color w:val="212121"/>
          <w:spacing w:val="-13"/>
          <w:sz w:val="22"/>
        </w:rPr>
        <w:t> </w:t>
      </w:r>
      <w:r>
        <w:rPr>
          <w:color w:val="212121"/>
          <w:sz w:val="22"/>
        </w:rPr>
        <w:t>di</w:t>
      </w:r>
      <w:r>
        <w:rPr>
          <w:color w:val="212121"/>
          <w:spacing w:val="-12"/>
          <w:sz w:val="22"/>
        </w:rPr>
        <w:t> </w:t>
      </w:r>
      <w:r>
        <w:rPr>
          <w:color w:val="212121"/>
          <w:sz w:val="22"/>
        </w:rPr>
        <w:t>informazioni</w:t>
      </w:r>
      <w:r>
        <w:rPr>
          <w:color w:val="212121"/>
          <w:spacing w:val="-8"/>
          <w:sz w:val="22"/>
        </w:rPr>
        <w:t> </w:t>
      </w:r>
      <w:r>
        <w:rPr>
          <w:color w:val="212121"/>
          <w:sz w:val="22"/>
        </w:rPr>
        <w:t>che</w:t>
      </w:r>
      <w:r>
        <w:rPr>
          <w:color w:val="212121"/>
          <w:spacing w:val="-13"/>
          <w:sz w:val="22"/>
        </w:rPr>
        <w:t> </w:t>
      </w:r>
      <w:r>
        <w:rPr>
          <w:color w:val="212121"/>
          <w:sz w:val="22"/>
        </w:rPr>
        <w:t>possono</w:t>
      </w:r>
      <w:r>
        <w:rPr>
          <w:color w:val="212121"/>
          <w:spacing w:val="-9"/>
          <w:sz w:val="22"/>
        </w:rPr>
        <w:t> </w:t>
      </w:r>
      <w:r>
        <w:rPr>
          <w:color w:val="212121"/>
          <w:sz w:val="22"/>
        </w:rPr>
        <w:t>essere</w:t>
      </w:r>
      <w:r>
        <w:rPr>
          <w:color w:val="212121"/>
          <w:spacing w:val="-7"/>
          <w:sz w:val="22"/>
        </w:rPr>
        <w:t> </w:t>
      </w:r>
      <w:r>
        <w:rPr>
          <w:color w:val="212121"/>
          <w:sz w:val="22"/>
        </w:rPr>
        <w:t>di</w:t>
      </w:r>
      <w:r>
        <w:rPr>
          <w:color w:val="212121"/>
          <w:spacing w:val="-13"/>
          <w:sz w:val="22"/>
        </w:rPr>
        <w:t> </w:t>
      </w:r>
      <w:r>
        <w:rPr>
          <w:color w:val="212121"/>
          <w:sz w:val="22"/>
        </w:rPr>
        <w:t>aiuto</w:t>
      </w:r>
      <w:r>
        <w:rPr>
          <w:color w:val="212121"/>
          <w:spacing w:val="-10"/>
          <w:sz w:val="22"/>
        </w:rPr>
        <w:t> </w:t>
      </w:r>
      <w:r>
        <w:rPr>
          <w:color w:val="212121"/>
          <w:sz w:val="22"/>
        </w:rPr>
        <w:t>per</w:t>
      </w:r>
      <w:r>
        <w:rPr>
          <w:color w:val="212121"/>
          <w:spacing w:val="-9"/>
          <w:sz w:val="22"/>
        </w:rPr>
        <w:t> </w:t>
      </w:r>
      <w:r>
        <w:rPr>
          <w:color w:val="212121"/>
          <w:sz w:val="22"/>
        </w:rPr>
        <w:t>l'aggressore</w:t>
      </w:r>
      <w:r>
        <w:rPr>
          <w:color w:val="212121"/>
          <w:spacing w:val="-7"/>
          <w:sz w:val="22"/>
        </w:rPr>
        <w:t> </w:t>
      </w:r>
      <w:r>
        <w:rPr>
          <w:color w:val="212121"/>
          <w:sz w:val="22"/>
        </w:rPr>
        <w:t>nella fase di sfruttamento dell'attacco. Ad esempio, se dal sistema target trapela la versione del PHP in esecuzione</w:t>
      </w:r>
      <w:r>
        <w:rPr>
          <w:color w:val="212121"/>
          <w:spacing w:val="-3"/>
          <w:sz w:val="22"/>
        </w:rPr>
        <w:t> </w:t>
      </w:r>
      <w:r>
        <w:rPr>
          <w:color w:val="212121"/>
          <w:sz w:val="22"/>
        </w:rPr>
        <w:t>sul server,</w:t>
      </w:r>
      <w:r>
        <w:rPr>
          <w:color w:val="212121"/>
          <w:spacing w:val="-2"/>
          <w:sz w:val="22"/>
        </w:rPr>
        <w:t> </w:t>
      </w:r>
      <w:r>
        <w:rPr>
          <w:color w:val="212121"/>
          <w:sz w:val="22"/>
        </w:rPr>
        <w:t>e tale</w:t>
      </w:r>
      <w:r>
        <w:rPr>
          <w:color w:val="212121"/>
          <w:spacing w:val="-2"/>
          <w:sz w:val="22"/>
        </w:rPr>
        <w:t> </w:t>
      </w:r>
      <w:r>
        <w:rPr>
          <w:color w:val="212121"/>
          <w:sz w:val="22"/>
        </w:rPr>
        <w:t>versione</w:t>
      </w:r>
      <w:r>
        <w:rPr>
          <w:color w:val="212121"/>
          <w:spacing w:val="-1"/>
          <w:sz w:val="22"/>
        </w:rPr>
        <w:t> </w:t>
      </w:r>
      <w:r>
        <w:rPr>
          <w:color w:val="212121"/>
          <w:sz w:val="22"/>
        </w:rPr>
        <w:t>risulta</w:t>
      </w:r>
      <w:r>
        <w:rPr>
          <w:color w:val="212121"/>
          <w:spacing w:val="-3"/>
          <w:sz w:val="22"/>
        </w:rPr>
        <w:t> </w:t>
      </w:r>
      <w:r>
        <w:rPr>
          <w:color w:val="212121"/>
          <w:sz w:val="22"/>
        </w:rPr>
        <w:t>vulnerabile al</w:t>
      </w:r>
      <w:r>
        <w:rPr>
          <w:color w:val="212121"/>
          <w:spacing w:val="-3"/>
          <w:sz w:val="22"/>
        </w:rPr>
        <w:t> </w:t>
      </w:r>
      <w:r>
        <w:rPr>
          <w:color w:val="212121"/>
          <w:sz w:val="22"/>
        </w:rPr>
        <w:t>Remote</w:t>
      </w:r>
      <w:r>
        <w:rPr>
          <w:color w:val="212121"/>
          <w:spacing w:val="-2"/>
          <w:sz w:val="22"/>
        </w:rPr>
        <w:t> </w:t>
      </w:r>
      <w:r>
        <w:rPr>
          <w:color w:val="212121"/>
          <w:sz w:val="22"/>
        </w:rPr>
        <w:t>Command/Code</w:t>
      </w:r>
      <w:r>
        <w:rPr>
          <w:color w:val="212121"/>
          <w:spacing w:val="-3"/>
          <w:sz w:val="22"/>
        </w:rPr>
        <w:t> </w:t>
      </w:r>
      <w:r>
        <w:rPr>
          <w:color w:val="212121"/>
          <w:sz w:val="22"/>
        </w:rPr>
        <w:t>Execution</w:t>
      </w:r>
      <w:r>
        <w:rPr>
          <w:color w:val="212121"/>
          <w:spacing w:val="-3"/>
          <w:sz w:val="22"/>
        </w:rPr>
        <w:t> </w:t>
      </w:r>
      <w:r>
        <w:rPr>
          <w:color w:val="212121"/>
          <w:sz w:val="22"/>
        </w:rPr>
        <w:t>(RCE) in quanto non aggiornato, gli aggressori possono sfruttare la vulnerabilità nota e prendere il pieno controllo dell'applicazione web.</w:t>
      </w:r>
    </w:p>
    <w:p>
      <w:pPr>
        <w:pStyle w:val="ListParagraph"/>
        <w:numPr>
          <w:ilvl w:val="0"/>
          <w:numId w:val="29"/>
        </w:numPr>
        <w:tabs>
          <w:tab w:pos="876" w:val="left" w:leader="none"/>
        </w:tabs>
        <w:spacing w:line="240" w:lineRule="auto" w:before="2" w:after="0"/>
        <w:ind w:left="876" w:right="679" w:hanging="361"/>
        <w:jc w:val="both"/>
        <w:rPr>
          <w:sz w:val="22"/>
        </w:rPr>
      </w:pPr>
      <w:r>
        <w:rPr>
          <w:color w:val="212121"/>
          <w:sz w:val="22"/>
          <w:u w:val="single" w:color="212121"/>
        </w:rPr>
        <w:t>Divulgazione</w:t>
      </w:r>
      <w:r>
        <w:rPr>
          <w:color w:val="212121"/>
          <w:spacing w:val="-8"/>
          <w:sz w:val="22"/>
          <w:u w:val="single" w:color="212121"/>
        </w:rPr>
        <w:t> </w:t>
      </w:r>
      <w:r>
        <w:rPr>
          <w:color w:val="212121"/>
          <w:sz w:val="22"/>
          <w:u w:val="single" w:color="212121"/>
        </w:rPr>
        <w:t>del</w:t>
      </w:r>
      <w:r>
        <w:rPr>
          <w:color w:val="212121"/>
          <w:spacing w:val="-8"/>
          <w:sz w:val="22"/>
          <w:u w:val="single" w:color="212121"/>
        </w:rPr>
        <w:t> </w:t>
      </w:r>
      <w:r>
        <w:rPr>
          <w:color w:val="212121"/>
          <w:sz w:val="22"/>
          <w:u w:val="single" w:color="212121"/>
        </w:rPr>
        <w:t>codice</w:t>
      </w:r>
      <w:r>
        <w:rPr>
          <w:color w:val="212121"/>
          <w:spacing w:val="-6"/>
          <w:sz w:val="22"/>
          <w:u w:val="single" w:color="212121"/>
        </w:rPr>
        <w:t> </w:t>
      </w:r>
      <w:r>
        <w:rPr>
          <w:color w:val="212121"/>
          <w:sz w:val="22"/>
          <w:u w:val="single" w:color="212121"/>
        </w:rPr>
        <w:t>sorgente</w:t>
      </w:r>
      <w:r>
        <w:rPr>
          <w:color w:val="212121"/>
          <w:sz w:val="22"/>
        </w:rPr>
        <w:t>:</w:t>
      </w:r>
      <w:r>
        <w:rPr>
          <w:color w:val="212121"/>
          <w:spacing w:val="-6"/>
          <w:sz w:val="22"/>
        </w:rPr>
        <w:t> </w:t>
      </w:r>
      <w:r>
        <w:rPr>
          <w:color w:val="212121"/>
          <w:sz w:val="22"/>
        </w:rPr>
        <w:t>I</w:t>
      </w:r>
      <w:r>
        <w:rPr>
          <w:color w:val="212121"/>
          <w:spacing w:val="-8"/>
          <w:sz w:val="22"/>
        </w:rPr>
        <w:t> </w:t>
      </w:r>
      <w:r>
        <w:rPr>
          <w:color w:val="212121"/>
          <w:sz w:val="22"/>
        </w:rPr>
        <w:t>problemi</w:t>
      </w:r>
      <w:r>
        <w:rPr>
          <w:color w:val="212121"/>
          <w:spacing w:val="-8"/>
          <w:sz w:val="22"/>
        </w:rPr>
        <w:t> </w:t>
      </w:r>
      <w:r>
        <w:rPr>
          <w:color w:val="212121"/>
          <w:sz w:val="22"/>
        </w:rPr>
        <w:t>di</w:t>
      </w:r>
      <w:r>
        <w:rPr>
          <w:color w:val="212121"/>
          <w:spacing w:val="-8"/>
          <w:sz w:val="22"/>
        </w:rPr>
        <w:t> </w:t>
      </w:r>
      <w:r>
        <w:rPr>
          <w:color w:val="212121"/>
          <w:sz w:val="22"/>
        </w:rPr>
        <w:t>divulgazione</w:t>
      </w:r>
      <w:r>
        <w:rPr>
          <w:color w:val="212121"/>
          <w:spacing w:val="-8"/>
          <w:sz w:val="22"/>
        </w:rPr>
        <w:t> </w:t>
      </w:r>
      <w:r>
        <w:rPr>
          <w:color w:val="212121"/>
          <w:sz w:val="22"/>
        </w:rPr>
        <w:t>del</w:t>
      </w:r>
      <w:r>
        <w:rPr>
          <w:color w:val="212121"/>
          <w:spacing w:val="-8"/>
          <w:sz w:val="22"/>
        </w:rPr>
        <w:t> </w:t>
      </w:r>
      <w:r>
        <w:rPr>
          <w:color w:val="212121"/>
          <w:sz w:val="22"/>
        </w:rPr>
        <w:t>codice</w:t>
      </w:r>
      <w:r>
        <w:rPr>
          <w:color w:val="212121"/>
          <w:spacing w:val="-6"/>
          <w:sz w:val="22"/>
        </w:rPr>
        <w:t> </w:t>
      </w:r>
      <w:r>
        <w:rPr>
          <w:color w:val="212121"/>
          <w:sz w:val="22"/>
        </w:rPr>
        <w:t>sorgente</w:t>
      </w:r>
      <w:r>
        <w:rPr>
          <w:color w:val="212121"/>
          <w:spacing w:val="-6"/>
          <w:sz w:val="22"/>
        </w:rPr>
        <w:t> </w:t>
      </w:r>
      <w:r>
        <w:rPr>
          <w:color w:val="212121"/>
          <w:sz w:val="22"/>
        </w:rPr>
        <w:t>si</w:t>
      </w:r>
      <w:r>
        <w:rPr>
          <w:color w:val="212121"/>
          <w:spacing w:val="-8"/>
          <w:sz w:val="22"/>
        </w:rPr>
        <w:t> </w:t>
      </w:r>
      <w:r>
        <w:rPr>
          <w:color w:val="212121"/>
          <w:sz w:val="22"/>
        </w:rPr>
        <w:t>verificano</w:t>
      </w:r>
      <w:r>
        <w:rPr>
          <w:color w:val="212121"/>
          <w:spacing w:val="-8"/>
          <w:sz w:val="22"/>
        </w:rPr>
        <w:t> </w:t>
      </w:r>
      <w:r>
        <w:rPr>
          <w:color w:val="212121"/>
          <w:sz w:val="22"/>
        </w:rPr>
        <w:t>quando il codice dell'ambiente di backend di un'applicazione web viene pubblicamente esposto. La divulgazione</w:t>
      </w:r>
      <w:r>
        <w:rPr>
          <w:color w:val="212121"/>
          <w:spacing w:val="-13"/>
          <w:sz w:val="22"/>
        </w:rPr>
        <w:t> </w:t>
      </w:r>
      <w:r>
        <w:rPr>
          <w:color w:val="212121"/>
          <w:sz w:val="22"/>
        </w:rPr>
        <w:t>del</w:t>
      </w:r>
      <w:r>
        <w:rPr>
          <w:color w:val="212121"/>
          <w:spacing w:val="-12"/>
          <w:sz w:val="22"/>
        </w:rPr>
        <w:t> </w:t>
      </w:r>
      <w:r>
        <w:rPr>
          <w:color w:val="212121"/>
          <w:sz w:val="22"/>
        </w:rPr>
        <w:t>codice</w:t>
      </w:r>
      <w:r>
        <w:rPr>
          <w:color w:val="212121"/>
          <w:spacing w:val="-12"/>
          <w:sz w:val="22"/>
        </w:rPr>
        <w:t> </w:t>
      </w:r>
      <w:r>
        <w:rPr>
          <w:color w:val="212121"/>
          <w:sz w:val="22"/>
        </w:rPr>
        <w:t>sorgente</w:t>
      </w:r>
      <w:r>
        <w:rPr>
          <w:color w:val="212121"/>
          <w:spacing w:val="-10"/>
          <w:sz w:val="22"/>
        </w:rPr>
        <w:t> </w:t>
      </w:r>
      <w:r>
        <w:rPr>
          <w:color w:val="212121"/>
          <w:sz w:val="22"/>
        </w:rPr>
        <w:t>consente</w:t>
      </w:r>
      <w:r>
        <w:rPr>
          <w:color w:val="212121"/>
          <w:spacing w:val="-11"/>
          <w:sz w:val="22"/>
        </w:rPr>
        <w:t> </w:t>
      </w:r>
      <w:r>
        <w:rPr>
          <w:color w:val="212121"/>
          <w:sz w:val="22"/>
        </w:rPr>
        <w:t>agli</w:t>
      </w:r>
      <w:r>
        <w:rPr>
          <w:color w:val="212121"/>
          <w:spacing w:val="-13"/>
          <w:sz w:val="22"/>
        </w:rPr>
        <w:t> </w:t>
      </w:r>
      <w:r>
        <w:rPr>
          <w:color w:val="212121"/>
          <w:sz w:val="22"/>
        </w:rPr>
        <w:t>aggressori</w:t>
      </w:r>
      <w:r>
        <w:rPr>
          <w:color w:val="212121"/>
          <w:spacing w:val="-8"/>
          <w:sz w:val="22"/>
        </w:rPr>
        <w:t> </w:t>
      </w:r>
      <w:r>
        <w:rPr>
          <w:color w:val="212121"/>
          <w:sz w:val="22"/>
        </w:rPr>
        <w:t>di</w:t>
      </w:r>
      <w:r>
        <w:rPr>
          <w:color w:val="212121"/>
          <w:spacing w:val="-13"/>
          <w:sz w:val="22"/>
        </w:rPr>
        <w:t> </w:t>
      </w:r>
      <w:r>
        <w:rPr>
          <w:color w:val="212121"/>
          <w:sz w:val="22"/>
        </w:rPr>
        <w:t>comprendere</w:t>
      </w:r>
      <w:r>
        <w:rPr>
          <w:color w:val="212121"/>
          <w:spacing w:val="-11"/>
          <w:sz w:val="22"/>
        </w:rPr>
        <w:t> </w:t>
      </w:r>
      <w:r>
        <w:rPr>
          <w:color w:val="212121"/>
          <w:sz w:val="22"/>
        </w:rPr>
        <w:t>come</w:t>
      </w:r>
      <w:r>
        <w:rPr>
          <w:color w:val="212121"/>
          <w:spacing w:val="-12"/>
          <w:sz w:val="22"/>
        </w:rPr>
        <w:t> </w:t>
      </w:r>
      <w:r>
        <w:rPr>
          <w:color w:val="212121"/>
          <w:sz w:val="22"/>
        </w:rPr>
        <w:t>è</w:t>
      </w:r>
      <w:r>
        <w:rPr>
          <w:color w:val="212121"/>
          <w:spacing w:val="-12"/>
          <w:sz w:val="22"/>
        </w:rPr>
        <w:t> </w:t>
      </w:r>
      <w:r>
        <w:rPr>
          <w:color w:val="212121"/>
          <w:sz w:val="22"/>
        </w:rPr>
        <w:t>fatta</w:t>
      </w:r>
      <w:r>
        <w:rPr>
          <w:color w:val="212121"/>
          <w:spacing w:val="-13"/>
          <w:sz w:val="22"/>
        </w:rPr>
        <w:t> </w:t>
      </w:r>
      <w:r>
        <w:rPr>
          <w:color w:val="212121"/>
          <w:sz w:val="22"/>
        </w:rPr>
        <w:t>l’applicazione e come questa si comporta, semplicemente leggendo il codice e verificando le difettosità presenti nella logica applicativa, o rilevando le coppie username/password o le chiavi riservate delle API scolpite nel codice. La severità riguardo la sicurezza dell'applicazione web quindi dipende dal livello di esposizione del codice e dal livello di riservatezza delle linee di codice in esso contenute e divulgate. In breve, la divulgazione del codice sorgente trasforma un processo di penetration test black box in un approccio white box, dato che l’aggressore ha accesso al codice sorgente.</w:t>
      </w:r>
      <w:r>
        <w:rPr>
          <w:color w:val="212121"/>
          <w:spacing w:val="40"/>
          <w:sz w:val="22"/>
        </w:rPr>
        <w:t> </w:t>
      </w:r>
      <w:r>
        <w:rPr>
          <w:color w:val="212121"/>
          <w:sz w:val="22"/>
        </w:rPr>
        <w:t>Le problematiche di divulgazione del codice sorgente possono verificarsi in numerosi modi, di seguito se ne elencano alcuni:</w:t>
      </w:r>
    </w:p>
    <w:p>
      <w:pPr>
        <w:pStyle w:val="ListParagraph"/>
        <w:numPr>
          <w:ilvl w:val="1"/>
          <w:numId w:val="29"/>
        </w:numPr>
        <w:tabs>
          <w:tab w:pos="1596" w:val="left" w:leader="none"/>
        </w:tabs>
        <w:spacing w:line="240" w:lineRule="auto" w:before="0" w:after="0"/>
        <w:ind w:left="1596" w:right="688" w:hanging="360"/>
        <w:jc w:val="both"/>
        <w:rPr>
          <w:sz w:val="22"/>
        </w:rPr>
      </w:pPr>
      <w:r>
        <w:rPr>
          <w:b/>
          <w:color w:val="212121"/>
          <w:sz w:val="22"/>
        </w:rPr>
        <w:t>Repository</w:t>
      </w:r>
      <w:r>
        <w:rPr>
          <w:b/>
          <w:color w:val="212121"/>
          <w:spacing w:val="-13"/>
          <w:sz w:val="22"/>
        </w:rPr>
        <w:t> </w:t>
      </w:r>
      <w:r>
        <w:rPr>
          <w:b/>
          <w:color w:val="212121"/>
          <w:sz w:val="22"/>
        </w:rPr>
        <w:t>di</w:t>
      </w:r>
      <w:r>
        <w:rPr>
          <w:b/>
          <w:color w:val="212121"/>
          <w:spacing w:val="-12"/>
          <w:sz w:val="22"/>
        </w:rPr>
        <w:t> </w:t>
      </w:r>
      <w:r>
        <w:rPr>
          <w:b/>
          <w:color w:val="212121"/>
          <w:sz w:val="22"/>
        </w:rPr>
        <w:t>codice</w:t>
      </w:r>
      <w:r>
        <w:rPr>
          <w:b/>
          <w:color w:val="212121"/>
          <w:spacing w:val="-13"/>
          <w:sz w:val="22"/>
        </w:rPr>
        <w:t> </w:t>
      </w:r>
      <w:r>
        <w:rPr>
          <w:b/>
          <w:color w:val="212121"/>
          <w:sz w:val="22"/>
        </w:rPr>
        <w:t>pubblico</w:t>
      </w:r>
      <w:r>
        <w:rPr>
          <w:b/>
          <w:color w:val="212121"/>
          <w:spacing w:val="-12"/>
          <w:sz w:val="22"/>
        </w:rPr>
        <w:t> </w:t>
      </w:r>
      <w:r>
        <w:rPr>
          <w:b/>
          <w:color w:val="212121"/>
          <w:sz w:val="22"/>
        </w:rPr>
        <w:t>non</w:t>
      </w:r>
      <w:r>
        <w:rPr>
          <w:b/>
          <w:color w:val="212121"/>
          <w:spacing w:val="-13"/>
          <w:sz w:val="22"/>
        </w:rPr>
        <w:t> </w:t>
      </w:r>
      <w:r>
        <w:rPr>
          <w:b/>
          <w:color w:val="212121"/>
          <w:sz w:val="22"/>
        </w:rPr>
        <w:t>protetto</w:t>
      </w:r>
      <w:r>
        <w:rPr>
          <w:color w:val="212121"/>
          <w:sz w:val="22"/>
        </w:rPr>
        <w:t>:</w:t>
      </w:r>
      <w:r>
        <w:rPr>
          <w:color w:val="212121"/>
          <w:spacing w:val="-12"/>
          <w:sz w:val="22"/>
        </w:rPr>
        <w:t> </w:t>
      </w:r>
      <w:r>
        <w:rPr>
          <w:color w:val="212121"/>
          <w:sz w:val="22"/>
        </w:rPr>
        <w:t>Numerose</w:t>
      </w:r>
      <w:r>
        <w:rPr>
          <w:color w:val="212121"/>
          <w:spacing w:val="-13"/>
          <w:sz w:val="22"/>
        </w:rPr>
        <w:t> </w:t>
      </w:r>
      <w:r>
        <w:rPr>
          <w:color w:val="212121"/>
          <w:sz w:val="22"/>
        </w:rPr>
        <w:t>organizzazioni</w:t>
      </w:r>
      <w:r>
        <w:rPr>
          <w:color w:val="212121"/>
          <w:spacing w:val="-12"/>
          <w:sz w:val="22"/>
        </w:rPr>
        <w:t> </w:t>
      </w:r>
      <w:r>
        <w:rPr>
          <w:color w:val="212121"/>
          <w:sz w:val="22"/>
        </w:rPr>
        <w:t>spesso</w:t>
      </w:r>
      <w:r>
        <w:rPr>
          <w:color w:val="212121"/>
          <w:spacing w:val="-12"/>
          <w:sz w:val="22"/>
        </w:rPr>
        <w:t> </w:t>
      </w:r>
      <w:r>
        <w:rPr>
          <w:color w:val="212121"/>
          <w:sz w:val="22"/>
        </w:rPr>
        <w:t>ospitano</w:t>
      </w:r>
      <w:r>
        <w:rPr>
          <w:color w:val="212121"/>
          <w:spacing w:val="-13"/>
          <w:sz w:val="22"/>
        </w:rPr>
        <w:t> </w:t>
      </w:r>
      <w:r>
        <w:rPr>
          <w:color w:val="212121"/>
          <w:sz w:val="22"/>
        </w:rPr>
        <w:t>il</w:t>
      </w:r>
      <w:r>
        <w:rPr>
          <w:color w:val="212121"/>
          <w:spacing w:val="-12"/>
          <w:sz w:val="22"/>
        </w:rPr>
        <w:t> </w:t>
      </w:r>
      <w:r>
        <w:rPr>
          <w:color w:val="212121"/>
          <w:sz w:val="22"/>
        </w:rPr>
        <w:t>loro codice</w:t>
      </w:r>
      <w:r>
        <w:rPr>
          <w:color w:val="212121"/>
          <w:spacing w:val="-2"/>
          <w:sz w:val="22"/>
        </w:rPr>
        <w:t> </w:t>
      </w:r>
      <w:r>
        <w:rPr>
          <w:color w:val="212121"/>
          <w:sz w:val="22"/>
        </w:rPr>
        <w:t>sorgente</w:t>
      </w:r>
      <w:r>
        <w:rPr>
          <w:color w:val="212121"/>
          <w:spacing w:val="-2"/>
          <w:sz w:val="22"/>
        </w:rPr>
        <w:t> </w:t>
      </w:r>
      <w:r>
        <w:rPr>
          <w:color w:val="212121"/>
          <w:sz w:val="22"/>
        </w:rPr>
        <w:t>nel</w:t>
      </w:r>
      <w:r>
        <w:rPr>
          <w:color w:val="212121"/>
          <w:spacing w:val="-3"/>
          <w:sz w:val="22"/>
        </w:rPr>
        <w:t> </w:t>
      </w:r>
      <w:r>
        <w:rPr>
          <w:color w:val="212121"/>
          <w:sz w:val="22"/>
        </w:rPr>
        <w:t>cloud per</w:t>
      </w:r>
      <w:r>
        <w:rPr>
          <w:color w:val="212121"/>
          <w:spacing w:val="-4"/>
          <w:sz w:val="22"/>
        </w:rPr>
        <w:t> </w:t>
      </w:r>
      <w:r>
        <w:rPr>
          <w:color w:val="212121"/>
          <w:sz w:val="22"/>
        </w:rPr>
        <w:t>migliorare i</w:t>
      </w:r>
      <w:r>
        <w:rPr>
          <w:color w:val="212121"/>
          <w:spacing w:val="-2"/>
          <w:sz w:val="22"/>
        </w:rPr>
        <w:t> </w:t>
      </w:r>
      <w:r>
        <w:rPr>
          <w:color w:val="212121"/>
          <w:sz w:val="22"/>
        </w:rPr>
        <w:t>metodi di sviluppo</w:t>
      </w:r>
      <w:r>
        <w:rPr>
          <w:color w:val="212121"/>
          <w:spacing w:val="-3"/>
          <w:sz w:val="22"/>
        </w:rPr>
        <w:t> </w:t>
      </w:r>
      <w:r>
        <w:rPr>
          <w:color w:val="212121"/>
          <w:sz w:val="22"/>
        </w:rPr>
        <w:t>collaborativo. Tali repository a volte non vengono ben protetti e possono consentire agli aggressori di accedere al codice sorgente e alle informazioni in esso presenti. Inoltre, alcune organizzazioni che sviluppano software</w:t>
      </w:r>
      <w:r>
        <w:rPr>
          <w:color w:val="212121"/>
          <w:spacing w:val="-5"/>
          <w:sz w:val="22"/>
        </w:rPr>
        <w:t> </w:t>
      </w:r>
      <w:r>
        <w:rPr>
          <w:color w:val="212121"/>
          <w:sz w:val="22"/>
        </w:rPr>
        <w:t>open</w:t>
      </w:r>
      <w:r>
        <w:rPr>
          <w:color w:val="212121"/>
          <w:spacing w:val="-6"/>
          <w:sz w:val="22"/>
        </w:rPr>
        <w:t> </w:t>
      </w:r>
      <w:r>
        <w:rPr>
          <w:color w:val="212121"/>
          <w:sz w:val="22"/>
        </w:rPr>
        <w:t>source</w:t>
      </w:r>
      <w:r>
        <w:rPr>
          <w:color w:val="212121"/>
          <w:spacing w:val="-5"/>
          <w:sz w:val="22"/>
        </w:rPr>
        <w:t> </w:t>
      </w:r>
      <w:r>
        <w:rPr>
          <w:color w:val="212121"/>
          <w:sz w:val="22"/>
        </w:rPr>
        <w:t>utilizzano</w:t>
      </w:r>
      <w:r>
        <w:rPr>
          <w:color w:val="212121"/>
          <w:spacing w:val="-3"/>
          <w:sz w:val="22"/>
        </w:rPr>
        <w:t> </w:t>
      </w:r>
      <w:r>
        <w:rPr>
          <w:color w:val="212121"/>
          <w:sz w:val="22"/>
        </w:rPr>
        <w:t>repository</w:t>
      </w:r>
      <w:r>
        <w:rPr>
          <w:color w:val="212121"/>
          <w:spacing w:val="-5"/>
          <w:sz w:val="22"/>
        </w:rPr>
        <w:t> </w:t>
      </w:r>
      <w:r>
        <w:rPr>
          <w:color w:val="212121"/>
          <w:sz w:val="22"/>
        </w:rPr>
        <w:t>pubblici</w:t>
      </w:r>
      <w:r>
        <w:rPr>
          <w:color w:val="212121"/>
          <w:spacing w:val="-5"/>
          <w:sz w:val="22"/>
        </w:rPr>
        <w:t> </w:t>
      </w:r>
      <w:r>
        <w:rPr>
          <w:color w:val="212121"/>
          <w:sz w:val="22"/>
        </w:rPr>
        <w:t>in</w:t>
      </w:r>
      <w:r>
        <w:rPr>
          <w:color w:val="212121"/>
          <w:spacing w:val="-6"/>
          <w:sz w:val="22"/>
        </w:rPr>
        <w:t> </w:t>
      </w:r>
      <w:r>
        <w:rPr>
          <w:color w:val="212121"/>
          <w:sz w:val="22"/>
        </w:rPr>
        <w:t>modo</w:t>
      </w:r>
      <w:r>
        <w:rPr>
          <w:color w:val="212121"/>
          <w:spacing w:val="-6"/>
          <w:sz w:val="22"/>
        </w:rPr>
        <w:t> </w:t>
      </w:r>
      <w:r>
        <w:rPr>
          <w:color w:val="212121"/>
          <w:sz w:val="22"/>
        </w:rPr>
        <w:t>che</w:t>
      </w:r>
      <w:r>
        <w:rPr>
          <w:color w:val="212121"/>
          <w:spacing w:val="-3"/>
          <w:sz w:val="22"/>
        </w:rPr>
        <w:t> </w:t>
      </w:r>
      <w:r>
        <w:rPr>
          <w:color w:val="212121"/>
          <w:sz w:val="22"/>
        </w:rPr>
        <w:t>chiunque</w:t>
      </w:r>
      <w:r>
        <w:rPr>
          <w:color w:val="212121"/>
          <w:spacing w:val="-4"/>
          <w:sz w:val="22"/>
        </w:rPr>
        <w:t> </w:t>
      </w:r>
      <w:r>
        <w:rPr>
          <w:color w:val="212121"/>
          <w:sz w:val="22"/>
        </w:rPr>
        <w:t>possa</w:t>
      </w:r>
      <w:r>
        <w:rPr>
          <w:color w:val="212121"/>
          <w:spacing w:val="-6"/>
          <w:sz w:val="22"/>
        </w:rPr>
        <w:t> </w:t>
      </w:r>
      <w:r>
        <w:rPr>
          <w:color w:val="212121"/>
          <w:sz w:val="22"/>
        </w:rPr>
        <w:t>contribuire allo sviluppo del progetto. In tal caso il codice sorgente è già pubblico, ma non è raro che il codice sorgente pubblicamente disponibile contiene informazioni sensibili.</w:t>
      </w:r>
    </w:p>
    <w:p>
      <w:pPr>
        <w:pStyle w:val="ListParagraph"/>
        <w:numPr>
          <w:ilvl w:val="1"/>
          <w:numId w:val="29"/>
        </w:numPr>
        <w:tabs>
          <w:tab w:pos="1596" w:val="left" w:leader="none"/>
        </w:tabs>
        <w:spacing w:line="240" w:lineRule="auto" w:before="0" w:after="0"/>
        <w:ind w:left="1596" w:right="679" w:hanging="360"/>
        <w:jc w:val="both"/>
        <w:rPr>
          <w:sz w:val="22"/>
        </w:rPr>
      </w:pPr>
      <w:r>
        <w:rPr>
          <w:b/>
          <w:color w:val="212121"/>
          <w:sz w:val="22"/>
        </w:rPr>
        <w:t>MIME</w:t>
      </w:r>
      <w:r>
        <w:rPr>
          <w:b/>
          <w:color w:val="212121"/>
          <w:spacing w:val="-11"/>
          <w:sz w:val="22"/>
        </w:rPr>
        <w:t> </w:t>
      </w:r>
      <w:r>
        <w:rPr>
          <w:b/>
          <w:color w:val="212121"/>
          <w:sz w:val="22"/>
        </w:rPr>
        <w:t>Types</w:t>
      </w:r>
      <w:r>
        <w:rPr>
          <w:b/>
          <w:color w:val="212121"/>
          <w:spacing w:val="-10"/>
          <w:sz w:val="22"/>
        </w:rPr>
        <w:t> </w:t>
      </w:r>
      <w:r>
        <w:rPr>
          <w:b/>
          <w:color w:val="212121"/>
          <w:sz w:val="22"/>
        </w:rPr>
        <w:t>non</w:t>
      </w:r>
      <w:r>
        <w:rPr>
          <w:b/>
          <w:color w:val="212121"/>
          <w:spacing w:val="-11"/>
          <w:sz w:val="22"/>
        </w:rPr>
        <w:t> </w:t>
      </w:r>
      <w:r>
        <w:rPr>
          <w:b/>
          <w:color w:val="212121"/>
          <w:sz w:val="22"/>
        </w:rPr>
        <w:t>corretti</w:t>
      </w:r>
      <w:r>
        <w:rPr>
          <w:color w:val="212121"/>
          <w:sz w:val="22"/>
        </w:rPr>
        <w:t>:</w:t>
      </w:r>
      <w:r>
        <w:rPr>
          <w:color w:val="212121"/>
          <w:spacing w:val="-11"/>
          <w:sz w:val="22"/>
        </w:rPr>
        <w:t> </w:t>
      </w:r>
      <w:r>
        <w:rPr>
          <w:color w:val="212121"/>
          <w:sz w:val="22"/>
        </w:rPr>
        <w:t>I</w:t>
      </w:r>
      <w:r>
        <w:rPr>
          <w:color w:val="212121"/>
          <w:spacing w:val="-13"/>
          <w:sz w:val="22"/>
        </w:rPr>
        <w:t> </w:t>
      </w:r>
      <w:r>
        <w:rPr>
          <w:color w:val="212121"/>
          <w:sz w:val="22"/>
        </w:rPr>
        <w:t>browser</w:t>
      </w:r>
      <w:r>
        <w:rPr>
          <w:color w:val="212121"/>
          <w:spacing w:val="-12"/>
          <w:sz w:val="22"/>
        </w:rPr>
        <w:t> </w:t>
      </w:r>
      <w:r>
        <w:rPr>
          <w:color w:val="212121"/>
          <w:sz w:val="22"/>
        </w:rPr>
        <w:t>web</w:t>
      </w:r>
      <w:r>
        <w:rPr>
          <w:color w:val="212121"/>
          <w:spacing w:val="-7"/>
          <w:sz w:val="22"/>
        </w:rPr>
        <w:t> </w:t>
      </w:r>
      <w:r>
        <w:rPr>
          <w:color w:val="212121"/>
          <w:sz w:val="22"/>
        </w:rPr>
        <w:t>sanno</w:t>
      </w:r>
      <w:r>
        <w:rPr>
          <w:color w:val="212121"/>
          <w:spacing w:val="-9"/>
          <w:sz w:val="22"/>
        </w:rPr>
        <w:t> </w:t>
      </w:r>
      <w:r>
        <w:rPr>
          <w:color w:val="212121"/>
          <w:sz w:val="22"/>
        </w:rPr>
        <w:t>come</w:t>
      </w:r>
      <w:r>
        <w:rPr>
          <w:color w:val="212121"/>
          <w:spacing w:val="-12"/>
          <w:sz w:val="22"/>
        </w:rPr>
        <w:t> </w:t>
      </w:r>
      <w:r>
        <w:rPr>
          <w:color w:val="212121"/>
          <w:sz w:val="22"/>
        </w:rPr>
        <w:t>analizzare</w:t>
      </w:r>
      <w:r>
        <w:rPr>
          <w:color w:val="212121"/>
          <w:spacing w:val="-7"/>
          <w:sz w:val="22"/>
        </w:rPr>
        <w:t> </w:t>
      </w:r>
      <w:r>
        <w:rPr>
          <w:color w:val="212121"/>
          <w:sz w:val="22"/>
        </w:rPr>
        <w:t>le</w:t>
      </w:r>
      <w:r>
        <w:rPr>
          <w:color w:val="212121"/>
          <w:spacing w:val="-12"/>
          <w:sz w:val="22"/>
        </w:rPr>
        <w:t> </w:t>
      </w:r>
      <w:r>
        <w:rPr>
          <w:color w:val="212121"/>
          <w:sz w:val="22"/>
        </w:rPr>
        <w:t>informazioni</w:t>
      </w:r>
      <w:r>
        <w:rPr>
          <w:color w:val="212121"/>
          <w:spacing w:val="-13"/>
          <w:sz w:val="22"/>
        </w:rPr>
        <w:t> </w:t>
      </w:r>
      <w:r>
        <w:rPr>
          <w:color w:val="212121"/>
          <w:sz w:val="22"/>
        </w:rPr>
        <w:t>che</w:t>
      </w:r>
      <w:r>
        <w:rPr>
          <w:color w:val="212121"/>
          <w:spacing w:val="-8"/>
          <w:sz w:val="22"/>
        </w:rPr>
        <w:t> </w:t>
      </w:r>
      <w:r>
        <w:rPr>
          <w:color w:val="212121"/>
          <w:sz w:val="22"/>
        </w:rPr>
        <w:t>ricevono dall'intestazione HTTP Content-Type, che viene inviata dal server web nella risposta HTTP. Per esempio se l'intestazione Content-Type è impostata su text/html, il browser analizzerà l'HTML e mostrerà il relativo output.</w:t>
      </w:r>
      <w:r>
        <w:rPr>
          <w:color w:val="212121"/>
          <w:spacing w:val="40"/>
          <w:sz w:val="22"/>
        </w:rPr>
        <w:t> </w:t>
      </w:r>
      <w:r>
        <w:rPr>
          <w:color w:val="212121"/>
          <w:sz w:val="22"/>
        </w:rPr>
        <w:t>Anche se il server web non è correttamente configurato, e ad esempio serve una pagina HTML inviando l'intestazione Content-Type: text/plain invece di Content-Type: text/html, tale pagina sarà resa come testo semplice nel browser web, permettendo all'attaccante di vedere il codice sorgente della pagina stessa.</w:t>
      </w:r>
    </w:p>
    <w:p>
      <w:pPr>
        <w:pStyle w:val="ListParagraph"/>
        <w:numPr>
          <w:ilvl w:val="0"/>
          <w:numId w:val="29"/>
        </w:numPr>
        <w:tabs>
          <w:tab w:pos="876" w:val="left" w:leader="none"/>
        </w:tabs>
        <w:spacing w:line="240" w:lineRule="auto" w:before="0" w:after="0"/>
        <w:ind w:left="876" w:right="680" w:hanging="361"/>
        <w:jc w:val="both"/>
        <w:rPr>
          <w:sz w:val="22"/>
        </w:rPr>
      </w:pPr>
      <w:r>
        <w:rPr>
          <w:color w:val="212121"/>
          <w:sz w:val="22"/>
          <w:u w:val="single" w:color="212121"/>
        </w:rPr>
        <w:t>Trattamento inadeguato dei dati sensibili</w:t>
      </w:r>
      <w:r>
        <w:rPr>
          <w:color w:val="212121"/>
          <w:sz w:val="22"/>
        </w:rPr>
        <w:t>: Un altro errore comune è l'hardcoding di informazioni riservate o sensibili come le</w:t>
      </w:r>
      <w:r>
        <w:rPr>
          <w:color w:val="212121"/>
          <w:spacing w:val="-4"/>
          <w:sz w:val="22"/>
        </w:rPr>
        <w:t> </w:t>
      </w:r>
      <w:r>
        <w:rPr>
          <w:color w:val="212121"/>
          <w:sz w:val="22"/>
        </w:rPr>
        <w:t>coppie username/password, gli indirizzi IP interni presenti negli</w:t>
      </w:r>
      <w:r>
        <w:rPr>
          <w:color w:val="212121"/>
          <w:spacing w:val="-5"/>
          <w:sz w:val="22"/>
        </w:rPr>
        <w:t> </w:t>
      </w:r>
      <w:r>
        <w:rPr>
          <w:color w:val="212121"/>
          <w:sz w:val="22"/>
        </w:rPr>
        <w:t>script e</w:t>
      </w:r>
      <w:r>
        <w:rPr>
          <w:color w:val="212121"/>
          <w:spacing w:val="40"/>
          <w:sz w:val="22"/>
        </w:rPr>
        <w:t> </w:t>
      </w:r>
      <w:r>
        <w:rPr>
          <w:color w:val="212121"/>
          <w:sz w:val="22"/>
        </w:rPr>
        <w:t>i commenti nel codice e nelle pagine web. Nella maggior parte dei casi tali informazioni vengono lasciate</w:t>
      </w:r>
      <w:r>
        <w:rPr>
          <w:color w:val="212121"/>
          <w:spacing w:val="-13"/>
          <w:sz w:val="22"/>
        </w:rPr>
        <w:t> </w:t>
      </w:r>
      <w:r>
        <w:rPr>
          <w:color w:val="212121"/>
          <w:sz w:val="22"/>
        </w:rPr>
        <w:t>all’interno</w:t>
      </w:r>
      <w:r>
        <w:rPr>
          <w:color w:val="212121"/>
          <w:spacing w:val="-12"/>
          <w:sz w:val="22"/>
        </w:rPr>
        <w:t> </w:t>
      </w:r>
      <w:r>
        <w:rPr>
          <w:color w:val="212121"/>
          <w:sz w:val="22"/>
        </w:rPr>
        <w:t>dell'applicazione</w:t>
      </w:r>
      <w:r>
        <w:rPr>
          <w:color w:val="212121"/>
          <w:spacing w:val="-12"/>
          <w:sz w:val="22"/>
        </w:rPr>
        <w:t> </w:t>
      </w:r>
      <w:r>
        <w:rPr>
          <w:color w:val="212121"/>
          <w:sz w:val="22"/>
        </w:rPr>
        <w:t>web</w:t>
      </w:r>
      <w:r>
        <w:rPr>
          <w:color w:val="212121"/>
          <w:spacing w:val="-12"/>
          <w:sz w:val="22"/>
        </w:rPr>
        <w:t> </w:t>
      </w:r>
      <w:r>
        <w:rPr>
          <w:color w:val="212121"/>
          <w:sz w:val="22"/>
        </w:rPr>
        <w:t>di</w:t>
      </w:r>
      <w:r>
        <w:rPr>
          <w:color w:val="212121"/>
          <w:spacing w:val="-13"/>
          <w:sz w:val="22"/>
        </w:rPr>
        <w:t> </w:t>
      </w:r>
      <w:r>
        <w:rPr>
          <w:color w:val="212121"/>
          <w:sz w:val="22"/>
        </w:rPr>
        <w:t>produzione.</w:t>
      </w:r>
      <w:r>
        <w:rPr>
          <w:color w:val="212121"/>
          <w:spacing w:val="-12"/>
          <w:sz w:val="22"/>
        </w:rPr>
        <w:t> </w:t>
      </w:r>
      <w:r>
        <w:rPr>
          <w:color w:val="212121"/>
          <w:sz w:val="22"/>
        </w:rPr>
        <w:t>La</w:t>
      </w:r>
      <w:r>
        <w:rPr>
          <w:color w:val="212121"/>
          <w:spacing w:val="-13"/>
          <w:sz w:val="22"/>
        </w:rPr>
        <w:t> </w:t>
      </w:r>
      <w:r>
        <w:rPr>
          <w:color w:val="212121"/>
          <w:sz w:val="22"/>
        </w:rPr>
        <w:t>divulgazione</w:t>
      </w:r>
      <w:r>
        <w:rPr>
          <w:color w:val="212121"/>
          <w:spacing w:val="-12"/>
          <w:sz w:val="22"/>
        </w:rPr>
        <w:t> </w:t>
      </w:r>
      <w:r>
        <w:rPr>
          <w:color w:val="212121"/>
          <w:sz w:val="22"/>
        </w:rPr>
        <w:t>di</w:t>
      </w:r>
      <w:r>
        <w:rPr>
          <w:color w:val="212121"/>
          <w:spacing w:val="-13"/>
          <w:sz w:val="22"/>
        </w:rPr>
        <w:t> </w:t>
      </w:r>
      <w:r>
        <w:rPr>
          <w:color w:val="212121"/>
          <w:sz w:val="22"/>
        </w:rPr>
        <w:t>tali</w:t>
      </w:r>
      <w:r>
        <w:rPr>
          <w:color w:val="212121"/>
          <w:spacing w:val="-12"/>
          <w:sz w:val="22"/>
        </w:rPr>
        <w:t> </w:t>
      </w:r>
      <w:r>
        <w:rPr>
          <w:color w:val="212121"/>
          <w:sz w:val="22"/>
        </w:rPr>
        <w:t>informazioni</w:t>
      </w:r>
      <w:r>
        <w:rPr>
          <w:color w:val="212121"/>
          <w:spacing w:val="-13"/>
          <w:sz w:val="22"/>
        </w:rPr>
        <w:t> </w:t>
      </w:r>
      <w:r>
        <w:rPr>
          <w:color w:val="212121"/>
          <w:sz w:val="22"/>
        </w:rPr>
        <w:t>può</w:t>
      </w:r>
      <w:r>
        <w:rPr>
          <w:color w:val="212121"/>
          <w:spacing w:val="-8"/>
          <w:sz w:val="22"/>
        </w:rPr>
        <w:t> </w:t>
      </w:r>
      <w:r>
        <w:rPr>
          <w:color w:val="212121"/>
          <w:sz w:val="22"/>
        </w:rPr>
        <w:t>avere esiti devastanti per l'applicazione stessa; l'aggressore deve solo cercare queste informazioni nella fonte delle pagine (ad esempio, facendo un clic destro sulla pagina e selezionando "Visualizza fonte pagina", da non confondere con "Codice sorgente").</w:t>
      </w:r>
    </w:p>
    <w:p>
      <w:pPr>
        <w:pStyle w:val="ListParagraph"/>
        <w:numPr>
          <w:ilvl w:val="0"/>
          <w:numId w:val="29"/>
        </w:numPr>
        <w:tabs>
          <w:tab w:pos="876" w:val="left" w:leader="none"/>
        </w:tabs>
        <w:spacing w:line="240" w:lineRule="auto" w:before="0" w:after="0"/>
        <w:ind w:left="876" w:right="692" w:hanging="361"/>
        <w:jc w:val="both"/>
        <w:rPr>
          <w:sz w:val="22"/>
        </w:rPr>
      </w:pPr>
      <w:r>
        <w:rPr>
          <w:color w:val="212121"/>
          <w:sz w:val="22"/>
          <w:u w:val="single" w:color="212121"/>
        </w:rPr>
        <w:t>Divulgazione</w:t>
      </w:r>
      <w:r>
        <w:rPr>
          <w:color w:val="212121"/>
          <w:spacing w:val="-3"/>
          <w:sz w:val="22"/>
          <w:u w:val="single" w:color="212121"/>
        </w:rPr>
        <w:t> </w:t>
      </w:r>
      <w:r>
        <w:rPr>
          <w:color w:val="212121"/>
          <w:sz w:val="22"/>
          <w:u w:val="single" w:color="212121"/>
        </w:rPr>
        <w:t>di Nomi di</w:t>
      </w:r>
      <w:r>
        <w:rPr>
          <w:color w:val="212121"/>
          <w:spacing w:val="-4"/>
          <w:sz w:val="22"/>
          <w:u w:val="single" w:color="212121"/>
        </w:rPr>
        <w:t> </w:t>
      </w:r>
      <w:r>
        <w:rPr>
          <w:color w:val="212121"/>
          <w:sz w:val="22"/>
          <w:u w:val="single" w:color="212121"/>
        </w:rPr>
        <w:t>file</w:t>
      </w:r>
      <w:r>
        <w:rPr>
          <w:color w:val="212121"/>
          <w:spacing w:val="-2"/>
          <w:sz w:val="22"/>
          <w:u w:val="single" w:color="212121"/>
        </w:rPr>
        <w:t> </w:t>
      </w:r>
      <w:r>
        <w:rPr>
          <w:color w:val="212121"/>
          <w:sz w:val="22"/>
          <w:u w:val="single" w:color="212121"/>
        </w:rPr>
        <w:t>e</w:t>
      </w:r>
      <w:r>
        <w:rPr>
          <w:color w:val="212121"/>
          <w:spacing w:val="-2"/>
          <w:sz w:val="22"/>
          <w:u w:val="single" w:color="212121"/>
        </w:rPr>
        <w:t> </w:t>
      </w:r>
      <w:r>
        <w:rPr>
          <w:color w:val="212121"/>
          <w:sz w:val="22"/>
          <w:u w:val="single" w:color="212121"/>
        </w:rPr>
        <w:t>di</w:t>
      </w:r>
      <w:r>
        <w:rPr>
          <w:color w:val="212121"/>
          <w:spacing w:val="-4"/>
          <w:sz w:val="22"/>
          <w:u w:val="single" w:color="212121"/>
        </w:rPr>
        <w:t> </w:t>
      </w:r>
      <w:r>
        <w:rPr>
          <w:color w:val="212121"/>
          <w:sz w:val="22"/>
          <w:u w:val="single" w:color="212121"/>
        </w:rPr>
        <w:t>percorso</w:t>
      </w:r>
      <w:r>
        <w:rPr>
          <w:color w:val="212121"/>
          <w:sz w:val="22"/>
        </w:rPr>
        <w:t>:</w:t>
      </w:r>
      <w:r>
        <w:rPr>
          <w:color w:val="212121"/>
          <w:spacing w:val="-1"/>
          <w:sz w:val="22"/>
        </w:rPr>
        <w:t> </w:t>
      </w:r>
      <w:r>
        <w:rPr>
          <w:color w:val="212121"/>
          <w:sz w:val="22"/>
        </w:rPr>
        <w:t>In alcune</w:t>
      </w:r>
      <w:r>
        <w:rPr>
          <w:color w:val="212121"/>
          <w:spacing w:val="-2"/>
          <w:sz w:val="22"/>
        </w:rPr>
        <w:t> </w:t>
      </w:r>
      <w:r>
        <w:rPr>
          <w:color w:val="212121"/>
          <w:sz w:val="22"/>
        </w:rPr>
        <w:t>circostanze</w:t>
      </w:r>
      <w:r>
        <w:rPr>
          <w:color w:val="212121"/>
          <w:spacing w:val="-2"/>
          <w:sz w:val="22"/>
        </w:rPr>
        <w:t> </w:t>
      </w:r>
      <w:r>
        <w:rPr>
          <w:color w:val="212121"/>
          <w:sz w:val="22"/>
        </w:rPr>
        <w:t>le</w:t>
      </w:r>
      <w:r>
        <w:rPr>
          <w:color w:val="212121"/>
          <w:spacing w:val="-2"/>
          <w:sz w:val="22"/>
        </w:rPr>
        <w:t> </w:t>
      </w:r>
      <w:r>
        <w:rPr>
          <w:color w:val="212121"/>
          <w:sz w:val="22"/>
        </w:rPr>
        <w:t>applicazioni web</w:t>
      </w:r>
      <w:r>
        <w:rPr>
          <w:color w:val="212121"/>
          <w:spacing w:val="-2"/>
          <w:sz w:val="22"/>
        </w:rPr>
        <w:t> </w:t>
      </w:r>
      <w:r>
        <w:rPr>
          <w:color w:val="212121"/>
          <w:sz w:val="22"/>
        </w:rPr>
        <w:t>possono rivelare nomi</w:t>
      </w:r>
      <w:r>
        <w:rPr>
          <w:color w:val="212121"/>
          <w:spacing w:val="61"/>
          <w:sz w:val="22"/>
        </w:rPr>
        <w:t> </w:t>
      </w:r>
      <w:r>
        <w:rPr>
          <w:color w:val="212121"/>
          <w:sz w:val="22"/>
        </w:rPr>
        <w:t>di</w:t>
      </w:r>
      <w:r>
        <w:rPr>
          <w:color w:val="212121"/>
          <w:spacing w:val="66"/>
          <w:sz w:val="22"/>
        </w:rPr>
        <w:t> </w:t>
      </w:r>
      <w:r>
        <w:rPr>
          <w:color w:val="212121"/>
          <w:sz w:val="22"/>
        </w:rPr>
        <w:t>file</w:t>
      </w:r>
      <w:r>
        <w:rPr>
          <w:color w:val="212121"/>
          <w:spacing w:val="67"/>
          <w:sz w:val="22"/>
        </w:rPr>
        <w:t> </w:t>
      </w:r>
      <w:r>
        <w:rPr>
          <w:color w:val="212121"/>
          <w:sz w:val="22"/>
        </w:rPr>
        <w:t>o</w:t>
      </w:r>
      <w:r>
        <w:rPr>
          <w:color w:val="212121"/>
          <w:spacing w:val="61"/>
          <w:sz w:val="22"/>
        </w:rPr>
        <w:t> </w:t>
      </w:r>
      <w:r>
        <w:rPr>
          <w:color w:val="212121"/>
          <w:sz w:val="22"/>
        </w:rPr>
        <w:t>percorsi</w:t>
      </w:r>
      <w:r>
        <w:rPr>
          <w:color w:val="212121"/>
          <w:spacing w:val="61"/>
          <w:sz w:val="22"/>
        </w:rPr>
        <w:t> </w:t>
      </w:r>
      <w:r>
        <w:rPr>
          <w:color w:val="212121"/>
          <w:sz w:val="22"/>
        </w:rPr>
        <w:t>di</w:t>
      </w:r>
      <w:r>
        <w:rPr>
          <w:color w:val="212121"/>
          <w:spacing w:val="69"/>
          <w:sz w:val="22"/>
        </w:rPr>
        <w:t> </w:t>
      </w:r>
      <w:r>
        <w:rPr>
          <w:color w:val="212121"/>
          <w:sz w:val="22"/>
        </w:rPr>
        <w:t>directory,</w:t>
      </w:r>
      <w:r>
        <w:rPr>
          <w:color w:val="212121"/>
          <w:spacing w:val="62"/>
          <w:sz w:val="22"/>
        </w:rPr>
        <w:t> </w:t>
      </w:r>
      <w:r>
        <w:rPr>
          <w:color w:val="212121"/>
          <w:sz w:val="22"/>
        </w:rPr>
        <w:t>divulgando</w:t>
      </w:r>
      <w:r>
        <w:rPr>
          <w:color w:val="212121"/>
          <w:spacing w:val="61"/>
          <w:sz w:val="22"/>
        </w:rPr>
        <w:t> </w:t>
      </w:r>
      <w:r>
        <w:rPr>
          <w:color w:val="212121"/>
          <w:sz w:val="22"/>
        </w:rPr>
        <w:t>così</w:t>
      </w:r>
      <w:r>
        <w:rPr>
          <w:color w:val="212121"/>
          <w:spacing w:val="66"/>
          <w:sz w:val="22"/>
        </w:rPr>
        <w:t> </w:t>
      </w:r>
      <w:r>
        <w:rPr>
          <w:color w:val="212121"/>
          <w:sz w:val="22"/>
        </w:rPr>
        <w:t>informazioni</w:t>
      </w:r>
      <w:r>
        <w:rPr>
          <w:color w:val="212121"/>
          <w:spacing w:val="61"/>
          <w:sz w:val="22"/>
        </w:rPr>
        <w:t> </w:t>
      </w:r>
      <w:r>
        <w:rPr>
          <w:color w:val="212121"/>
          <w:sz w:val="22"/>
        </w:rPr>
        <w:t>sulla</w:t>
      </w:r>
      <w:r>
        <w:rPr>
          <w:color w:val="212121"/>
          <w:spacing w:val="61"/>
          <w:sz w:val="22"/>
        </w:rPr>
        <w:t> </w:t>
      </w:r>
      <w:r>
        <w:rPr>
          <w:color w:val="212121"/>
          <w:sz w:val="22"/>
        </w:rPr>
        <w:t>struttura</w:t>
      </w:r>
      <w:r>
        <w:rPr>
          <w:color w:val="212121"/>
          <w:spacing w:val="66"/>
          <w:sz w:val="22"/>
        </w:rPr>
        <w:t> </w:t>
      </w:r>
      <w:r>
        <w:rPr>
          <w:color w:val="212121"/>
          <w:sz w:val="22"/>
        </w:rPr>
        <w:t>del</w:t>
      </w:r>
      <w:r>
        <w:rPr>
          <w:color w:val="212121"/>
          <w:spacing w:val="61"/>
          <w:sz w:val="22"/>
        </w:rPr>
        <w:t> </w:t>
      </w:r>
      <w:r>
        <w:rPr>
          <w:color w:val="212121"/>
          <w:sz w:val="22"/>
        </w:rPr>
        <w:t>sistema</w:t>
      </w:r>
    </w:p>
    <w:p>
      <w:pPr>
        <w:spacing w:after="0" w:line="240" w:lineRule="auto"/>
        <w:jc w:val="both"/>
        <w:rPr>
          <w:sz w:val="22"/>
        </w:rPr>
        <w:sectPr>
          <w:pgSz w:w="11910" w:h="16840"/>
          <w:pgMar w:header="285" w:footer="1096" w:top="1280" w:bottom="1280" w:left="980" w:right="440"/>
        </w:sectPr>
      </w:pPr>
    </w:p>
    <w:p>
      <w:pPr>
        <w:pStyle w:val="BodyText"/>
        <w:spacing w:before="6"/>
        <w:rPr>
          <w:sz w:val="13"/>
        </w:rPr>
      </w:pPr>
    </w:p>
    <w:p>
      <w:pPr>
        <w:pStyle w:val="BodyText"/>
        <w:spacing w:before="56"/>
        <w:ind w:left="876" w:right="688"/>
        <w:jc w:val="both"/>
      </w:pPr>
      <w:r>
        <w:rPr>
          <w:color w:val="212121"/>
        </w:rPr>
        <w:t>sottostante. Questo può accadere a causa di un'errata gestione dell'input dell'utente, di eccezioni nel</w:t>
      </w:r>
      <w:r>
        <w:rPr>
          <w:color w:val="212121"/>
          <w:spacing w:val="-2"/>
        </w:rPr>
        <w:t> </w:t>
      </w:r>
      <w:r>
        <w:rPr>
          <w:color w:val="212121"/>
        </w:rPr>
        <w:t>backend</w:t>
      </w:r>
      <w:r>
        <w:rPr>
          <w:color w:val="212121"/>
          <w:spacing w:val="-1"/>
        </w:rPr>
        <w:t> </w:t>
      </w:r>
      <w:r>
        <w:rPr>
          <w:color w:val="212121"/>
        </w:rPr>
        <w:t>o</w:t>
      </w:r>
      <w:r>
        <w:rPr>
          <w:color w:val="212121"/>
          <w:spacing w:val="-2"/>
        </w:rPr>
        <w:t> </w:t>
      </w:r>
      <w:r>
        <w:rPr>
          <w:color w:val="212121"/>
        </w:rPr>
        <w:t>di una</w:t>
      </w:r>
      <w:r>
        <w:rPr>
          <w:color w:val="212121"/>
          <w:spacing w:val="-2"/>
        </w:rPr>
        <w:t> </w:t>
      </w:r>
      <w:r>
        <w:rPr>
          <w:color w:val="212121"/>
        </w:rPr>
        <w:t>configurazione</w:t>
      </w:r>
      <w:r>
        <w:rPr>
          <w:color w:val="212121"/>
          <w:spacing w:val="-2"/>
        </w:rPr>
        <w:t> </w:t>
      </w:r>
      <w:r>
        <w:rPr>
          <w:color w:val="212121"/>
        </w:rPr>
        <w:t>inappropriata</w:t>
      </w:r>
      <w:r>
        <w:rPr>
          <w:color w:val="212121"/>
          <w:spacing w:val="-2"/>
        </w:rPr>
        <w:t> </w:t>
      </w:r>
      <w:r>
        <w:rPr>
          <w:color w:val="212121"/>
        </w:rPr>
        <w:t>del</w:t>
      </w:r>
      <w:r>
        <w:rPr>
          <w:color w:val="212121"/>
          <w:spacing w:val="-2"/>
        </w:rPr>
        <w:t> </w:t>
      </w:r>
      <w:r>
        <w:rPr>
          <w:color w:val="212121"/>
        </w:rPr>
        <w:t>server</w:t>
      </w:r>
      <w:r>
        <w:rPr>
          <w:color w:val="212121"/>
          <w:spacing w:val="-3"/>
        </w:rPr>
        <w:t> </w:t>
      </w:r>
      <w:r>
        <w:rPr>
          <w:color w:val="212121"/>
        </w:rPr>
        <w:t>web. A</w:t>
      </w:r>
      <w:r>
        <w:rPr>
          <w:color w:val="212121"/>
          <w:spacing w:val="-4"/>
        </w:rPr>
        <w:t> </w:t>
      </w:r>
      <w:r>
        <w:rPr>
          <w:color w:val="212121"/>
        </w:rPr>
        <w:t>volte</w:t>
      </w:r>
      <w:r>
        <w:rPr>
          <w:color w:val="212121"/>
          <w:spacing w:val="-1"/>
        </w:rPr>
        <w:t> </w:t>
      </w:r>
      <w:r>
        <w:rPr>
          <w:color w:val="212121"/>
        </w:rPr>
        <w:t>tali informazioni</w:t>
      </w:r>
      <w:r>
        <w:rPr>
          <w:color w:val="212121"/>
          <w:spacing w:val="-3"/>
        </w:rPr>
        <w:t> </w:t>
      </w:r>
      <w:r>
        <w:rPr>
          <w:color w:val="212121"/>
        </w:rPr>
        <w:t>possono essere</w:t>
      </w:r>
      <w:r>
        <w:rPr>
          <w:color w:val="212121"/>
          <w:spacing w:val="-3"/>
        </w:rPr>
        <w:t> </w:t>
      </w:r>
      <w:r>
        <w:rPr>
          <w:color w:val="212121"/>
        </w:rPr>
        <w:t>individuate</w:t>
      </w:r>
      <w:r>
        <w:rPr>
          <w:color w:val="212121"/>
          <w:spacing w:val="-3"/>
        </w:rPr>
        <w:t> </w:t>
      </w:r>
      <w:r>
        <w:rPr>
          <w:color w:val="212121"/>
        </w:rPr>
        <w:t>o identificate</w:t>
      </w:r>
      <w:r>
        <w:rPr>
          <w:color w:val="212121"/>
          <w:spacing w:val="-3"/>
        </w:rPr>
        <w:t> </w:t>
      </w:r>
      <w:r>
        <w:rPr>
          <w:color w:val="212121"/>
        </w:rPr>
        <w:t>nell’output</w:t>
      </w:r>
      <w:r>
        <w:rPr>
          <w:color w:val="212121"/>
          <w:spacing w:val="-1"/>
        </w:rPr>
        <w:t> </w:t>
      </w:r>
      <w:r>
        <w:rPr>
          <w:color w:val="212121"/>
        </w:rPr>
        <w:t>delle</w:t>
      </w:r>
      <w:r>
        <w:rPr>
          <w:color w:val="212121"/>
          <w:spacing w:val="-3"/>
        </w:rPr>
        <w:t> </w:t>
      </w:r>
      <w:r>
        <w:rPr>
          <w:color w:val="212121"/>
        </w:rPr>
        <w:t>applicazioni web,</w:t>
      </w:r>
      <w:r>
        <w:rPr>
          <w:color w:val="212121"/>
          <w:spacing w:val="-3"/>
        </w:rPr>
        <w:t> </w:t>
      </w:r>
      <w:r>
        <w:rPr>
          <w:color w:val="212121"/>
        </w:rPr>
        <w:t>pagine</w:t>
      </w:r>
      <w:r>
        <w:rPr>
          <w:color w:val="212121"/>
          <w:spacing w:val="-3"/>
        </w:rPr>
        <w:t> </w:t>
      </w:r>
      <w:r>
        <w:rPr>
          <w:color w:val="212121"/>
        </w:rPr>
        <w:t>di</w:t>
      </w:r>
      <w:r>
        <w:rPr>
          <w:color w:val="212121"/>
          <w:spacing w:val="-5"/>
        </w:rPr>
        <w:t> </w:t>
      </w:r>
      <w:r>
        <w:rPr>
          <w:color w:val="212121"/>
        </w:rPr>
        <w:t>errore, informazioni</w:t>
      </w:r>
      <w:r>
        <w:rPr>
          <w:color w:val="212121"/>
          <w:spacing w:val="-5"/>
        </w:rPr>
        <w:t> </w:t>
      </w:r>
      <w:r>
        <w:rPr>
          <w:color w:val="212121"/>
        </w:rPr>
        <w:t>di debug,</w:t>
      </w:r>
      <w:r>
        <w:rPr>
          <w:color w:val="212121"/>
          <w:spacing w:val="-2"/>
        </w:rPr>
        <w:t> </w:t>
      </w:r>
      <w:r>
        <w:rPr>
          <w:color w:val="212121"/>
        </w:rPr>
        <w:t>e</w:t>
      </w:r>
      <w:r>
        <w:rPr>
          <w:color w:val="212121"/>
          <w:spacing w:val="-2"/>
        </w:rPr>
        <w:t> </w:t>
      </w:r>
      <w:r>
        <w:rPr>
          <w:color w:val="212121"/>
        </w:rPr>
        <w:t>quant’altro.</w:t>
      </w:r>
      <w:r>
        <w:rPr>
          <w:color w:val="212121"/>
          <w:spacing w:val="-3"/>
        </w:rPr>
        <w:t> </w:t>
      </w:r>
      <w:r>
        <w:rPr>
          <w:color w:val="212121"/>
        </w:rPr>
        <w:t>Un</w:t>
      </w:r>
      <w:r>
        <w:rPr>
          <w:color w:val="212121"/>
          <w:spacing w:val="-3"/>
        </w:rPr>
        <w:t> </w:t>
      </w:r>
      <w:r>
        <w:rPr>
          <w:color w:val="212121"/>
        </w:rPr>
        <w:t>esempio</w:t>
      </w:r>
      <w:r>
        <w:rPr>
          <w:color w:val="212121"/>
          <w:spacing w:val="-4"/>
        </w:rPr>
        <w:t> </w:t>
      </w:r>
      <w:r>
        <w:rPr>
          <w:color w:val="212121"/>
        </w:rPr>
        <w:t>di</w:t>
      </w:r>
      <w:r>
        <w:rPr>
          <w:color w:val="212121"/>
          <w:spacing w:val="-3"/>
        </w:rPr>
        <w:t> </w:t>
      </w:r>
      <w:r>
        <w:rPr>
          <w:color w:val="212121"/>
        </w:rPr>
        <w:t>divulgazione</w:t>
      </w:r>
      <w:r>
        <w:rPr>
          <w:color w:val="212121"/>
          <w:spacing w:val="-3"/>
        </w:rPr>
        <w:t> </w:t>
      </w:r>
      <w:r>
        <w:rPr>
          <w:color w:val="212121"/>
        </w:rPr>
        <w:t>di</w:t>
      </w:r>
      <w:r>
        <w:rPr>
          <w:color w:val="212121"/>
          <w:spacing w:val="-3"/>
        </w:rPr>
        <w:t> </w:t>
      </w:r>
      <w:r>
        <w:rPr>
          <w:color w:val="212121"/>
        </w:rPr>
        <w:t>nome</w:t>
      </w:r>
      <w:r>
        <w:rPr>
          <w:color w:val="212121"/>
          <w:spacing w:val="-2"/>
        </w:rPr>
        <w:t> </w:t>
      </w:r>
      <w:r>
        <w:rPr>
          <w:color w:val="212121"/>
        </w:rPr>
        <w:t>di</w:t>
      </w:r>
      <w:r>
        <w:rPr>
          <w:color w:val="212121"/>
          <w:spacing w:val="-4"/>
        </w:rPr>
        <w:t> </w:t>
      </w:r>
      <w:r>
        <w:rPr>
          <w:color w:val="212121"/>
        </w:rPr>
        <w:t>file</w:t>
      </w:r>
      <w:r>
        <w:rPr>
          <w:color w:val="212121"/>
          <w:spacing w:val="-2"/>
        </w:rPr>
        <w:t> </w:t>
      </w:r>
      <w:r>
        <w:rPr>
          <w:color w:val="212121"/>
        </w:rPr>
        <w:t>e</w:t>
      </w:r>
      <w:r>
        <w:rPr>
          <w:color w:val="212121"/>
          <w:spacing w:val="-2"/>
        </w:rPr>
        <w:t> </w:t>
      </w:r>
      <w:r>
        <w:rPr>
          <w:color w:val="212121"/>
        </w:rPr>
        <w:t>di</w:t>
      </w:r>
      <w:r>
        <w:rPr>
          <w:color w:val="212121"/>
          <w:spacing w:val="-4"/>
        </w:rPr>
        <w:t> </w:t>
      </w:r>
      <w:r>
        <w:rPr>
          <w:color w:val="212121"/>
        </w:rPr>
        <w:t>percorso</w:t>
      </w:r>
      <w:r>
        <w:rPr>
          <w:color w:val="212121"/>
          <w:spacing w:val="-3"/>
        </w:rPr>
        <w:t> </w:t>
      </w:r>
      <w:r>
        <w:rPr>
          <w:color w:val="212121"/>
        </w:rPr>
        <w:t>si</w:t>
      </w:r>
      <w:r>
        <w:rPr>
          <w:color w:val="212121"/>
          <w:spacing w:val="-2"/>
        </w:rPr>
        <w:t> </w:t>
      </w:r>
      <w:r>
        <w:rPr>
          <w:color w:val="212121"/>
        </w:rPr>
        <w:t>ha</w:t>
      </w:r>
      <w:r>
        <w:rPr>
          <w:color w:val="212121"/>
          <w:spacing w:val="-3"/>
        </w:rPr>
        <w:t> </w:t>
      </w:r>
      <w:r>
        <w:rPr>
          <w:color w:val="212121"/>
        </w:rPr>
        <w:t>quando</w:t>
      </w:r>
      <w:r>
        <w:rPr>
          <w:color w:val="212121"/>
          <w:spacing w:val="-3"/>
        </w:rPr>
        <w:t> </w:t>
      </w:r>
      <w:r>
        <w:rPr>
          <w:color w:val="212121"/>
        </w:rPr>
        <w:t>a</w:t>
      </w:r>
      <w:r>
        <w:rPr>
          <w:color w:val="212121"/>
          <w:spacing w:val="-3"/>
        </w:rPr>
        <w:t> </w:t>
      </w:r>
      <w:r>
        <w:rPr>
          <w:color w:val="212121"/>
        </w:rPr>
        <w:t>partire da un semplice test un attaccante può verificare se l'applicazione web rivela nomi di file o percorsi inviando un certo numero di richieste distinte che, a suo avviso, il server potrebbe gestire in modo diverso.</w:t>
      </w:r>
      <w:r>
        <w:rPr>
          <w:color w:val="212121"/>
          <w:spacing w:val="-3"/>
        </w:rPr>
        <w:t> </w:t>
      </w:r>
      <w:r>
        <w:rPr>
          <w:color w:val="212121"/>
        </w:rPr>
        <w:t>Per</w:t>
      </w:r>
      <w:r>
        <w:rPr>
          <w:color w:val="212121"/>
          <w:spacing w:val="-4"/>
        </w:rPr>
        <w:t> </w:t>
      </w:r>
      <w:r>
        <w:rPr>
          <w:color w:val="212121"/>
        </w:rPr>
        <w:t>esempio, quando</w:t>
      </w:r>
      <w:r>
        <w:rPr>
          <w:color w:val="212121"/>
          <w:spacing w:val="-4"/>
        </w:rPr>
        <w:t> </w:t>
      </w:r>
      <w:r>
        <w:rPr>
          <w:color w:val="212121"/>
        </w:rPr>
        <w:t>si</w:t>
      </w:r>
      <w:r>
        <w:rPr>
          <w:color w:val="212121"/>
          <w:spacing w:val="-2"/>
        </w:rPr>
        <w:t> </w:t>
      </w:r>
      <w:r>
        <w:rPr>
          <w:color w:val="212121"/>
        </w:rPr>
        <w:t>invia</w:t>
      </w:r>
      <w:r>
        <w:rPr>
          <w:color w:val="212121"/>
          <w:spacing w:val="-3"/>
        </w:rPr>
        <w:t> </w:t>
      </w:r>
      <w:r>
        <w:rPr>
          <w:color w:val="212121"/>
        </w:rPr>
        <w:t>una richiesta</w:t>
      </w:r>
      <w:r>
        <w:rPr>
          <w:color w:val="212121"/>
          <w:spacing w:val="-3"/>
        </w:rPr>
        <w:t> </w:t>
      </w:r>
      <w:r>
        <w:rPr>
          <w:color w:val="212121"/>
        </w:rPr>
        <w:t>del</w:t>
      </w:r>
      <w:r>
        <w:rPr>
          <w:color w:val="212121"/>
          <w:spacing w:val="-3"/>
        </w:rPr>
        <w:t> </w:t>
      </w:r>
      <w:r>
        <w:rPr>
          <w:color w:val="212121"/>
        </w:rPr>
        <w:t>tipo</w:t>
      </w:r>
      <w:r>
        <w:rPr>
          <w:color w:val="212121"/>
          <w:spacing w:val="-4"/>
        </w:rPr>
        <w:t> </w:t>
      </w:r>
      <w:r>
        <w:rPr>
          <w:color w:val="212121"/>
        </w:rPr>
        <w:t>che</w:t>
      </w:r>
      <w:r>
        <w:rPr>
          <w:color w:val="212121"/>
          <w:spacing w:val="-3"/>
        </w:rPr>
        <w:t> </w:t>
      </w:r>
      <w:r>
        <w:rPr>
          <w:color w:val="212121"/>
        </w:rPr>
        <w:t>segue,</w:t>
      </w:r>
      <w:r>
        <w:rPr>
          <w:color w:val="212121"/>
          <w:spacing w:val="-3"/>
        </w:rPr>
        <w:t> </w:t>
      </w:r>
      <w:r>
        <w:rPr>
          <w:color w:val="212121"/>
        </w:rPr>
        <w:t>l'applicazione</w:t>
      </w:r>
      <w:r>
        <w:rPr>
          <w:color w:val="212121"/>
          <w:spacing w:val="-3"/>
        </w:rPr>
        <w:t> </w:t>
      </w:r>
      <w:r>
        <w:rPr>
          <w:color w:val="212121"/>
        </w:rPr>
        <w:t>web</w:t>
      </w:r>
      <w:r>
        <w:rPr>
          <w:color w:val="212121"/>
          <w:spacing w:val="-2"/>
        </w:rPr>
        <w:t> </w:t>
      </w:r>
      <w:r>
        <w:rPr>
          <w:color w:val="212121"/>
        </w:rPr>
        <w:t>restituisce una risposta 403 (accesso negato):</w:t>
      </w:r>
    </w:p>
    <w:p>
      <w:pPr>
        <w:pStyle w:val="BodyText"/>
        <w:spacing w:before="11"/>
        <w:rPr>
          <w:sz w:val="21"/>
        </w:rPr>
      </w:pPr>
    </w:p>
    <w:p>
      <w:pPr>
        <w:spacing w:before="0"/>
        <w:ind w:left="1576" w:right="0" w:firstLine="0"/>
        <w:jc w:val="left"/>
        <w:rPr>
          <w:rFonts w:ascii="Calibri"/>
          <w:i/>
          <w:sz w:val="22"/>
        </w:rPr>
      </w:pPr>
      <w:r>
        <w:rPr>
          <w:rFonts w:ascii="Calibri"/>
          <w:i/>
          <w:color w:val="212121"/>
          <w:spacing w:val="-2"/>
          <w:sz w:val="22"/>
        </w:rPr>
        <w:t>http</w:t>
      </w:r>
      <w:hyperlink r:id="rId27">
        <w:r>
          <w:rPr>
            <w:rFonts w:ascii="Calibri"/>
            <w:i/>
            <w:color w:val="212121"/>
            <w:spacing w:val="-2"/>
            <w:sz w:val="22"/>
          </w:rPr>
          <w:t>s://w</w:t>
        </w:r>
      </w:hyperlink>
      <w:r>
        <w:rPr>
          <w:rFonts w:ascii="Calibri"/>
          <w:i/>
          <w:color w:val="212121"/>
          <w:spacing w:val="-2"/>
          <w:sz w:val="22"/>
        </w:rPr>
        <w:t>ww</w:t>
      </w:r>
      <w:hyperlink r:id="rId27">
        <w:r>
          <w:rPr>
            <w:rFonts w:ascii="Calibri"/>
            <w:i/>
            <w:color w:val="212121"/>
            <w:spacing w:val="-2"/>
            <w:sz w:val="22"/>
          </w:rPr>
          <w:t>.es</w:t>
        </w:r>
      </w:hyperlink>
      <w:r>
        <w:rPr>
          <w:rFonts w:ascii="Calibri"/>
          <w:i/>
          <w:color w:val="212121"/>
          <w:spacing w:val="-2"/>
          <w:sz w:val="22"/>
        </w:rPr>
        <w:t>em</w:t>
      </w:r>
      <w:hyperlink r:id="rId27">
        <w:r>
          <w:rPr>
            <w:rFonts w:ascii="Calibri"/>
            <w:i/>
            <w:color w:val="212121"/>
            <w:spacing w:val="-2"/>
            <w:sz w:val="22"/>
          </w:rPr>
          <w:t>pio.org/%5C../etc/passwd</w:t>
        </w:r>
      </w:hyperlink>
    </w:p>
    <w:p>
      <w:pPr>
        <w:pStyle w:val="BodyText"/>
        <w:spacing w:before="3"/>
        <w:rPr>
          <w:i/>
        </w:rPr>
      </w:pPr>
    </w:p>
    <w:p>
      <w:pPr>
        <w:pStyle w:val="BodyText"/>
        <w:ind w:left="876"/>
        <w:jc w:val="both"/>
      </w:pPr>
      <w:r>
        <w:rPr>
          <w:color w:val="212121"/>
        </w:rPr>
        <w:t>Ma</w:t>
      </w:r>
      <w:r>
        <w:rPr>
          <w:color w:val="212121"/>
          <w:spacing w:val="-6"/>
        </w:rPr>
        <w:t> </w:t>
      </w:r>
      <w:r>
        <w:rPr>
          <w:color w:val="212121"/>
        </w:rPr>
        <w:t>quando</w:t>
      </w:r>
      <w:r>
        <w:rPr>
          <w:color w:val="212121"/>
          <w:spacing w:val="-4"/>
        </w:rPr>
        <w:t> </w:t>
      </w:r>
      <w:r>
        <w:rPr>
          <w:color w:val="212121"/>
        </w:rPr>
        <w:t>l'attaccante</w:t>
      </w:r>
      <w:r>
        <w:rPr>
          <w:color w:val="212121"/>
          <w:spacing w:val="-3"/>
        </w:rPr>
        <w:t> </w:t>
      </w:r>
      <w:r>
        <w:rPr>
          <w:color w:val="212121"/>
        </w:rPr>
        <w:t>invia</w:t>
      </w:r>
      <w:r>
        <w:rPr>
          <w:color w:val="212121"/>
          <w:spacing w:val="-2"/>
        </w:rPr>
        <w:t> </w:t>
      </w:r>
      <w:r>
        <w:rPr>
          <w:color w:val="212121"/>
        </w:rPr>
        <w:t>la</w:t>
      </w:r>
      <w:r>
        <w:rPr>
          <w:color w:val="212121"/>
          <w:spacing w:val="-4"/>
        </w:rPr>
        <w:t> </w:t>
      </w:r>
      <w:r>
        <w:rPr>
          <w:color w:val="212121"/>
        </w:rPr>
        <w:t>seguente</w:t>
      </w:r>
      <w:r>
        <w:rPr>
          <w:color w:val="212121"/>
          <w:spacing w:val="-2"/>
        </w:rPr>
        <w:t> </w:t>
      </w:r>
      <w:r>
        <w:rPr>
          <w:color w:val="212121"/>
        </w:rPr>
        <w:t>richiesta,</w:t>
      </w:r>
      <w:r>
        <w:rPr>
          <w:color w:val="212121"/>
          <w:spacing w:val="-4"/>
        </w:rPr>
        <w:t> </w:t>
      </w:r>
      <w:r>
        <w:rPr>
          <w:color w:val="212121"/>
        </w:rPr>
        <w:t>ottiene</w:t>
      </w:r>
      <w:r>
        <w:rPr>
          <w:color w:val="212121"/>
          <w:spacing w:val="-3"/>
        </w:rPr>
        <w:t> </w:t>
      </w:r>
      <w:r>
        <w:rPr>
          <w:color w:val="212121"/>
        </w:rPr>
        <w:t>una</w:t>
      </w:r>
      <w:r>
        <w:rPr>
          <w:color w:val="212121"/>
          <w:spacing w:val="-4"/>
        </w:rPr>
        <w:t> </w:t>
      </w:r>
      <w:r>
        <w:rPr>
          <w:color w:val="212121"/>
        </w:rPr>
        <w:t>risposta</w:t>
      </w:r>
      <w:r>
        <w:rPr>
          <w:color w:val="212121"/>
          <w:spacing w:val="-3"/>
        </w:rPr>
        <w:t> </w:t>
      </w:r>
      <w:r>
        <w:rPr>
          <w:color w:val="212121"/>
        </w:rPr>
        <w:t>404</w:t>
      </w:r>
      <w:r>
        <w:rPr>
          <w:color w:val="212121"/>
          <w:spacing w:val="-5"/>
        </w:rPr>
        <w:t> </w:t>
      </w:r>
      <w:r>
        <w:rPr>
          <w:color w:val="212121"/>
        </w:rPr>
        <w:t>(pagina</w:t>
      </w:r>
      <w:r>
        <w:rPr>
          <w:color w:val="212121"/>
          <w:spacing w:val="-3"/>
        </w:rPr>
        <w:t> </w:t>
      </w:r>
      <w:r>
        <w:rPr>
          <w:color w:val="212121"/>
        </w:rPr>
        <w:t>non</w:t>
      </w:r>
      <w:r>
        <w:rPr>
          <w:color w:val="212121"/>
          <w:spacing w:val="-3"/>
        </w:rPr>
        <w:t> </w:t>
      </w:r>
      <w:r>
        <w:rPr>
          <w:color w:val="212121"/>
          <w:spacing w:val="-2"/>
        </w:rPr>
        <w:t>trovata):</w:t>
      </w:r>
    </w:p>
    <w:p>
      <w:pPr>
        <w:pStyle w:val="BodyText"/>
        <w:spacing w:before="10"/>
        <w:rPr>
          <w:sz w:val="21"/>
        </w:rPr>
      </w:pPr>
    </w:p>
    <w:p>
      <w:pPr>
        <w:spacing w:before="0"/>
        <w:ind w:left="1576" w:right="0" w:firstLine="0"/>
        <w:jc w:val="left"/>
        <w:rPr>
          <w:rFonts w:ascii="Calibri"/>
          <w:i/>
          <w:sz w:val="22"/>
        </w:rPr>
      </w:pPr>
      <w:r>
        <w:rPr>
          <w:rFonts w:ascii="Calibri"/>
          <w:i/>
          <w:color w:val="212121"/>
          <w:spacing w:val="-2"/>
          <w:sz w:val="22"/>
        </w:rPr>
        <w:t>http</w:t>
      </w:r>
      <w:hyperlink r:id="rId28">
        <w:r>
          <w:rPr>
            <w:rFonts w:ascii="Calibri"/>
            <w:i/>
            <w:color w:val="212121"/>
            <w:spacing w:val="-2"/>
            <w:sz w:val="22"/>
          </w:rPr>
          <w:t>s://w</w:t>
        </w:r>
      </w:hyperlink>
      <w:r>
        <w:rPr>
          <w:rFonts w:ascii="Calibri"/>
          <w:i/>
          <w:color w:val="212121"/>
          <w:spacing w:val="-2"/>
          <w:sz w:val="22"/>
        </w:rPr>
        <w:t>ww</w:t>
      </w:r>
      <w:hyperlink r:id="rId28">
        <w:r>
          <w:rPr>
            <w:rFonts w:ascii="Calibri"/>
            <w:i/>
            <w:color w:val="212121"/>
            <w:spacing w:val="-2"/>
            <w:sz w:val="22"/>
          </w:rPr>
          <w:t>.es</w:t>
        </w:r>
      </w:hyperlink>
      <w:r>
        <w:rPr>
          <w:rFonts w:ascii="Calibri"/>
          <w:i/>
          <w:color w:val="212121"/>
          <w:spacing w:val="-2"/>
          <w:sz w:val="22"/>
        </w:rPr>
        <w:t>em</w:t>
      </w:r>
      <w:hyperlink r:id="rId28">
        <w:r>
          <w:rPr>
            <w:rFonts w:ascii="Calibri"/>
            <w:i/>
            <w:color w:val="212121"/>
            <w:spacing w:val="-2"/>
            <w:sz w:val="22"/>
          </w:rPr>
          <w:t>pio.org/%5C../etc/fake</w:t>
        </w:r>
      </w:hyperlink>
    </w:p>
    <w:p>
      <w:pPr>
        <w:pStyle w:val="BodyText"/>
        <w:spacing w:before="3"/>
        <w:rPr>
          <w:i/>
        </w:rPr>
      </w:pPr>
    </w:p>
    <w:p>
      <w:pPr>
        <w:pStyle w:val="BodyText"/>
        <w:ind w:left="876" w:right="680"/>
        <w:jc w:val="both"/>
      </w:pPr>
      <w:r>
        <w:rPr>
          <w:color w:val="212121"/>
        </w:rPr>
        <w:t>Poiché per la prima richiesta l'attaccante ha ottenuto un errore 403 "accesso negato" e per la seconda un 404 "pagina non trovata", questo sa che nel primo caso il file in questione esiste. L'aggressore può quindi utilizzare a suo vantaggio il comportamento dell'applicazione web, come exploit</w:t>
      </w:r>
      <w:r>
        <w:rPr>
          <w:color w:val="212121"/>
          <w:spacing w:val="-1"/>
        </w:rPr>
        <w:t> </w:t>
      </w:r>
      <w:r>
        <w:rPr>
          <w:color w:val="212121"/>
        </w:rPr>
        <w:t>per</w:t>
      </w:r>
      <w:r>
        <w:rPr>
          <w:color w:val="212121"/>
          <w:spacing w:val="-3"/>
        </w:rPr>
        <w:t> </w:t>
      </w:r>
      <w:r>
        <w:rPr>
          <w:color w:val="212121"/>
        </w:rPr>
        <w:t>comprendere come</w:t>
      </w:r>
      <w:r>
        <w:rPr>
          <w:color w:val="212121"/>
          <w:spacing w:val="-1"/>
        </w:rPr>
        <w:t> </w:t>
      </w:r>
      <w:r>
        <w:rPr>
          <w:color w:val="212121"/>
        </w:rPr>
        <w:t>è strutturato</w:t>
      </w:r>
      <w:r>
        <w:rPr>
          <w:color w:val="212121"/>
          <w:spacing w:val="-2"/>
        </w:rPr>
        <w:t> </w:t>
      </w:r>
      <w:r>
        <w:rPr>
          <w:color w:val="212121"/>
        </w:rPr>
        <w:t>il server e</w:t>
      </w:r>
      <w:r>
        <w:rPr>
          <w:color w:val="212121"/>
          <w:spacing w:val="-1"/>
        </w:rPr>
        <w:t> </w:t>
      </w:r>
      <w:r>
        <w:rPr>
          <w:color w:val="212121"/>
        </w:rPr>
        <w:t>per</w:t>
      </w:r>
      <w:r>
        <w:rPr>
          <w:color w:val="212121"/>
          <w:spacing w:val="-3"/>
        </w:rPr>
        <w:t> </w:t>
      </w:r>
      <w:r>
        <w:rPr>
          <w:color w:val="212121"/>
        </w:rPr>
        <w:t>verificare se</w:t>
      </w:r>
      <w:r>
        <w:rPr>
          <w:color w:val="212121"/>
          <w:spacing w:val="-1"/>
        </w:rPr>
        <w:t> </w:t>
      </w:r>
      <w:r>
        <w:rPr>
          <w:color w:val="212121"/>
        </w:rPr>
        <w:t>nel sistema</w:t>
      </w:r>
      <w:r>
        <w:rPr>
          <w:color w:val="212121"/>
          <w:spacing w:val="-2"/>
        </w:rPr>
        <w:t> </w:t>
      </w:r>
      <w:r>
        <w:rPr>
          <w:color w:val="212121"/>
        </w:rPr>
        <w:t>esiste una</w:t>
      </w:r>
      <w:r>
        <w:rPr>
          <w:color w:val="212121"/>
          <w:spacing w:val="-2"/>
        </w:rPr>
        <w:t> </w:t>
      </w:r>
      <w:r>
        <w:rPr>
          <w:color w:val="212121"/>
        </w:rPr>
        <w:t>certa directory o file. Un altro caso in cui il sistema è soggetto a divulgazione di informazioni riguardo gli elementi del file-system sottostante è rappresentato dal cosiddetto “Directory Listing” ovvero l’elenco delle directory e dei file presenti nel server web. Questa funzionalità viene normalmente fornita</w:t>
      </w:r>
      <w:r>
        <w:rPr>
          <w:color w:val="212121"/>
          <w:spacing w:val="-4"/>
        </w:rPr>
        <w:t> </w:t>
      </w:r>
      <w:r>
        <w:rPr>
          <w:color w:val="212121"/>
        </w:rPr>
        <w:t>di</w:t>
      </w:r>
      <w:r>
        <w:rPr>
          <w:color w:val="212121"/>
          <w:spacing w:val="-5"/>
        </w:rPr>
        <w:t> </w:t>
      </w:r>
      <w:r>
        <w:rPr>
          <w:color w:val="212121"/>
        </w:rPr>
        <w:t>default</w:t>
      </w:r>
      <w:r>
        <w:rPr>
          <w:color w:val="212121"/>
          <w:spacing w:val="-3"/>
        </w:rPr>
        <w:t> </w:t>
      </w:r>
      <w:r>
        <w:rPr>
          <w:color w:val="212121"/>
        </w:rPr>
        <w:t>sui</w:t>
      </w:r>
      <w:r>
        <w:rPr>
          <w:color w:val="212121"/>
          <w:spacing w:val="-5"/>
        </w:rPr>
        <w:t> </w:t>
      </w:r>
      <w:r>
        <w:rPr>
          <w:color w:val="212121"/>
        </w:rPr>
        <w:t>server</w:t>
      </w:r>
      <w:r>
        <w:rPr>
          <w:color w:val="212121"/>
          <w:spacing w:val="-5"/>
        </w:rPr>
        <w:t> </w:t>
      </w:r>
      <w:r>
        <w:rPr>
          <w:color w:val="212121"/>
        </w:rPr>
        <w:t>web.</w:t>
      </w:r>
      <w:r>
        <w:rPr>
          <w:color w:val="212121"/>
          <w:spacing w:val="-3"/>
        </w:rPr>
        <w:t> </w:t>
      </w:r>
      <w:r>
        <w:rPr>
          <w:color w:val="212121"/>
        </w:rPr>
        <w:t>Quando</w:t>
      </w:r>
      <w:r>
        <w:rPr>
          <w:color w:val="212121"/>
          <w:spacing w:val="-4"/>
        </w:rPr>
        <w:t> </w:t>
      </w:r>
      <w:r>
        <w:rPr>
          <w:color w:val="212121"/>
        </w:rPr>
        <w:t>non</w:t>
      </w:r>
      <w:r>
        <w:rPr>
          <w:color w:val="212121"/>
          <w:spacing w:val="-2"/>
        </w:rPr>
        <w:t> </w:t>
      </w:r>
      <w:r>
        <w:rPr>
          <w:color w:val="212121"/>
        </w:rPr>
        <w:t>viene</w:t>
      </w:r>
      <w:r>
        <w:rPr>
          <w:color w:val="212121"/>
          <w:spacing w:val="-3"/>
        </w:rPr>
        <w:t> </w:t>
      </w:r>
      <w:r>
        <w:rPr>
          <w:color w:val="212121"/>
        </w:rPr>
        <w:t>definita</w:t>
      </w:r>
      <w:r>
        <w:rPr>
          <w:color w:val="212121"/>
          <w:spacing w:val="-3"/>
        </w:rPr>
        <w:t> </w:t>
      </w:r>
      <w:r>
        <w:rPr>
          <w:color w:val="212121"/>
        </w:rPr>
        <w:t>una</w:t>
      </w:r>
      <w:r>
        <w:rPr>
          <w:color w:val="212121"/>
          <w:spacing w:val="-4"/>
        </w:rPr>
        <w:t> </w:t>
      </w:r>
      <w:r>
        <w:rPr>
          <w:color w:val="212121"/>
        </w:rPr>
        <w:t>pagina</w:t>
      </w:r>
      <w:r>
        <w:rPr>
          <w:color w:val="212121"/>
          <w:spacing w:val="-4"/>
        </w:rPr>
        <w:t> </w:t>
      </w:r>
      <w:r>
        <w:rPr>
          <w:color w:val="212121"/>
        </w:rPr>
        <w:t>web</w:t>
      </w:r>
      <w:r>
        <w:rPr>
          <w:color w:val="212121"/>
          <w:spacing w:val="-3"/>
        </w:rPr>
        <w:t> </w:t>
      </w:r>
      <w:r>
        <w:rPr>
          <w:color w:val="212121"/>
        </w:rPr>
        <w:t>predefinita</w:t>
      </w:r>
      <w:r>
        <w:rPr>
          <w:color w:val="212121"/>
          <w:spacing w:val="-4"/>
        </w:rPr>
        <w:t> </w:t>
      </w:r>
      <w:r>
        <w:rPr>
          <w:color w:val="212121"/>
        </w:rPr>
        <w:t>per</w:t>
      </w:r>
      <w:r>
        <w:rPr>
          <w:color w:val="212121"/>
          <w:spacing w:val="-6"/>
        </w:rPr>
        <w:t> </w:t>
      </w:r>
      <w:r>
        <w:rPr>
          <w:color w:val="212121"/>
        </w:rPr>
        <w:t>il</w:t>
      </w:r>
      <w:r>
        <w:rPr>
          <w:color w:val="212121"/>
          <w:spacing w:val="-4"/>
        </w:rPr>
        <w:t> </w:t>
      </w:r>
      <w:r>
        <w:rPr>
          <w:color w:val="212121"/>
        </w:rPr>
        <w:t>server web, nel momento in cui si tenta di accedere al server tramite una richiesta http, questo restituisce all'utente un elenco di file e directory presenti sul sito web.</w:t>
      </w:r>
      <w:r>
        <w:rPr>
          <w:color w:val="212121"/>
          <w:spacing w:val="40"/>
        </w:rPr>
        <w:t> </w:t>
      </w:r>
      <w:r>
        <w:rPr>
          <w:color w:val="212121"/>
        </w:rPr>
        <w:t>Quindi se il</w:t>
      </w:r>
      <w:r>
        <w:rPr>
          <w:color w:val="212121"/>
          <w:spacing w:val="-3"/>
        </w:rPr>
        <w:t> </w:t>
      </w:r>
      <w:r>
        <w:rPr>
          <w:color w:val="212121"/>
        </w:rPr>
        <w:t>nome file predefinito su un server web Apache è index.php, e questo non è presente nella directory principale del sito web, il server mostrerà l’elenco di directory presenti nella directory principale invece di mostrare l’output del file php. Lasciare tale funzionalità abilitata negli ambienti di produzione è una cattiva pratica e può portare a numerosi problemi di sicurezza.</w:t>
      </w:r>
    </w:p>
    <w:p>
      <w:pPr>
        <w:pStyle w:val="BodyText"/>
      </w:pPr>
    </w:p>
    <w:p>
      <w:pPr>
        <w:pStyle w:val="BodyText"/>
        <w:spacing w:before="6"/>
        <w:rPr>
          <w:sz w:val="19"/>
        </w:rPr>
      </w:pPr>
    </w:p>
    <w:p>
      <w:pPr>
        <w:pStyle w:val="ListParagraph"/>
        <w:numPr>
          <w:ilvl w:val="5"/>
          <w:numId w:val="16"/>
        </w:numPr>
        <w:tabs>
          <w:tab w:pos="1685" w:val="left" w:leader="none"/>
          <w:tab w:pos="1686" w:val="left" w:leader="none"/>
        </w:tabs>
        <w:spacing w:line="240" w:lineRule="auto" w:before="0" w:after="0"/>
        <w:ind w:left="1686" w:right="0" w:hanging="1531"/>
        <w:jc w:val="left"/>
        <w:rPr>
          <w:i/>
          <w:sz w:val="22"/>
        </w:rPr>
      </w:pPr>
      <w:bookmarkStart w:name="5.5.4.1.1.5 Indirizzamento del denial of" w:id="95"/>
      <w:bookmarkEnd w:id="95"/>
      <w:r>
        <w:rPr>
          <w:i/>
          <w:sz w:val="22"/>
        </w:rPr>
        <w:t>I</w:t>
      </w:r>
      <w:r>
        <w:rPr>
          <w:i/>
          <w:sz w:val="22"/>
        </w:rPr>
        <w:t>ndirizzamento</w:t>
      </w:r>
      <w:r>
        <w:rPr>
          <w:i/>
          <w:spacing w:val="-3"/>
          <w:sz w:val="22"/>
        </w:rPr>
        <w:t> </w:t>
      </w:r>
      <w:r>
        <w:rPr>
          <w:i/>
          <w:sz w:val="22"/>
        </w:rPr>
        <w:t>del</w:t>
      </w:r>
      <w:r>
        <w:rPr>
          <w:i/>
          <w:spacing w:val="-1"/>
          <w:sz w:val="22"/>
        </w:rPr>
        <w:t> </w:t>
      </w:r>
      <w:r>
        <w:rPr>
          <w:i/>
          <w:sz w:val="22"/>
        </w:rPr>
        <w:t>denial</w:t>
      </w:r>
      <w:r>
        <w:rPr>
          <w:i/>
          <w:spacing w:val="-1"/>
          <w:sz w:val="22"/>
        </w:rPr>
        <w:t> </w:t>
      </w:r>
      <w:r>
        <w:rPr>
          <w:i/>
          <w:sz w:val="22"/>
        </w:rPr>
        <w:t>of</w:t>
      </w:r>
      <w:r>
        <w:rPr>
          <w:i/>
          <w:spacing w:val="-3"/>
          <w:sz w:val="22"/>
        </w:rPr>
        <w:t> </w:t>
      </w:r>
      <w:r>
        <w:rPr>
          <w:i/>
          <w:spacing w:val="-2"/>
          <w:sz w:val="22"/>
        </w:rPr>
        <w:t>service</w:t>
      </w:r>
    </w:p>
    <w:p>
      <w:pPr>
        <w:spacing w:before="122" w:after="3"/>
        <w:ind w:left="155" w:right="773" w:firstLine="0"/>
        <w:jc w:val="left"/>
        <w:rPr>
          <w:sz w:val="24"/>
        </w:rPr>
      </w:pPr>
      <w:r>
        <w:rPr>
          <w:color w:val="212121"/>
          <w:sz w:val="24"/>
        </w:rPr>
        <w:t>La</w:t>
      </w:r>
      <w:r>
        <w:rPr>
          <w:color w:val="212121"/>
          <w:spacing w:val="-5"/>
          <w:sz w:val="24"/>
        </w:rPr>
        <w:t> </w:t>
      </w:r>
      <w:r>
        <w:rPr>
          <w:color w:val="212121"/>
          <w:sz w:val="24"/>
        </w:rPr>
        <w:t>Tabella</w:t>
      </w:r>
      <w:r>
        <w:rPr>
          <w:color w:val="212121"/>
          <w:spacing w:val="-5"/>
          <w:sz w:val="24"/>
        </w:rPr>
        <w:t> </w:t>
      </w:r>
      <w:r>
        <w:rPr>
          <w:color w:val="212121"/>
          <w:sz w:val="24"/>
        </w:rPr>
        <w:t>seguente mostra</w:t>
      </w:r>
      <w:r>
        <w:rPr>
          <w:color w:val="212121"/>
          <w:spacing w:val="-5"/>
          <w:sz w:val="24"/>
        </w:rPr>
        <w:t> </w:t>
      </w:r>
      <w:r>
        <w:rPr>
          <w:color w:val="212121"/>
          <w:sz w:val="24"/>
        </w:rPr>
        <w:t>in elenco</w:t>
      </w:r>
      <w:r>
        <w:rPr>
          <w:color w:val="212121"/>
          <w:spacing w:val="-3"/>
          <w:sz w:val="24"/>
        </w:rPr>
        <w:t> </w:t>
      </w:r>
      <w:r>
        <w:rPr>
          <w:color w:val="212121"/>
          <w:sz w:val="24"/>
        </w:rPr>
        <w:t>gli</w:t>
      </w:r>
      <w:r>
        <w:rPr>
          <w:color w:val="212121"/>
          <w:spacing w:val="-5"/>
          <w:sz w:val="24"/>
        </w:rPr>
        <w:t> </w:t>
      </w:r>
      <w:r>
        <w:rPr>
          <w:color w:val="212121"/>
          <w:sz w:val="24"/>
        </w:rPr>
        <w:t>obiettivi</w:t>
      </w:r>
      <w:r>
        <w:rPr>
          <w:color w:val="212121"/>
          <w:spacing w:val="-5"/>
          <w:sz w:val="24"/>
        </w:rPr>
        <w:t> </w:t>
      </w:r>
      <w:r>
        <w:rPr>
          <w:color w:val="212121"/>
          <w:sz w:val="24"/>
        </w:rPr>
        <w:t>del Denial</w:t>
      </w:r>
      <w:r>
        <w:rPr>
          <w:color w:val="212121"/>
          <w:spacing w:val="-5"/>
          <w:sz w:val="24"/>
        </w:rPr>
        <w:t> </w:t>
      </w:r>
      <w:r>
        <w:rPr>
          <w:color w:val="212121"/>
          <w:sz w:val="24"/>
        </w:rPr>
        <w:t>Of</w:t>
      </w:r>
      <w:r>
        <w:rPr>
          <w:color w:val="212121"/>
          <w:spacing w:val="-3"/>
          <w:sz w:val="24"/>
        </w:rPr>
        <w:t> </w:t>
      </w:r>
      <w:r>
        <w:rPr>
          <w:color w:val="212121"/>
          <w:sz w:val="24"/>
        </w:rPr>
        <w:t>Service,</w:t>
      </w:r>
      <w:r>
        <w:rPr>
          <w:color w:val="212121"/>
          <w:spacing w:val="-3"/>
          <w:sz w:val="24"/>
        </w:rPr>
        <w:t> </w:t>
      </w:r>
      <w:r>
        <w:rPr>
          <w:color w:val="212121"/>
          <w:sz w:val="24"/>
        </w:rPr>
        <w:t>le</w:t>
      </w:r>
      <w:r>
        <w:rPr>
          <w:color w:val="212121"/>
          <w:spacing w:val="-5"/>
          <w:sz w:val="24"/>
        </w:rPr>
        <w:t> </w:t>
      </w:r>
      <w:r>
        <w:rPr>
          <w:color w:val="212121"/>
          <w:sz w:val="24"/>
        </w:rPr>
        <w:t>strategie</w:t>
      </w:r>
      <w:r>
        <w:rPr>
          <w:color w:val="212121"/>
          <w:spacing w:val="-5"/>
          <w:sz w:val="24"/>
        </w:rPr>
        <w:t> </w:t>
      </w:r>
      <w:r>
        <w:rPr>
          <w:color w:val="212121"/>
          <w:sz w:val="24"/>
        </w:rPr>
        <w:t>di</w:t>
      </w:r>
      <w:r>
        <w:rPr>
          <w:color w:val="212121"/>
          <w:spacing w:val="-5"/>
          <w:sz w:val="24"/>
        </w:rPr>
        <w:t> </w:t>
      </w:r>
      <w:r>
        <w:rPr>
          <w:color w:val="212121"/>
          <w:sz w:val="24"/>
        </w:rPr>
        <w:t>mitigazione per indirizzare il Denial Of Service e le tecniche per attuare tali mitigazioni:</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21"/>
        <w:gridCol w:w="3066"/>
        <w:gridCol w:w="4046"/>
      </w:tblGrid>
      <w:tr>
        <w:trPr>
          <w:trHeight w:val="550" w:hRule="atLeast"/>
        </w:trPr>
        <w:tc>
          <w:tcPr>
            <w:tcW w:w="2521" w:type="dxa"/>
            <w:tcBorders>
              <w:bottom w:val="single" w:sz="4" w:space="0" w:color="C00000"/>
            </w:tcBorders>
            <w:shd w:val="clear" w:color="auto" w:fill="F1F1F1"/>
          </w:tcPr>
          <w:p>
            <w:pPr>
              <w:pStyle w:val="TableParagraph"/>
              <w:spacing w:line="276" w:lineRule="exact"/>
              <w:ind w:left="615" w:right="122" w:hanging="496"/>
              <w:rPr>
                <w:b/>
                <w:sz w:val="24"/>
              </w:rPr>
            </w:pPr>
            <w:r>
              <w:rPr>
                <w:b/>
                <w:sz w:val="24"/>
              </w:rPr>
              <w:t>OBIETTIVO</w:t>
            </w:r>
            <w:r>
              <w:rPr>
                <w:b/>
                <w:spacing w:val="-15"/>
                <w:sz w:val="24"/>
              </w:rPr>
              <w:t> </w:t>
            </w:r>
            <w:r>
              <w:rPr>
                <w:b/>
                <w:sz w:val="24"/>
              </w:rPr>
              <w:t>DELLA </w:t>
            </w:r>
            <w:r>
              <w:rPr>
                <w:b/>
                <w:spacing w:val="-2"/>
                <w:sz w:val="24"/>
              </w:rPr>
              <w:t>MINACCIA</w:t>
            </w:r>
          </w:p>
        </w:tc>
        <w:tc>
          <w:tcPr>
            <w:tcW w:w="3066" w:type="dxa"/>
            <w:tcBorders>
              <w:bottom w:val="single" w:sz="4" w:space="0" w:color="C00000"/>
            </w:tcBorders>
            <w:shd w:val="clear" w:color="auto" w:fill="F1F1F1"/>
          </w:tcPr>
          <w:p>
            <w:pPr>
              <w:pStyle w:val="TableParagraph"/>
              <w:spacing w:line="276" w:lineRule="exact"/>
              <w:ind w:left="675" w:right="655" w:hanging="20"/>
              <w:rPr>
                <w:b/>
                <w:sz w:val="24"/>
              </w:rPr>
            </w:pPr>
            <w:r>
              <w:rPr>
                <w:b/>
                <w:sz w:val="24"/>
              </w:rPr>
              <w:t>STRATEGIA</w:t>
            </w:r>
            <w:r>
              <w:rPr>
                <w:b/>
                <w:spacing w:val="-15"/>
                <w:sz w:val="24"/>
              </w:rPr>
              <w:t> </w:t>
            </w:r>
            <w:r>
              <w:rPr>
                <w:b/>
                <w:sz w:val="24"/>
              </w:rPr>
              <w:t>DI </w:t>
            </w:r>
            <w:r>
              <w:rPr>
                <w:b/>
                <w:spacing w:val="-2"/>
                <w:sz w:val="24"/>
              </w:rPr>
              <w:t>MITIGAZIONE</w:t>
            </w:r>
          </w:p>
        </w:tc>
        <w:tc>
          <w:tcPr>
            <w:tcW w:w="4046" w:type="dxa"/>
            <w:tcBorders>
              <w:bottom w:val="single" w:sz="4" w:space="0" w:color="C00000"/>
            </w:tcBorders>
            <w:shd w:val="clear" w:color="auto" w:fill="F1F1F1"/>
          </w:tcPr>
          <w:p>
            <w:pPr>
              <w:pStyle w:val="TableParagraph"/>
              <w:spacing w:before="1"/>
              <w:ind w:left="420"/>
              <w:rPr>
                <w:b/>
                <w:sz w:val="24"/>
              </w:rPr>
            </w:pPr>
            <w:r>
              <w:rPr>
                <w:b/>
                <w:sz w:val="24"/>
              </w:rPr>
              <w:t>TECNICA</w:t>
            </w:r>
            <w:r>
              <w:rPr>
                <w:b/>
                <w:spacing w:val="-6"/>
                <w:sz w:val="24"/>
              </w:rPr>
              <w:t> </w:t>
            </w:r>
            <w:r>
              <w:rPr>
                <w:b/>
                <w:sz w:val="24"/>
              </w:rPr>
              <w:t>DI</w:t>
            </w:r>
            <w:r>
              <w:rPr>
                <w:b/>
                <w:spacing w:val="-6"/>
                <w:sz w:val="24"/>
              </w:rPr>
              <w:t> </w:t>
            </w:r>
            <w:r>
              <w:rPr>
                <w:b/>
                <w:spacing w:val="-2"/>
                <w:sz w:val="24"/>
              </w:rPr>
              <w:t>MITIGAZIONE</w:t>
            </w:r>
          </w:p>
        </w:tc>
      </w:tr>
      <w:tr>
        <w:trPr>
          <w:trHeight w:val="1633" w:hRule="atLeast"/>
        </w:trPr>
        <w:tc>
          <w:tcPr>
            <w:tcW w:w="2521" w:type="dxa"/>
            <w:vMerge w:val="restart"/>
            <w:tcBorders>
              <w:top w:val="single" w:sz="4" w:space="0" w:color="C00000"/>
            </w:tcBorders>
          </w:tcPr>
          <w:p>
            <w:pPr>
              <w:pStyle w:val="TableParagraph"/>
              <w:ind w:right="122"/>
              <w:rPr>
                <w:b/>
                <w:sz w:val="24"/>
              </w:rPr>
            </w:pPr>
            <w:r>
              <w:rPr>
                <w:b/>
                <w:sz w:val="24"/>
              </w:rPr>
              <w:t>Saturazione</w:t>
            </w:r>
            <w:r>
              <w:rPr>
                <w:b/>
                <w:spacing w:val="-15"/>
                <w:sz w:val="24"/>
              </w:rPr>
              <w:t> </w:t>
            </w:r>
            <w:r>
              <w:rPr>
                <w:b/>
                <w:sz w:val="24"/>
              </w:rPr>
              <w:t>della</w:t>
            </w:r>
            <w:r>
              <w:rPr>
                <w:b/>
                <w:spacing w:val="-15"/>
                <w:sz w:val="24"/>
              </w:rPr>
              <w:t> </w:t>
            </w:r>
            <w:r>
              <w:rPr>
                <w:b/>
                <w:sz w:val="24"/>
              </w:rPr>
              <w:t>rete (Network flooding)</w:t>
            </w:r>
          </w:p>
        </w:tc>
        <w:tc>
          <w:tcPr>
            <w:tcW w:w="3066" w:type="dxa"/>
            <w:vMerge w:val="restart"/>
            <w:tcBorders>
              <w:top w:val="single" w:sz="4" w:space="0" w:color="C00000"/>
            </w:tcBorders>
          </w:tcPr>
          <w:p>
            <w:pPr>
              <w:pStyle w:val="TableParagraph"/>
              <w:ind w:right="655"/>
              <w:rPr>
                <w:sz w:val="24"/>
              </w:rPr>
            </w:pPr>
            <w:r>
              <w:rPr>
                <w:color w:val="212121"/>
                <w:sz w:val="24"/>
              </w:rPr>
              <w:t>Verificare</w:t>
            </w:r>
            <w:r>
              <w:rPr>
                <w:color w:val="212121"/>
                <w:spacing w:val="-15"/>
                <w:sz w:val="24"/>
              </w:rPr>
              <w:t> </w:t>
            </w:r>
            <w:r>
              <w:rPr>
                <w:color w:val="212121"/>
                <w:sz w:val="24"/>
              </w:rPr>
              <w:t>le</w:t>
            </w:r>
            <w:r>
              <w:rPr>
                <w:color w:val="212121"/>
                <w:spacing w:val="-15"/>
                <w:sz w:val="24"/>
              </w:rPr>
              <w:t> </w:t>
            </w:r>
            <w:r>
              <w:rPr>
                <w:color w:val="212121"/>
                <w:sz w:val="24"/>
              </w:rPr>
              <w:t>risorse </w:t>
            </w:r>
            <w:r>
              <w:rPr>
                <w:color w:val="212121"/>
                <w:spacing w:val="-2"/>
                <w:sz w:val="24"/>
              </w:rPr>
              <w:t>esauribili</w:t>
            </w:r>
          </w:p>
        </w:tc>
        <w:tc>
          <w:tcPr>
            <w:tcW w:w="4046" w:type="dxa"/>
            <w:tcBorders>
              <w:top w:val="single" w:sz="4" w:space="0" w:color="C00000"/>
            </w:tcBorders>
          </w:tcPr>
          <w:p>
            <w:pPr>
              <w:pStyle w:val="TableParagraph"/>
              <w:numPr>
                <w:ilvl w:val="0"/>
                <w:numId w:val="30"/>
              </w:numPr>
              <w:tabs>
                <w:tab w:pos="465" w:val="left" w:leader="none"/>
                <w:tab w:pos="466" w:val="left" w:leader="none"/>
              </w:tabs>
              <w:spacing w:line="277" w:lineRule="exact" w:before="0" w:after="0"/>
              <w:ind w:left="465" w:right="0" w:hanging="361"/>
              <w:jc w:val="left"/>
              <w:rPr>
                <w:rFonts w:ascii="Calibri" w:hAnsi="Calibri"/>
                <w:sz w:val="22"/>
              </w:rPr>
            </w:pPr>
            <w:r>
              <w:rPr>
                <w:rFonts w:ascii="Calibri" w:hAnsi="Calibri"/>
                <w:color w:val="212121"/>
                <w:sz w:val="22"/>
              </w:rPr>
              <w:t>Risorse</w:t>
            </w:r>
            <w:r>
              <w:rPr>
                <w:rFonts w:ascii="Calibri" w:hAnsi="Calibri"/>
                <w:color w:val="212121"/>
                <w:spacing w:val="-5"/>
                <w:sz w:val="22"/>
              </w:rPr>
              <w:t> </w:t>
            </w:r>
            <w:r>
              <w:rPr>
                <w:rFonts w:ascii="Calibri" w:hAnsi="Calibri"/>
                <w:color w:val="212121"/>
                <w:sz w:val="22"/>
              </w:rPr>
              <w:t>flessibili</w:t>
            </w:r>
            <w:r>
              <w:rPr>
                <w:rFonts w:ascii="Calibri" w:hAnsi="Calibri"/>
                <w:color w:val="212121"/>
                <w:spacing w:val="-4"/>
                <w:sz w:val="22"/>
              </w:rPr>
              <w:t> </w:t>
            </w:r>
            <w:r>
              <w:rPr>
                <w:rFonts w:ascii="Calibri" w:hAnsi="Calibri"/>
                <w:color w:val="212121"/>
                <w:sz w:val="22"/>
              </w:rPr>
              <w:t>(Elastic</w:t>
            </w:r>
            <w:r>
              <w:rPr>
                <w:rFonts w:ascii="Calibri" w:hAnsi="Calibri"/>
                <w:color w:val="212121"/>
                <w:spacing w:val="-3"/>
                <w:sz w:val="22"/>
              </w:rPr>
              <w:t> </w:t>
            </w:r>
            <w:r>
              <w:rPr>
                <w:rFonts w:ascii="Calibri" w:hAnsi="Calibri"/>
                <w:color w:val="212121"/>
                <w:spacing w:val="-2"/>
                <w:sz w:val="22"/>
              </w:rPr>
              <w:t>resources);</w:t>
            </w:r>
          </w:p>
          <w:p>
            <w:pPr>
              <w:pStyle w:val="TableParagraph"/>
              <w:numPr>
                <w:ilvl w:val="0"/>
                <w:numId w:val="30"/>
              </w:numPr>
              <w:tabs>
                <w:tab w:pos="465" w:val="left" w:leader="none"/>
                <w:tab w:pos="466" w:val="left" w:leader="none"/>
              </w:tabs>
              <w:spacing w:line="240" w:lineRule="auto" w:before="0" w:after="0"/>
              <w:ind w:left="465" w:right="299" w:hanging="360"/>
              <w:jc w:val="left"/>
              <w:rPr>
                <w:rFonts w:ascii="Calibri" w:hAnsi="Calibri"/>
                <w:sz w:val="22"/>
              </w:rPr>
            </w:pPr>
            <w:r>
              <w:rPr>
                <w:rFonts w:ascii="Calibri" w:hAnsi="Calibri"/>
                <w:color w:val="212121"/>
                <w:sz w:val="22"/>
              </w:rPr>
              <w:t>Progettare</w:t>
            </w:r>
            <w:r>
              <w:rPr>
                <w:rFonts w:ascii="Calibri" w:hAnsi="Calibri"/>
                <w:color w:val="212121"/>
                <w:spacing w:val="-10"/>
                <w:sz w:val="22"/>
              </w:rPr>
              <w:t> </w:t>
            </w:r>
            <w:r>
              <w:rPr>
                <w:rFonts w:ascii="Calibri" w:hAnsi="Calibri"/>
                <w:color w:val="212121"/>
                <w:sz w:val="22"/>
              </w:rPr>
              <w:t>pensando</w:t>
            </w:r>
            <w:r>
              <w:rPr>
                <w:rFonts w:ascii="Calibri" w:hAnsi="Calibri"/>
                <w:color w:val="212121"/>
                <w:spacing w:val="-12"/>
                <w:sz w:val="22"/>
              </w:rPr>
              <w:t> </w:t>
            </w:r>
            <w:r>
              <w:rPr>
                <w:rFonts w:ascii="Calibri" w:hAnsi="Calibri"/>
                <w:color w:val="212121"/>
                <w:sz w:val="22"/>
              </w:rPr>
              <w:t>che</w:t>
            </w:r>
            <w:r>
              <w:rPr>
                <w:rFonts w:ascii="Calibri" w:hAnsi="Calibri"/>
                <w:color w:val="212121"/>
                <w:spacing w:val="-11"/>
                <w:sz w:val="22"/>
              </w:rPr>
              <w:t> </w:t>
            </w:r>
            <w:r>
              <w:rPr>
                <w:rFonts w:ascii="Calibri" w:hAnsi="Calibri"/>
                <w:color w:val="212121"/>
                <w:sz w:val="22"/>
              </w:rPr>
              <w:t>il</w:t>
            </w:r>
            <w:r>
              <w:rPr>
                <w:rFonts w:ascii="Calibri" w:hAnsi="Calibri"/>
                <w:color w:val="212121"/>
                <w:spacing w:val="-11"/>
                <w:sz w:val="22"/>
              </w:rPr>
              <w:t> </w:t>
            </w:r>
            <w:r>
              <w:rPr>
                <w:rFonts w:ascii="Calibri" w:hAnsi="Calibri"/>
                <w:color w:val="212121"/>
                <w:sz w:val="22"/>
              </w:rPr>
              <w:t>consumo di risorse da parte di un futuro utilizzatore malintenzionato possa essere alto o comunque superiore a</w:t>
            </w:r>
          </w:p>
          <w:p>
            <w:pPr>
              <w:pStyle w:val="TableParagraph"/>
              <w:spacing w:line="249" w:lineRule="exact" w:before="1"/>
              <w:ind w:left="465"/>
              <w:rPr>
                <w:rFonts w:ascii="Calibri"/>
                <w:sz w:val="22"/>
              </w:rPr>
            </w:pPr>
            <w:r>
              <w:rPr>
                <w:rFonts w:ascii="Calibri"/>
                <w:color w:val="212121"/>
                <w:sz w:val="22"/>
              </w:rPr>
              <w:t>quello</w:t>
            </w:r>
            <w:r>
              <w:rPr>
                <w:rFonts w:ascii="Calibri"/>
                <w:color w:val="212121"/>
                <w:spacing w:val="-5"/>
                <w:sz w:val="22"/>
              </w:rPr>
              <w:t> </w:t>
            </w:r>
            <w:r>
              <w:rPr>
                <w:rFonts w:ascii="Calibri"/>
                <w:color w:val="212121"/>
                <w:spacing w:val="-2"/>
                <w:sz w:val="22"/>
              </w:rPr>
              <w:t>presunto.</w:t>
            </w:r>
          </w:p>
        </w:tc>
      </w:tr>
      <w:tr>
        <w:trPr>
          <w:trHeight w:val="275" w:hRule="atLeast"/>
        </w:trPr>
        <w:tc>
          <w:tcPr>
            <w:tcW w:w="2521" w:type="dxa"/>
            <w:vMerge/>
            <w:tcBorders>
              <w:top w:val="nil"/>
            </w:tcBorders>
          </w:tcPr>
          <w:p>
            <w:pPr>
              <w:rPr>
                <w:sz w:val="2"/>
                <w:szCs w:val="2"/>
              </w:rPr>
            </w:pPr>
          </w:p>
        </w:tc>
        <w:tc>
          <w:tcPr>
            <w:tcW w:w="3066" w:type="dxa"/>
            <w:vMerge/>
            <w:tcBorders>
              <w:top w:val="nil"/>
            </w:tcBorders>
          </w:tcPr>
          <w:p>
            <w:pPr>
              <w:rPr>
                <w:sz w:val="2"/>
                <w:szCs w:val="2"/>
              </w:rPr>
            </w:pPr>
          </w:p>
        </w:tc>
        <w:tc>
          <w:tcPr>
            <w:tcW w:w="4046" w:type="dxa"/>
          </w:tcPr>
          <w:p>
            <w:pPr>
              <w:pStyle w:val="TableParagraph"/>
              <w:spacing w:line="254" w:lineRule="exact" w:before="1"/>
              <w:rPr>
                <w:sz w:val="24"/>
              </w:rPr>
            </w:pPr>
            <w:r>
              <w:rPr>
                <w:color w:val="212121"/>
                <w:sz w:val="24"/>
              </w:rPr>
              <w:t>ACLs</w:t>
            </w:r>
            <w:r>
              <w:rPr>
                <w:color w:val="212121"/>
                <w:spacing w:val="-1"/>
                <w:sz w:val="24"/>
              </w:rPr>
              <w:t> </w:t>
            </w:r>
            <w:r>
              <w:rPr>
                <w:color w:val="212121"/>
                <w:sz w:val="24"/>
              </w:rPr>
              <w:t>di</w:t>
            </w:r>
            <w:r>
              <w:rPr>
                <w:color w:val="212121"/>
                <w:spacing w:val="-4"/>
                <w:sz w:val="24"/>
              </w:rPr>
              <w:t> </w:t>
            </w:r>
            <w:r>
              <w:rPr>
                <w:color w:val="212121"/>
                <w:spacing w:val="-2"/>
                <w:sz w:val="24"/>
              </w:rPr>
              <w:t>rete.</w:t>
            </w:r>
          </w:p>
        </w:tc>
      </w:tr>
      <w:tr>
        <w:trPr>
          <w:trHeight w:val="555" w:hRule="atLeast"/>
        </w:trPr>
        <w:tc>
          <w:tcPr>
            <w:tcW w:w="2521" w:type="dxa"/>
            <w:vMerge w:val="restart"/>
          </w:tcPr>
          <w:p>
            <w:pPr>
              <w:pStyle w:val="TableParagraph"/>
              <w:spacing w:before="1"/>
              <w:ind w:right="122"/>
              <w:rPr>
                <w:b/>
                <w:sz w:val="24"/>
              </w:rPr>
            </w:pPr>
            <w:r>
              <w:rPr>
                <w:b/>
                <w:sz w:val="24"/>
              </w:rPr>
              <w:t>Risorse</w:t>
            </w:r>
            <w:r>
              <w:rPr>
                <w:b/>
                <w:spacing w:val="-15"/>
                <w:sz w:val="24"/>
              </w:rPr>
              <w:t> </w:t>
            </w:r>
            <w:r>
              <w:rPr>
                <w:b/>
                <w:sz w:val="24"/>
              </w:rPr>
              <w:t>utilizzate</w:t>
            </w:r>
            <w:r>
              <w:rPr>
                <w:b/>
                <w:spacing w:val="-15"/>
                <w:sz w:val="24"/>
              </w:rPr>
              <w:t> </w:t>
            </w:r>
            <w:r>
              <w:rPr>
                <w:b/>
                <w:sz w:val="24"/>
              </w:rPr>
              <w:t>da un programma</w:t>
            </w:r>
          </w:p>
        </w:tc>
        <w:tc>
          <w:tcPr>
            <w:tcW w:w="3066" w:type="dxa"/>
          </w:tcPr>
          <w:p>
            <w:pPr>
              <w:pStyle w:val="TableParagraph"/>
              <w:spacing w:line="276" w:lineRule="exact"/>
              <w:ind w:right="655"/>
              <w:rPr>
                <w:sz w:val="24"/>
              </w:rPr>
            </w:pPr>
            <w:r>
              <w:rPr>
                <w:color w:val="212121"/>
                <w:sz w:val="24"/>
              </w:rPr>
              <w:t>Progettazione</w:t>
            </w:r>
            <w:r>
              <w:rPr>
                <w:color w:val="212121"/>
                <w:spacing w:val="-15"/>
                <w:sz w:val="24"/>
              </w:rPr>
              <w:t> </w:t>
            </w:r>
            <w:r>
              <w:rPr>
                <w:color w:val="212121"/>
                <w:sz w:val="24"/>
              </w:rPr>
              <w:t>attenta</w:t>
            </w:r>
            <w:r>
              <w:rPr>
                <w:color w:val="212121"/>
                <w:spacing w:val="-15"/>
                <w:sz w:val="24"/>
              </w:rPr>
              <w:t> </w:t>
            </w:r>
            <w:r>
              <w:rPr>
                <w:color w:val="212121"/>
                <w:sz w:val="24"/>
              </w:rPr>
              <w:t>e </w:t>
            </w:r>
            <w:r>
              <w:rPr>
                <w:color w:val="212121"/>
                <w:spacing w:val="-2"/>
                <w:sz w:val="24"/>
              </w:rPr>
              <w:t>cautelativa</w:t>
            </w:r>
          </w:p>
        </w:tc>
        <w:tc>
          <w:tcPr>
            <w:tcW w:w="4046" w:type="dxa"/>
          </w:tcPr>
          <w:p>
            <w:pPr>
              <w:pStyle w:val="TableParagraph"/>
              <w:spacing w:before="1"/>
              <w:rPr>
                <w:sz w:val="24"/>
              </w:rPr>
            </w:pPr>
            <w:r>
              <w:rPr>
                <w:color w:val="212121"/>
                <w:sz w:val="24"/>
              </w:rPr>
              <w:t>Gestione</w:t>
            </w:r>
            <w:r>
              <w:rPr>
                <w:color w:val="212121"/>
                <w:spacing w:val="-6"/>
                <w:sz w:val="24"/>
              </w:rPr>
              <w:t> </w:t>
            </w:r>
            <w:r>
              <w:rPr>
                <w:color w:val="212121"/>
                <w:sz w:val="24"/>
              </w:rPr>
              <w:t>delle</w:t>
            </w:r>
            <w:r>
              <w:rPr>
                <w:color w:val="212121"/>
                <w:spacing w:val="-6"/>
                <w:sz w:val="24"/>
              </w:rPr>
              <w:t> </w:t>
            </w:r>
            <w:r>
              <w:rPr>
                <w:color w:val="212121"/>
                <w:sz w:val="24"/>
              </w:rPr>
              <w:t>risorse</w:t>
            </w:r>
            <w:r>
              <w:rPr>
                <w:color w:val="212121"/>
                <w:spacing w:val="-6"/>
                <w:sz w:val="24"/>
              </w:rPr>
              <w:t> </w:t>
            </w:r>
            <w:r>
              <w:rPr>
                <w:color w:val="212121"/>
                <w:spacing w:val="-2"/>
                <w:sz w:val="24"/>
              </w:rPr>
              <w:t>flessibili.</w:t>
            </w:r>
          </w:p>
        </w:tc>
      </w:tr>
      <w:tr>
        <w:trPr>
          <w:trHeight w:val="1375" w:hRule="atLeast"/>
        </w:trPr>
        <w:tc>
          <w:tcPr>
            <w:tcW w:w="2521" w:type="dxa"/>
            <w:vMerge/>
            <w:tcBorders>
              <w:top w:val="nil"/>
            </w:tcBorders>
          </w:tcPr>
          <w:p>
            <w:pPr>
              <w:rPr>
                <w:sz w:val="2"/>
                <w:szCs w:val="2"/>
              </w:rPr>
            </w:pPr>
          </w:p>
        </w:tc>
        <w:tc>
          <w:tcPr>
            <w:tcW w:w="3066" w:type="dxa"/>
          </w:tcPr>
          <w:p>
            <w:pPr>
              <w:pStyle w:val="TableParagraph"/>
              <w:spacing w:before="1"/>
              <w:rPr>
                <w:sz w:val="24"/>
              </w:rPr>
            </w:pPr>
            <w:r>
              <w:rPr>
                <w:color w:val="212121"/>
                <w:sz w:val="24"/>
              </w:rPr>
              <w:t>Evitare</w:t>
            </w:r>
            <w:r>
              <w:rPr>
                <w:color w:val="212121"/>
                <w:spacing w:val="-4"/>
                <w:sz w:val="24"/>
              </w:rPr>
              <w:t> </w:t>
            </w:r>
            <w:r>
              <w:rPr>
                <w:color w:val="212121"/>
                <w:sz w:val="24"/>
              </w:rPr>
              <w:t>fattori</w:t>
            </w:r>
            <w:r>
              <w:rPr>
                <w:color w:val="212121"/>
                <w:spacing w:val="-4"/>
                <w:sz w:val="24"/>
              </w:rPr>
              <w:t> </w:t>
            </w:r>
            <w:r>
              <w:rPr>
                <w:color w:val="212121"/>
                <w:spacing w:val="-2"/>
                <w:sz w:val="24"/>
              </w:rPr>
              <w:t>moltiplicativi</w:t>
            </w:r>
          </w:p>
        </w:tc>
        <w:tc>
          <w:tcPr>
            <w:tcW w:w="4046" w:type="dxa"/>
          </w:tcPr>
          <w:p>
            <w:pPr>
              <w:pStyle w:val="TableParagraph"/>
              <w:spacing w:before="1"/>
              <w:rPr>
                <w:sz w:val="24"/>
              </w:rPr>
            </w:pPr>
            <w:r>
              <w:rPr>
                <w:color w:val="212121"/>
                <w:sz w:val="24"/>
              </w:rPr>
              <w:t>Analizzare i punti in cui un eventuale attacco</w:t>
            </w:r>
            <w:r>
              <w:rPr>
                <w:color w:val="212121"/>
                <w:spacing w:val="-9"/>
                <w:sz w:val="24"/>
              </w:rPr>
              <w:t> </w:t>
            </w:r>
            <w:r>
              <w:rPr>
                <w:color w:val="212121"/>
                <w:sz w:val="24"/>
              </w:rPr>
              <w:t>portato</w:t>
            </w:r>
            <w:r>
              <w:rPr>
                <w:color w:val="212121"/>
                <w:spacing w:val="-9"/>
                <w:sz w:val="24"/>
              </w:rPr>
              <w:t> </w:t>
            </w:r>
            <w:r>
              <w:rPr>
                <w:color w:val="212121"/>
                <w:sz w:val="24"/>
              </w:rPr>
              <w:t>con</w:t>
            </w:r>
            <w:r>
              <w:rPr>
                <w:color w:val="212121"/>
                <w:spacing w:val="-9"/>
                <w:sz w:val="24"/>
              </w:rPr>
              <w:t> </w:t>
            </w:r>
            <w:r>
              <w:rPr>
                <w:color w:val="212121"/>
                <w:sz w:val="24"/>
              </w:rPr>
              <w:t>uno</w:t>
            </w:r>
            <w:r>
              <w:rPr>
                <w:color w:val="212121"/>
                <w:spacing w:val="-8"/>
                <w:sz w:val="24"/>
              </w:rPr>
              <w:t> </w:t>
            </w:r>
            <w:r>
              <w:rPr>
                <w:color w:val="212121"/>
                <w:sz w:val="24"/>
              </w:rPr>
              <w:t>sforzo</w:t>
            </w:r>
            <w:r>
              <w:rPr>
                <w:color w:val="212121"/>
                <w:spacing w:val="-10"/>
                <w:sz w:val="24"/>
              </w:rPr>
              <w:t> </w:t>
            </w:r>
            <w:r>
              <w:rPr>
                <w:color w:val="212121"/>
                <w:sz w:val="24"/>
              </w:rPr>
              <w:t>minimo, potrebbe produrre una moltiplicazione nel consumo di CPU. Intervenire in</w:t>
            </w:r>
          </w:p>
          <w:p>
            <w:pPr>
              <w:pStyle w:val="TableParagraph"/>
              <w:spacing w:line="251" w:lineRule="exact"/>
              <w:rPr>
                <w:sz w:val="24"/>
              </w:rPr>
            </w:pPr>
            <w:r>
              <w:rPr>
                <w:color w:val="212121"/>
                <w:sz w:val="24"/>
              </w:rPr>
              <w:t>modo</w:t>
            </w:r>
            <w:r>
              <w:rPr>
                <w:color w:val="212121"/>
                <w:spacing w:val="-1"/>
                <w:sz w:val="24"/>
              </w:rPr>
              <w:t> </w:t>
            </w:r>
            <w:r>
              <w:rPr>
                <w:color w:val="212121"/>
                <w:sz w:val="24"/>
              </w:rPr>
              <w:t>tale</w:t>
            </w:r>
            <w:r>
              <w:rPr>
                <w:color w:val="212121"/>
                <w:spacing w:val="-3"/>
                <w:sz w:val="24"/>
              </w:rPr>
              <w:t> </w:t>
            </w:r>
            <w:r>
              <w:rPr>
                <w:color w:val="212121"/>
                <w:sz w:val="24"/>
              </w:rPr>
              <w:t>da</w:t>
            </w:r>
            <w:r>
              <w:rPr>
                <w:color w:val="212121"/>
                <w:spacing w:val="-3"/>
                <w:sz w:val="24"/>
              </w:rPr>
              <w:t> </w:t>
            </w:r>
            <w:r>
              <w:rPr>
                <w:color w:val="212121"/>
                <w:sz w:val="24"/>
              </w:rPr>
              <w:t>rendere </w:t>
            </w:r>
            <w:r>
              <w:rPr>
                <w:color w:val="212121"/>
                <w:spacing w:val="-2"/>
                <w:sz w:val="24"/>
              </w:rPr>
              <w:t>maggiormente</w:t>
            </w:r>
          </w:p>
        </w:tc>
      </w:tr>
    </w:tbl>
    <w:p>
      <w:pPr>
        <w:spacing w:after="0" w:line="251" w:lineRule="exact"/>
        <w:rPr>
          <w:sz w:val="24"/>
        </w:rPr>
        <w:sectPr>
          <w:pgSz w:w="11910" w:h="16840"/>
          <w:pgMar w:header="285" w:footer="1096" w:top="1280" w:bottom="1280" w:left="980" w:right="440"/>
        </w:sectPr>
      </w:pPr>
    </w:p>
    <w:p>
      <w:pPr>
        <w:spacing w:line="240" w:lineRule="auto" w:before="2" w:after="0"/>
        <w:rPr>
          <w:sz w:val="19"/>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21"/>
        <w:gridCol w:w="3066"/>
        <w:gridCol w:w="4046"/>
      </w:tblGrid>
      <w:tr>
        <w:trPr>
          <w:trHeight w:val="1935" w:hRule="atLeast"/>
        </w:trPr>
        <w:tc>
          <w:tcPr>
            <w:tcW w:w="2521" w:type="dxa"/>
          </w:tcPr>
          <w:p>
            <w:pPr>
              <w:pStyle w:val="TableParagraph"/>
              <w:ind w:left="0"/>
              <w:rPr>
                <w:sz w:val="22"/>
              </w:rPr>
            </w:pPr>
          </w:p>
        </w:tc>
        <w:tc>
          <w:tcPr>
            <w:tcW w:w="3066" w:type="dxa"/>
          </w:tcPr>
          <w:p>
            <w:pPr>
              <w:pStyle w:val="TableParagraph"/>
              <w:ind w:left="0"/>
              <w:rPr>
                <w:sz w:val="22"/>
              </w:rPr>
            </w:pPr>
          </w:p>
        </w:tc>
        <w:tc>
          <w:tcPr>
            <w:tcW w:w="4046" w:type="dxa"/>
          </w:tcPr>
          <w:p>
            <w:pPr>
              <w:pStyle w:val="TableParagraph"/>
              <w:spacing w:before="1"/>
              <w:ind w:right="161"/>
              <w:rPr>
                <w:sz w:val="24"/>
              </w:rPr>
            </w:pPr>
            <w:r>
              <w:rPr>
                <w:color w:val="212121"/>
                <w:sz w:val="24"/>
              </w:rPr>
              <w:t>arduo il lavoro dell’attaccante abilitandone l'identificazione, come i client</w:t>
            </w:r>
            <w:r>
              <w:rPr>
                <w:color w:val="212121"/>
                <w:spacing w:val="-10"/>
                <w:sz w:val="24"/>
              </w:rPr>
              <w:t> </w:t>
            </w:r>
            <w:r>
              <w:rPr>
                <w:color w:val="212121"/>
                <w:sz w:val="24"/>
              </w:rPr>
              <w:t>che</w:t>
            </w:r>
            <w:r>
              <w:rPr>
                <w:color w:val="212121"/>
                <w:spacing w:val="-6"/>
                <w:sz w:val="24"/>
              </w:rPr>
              <w:t> </w:t>
            </w:r>
            <w:r>
              <w:rPr>
                <w:color w:val="212121"/>
                <w:sz w:val="24"/>
              </w:rPr>
              <w:t>applicano</w:t>
            </w:r>
            <w:r>
              <w:rPr>
                <w:color w:val="212121"/>
                <w:spacing w:val="-8"/>
                <w:sz w:val="24"/>
              </w:rPr>
              <w:t> </w:t>
            </w:r>
            <w:r>
              <w:rPr>
                <w:color w:val="212121"/>
                <w:sz w:val="24"/>
              </w:rPr>
              <w:t>la</w:t>
            </w:r>
            <w:r>
              <w:rPr>
                <w:color w:val="212121"/>
                <w:spacing w:val="-6"/>
                <w:sz w:val="24"/>
              </w:rPr>
              <w:t> </w:t>
            </w:r>
            <w:r>
              <w:rPr>
                <w:color w:val="212121"/>
                <w:sz w:val="24"/>
              </w:rPr>
              <w:t>crittografia</w:t>
            </w:r>
            <w:r>
              <w:rPr>
                <w:color w:val="212121"/>
                <w:spacing w:val="-10"/>
                <w:sz w:val="24"/>
              </w:rPr>
              <w:t> </w:t>
            </w:r>
            <w:r>
              <w:rPr>
                <w:color w:val="212121"/>
                <w:sz w:val="24"/>
              </w:rPr>
              <w:t>o</w:t>
            </w:r>
            <w:r>
              <w:rPr>
                <w:color w:val="212121"/>
                <w:spacing w:val="-8"/>
                <w:sz w:val="24"/>
              </w:rPr>
              <w:t> </w:t>
            </w:r>
            <w:r>
              <w:rPr>
                <w:color w:val="212121"/>
                <w:sz w:val="24"/>
              </w:rPr>
              <w:t>il login prima di procedere con il vero lavoro (ovviamente ciò non vuol dire che gli accessi non debbano essere</w:t>
            </w:r>
          </w:p>
          <w:p>
            <w:pPr>
              <w:pStyle w:val="TableParagraph"/>
              <w:spacing w:line="259" w:lineRule="exact"/>
              <w:rPr>
                <w:sz w:val="24"/>
              </w:rPr>
            </w:pPr>
            <w:r>
              <w:rPr>
                <w:color w:val="212121"/>
                <w:spacing w:val="-2"/>
                <w:sz w:val="24"/>
              </w:rPr>
              <w:t>crittografati).</w:t>
            </w:r>
          </w:p>
        </w:tc>
      </w:tr>
      <w:tr>
        <w:trPr>
          <w:trHeight w:val="825" w:hRule="atLeast"/>
        </w:trPr>
        <w:tc>
          <w:tcPr>
            <w:tcW w:w="2521" w:type="dxa"/>
          </w:tcPr>
          <w:p>
            <w:pPr>
              <w:pStyle w:val="TableParagraph"/>
              <w:spacing w:before="1"/>
              <w:rPr>
                <w:b/>
                <w:sz w:val="24"/>
              </w:rPr>
            </w:pPr>
            <w:r>
              <w:rPr>
                <w:b/>
                <w:sz w:val="24"/>
              </w:rPr>
              <w:t>Risorse</w:t>
            </w:r>
            <w:r>
              <w:rPr>
                <w:b/>
                <w:spacing w:val="-5"/>
                <w:sz w:val="24"/>
              </w:rPr>
              <w:t> </w:t>
            </w:r>
            <w:r>
              <w:rPr>
                <w:b/>
                <w:sz w:val="24"/>
              </w:rPr>
              <w:t>di</w:t>
            </w:r>
            <w:r>
              <w:rPr>
                <w:b/>
                <w:spacing w:val="-4"/>
                <w:sz w:val="24"/>
              </w:rPr>
              <w:t> </w:t>
            </w:r>
            <w:r>
              <w:rPr>
                <w:b/>
                <w:spacing w:val="-2"/>
                <w:sz w:val="24"/>
              </w:rPr>
              <w:t>sistema</w:t>
            </w:r>
          </w:p>
        </w:tc>
        <w:tc>
          <w:tcPr>
            <w:tcW w:w="3066" w:type="dxa"/>
          </w:tcPr>
          <w:p>
            <w:pPr>
              <w:pStyle w:val="TableParagraph"/>
              <w:spacing w:before="1"/>
              <w:ind w:right="105"/>
              <w:rPr>
                <w:sz w:val="24"/>
              </w:rPr>
            </w:pPr>
            <w:r>
              <w:rPr>
                <w:sz w:val="24"/>
              </w:rPr>
              <w:t>Sfruttare le funzionalità messe</w:t>
            </w:r>
            <w:r>
              <w:rPr>
                <w:spacing w:val="-14"/>
                <w:sz w:val="24"/>
              </w:rPr>
              <w:t> </w:t>
            </w:r>
            <w:r>
              <w:rPr>
                <w:sz w:val="24"/>
              </w:rPr>
              <w:t>a</w:t>
            </w:r>
            <w:r>
              <w:rPr>
                <w:spacing w:val="-14"/>
                <w:sz w:val="24"/>
              </w:rPr>
              <w:t> </w:t>
            </w:r>
            <w:r>
              <w:rPr>
                <w:sz w:val="24"/>
              </w:rPr>
              <w:t>disposizione</w:t>
            </w:r>
            <w:r>
              <w:rPr>
                <w:spacing w:val="-14"/>
                <w:sz w:val="24"/>
              </w:rPr>
              <w:t> </w:t>
            </w:r>
            <w:r>
              <w:rPr>
                <w:sz w:val="24"/>
              </w:rPr>
              <w:t>dal</w:t>
            </w:r>
          </w:p>
          <w:p>
            <w:pPr>
              <w:pStyle w:val="TableParagraph"/>
              <w:spacing w:line="253" w:lineRule="exact"/>
              <w:rPr>
                <w:sz w:val="24"/>
              </w:rPr>
            </w:pPr>
            <w:r>
              <w:rPr>
                <w:sz w:val="24"/>
              </w:rPr>
              <w:t>Sistema</w:t>
            </w:r>
            <w:r>
              <w:rPr>
                <w:spacing w:val="-11"/>
                <w:sz w:val="24"/>
              </w:rPr>
              <w:t> </w:t>
            </w:r>
            <w:r>
              <w:rPr>
                <w:spacing w:val="-2"/>
                <w:sz w:val="24"/>
              </w:rPr>
              <w:t>Operativo</w:t>
            </w:r>
          </w:p>
        </w:tc>
        <w:tc>
          <w:tcPr>
            <w:tcW w:w="4046" w:type="dxa"/>
          </w:tcPr>
          <w:p>
            <w:pPr>
              <w:pStyle w:val="TableParagraph"/>
              <w:spacing w:before="1"/>
              <w:rPr>
                <w:sz w:val="24"/>
              </w:rPr>
            </w:pPr>
            <w:r>
              <w:rPr>
                <w:color w:val="212121"/>
                <w:sz w:val="24"/>
              </w:rPr>
              <w:t>Utilizzare</w:t>
            </w:r>
            <w:r>
              <w:rPr>
                <w:color w:val="212121"/>
                <w:spacing w:val="-8"/>
                <w:sz w:val="24"/>
              </w:rPr>
              <w:t> </w:t>
            </w:r>
            <w:r>
              <w:rPr>
                <w:color w:val="212121"/>
                <w:sz w:val="24"/>
              </w:rPr>
              <w:t>le</w:t>
            </w:r>
            <w:r>
              <w:rPr>
                <w:color w:val="212121"/>
                <w:spacing w:val="-13"/>
                <w:sz w:val="24"/>
              </w:rPr>
              <w:t> </w:t>
            </w:r>
            <w:r>
              <w:rPr>
                <w:color w:val="212121"/>
                <w:sz w:val="24"/>
              </w:rPr>
              <w:t>impostazioni</w:t>
            </w:r>
            <w:r>
              <w:rPr>
                <w:color w:val="212121"/>
                <w:spacing w:val="-13"/>
                <w:sz w:val="24"/>
              </w:rPr>
              <w:t> </w:t>
            </w:r>
            <w:r>
              <w:rPr>
                <w:color w:val="212121"/>
                <w:sz w:val="24"/>
              </w:rPr>
              <w:t>del</w:t>
            </w:r>
            <w:r>
              <w:rPr>
                <w:color w:val="212121"/>
                <w:spacing w:val="-13"/>
                <w:sz w:val="24"/>
              </w:rPr>
              <w:t> </w:t>
            </w:r>
            <w:r>
              <w:rPr>
                <w:color w:val="212121"/>
                <w:sz w:val="24"/>
              </w:rPr>
              <w:t>sistema </w:t>
            </w:r>
            <w:r>
              <w:rPr>
                <w:color w:val="212121"/>
                <w:spacing w:val="-2"/>
                <w:sz w:val="24"/>
              </w:rPr>
              <w:t>operativo.</w:t>
            </w:r>
          </w:p>
        </w:tc>
      </w:tr>
    </w:tbl>
    <w:p>
      <w:pPr>
        <w:spacing w:line="219" w:lineRule="exact" w:before="0"/>
        <w:ind w:left="2881" w:right="0" w:firstLine="0"/>
        <w:jc w:val="left"/>
        <w:rPr>
          <w:rFonts w:ascii="Calibri"/>
          <w:b/>
          <w:i/>
          <w:sz w:val="18"/>
        </w:rPr>
      </w:pPr>
      <w:bookmarkStart w:name="_bookmark54" w:id="96"/>
      <w:bookmarkEnd w:id="96"/>
      <w:r>
        <w:rPr/>
      </w:r>
      <w:r>
        <w:rPr>
          <w:rFonts w:ascii="Calibri"/>
          <w:b/>
          <w:i/>
          <w:color w:val="365F91"/>
          <w:sz w:val="18"/>
        </w:rPr>
        <w:t>Tabella</w:t>
      </w:r>
      <w:r>
        <w:rPr>
          <w:rFonts w:ascii="Calibri"/>
          <w:b/>
          <w:i/>
          <w:color w:val="365F91"/>
          <w:spacing w:val="-4"/>
          <w:sz w:val="18"/>
        </w:rPr>
        <w:t> </w:t>
      </w:r>
      <w:r>
        <w:rPr>
          <w:rFonts w:ascii="Calibri"/>
          <w:b/>
          <w:i/>
          <w:color w:val="365F91"/>
          <w:sz w:val="18"/>
        </w:rPr>
        <w:t>17</w:t>
      </w:r>
      <w:r>
        <w:rPr>
          <w:rFonts w:ascii="Calibri"/>
          <w:b/>
          <w:i/>
          <w:color w:val="365F91"/>
          <w:spacing w:val="-3"/>
          <w:sz w:val="18"/>
        </w:rPr>
        <w:t> </w:t>
      </w:r>
      <w:r>
        <w:rPr>
          <w:rFonts w:ascii="Calibri"/>
          <w:b/>
          <w:i/>
          <w:color w:val="365F91"/>
          <w:sz w:val="18"/>
        </w:rPr>
        <w:t>-</w:t>
      </w:r>
      <w:r>
        <w:rPr>
          <w:rFonts w:ascii="Calibri"/>
          <w:b/>
          <w:i/>
          <w:color w:val="365F91"/>
          <w:spacing w:val="-2"/>
          <w:sz w:val="18"/>
        </w:rPr>
        <w:t> </w:t>
      </w:r>
      <w:r>
        <w:rPr>
          <w:rFonts w:ascii="Calibri"/>
          <w:b/>
          <w:i/>
          <w:color w:val="365F91"/>
          <w:sz w:val="18"/>
        </w:rPr>
        <w:t>STRIDE:</w:t>
      </w:r>
      <w:r>
        <w:rPr>
          <w:rFonts w:ascii="Calibri"/>
          <w:b/>
          <w:i/>
          <w:color w:val="365F91"/>
          <w:spacing w:val="-7"/>
          <w:sz w:val="18"/>
        </w:rPr>
        <w:t> </w:t>
      </w:r>
      <w:r>
        <w:rPr>
          <w:rFonts w:ascii="Calibri"/>
          <w:b/>
          <w:i/>
          <w:color w:val="365F91"/>
          <w:sz w:val="18"/>
        </w:rPr>
        <w:t>Indirizzamento</w:t>
      </w:r>
      <w:r>
        <w:rPr>
          <w:rFonts w:ascii="Calibri"/>
          <w:b/>
          <w:i/>
          <w:color w:val="365F91"/>
          <w:spacing w:val="-2"/>
          <w:sz w:val="18"/>
        </w:rPr>
        <w:t> </w:t>
      </w:r>
      <w:r>
        <w:rPr>
          <w:rFonts w:ascii="Calibri"/>
          <w:b/>
          <w:i/>
          <w:color w:val="365F91"/>
          <w:sz w:val="18"/>
        </w:rPr>
        <w:t>del</w:t>
      </w:r>
      <w:r>
        <w:rPr>
          <w:rFonts w:ascii="Calibri"/>
          <w:b/>
          <w:i/>
          <w:color w:val="365F91"/>
          <w:spacing w:val="-2"/>
          <w:sz w:val="18"/>
        </w:rPr>
        <w:t> </w:t>
      </w:r>
      <w:r>
        <w:rPr>
          <w:rFonts w:ascii="Calibri"/>
          <w:b/>
          <w:i/>
          <w:color w:val="365F91"/>
          <w:sz w:val="18"/>
        </w:rPr>
        <w:t>Denial</w:t>
      </w:r>
      <w:r>
        <w:rPr>
          <w:rFonts w:ascii="Calibri"/>
          <w:b/>
          <w:i/>
          <w:color w:val="365F91"/>
          <w:spacing w:val="-2"/>
          <w:sz w:val="18"/>
        </w:rPr>
        <w:t> </w:t>
      </w:r>
      <w:r>
        <w:rPr>
          <w:rFonts w:ascii="Calibri"/>
          <w:b/>
          <w:i/>
          <w:color w:val="365F91"/>
          <w:sz w:val="18"/>
        </w:rPr>
        <w:t>of</w:t>
      </w:r>
      <w:r>
        <w:rPr>
          <w:rFonts w:ascii="Calibri"/>
          <w:b/>
          <w:i/>
          <w:color w:val="365F91"/>
          <w:spacing w:val="-4"/>
          <w:sz w:val="18"/>
        </w:rPr>
        <w:t> </w:t>
      </w:r>
      <w:r>
        <w:rPr>
          <w:rFonts w:ascii="Calibri"/>
          <w:b/>
          <w:i/>
          <w:color w:val="365F91"/>
          <w:spacing w:val="-2"/>
          <w:sz w:val="18"/>
        </w:rPr>
        <w:t>Service</w:t>
      </w:r>
    </w:p>
    <w:p>
      <w:pPr>
        <w:pStyle w:val="BodyText"/>
        <w:spacing w:before="7"/>
        <w:rPr>
          <w:b/>
          <w:i/>
          <w:sz w:val="16"/>
        </w:rPr>
      </w:pPr>
    </w:p>
    <w:p>
      <w:pPr>
        <w:spacing w:line="240" w:lineRule="auto" w:before="0"/>
        <w:ind w:left="155" w:right="773" w:firstLine="0"/>
        <w:jc w:val="left"/>
        <w:rPr>
          <w:sz w:val="24"/>
        </w:rPr>
      </w:pPr>
      <w:r>
        <w:rPr>
          <w:b/>
          <w:color w:val="212121"/>
          <w:sz w:val="24"/>
        </w:rPr>
        <w:t>Saturazione</w:t>
      </w:r>
      <w:r>
        <w:rPr>
          <w:b/>
          <w:color w:val="212121"/>
          <w:spacing w:val="-1"/>
          <w:sz w:val="24"/>
        </w:rPr>
        <w:t> </w:t>
      </w:r>
      <w:r>
        <w:rPr>
          <w:b/>
          <w:color w:val="212121"/>
          <w:sz w:val="24"/>
        </w:rPr>
        <w:t>della rete. </w:t>
      </w:r>
      <w:r>
        <w:rPr>
          <w:color w:val="212121"/>
          <w:sz w:val="24"/>
        </w:rPr>
        <w:t>Se</w:t>
      </w:r>
      <w:r>
        <w:rPr>
          <w:color w:val="212121"/>
          <w:spacing w:val="-1"/>
          <w:sz w:val="24"/>
        </w:rPr>
        <w:t> </w:t>
      </w:r>
      <w:r>
        <w:rPr>
          <w:color w:val="212121"/>
          <w:sz w:val="24"/>
        </w:rPr>
        <w:t>si</w:t>
      </w:r>
      <w:r>
        <w:rPr>
          <w:color w:val="212121"/>
          <w:spacing w:val="-1"/>
          <w:sz w:val="24"/>
        </w:rPr>
        <w:t> </w:t>
      </w:r>
      <w:r>
        <w:rPr>
          <w:color w:val="212121"/>
          <w:sz w:val="24"/>
        </w:rPr>
        <w:t>dispone</w:t>
      </w:r>
      <w:r>
        <w:rPr>
          <w:color w:val="212121"/>
          <w:spacing w:val="-1"/>
          <w:sz w:val="24"/>
        </w:rPr>
        <w:t> </w:t>
      </w:r>
      <w:r>
        <w:rPr>
          <w:color w:val="212121"/>
          <w:sz w:val="24"/>
        </w:rPr>
        <w:t>di</w:t>
      </w:r>
      <w:r>
        <w:rPr>
          <w:color w:val="212121"/>
          <w:spacing w:val="-1"/>
          <w:sz w:val="24"/>
        </w:rPr>
        <w:t> </w:t>
      </w:r>
      <w:r>
        <w:rPr>
          <w:color w:val="212121"/>
          <w:sz w:val="24"/>
        </w:rPr>
        <w:t>strutture</w:t>
      </w:r>
      <w:r>
        <w:rPr>
          <w:color w:val="212121"/>
          <w:spacing w:val="-1"/>
          <w:sz w:val="24"/>
        </w:rPr>
        <w:t> </w:t>
      </w:r>
      <w:r>
        <w:rPr>
          <w:color w:val="212121"/>
          <w:sz w:val="24"/>
        </w:rPr>
        <w:t>statiche</w:t>
      </w:r>
      <w:r>
        <w:rPr>
          <w:color w:val="212121"/>
          <w:spacing w:val="-1"/>
          <w:sz w:val="24"/>
        </w:rPr>
        <w:t> </w:t>
      </w:r>
      <w:r>
        <w:rPr>
          <w:color w:val="212121"/>
          <w:sz w:val="24"/>
        </w:rPr>
        <w:t>di</w:t>
      </w:r>
      <w:r>
        <w:rPr>
          <w:color w:val="212121"/>
          <w:spacing w:val="-1"/>
          <w:sz w:val="24"/>
        </w:rPr>
        <w:t> </w:t>
      </w:r>
      <w:r>
        <w:rPr>
          <w:color w:val="212121"/>
          <w:sz w:val="24"/>
        </w:rPr>
        <w:t>connessione, cosa</w:t>
      </w:r>
      <w:r>
        <w:rPr>
          <w:color w:val="212121"/>
          <w:spacing w:val="-1"/>
          <w:sz w:val="24"/>
        </w:rPr>
        <w:t> </w:t>
      </w:r>
      <w:r>
        <w:rPr>
          <w:color w:val="212121"/>
          <w:sz w:val="24"/>
        </w:rPr>
        <w:t>accade</w:t>
      </w:r>
      <w:r>
        <w:rPr>
          <w:color w:val="212121"/>
          <w:spacing w:val="-1"/>
          <w:sz w:val="24"/>
        </w:rPr>
        <w:t> </w:t>
      </w:r>
      <w:r>
        <w:rPr>
          <w:color w:val="212121"/>
          <w:sz w:val="24"/>
        </w:rPr>
        <w:t>se</w:t>
      </w:r>
      <w:r>
        <w:rPr>
          <w:color w:val="212121"/>
          <w:spacing w:val="-1"/>
          <w:sz w:val="24"/>
        </w:rPr>
        <w:t> </w:t>
      </w:r>
      <w:r>
        <w:rPr>
          <w:color w:val="212121"/>
          <w:sz w:val="24"/>
        </w:rPr>
        <w:t>queste</w:t>
      </w:r>
      <w:r>
        <w:rPr>
          <w:color w:val="212121"/>
          <w:spacing w:val="-1"/>
          <w:sz w:val="24"/>
        </w:rPr>
        <w:t> </w:t>
      </w:r>
      <w:r>
        <w:rPr>
          <w:color w:val="212121"/>
          <w:sz w:val="24"/>
        </w:rPr>
        <w:t>si saturano? L’utilizzo</w:t>
      </w:r>
      <w:r>
        <w:rPr>
          <w:color w:val="212121"/>
          <w:spacing w:val="-3"/>
          <w:sz w:val="24"/>
        </w:rPr>
        <w:t> </w:t>
      </w:r>
      <w:r>
        <w:rPr>
          <w:color w:val="212121"/>
          <w:sz w:val="24"/>
        </w:rPr>
        <w:t>di</w:t>
      </w:r>
      <w:r>
        <w:rPr>
          <w:color w:val="212121"/>
          <w:spacing w:val="-5"/>
          <w:sz w:val="24"/>
        </w:rPr>
        <w:t> </w:t>
      </w:r>
      <w:r>
        <w:rPr>
          <w:color w:val="212121"/>
          <w:sz w:val="24"/>
        </w:rPr>
        <w:t>firewall</w:t>
      </w:r>
      <w:r>
        <w:rPr>
          <w:color w:val="212121"/>
          <w:spacing w:val="-5"/>
          <w:sz w:val="24"/>
        </w:rPr>
        <w:t> </w:t>
      </w:r>
      <w:r>
        <w:rPr>
          <w:color w:val="212121"/>
          <w:sz w:val="24"/>
        </w:rPr>
        <w:t>può</w:t>
      </w:r>
      <w:r>
        <w:rPr>
          <w:color w:val="212121"/>
          <w:spacing w:val="-3"/>
          <w:sz w:val="24"/>
        </w:rPr>
        <w:t> </w:t>
      </w:r>
      <w:r>
        <w:rPr>
          <w:color w:val="212121"/>
          <w:sz w:val="24"/>
        </w:rPr>
        <w:t>fornire</w:t>
      </w:r>
      <w:r>
        <w:rPr>
          <w:color w:val="212121"/>
          <w:spacing w:val="-5"/>
          <w:sz w:val="24"/>
        </w:rPr>
        <w:t> </w:t>
      </w:r>
      <w:r>
        <w:rPr>
          <w:color w:val="212121"/>
          <w:sz w:val="24"/>
        </w:rPr>
        <w:t>un livello di</w:t>
      </w:r>
      <w:r>
        <w:rPr>
          <w:color w:val="212121"/>
          <w:spacing w:val="-5"/>
          <w:sz w:val="24"/>
        </w:rPr>
        <w:t> </w:t>
      </w:r>
      <w:r>
        <w:rPr>
          <w:color w:val="212121"/>
          <w:sz w:val="24"/>
        </w:rPr>
        <w:t>protezione</w:t>
      </w:r>
      <w:r>
        <w:rPr>
          <w:color w:val="212121"/>
          <w:spacing w:val="-5"/>
          <w:sz w:val="24"/>
        </w:rPr>
        <w:t> </w:t>
      </w:r>
      <w:r>
        <w:rPr>
          <w:color w:val="212121"/>
          <w:sz w:val="24"/>
        </w:rPr>
        <w:t>basato</w:t>
      </w:r>
      <w:r>
        <w:rPr>
          <w:color w:val="212121"/>
          <w:spacing w:val="-3"/>
          <w:sz w:val="24"/>
        </w:rPr>
        <w:t> </w:t>
      </w:r>
      <w:r>
        <w:rPr>
          <w:color w:val="212121"/>
          <w:sz w:val="24"/>
        </w:rPr>
        <w:t>su</w:t>
      </w:r>
      <w:r>
        <w:rPr>
          <w:color w:val="212121"/>
          <w:spacing w:val="-3"/>
          <w:sz w:val="24"/>
        </w:rPr>
        <w:t> </w:t>
      </w:r>
      <w:r>
        <w:rPr>
          <w:color w:val="212121"/>
          <w:sz w:val="24"/>
        </w:rPr>
        <w:t>ACLs</w:t>
      </w:r>
      <w:r>
        <w:rPr>
          <w:color w:val="212121"/>
          <w:spacing w:val="-2"/>
          <w:sz w:val="24"/>
        </w:rPr>
        <w:t> </w:t>
      </w:r>
      <w:r>
        <w:rPr>
          <w:color w:val="212121"/>
          <w:sz w:val="24"/>
        </w:rPr>
        <w:t>per</w:t>
      </w:r>
      <w:r>
        <w:rPr>
          <w:color w:val="212121"/>
          <w:spacing w:val="-3"/>
          <w:sz w:val="24"/>
        </w:rPr>
        <w:t> </w:t>
      </w:r>
      <w:r>
        <w:rPr>
          <w:color w:val="212121"/>
          <w:sz w:val="24"/>
        </w:rPr>
        <w:t>controllare l’accettazione (o l’invio) di dati e possono essere utili per mitigare gli attacchi di negazione di servizio di rete.</w:t>
      </w:r>
    </w:p>
    <w:p>
      <w:pPr>
        <w:spacing w:line="240" w:lineRule="auto" w:before="1"/>
        <w:ind w:left="155" w:right="715" w:firstLine="0"/>
        <w:jc w:val="left"/>
        <w:rPr>
          <w:sz w:val="24"/>
        </w:rPr>
      </w:pPr>
      <w:r>
        <w:rPr>
          <w:b/>
          <w:color w:val="212121"/>
          <w:sz w:val="24"/>
        </w:rPr>
        <w:t>Individuazione delle risorse esauribili. </w:t>
      </w:r>
      <w:r>
        <w:rPr>
          <w:color w:val="212121"/>
          <w:sz w:val="24"/>
        </w:rPr>
        <w:t>Si possono identificare tre tipologie distinte di risorse esauribili: la prima è quella relativa alle risorse di rete; la seconda è quella relativa a quelle risorse direttamente</w:t>
      </w:r>
      <w:r>
        <w:rPr>
          <w:color w:val="212121"/>
          <w:spacing w:val="-4"/>
          <w:sz w:val="24"/>
        </w:rPr>
        <w:t> </w:t>
      </w:r>
      <w:r>
        <w:rPr>
          <w:color w:val="212121"/>
          <w:sz w:val="24"/>
        </w:rPr>
        <w:t>gestite lato</w:t>
      </w:r>
      <w:r>
        <w:rPr>
          <w:color w:val="212121"/>
          <w:spacing w:val="-2"/>
          <w:sz w:val="24"/>
        </w:rPr>
        <w:t> </w:t>
      </w:r>
      <w:r>
        <w:rPr>
          <w:color w:val="212121"/>
          <w:sz w:val="24"/>
        </w:rPr>
        <w:t>codice;</w:t>
      </w:r>
      <w:r>
        <w:rPr>
          <w:color w:val="212121"/>
          <w:spacing w:val="-4"/>
          <w:sz w:val="24"/>
        </w:rPr>
        <w:t> </w:t>
      </w:r>
      <w:r>
        <w:rPr>
          <w:color w:val="212121"/>
          <w:sz w:val="24"/>
        </w:rPr>
        <w:t>la terza</w:t>
      </w:r>
      <w:r>
        <w:rPr>
          <w:color w:val="212121"/>
          <w:spacing w:val="-4"/>
          <w:sz w:val="24"/>
        </w:rPr>
        <w:t> </w:t>
      </w:r>
      <w:r>
        <w:rPr>
          <w:color w:val="212121"/>
          <w:sz w:val="24"/>
        </w:rPr>
        <w:t>è</w:t>
      </w:r>
      <w:r>
        <w:rPr>
          <w:color w:val="212121"/>
          <w:spacing w:val="-3"/>
          <w:sz w:val="24"/>
        </w:rPr>
        <w:t> </w:t>
      </w:r>
      <w:r>
        <w:rPr>
          <w:color w:val="212121"/>
          <w:sz w:val="24"/>
        </w:rPr>
        <w:t>quella</w:t>
      </w:r>
      <w:r>
        <w:rPr>
          <w:color w:val="212121"/>
          <w:spacing w:val="-4"/>
          <w:sz w:val="24"/>
        </w:rPr>
        <w:t> </w:t>
      </w:r>
      <w:r>
        <w:rPr>
          <w:color w:val="212121"/>
          <w:sz w:val="24"/>
        </w:rPr>
        <w:t>relativa</w:t>
      </w:r>
      <w:r>
        <w:rPr>
          <w:color w:val="212121"/>
          <w:spacing w:val="-4"/>
          <w:sz w:val="24"/>
        </w:rPr>
        <w:t> </w:t>
      </w:r>
      <w:r>
        <w:rPr>
          <w:color w:val="212121"/>
          <w:sz w:val="24"/>
        </w:rPr>
        <w:t>alle</w:t>
      </w:r>
      <w:r>
        <w:rPr>
          <w:color w:val="212121"/>
          <w:spacing w:val="-4"/>
          <w:sz w:val="24"/>
        </w:rPr>
        <w:t> </w:t>
      </w:r>
      <w:r>
        <w:rPr>
          <w:color w:val="212121"/>
          <w:sz w:val="24"/>
        </w:rPr>
        <w:t>risorse</w:t>
      </w:r>
      <w:r>
        <w:rPr>
          <w:color w:val="212121"/>
          <w:spacing w:val="-4"/>
          <w:sz w:val="24"/>
        </w:rPr>
        <w:t> </w:t>
      </w:r>
      <w:r>
        <w:rPr>
          <w:color w:val="212121"/>
          <w:sz w:val="24"/>
        </w:rPr>
        <w:t>gestite</w:t>
      </w:r>
      <w:r>
        <w:rPr>
          <w:color w:val="212121"/>
          <w:spacing w:val="-4"/>
          <w:sz w:val="24"/>
        </w:rPr>
        <w:t> </w:t>
      </w:r>
      <w:r>
        <w:rPr>
          <w:color w:val="212121"/>
          <w:sz w:val="24"/>
        </w:rPr>
        <w:t>dal</w:t>
      </w:r>
      <w:r>
        <w:rPr>
          <w:color w:val="212121"/>
          <w:spacing w:val="-4"/>
          <w:sz w:val="24"/>
        </w:rPr>
        <w:t> </w:t>
      </w:r>
      <w:r>
        <w:rPr>
          <w:color w:val="212121"/>
          <w:sz w:val="24"/>
        </w:rPr>
        <w:t>sistema</w:t>
      </w:r>
      <w:r>
        <w:rPr>
          <w:color w:val="212121"/>
          <w:spacing w:val="-4"/>
          <w:sz w:val="24"/>
        </w:rPr>
        <w:t> </w:t>
      </w:r>
      <w:r>
        <w:rPr>
          <w:color w:val="212121"/>
          <w:sz w:val="24"/>
        </w:rPr>
        <w:t>operativo.</w:t>
      </w:r>
      <w:r>
        <w:rPr>
          <w:color w:val="212121"/>
          <w:spacing w:val="-2"/>
          <w:sz w:val="24"/>
        </w:rPr>
        <w:t> </w:t>
      </w:r>
      <w:r>
        <w:rPr>
          <w:color w:val="212121"/>
          <w:sz w:val="24"/>
        </w:rPr>
        <w:t>In ogni caso, le risorse flessibili (elastic resources) risultano sempre essere una tecnica preziosa. Ad esempio, negli anni 90 alcuni stack TCP avevano un limite hardcoded di cinque connessioni TCP semiaperte (una connessione semiaperta è una connessione che viene attivata nel processo di avvio. Non bisogna preoccuparsi del fatto che ciò potrebbe non avere un senso, piuttosto bisognerebbe chiedersi il motivo per cui questo limite fu impostato a cinque). Oggi è spesso possibile ottenere risorse flessibili dai vari tipi di cloud provider.</w:t>
      </w:r>
    </w:p>
    <w:p>
      <w:pPr>
        <w:spacing w:before="2"/>
        <w:ind w:left="155" w:right="715" w:firstLine="0"/>
        <w:jc w:val="left"/>
        <w:rPr>
          <w:sz w:val="24"/>
        </w:rPr>
      </w:pPr>
      <w:r>
        <w:rPr>
          <w:b/>
          <w:color w:val="212121"/>
          <w:sz w:val="24"/>
        </w:rPr>
        <w:t>Risorse</w:t>
      </w:r>
      <w:r>
        <w:rPr>
          <w:b/>
          <w:color w:val="212121"/>
          <w:spacing w:val="-4"/>
          <w:sz w:val="24"/>
        </w:rPr>
        <w:t> </w:t>
      </w:r>
      <w:r>
        <w:rPr>
          <w:b/>
          <w:color w:val="212121"/>
          <w:sz w:val="24"/>
        </w:rPr>
        <w:t>di</w:t>
      </w:r>
      <w:r>
        <w:rPr>
          <w:b/>
          <w:color w:val="212121"/>
          <w:spacing w:val="-4"/>
          <w:sz w:val="24"/>
        </w:rPr>
        <w:t> </w:t>
      </w:r>
      <w:r>
        <w:rPr>
          <w:b/>
          <w:color w:val="212121"/>
          <w:sz w:val="24"/>
        </w:rPr>
        <w:t>sistema.</w:t>
      </w:r>
      <w:r>
        <w:rPr>
          <w:b/>
          <w:color w:val="212121"/>
          <w:spacing w:val="-3"/>
          <w:sz w:val="24"/>
        </w:rPr>
        <w:t> </w:t>
      </w:r>
      <w:r>
        <w:rPr>
          <w:color w:val="212121"/>
          <w:sz w:val="24"/>
        </w:rPr>
        <w:t>I</w:t>
      </w:r>
      <w:r>
        <w:rPr>
          <w:color w:val="212121"/>
          <w:spacing w:val="-3"/>
          <w:sz w:val="24"/>
        </w:rPr>
        <w:t> </w:t>
      </w:r>
      <w:r>
        <w:rPr>
          <w:color w:val="212121"/>
          <w:sz w:val="24"/>
        </w:rPr>
        <w:t>sistemi</w:t>
      </w:r>
      <w:r>
        <w:rPr>
          <w:color w:val="212121"/>
          <w:spacing w:val="-4"/>
          <w:sz w:val="24"/>
        </w:rPr>
        <w:t> </w:t>
      </w:r>
      <w:r>
        <w:rPr>
          <w:color w:val="212121"/>
          <w:sz w:val="24"/>
        </w:rPr>
        <w:t>operativi</w:t>
      </w:r>
      <w:r>
        <w:rPr>
          <w:color w:val="212121"/>
          <w:spacing w:val="-4"/>
          <w:sz w:val="24"/>
        </w:rPr>
        <w:t> </w:t>
      </w:r>
      <w:r>
        <w:rPr>
          <w:color w:val="212121"/>
          <w:sz w:val="24"/>
        </w:rPr>
        <w:t>tendono ad</w:t>
      </w:r>
      <w:r>
        <w:rPr>
          <w:color w:val="212121"/>
          <w:spacing w:val="-2"/>
          <w:sz w:val="24"/>
        </w:rPr>
        <w:t> </w:t>
      </w:r>
      <w:r>
        <w:rPr>
          <w:color w:val="212121"/>
          <w:sz w:val="24"/>
        </w:rPr>
        <w:t>avere</w:t>
      </w:r>
      <w:r>
        <w:rPr>
          <w:color w:val="212121"/>
          <w:spacing w:val="-4"/>
          <w:sz w:val="24"/>
        </w:rPr>
        <w:t> </w:t>
      </w:r>
      <w:r>
        <w:rPr>
          <w:color w:val="212121"/>
          <w:sz w:val="24"/>
        </w:rPr>
        <w:t>limiti</w:t>
      </w:r>
      <w:r>
        <w:rPr>
          <w:color w:val="212121"/>
          <w:spacing w:val="-4"/>
          <w:sz w:val="24"/>
        </w:rPr>
        <w:t> </w:t>
      </w:r>
      <w:r>
        <w:rPr>
          <w:color w:val="212121"/>
          <w:sz w:val="24"/>
        </w:rPr>
        <w:t>o</w:t>
      </w:r>
      <w:r>
        <w:rPr>
          <w:color w:val="212121"/>
          <w:spacing w:val="-2"/>
          <w:sz w:val="24"/>
        </w:rPr>
        <w:t> </w:t>
      </w:r>
      <w:r>
        <w:rPr>
          <w:color w:val="212121"/>
          <w:sz w:val="24"/>
        </w:rPr>
        <w:t>quote</w:t>
      </w:r>
      <w:r>
        <w:rPr>
          <w:color w:val="212121"/>
          <w:spacing w:val="-4"/>
          <w:sz w:val="24"/>
        </w:rPr>
        <w:t> </w:t>
      </w:r>
      <w:r>
        <w:rPr>
          <w:color w:val="212121"/>
          <w:sz w:val="24"/>
        </w:rPr>
        <w:t>per</w:t>
      </w:r>
      <w:r>
        <w:rPr>
          <w:color w:val="212121"/>
          <w:spacing w:val="-2"/>
          <w:sz w:val="24"/>
        </w:rPr>
        <w:t> </w:t>
      </w:r>
      <w:r>
        <w:rPr>
          <w:color w:val="212121"/>
          <w:sz w:val="24"/>
        </w:rPr>
        <w:t>controllare il</w:t>
      </w:r>
      <w:r>
        <w:rPr>
          <w:color w:val="212121"/>
          <w:spacing w:val="-4"/>
          <w:sz w:val="24"/>
        </w:rPr>
        <w:t> </w:t>
      </w:r>
      <w:r>
        <w:rPr>
          <w:color w:val="212121"/>
          <w:sz w:val="24"/>
        </w:rPr>
        <w:t>consumo</w:t>
      </w:r>
      <w:r>
        <w:rPr>
          <w:color w:val="212121"/>
          <w:spacing w:val="-2"/>
          <w:sz w:val="24"/>
        </w:rPr>
        <w:t> </w:t>
      </w:r>
      <w:r>
        <w:rPr>
          <w:color w:val="212121"/>
          <w:sz w:val="24"/>
        </w:rPr>
        <w:t>di risorse a livello di codice applicativo. Considerare le risorse gestite dal sistema operativo, come la memoria</w:t>
      </w:r>
      <w:r>
        <w:rPr>
          <w:color w:val="212121"/>
          <w:spacing w:val="-4"/>
          <w:sz w:val="24"/>
        </w:rPr>
        <w:t> </w:t>
      </w:r>
      <w:r>
        <w:rPr>
          <w:color w:val="212121"/>
          <w:sz w:val="24"/>
        </w:rPr>
        <w:t>o</w:t>
      </w:r>
      <w:r>
        <w:rPr>
          <w:color w:val="212121"/>
          <w:spacing w:val="-2"/>
          <w:sz w:val="24"/>
        </w:rPr>
        <w:t> </w:t>
      </w:r>
      <w:r>
        <w:rPr>
          <w:color w:val="212121"/>
          <w:sz w:val="24"/>
        </w:rPr>
        <w:t>l'utilizzo</w:t>
      </w:r>
      <w:r>
        <w:rPr>
          <w:color w:val="212121"/>
          <w:spacing w:val="-2"/>
          <w:sz w:val="24"/>
        </w:rPr>
        <w:t> </w:t>
      </w:r>
      <w:r>
        <w:rPr>
          <w:color w:val="212121"/>
          <w:sz w:val="24"/>
        </w:rPr>
        <w:t>del</w:t>
      </w:r>
      <w:r>
        <w:rPr>
          <w:color w:val="212121"/>
          <w:spacing w:val="-4"/>
          <w:sz w:val="24"/>
        </w:rPr>
        <w:t> </w:t>
      </w:r>
      <w:r>
        <w:rPr>
          <w:color w:val="212121"/>
          <w:sz w:val="24"/>
        </w:rPr>
        <w:t>disco.</w:t>
      </w:r>
      <w:r>
        <w:rPr>
          <w:color w:val="212121"/>
          <w:spacing w:val="-2"/>
          <w:sz w:val="24"/>
        </w:rPr>
        <w:t> </w:t>
      </w:r>
      <w:r>
        <w:rPr>
          <w:color w:val="212121"/>
          <w:sz w:val="24"/>
        </w:rPr>
        <w:t>Se</w:t>
      </w:r>
      <w:r>
        <w:rPr>
          <w:color w:val="212121"/>
          <w:spacing w:val="-4"/>
          <w:sz w:val="24"/>
        </w:rPr>
        <w:t> </w:t>
      </w:r>
      <w:r>
        <w:rPr>
          <w:color w:val="212121"/>
          <w:sz w:val="24"/>
        </w:rPr>
        <w:t>il</w:t>
      </w:r>
      <w:r>
        <w:rPr>
          <w:color w:val="212121"/>
          <w:spacing w:val="-4"/>
          <w:sz w:val="24"/>
        </w:rPr>
        <w:t> </w:t>
      </w:r>
      <w:r>
        <w:rPr>
          <w:color w:val="212121"/>
          <w:sz w:val="24"/>
        </w:rPr>
        <w:t>codice applicativo</w:t>
      </w:r>
      <w:r>
        <w:rPr>
          <w:color w:val="212121"/>
          <w:spacing w:val="-1"/>
          <w:sz w:val="24"/>
        </w:rPr>
        <w:t> </w:t>
      </w:r>
      <w:r>
        <w:rPr>
          <w:color w:val="212121"/>
          <w:sz w:val="24"/>
        </w:rPr>
        <w:t>viene</w:t>
      </w:r>
      <w:r>
        <w:rPr>
          <w:color w:val="212121"/>
          <w:spacing w:val="-4"/>
          <w:sz w:val="24"/>
        </w:rPr>
        <w:t> </w:t>
      </w:r>
      <w:r>
        <w:rPr>
          <w:color w:val="212121"/>
          <w:sz w:val="24"/>
        </w:rPr>
        <w:t>eseguito</w:t>
      </w:r>
      <w:r>
        <w:rPr>
          <w:color w:val="212121"/>
          <w:spacing w:val="-2"/>
          <w:sz w:val="24"/>
        </w:rPr>
        <w:t> </w:t>
      </w:r>
      <w:r>
        <w:rPr>
          <w:color w:val="212121"/>
          <w:sz w:val="24"/>
        </w:rPr>
        <w:t>su</w:t>
      </w:r>
      <w:r>
        <w:rPr>
          <w:color w:val="212121"/>
          <w:spacing w:val="-2"/>
          <w:sz w:val="24"/>
        </w:rPr>
        <w:t> </w:t>
      </w:r>
      <w:r>
        <w:rPr>
          <w:color w:val="212121"/>
          <w:sz w:val="24"/>
        </w:rPr>
        <w:t>server</w:t>
      </w:r>
      <w:r>
        <w:rPr>
          <w:color w:val="212121"/>
          <w:spacing w:val="-2"/>
          <w:sz w:val="24"/>
        </w:rPr>
        <w:t> </w:t>
      </w:r>
      <w:r>
        <w:rPr>
          <w:color w:val="212121"/>
          <w:sz w:val="24"/>
        </w:rPr>
        <w:t>dedicato,</w:t>
      </w:r>
      <w:r>
        <w:rPr>
          <w:color w:val="212121"/>
          <w:spacing w:val="-2"/>
          <w:sz w:val="24"/>
        </w:rPr>
        <w:t> </w:t>
      </w:r>
      <w:r>
        <w:rPr>
          <w:color w:val="212121"/>
          <w:sz w:val="24"/>
        </w:rPr>
        <w:t>può essere ragionevole</w:t>
      </w:r>
      <w:r>
        <w:rPr>
          <w:color w:val="212121"/>
          <w:spacing w:val="-4"/>
          <w:sz w:val="24"/>
        </w:rPr>
        <w:t> </w:t>
      </w:r>
      <w:r>
        <w:rPr>
          <w:color w:val="212121"/>
          <w:sz w:val="24"/>
        </w:rPr>
        <w:t>consentirgli</w:t>
      </w:r>
      <w:r>
        <w:rPr>
          <w:color w:val="212121"/>
          <w:spacing w:val="-4"/>
          <w:sz w:val="24"/>
        </w:rPr>
        <w:t> </w:t>
      </w:r>
      <w:r>
        <w:rPr>
          <w:color w:val="212121"/>
          <w:sz w:val="24"/>
        </w:rPr>
        <w:t>di</w:t>
      </w:r>
      <w:r>
        <w:rPr>
          <w:color w:val="212121"/>
          <w:spacing w:val="-2"/>
          <w:sz w:val="24"/>
        </w:rPr>
        <w:t> </w:t>
      </w:r>
      <w:r>
        <w:rPr>
          <w:color w:val="212121"/>
          <w:sz w:val="24"/>
        </w:rPr>
        <w:t>utilizzare</w:t>
      </w:r>
      <w:r>
        <w:rPr>
          <w:color w:val="212121"/>
          <w:spacing w:val="-4"/>
          <w:sz w:val="24"/>
        </w:rPr>
        <w:t> </w:t>
      </w:r>
      <w:r>
        <w:rPr>
          <w:color w:val="212121"/>
          <w:sz w:val="24"/>
        </w:rPr>
        <w:t>tutte le</w:t>
      </w:r>
      <w:r>
        <w:rPr>
          <w:color w:val="212121"/>
          <w:spacing w:val="-4"/>
          <w:sz w:val="24"/>
        </w:rPr>
        <w:t> </w:t>
      </w:r>
      <w:r>
        <w:rPr>
          <w:color w:val="212121"/>
          <w:sz w:val="24"/>
        </w:rPr>
        <w:t>risorse di</w:t>
      </w:r>
      <w:r>
        <w:rPr>
          <w:color w:val="212121"/>
          <w:spacing w:val="-4"/>
          <w:sz w:val="24"/>
        </w:rPr>
        <w:t> </w:t>
      </w:r>
      <w:r>
        <w:rPr>
          <w:color w:val="212121"/>
          <w:sz w:val="24"/>
        </w:rPr>
        <w:t>cui</w:t>
      </w:r>
      <w:r>
        <w:rPr>
          <w:color w:val="212121"/>
          <w:spacing w:val="-4"/>
          <w:sz w:val="24"/>
        </w:rPr>
        <w:t> </w:t>
      </w:r>
      <w:r>
        <w:rPr>
          <w:color w:val="212121"/>
          <w:sz w:val="24"/>
        </w:rPr>
        <w:t>quel</w:t>
      </w:r>
      <w:r>
        <w:rPr>
          <w:color w:val="212121"/>
          <w:spacing w:val="-4"/>
          <w:sz w:val="24"/>
        </w:rPr>
        <w:t> </w:t>
      </w:r>
      <w:r>
        <w:rPr>
          <w:color w:val="212121"/>
          <w:sz w:val="24"/>
        </w:rPr>
        <w:t>server</w:t>
      </w:r>
      <w:r>
        <w:rPr>
          <w:color w:val="212121"/>
          <w:spacing w:val="-2"/>
          <w:sz w:val="24"/>
        </w:rPr>
        <w:t> </w:t>
      </w:r>
      <w:r>
        <w:rPr>
          <w:color w:val="212121"/>
          <w:sz w:val="24"/>
        </w:rPr>
        <w:t>dispone.</w:t>
      </w:r>
      <w:r>
        <w:rPr>
          <w:color w:val="212121"/>
          <w:spacing w:val="-2"/>
          <w:sz w:val="24"/>
        </w:rPr>
        <w:t> </w:t>
      </w:r>
      <w:r>
        <w:rPr>
          <w:color w:val="212121"/>
          <w:sz w:val="24"/>
        </w:rPr>
        <w:t>Prestare</w:t>
      </w:r>
      <w:r>
        <w:rPr>
          <w:color w:val="212121"/>
          <w:spacing w:val="-4"/>
          <w:sz w:val="24"/>
        </w:rPr>
        <w:t> </w:t>
      </w:r>
      <w:r>
        <w:rPr>
          <w:color w:val="212121"/>
          <w:sz w:val="24"/>
        </w:rPr>
        <w:t>attenzione</w:t>
      </w:r>
      <w:r>
        <w:rPr>
          <w:color w:val="212121"/>
          <w:spacing w:val="-4"/>
          <w:sz w:val="24"/>
        </w:rPr>
        <w:t> </w:t>
      </w:r>
      <w:r>
        <w:rPr>
          <w:color w:val="212121"/>
          <w:sz w:val="24"/>
        </w:rPr>
        <w:t>a porre gli opportuni limiti al codice e assicurarsi di documentare quanto prestabilito.</w:t>
      </w:r>
    </w:p>
    <w:p>
      <w:pPr>
        <w:spacing w:before="1"/>
        <w:ind w:left="155" w:right="773" w:firstLine="0"/>
        <w:jc w:val="left"/>
        <w:rPr>
          <w:sz w:val="24"/>
        </w:rPr>
      </w:pPr>
      <w:r>
        <w:rPr>
          <w:b/>
          <w:color w:val="212121"/>
          <w:sz w:val="24"/>
        </w:rPr>
        <w:t>Risorse del programma. </w:t>
      </w:r>
      <w:r>
        <w:rPr>
          <w:color w:val="212121"/>
          <w:sz w:val="24"/>
        </w:rPr>
        <w:t>Acquisire consapevolezza circa le limitazioni che si potrebbero avere nella</w:t>
      </w:r>
      <w:r>
        <w:rPr>
          <w:color w:val="212121"/>
          <w:spacing w:val="-5"/>
          <w:sz w:val="24"/>
        </w:rPr>
        <w:t> </w:t>
      </w:r>
      <w:r>
        <w:rPr>
          <w:color w:val="212121"/>
          <w:sz w:val="24"/>
        </w:rPr>
        <w:t>gestione</w:t>
      </w:r>
      <w:r>
        <w:rPr>
          <w:color w:val="212121"/>
          <w:spacing w:val="-5"/>
          <w:sz w:val="24"/>
        </w:rPr>
        <w:t> </w:t>
      </w:r>
      <w:r>
        <w:rPr>
          <w:color w:val="212121"/>
          <w:sz w:val="24"/>
        </w:rPr>
        <w:t>delle</w:t>
      </w:r>
      <w:r>
        <w:rPr>
          <w:color w:val="212121"/>
          <w:spacing w:val="-5"/>
          <w:sz w:val="24"/>
        </w:rPr>
        <w:t> </w:t>
      </w:r>
      <w:r>
        <w:rPr>
          <w:color w:val="212121"/>
          <w:sz w:val="24"/>
        </w:rPr>
        <w:t>risorse</w:t>
      </w:r>
      <w:r>
        <w:rPr>
          <w:color w:val="212121"/>
          <w:spacing w:val="-5"/>
          <w:sz w:val="24"/>
        </w:rPr>
        <w:t> </w:t>
      </w:r>
      <w:r>
        <w:rPr>
          <w:color w:val="212121"/>
          <w:sz w:val="24"/>
        </w:rPr>
        <w:t>applicative.</w:t>
      </w:r>
      <w:r>
        <w:rPr>
          <w:color w:val="212121"/>
          <w:spacing w:val="-3"/>
          <w:sz w:val="24"/>
        </w:rPr>
        <w:t> </w:t>
      </w:r>
      <w:r>
        <w:rPr>
          <w:color w:val="212121"/>
          <w:sz w:val="24"/>
        </w:rPr>
        <w:t>Ad</w:t>
      </w:r>
      <w:r>
        <w:rPr>
          <w:color w:val="212121"/>
          <w:spacing w:val="-3"/>
          <w:sz w:val="24"/>
        </w:rPr>
        <w:t> </w:t>
      </w:r>
      <w:r>
        <w:rPr>
          <w:color w:val="212121"/>
          <w:sz w:val="24"/>
        </w:rPr>
        <w:t>esempio, un</w:t>
      </w:r>
      <w:r>
        <w:rPr>
          <w:color w:val="212121"/>
          <w:spacing w:val="-2"/>
          <w:sz w:val="24"/>
        </w:rPr>
        <w:t> </w:t>
      </w:r>
      <w:r>
        <w:rPr>
          <w:color w:val="212121"/>
          <w:sz w:val="24"/>
        </w:rPr>
        <w:t>attaccante</w:t>
      </w:r>
      <w:r>
        <w:rPr>
          <w:color w:val="212121"/>
          <w:spacing w:val="-4"/>
          <w:sz w:val="24"/>
        </w:rPr>
        <w:t> </w:t>
      </w:r>
      <w:r>
        <w:rPr>
          <w:color w:val="212121"/>
          <w:sz w:val="24"/>
        </w:rPr>
        <w:t>potrebbe</w:t>
      </w:r>
      <w:r>
        <w:rPr>
          <w:color w:val="212121"/>
          <w:spacing w:val="-4"/>
          <w:sz w:val="24"/>
        </w:rPr>
        <w:t> </w:t>
      </w:r>
      <w:r>
        <w:rPr>
          <w:color w:val="212121"/>
          <w:sz w:val="24"/>
        </w:rPr>
        <w:t>portare</w:t>
      </w:r>
      <w:r>
        <w:rPr>
          <w:color w:val="212121"/>
          <w:spacing w:val="-5"/>
          <w:sz w:val="24"/>
        </w:rPr>
        <w:t> </w:t>
      </w:r>
      <w:r>
        <w:rPr>
          <w:color w:val="212121"/>
          <w:sz w:val="24"/>
        </w:rPr>
        <w:t>l’applicazione software ad un dispendio di lavoro e risorse inviando un flusso dati che richiederebbe costose operazioni crittografiche che potrebbero esporre il software stesso a vulnerabilità di “Denial Of </w:t>
      </w:r>
      <w:r>
        <w:rPr>
          <w:color w:val="212121"/>
          <w:spacing w:val="-2"/>
          <w:sz w:val="24"/>
        </w:rPr>
        <w:t>service”.</w:t>
      </w:r>
    </w:p>
    <w:p>
      <w:pPr>
        <w:spacing w:before="0"/>
        <w:ind w:left="155" w:right="773" w:firstLine="0"/>
        <w:jc w:val="left"/>
        <w:rPr>
          <w:sz w:val="24"/>
        </w:rPr>
      </w:pPr>
      <w:r>
        <w:rPr>
          <w:sz w:val="24"/>
        </w:rPr>
        <w:t>La</w:t>
      </w:r>
      <w:r>
        <w:rPr>
          <w:spacing w:val="-5"/>
          <w:sz w:val="24"/>
        </w:rPr>
        <w:t> </w:t>
      </w:r>
      <w:r>
        <w:rPr>
          <w:sz w:val="24"/>
        </w:rPr>
        <w:t>seguente</w:t>
      </w:r>
      <w:r>
        <w:rPr>
          <w:spacing w:val="-5"/>
          <w:sz w:val="24"/>
        </w:rPr>
        <w:t> </w:t>
      </w:r>
      <w:r>
        <w:rPr>
          <w:sz w:val="24"/>
        </w:rPr>
        <w:t>tabella</w:t>
      </w:r>
      <w:r>
        <w:rPr>
          <w:spacing w:val="-5"/>
          <w:sz w:val="24"/>
        </w:rPr>
        <w:t> </w:t>
      </w:r>
      <w:r>
        <w:rPr>
          <w:sz w:val="24"/>
        </w:rPr>
        <w:t>riporta le</w:t>
      </w:r>
      <w:r>
        <w:rPr>
          <w:spacing w:val="-5"/>
          <w:sz w:val="24"/>
        </w:rPr>
        <w:t> </w:t>
      </w:r>
      <w:r>
        <w:rPr>
          <w:sz w:val="24"/>
        </w:rPr>
        <w:t>vulnerabilità</w:t>
      </w:r>
      <w:r>
        <w:rPr>
          <w:spacing w:val="-5"/>
          <w:sz w:val="24"/>
        </w:rPr>
        <w:t> </w:t>
      </w:r>
      <w:r>
        <w:rPr>
          <w:sz w:val="24"/>
        </w:rPr>
        <w:t>della</w:t>
      </w:r>
      <w:r>
        <w:rPr>
          <w:spacing w:val="-5"/>
          <w:sz w:val="24"/>
        </w:rPr>
        <w:t> </w:t>
      </w:r>
      <w:r>
        <w:rPr>
          <w:sz w:val="24"/>
        </w:rPr>
        <w:t>Top 10</w:t>
      </w:r>
      <w:r>
        <w:rPr>
          <w:spacing w:val="-3"/>
          <w:sz w:val="24"/>
        </w:rPr>
        <w:t> </w:t>
      </w:r>
      <w:r>
        <w:rPr>
          <w:sz w:val="24"/>
        </w:rPr>
        <w:t>OWASP</w:t>
      </w:r>
      <w:r>
        <w:rPr>
          <w:spacing w:val="-2"/>
          <w:sz w:val="24"/>
        </w:rPr>
        <w:t> </w:t>
      </w:r>
      <w:r>
        <w:rPr>
          <w:sz w:val="24"/>
        </w:rPr>
        <w:t>2017</w:t>
      </w:r>
      <w:r>
        <w:rPr>
          <w:rFonts w:ascii="Arial" w:hAnsi="Arial"/>
          <w:sz w:val="16"/>
        </w:rPr>
        <w:t>27</w:t>
      </w:r>
      <w:r>
        <w:rPr>
          <w:rFonts w:ascii="Arial" w:hAnsi="Arial"/>
          <w:spacing w:val="13"/>
          <w:sz w:val="16"/>
        </w:rPr>
        <w:t> </w:t>
      </w:r>
      <w:r>
        <w:rPr>
          <w:sz w:val="24"/>
        </w:rPr>
        <w:t>riconducibili alle</w:t>
      </w:r>
      <w:r>
        <w:rPr>
          <w:spacing w:val="-5"/>
          <w:sz w:val="24"/>
        </w:rPr>
        <w:t> </w:t>
      </w:r>
      <w:r>
        <w:rPr>
          <w:sz w:val="24"/>
        </w:rPr>
        <w:t>minacce di denial of service, e per ciascuna vulnerabilità indicata, le relative pratiche</w:t>
      </w:r>
      <w:r>
        <w:rPr>
          <w:rFonts w:ascii="Arial" w:hAnsi="Arial"/>
          <w:sz w:val="16"/>
        </w:rPr>
        <w:t>28</w:t>
      </w:r>
      <w:r>
        <w:rPr>
          <w:rFonts w:ascii="Arial" w:hAnsi="Arial"/>
          <w:spacing w:val="27"/>
          <w:sz w:val="16"/>
        </w:rPr>
        <w:t> </w:t>
      </w:r>
      <w:r>
        <w:rPr>
          <w:sz w:val="24"/>
        </w:rPr>
        <w:t>e requisiti</w:t>
      </w:r>
      <w:r>
        <w:rPr>
          <w:rFonts w:ascii="Arial" w:hAnsi="Arial"/>
          <w:sz w:val="16"/>
        </w:rPr>
        <w:t>29</w:t>
      </w:r>
      <w:r>
        <w:rPr>
          <w:rFonts w:ascii="Arial" w:hAnsi="Arial"/>
          <w:spacing w:val="27"/>
          <w:sz w:val="16"/>
        </w:rPr>
        <w:t> </w:t>
      </w:r>
      <w:r>
        <w:rPr>
          <w:sz w:val="24"/>
        </w:rPr>
        <w:t>di sicurezza consigliati da OWASP:</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7"/>
        <w:gridCol w:w="2982"/>
        <w:gridCol w:w="3258"/>
      </w:tblGrid>
      <w:tr>
        <w:trPr>
          <w:trHeight w:val="780" w:hRule="atLeast"/>
        </w:trPr>
        <w:tc>
          <w:tcPr>
            <w:tcW w:w="3397" w:type="dxa"/>
            <w:tcBorders>
              <w:bottom w:val="single" w:sz="4" w:space="0" w:color="C00000"/>
            </w:tcBorders>
            <w:shd w:val="clear" w:color="auto" w:fill="F1F1F1"/>
          </w:tcPr>
          <w:p>
            <w:pPr>
              <w:pStyle w:val="TableParagraph"/>
              <w:spacing w:line="274" w:lineRule="exact" w:before="1"/>
              <w:ind w:left="536" w:right="539"/>
              <w:jc w:val="center"/>
              <w:rPr>
                <w:b/>
                <w:sz w:val="24"/>
              </w:rPr>
            </w:pPr>
            <w:r>
              <w:rPr>
                <w:b/>
                <w:sz w:val="24"/>
              </w:rPr>
              <w:t>OWASP</w:t>
            </w:r>
            <w:r>
              <w:rPr>
                <w:b/>
                <w:spacing w:val="-5"/>
                <w:sz w:val="24"/>
              </w:rPr>
              <w:t> </w:t>
            </w:r>
            <w:r>
              <w:rPr>
                <w:b/>
                <w:sz w:val="24"/>
              </w:rPr>
              <w:t>TOP-10</w:t>
            </w:r>
            <w:r>
              <w:rPr>
                <w:b/>
                <w:spacing w:val="-2"/>
                <w:sz w:val="24"/>
              </w:rPr>
              <w:t> </w:t>
            </w:r>
            <w:r>
              <w:rPr>
                <w:b/>
                <w:spacing w:val="-4"/>
                <w:sz w:val="24"/>
              </w:rPr>
              <w:t>2017</w:t>
            </w:r>
          </w:p>
          <w:p>
            <w:pPr>
              <w:pStyle w:val="TableParagraph"/>
              <w:ind w:left="536" w:right="533"/>
              <w:jc w:val="center"/>
              <w:rPr>
                <w:b/>
                <w:sz w:val="20"/>
              </w:rPr>
            </w:pPr>
            <w:r>
              <w:rPr>
                <w:b/>
                <w:sz w:val="20"/>
              </w:rPr>
              <w:t>(Rischi</w:t>
            </w:r>
            <w:r>
              <w:rPr>
                <w:b/>
                <w:spacing w:val="-13"/>
                <w:sz w:val="20"/>
              </w:rPr>
              <w:t> </w:t>
            </w:r>
            <w:r>
              <w:rPr>
                <w:b/>
                <w:sz w:val="20"/>
              </w:rPr>
              <w:t>di</w:t>
            </w:r>
            <w:r>
              <w:rPr>
                <w:b/>
                <w:spacing w:val="-12"/>
                <w:sz w:val="20"/>
              </w:rPr>
              <w:t> </w:t>
            </w:r>
            <w:r>
              <w:rPr>
                <w:b/>
                <w:sz w:val="20"/>
              </w:rPr>
              <w:t>sicurezza</w:t>
            </w:r>
            <w:r>
              <w:rPr>
                <w:b/>
                <w:spacing w:val="-13"/>
                <w:sz w:val="20"/>
              </w:rPr>
              <w:t> </w:t>
            </w:r>
            <w:r>
              <w:rPr>
                <w:b/>
                <w:sz w:val="20"/>
              </w:rPr>
              <w:t>delle </w:t>
            </w:r>
            <w:r>
              <w:rPr>
                <w:b/>
                <w:spacing w:val="-2"/>
                <w:sz w:val="20"/>
              </w:rPr>
              <w:t>applicazioni)</w:t>
            </w:r>
          </w:p>
        </w:tc>
        <w:tc>
          <w:tcPr>
            <w:tcW w:w="2982" w:type="dxa"/>
            <w:tcBorders>
              <w:bottom w:val="single" w:sz="4" w:space="0" w:color="C00000"/>
            </w:tcBorders>
            <w:shd w:val="clear" w:color="auto" w:fill="F1F1F1"/>
          </w:tcPr>
          <w:p>
            <w:pPr>
              <w:pStyle w:val="TableParagraph"/>
              <w:spacing w:before="1"/>
              <w:ind w:left="499" w:right="494" w:firstLine="4"/>
              <w:jc w:val="center"/>
              <w:rPr>
                <w:b/>
                <w:sz w:val="24"/>
              </w:rPr>
            </w:pPr>
            <w:r>
              <w:rPr>
                <w:b/>
                <w:sz w:val="24"/>
              </w:rPr>
              <w:t>OWASP Proactive Controls</w:t>
            </w:r>
            <w:r>
              <w:rPr>
                <w:b/>
                <w:spacing w:val="-3"/>
                <w:sz w:val="24"/>
              </w:rPr>
              <w:t> </w:t>
            </w:r>
            <w:r>
              <w:rPr>
                <w:b/>
                <w:sz w:val="24"/>
              </w:rPr>
              <w:t>2018</w:t>
            </w:r>
            <w:r>
              <w:rPr>
                <w:b/>
                <w:spacing w:val="-3"/>
                <w:sz w:val="24"/>
              </w:rPr>
              <w:t> </w:t>
            </w:r>
            <w:r>
              <w:rPr>
                <w:b/>
                <w:sz w:val="24"/>
              </w:rPr>
              <w:t>v</w:t>
            </w:r>
            <w:r>
              <w:rPr>
                <w:b/>
                <w:spacing w:val="-3"/>
                <w:sz w:val="24"/>
              </w:rPr>
              <w:t> </w:t>
            </w:r>
            <w:r>
              <w:rPr>
                <w:b/>
                <w:spacing w:val="-5"/>
                <w:sz w:val="24"/>
              </w:rPr>
              <w:t>3.0</w:t>
            </w:r>
          </w:p>
          <w:p>
            <w:pPr>
              <w:pStyle w:val="TableParagraph"/>
              <w:spacing w:line="208" w:lineRule="exact"/>
              <w:ind w:left="118" w:right="117"/>
              <w:jc w:val="center"/>
              <w:rPr>
                <w:b/>
                <w:sz w:val="20"/>
              </w:rPr>
            </w:pPr>
            <w:r>
              <w:rPr>
                <w:b/>
                <w:sz w:val="20"/>
              </w:rPr>
              <w:t>(Pratiche</w:t>
            </w:r>
            <w:r>
              <w:rPr>
                <w:b/>
                <w:spacing w:val="-7"/>
                <w:sz w:val="20"/>
              </w:rPr>
              <w:t> </w:t>
            </w:r>
            <w:r>
              <w:rPr>
                <w:b/>
                <w:sz w:val="20"/>
              </w:rPr>
              <w:t>di</w:t>
            </w:r>
            <w:r>
              <w:rPr>
                <w:b/>
                <w:spacing w:val="-7"/>
                <w:sz w:val="20"/>
              </w:rPr>
              <w:t> </w:t>
            </w:r>
            <w:r>
              <w:rPr>
                <w:b/>
                <w:sz w:val="20"/>
              </w:rPr>
              <w:t>sicurezza</w:t>
            </w:r>
            <w:r>
              <w:rPr>
                <w:b/>
                <w:spacing w:val="-7"/>
                <w:sz w:val="20"/>
              </w:rPr>
              <w:t> </w:t>
            </w:r>
            <w:r>
              <w:rPr>
                <w:b/>
                <w:spacing w:val="-2"/>
                <w:sz w:val="20"/>
              </w:rPr>
              <w:t>proattive)</w:t>
            </w:r>
          </w:p>
        </w:tc>
        <w:tc>
          <w:tcPr>
            <w:tcW w:w="3258" w:type="dxa"/>
            <w:tcBorders>
              <w:bottom w:val="single" w:sz="4" w:space="0" w:color="C00000"/>
            </w:tcBorders>
            <w:shd w:val="clear" w:color="auto" w:fill="F1F1F1"/>
          </w:tcPr>
          <w:p>
            <w:pPr>
              <w:pStyle w:val="TableParagraph"/>
              <w:spacing w:line="274" w:lineRule="exact" w:before="1"/>
              <w:ind w:left="150" w:right="150"/>
              <w:jc w:val="center"/>
              <w:rPr>
                <w:b/>
                <w:sz w:val="24"/>
              </w:rPr>
            </w:pPr>
            <w:r>
              <w:rPr>
                <w:b/>
                <w:sz w:val="24"/>
              </w:rPr>
              <w:t>OWASP</w:t>
            </w:r>
            <w:r>
              <w:rPr>
                <w:b/>
                <w:spacing w:val="-5"/>
                <w:sz w:val="24"/>
              </w:rPr>
              <w:t> </w:t>
            </w:r>
            <w:r>
              <w:rPr>
                <w:b/>
                <w:sz w:val="24"/>
              </w:rPr>
              <w:t>ASVS</w:t>
            </w:r>
            <w:r>
              <w:rPr>
                <w:b/>
                <w:spacing w:val="-1"/>
                <w:sz w:val="24"/>
              </w:rPr>
              <w:t> </w:t>
            </w:r>
            <w:r>
              <w:rPr>
                <w:b/>
                <w:spacing w:val="-5"/>
                <w:sz w:val="24"/>
              </w:rPr>
              <w:t>3.0</w:t>
            </w:r>
          </w:p>
          <w:p>
            <w:pPr>
              <w:pStyle w:val="TableParagraph"/>
              <w:spacing w:line="228" w:lineRule="exact"/>
              <w:ind w:left="150" w:right="152"/>
              <w:jc w:val="center"/>
              <w:rPr>
                <w:b/>
                <w:sz w:val="20"/>
              </w:rPr>
            </w:pPr>
            <w:r>
              <w:rPr>
                <w:b/>
                <w:sz w:val="20"/>
              </w:rPr>
              <w:t>(Requisiti</w:t>
            </w:r>
            <w:r>
              <w:rPr>
                <w:b/>
                <w:spacing w:val="-8"/>
                <w:sz w:val="20"/>
              </w:rPr>
              <w:t> </w:t>
            </w:r>
            <w:r>
              <w:rPr>
                <w:b/>
                <w:sz w:val="20"/>
              </w:rPr>
              <w:t>di</w:t>
            </w:r>
            <w:r>
              <w:rPr>
                <w:b/>
                <w:spacing w:val="-7"/>
                <w:sz w:val="20"/>
              </w:rPr>
              <w:t> </w:t>
            </w:r>
            <w:r>
              <w:rPr>
                <w:b/>
                <w:sz w:val="20"/>
              </w:rPr>
              <w:t>sicurezza</w:t>
            </w:r>
            <w:r>
              <w:rPr>
                <w:b/>
                <w:spacing w:val="-6"/>
                <w:sz w:val="20"/>
              </w:rPr>
              <w:t> </w:t>
            </w:r>
            <w:r>
              <w:rPr>
                <w:b/>
                <w:spacing w:val="-2"/>
                <w:sz w:val="20"/>
              </w:rPr>
              <w:t>applicative)</w:t>
            </w:r>
          </w:p>
        </w:tc>
      </w:tr>
      <w:tr>
        <w:trPr>
          <w:trHeight w:val="550" w:hRule="atLeast"/>
        </w:trPr>
        <w:tc>
          <w:tcPr>
            <w:tcW w:w="3397" w:type="dxa"/>
            <w:tcBorders>
              <w:top w:val="single" w:sz="4" w:space="0" w:color="C00000"/>
              <w:bottom w:val="single" w:sz="4" w:space="0" w:color="C00000"/>
            </w:tcBorders>
            <w:shd w:val="clear" w:color="auto" w:fill="F1F1F1"/>
          </w:tcPr>
          <w:p>
            <w:pPr>
              <w:pStyle w:val="TableParagraph"/>
              <w:spacing w:before="1"/>
              <w:rPr>
                <w:b/>
                <w:sz w:val="24"/>
              </w:rPr>
            </w:pPr>
            <w:r>
              <w:rPr>
                <w:b/>
                <w:sz w:val="24"/>
              </w:rPr>
              <w:t>A3</w:t>
            </w:r>
            <w:r>
              <w:rPr>
                <w:b/>
                <w:spacing w:val="-3"/>
                <w:sz w:val="24"/>
              </w:rPr>
              <w:t> </w:t>
            </w:r>
            <w:r>
              <w:rPr>
                <w:b/>
                <w:sz w:val="24"/>
              </w:rPr>
              <w:t>-</w:t>
            </w:r>
            <w:r>
              <w:rPr>
                <w:b/>
                <w:spacing w:val="-3"/>
                <w:sz w:val="24"/>
              </w:rPr>
              <w:t> </w:t>
            </w:r>
            <w:r>
              <w:rPr>
                <w:b/>
                <w:sz w:val="24"/>
              </w:rPr>
              <w:t>Sensitive</w:t>
            </w:r>
            <w:r>
              <w:rPr>
                <w:b/>
                <w:spacing w:val="-5"/>
                <w:sz w:val="24"/>
              </w:rPr>
              <w:t> </w:t>
            </w:r>
            <w:r>
              <w:rPr>
                <w:b/>
                <w:sz w:val="24"/>
              </w:rPr>
              <w:t>Data</w:t>
            </w:r>
            <w:r>
              <w:rPr>
                <w:b/>
                <w:spacing w:val="-3"/>
                <w:sz w:val="24"/>
              </w:rPr>
              <w:t> </w:t>
            </w:r>
            <w:r>
              <w:rPr>
                <w:b/>
                <w:spacing w:val="-2"/>
                <w:sz w:val="24"/>
              </w:rPr>
              <w:t>Exposure</w:t>
            </w:r>
          </w:p>
        </w:tc>
        <w:tc>
          <w:tcPr>
            <w:tcW w:w="2982" w:type="dxa"/>
            <w:tcBorders>
              <w:top w:val="single" w:sz="4" w:space="0" w:color="C00000"/>
              <w:bottom w:val="single" w:sz="4" w:space="0" w:color="C00000"/>
            </w:tcBorders>
          </w:tcPr>
          <w:p>
            <w:pPr>
              <w:pStyle w:val="TableParagraph"/>
              <w:spacing w:line="276" w:lineRule="exact"/>
              <w:ind w:left="109"/>
              <w:rPr>
                <w:sz w:val="24"/>
              </w:rPr>
            </w:pPr>
            <w:r>
              <w:rPr>
                <w:color w:val="212121"/>
                <w:sz w:val="24"/>
              </w:rPr>
              <w:t>C10</w:t>
            </w:r>
            <w:r>
              <w:rPr>
                <w:color w:val="212121"/>
                <w:spacing w:val="-9"/>
                <w:sz w:val="24"/>
              </w:rPr>
              <w:t> </w:t>
            </w:r>
            <w:r>
              <w:rPr>
                <w:color w:val="212121"/>
                <w:sz w:val="24"/>
              </w:rPr>
              <w:t>-</w:t>
            </w:r>
            <w:r>
              <w:rPr>
                <w:color w:val="212121"/>
                <w:spacing w:val="-9"/>
                <w:sz w:val="24"/>
              </w:rPr>
              <w:t> </w:t>
            </w:r>
            <w:r>
              <w:rPr>
                <w:color w:val="212121"/>
                <w:sz w:val="24"/>
              </w:rPr>
              <w:t>Handle</w:t>
            </w:r>
            <w:r>
              <w:rPr>
                <w:color w:val="212121"/>
                <w:spacing w:val="-11"/>
                <w:sz w:val="24"/>
              </w:rPr>
              <w:t> </w:t>
            </w:r>
            <w:r>
              <w:rPr>
                <w:color w:val="212121"/>
                <w:sz w:val="24"/>
              </w:rPr>
              <w:t>All</w:t>
            </w:r>
            <w:r>
              <w:rPr>
                <w:color w:val="212121"/>
                <w:spacing w:val="-11"/>
                <w:sz w:val="24"/>
              </w:rPr>
              <w:t> </w:t>
            </w:r>
            <w:r>
              <w:rPr>
                <w:color w:val="212121"/>
                <w:sz w:val="24"/>
              </w:rPr>
              <w:t>Errors</w:t>
            </w:r>
            <w:r>
              <w:rPr>
                <w:color w:val="212121"/>
                <w:spacing w:val="-8"/>
                <w:sz w:val="24"/>
              </w:rPr>
              <w:t> </w:t>
            </w:r>
            <w:r>
              <w:rPr>
                <w:color w:val="212121"/>
                <w:sz w:val="24"/>
              </w:rPr>
              <w:t>and </w:t>
            </w:r>
            <w:r>
              <w:rPr>
                <w:color w:val="212121"/>
                <w:spacing w:val="-2"/>
                <w:sz w:val="24"/>
              </w:rPr>
              <w:t>Exceptions</w:t>
            </w:r>
          </w:p>
        </w:tc>
        <w:tc>
          <w:tcPr>
            <w:tcW w:w="3258" w:type="dxa"/>
            <w:tcBorders>
              <w:top w:val="single" w:sz="4" w:space="0" w:color="C00000"/>
              <w:bottom w:val="single" w:sz="4" w:space="0" w:color="C00000"/>
            </w:tcBorders>
          </w:tcPr>
          <w:p>
            <w:pPr>
              <w:pStyle w:val="TableParagraph"/>
              <w:spacing w:line="276" w:lineRule="exact"/>
              <w:ind w:left="103" w:right="50"/>
              <w:rPr>
                <w:sz w:val="24"/>
              </w:rPr>
            </w:pPr>
            <w:r>
              <w:rPr>
                <w:color w:val="212121"/>
                <w:sz w:val="24"/>
              </w:rPr>
              <w:t>V8</w:t>
            </w:r>
            <w:r>
              <w:rPr>
                <w:color w:val="212121"/>
                <w:spacing w:val="-11"/>
                <w:sz w:val="24"/>
              </w:rPr>
              <w:t> </w:t>
            </w:r>
            <w:r>
              <w:rPr>
                <w:color w:val="212121"/>
                <w:sz w:val="24"/>
              </w:rPr>
              <w:t>-</w:t>
            </w:r>
            <w:r>
              <w:rPr>
                <w:color w:val="212121"/>
                <w:spacing w:val="-11"/>
                <w:sz w:val="24"/>
              </w:rPr>
              <w:t> </w:t>
            </w:r>
            <w:r>
              <w:rPr>
                <w:color w:val="212121"/>
                <w:sz w:val="24"/>
              </w:rPr>
              <w:t>Error</w:t>
            </w:r>
            <w:r>
              <w:rPr>
                <w:color w:val="212121"/>
                <w:spacing w:val="-11"/>
                <w:sz w:val="24"/>
              </w:rPr>
              <w:t> </w:t>
            </w:r>
            <w:r>
              <w:rPr>
                <w:color w:val="212121"/>
                <w:sz w:val="24"/>
              </w:rPr>
              <w:t>Handling</w:t>
            </w:r>
            <w:r>
              <w:rPr>
                <w:color w:val="212121"/>
                <w:spacing w:val="-11"/>
                <w:sz w:val="24"/>
              </w:rPr>
              <w:t> </w:t>
            </w:r>
            <w:r>
              <w:rPr>
                <w:color w:val="212121"/>
                <w:sz w:val="24"/>
              </w:rPr>
              <w:t>and </w:t>
            </w:r>
            <w:r>
              <w:rPr>
                <w:color w:val="212121"/>
                <w:spacing w:val="-2"/>
                <w:sz w:val="24"/>
              </w:rPr>
              <w:t>Logging</w:t>
            </w:r>
          </w:p>
        </w:tc>
      </w:tr>
      <w:tr>
        <w:trPr>
          <w:trHeight w:val="553" w:hRule="atLeast"/>
        </w:trPr>
        <w:tc>
          <w:tcPr>
            <w:tcW w:w="3397" w:type="dxa"/>
            <w:tcBorders>
              <w:top w:val="single" w:sz="4" w:space="0" w:color="C00000"/>
              <w:bottom w:val="single" w:sz="4" w:space="0" w:color="C00000"/>
            </w:tcBorders>
            <w:shd w:val="clear" w:color="auto" w:fill="F1F1F1"/>
          </w:tcPr>
          <w:p>
            <w:pPr>
              <w:pStyle w:val="TableParagraph"/>
              <w:spacing w:line="275" w:lineRule="exact"/>
              <w:rPr>
                <w:b/>
                <w:sz w:val="24"/>
              </w:rPr>
            </w:pPr>
            <w:r>
              <w:rPr>
                <w:b/>
                <w:sz w:val="24"/>
              </w:rPr>
              <w:t>A6</w:t>
            </w:r>
            <w:r>
              <w:rPr>
                <w:b/>
                <w:spacing w:val="-4"/>
                <w:sz w:val="24"/>
              </w:rPr>
              <w:t> </w:t>
            </w:r>
            <w:r>
              <w:rPr>
                <w:b/>
                <w:sz w:val="24"/>
              </w:rPr>
              <w:t>-</w:t>
            </w:r>
            <w:r>
              <w:rPr>
                <w:b/>
                <w:spacing w:val="-3"/>
                <w:sz w:val="24"/>
              </w:rPr>
              <w:t> </w:t>
            </w:r>
            <w:r>
              <w:rPr>
                <w:b/>
                <w:sz w:val="24"/>
              </w:rPr>
              <w:t>Security</w:t>
            </w:r>
            <w:r>
              <w:rPr>
                <w:b/>
                <w:spacing w:val="-3"/>
                <w:sz w:val="24"/>
              </w:rPr>
              <w:t> </w:t>
            </w:r>
            <w:r>
              <w:rPr>
                <w:b/>
                <w:spacing w:val="-2"/>
                <w:sz w:val="24"/>
              </w:rPr>
              <w:t>Misconfiguration</w:t>
            </w:r>
          </w:p>
        </w:tc>
        <w:tc>
          <w:tcPr>
            <w:tcW w:w="2982" w:type="dxa"/>
            <w:tcBorders>
              <w:top w:val="single" w:sz="4" w:space="0" w:color="C00000"/>
              <w:bottom w:val="single" w:sz="4" w:space="0" w:color="C00000"/>
            </w:tcBorders>
          </w:tcPr>
          <w:p>
            <w:pPr>
              <w:pStyle w:val="TableParagraph"/>
              <w:spacing w:line="275" w:lineRule="exact"/>
              <w:ind w:left="109"/>
              <w:rPr>
                <w:sz w:val="24"/>
              </w:rPr>
            </w:pPr>
            <w:r>
              <w:rPr>
                <w:color w:val="212121"/>
                <w:sz w:val="24"/>
              </w:rPr>
              <w:t>C3</w:t>
            </w:r>
            <w:r>
              <w:rPr>
                <w:color w:val="212121"/>
                <w:spacing w:val="-2"/>
                <w:sz w:val="24"/>
              </w:rPr>
              <w:t> </w:t>
            </w:r>
            <w:r>
              <w:rPr>
                <w:color w:val="212121"/>
                <w:sz w:val="24"/>
              </w:rPr>
              <w:t>-</w:t>
            </w:r>
            <w:r>
              <w:rPr>
                <w:color w:val="212121"/>
                <w:spacing w:val="-2"/>
                <w:sz w:val="24"/>
              </w:rPr>
              <w:t> </w:t>
            </w:r>
            <w:r>
              <w:rPr>
                <w:color w:val="212121"/>
                <w:sz w:val="24"/>
              </w:rPr>
              <w:t>Secure</w:t>
            </w:r>
            <w:r>
              <w:rPr>
                <w:color w:val="212121"/>
                <w:spacing w:val="-4"/>
                <w:sz w:val="24"/>
              </w:rPr>
              <w:t> </w:t>
            </w:r>
            <w:r>
              <w:rPr>
                <w:color w:val="212121"/>
                <w:spacing w:val="-2"/>
                <w:sz w:val="24"/>
              </w:rPr>
              <w:t>Database</w:t>
            </w:r>
          </w:p>
          <w:p>
            <w:pPr>
              <w:pStyle w:val="TableParagraph"/>
              <w:spacing w:line="254" w:lineRule="exact" w:before="4"/>
              <w:ind w:left="109"/>
              <w:rPr>
                <w:sz w:val="24"/>
              </w:rPr>
            </w:pPr>
            <w:r>
              <w:rPr>
                <w:color w:val="212121"/>
                <w:spacing w:val="-2"/>
                <w:sz w:val="24"/>
              </w:rPr>
              <w:t>Access</w:t>
            </w:r>
          </w:p>
        </w:tc>
        <w:tc>
          <w:tcPr>
            <w:tcW w:w="3258" w:type="dxa"/>
            <w:tcBorders>
              <w:top w:val="single" w:sz="4" w:space="0" w:color="C00000"/>
              <w:bottom w:val="single" w:sz="4" w:space="0" w:color="C00000"/>
            </w:tcBorders>
          </w:tcPr>
          <w:p>
            <w:pPr>
              <w:pStyle w:val="TableParagraph"/>
              <w:spacing w:line="275" w:lineRule="exact"/>
              <w:ind w:left="103"/>
              <w:rPr>
                <w:sz w:val="24"/>
              </w:rPr>
            </w:pPr>
            <w:r>
              <w:rPr>
                <w:color w:val="212121"/>
                <w:sz w:val="24"/>
              </w:rPr>
              <w:t>V19</w:t>
            </w:r>
            <w:r>
              <w:rPr>
                <w:color w:val="212121"/>
                <w:spacing w:val="-1"/>
                <w:sz w:val="24"/>
              </w:rPr>
              <w:t> </w:t>
            </w:r>
            <w:r>
              <w:rPr>
                <w:color w:val="212121"/>
                <w:sz w:val="24"/>
              </w:rPr>
              <w:t>- </w:t>
            </w:r>
            <w:r>
              <w:rPr>
                <w:color w:val="212121"/>
                <w:spacing w:val="-2"/>
                <w:sz w:val="24"/>
              </w:rPr>
              <w:t>Configuration</w:t>
            </w:r>
          </w:p>
        </w:tc>
      </w:tr>
    </w:tbl>
    <w:p>
      <w:pPr>
        <w:spacing w:line="240" w:lineRule="auto" w:before="0"/>
        <w:rPr>
          <w:sz w:val="26"/>
        </w:rPr>
      </w:pPr>
    </w:p>
    <w:p>
      <w:pPr>
        <w:spacing w:before="166"/>
        <w:ind w:left="155" w:right="0" w:firstLine="0"/>
        <w:jc w:val="left"/>
        <w:rPr>
          <w:rFonts w:ascii="Calibri"/>
          <w:sz w:val="18"/>
        </w:rPr>
      </w:pPr>
      <w:r>
        <w:rPr>
          <w:rFonts w:ascii="Arial"/>
          <w:sz w:val="12"/>
        </w:rPr>
        <w:t>27 </w:t>
      </w:r>
      <w:r>
        <w:rPr>
          <w:rFonts w:ascii="Calibri"/>
          <w:spacing w:val="-2"/>
          <w:sz w:val="18"/>
        </w:rPr>
        <w:t>https://www.owasp.org/index.php/Category:OWASP_Top_Ten_2017_Project</w:t>
      </w:r>
    </w:p>
    <w:p>
      <w:pPr>
        <w:spacing w:before="120"/>
        <w:ind w:left="155" w:right="0" w:firstLine="0"/>
        <w:jc w:val="left"/>
        <w:rPr>
          <w:rFonts w:ascii="Calibri"/>
          <w:sz w:val="18"/>
        </w:rPr>
      </w:pPr>
      <w:r>
        <w:rPr>
          <w:rFonts w:ascii="Arial"/>
          <w:sz w:val="12"/>
        </w:rPr>
        <w:t>28 </w:t>
      </w:r>
      <w:r>
        <w:rPr>
          <w:rFonts w:ascii="Calibri"/>
          <w:spacing w:val="-2"/>
          <w:sz w:val="18"/>
        </w:rPr>
        <w:t>https://</w:t>
      </w:r>
      <w:hyperlink r:id="rId23">
        <w:r>
          <w:rPr>
            <w:rFonts w:ascii="Calibri"/>
            <w:spacing w:val="-2"/>
            <w:sz w:val="18"/>
          </w:rPr>
          <w:t>www.owasp.org/index.php/OWASP_Proactive_Controls</w:t>
        </w:r>
      </w:hyperlink>
    </w:p>
    <w:p>
      <w:pPr>
        <w:spacing w:before="115"/>
        <w:ind w:left="155" w:right="0" w:firstLine="0"/>
        <w:jc w:val="left"/>
        <w:rPr>
          <w:rFonts w:ascii="Calibri"/>
          <w:sz w:val="18"/>
        </w:rPr>
      </w:pPr>
      <w:r>
        <w:rPr>
          <w:rFonts w:ascii="Arial"/>
          <w:sz w:val="12"/>
        </w:rPr>
        <w:t>29 </w:t>
      </w:r>
      <w:r>
        <w:rPr>
          <w:rFonts w:ascii="Calibri"/>
          <w:spacing w:val="-2"/>
          <w:sz w:val="18"/>
        </w:rPr>
        <w:t>https://github.com/OWASP/ASVS</w:t>
      </w:r>
    </w:p>
    <w:p>
      <w:pPr>
        <w:spacing w:after="0"/>
        <w:jc w:val="left"/>
        <w:rPr>
          <w:rFonts w:ascii="Calibri"/>
          <w:sz w:val="18"/>
        </w:rPr>
        <w:sectPr>
          <w:pgSz w:w="11910" w:h="16840"/>
          <w:pgMar w:header="285" w:footer="1096" w:top="1280" w:bottom="1280" w:left="980" w:right="440"/>
        </w:sectPr>
      </w:pPr>
    </w:p>
    <w:p>
      <w:pPr>
        <w:pStyle w:val="BodyText"/>
        <w:spacing w:after="1"/>
        <w:rPr>
          <w:sz w:val="18"/>
        </w:rPr>
      </w:pPr>
    </w:p>
    <w:tbl>
      <w:tblPr>
        <w:tblW w:w="0" w:type="auto"/>
        <w:jc w:val="left"/>
        <w:tblInd w:w="165" w:type="dxa"/>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ayout w:type="fixed"/>
        <w:tblCellMar>
          <w:top w:w="0" w:type="dxa"/>
          <w:left w:w="0" w:type="dxa"/>
          <w:bottom w:w="0" w:type="dxa"/>
          <w:right w:w="0" w:type="dxa"/>
        </w:tblCellMar>
        <w:tblLook w:val="01E0"/>
      </w:tblPr>
      <w:tblGrid>
        <w:gridCol w:w="3397"/>
        <w:gridCol w:w="2982"/>
        <w:gridCol w:w="3258"/>
      </w:tblGrid>
      <w:tr>
        <w:trPr>
          <w:trHeight w:val="555" w:hRule="atLeast"/>
        </w:trPr>
        <w:tc>
          <w:tcPr>
            <w:tcW w:w="3397" w:type="dxa"/>
            <w:tcBorders>
              <w:left w:val="single" w:sz="4" w:space="0" w:color="000000"/>
              <w:right w:val="single" w:sz="4" w:space="0" w:color="000000"/>
            </w:tcBorders>
            <w:shd w:val="clear" w:color="auto" w:fill="F1F1F1"/>
          </w:tcPr>
          <w:p>
            <w:pPr>
              <w:pStyle w:val="TableParagraph"/>
              <w:spacing w:before="1"/>
              <w:rPr>
                <w:b/>
                <w:sz w:val="24"/>
              </w:rPr>
            </w:pPr>
            <w:r>
              <w:rPr>
                <w:b/>
                <w:sz w:val="24"/>
              </w:rPr>
              <w:t>A6</w:t>
            </w:r>
            <w:r>
              <w:rPr>
                <w:b/>
                <w:spacing w:val="-4"/>
                <w:sz w:val="24"/>
              </w:rPr>
              <w:t> </w:t>
            </w:r>
            <w:r>
              <w:rPr>
                <w:b/>
                <w:sz w:val="24"/>
              </w:rPr>
              <w:t>-</w:t>
            </w:r>
            <w:r>
              <w:rPr>
                <w:b/>
                <w:spacing w:val="-3"/>
                <w:sz w:val="24"/>
              </w:rPr>
              <w:t> </w:t>
            </w:r>
            <w:r>
              <w:rPr>
                <w:b/>
                <w:sz w:val="24"/>
              </w:rPr>
              <w:t>Security</w:t>
            </w:r>
            <w:r>
              <w:rPr>
                <w:b/>
                <w:spacing w:val="-3"/>
                <w:sz w:val="24"/>
              </w:rPr>
              <w:t> </w:t>
            </w:r>
            <w:r>
              <w:rPr>
                <w:b/>
                <w:spacing w:val="-2"/>
                <w:sz w:val="24"/>
              </w:rPr>
              <w:t>Misconfiguration</w:t>
            </w:r>
          </w:p>
        </w:tc>
        <w:tc>
          <w:tcPr>
            <w:tcW w:w="2982" w:type="dxa"/>
            <w:tcBorders>
              <w:left w:val="single" w:sz="4" w:space="0" w:color="000000"/>
              <w:right w:val="single" w:sz="4" w:space="0" w:color="000000"/>
            </w:tcBorders>
          </w:tcPr>
          <w:p>
            <w:pPr>
              <w:pStyle w:val="TableParagraph"/>
              <w:spacing w:line="276" w:lineRule="exact"/>
              <w:ind w:left="109"/>
              <w:rPr>
                <w:sz w:val="24"/>
              </w:rPr>
            </w:pPr>
            <w:r>
              <w:rPr>
                <w:color w:val="212121"/>
                <w:sz w:val="24"/>
              </w:rPr>
              <w:t>C10</w:t>
            </w:r>
            <w:r>
              <w:rPr>
                <w:color w:val="212121"/>
                <w:spacing w:val="-9"/>
                <w:sz w:val="24"/>
              </w:rPr>
              <w:t> </w:t>
            </w:r>
            <w:r>
              <w:rPr>
                <w:color w:val="212121"/>
                <w:sz w:val="24"/>
              </w:rPr>
              <w:t>-</w:t>
            </w:r>
            <w:r>
              <w:rPr>
                <w:color w:val="212121"/>
                <w:spacing w:val="-9"/>
                <w:sz w:val="24"/>
              </w:rPr>
              <w:t> </w:t>
            </w:r>
            <w:r>
              <w:rPr>
                <w:color w:val="212121"/>
                <w:sz w:val="24"/>
              </w:rPr>
              <w:t>Handle</w:t>
            </w:r>
            <w:r>
              <w:rPr>
                <w:color w:val="212121"/>
                <w:spacing w:val="-11"/>
                <w:sz w:val="24"/>
              </w:rPr>
              <w:t> </w:t>
            </w:r>
            <w:r>
              <w:rPr>
                <w:color w:val="212121"/>
                <w:sz w:val="24"/>
              </w:rPr>
              <w:t>All</w:t>
            </w:r>
            <w:r>
              <w:rPr>
                <w:color w:val="212121"/>
                <w:spacing w:val="-10"/>
                <w:sz w:val="24"/>
              </w:rPr>
              <w:t> </w:t>
            </w:r>
            <w:r>
              <w:rPr>
                <w:color w:val="212121"/>
                <w:sz w:val="24"/>
              </w:rPr>
              <w:t>Errors</w:t>
            </w:r>
            <w:r>
              <w:rPr>
                <w:color w:val="212121"/>
                <w:spacing w:val="-8"/>
                <w:sz w:val="24"/>
              </w:rPr>
              <w:t> </w:t>
            </w:r>
            <w:r>
              <w:rPr>
                <w:color w:val="212121"/>
                <w:sz w:val="24"/>
              </w:rPr>
              <w:t>and </w:t>
            </w:r>
            <w:r>
              <w:rPr>
                <w:color w:val="212121"/>
                <w:spacing w:val="-2"/>
                <w:sz w:val="24"/>
              </w:rPr>
              <w:t>Exceptions</w:t>
            </w:r>
          </w:p>
        </w:tc>
        <w:tc>
          <w:tcPr>
            <w:tcW w:w="3258" w:type="dxa"/>
            <w:tcBorders>
              <w:left w:val="single" w:sz="4" w:space="0" w:color="000000"/>
              <w:right w:val="single" w:sz="4" w:space="0" w:color="000000"/>
            </w:tcBorders>
          </w:tcPr>
          <w:p>
            <w:pPr>
              <w:pStyle w:val="TableParagraph"/>
              <w:spacing w:before="1"/>
              <w:ind w:left="103"/>
              <w:rPr>
                <w:sz w:val="24"/>
              </w:rPr>
            </w:pPr>
            <w:r>
              <w:rPr>
                <w:color w:val="212121"/>
                <w:sz w:val="24"/>
              </w:rPr>
              <w:t>V19</w:t>
            </w:r>
            <w:r>
              <w:rPr>
                <w:color w:val="212121"/>
                <w:spacing w:val="-1"/>
                <w:sz w:val="24"/>
              </w:rPr>
              <w:t> </w:t>
            </w:r>
            <w:r>
              <w:rPr>
                <w:color w:val="212121"/>
                <w:sz w:val="24"/>
              </w:rPr>
              <w:t>- </w:t>
            </w:r>
            <w:r>
              <w:rPr>
                <w:color w:val="212121"/>
                <w:spacing w:val="-2"/>
                <w:sz w:val="24"/>
              </w:rPr>
              <w:t>Configuration</w:t>
            </w:r>
          </w:p>
        </w:tc>
      </w:tr>
      <w:tr>
        <w:trPr>
          <w:trHeight w:val="550" w:hRule="atLeast"/>
        </w:trPr>
        <w:tc>
          <w:tcPr>
            <w:tcW w:w="3397" w:type="dxa"/>
            <w:tcBorders>
              <w:left w:val="single" w:sz="4" w:space="0" w:color="000000"/>
              <w:right w:val="single" w:sz="4" w:space="0" w:color="000000"/>
            </w:tcBorders>
            <w:shd w:val="clear" w:color="auto" w:fill="F1F1F1"/>
          </w:tcPr>
          <w:p>
            <w:pPr>
              <w:pStyle w:val="TableParagraph"/>
              <w:spacing w:line="276" w:lineRule="exact"/>
              <w:rPr>
                <w:b/>
                <w:sz w:val="24"/>
              </w:rPr>
            </w:pPr>
            <w:r>
              <w:rPr>
                <w:b/>
                <w:sz w:val="24"/>
              </w:rPr>
              <w:t>A9</w:t>
            </w:r>
            <w:r>
              <w:rPr>
                <w:b/>
                <w:spacing w:val="-10"/>
                <w:sz w:val="24"/>
              </w:rPr>
              <w:t> </w:t>
            </w:r>
            <w:r>
              <w:rPr>
                <w:b/>
                <w:sz w:val="24"/>
              </w:rPr>
              <w:t>-</w:t>
            </w:r>
            <w:r>
              <w:rPr>
                <w:b/>
                <w:spacing w:val="-10"/>
                <w:sz w:val="24"/>
              </w:rPr>
              <w:t> </w:t>
            </w:r>
            <w:r>
              <w:rPr>
                <w:b/>
                <w:sz w:val="24"/>
              </w:rPr>
              <w:t>Using</w:t>
            </w:r>
            <w:r>
              <w:rPr>
                <w:b/>
                <w:spacing w:val="-10"/>
                <w:sz w:val="24"/>
              </w:rPr>
              <w:t> </w:t>
            </w:r>
            <w:r>
              <w:rPr>
                <w:b/>
                <w:sz w:val="24"/>
              </w:rPr>
              <w:t>Components</w:t>
            </w:r>
            <w:r>
              <w:rPr>
                <w:b/>
                <w:spacing w:val="-9"/>
                <w:sz w:val="24"/>
              </w:rPr>
              <w:t> </w:t>
            </w:r>
            <w:r>
              <w:rPr>
                <w:b/>
                <w:sz w:val="24"/>
              </w:rPr>
              <w:t>with Known Vulnerabilities</w:t>
            </w:r>
          </w:p>
        </w:tc>
        <w:tc>
          <w:tcPr>
            <w:tcW w:w="2982" w:type="dxa"/>
            <w:tcBorders>
              <w:left w:val="single" w:sz="4" w:space="0" w:color="000000"/>
              <w:right w:val="single" w:sz="4" w:space="0" w:color="000000"/>
            </w:tcBorders>
          </w:tcPr>
          <w:p>
            <w:pPr>
              <w:pStyle w:val="TableParagraph"/>
              <w:spacing w:line="276" w:lineRule="exact"/>
              <w:ind w:left="109" w:right="183"/>
              <w:rPr>
                <w:sz w:val="24"/>
              </w:rPr>
            </w:pPr>
            <w:r>
              <w:rPr>
                <w:color w:val="212121"/>
                <w:sz w:val="24"/>
              </w:rPr>
              <w:t>C3</w:t>
            </w:r>
            <w:r>
              <w:rPr>
                <w:color w:val="212121"/>
                <w:spacing w:val="-13"/>
                <w:sz w:val="24"/>
              </w:rPr>
              <w:t> </w:t>
            </w:r>
            <w:r>
              <w:rPr>
                <w:color w:val="212121"/>
                <w:sz w:val="24"/>
              </w:rPr>
              <w:t>-</w:t>
            </w:r>
            <w:r>
              <w:rPr>
                <w:color w:val="212121"/>
                <w:spacing w:val="-13"/>
                <w:sz w:val="24"/>
              </w:rPr>
              <w:t> </w:t>
            </w:r>
            <w:r>
              <w:rPr>
                <w:color w:val="212121"/>
                <w:sz w:val="24"/>
              </w:rPr>
              <w:t>Secure</w:t>
            </w:r>
            <w:r>
              <w:rPr>
                <w:color w:val="212121"/>
                <w:spacing w:val="-15"/>
                <w:sz w:val="24"/>
              </w:rPr>
              <w:t> </w:t>
            </w:r>
            <w:r>
              <w:rPr>
                <w:color w:val="212121"/>
                <w:sz w:val="24"/>
              </w:rPr>
              <w:t>Database </w:t>
            </w:r>
            <w:r>
              <w:rPr>
                <w:color w:val="212121"/>
                <w:spacing w:val="-2"/>
                <w:sz w:val="24"/>
              </w:rPr>
              <w:t>Access</w:t>
            </w:r>
          </w:p>
        </w:tc>
        <w:tc>
          <w:tcPr>
            <w:tcW w:w="3258" w:type="dxa"/>
            <w:tcBorders>
              <w:left w:val="single" w:sz="4" w:space="0" w:color="000000"/>
              <w:right w:val="single" w:sz="4" w:space="0" w:color="000000"/>
            </w:tcBorders>
          </w:tcPr>
          <w:p>
            <w:pPr>
              <w:pStyle w:val="TableParagraph"/>
              <w:spacing w:before="1"/>
              <w:ind w:left="103"/>
              <w:rPr>
                <w:sz w:val="24"/>
              </w:rPr>
            </w:pPr>
            <w:r>
              <w:rPr>
                <w:color w:val="212121"/>
                <w:sz w:val="24"/>
              </w:rPr>
              <w:t>V13</w:t>
            </w:r>
            <w:r>
              <w:rPr>
                <w:color w:val="212121"/>
                <w:spacing w:val="-6"/>
                <w:sz w:val="24"/>
              </w:rPr>
              <w:t> </w:t>
            </w:r>
            <w:r>
              <w:rPr>
                <w:color w:val="212121"/>
                <w:sz w:val="24"/>
              </w:rPr>
              <w:t>-</w:t>
            </w:r>
            <w:r>
              <w:rPr>
                <w:color w:val="212121"/>
                <w:spacing w:val="-5"/>
                <w:sz w:val="24"/>
              </w:rPr>
              <w:t> </w:t>
            </w:r>
            <w:r>
              <w:rPr>
                <w:color w:val="212121"/>
                <w:sz w:val="24"/>
              </w:rPr>
              <w:t>Malicious</w:t>
            </w:r>
            <w:r>
              <w:rPr>
                <w:color w:val="212121"/>
                <w:spacing w:val="-4"/>
                <w:sz w:val="24"/>
              </w:rPr>
              <w:t> </w:t>
            </w:r>
            <w:r>
              <w:rPr>
                <w:color w:val="212121"/>
                <w:spacing w:val="-2"/>
                <w:sz w:val="24"/>
              </w:rPr>
              <w:t>Controls</w:t>
            </w:r>
          </w:p>
        </w:tc>
      </w:tr>
    </w:tbl>
    <w:p>
      <w:pPr>
        <w:spacing w:line="219" w:lineRule="exact" w:before="0"/>
        <w:ind w:left="2526" w:right="0" w:firstLine="0"/>
        <w:jc w:val="left"/>
        <w:rPr>
          <w:rFonts w:ascii="Calibri"/>
          <w:b/>
          <w:i/>
          <w:sz w:val="18"/>
        </w:rPr>
      </w:pPr>
      <w:bookmarkStart w:name="_bookmark55" w:id="97"/>
      <w:bookmarkEnd w:id="97"/>
      <w:r>
        <w:rPr/>
      </w:r>
      <w:r>
        <w:rPr>
          <w:rFonts w:ascii="Calibri"/>
          <w:b/>
          <w:i/>
          <w:color w:val="365F91"/>
          <w:sz w:val="18"/>
        </w:rPr>
        <w:t>Tabella</w:t>
      </w:r>
      <w:r>
        <w:rPr>
          <w:rFonts w:ascii="Calibri"/>
          <w:b/>
          <w:i/>
          <w:color w:val="365F91"/>
          <w:spacing w:val="-5"/>
          <w:sz w:val="18"/>
        </w:rPr>
        <w:t> </w:t>
      </w:r>
      <w:r>
        <w:rPr>
          <w:rFonts w:ascii="Calibri"/>
          <w:b/>
          <w:i/>
          <w:color w:val="365F91"/>
          <w:sz w:val="18"/>
        </w:rPr>
        <w:t>18</w:t>
      </w:r>
      <w:r>
        <w:rPr>
          <w:rFonts w:ascii="Calibri"/>
          <w:b/>
          <w:i/>
          <w:color w:val="365F91"/>
          <w:spacing w:val="-3"/>
          <w:sz w:val="18"/>
        </w:rPr>
        <w:t> </w:t>
      </w:r>
      <w:r>
        <w:rPr>
          <w:rFonts w:ascii="Calibri"/>
          <w:b/>
          <w:i/>
          <w:color w:val="365F91"/>
          <w:sz w:val="18"/>
        </w:rPr>
        <w:t>-</w:t>
      </w:r>
      <w:r>
        <w:rPr>
          <w:rFonts w:ascii="Calibri"/>
          <w:b/>
          <w:i/>
          <w:color w:val="365F91"/>
          <w:spacing w:val="-2"/>
          <w:sz w:val="18"/>
        </w:rPr>
        <w:t> </w:t>
      </w:r>
      <w:r>
        <w:rPr>
          <w:rFonts w:ascii="Calibri"/>
          <w:b/>
          <w:i/>
          <w:color w:val="365F91"/>
          <w:sz w:val="18"/>
        </w:rPr>
        <w:t>Rischi</w:t>
      </w:r>
      <w:r>
        <w:rPr>
          <w:rFonts w:ascii="Calibri"/>
          <w:b/>
          <w:i/>
          <w:color w:val="365F91"/>
          <w:spacing w:val="-3"/>
          <w:sz w:val="18"/>
        </w:rPr>
        <w:t> </w:t>
      </w:r>
      <w:r>
        <w:rPr>
          <w:rFonts w:ascii="Calibri"/>
          <w:b/>
          <w:i/>
          <w:color w:val="365F91"/>
          <w:sz w:val="18"/>
        </w:rPr>
        <w:t>di</w:t>
      </w:r>
      <w:r>
        <w:rPr>
          <w:rFonts w:ascii="Calibri"/>
          <w:b/>
          <w:i/>
          <w:color w:val="365F91"/>
          <w:spacing w:val="-2"/>
          <w:sz w:val="18"/>
        </w:rPr>
        <w:t> </w:t>
      </w:r>
      <w:r>
        <w:rPr>
          <w:rFonts w:ascii="Calibri"/>
          <w:b/>
          <w:i/>
          <w:color w:val="365F91"/>
          <w:sz w:val="18"/>
        </w:rPr>
        <w:t>sicurezza</w:t>
      </w:r>
      <w:r>
        <w:rPr>
          <w:rFonts w:ascii="Calibri"/>
          <w:b/>
          <w:i/>
          <w:color w:val="365F91"/>
          <w:spacing w:val="-2"/>
          <w:sz w:val="18"/>
        </w:rPr>
        <w:t> </w:t>
      </w:r>
      <w:r>
        <w:rPr>
          <w:rFonts w:ascii="Calibri"/>
          <w:b/>
          <w:i/>
          <w:color w:val="365F91"/>
          <w:sz w:val="18"/>
        </w:rPr>
        <w:t>OWASP</w:t>
      </w:r>
      <w:r>
        <w:rPr>
          <w:rFonts w:ascii="Calibri"/>
          <w:b/>
          <w:i/>
          <w:color w:val="365F91"/>
          <w:spacing w:val="-3"/>
          <w:sz w:val="18"/>
        </w:rPr>
        <w:t> </w:t>
      </w:r>
      <w:r>
        <w:rPr>
          <w:rFonts w:ascii="Calibri"/>
          <w:b/>
          <w:i/>
          <w:color w:val="365F91"/>
          <w:sz w:val="18"/>
        </w:rPr>
        <w:t>relativi</w:t>
      </w:r>
      <w:r>
        <w:rPr>
          <w:rFonts w:ascii="Calibri"/>
          <w:b/>
          <w:i/>
          <w:color w:val="365F91"/>
          <w:spacing w:val="-3"/>
          <w:sz w:val="18"/>
        </w:rPr>
        <w:t> </w:t>
      </w:r>
      <w:r>
        <w:rPr>
          <w:rFonts w:ascii="Calibri"/>
          <w:b/>
          <w:i/>
          <w:color w:val="365F91"/>
          <w:sz w:val="18"/>
        </w:rPr>
        <w:t>al</w:t>
      </w:r>
      <w:r>
        <w:rPr>
          <w:rFonts w:ascii="Calibri"/>
          <w:b/>
          <w:i/>
          <w:color w:val="365F91"/>
          <w:spacing w:val="3"/>
          <w:sz w:val="18"/>
        </w:rPr>
        <w:t> </w:t>
      </w:r>
      <w:r>
        <w:rPr>
          <w:rFonts w:ascii="Calibri"/>
          <w:b/>
          <w:i/>
          <w:color w:val="365F91"/>
          <w:sz w:val="18"/>
        </w:rPr>
        <w:t>Denial</w:t>
      </w:r>
      <w:r>
        <w:rPr>
          <w:rFonts w:ascii="Calibri"/>
          <w:b/>
          <w:i/>
          <w:color w:val="365F91"/>
          <w:spacing w:val="-2"/>
          <w:sz w:val="18"/>
        </w:rPr>
        <w:t> </w:t>
      </w:r>
      <w:r>
        <w:rPr>
          <w:rFonts w:ascii="Calibri"/>
          <w:b/>
          <w:i/>
          <w:color w:val="365F91"/>
          <w:sz w:val="18"/>
        </w:rPr>
        <w:t>Of</w:t>
      </w:r>
      <w:r>
        <w:rPr>
          <w:rFonts w:ascii="Calibri"/>
          <w:b/>
          <w:i/>
          <w:color w:val="365F91"/>
          <w:spacing w:val="-4"/>
          <w:sz w:val="18"/>
        </w:rPr>
        <w:t> </w:t>
      </w:r>
      <w:r>
        <w:rPr>
          <w:rFonts w:ascii="Calibri"/>
          <w:b/>
          <w:i/>
          <w:color w:val="365F91"/>
          <w:spacing w:val="-2"/>
          <w:sz w:val="18"/>
        </w:rPr>
        <w:t>Service</w:t>
      </w:r>
    </w:p>
    <w:p>
      <w:pPr>
        <w:pStyle w:val="BodyText"/>
        <w:spacing w:before="7"/>
        <w:rPr>
          <w:b/>
          <w:i/>
          <w:sz w:val="16"/>
        </w:rPr>
      </w:pPr>
    </w:p>
    <w:p>
      <w:pPr>
        <w:spacing w:line="274" w:lineRule="exact" w:before="0"/>
        <w:ind w:left="155" w:right="0" w:firstLine="0"/>
        <w:jc w:val="left"/>
        <w:rPr>
          <w:sz w:val="24"/>
        </w:rPr>
      </w:pPr>
      <w:r>
        <w:rPr>
          <w:color w:val="212121"/>
          <w:sz w:val="24"/>
        </w:rPr>
        <w:t>Alcuni</w:t>
      </w:r>
      <w:r>
        <w:rPr>
          <w:color w:val="212121"/>
          <w:spacing w:val="-4"/>
          <w:sz w:val="24"/>
        </w:rPr>
        <w:t> </w:t>
      </w:r>
      <w:r>
        <w:rPr>
          <w:color w:val="212121"/>
          <w:sz w:val="24"/>
        </w:rPr>
        <w:t>esempi</w:t>
      </w:r>
      <w:r>
        <w:rPr>
          <w:color w:val="212121"/>
          <w:spacing w:val="-3"/>
          <w:sz w:val="24"/>
        </w:rPr>
        <w:t> </w:t>
      </w:r>
      <w:r>
        <w:rPr>
          <w:color w:val="212121"/>
          <w:sz w:val="24"/>
        </w:rPr>
        <w:t>di</w:t>
      </w:r>
      <w:r>
        <w:rPr>
          <w:color w:val="212121"/>
          <w:spacing w:val="-3"/>
          <w:sz w:val="24"/>
        </w:rPr>
        <w:t> </w:t>
      </w:r>
      <w:r>
        <w:rPr>
          <w:color w:val="212121"/>
          <w:sz w:val="24"/>
        </w:rPr>
        <w:t>minacce</w:t>
      </w:r>
      <w:r>
        <w:rPr>
          <w:color w:val="212121"/>
          <w:spacing w:val="-3"/>
          <w:sz w:val="24"/>
        </w:rPr>
        <w:t> </w:t>
      </w:r>
      <w:r>
        <w:rPr>
          <w:color w:val="212121"/>
          <w:sz w:val="24"/>
        </w:rPr>
        <w:t>di</w:t>
      </w:r>
      <w:r>
        <w:rPr>
          <w:color w:val="212121"/>
          <w:spacing w:val="-4"/>
          <w:sz w:val="24"/>
        </w:rPr>
        <w:t> </w:t>
      </w:r>
      <w:r>
        <w:rPr>
          <w:color w:val="212121"/>
          <w:sz w:val="24"/>
        </w:rPr>
        <w:t>denial</w:t>
      </w:r>
      <w:r>
        <w:rPr>
          <w:color w:val="212121"/>
          <w:spacing w:val="-3"/>
          <w:sz w:val="24"/>
        </w:rPr>
        <w:t> </w:t>
      </w:r>
      <w:r>
        <w:rPr>
          <w:color w:val="212121"/>
          <w:sz w:val="24"/>
        </w:rPr>
        <w:t>of</w:t>
      </w:r>
      <w:r>
        <w:rPr>
          <w:color w:val="212121"/>
          <w:spacing w:val="-1"/>
          <w:sz w:val="24"/>
        </w:rPr>
        <w:t> </w:t>
      </w:r>
      <w:r>
        <w:rPr>
          <w:color w:val="212121"/>
          <w:spacing w:val="-2"/>
          <w:sz w:val="24"/>
        </w:rPr>
        <w:t>service:</w:t>
      </w:r>
    </w:p>
    <w:p>
      <w:pPr>
        <w:pStyle w:val="ListParagraph"/>
        <w:numPr>
          <w:ilvl w:val="0"/>
          <w:numId w:val="31"/>
        </w:numPr>
        <w:tabs>
          <w:tab w:pos="876" w:val="left" w:leader="none"/>
        </w:tabs>
        <w:spacing w:line="240" w:lineRule="auto" w:before="0" w:after="0"/>
        <w:ind w:left="876" w:right="684" w:hanging="361"/>
        <w:jc w:val="both"/>
        <w:rPr>
          <w:sz w:val="22"/>
        </w:rPr>
      </w:pPr>
      <w:r>
        <w:rPr>
          <w:color w:val="212121"/>
          <w:sz w:val="22"/>
          <w:u w:val="single" w:color="212121"/>
        </w:rPr>
        <w:t>Ping</w:t>
      </w:r>
      <w:r>
        <w:rPr>
          <w:color w:val="212121"/>
          <w:spacing w:val="-13"/>
          <w:sz w:val="22"/>
          <w:u w:val="single" w:color="212121"/>
        </w:rPr>
        <w:t> </w:t>
      </w:r>
      <w:r>
        <w:rPr>
          <w:color w:val="212121"/>
          <w:sz w:val="22"/>
          <w:u w:val="single" w:color="212121"/>
        </w:rPr>
        <w:t>of</w:t>
      </w:r>
      <w:r>
        <w:rPr>
          <w:color w:val="212121"/>
          <w:spacing w:val="-12"/>
          <w:sz w:val="22"/>
          <w:u w:val="single" w:color="212121"/>
        </w:rPr>
        <w:t> </w:t>
      </w:r>
      <w:r>
        <w:rPr>
          <w:color w:val="212121"/>
          <w:sz w:val="22"/>
          <w:u w:val="single" w:color="212121"/>
        </w:rPr>
        <w:t>Death</w:t>
      </w:r>
      <w:r>
        <w:rPr>
          <w:color w:val="212121"/>
          <w:sz w:val="22"/>
        </w:rPr>
        <w:t>:</w:t>
      </w:r>
      <w:r>
        <w:rPr>
          <w:color w:val="212121"/>
          <w:spacing w:val="-13"/>
          <w:sz w:val="22"/>
        </w:rPr>
        <w:t> </w:t>
      </w:r>
      <w:r>
        <w:rPr>
          <w:color w:val="212121"/>
          <w:sz w:val="22"/>
        </w:rPr>
        <w:t>Il</w:t>
      </w:r>
      <w:r>
        <w:rPr>
          <w:color w:val="212121"/>
          <w:spacing w:val="-12"/>
          <w:sz w:val="22"/>
        </w:rPr>
        <w:t> </w:t>
      </w:r>
      <w:r>
        <w:rPr>
          <w:color w:val="212121"/>
          <w:sz w:val="22"/>
        </w:rPr>
        <w:t>comando</w:t>
      </w:r>
      <w:r>
        <w:rPr>
          <w:color w:val="212121"/>
          <w:spacing w:val="-13"/>
          <w:sz w:val="22"/>
        </w:rPr>
        <w:t> </w:t>
      </w:r>
      <w:r>
        <w:rPr>
          <w:color w:val="212121"/>
          <w:sz w:val="22"/>
        </w:rPr>
        <w:t>ping</w:t>
      </w:r>
      <w:r>
        <w:rPr>
          <w:color w:val="212121"/>
          <w:spacing w:val="-12"/>
          <w:sz w:val="22"/>
        </w:rPr>
        <w:t> </w:t>
      </w:r>
      <w:r>
        <w:rPr>
          <w:color w:val="212121"/>
          <w:sz w:val="22"/>
        </w:rPr>
        <w:t>viene</w:t>
      </w:r>
      <w:r>
        <w:rPr>
          <w:color w:val="212121"/>
          <w:spacing w:val="-13"/>
          <w:sz w:val="22"/>
        </w:rPr>
        <w:t> </w:t>
      </w:r>
      <w:r>
        <w:rPr>
          <w:color w:val="212121"/>
          <w:sz w:val="22"/>
        </w:rPr>
        <w:t>solitamente</w:t>
      </w:r>
      <w:r>
        <w:rPr>
          <w:color w:val="212121"/>
          <w:spacing w:val="-12"/>
          <w:sz w:val="22"/>
        </w:rPr>
        <w:t> </w:t>
      </w:r>
      <w:r>
        <w:rPr>
          <w:color w:val="212121"/>
          <w:sz w:val="22"/>
        </w:rPr>
        <w:t>utilizzato</w:t>
      </w:r>
      <w:r>
        <w:rPr>
          <w:color w:val="212121"/>
          <w:spacing w:val="-12"/>
          <w:sz w:val="22"/>
        </w:rPr>
        <w:t> </w:t>
      </w:r>
      <w:r>
        <w:rPr>
          <w:color w:val="212121"/>
          <w:sz w:val="22"/>
        </w:rPr>
        <w:t>per</w:t>
      </w:r>
      <w:r>
        <w:rPr>
          <w:color w:val="212121"/>
          <w:spacing w:val="-13"/>
          <w:sz w:val="22"/>
        </w:rPr>
        <w:t> </w:t>
      </w:r>
      <w:r>
        <w:rPr>
          <w:color w:val="212121"/>
          <w:sz w:val="22"/>
        </w:rPr>
        <w:t>verificare</w:t>
      </w:r>
      <w:r>
        <w:rPr>
          <w:color w:val="212121"/>
          <w:spacing w:val="-12"/>
          <w:sz w:val="22"/>
        </w:rPr>
        <w:t> </w:t>
      </w:r>
      <w:r>
        <w:rPr>
          <w:color w:val="212121"/>
          <w:sz w:val="22"/>
        </w:rPr>
        <w:t>la</w:t>
      </w:r>
      <w:r>
        <w:rPr>
          <w:color w:val="212121"/>
          <w:spacing w:val="-13"/>
          <w:sz w:val="22"/>
        </w:rPr>
        <w:t> </w:t>
      </w:r>
      <w:r>
        <w:rPr>
          <w:color w:val="212121"/>
          <w:sz w:val="22"/>
        </w:rPr>
        <w:t>disponibilità</w:t>
      </w:r>
      <w:r>
        <w:rPr>
          <w:color w:val="212121"/>
          <w:spacing w:val="-12"/>
          <w:sz w:val="22"/>
        </w:rPr>
        <w:t> </w:t>
      </w:r>
      <w:r>
        <w:rPr>
          <w:color w:val="212121"/>
          <w:sz w:val="22"/>
        </w:rPr>
        <w:t>di</w:t>
      </w:r>
      <w:r>
        <w:rPr>
          <w:color w:val="212121"/>
          <w:spacing w:val="-13"/>
          <w:sz w:val="22"/>
        </w:rPr>
        <w:t> </w:t>
      </w:r>
      <w:r>
        <w:rPr>
          <w:color w:val="212121"/>
          <w:sz w:val="22"/>
        </w:rPr>
        <w:t>una</w:t>
      </w:r>
      <w:r>
        <w:rPr>
          <w:color w:val="212121"/>
          <w:spacing w:val="-12"/>
          <w:sz w:val="22"/>
        </w:rPr>
        <w:t> </w:t>
      </w:r>
      <w:r>
        <w:rPr>
          <w:color w:val="212121"/>
          <w:sz w:val="22"/>
        </w:rPr>
        <w:t>risorsa di rete. Il principio di funzionamento si basa sull’invio di piccoli pacchetti di dati alla risorsa di rete target. Il ping of death sfrutta tale principio e invia pacchetti di dati superando il limite massimo (65.536</w:t>
      </w:r>
      <w:r>
        <w:rPr>
          <w:color w:val="212121"/>
          <w:spacing w:val="-10"/>
          <w:sz w:val="22"/>
        </w:rPr>
        <w:t> </w:t>
      </w:r>
      <w:r>
        <w:rPr>
          <w:color w:val="212121"/>
          <w:sz w:val="22"/>
        </w:rPr>
        <w:t>byte)</w:t>
      </w:r>
      <w:r>
        <w:rPr>
          <w:color w:val="212121"/>
          <w:spacing w:val="-9"/>
          <w:sz w:val="22"/>
        </w:rPr>
        <w:t> </w:t>
      </w:r>
      <w:r>
        <w:rPr>
          <w:color w:val="212121"/>
          <w:sz w:val="22"/>
        </w:rPr>
        <w:t>consentito</w:t>
      </w:r>
      <w:r>
        <w:rPr>
          <w:color w:val="212121"/>
          <w:spacing w:val="-9"/>
          <w:sz w:val="22"/>
        </w:rPr>
        <w:t> </w:t>
      </w:r>
      <w:r>
        <w:rPr>
          <w:color w:val="212121"/>
          <w:sz w:val="22"/>
        </w:rPr>
        <w:t>dal</w:t>
      </w:r>
      <w:r>
        <w:rPr>
          <w:color w:val="212121"/>
          <w:spacing w:val="-4"/>
          <w:sz w:val="22"/>
        </w:rPr>
        <w:t> </w:t>
      </w:r>
      <w:r>
        <w:rPr>
          <w:color w:val="212121"/>
          <w:sz w:val="22"/>
        </w:rPr>
        <w:t>TCP/IP.</w:t>
      </w:r>
      <w:r>
        <w:rPr>
          <w:color w:val="212121"/>
          <w:spacing w:val="-9"/>
          <w:sz w:val="22"/>
        </w:rPr>
        <w:t> </w:t>
      </w:r>
      <w:r>
        <w:rPr>
          <w:color w:val="212121"/>
          <w:sz w:val="22"/>
        </w:rPr>
        <w:t>La</w:t>
      </w:r>
      <w:r>
        <w:rPr>
          <w:color w:val="212121"/>
          <w:spacing w:val="-9"/>
          <w:sz w:val="22"/>
        </w:rPr>
        <w:t> </w:t>
      </w:r>
      <w:r>
        <w:rPr>
          <w:color w:val="212121"/>
          <w:sz w:val="22"/>
        </w:rPr>
        <w:t>frammentazione</w:t>
      </w:r>
      <w:r>
        <w:rPr>
          <w:color w:val="212121"/>
          <w:spacing w:val="-4"/>
          <w:sz w:val="22"/>
        </w:rPr>
        <w:t> </w:t>
      </w:r>
      <w:r>
        <w:rPr>
          <w:color w:val="212121"/>
          <w:sz w:val="22"/>
        </w:rPr>
        <w:t>TCP/IP</w:t>
      </w:r>
      <w:r>
        <w:rPr>
          <w:color w:val="212121"/>
          <w:spacing w:val="-4"/>
          <w:sz w:val="22"/>
        </w:rPr>
        <w:t> </w:t>
      </w:r>
      <w:r>
        <w:rPr>
          <w:color w:val="212121"/>
          <w:sz w:val="22"/>
        </w:rPr>
        <w:t>esegue</w:t>
      </w:r>
      <w:r>
        <w:rPr>
          <w:color w:val="212121"/>
          <w:spacing w:val="-9"/>
          <w:sz w:val="22"/>
        </w:rPr>
        <w:t> </w:t>
      </w:r>
      <w:r>
        <w:rPr>
          <w:color w:val="212121"/>
          <w:sz w:val="22"/>
        </w:rPr>
        <w:t>una</w:t>
      </w:r>
      <w:r>
        <w:rPr>
          <w:color w:val="212121"/>
          <w:spacing w:val="-9"/>
          <w:sz w:val="22"/>
        </w:rPr>
        <w:t> </w:t>
      </w:r>
      <w:r>
        <w:rPr>
          <w:color w:val="212121"/>
          <w:sz w:val="22"/>
        </w:rPr>
        <w:t>scomposizione</w:t>
      </w:r>
      <w:r>
        <w:rPr>
          <w:color w:val="212121"/>
          <w:spacing w:val="-7"/>
          <w:sz w:val="22"/>
        </w:rPr>
        <w:t> </w:t>
      </w:r>
      <w:r>
        <w:rPr>
          <w:color w:val="212121"/>
          <w:sz w:val="22"/>
        </w:rPr>
        <w:t>in</w:t>
      </w:r>
      <w:r>
        <w:rPr>
          <w:color w:val="212121"/>
          <w:spacing w:val="-4"/>
          <w:sz w:val="22"/>
        </w:rPr>
        <w:t> </w:t>
      </w:r>
      <w:r>
        <w:rPr>
          <w:color w:val="212121"/>
          <w:sz w:val="22"/>
        </w:rPr>
        <w:t>blocchi più</w:t>
      </w:r>
      <w:r>
        <w:rPr>
          <w:color w:val="212121"/>
          <w:spacing w:val="-3"/>
          <w:sz w:val="22"/>
        </w:rPr>
        <w:t> </w:t>
      </w:r>
      <w:r>
        <w:rPr>
          <w:color w:val="212121"/>
          <w:sz w:val="22"/>
        </w:rPr>
        <w:t>piccoli</w:t>
      </w:r>
      <w:r>
        <w:rPr>
          <w:color w:val="212121"/>
          <w:spacing w:val="-3"/>
          <w:sz w:val="22"/>
        </w:rPr>
        <w:t> </w:t>
      </w:r>
      <w:r>
        <w:rPr>
          <w:color w:val="212121"/>
          <w:sz w:val="22"/>
        </w:rPr>
        <w:t>che</w:t>
      </w:r>
      <w:r>
        <w:rPr>
          <w:color w:val="212121"/>
          <w:spacing w:val="-3"/>
          <w:sz w:val="22"/>
        </w:rPr>
        <w:t> </w:t>
      </w:r>
      <w:r>
        <w:rPr>
          <w:color w:val="212121"/>
          <w:sz w:val="22"/>
        </w:rPr>
        <w:t>vengono</w:t>
      </w:r>
      <w:r>
        <w:rPr>
          <w:color w:val="212121"/>
          <w:spacing w:val="-2"/>
          <w:sz w:val="22"/>
        </w:rPr>
        <w:t> </w:t>
      </w:r>
      <w:r>
        <w:rPr>
          <w:color w:val="212121"/>
          <w:sz w:val="22"/>
        </w:rPr>
        <w:t>poi</w:t>
      </w:r>
      <w:r>
        <w:rPr>
          <w:color w:val="212121"/>
          <w:spacing w:val="-2"/>
          <w:sz w:val="22"/>
        </w:rPr>
        <w:t> </w:t>
      </w:r>
      <w:r>
        <w:rPr>
          <w:color w:val="212121"/>
          <w:sz w:val="22"/>
        </w:rPr>
        <w:t>inviati</w:t>
      </w:r>
      <w:r>
        <w:rPr>
          <w:color w:val="212121"/>
          <w:spacing w:val="-2"/>
          <w:sz w:val="22"/>
        </w:rPr>
        <w:t> </w:t>
      </w:r>
      <w:r>
        <w:rPr>
          <w:color w:val="212121"/>
          <w:sz w:val="22"/>
        </w:rPr>
        <w:t>al</w:t>
      </w:r>
      <w:r>
        <w:rPr>
          <w:color w:val="212121"/>
          <w:spacing w:val="-2"/>
          <w:sz w:val="22"/>
        </w:rPr>
        <w:t> </w:t>
      </w:r>
      <w:r>
        <w:rPr>
          <w:color w:val="212121"/>
          <w:sz w:val="22"/>
        </w:rPr>
        <w:t>server.</w:t>
      </w:r>
      <w:r>
        <w:rPr>
          <w:color w:val="212121"/>
          <w:spacing w:val="-2"/>
          <w:sz w:val="22"/>
        </w:rPr>
        <w:t> </w:t>
      </w:r>
      <w:r>
        <w:rPr>
          <w:color w:val="212121"/>
          <w:sz w:val="22"/>
        </w:rPr>
        <w:t>A</w:t>
      </w:r>
      <w:r>
        <w:rPr>
          <w:color w:val="212121"/>
          <w:spacing w:val="-5"/>
          <w:sz w:val="22"/>
        </w:rPr>
        <w:t> </w:t>
      </w:r>
      <w:r>
        <w:rPr>
          <w:color w:val="212121"/>
          <w:sz w:val="22"/>
        </w:rPr>
        <w:t>causa</w:t>
      </w:r>
      <w:r>
        <w:rPr>
          <w:color w:val="212121"/>
          <w:spacing w:val="-2"/>
          <w:sz w:val="22"/>
        </w:rPr>
        <w:t> </w:t>
      </w:r>
      <w:r>
        <w:rPr>
          <w:color w:val="212121"/>
          <w:sz w:val="22"/>
        </w:rPr>
        <w:t>di</w:t>
      </w:r>
      <w:r>
        <w:rPr>
          <w:color w:val="212121"/>
          <w:spacing w:val="-4"/>
          <w:sz w:val="22"/>
        </w:rPr>
        <w:t> </w:t>
      </w:r>
      <w:r>
        <w:rPr>
          <w:color w:val="212121"/>
          <w:sz w:val="22"/>
        </w:rPr>
        <w:t>questa</w:t>
      </w:r>
      <w:r>
        <w:rPr>
          <w:color w:val="212121"/>
          <w:spacing w:val="-3"/>
          <w:sz w:val="22"/>
        </w:rPr>
        <w:t> </w:t>
      </w:r>
      <w:r>
        <w:rPr>
          <w:color w:val="212121"/>
          <w:sz w:val="22"/>
        </w:rPr>
        <w:t>tipologia</w:t>
      </w:r>
      <w:r>
        <w:rPr>
          <w:color w:val="212121"/>
          <w:spacing w:val="-3"/>
          <w:sz w:val="22"/>
        </w:rPr>
        <w:t> </w:t>
      </w:r>
      <w:r>
        <w:rPr>
          <w:color w:val="212121"/>
          <w:sz w:val="22"/>
        </w:rPr>
        <w:t>di</w:t>
      </w:r>
      <w:r>
        <w:rPr>
          <w:color w:val="212121"/>
          <w:spacing w:val="-3"/>
          <w:sz w:val="22"/>
        </w:rPr>
        <w:t> </w:t>
      </w:r>
      <w:r>
        <w:rPr>
          <w:color w:val="212121"/>
          <w:sz w:val="22"/>
        </w:rPr>
        <w:t>attacco,</w:t>
      </w:r>
      <w:r>
        <w:rPr>
          <w:color w:val="212121"/>
          <w:spacing w:val="-7"/>
          <w:sz w:val="22"/>
        </w:rPr>
        <w:t> </w:t>
      </w:r>
      <w:r>
        <w:rPr>
          <w:color w:val="212121"/>
          <w:sz w:val="22"/>
        </w:rPr>
        <w:t>poiché</w:t>
      </w:r>
      <w:r>
        <w:rPr>
          <w:color w:val="212121"/>
          <w:spacing w:val="-3"/>
          <w:sz w:val="22"/>
        </w:rPr>
        <w:t> </w:t>
      </w:r>
      <w:r>
        <w:rPr>
          <w:color w:val="212121"/>
          <w:sz w:val="22"/>
        </w:rPr>
        <w:t>i</w:t>
      </w:r>
      <w:r>
        <w:rPr>
          <w:color w:val="212121"/>
          <w:spacing w:val="-2"/>
          <w:sz w:val="22"/>
        </w:rPr>
        <w:t> </w:t>
      </w:r>
      <w:r>
        <w:rPr>
          <w:color w:val="212121"/>
          <w:sz w:val="22"/>
        </w:rPr>
        <w:t>pacchetti di</w:t>
      </w:r>
      <w:r>
        <w:rPr>
          <w:color w:val="212121"/>
          <w:spacing w:val="-9"/>
          <w:sz w:val="22"/>
        </w:rPr>
        <w:t> </w:t>
      </w:r>
      <w:r>
        <w:rPr>
          <w:color w:val="212121"/>
          <w:sz w:val="22"/>
        </w:rPr>
        <w:t>dati</w:t>
      </w:r>
      <w:r>
        <w:rPr>
          <w:color w:val="212121"/>
          <w:spacing w:val="-9"/>
          <w:sz w:val="22"/>
        </w:rPr>
        <w:t> </w:t>
      </w:r>
      <w:r>
        <w:rPr>
          <w:color w:val="212121"/>
          <w:sz w:val="22"/>
        </w:rPr>
        <w:t>inviati</w:t>
      </w:r>
      <w:r>
        <w:rPr>
          <w:color w:val="212121"/>
          <w:spacing w:val="-9"/>
          <w:sz w:val="22"/>
        </w:rPr>
        <w:t> </w:t>
      </w:r>
      <w:r>
        <w:rPr>
          <w:color w:val="212121"/>
          <w:sz w:val="22"/>
        </w:rPr>
        <w:t>sono</w:t>
      </w:r>
      <w:r>
        <w:rPr>
          <w:color w:val="212121"/>
          <w:spacing w:val="-10"/>
          <w:sz w:val="22"/>
        </w:rPr>
        <w:t> </w:t>
      </w:r>
      <w:r>
        <w:rPr>
          <w:color w:val="212121"/>
          <w:sz w:val="22"/>
        </w:rPr>
        <w:t>più</w:t>
      </w:r>
      <w:r>
        <w:rPr>
          <w:color w:val="212121"/>
          <w:spacing w:val="-9"/>
          <w:sz w:val="22"/>
        </w:rPr>
        <w:t> </w:t>
      </w:r>
      <w:r>
        <w:rPr>
          <w:color w:val="212121"/>
          <w:sz w:val="22"/>
        </w:rPr>
        <w:t>grandi</w:t>
      </w:r>
      <w:r>
        <w:rPr>
          <w:color w:val="212121"/>
          <w:spacing w:val="-9"/>
          <w:sz w:val="22"/>
        </w:rPr>
        <w:t> </w:t>
      </w:r>
      <w:r>
        <w:rPr>
          <w:color w:val="212121"/>
          <w:sz w:val="22"/>
        </w:rPr>
        <w:t>di</w:t>
      </w:r>
      <w:r>
        <w:rPr>
          <w:color w:val="212121"/>
          <w:spacing w:val="-9"/>
          <w:sz w:val="22"/>
        </w:rPr>
        <w:t> </w:t>
      </w:r>
      <w:r>
        <w:rPr>
          <w:color w:val="212121"/>
          <w:sz w:val="22"/>
        </w:rPr>
        <w:t>quelli</w:t>
      </w:r>
      <w:r>
        <w:rPr>
          <w:color w:val="212121"/>
          <w:spacing w:val="-6"/>
          <w:sz w:val="22"/>
        </w:rPr>
        <w:t> </w:t>
      </w:r>
      <w:r>
        <w:rPr>
          <w:color w:val="212121"/>
          <w:sz w:val="22"/>
        </w:rPr>
        <w:t>che</w:t>
      </w:r>
      <w:r>
        <w:rPr>
          <w:color w:val="212121"/>
          <w:spacing w:val="-9"/>
          <w:sz w:val="22"/>
        </w:rPr>
        <w:t> </w:t>
      </w:r>
      <w:r>
        <w:rPr>
          <w:color w:val="212121"/>
          <w:sz w:val="22"/>
        </w:rPr>
        <w:t>il</w:t>
      </w:r>
      <w:r>
        <w:rPr>
          <w:color w:val="212121"/>
          <w:spacing w:val="-9"/>
          <w:sz w:val="22"/>
        </w:rPr>
        <w:t> </w:t>
      </w:r>
      <w:r>
        <w:rPr>
          <w:color w:val="212121"/>
          <w:sz w:val="22"/>
        </w:rPr>
        <w:t>server</w:t>
      </w:r>
      <w:r>
        <w:rPr>
          <w:color w:val="212121"/>
          <w:spacing w:val="-10"/>
          <w:sz w:val="22"/>
        </w:rPr>
        <w:t> </w:t>
      </w:r>
      <w:r>
        <w:rPr>
          <w:color w:val="212121"/>
          <w:sz w:val="22"/>
        </w:rPr>
        <w:t>può</w:t>
      </w:r>
      <w:r>
        <w:rPr>
          <w:color w:val="212121"/>
          <w:spacing w:val="-9"/>
          <w:sz w:val="22"/>
        </w:rPr>
        <w:t> </w:t>
      </w:r>
      <w:r>
        <w:rPr>
          <w:color w:val="212121"/>
          <w:sz w:val="22"/>
        </w:rPr>
        <w:t>gestire,</w:t>
      </w:r>
      <w:r>
        <w:rPr>
          <w:color w:val="212121"/>
          <w:spacing w:val="-7"/>
          <w:sz w:val="22"/>
        </w:rPr>
        <w:t> </w:t>
      </w:r>
      <w:r>
        <w:rPr>
          <w:color w:val="212121"/>
          <w:sz w:val="22"/>
        </w:rPr>
        <w:t>il</w:t>
      </w:r>
      <w:r>
        <w:rPr>
          <w:color w:val="212121"/>
          <w:spacing w:val="-9"/>
          <w:sz w:val="22"/>
        </w:rPr>
        <w:t> </w:t>
      </w:r>
      <w:r>
        <w:rPr>
          <w:color w:val="212121"/>
          <w:sz w:val="22"/>
        </w:rPr>
        <w:t>server</w:t>
      </w:r>
      <w:r>
        <w:rPr>
          <w:color w:val="212121"/>
          <w:spacing w:val="-10"/>
          <w:sz w:val="22"/>
        </w:rPr>
        <w:t> </w:t>
      </w:r>
      <w:r>
        <w:rPr>
          <w:color w:val="212121"/>
          <w:sz w:val="22"/>
        </w:rPr>
        <w:t>può</w:t>
      </w:r>
      <w:r>
        <w:rPr>
          <w:color w:val="212121"/>
          <w:spacing w:val="-7"/>
          <w:sz w:val="22"/>
        </w:rPr>
        <w:t> </w:t>
      </w:r>
      <w:r>
        <w:rPr>
          <w:color w:val="212121"/>
          <w:sz w:val="22"/>
        </w:rPr>
        <w:t>bloccarsi,</w:t>
      </w:r>
      <w:r>
        <w:rPr>
          <w:color w:val="212121"/>
          <w:spacing w:val="-9"/>
          <w:sz w:val="22"/>
        </w:rPr>
        <w:t> </w:t>
      </w:r>
      <w:r>
        <w:rPr>
          <w:color w:val="212121"/>
          <w:sz w:val="22"/>
        </w:rPr>
        <w:t>riavviarsi</w:t>
      </w:r>
      <w:r>
        <w:rPr>
          <w:color w:val="212121"/>
          <w:spacing w:val="-8"/>
          <w:sz w:val="22"/>
        </w:rPr>
        <w:t> </w:t>
      </w:r>
      <w:r>
        <w:rPr>
          <w:color w:val="212121"/>
          <w:sz w:val="22"/>
        </w:rPr>
        <w:t>o</w:t>
      </w:r>
      <w:r>
        <w:rPr>
          <w:color w:val="212121"/>
          <w:spacing w:val="-9"/>
          <w:sz w:val="22"/>
        </w:rPr>
        <w:t> </w:t>
      </w:r>
      <w:r>
        <w:rPr>
          <w:color w:val="212121"/>
          <w:sz w:val="22"/>
        </w:rPr>
        <w:t>può andare in crash.</w:t>
      </w:r>
    </w:p>
    <w:p>
      <w:pPr>
        <w:pStyle w:val="ListParagraph"/>
        <w:numPr>
          <w:ilvl w:val="0"/>
          <w:numId w:val="31"/>
        </w:numPr>
        <w:tabs>
          <w:tab w:pos="876" w:val="left" w:leader="none"/>
        </w:tabs>
        <w:spacing w:line="240" w:lineRule="auto" w:before="0" w:after="0"/>
        <w:ind w:left="876" w:right="683" w:hanging="361"/>
        <w:jc w:val="both"/>
        <w:rPr>
          <w:sz w:val="22"/>
        </w:rPr>
      </w:pPr>
      <w:r>
        <w:rPr>
          <w:color w:val="212121"/>
          <w:sz w:val="22"/>
          <w:u w:val="single" w:color="212121"/>
        </w:rPr>
        <w:t>Smurf</w:t>
      </w:r>
      <w:r>
        <w:rPr>
          <w:color w:val="212121"/>
          <w:sz w:val="22"/>
        </w:rPr>
        <w:t>: Questo tipo di attacco utilizza grandi quantità di traffico di tipo Internet Control Message Protocol (ICMP) nei confronti di un indirizzo Internet Broadcast. L'indirizzo IP di richiesta viene contraffatto con l'indirizzo IP della vittima. Ne consegue che tutte le risposte vengono inviate alla vittima</w:t>
      </w:r>
      <w:r>
        <w:rPr>
          <w:color w:val="212121"/>
          <w:spacing w:val="-11"/>
          <w:sz w:val="22"/>
        </w:rPr>
        <w:t> </w:t>
      </w:r>
      <w:r>
        <w:rPr>
          <w:color w:val="212121"/>
          <w:sz w:val="22"/>
        </w:rPr>
        <w:t>piuttosto</w:t>
      </w:r>
      <w:r>
        <w:rPr>
          <w:color w:val="212121"/>
          <w:spacing w:val="-12"/>
          <w:sz w:val="22"/>
        </w:rPr>
        <w:t> </w:t>
      </w:r>
      <w:r>
        <w:rPr>
          <w:color w:val="212121"/>
          <w:sz w:val="22"/>
        </w:rPr>
        <w:t>che</w:t>
      </w:r>
      <w:r>
        <w:rPr>
          <w:color w:val="212121"/>
          <w:spacing w:val="-10"/>
          <w:sz w:val="22"/>
        </w:rPr>
        <w:t> </w:t>
      </w:r>
      <w:r>
        <w:rPr>
          <w:color w:val="212121"/>
          <w:sz w:val="22"/>
        </w:rPr>
        <w:t>all'IP</w:t>
      </w:r>
      <w:r>
        <w:rPr>
          <w:color w:val="212121"/>
          <w:spacing w:val="-11"/>
          <w:sz w:val="22"/>
        </w:rPr>
        <w:t> </w:t>
      </w:r>
      <w:r>
        <w:rPr>
          <w:color w:val="212121"/>
          <w:sz w:val="22"/>
        </w:rPr>
        <w:t>utilizzato</w:t>
      </w:r>
      <w:r>
        <w:rPr>
          <w:color w:val="212121"/>
          <w:spacing w:val="-8"/>
          <w:sz w:val="22"/>
        </w:rPr>
        <w:t> </w:t>
      </w:r>
      <w:r>
        <w:rPr>
          <w:color w:val="212121"/>
          <w:sz w:val="22"/>
        </w:rPr>
        <w:t>in</w:t>
      </w:r>
      <w:r>
        <w:rPr>
          <w:color w:val="212121"/>
          <w:spacing w:val="-12"/>
          <w:sz w:val="22"/>
        </w:rPr>
        <w:t> </w:t>
      </w:r>
      <w:r>
        <w:rPr>
          <w:color w:val="212121"/>
          <w:sz w:val="22"/>
        </w:rPr>
        <w:t>origine</w:t>
      </w:r>
      <w:r>
        <w:rPr>
          <w:color w:val="212121"/>
          <w:spacing w:val="-11"/>
          <w:sz w:val="22"/>
        </w:rPr>
        <w:t> </w:t>
      </w:r>
      <w:r>
        <w:rPr>
          <w:color w:val="212121"/>
          <w:sz w:val="22"/>
        </w:rPr>
        <w:t>dal</w:t>
      </w:r>
      <w:r>
        <w:rPr>
          <w:color w:val="212121"/>
          <w:spacing w:val="-11"/>
          <w:sz w:val="22"/>
        </w:rPr>
        <w:t> </w:t>
      </w:r>
      <w:r>
        <w:rPr>
          <w:color w:val="212121"/>
          <w:sz w:val="22"/>
        </w:rPr>
        <w:t>ping.</w:t>
      </w:r>
      <w:r>
        <w:rPr>
          <w:color w:val="212121"/>
          <w:spacing w:val="-12"/>
          <w:sz w:val="22"/>
        </w:rPr>
        <w:t> </w:t>
      </w:r>
      <w:r>
        <w:rPr>
          <w:color w:val="212121"/>
          <w:sz w:val="22"/>
        </w:rPr>
        <w:t>Poiché</w:t>
      </w:r>
      <w:r>
        <w:rPr>
          <w:color w:val="212121"/>
          <w:spacing w:val="-11"/>
          <w:sz w:val="22"/>
        </w:rPr>
        <w:t> </w:t>
      </w:r>
      <w:r>
        <w:rPr>
          <w:color w:val="212121"/>
          <w:sz w:val="22"/>
        </w:rPr>
        <w:t>un</w:t>
      </w:r>
      <w:r>
        <w:rPr>
          <w:color w:val="212121"/>
          <w:spacing w:val="-12"/>
          <w:sz w:val="22"/>
        </w:rPr>
        <w:t> </w:t>
      </w:r>
      <w:r>
        <w:rPr>
          <w:color w:val="212121"/>
          <w:sz w:val="22"/>
        </w:rPr>
        <w:t>singolo</w:t>
      </w:r>
      <w:r>
        <w:rPr>
          <w:color w:val="212121"/>
          <w:spacing w:val="-13"/>
          <w:sz w:val="22"/>
        </w:rPr>
        <w:t> </w:t>
      </w:r>
      <w:r>
        <w:rPr>
          <w:color w:val="212121"/>
          <w:sz w:val="22"/>
        </w:rPr>
        <w:t>indirizzo</w:t>
      </w:r>
      <w:r>
        <w:rPr>
          <w:color w:val="212121"/>
          <w:spacing w:val="-7"/>
          <w:sz w:val="22"/>
        </w:rPr>
        <w:t> </w:t>
      </w:r>
      <w:r>
        <w:rPr>
          <w:color w:val="212121"/>
          <w:sz w:val="22"/>
        </w:rPr>
        <w:t>Internet</w:t>
      </w:r>
      <w:r>
        <w:rPr>
          <w:color w:val="212121"/>
          <w:spacing w:val="-10"/>
          <w:sz w:val="22"/>
        </w:rPr>
        <w:t> </w:t>
      </w:r>
      <w:r>
        <w:rPr>
          <w:color w:val="212121"/>
          <w:sz w:val="22"/>
        </w:rPr>
        <w:t>Broadcast Address può supportare un massimo di 255 host, un attacco smurf amplifica di 255 volte un singolo ping.</w:t>
      </w:r>
      <w:r>
        <w:rPr>
          <w:color w:val="212121"/>
          <w:spacing w:val="40"/>
          <w:sz w:val="22"/>
        </w:rPr>
        <w:t> </w:t>
      </w:r>
      <w:r>
        <w:rPr>
          <w:color w:val="212121"/>
          <w:sz w:val="22"/>
        </w:rPr>
        <w:t>L'effetto risultante è quello di rallentare la rete a un punto tale da rendere la rete stessa </w:t>
      </w:r>
      <w:r>
        <w:rPr>
          <w:color w:val="212121"/>
          <w:spacing w:val="-2"/>
          <w:sz w:val="22"/>
        </w:rPr>
        <w:t>inutilizzabile.</w:t>
      </w:r>
    </w:p>
    <w:p>
      <w:pPr>
        <w:pStyle w:val="ListParagraph"/>
        <w:numPr>
          <w:ilvl w:val="0"/>
          <w:numId w:val="31"/>
        </w:numPr>
        <w:tabs>
          <w:tab w:pos="876" w:val="left" w:leader="none"/>
        </w:tabs>
        <w:spacing w:line="240" w:lineRule="auto" w:before="1" w:after="0"/>
        <w:ind w:left="876" w:right="678" w:hanging="361"/>
        <w:jc w:val="both"/>
        <w:rPr>
          <w:sz w:val="22"/>
        </w:rPr>
      </w:pPr>
      <w:r>
        <w:rPr>
          <w:color w:val="212121"/>
          <w:sz w:val="22"/>
          <w:u w:val="single" w:color="212121"/>
        </w:rPr>
        <w:t>Buffer overflow</w:t>
      </w:r>
      <w:r>
        <w:rPr>
          <w:color w:val="212121"/>
          <w:sz w:val="22"/>
        </w:rPr>
        <w:t>: Un buffer è una area di memoria temporanea presente nella RAM che viene utilizzata</w:t>
      </w:r>
      <w:r>
        <w:rPr>
          <w:color w:val="212121"/>
          <w:spacing w:val="-7"/>
          <w:sz w:val="22"/>
        </w:rPr>
        <w:t> </w:t>
      </w:r>
      <w:r>
        <w:rPr>
          <w:color w:val="212121"/>
          <w:sz w:val="22"/>
        </w:rPr>
        <w:t>per</w:t>
      </w:r>
      <w:r>
        <w:rPr>
          <w:color w:val="212121"/>
          <w:spacing w:val="-8"/>
          <w:sz w:val="22"/>
        </w:rPr>
        <w:t> </w:t>
      </w:r>
      <w:r>
        <w:rPr>
          <w:color w:val="212121"/>
          <w:sz w:val="22"/>
        </w:rPr>
        <w:t>contenere dati</w:t>
      </w:r>
      <w:r>
        <w:rPr>
          <w:color w:val="212121"/>
          <w:spacing w:val="-6"/>
          <w:sz w:val="22"/>
        </w:rPr>
        <w:t> </w:t>
      </w:r>
      <w:r>
        <w:rPr>
          <w:color w:val="212121"/>
          <w:sz w:val="22"/>
        </w:rPr>
        <w:t>che</w:t>
      </w:r>
      <w:r>
        <w:rPr>
          <w:color w:val="212121"/>
          <w:spacing w:val="-7"/>
          <w:sz w:val="22"/>
        </w:rPr>
        <w:t> </w:t>
      </w:r>
      <w:r>
        <w:rPr>
          <w:color w:val="212121"/>
          <w:sz w:val="22"/>
        </w:rPr>
        <w:t>possono</w:t>
      </w:r>
      <w:r>
        <w:rPr>
          <w:color w:val="212121"/>
          <w:spacing w:val="-8"/>
          <w:sz w:val="22"/>
        </w:rPr>
        <w:t> </w:t>
      </w:r>
      <w:r>
        <w:rPr>
          <w:color w:val="212121"/>
          <w:sz w:val="22"/>
        </w:rPr>
        <w:t>essere</w:t>
      </w:r>
      <w:r>
        <w:rPr>
          <w:color w:val="212121"/>
          <w:spacing w:val="-5"/>
          <w:sz w:val="22"/>
        </w:rPr>
        <w:t> </w:t>
      </w:r>
      <w:r>
        <w:rPr>
          <w:color w:val="212121"/>
          <w:sz w:val="22"/>
        </w:rPr>
        <w:t>elaborati</w:t>
      </w:r>
      <w:r>
        <w:rPr>
          <w:color w:val="212121"/>
          <w:spacing w:val="-5"/>
          <w:sz w:val="22"/>
        </w:rPr>
        <w:t> </w:t>
      </w:r>
      <w:r>
        <w:rPr>
          <w:color w:val="212121"/>
          <w:sz w:val="22"/>
        </w:rPr>
        <w:t>dalla</w:t>
      </w:r>
      <w:r>
        <w:rPr>
          <w:color w:val="212121"/>
          <w:spacing w:val="-7"/>
          <w:sz w:val="22"/>
        </w:rPr>
        <w:t> </w:t>
      </w:r>
      <w:r>
        <w:rPr>
          <w:color w:val="212121"/>
          <w:sz w:val="22"/>
        </w:rPr>
        <w:t>CPU</w:t>
      </w:r>
      <w:r>
        <w:rPr>
          <w:color w:val="212121"/>
          <w:spacing w:val="-7"/>
          <w:sz w:val="22"/>
        </w:rPr>
        <w:t> </w:t>
      </w:r>
      <w:r>
        <w:rPr>
          <w:color w:val="212121"/>
          <w:sz w:val="22"/>
        </w:rPr>
        <w:t>prima</w:t>
      </w:r>
      <w:r>
        <w:rPr>
          <w:color w:val="212121"/>
          <w:spacing w:val="-6"/>
          <w:sz w:val="22"/>
        </w:rPr>
        <w:t> </w:t>
      </w:r>
      <w:r>
        <w:rPr>
          <w:color w:val="212121"/>
          <w:sz w:val="22"/>
        </w:rPr>
        <w:t>che</w:t>
      </w:r>
      <w:r>
        <w:rPr>
          <w:color w:val="212121"/>
          <w:spacing w:val="-7"/>
          <w:sz w:val="22"/>
        </w:rPr>
        <w:t> </w:t>
      </w:r>
      <w:r>
        <w:rPr>
          <w:color w:val="212121"/>
          <w:sz w:val="22"/>
        </w:rPr>
        <w:t>questi</w:t>
      </w:r>
      <w:r>
        <w:rPr>
          <w:color w:val="212121"/>
          <w:spacing w:val="-5"/>
          <w:sz w:val="22"/>
        </w:rPr>
        <w:t> </w:t>
      </w:r>
      <w:r>
        <w:rPr>
          <w:color w:val="212121"/>
          <w:sz w:val="22"/>
        </w:rPr>
        <w:t>vengano</w:t>
      </w:r>
      <w:r>
        <w:rPr>
          <w:color w:val="212121"/>
          <w:spacing w:val="-7"/>
          <w:sz w:val="22"/>
        </w:rPr>
        <w:t> </w:t>
      </w:r>
      <w:r>
        <w:rPr>
          <w:color w:val="212121"/>
          <w:sz w:val="22"/>
        </w:rPr>
        <w:t>scritti su</w:t>
      </w:r>
      <w:r>
        <w:rPr>
          <w:color w:val="212121"/>
          <w:spacing w:val="-1"/>
          <w:sz w:val="22"/>
        </w:rPr>
        <w:t> </w:t>
      </w:r>
      <w:r>
        <w:rPr>
          <w:color w:val="212121"/>
          <w:sz w:val="22"/>
        </w:rPr>
        <w:t>disco.</w:t>
      </w:r>
      <w:r>
        <w:rPr>
          <w:color w:val="212121"/>
          <w:spacing w:val="-1"/>
          <w:sz w:val="22"/>
        </w:rPr>
        <w:t> </w:t>
      </w:r>
      <w:r>
        <w:rPr>
          <w:color w:val="212121"/>
          <w:sz w:val="22"/>
        </w:rPr>
        <w:t>I buffer</w:t>
      </w:r>
      <w:r>
        <w:rPr>
          <w:color w:val="212121"/>
          <w:spacing w:val="-2"/>
          <w:sz w:val="22"/>
        </w:rPr>
        <w:t> </w:t>
      </w:r>
      <w:r>
        <w:rPr>
          <w:color w:val="212121"/>
          <w:sz w:val="22"/>
        </w:rPr>
        <w:t>hanno</w:t>
      </w:r>
      <w:r>
        <w:rPr>
          <w:color w:val="212121"/>
          <w:spacing w:val="-2"/>
          <w:sz w:val="22"/>
        </w:rPr>
        <w:t> </w:t>
      </w:r>
      <w:r>
        <w:rPr>
          <w:color w:val="212121"/>
          <w:sz w:val="22"/>
        </w:rPr>
        <w:t>un</w:t>
      </w:r>
      <w:r>
        <w:rPr>
          <w:color w:val="212121"/>
          <w:spacing w:val="-1"/>
          <w:sz w:val="22"/>
        </w:rPr>
        <w:t> </w:t>
      </w:r>
      <w:r>
        <w:rPr>
          <w:color w:val="212121"/>
          <w:sz w:val="22"/>
        </w:rPr>
        <w:t>limite di dimensione.</w:t>
      </w:r>
      <w:r>
        <w:rPr>
          <w:color w:val="212121"/>
          <w:spacing w:val="-1"/>
          <w:sz w:val="22"/>
        </w:rPr>
        <w:t> </w:t>
      </w:r>
      <w:r>
        <w:rPr>
          <w:color w:val="212121"/>
          <w:sz w:val="22"/>
        </w:rPr>
        <w:t>Questo tipo</w:t>
      </w:r>
      <w:r>
        <w:rPr>
          <w:color w:val="212121"/>
          <w:spacing w:val="-1"/>
          <w:sz w:val="22"/>
        </w:rPr>
        <w:t> </w:t>
      </w:r>
      <w:r>
        <w:rPr>
          <w:color w:val="212121"/>
          <w:sz w:val="22"/>
        </w:rPr>
        <w:t>di</w:t>
      </w:r>
      <w:r>
        <w:rPr>
          <w:color w:val="212121"/>
          <w:spacing w:val="-1"/>
          <w:sz w:val="22"/>
        </w:rPr>
        <w:t> </w:t>
      </w:r>
      <w:r>
        <w:rPr>
          <w:color w:val="212121"/>
          <w:sz w:val="22"/>
        </w:rPr>
        <w:t>attacco sovraccarica</w:t>
      </w:r>
      <w:r>
        <w:rPr>
          <w:color w:val="212121"/>
          <w:spacing w:val="-1"/>
          <w:sz w:val="22"/>
        </w:rPr>
        <w:t> </w:t>
      </w:r>
      <w:r>
        <w:rPr>
          <w:color w:val="212121"/>
          <w:sz w:val="22"/>
        </w:rPr>
        <w:t>il buffer</w:t>
      </w:r>
      <w:r>
        <w:rPr>
          <w:color w:val="212121"/>
          <w:spacing w:val="-2"/>
          <w:sz w:val="22"/>
        </w:rPr>
        <w:t> </w:t>
      </w:r>
      <w:r>
        <w:rPr>
          <w:color w:val="212121"/>
          <w:sz w:val="22"/>
        </w:rPr>
        <w:t>con un numero di dati maggiore di quanto ne può contenere. In tal modo il buffer si riempie oltre il limite corrompendo i dati presenti in memoria e determinando conseguentemente un instabilità nel </w:t>
      </w:r>
      <w:r>
        <w:rPr>
          <w:color w:val="212121"/>
          <w:spacing w:val="-2"/>
          <w:sz w:val="22"/>
        </w:rPr>
        <w:t>sistema.</w:t>
      </w:r>
    </w:p>
    <w:p>
      <w:pPr>
        <w:pStyle w:val="ListParagraph"/>
        <w:numPr>
          <w:ilvl w:val="0"/>
          <w:numId w:val="31"/>
        </w:numPr>
        <w:tabs>
          <w:tab w:pos="876" w:val="left" w:leader="none"/>
        </w:tabs>
        <w:spacing w:line="240" w:lineRule="auto" w:before="0" w:after="0"/>
        <w:ind w:left="876" w:right="684" w:hanging="361"/>
        <w:jc w:val="both"/>
        <w:rPr>
          <w:sz w:val="22"/>
        </w:rPr>
      </w:pPr>
      <w:r>
        <w:rPr>
          <w:color w:val="212121"/>
          <w:sz w:val="22"/>
          <w:u w:val="single" w:color="212121"/>
        </w:rPr>
        <w:t>Teardrop</w:t>
      </w:r>
      <w:r>
        <w:rPr>
          <w:color w:val="212121"/>
          <w:sz w:val="22"/>
        </w:rPr>
        <w:t>:</w:t>
      </w:r>
      <w:r>
        <w:rPr>
          <w:color w:val="212121"/>
          <w:spacing w:val="-1"/>
          <w:sz w:val="22"/>
        </w:rPr>
        <w:t> </w:t>
      </w:r>
      <w:r>
        <w:rPr>
          <w:color w:val="212121"/>
          <w:sz w:val="22"/>
        </w:rPr>
        <w:t>Questo</w:t>
      </w:r>
      <w:r>
        <w:rPr>
          <w:color w:val="212121"/>
          <w:spacing w:val="-3"/>
          <w:sz w:val="22"/>
        </w:rPr>
        <w:t> </w:t>
      </w:r>
      <w:r>
        <w:rPr>
          <w:color w:val="212121"/>
          <w:sz w:val="22"/>
        </w:rPr>
        <w:t>tipo</w:t>
      </w:r>
      <w:r>
        <w:rPr>
          <w:color w:val="212121"/>
          <w:spacing w:val="-3"/>
          <w:sz w:val="22"/>
        </w:rPr>
        <w:t> </w:t>
      </w:r>
      <w:r>
        <w:rPr>
          <w:color w:val="212121"/>
          <w:sz w:val="22"/>
        </w:rPr>
        <w:t>di</w:t>
      </w:r>
      <w:r>
        <w:rPr>
          <w:color w:val="212121"/>
          <w:spacing w:val="-3"/>
          <w:sz w:val="22"/>
        </w:rPr>
        <w:t> </w:t>
      </w:r>
      <w:r>
        <w:rPr>
          <w:color w:val="212121"/>
          <w:sz w:val="22"/>
        </w:rPr>
        <w:t>attacco</w:t>
      </w:r>
      <w:r>
        <w:rPr>
          <w:color w:val="212121"/>
          <w:spacing w:val="-3"/>
          <w:sz w:val="22"/>
        </w:rPr>
        <w:t> </w:t>
      </w:r>
      <w:r>
        <w:rPr>
          <w:color w:val="212121"/>
          <w:sz w:val="22"/>
        </w:rPr>
        <w:t>utilizza</w:t>
      </w:r>
      <w:r>
        <w:rPr>
          <w:color w:val="212121"/>
          <w:spacing w:val="-3"/>
          <w:sz w:val="22"/>
        </w:rPr>
        <w:t> </w:t>
      </w:r>
      <w:r>
        <w:rPr>
          <w:color w:val="212121"/>
          <w:sz w:val="22"/>
        </w:rPr>
        <w:t>pacchetti</w:t>
      </w:r>
      <w:r>
        <w:rPr>
          <w:color w:val="212121"/>
          <w:spacing w:val="-2"/>
          <w:sz w:val="22"/>
        </w:rPr>
        <w:t> </w:t>
      </w:r>
      <w:r>
        <w:rPr>
          <w:color w:val="212121"/>
          <w:sz w:val="22"/>
        </w:rPr>
        <w:t>di</w:t>
      </w:r>
      <w:r>
        <w:rPr>
          <w:color w:val="212121"/>
          <w:spacing w:val="-2"/>
          <w:sz w:val="22"/>
        </w:rPr>
        <w:t> </w:t>
      </w:r>
      <w:r>
        <w:rPr>
          <w:color w:val="212121"/>
          <w:sz w:val="22"/>
        </w:rPr>
        <w:t>dati</w:t>
      </w:r>
      <w:r>
        <w:rPr>
          <w:color w:val="212121"/>
          <w:spacing w:val="-3"/>
          <w:sz w:val="22"/>
        </w:rPr>
        <w:t> </w:t>
      </w:r>
      <w:r>
        <w:rPr>
          <w:color w:val="212121"/>
          <w:sz w:val="22"/>
        </w:rPr>
        <w:t>di</w:t>
      </w:r>
      <w:r>
        <w:rPr>
          <w:color w:val="212121"/>
          <w:spacing w:val="-4"/>
          <w:sz w:val="22"/>
        </w:rPr>
        <w:t> </w:t>
      </w:r>
      <w:r>
        <w:rPr>
          <w:color w:val="212121"/>
          <w:sz w:val="22"/>
        </w:rPr>
        <w:t>grandi</w:t>
      </w:r>
      <w:r>
        <w:rPr>
          <w:color w:val="212121"/>
          <w:spacing w:val="-4"/>
          <w:sz w:val="22"/>
        </w:rPr>
        <w:t> </w:t>
      </w:r>
      <w:r>
        <w:rPr>
          <w:color w:val="212121"/>
          <w:sz w:val="22"/>
        </w:rPr>
        <w:t>dimensioni.</w:t>
      </w:r>
      <w:r>
        <w:rPr>
          <w:color w:val="212121"/>
          <w:spacing w:val="-2"/>
          <w:sz w:val="22"/>
        </w:rPr>
        <w:t> </w:t>
      </w:r>
      <w:r>
        <w:rPr>
          <w:color w:val="212121"/>
          <w:sz w:val="22"/>
        </w:rPr>
        <w:t>Il</w:t>
      </w:r>
      <w:r>
        <w:rPr>
          <w:color w:val="212121"/>
          <w:spacing w:val="-3"/>
          <w:sz w:val="22"/>
        </w:rPr>
        <w:t> </w:t>
      </w:r>
      <w:r>
        <w:rPr>
          <w:color w:val="212121"/>
          <w:sz w:val="22"/>
        </w:rPr>
        <w:t>TCP/IP</w:t>
      </w:r>
      <w:r>
        <w:rPr>
          <w:color w:val="212121"/>
          <w:spacing w:val="-2"/>
          <w:sz w:val="22"/>
        </w:rPr>
        <w:t> </w:t>
      </w:r>
      <w:r>
        <w:rPr>
          <w:color w:val="212121"/>
          <w:sz w:val="22"/>
        </w:rPr>
        <w:t>li</w:t>
      </w:r>
      <w:r>
        <w:rPr>
          <w:color w:val="212121"/>
          <w:spacing w:val="-2"/>
          <w:sz w:val="22"/>
        </w:rPr>
        <w:t> </w:t>
      </w:r>
      <w:r>
        <w:rPr>
          <w:color w:val="212121"/>
          <w:sz w:val="22"/>
        </w:rPr>
        <w:t>scompone in</w:t>
      </w:r>
      <w:r>
        <w:rPr>
          <w:color w:val="212121"/>
          <w:spacing w:val="-6"/>
          <w:sz w:val="22"/>
        </w:rPr>
        <w:t> </w:t>
      </w:r>
      <w:r>
        <w:rPr>
          <w:color w:val="212121"/>
          <w:sz w:val="22"/>
        </w:rPr>
        <w:t>frammenti</w:t>
      </w:r>
      <w:r>
        <w:rPr>
          <w:color w:val="212121"/>
          <w:spacing w:val="-5"/>
          <w:sz w:val="22"/>
        </w:rPr>
        <w:t> </w:t>
      </w:r>
      <w:r>
        <w:rPr>
          <w:color w:val="212121"/>
          <w:sz w:val="22"/>
        </w:rPr>
        <w:t>che</w:t>
      </w:r>
      <w:r>
        <w:rPr>
          <w:color w:val="212121"/>
          <w:spacing w:val="-6"/>
          <w:sz w:val="22"/>
        </w:rPr>
        <w:t> </w:t>
      </w:r>
      <w:r>
        <w:rPr>
          <w:color w:val="212121"/>
          <w:sz w:val="22"/>
        </w:rPr>
        <w:t>vengono</w:t>
      </w:r>
      <w:r>
        <w:rPr>
          <w:color w:val="212121"/>
          <w:spacing w:val="-5"/>
          <w:sz w:val="22"/>
        </w:rPr>
        <w:t> </w:t>
      </w:r>
      <w:r>
        <w:rPr>
          <w:color w:val="212121"/>
          <w:sz w:val="22"/>
        </w:rPr>
        <w:t>poi</w:t>
      </w:r>
      <w:r>
        <w:rPr>
          <w:color w:val="212121"/>
          <w:spacing w:val="-6"/>
          <w:sz w:val="22"/>
        </w:rPr>
        <w:t> </w:t>
      </w:r>
      <w:r>
        <w:rPr>
          <w:color w:val="212121"/>
          <w:sz w:val="22"/>
        </w:rPr>
        <w:t>assemblati</w:t>
      </w:r>
      <w:r>
        <w:rPr>
          <w:color w:val="212121"/>
          <w:spacing w:val="-5"/>
          <w:sz w:val="22"/>
        </w:rPr>
        <w:t> </w:t>
      </w:r>
      <w:r>
        <w:rPr>
          <w:color w:val="212121"/>
          <w:sz w:val="22"/>
        </w:rPr>
        <w:t>sull'host</w:t>
      </w:r>
      <w:r>
        <w:rPr>
          <w:color w:val="212121"/>
          <w:spacing w:val="-4"/>
          <w:sz w:val="22"/>
        </w:rPr>
        <w:t> </w:t>
      </w:r>
      <w:r>
        <w:rPr>
          <w:color w:val="212121"/>
          <w:sz w:val="22"/>
        </w:rPr>
        <w:t>ricevente.</w:t>
      </w:r>
      <w:r>
        <w:rPr>
          <w:color w:val="212121"/>
          <w:spacing w:val="-5"/>
          <w:sz w:val="22"/>
        </w:rPr>
        <w:t> </w:t>
      </w:r>
      <w:r>
        <w:rPr>
          <w:color w:val="212121"/>
          <w:sz w:val="22"/>
        </w:rPr>
        <w:t>L'attaccante</w:t>
      </w:r>
      <w:r>
        <w:rPr>
          <w:color w:val="212121"/>
          <w:spacing w:val="-5"/>
          <w:sz w:val="22"/>
        </w:rPr>
        <w:t> </w:t>
      </w:r>
      <w:r>
        <w:rPr>
          <w:color w:val="212121"/>
          <w:sz w:val="22"/>
        </w:rPr>
        <w:t>manipola</w:t>
      </w:r>
      <w:r>
        <w:rPr>
          <w:color w:val="212121"/>
          <w:spacing w:val="-2"/>
          <w:sz w:val="22"/>
        </w:rPr>
        <w:t> </w:t>
      </w:r>
      <w:r>
        <w:rPr>
          <w:color w:val="212121"/>
          <w:sz w:val="22"/>
        </w:rPr>
        <w:t>questi</w:t>
      </w:r>
      <w:r>
        <w:rPr>
          <w:color w:val="212121"/>
          <w:spacing w:val="-5"/>
          <w:sz w:val="22"/>
        </w:rPr>
        <w:t> </w:t>
      </w:r>
      <w:r>
        <w:rPr>
          <w:color w:val="212121"/>
          <w:sz w:val="22"/>
        </w:rPr>
        <w:t>pacchetti man mano che vengono inviati in modo tale da sovrapporli. Ciò può causare l'arresto anomalo dell’host vittima durante la fase di riassemblamento.</w:t>
      </w:r>
    </w:p>
    <w:p>
      <w:pPr>
        <w:pStyle w:val="ListParagraph"/>
        <w:numPr>
          <w:ilvl w:val="0"/>
          <w:numId w:val="31"/>
        </w:numPr>
        <w:tabs>
          <w:tab w:pos="876" w:val="left" w:leader="none"/>
        </w:tabs>
        <w:spacing w:line="240" w:lineRule="auto" w:before="0" w:after="0"/>
        <w:ind w:left="876" w:right="683" w:hanging="361"/>
        <w:jc w:val="both"/>
        <w:rPr>
          <w:sz w:val="22"/>
        </w:rPr>
      </w:pPr>
      <w:r>
        <w:rPr>
          <w:color w:val="212121"/>
          <w:sz w:val="22"/>
          <w:u w:val="single" w:color="212121"/>
        </w:rPr>
        <w:t>Syn</w:t>
      </w:r>
      <w:r>
        <w:rPr>
          <w:color w:val="212121"/>
          <w:spacing w:val="-6"/>
          <w:sz w:val="22"/>
          <w:u w:val="single" w:color="212121"/>
        </w:rPr>
        <w:t> </w:t>
      </w:r>
      <w:r>
        <w:rPr>
          <w:color w:val="212121"/>
          <w:sz w:val="22"/>
          <w:u w:val="single" w:color="212121"/>
        </w:rPr>
        <w:t>attack</w:t>
      </w:r>
      <w:r>
        <w:rPr>
          <w:color w:val="212121"/>
          <w:sz w:val="22"/>
        </w:rPr>
        <w:t>:</w:t>
      </w:r>
      <w:r>
        <w:rPr>
          <w:color w:val="212121"/>
          <w:spacing w:val="-5"/>
          <w:sz w:val="22"/>
        </w:rPr>
        <w:t> </w:t>
      </w:r>
      <w:r>
        <w:rPr>
          <w:color w:val="212121"/>
          <w:sz w:val="22"/>
        </w:rPr>
        <w:t>SYN</w:t>
      </w:r>
      <w:r>
        <w:rPr>
          <w:color w:val="212121"/>
          <w:spacing w:val="-3"/>
          <w:sz w:val="22"/>
        </w:rPr>
        <w:t> </w:t>
      </w:r>
      <w:r>
        <w:rPr>
          <w:color w:val="212121"/>
          <w:sz w:val="22"/>
        </w:rPr>
        <w:t>è</w:t>
      </w:r>
      <w:r>
        <w:rPr>
          <w:color w:val="212121"/>
          <w:spacing w:val="-5"/>
          <w:sz w:val="22"/>
        </w:rPr>
        <w:t> </w:t>
      </w:r>
      <w:r>
        <w:rPr>
          <w:color w:val="212121"/>
          <w:sz w:val="22"/>
        </w:rPr>
        <w:t>una</w:t>
      </w:r>
      <w:r>
        <w:rPr>
          <w:color w:val="212121"/>
          <w:spacing w:val="-2"/>
          <w:sz w:val="22"/>
        </w:rPr>
        <w:t> </w:t>
      </w:r>
      <w:r>
        <w:rPr>
          <w:color w:val="212121"/>
          <w:sz w:val="22"/>
        </w:rPr>
        <w:t>forma</w:t>
      </w:r>
      <w:r>
        <w:rPr>
          <w:color w:val="212121"/>
          <w:spacing w:val="-7"/>
          <w:sz w:val="22"/>
        </w:rPr>
        <w:t> </w:t>
      </w:r>
      <w:r>
        <w:rPr>
          <w:color w:val="212121"/>
          <w:sz w:val="22"/>
        </w:rPr>
        <w:t>abbreviata</w:t>
      </w:r>
      <w:r>
        <w:rPr>
          <w:color w:val="212121"/>
          <w:spacing w:val="-4"/>
          <w:sz w:val="22"/>
        </w:rPr>
        <w:t> </w:t>
      </w:r>
      <w:r>
        <w:rPr>
          <w:color w:val="212121"/>
          <w:sz w:val="22"/>
        </w:rPr>
        <w:t>di</w:t>
      </w:r>
      <w:r>
        <w:rPr>
          <w:color w:val="212121"/>
          <w:spacing w:val="-2"/>
          <w:sz w:val="22"/>
        </w:rPr>
        <w:t> </w:t>
      </w:r>
      <w:r>
        <w:rPr>
          <w:color w:val="212121"/>
          <w:sz w:val="22"/>
        </w:rPr>
        <w:t>Synchronize.</w:t>
      </w:r>
      <w:r>
        <w:rPr>
          <w:color w:val="212121"/>
          <w:spacing w:val="-6"/>
          <w:sz w:val="22"/>
        </w:rPr>
        <w:t> </w:t>
      </w:r>
      <w:r>
        <w:rPr>
          <w:color w:val="212121"/>
          <w:sz w:val="22"/>
        </w:rPr>
        <w:t>Questo</w:t>
      </w:r>
      <w:r>
        <w:rPr>
          <w:color w:val="212121"/>
          <w:spacing w:val="-7"/>
          <w:sz w:val="22"/>
        </w:rPr>
        <w:t> </w:t>
      </w:r>
      <w:r>
        <w:rPr>
          <w:color w:val="212121"/>
          <w:sz w:val="22"/>
        </w:rPr>
        <w:t>tipo</w:t>
      </w:r>
      <w:r>
        <w:rPr>
          <w:color w:val="212121"/>
          <w:spacing w:val="-7"/>
          <w:sz w:val="22"/>
        </w:rPr>
        <w:t> </w:t>
      </w:r>
      <w:r>
        <w:rPr>
          <w:color w:val="212121"/>
          <w:sz w:val="22"/>
        </w:rPr>
        <w:t>di</w:t>
      </w:r>
      <w:r>
        <w:rPr>
          <w:color w:val="212121"/>
          <w:spacing w:val="-2"/>
          <w:sz w:val="22"/>
        </w:rPr>
        <w:t> </w:t>
      </w:r>
      <w:r>
        <w:rPr>
          <w:color w:val="212121"/>
          <w:sz w:val="22"/>
        </w:rPr>
        <w:t>attacco</w:t>
      </w:r>
      <w:r>
        <w:rPr>
          <w:color w:val="212121"/>
          <w:spacing w:val="-7"/>
          <w:sz w:val="22"/>
        </w:rPr>
        <w:t> </w:t>
      </w:r>
      <w:r>
        <w:rPr>
          <w:color w:val="212121"/>
          <w:sz w:val="22"/>
        </w:rPr>
        <w:t>sfrutta</w:t>
      </w:r>
      <w:r>
        <w:rPr>
          <w:color w:val="212121"/>
          <w:spacing w:val="-3"/>
          <w:sz w:val="22"/>
        </w:rPr>
        <w:t> </w:t>
      </w:r>
      <w:r>
        <w:rPr>
          <w:color w:val="212121"/>
          <w:sz w:val="22"/>
        </w:rPr>
        <w:t>le</w:t>
      </w:r>
      <w:r>
        <w:rPr>
          <w:color w:val="212121"/>
          <w:spacing w:val="-1"/>
          <w:sz w:val="22"/>
        </w:rPr>
        <w:t> </w:t>
      </w:r>
      <w:r>
        <w:rPr>
          <w:color w:val="212121"/>
          <w:sz w:val="22"/>
        </w:rPr>
        <w:t>tre</w:t>
      </w:r>
      <w:r>
        <w:rPr>
          <w:color w:val="212121"/>
          <w:spacing w:val="-5"/>
          <w:sz w:val="22"/>
        </w:rPr>
        <w:t> </w:t>
      </w:r>
      <w:r>
        <w:rPr>
          <w:color w:val="212121"/>
          <w:sz w:val="22"/>
        </w:rPr>
        <w:t>modalità di handshake (negoziazione iniziale) per stabilire una comunicazione TCP. L'attacco SYN funziona inondando la vittima con messaggi SYN incompleti. Ciò fa sì che l’host vittima assegni risorse di memoria che normalmente non vengono mai utilizzate negando conseguentemente l'accesso agli utenti legittimi per mancanza delle necessarie risorse.</w:t>
      </w:r>
    </w:p>
    <w:p>
      <w:pPr>
        <w:pStyle w:val="BodyText"/>
        <w:spacing w:before="8"/>
        <w:rPr>
          <w:sz w:val="19"/>
        </w:rPr>
      </w:pPr>
    </w:p>
    <w:p>
      <w:pPr>
        <w:pStyle w:val="ListParagraph"/>
        <w:numPr>
          <w:ilvl w:val="5"/>
          <w:numId w:val="16"/>
        </w:numPr>
        <w:tabs>
          <w:tab w:pos="1685" w:val="left" w:leader="none"/>
          <w:tab w:pos="1686" w:val="left" w:leader="none"/>
        </w:tabs>
        <w:spacing w:line="240" w:lineRule="auto" w:before="0" w:after="0"/>
        <w:ind w:left="1686" w:right="0" w:hanging="1531"/>
        <w:jc w:val="left"/>
        <w:rPr>
          <w:i/>
          <w:sz w:val="22"/>
        </w:rPr>
      </w:pPr>
      <w:bookmarkStart w:name="5.5.4.1.1.6 Indirizzamento dell’elevatio" w:id="98"/>
      <w:bookmarkEnd w:id="98"/>
      <w:r>
        <w:rPr>
          <w:i/>
          <w:sz w:val="22"/>
        </w:rPr>
        <w:t>I</w:t>
      </w:r>
      <w:r>
        <w:rPr>
          <w:i/>
          <w:sz w:val="22"/>
        </w:rPr>
        <w:t>ndirizzamento</w:t>
      </w:r>
      <w:r>
        <w:rPr>
          <w:i/>
          <w:spacing w:val="-4"/>
          <w:sz w:val="22"/>
        </w:rPr>
        <w:t> </w:t>
      </w:r>
      <w:r>
        <w:rPr>
          <w:i/>
          <w:sz w:val="22"/>
        </w:rPr>
        <w:t>dell’elevation</w:t>
      </w:r>
      <w:r>
        <w:rPr>
          <w:i/>
          <w:spacing w:val="-4"/>
          <w:sz w:val="22"/>
        </w:rPr>
        <w:t> </w:t>
      </w:r>
      <w:r>
        <w:rPr>
          <w:i/>
          <w:sz w:val="22"/>
        </w:rPr>
        <w:t>of</w:t>
      </w:r>
      <w:r>
        <w:rPr>
          <w:i/>
          <w:spacing w:val="-4"/>
          <w:sz w:val="22"/>
        </w:rPr>
        <w:t> </w:t>
      </w:r>
      <w:r>
        <w:rPr>
          <w:i/>
          <w:spacing w:val="-2"/>
          <w:sz w:val="22"/>
        </w:rPr>
        <w:t>privilege</w:t>
      </w:r>
    </w:p>
    <w:p>
      <w:pPr>
        <w:spacing w:before="122"/>
        <w:ind w:left="155" w:right="1005" w:firstLine="0"/>
        <w:jc w:val="left"/>
        <w:rPr>
          <w:sz w:val="24"/>
        </w:rPr>
      </w:pPr>
      <w:r>
        <w:rPr>
          <w:color w:val="212121"/>
          <w:sz w:val="24"/>
        </w:rPr>
        <w:t>La</w:t>
      </w:r>
      <w:r>
        <w:rPr>
          <w:color w:val="212121"/>
          <w:spacing w:val="-2"/>
          <w:sz w:val="24"/>
        </w:rPr>
        <w:t> </w:t>
      </w:r>
      <w:r>
        <w:rPr>
          <w:color w:val="212121"/>
          <w:sz w:val="24"/>
        </w:rPr>
        <w:t>Tabella</w:t>
      </w:r>
      <w:r>
        <w:rPr>
          <w:color w:val="212121"/>
          <w:spacing w:val="-2"/>
          <w:sz w:val="24"/>
        </w:rPr>
        <w:t> </w:t>
      </w:r>
      <w:r>
        <w:rPr>
          <w:color w:val="212121"/>
          <w:sz w:val="24"/>
        </w:rPr>
        <w:t>seguente mostra</w:t>
      </w:r>
      <w:r>
        <w:rPr>
          <w:color w:val="212121"/>
          <w:spacing w:val="-2"/>
          <w:sz w:val="24"/>
        </w:rPr>
        <w:t> </w:t>
      </w:r>
      <w:r>
        <w:rPr>
          <w:color w:val="212121"/>
          <w:sz w:val="24"/>
        </w:rPr>
        <w:t>in elenco gli</w:t>
      </w:r>
      <w:r>
        <w:rPr>
          <w:color w:val="212121"/>
          <w:spacing w:val="-2"/>
          <w:sz w:val="24"/>
        </w:rPr>
        <w:t> </w:t>
      </w:r>
      <w:r>
        <w:rPr>
          <w:color w:val="212121"/>
          <w:sz w:val="24"/>
        </w:rPr>
        <w:t>obiettivi</w:t>
      </w:r>
      <w:r>
        <w:rPr>
          <w:color w:val="212121"/>
          <w:spacing w:val="-2"/>
          <w:sz w:val="24"/>
        </w:rPr>
        <w:t> </w:t>
      </w:r>
      <w:r>
        <w:rPr>
          <w:color w:val="212121"/>
          <w:sz w:val="24"/>
        </w:rPr>
        <w:t>dell’Elevation Of</w:t>
      </w:r>
      <w:r>
        <w:rPr>
          <w:color w:val="212121"/>
          <w:spacing w:val="-1"/>
          <w:sz w:val="24"/>
        </w:rPr>
        <w:t> </w:t>
      </w:r>
      <w:r>
        <w:rPr>
          <w:color w:val="212121"/>
          <w:sz w:val="24"/>
        </w:rPr>
        <w:t>Privilege, le</w:t>
      </w:r>
      <w:r>
        <w:rPr>
          <w:color w:val="212121"/>
          <w:spacing w:val="-3"/>
          <w:sz w:val="24"/>
        </w:rPr>
        <w:t> </w:t>
      </w:r>
      <w:r>
        <w:rPr>
          <w:color w:val="212121"/>
          <w:sz w:val="24"/>
        </w:rPr>
        <w:t>strategie</w:t>
      </w:r>
      <w:r>
        <w:rPr>
          <w:color w:val="212121"/>
          <w:spacing w:val="-2"/>
          <w:sz w:val="24"/>
        </w:rPr>
        <w:t> </w:t>
      </w:r>
      <w:r>
        <w:rPr>
          <w:color w:val="212121"/>
          <w:sz w:val="24"/>
        </w:rPr>
        <w:t>di mitigazione</w:t>
      </w:r>
      <w:r>
        <w:rPr>
          <w:color w:val="212121"/>
          <w:spacing w:val="-6"/>
          <w:sz w:val="24"/>
        </w:rPr>
        <w:t> </w:t>
      </w:r>
      <w:r>
        <w:rPr>
          <w:color w:val="212121"/>
          <w:sz w:val="24"/>
        </w:rPr>
        <w:t>per</w:t>
      </w:r>
      <w:r>
        <w:rPr>
          <w:color w:val="212121"/>
          <w:spacing w:val="-2"/>
          <w:sz w:val="24"/>
        </w:rPr>
        <w:t> </w:t>
      </w:r>
      <w:r>
        <w:rPr>
          <w:color w:val="212121"/>
          <w:sz w:val="24"/>
        </w:rPr>
        <w:t>indirizzare</w:t>
      </w:r>
      <w:r>
        <w:rPr>
          <w:color w:val="212121"/>
          <w:spacing w:val="-4"/>
          <w:sz w:val="24"/>
        </w:rPr>
        <w:t> </w:t>
      </w:r>
      <w:r>
        <w:rPr>
          <w:color w:val="212121"/>
          <w:sz w:val="24"/>
        </w:rPr>
        <w:t>l’Elevation</w:t>
      </w:r>
      <w:r>
        <w:rPr>
          <w:color w:val="212121"/>
          <w:spacing w:val="-2"/>
          <w:sz w:val="24"/>
        </w:rPr>
        <w:t> </w:t>
      </w:r>
      <w:r>
        <w:rPr>
          <w:color w:val="212121"/>
          <w:sz w:val="24"/>
        </w:rPr>
        <w:t>Of</w:t>
      </w:r>
      <w:r>
        <w:rPr>
          <w:color w:val="212121"/>
          <w:spacing w:val="-2"/>
          <w:sz w:val="24"/>
        </w:rPr>
        <w:t> </w:t>
      </w:r>
      <w:r>
        <w:rPr>
          <w:color w:val="212121"/>
          <w:sz w:val="24"/>
        </w:rPr>
        <w:t>Privilege</w:t>
      </w:r>
      <w:r>
        <w:rPr>
          <w:color w:val="212121"/>
          <w:spacing w:val="1"/>
          <w:sz w:val="24"/>
        </w:rPr>
        <w:t> </w:t>
      </w:r>
      <w:r>
        <w:rPr>
          <w:color w:val="212121"/>
          <w:sz w:val="24"/>
        </w:rPr>
        <w:t>e</w:t>
      </w:r>
      <w:r>
        <w:rPr>
          <w:color w:val="212121"/>
          <w:spacing w:val="-3"/>
          <w:sz w:val="24"/>
        </w:rPr>
        <w:t> </w:t>
      </w:r>
      <w:r>
        <w:rPr>
          <w:color w:val="212121"/>
          <w:sz w:val="24"/>
        </w:rPr>
        <w:t>le</w:t>
      </w:r>
      <w:r>
        <w:rPr>
          <w:color w:val="212121"/>
          <w:spacing w:val="-4"/>
          <w:sz w:val="24"/>
        </w:rPr>
        <w:t> </w:t>
      </w:r>
      <w:r>
        <w:rPr>
          <w:color w:val="212121"/>
          <w:sz w:val="24"/>
        </w:rPr>
        <w:t>tecniche</w:t>
      </w:r>
      <w:r>
        <w:rPr>
          <w:color w:val="212121"/>
          <w:spacing w:val="-4"/>
          <w:sz w:val="24"/>
        </w:rPr>
        <w:t> </w:t>
      </w:r>
      <w:r>
        <w:rPr>
          <w:color w:val="212121"/>
          <w:sz w:val="24"/>
        </w:rPr>
        <w:t>per</w:t>
      </w:r>
      <w:r>
        <w:rPr>
          <w:color w:val="212121"/>
          <w:spacing w:val="-2"/>
          <w:sz w:val="24"/>
        </w:rPr>
        <w:t> </w:t>
      </w:r>
      <w:r>
        <w:rPr>
          <w:color w:val="212121"/>
          <w:sz w:val="24"/>
        </w:rPr>
        <w:t>attuare</w:t>
      </w:r>
      <w:r>
        <w:rPr>
          <w:color w:val="212121"/>
          <w:spacing w:val="-4"/>
          <w:sz w:val="24"/>
        </w:rPr>
        <w:t> </w:t>
      </w:r>
      <w:r>
        <w:rPr>
          <w:color w:val="212121"/>
          <w:sz w:val="24"/>
        </w:rPr>
        <w:t>tali</w:t>
      </w:r>
      <w:r>
        <w:rPr>
          <w:color w:val="212121"/>
          <w:spacing w:val="-3"/>
          <w:sz w:val="24"/>
        </w:rPr>
        <w:t> </w:t>
      </w:r>
      <w:r>
        <w:rPr>
          <w:color w:val="212121"/>
          <w:spacing w:val="-2"/>
          <w:sz w:val="24"/>
        </w:rPr>
        <w:t>mitigazioni.</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6"/>
        <w:gridCol w:w="2831"/>
        <w:gridCol w:w="4046"/>
      </w:tblGrid>
      <w:tr>
        <w:trPr>
          <w:trHeight w:val="555" w:hRule="atLeast"/>
        </w:trPr>
        <w:tc>
          <w:tcPr>
            <w:tcW w:w="2756" w:type="dxa"/>
            <w:tcBorders>
              <w:bottom w:val="single" w:sz="4" w:space="0" w:color="C00000"/>
            </w:tcBorders>
            <w:shd w:val="clear" w:color="auto" w:fill="F1F1F1"/>
          </w:tcPr>
          <w:p>
            <w:pPr>
              <w:pStyle w:val="TableParagraph"/>
              <w:spacing w:line="274" w:lineRule="exact"/>
              <w:ind w:left="233" w:right="234"/>
              <w:jc w:val="center"/>
              <w:rPr>
                <w:b/>
                <w:sz w:val="24"/>
              </w:rPr>
            </w:pPr>
            <w:r>
              <w:rPr>
                <w:b/>
                <w:sz w:val="24"/>
              </w:rPr>
              <w:t>OBIETTIVO</w:t>
            </w:r>
            <w:r>
              <w:rPr>
                <w:b/>
                <w:spacing w:val="-13"/>
                <w:sz w:val="24"/>
              </w:rPr>
              <w:t> </w:t>
            </w:r>
            <w:r>
              <w:rPr>
                <w:b/>
                <w:spacing w:val="-2"/>
                <w:sz w:val="24"/>
              </w:rPr>
              <w:t>DELLA</w:t>
            </w:r>
          </w:p>
          <w:p>
            <w:pPr>
              <w:pStyle w:val="TableParagraph"/>
              <w:spacing w:line="257" w:lineRule="exact" w:before="4"/>
              <w:ind w:left="233" w:right="234"/>
              <w:jc w:val="center"/>
              <w:rPr>
                <w:b/>
                <w:sz w:val="24"/>
              </w:rPr>
            </w:pPr>
            <w:r>
              <w:rPr>
                <w:b/>
                <w:spacing w:val="-2"/>
                <w:sz w:val="24"/>
              </w:rPr>
              <w:t>MINACCIA</w:t>
            </w:r>
          </w:p>
        </w:tc>
        <w:tc>
          <w:tcPr>
            <w:tcW w:w="2831" w:type="dxa"/>
            <w:tcBorders>
              <w:bottom w:val="single" w:sz="4" w:space="0" w:color="C00000"/>
            </w:tcBorders>
            <w:shd w:val="clear" w:color="auto" w:fill="F1F1F1"/>
          </w:tcPr>
          <w:p>
            <w:pPr>
              <w:pStyle w:val="TableParagraph"/>
              <w:spacing w:line="274" w:lineRule="exact"/>
              <w:ind w:left="540"/>
              <w:rPr>
                <w:b/>
                <w:sz w:val="24"/>
              </w:rPr>
            </w:pPr>
            <w:r>
              <w:rPr>
                <w:b/>
                <w:sz w:val="24"/>
              </w:rPr>
              <w:t>STRATEGIA</w:t>
            </w:r>
            <w:r>
              <w:rPr>
                <w:b/>
                <w:spacing w:val="-12"/>
                <w:sz w:val="24"/>
              </w:rPr>
              <w:t> </w:t>
            </w:r>
            <w:r>
              <w:rPr>
                <w:b/>
                <w:spacing w:val="-5"/>
                <w:sz w:val="24"/>
              </w:rPr>
              <w:t>DI</w:t>
            </w:r>
          </w:p>
          <w:p>
            <w:pPr>
              <w:pStyle w:val="TableParagraph"/>
              <w:spacing w:line="257" w:lineRule="exact" w:before="4"/>
              <w:ind w:left="560"/>
              <w:rPr>
                <w:b/>
                <w:sz w:val="24"/>
              </w:rPr>
            </w:pPr>
            <w:r>
              <w:rPr>
                <w:b/>
                <w:spacing w:val="-2"/>
                <w:sz w:val="24"/>
              </w:rPr>
              <w:t>MITIGAZIONE</w:t>
            </w:r>
          </w:p>
        </w:tc>
        <w:tc>
          <w:tcPr>
            <w:tcW w:w="4046" w:type="dxa"/>
            <w:tcBorders>
              <w:bottom w:val="single" w:sz="4" w:space="0" w:color="C00000"/>
            </w:tcBorders>
            <w:shd w:val="clear" w:color="auto" w:fill="F1F1F1"/>
          </w:tcPr>
          <w:p>
            <w:pPr>
              <w:pStyle w:val="TableParagraph"/>
              <w:spacing w:line="274" w:lineRule="exact"/>
              <w:ind w:left="420"/>
              <w:rPr>
                <w:b/>
                <w:sz w:val="24"/>
              </w:rPr>
            </w:pPr>
            <w:r>
              <w:rPr>
                <w:b/>
                <w:sz w:val="24"/>
              </w:rPr>
              <w:t>TECNICA</w:t>
            </w:r>
            <w:r>
              <w:rPr>
                <w:b/>
                <w:spacing w:val="-6"/>
                <w:sz w:val="24"/>
              </w:rPr>
              <w:t> </w:t>
            </w:r>
            <w:r>
              <w:rPr>
                <w:b/>
                <w:sz w:val="24"/>
              </w:rPr>
              <w:t>DI</w:t>
            </w:r>
            <w:r>
              <w:rPr>
                <w:b/>
                <w:spacing w:val="-6"/>
                <w:sz w:val="24"/>
              </w:rPr>
              <w:t> </w:t>
            </w:r>
            <w:r>
              <w:rPr>
                <w:b/>
                <w:spacing w:val="-2"/>
                <w:sz w:val="24"/>
              </w:rPr>
              <w:t>MITIGAZIONE</w:t>
            </w:r>
          </w:p>
        </w:tc>
      </w:tr>
      <w:tr>
        <w:trPr>
          <w:trHeight w:val="1495" w:hRule="atLeast"/>
        </w:trPr>
        <w:tc>
          <w:tcPr>
            <w:tcW w:w="2756" w:type="dxa"/>
            <w:tcBorders>
              <w:top w:val="single" w:sz="4" w:space="0" w:color="C00000"/>
            </w:tcBorders>
          </w:tcPr>
          <w:p>
            <w:pPr>
              <w:pStyle w:val="TableParagraph"/>
              <w:ind w:right="64"/>
              <w:rPr>
                <w:b/>
                <w:sz w:val="24"/>
              </w:rPr>
            </w:pPr>
            <w:r>
              <w:rPr>
                <w:b/>
                <w:sz w:val="24"/>
              </w:rPr>
              <w:t>Confusione</w:t>
            </w:r>
            <w:r>
              <w:rPr>
                <w:b/>
                <w:spacing w:val="-15"/>
                <w:sz w:val="24"/>
              </w:rPr>
              <w:t> </w:t>
            </w:r>
            <w:r>
              <w:rPr>
                <w:b/>
                <w:sz w:val="24"/>
              </w:rPr>
              <w:t>tra </w:t>
            </w:r>
            <w:r>
              <w:rPr>
                <w:b/>
                <w:spacing w:val="-2"/>
                <w:sz w:val="24"/>
              </w:rPr>
              <w:t>dati/codice</w:t>
            </w:r>
          </w:p>
        </w:tc>
        <w:tc>
          <w:tcPr>
            <w:tcW w:w="2831" w:type="dxa"/>
            <w:tcBorders>
              <w:top w:val="single" w:sz="4" w:space="0" w:color="C00000"/>
            </w:tcBorders>
          </w:tcPr>
          <w:p>
            <w:pPr>
              <w:pStyle w:val="TableParagraph"/>
              <w:ind w:right="29"/>
              <w:rPr>
                <w:sz w:val="24"/>
              </w:rPr>
            </w:pPr>
            <w:r>
              <w:rPr>
                <w:color w:val="212121"/>
                <w:sz w:val="24"/>
              </w:rPr>
              <w:t>Adottare strumenti e architetture</w:t>
            </w:r>
            <w:r>
              <w:rPr>
                <w:color w:val="212121"/>
                <w:spacing w:val="-14"/>
                <w:sz w:val="24"/>
              </w:rPr>
              <w:t> </w:t>
            </w:r>
            <w:r>
              <w:rPr>
                <w:color w:val="212121"/>
                <w:sz w:val="24"/>
              </w:rPr>
              <w:t>che</w:t>
            </w:r>
            <w:r>
              <w:rPr>
                <w:color w:val="212121"/>
                <w:spacing w:val="-15"/>
                <w:sz w:val="24"/>
              </w:rPr>
              <w:t> </w:t>
            </w:r>
            <w:r>
              <w:rPr>
                <w:color w:val="212121"/>
                <w:sz w:val="24"/>
              </w:rPr>
              <w:t>inducono</w:t>
            </w:r>
            <w:r>
              <w:rPr>
                <w:color w:val="212121"/>
                <w:spacing w:val="-14"/>
                <w:sz w:val="24"/>
              </w:rPr>
              <w:t> </w:t>
            </w:r>
            <w:r>
              <w:rPr>
                <w:color w:val="212121"/>
                <w:sz w:val="24"/>
              </w:rPr>
              <w:t>a separare i dati dal codice.</w:t>
            </w:r>
          </w:p>
        </w:tc>
        <w:tc>
          <w:tcPr>
            <w:tcW w:w="4046" w:type="dxa"/>
            <w:tcBorders>
              <w:top w:val="single" w:sz="4" w:space="0" w:color="C00000"/>
            </w:tcBorders>
          </w:tcPr>
          <w:p>
            <w:pPr>
              <w:pStyle w:val="TableParagraph"/>
              <w:numPr>
                <w:ilvl w:val="0"/>
                <w:numId w:val="32"/>
              </w:numPr>
              <w:tabs>
                <w:tab w:pos="465" w:val="left" w:leader="none"/>
                <w:tab w:pos="466" w:val="left" w:leader="none"/>
                <w:tab w:pos="1620" w:val="left" w:leader="none"/>
                <w:tab w:pos="2895" w:val="left" w:leader="none"/>
                <w:tab w:pos="3345" w:val="left" w:leader="none"/>
              </w:tabs>
              <w:spacing w:line="276" w:lineRule="exact" w:before="0" w:after="0"/>
              <w:ind w:left="465" w:right="0" w:hanging="361"/>
              <w:jc w:val="left"/>
              <w:rPr>
                <w:rFonts w:ascii="Calibri" w:hAnsi="Calibri"/>
                <w:sz w:val="22"/>
              </w:rPr>
            </w:pPr>
            <w:r>
              <w:rPr>
                <w:rFonts w:ascii="Calibri" w:hAnsi="Calibri"/>
                <w:color w:val="212121"/>
                <w:spacing w:val="-2"/>
                <w:sz w:val="22"/>
              </w:rPr>
              <w:t>Prepared</w:t>
            </w:r>
            <w:r>
              <w:rPr>
                <w:rFonts w:ascii="Calibri" w:hAnsi="Calibri"/>
                <w:color w:val="212121"/>
                <w:sz w:val="22"/>
              </w:rPr>
              <w:tab/>
            </w:r>
            <w:r>
              <w:rPr>
                <w:rFonts w:ascii="Calibri" w:hAnsi="Calibri"/>
                <w:color w:val="212121"/>
                <w:spacing w:val="-2"/>
                <w:sz w:val="22"/>
              </w:rPr>
              <w:t>Statement</w:t>
            </w:r>
            <w:r>
              <w:rPr>
                <w:rFonts w:ascii="Calibri" w:hAnsi="Calibri"/>
                <w:color w:val="212121"/>
                <w:sz w:val="22"/>
              </w:rPr>
              <w:tab/>
            </w:r>
            <w:r>
              <w:rPr>
                <w:rFonts w:ascii="Calibri" w:hAnsi="Calibri"/>
                <w:color w:val="212121"/>
                <w:spacing w:val="-10"/>
                <w:sz w:val="22"/>
              </w:rPr>
              <w:t>o</w:t>
            </w:r>
            <w:r>
              <w:rPr>
                <w:rFonts w:ascii="Calibri" w:hAnsi="Calibri"/>
                <w:color w:val="212121"/>
                <w:sz w:val="22"/>
              </w:rPr>
              <w:tab/>
            </w:r>
            <w:r>
              <w:rPr>
                <w:rFonts w:ascii="Calibri" w:hAnsi="Calibri"/>
                <w:color w:val="212121"/>
                <w:spacing w:val="-2"/>
                <w:sz w:val="22"/>
              </w:rPr>
              <w:t>Stored</w:t>
            </w:r>
          </w:p>
          <w:p>
            <w:pPr>
              <w:pStyle w:val="TableParagraph"/>
              <w:spacing w:line="268" w:lineRule="exact" w:before="1"/>
              <w:ind w:left="465"/>
              <w:rPr>
                <w:rFonts w:ascii="Calibri" w:hAnsi="Calibri"/>
                <w:sz w:val="22"/>
              </w:rPr>
            </w:pPr>
            <w:r>
              <w:rPr>
                <w:rFonts w:ascii="Calibri" w:hAnsi="Calibri"/>
                <w:color w:val="212121"/>
                <w:sz w:val="22"/>
              </w:rPr>
              <w:t>procedure</w:t>
            </w:r>
            <w:r>
              <w:rPr>
                <w:rFonts w:ascii="Calibri" w:hAnsi="Calibri"/>
                <w:color w:val="212121"/>
                <w:spacing w:val="-5"/>
                <w:sz w:val="22"/>
              </w:rPr>
              <w:t> </w:t>
            </w:r>
            <w:r>
              <w:rPr>
                <w:rFonts w:ascii="Calibri" w:hAnsi="Calibri"/>
                <w:color w:val="212121"/>
                <w:sz w:val="22"/>
              </w:rPr>
              <w:t>per</w:t>
            </w:r>
            <w:r>
              <w:rPr>
                <w:rFonts w:ascii="Calibri" w:hAnsi="Calibri"/>
                <w:color w:val="212121"/>
                <w:spacing w:val="-6"/>
                <w:sz w:val="22"/>
              </w:rPr>
              <w:t> </w:t>
            </w:r>
            <w:r>
              <w:rPr>
                <w:rFonts w:ascii="Calibri" w:hAnsi="Calibri"/>
                <w:color w:val="212121"/>
                <w:spacing w:val="-2"/>
                <w:sz w:val="22"/>
              </w:rPr>
              <w:t>l’SQL;</w:t>
            </w:r>
          </w:p>
          <w:p>
            <w:pPr>
              <w:pStyle w:val="TableParagraph"/>
              <w:numPr>
                <w:ilvl w:val="0"/>
                <w:numId w:val="32"/>
              </w:numPr>
              <w:tabs>
                <w:tab w:pos="465" w:val="left" w:leader="none"/>
                <w:tab w:pos="466" w:val="left" w:leader="none"/>
              </w:tabs>
              <w:spacing w:line="280" w:lineRule="exact" w:before="0" w:after="0"/>
              <w:ind w:left="465" w:right="0" w:hanging="361"/>
              <w:jc w:val="left"/>
              <w:rPr>
                <w:rFonts w:ascii="Calibri" w:hAnsi="Calibri"/>
                <w:sz w:val="22"/>
              </w:rPr>
            </w:pPr>
            <w:r>
              <w:rPr>
                <w:rFonts w:ascii="Calibri" w:hAnsi="Calibri"/>
                <w:color w:val="212121"/>
                <w:sz w:val="22"/>
              </w:rPr>
              <w:t>Separatori</w:t>
            </w:r>
            <w:r>
              <w:rPr>
                <w:rFonts w:ascii="Calibri" w:hAnsi="Calibri"/>
                <w:color w:val="212121"/>
                <w:spacing w:val="-5"/>
                <w:sz w:val="22"/>
              </w:rPr>
              <w:t> </w:t>
            </w:r>
            <w:r>
              <w:rPr>
                <w:rFonts w:ascii="Calibri" w:hAnsi="Calibri"/>
                <w:color w:val="212121"/>
                <w:sz w:val="22"/>
              </w:rPr>
              <w:t>chiari</w:t>
            </w:r>
            <w:r>
              <w:rPr>
                <w:rFonts w:ascii="Calibri" w:hAnsi="Calibri"/>
                <w:color w:val="212121"/>
                <w:spacing w:val="-5"/>
                <w:sz w:val="22"/>
              </w:rPr>
              <w:t> </w:t>
            </w:r>
            <w:r>
              <w:rPr>
                <w:rFonts w:ascii="Calibri" w:hAnsi="Calibri"/>
                <w:color w:val="212121"/>
                <w:sz w:val="22"/>
              </w:rPr>
              <w:t>con</w:t>
            </w:r>
            <w:r>
              <w:rPr>
                <w:rFonts w:ascii="Calibri" w:hAnsi="Calibri"/>
                <w:color w:val="212121"/>
                <w:spacing w:val="-1"/>
                <w:sz w:val="22"/>
              </w:rPr>
              <w:t> </w:t>
            </w:r>
            <w:r>
              <w:rPr>
                <w:rFonts w:ascii="Calibri" w:hAnsi="Calibri"/>
                <w:color w:val="212121"/>
                <w:sz w:val="22"/>
              </w:rPr>
              <w:t>forme</w:t>
            </w:r>
            <w:r>
              <w:rPr>
                <w:rFonts w:ascii="Calibri" w:hAnsi="Calibri"/>
                <w:color w:val="212121"/>
                <w:spacing w:val="-4"/>
                <w:sz w:val="22"/>
              </w:rPr>
              <w:t> </w:t>
            </w:r>
            <w:r>
              <w:rPr>
                <w:rFonts w:ascii="Calibri" w:hAnsi="Calibri"/>
                <w:color w:val="212121"/>
                <w:spacing w:val="-2"/>
                <w:sz w:val="22"/>
              </w:rPr>
              <w:t>canoniche;</w:t>
            </w:r>
          </w:p>
          <w:p>
            <w:pPr>
              <w:pStyle w:val="TableParagraph"/>
              <w:numPr>
                <w:ilvl w:val="0"/>
                <w:numId w:val="32"/>
              </w:numPr>
              <w:tabs>
                <w:tab w:pos="465" w:val="left" w:leader="none"/>
                <w:tab w:pos="466" w:val="left" w:leader="none"/>
              </w:tabs>
              <w:spacing w:line="240" w:lineRule="auto" w:before="0" w:after="0"/>
              <w:ind w:left="465" w:right="101" w:hanging="360"/>
              <w:jc w:val="left"/>
              <w:rPr>
                <w:rFonts w:ascii="Calibri" w:hAnsi="Calibri"/>
                <w:sz w:val="22"/>
              </w:rPr>
            </w:pPr>
            <w:r>
              <w:rPr>
                <w:rFonts w:ascii="Calibri" w:hAnsi="Calibri"/>
                <w:color w:val="212121"/>
                <w:sz w:val="22"/>
              </w:rPr>
              <w:t>Validare</w:t>
            </w:r>
            <w:r>
              <w:rPr>
                <w:rFonts w:ascii="Calibri" w:hAnsi="Calibri"/>
                <w:color w:val="212121"/>
                <w:spacing w:val="40"/>
                <w:sz w:val="22"/>
              </w:rPr>
              <w:t> </w:t>
            </w:r>
            <w:r>
              <w:rPr>
                <w:rFonts w:ascii="Calibri" w:hAnsi="Calibri"/>
                <w:color w:val="212121"/>
                <w:sz w:val="22"/>
              </w:rPr>
              <w:t>i</w:t>
            </w:r>
            <w:r>
              <w:rPr>
                <w:rFonts w:ascii="Calibri" w:hAnsi="Calibri"/>
                <w:color w:val="212121"/>
                <w:spacing w:val="40"/>
                <w:sz w:val="22"/>
              </w:rPr>
              <w:t> </w:t>
            </w:r>
            <w:r>
              <w:rPr>
                <w:rFonts w:ascii="Calibri" w:hAnsi="Calibri"/>
                <w:color w:val="212121"/>
                <w:sz w:val="22"/>
              </w:rPr>
              <w:t>dati</w:t>
            </w:r>
            <w:r>
              <w:rPr>
                <w:rFonts w:ascii="Calibri" w:hAnsi="Calibri"/>
                <w:color w:val="212121"/>
                <w:spacing w:val="40"/>
                <w:sz w:val="22"/>
              </w:rPr>
              <w:t> </w:t>
            </w:r>
            <w:r>
              <w:rPr>
                <w:rFonts w:ascii="Calibri" w:hAnsi="Calibri"/>
                <w:color w:val="212121"/>
                <w:sz w:val="22"/>
              </w:rPr>
              <w:t>prima</w:t>
            </w:r>
            <w:r>
              <w:rPr>
                <w:rFonts w:ascii="Calibri" w:hAnsi="Calibri"/>
                <w:color w:val="212121"/>
                <w:spacing w:val="40"/>
                <w:sz w:val="22"/>
              </w:rPr>
              <w:t> </w:t>
            </w:r>
            <w:r>
              <w:rPr>
                <w:rFonts w:ascii="Calibri" w:hAnsi="Calibri"/>
                <w:color w:val="212121"/>
                <w:sz w:val="22"/>
              </w:rPr>
              <w:t>di</w:t>
            </w:r>
            <w:r>
              <w:rPr>
                <w:rFonts w:ascii="Calibri" w:hAnsi="Calibri"/>
                <w:color w:val="212121"/>
                <w:spacing w:val="40"/>
                <w:sz w:val="22"/>
              </w:rPr>
              <w:t> </w:t>
            </w:r>
            <w:r>
              <w:rPr>
                <w:rFonts w:ascii="Calibri" w:hAnsi="Calibri"/>
                <w:color w:val="212121"/>
                <w:sz w:val="22"/>
              </w:rPr>
              <w:t>passarli</w:t>
            </w:r>
            <w:r>
              <w:rPr>
                <w:rFonts w:ascii="Calibri" w:hAnsi="Calibri"/>
                <w:color w:val="212121"/>
                <w:spacing w:val="80"/>
                <w:sz w:val="22"/>
              </w:rPr>
              <w:t> </w:t>
            </w:r>
            <w:r>
              <w:rPr>
                <w:rFonts w:ascii="Calibri" w:hAnsi="Calibri"/>
                <w:color w:val="212121"/>
                <w:sz w:val="22"/>
              </w:rPr>
              <w:t>al</w:t>
            </w:r>
            <w:r>
              <w:rPr>
                <w:rFonts w:ascii="Calibri" w:hAnsi="Calibri"/>
                <w:color w:val="212121"/>
                <w:spacing w:val="40"/>
                <w:sz w:val="22"/>
              </w:rPr>
              <w:t> </w:t>
            </w:r>
            <w:r>
              <w:rPr>
                <w:rFonts w:ascii="Calibri" w:hAnsi="Calibri"/>
                <w:color w:val="212121"/>
                <w:spacing w:val="-2"/>
                <w:sz w:val="22"/>
              </w:rPr>
              <w:t>consumer.</w:t>
            </w:r>
          </w:p>
        </w:tc>
      </w:tr>
      <w:tr>
        <w:trPr>
          <w:trHeight w:val="554" w:hRule="atLeast"/>
        </w:trPr>
        <w:tc>
          <w:tcPr>
            <w:tcW w:w="2756" w:type="dxa"/>
          </w:tcPr>
          <w:p>
            <w:pPr>
              <w:pStyle w:val="TableParagraph"/>
              <w:spacing w:line="274" w:lineRule="exact"/>
              <w:rPr>
                <w:b/>
                <w:sz w:val="24"/>
              </w:rPr>
            </w:pPr>
            <w:r>
              <w:rPr>
                <w:b/>
                <w:sz w:val="24"/>
              </w:rPr>
              <w:t>Attacchi</w:t>
            </w:r>
            <w:r>
              <w:rPr>
                <w:b/>
                <w:spacing w:val="-12"/>
                <w:sz w:val="24"/>
              </w:rPr>
              <w:t> </w:t>
            </w:r>
            <w:r>
              <w:rPr>
                <w:b/>
                <w:spacing w:val="-5"/>
                <w:sz w:val="24"/>
              </w:rPr>
              <w:t>di</w:t>
            </w:r>
          </w:p>
          <w:p>
            <w:pPr>
              <w:pStyle w:val="TableParagraph"/>
              <w:spacing w:line="257" w:lineRule="exact" w:before="4"/>
              <w:rPr>
                <w:b/>
                <w:sz w:val="24"/>
              </w:rPr>
            </w:pPr>
            <w:r>
              <w:rPr>
                <w:b/>
                <w:sz w:val="24"/>
              </w:rPr>
              <w:t>compromissione</w:t>
            </w:r>
            <w:r>
              <w:rPr>
                <w:b/>
                <w:spacing w:val="-9"/>
                <w:sz w:val="24"/>
              </w:rPr>
              <w:t> </w:t>
            </w:r>
            <w:r>
              <w:rPr>
                <w:b/>
                <w:spacing w:val="-5"/>
                <w:sz w:val="24"/>
              </w:rPr>
              <w:t>del</w:t>
            </w:r>
          </w:p>
        </w:tc>
        <w:tc>
          <w:tcPr>
            <w:tcW w:w="2831" w:type="dxa"/>
          </w:tcPr>
          <w:p>
            <w:pPr>
              <w:pStyle w:val="TableParagraph"/>
              <w:spacing w:line="274" w:lineRule="exact"/>
              <w:rPr>
                <w:sz w:val="24"/>
              </w:rPr>
            </w:pPr>
            <w:r>
              <w:rPr>
                <w:color w:val="212121"/>
                <w:sz w:val="24"/>
              </w:rPr>
              <w:t>Utilizzare</w:t>
            </w:r>
            <w:r>
              <w:rPr>
                <w:color w:val="212121"/>
                <w:spacing w:val="-7"/>
                <w:sz w:val="24"/>
              </w:rPr>
              <w:t> </w:t>
            </w:r>
            <w:r>
              <w:rPr>
                <w:color w:val="212121"/>
                <w:sz w:val="24"/>
              </w:rPr>
              <w:t>un</w:t>
            </w:r>
            <w:r>
              <w:rPr>
                <w:color w:val="212121"/>
                <w:spacing w:val="-1"/>
                <w:sz w:val="24"/>
              </w:rPr>
              <w:t> </w:t>
            </w:r>
            <w:r>
              <w:rPr>
                <w:color w:val="212121"/>
                <w:sz w:val="24"/>
              </w:rPr>
              <w:t>linguaggio</w:t>
            </w:r>
            <w:r>
              <w:rPr>
                <w:color w:val="212121"/>
                <w:spacing w:val="-4"/>
                <w:sz w:val="24"/>
              </w:rPr>
              <w:t> </w:t>
            </w:r>
            <w:r>
              <w:rPr>
                <w:color w:val="212121"/>
                <w:spacing w:val="-5"/>
                <w:sz w:val="24"/>
              </w:rPr>
              <w:t>di</w:t>
            </w:r>
          </w:p>
          <w:p>
            <w:pPr>
              <w:pStyle w:val="TableParagraph"/>
              <w:spacing w:line="257" w:lineRule="exact" w:before="4"/>
              <w:rPr>
                <w:sz w:val="24"/>
              </w:rPr>
            </w:pPr>
            <w:r>
              <w:rPr>
                <w:color w:val="212121"/>
                <w:w w:val="95"/>
                <w:sz w:val="24"/>
              </w:rPr>
              <w:t>programmazione</w:t>
            </w:r>
            <w:r>
              <w:rPr>
                <w:color w:val="212121"/>
                <w:spacing w:val="55"/>
                <w:sz w:val="24"/>
              </w:rPr>
              <w:t> </w:t>
            </w:r>
            <w:r>
              <w:rPr>
                <w:color w:val="212121"/>
                <w:spacing w:val="-2"/>
                <w:sz w:val="24"/>
              </w:rPr>
              <w:t>sicuro</w:t>
            </w:r>
          </w:p>
        </w:tc>
        <w:tc>
          <w:tcPr>
            <w:tcW w:w="4046" w:type="dxa"/>
          </w:tcPr>
          <w:p>
            <w:pPr>
              <w:pStyle w:val="TableParagraph"/>
              <w:spacing w:line="274" w:lineRule="exact"/>
              <w:rPr>
                <w:sz w:val="24"/>
              </w:rPr>
            </w:pPr>
            <w:r>
              <w:rPr>
                <w:color w:val="212121"/>
                <w:sz w:val="24"/>
              </w:rPr>
              <w:t>L’utilizzo</w:t>
            </w:r>
            <w:r>
              <w:rPr>
                <w:color w:val="212121"/>
                <w:spacing w:val="-5"/>
                <w:sz w:val="24"/>
              </w:rPr>
              <w:t> </w:t>
            </w:r>
            <w:r>
              <w:rPr>
                <w:color w:val="212121"/>
                <w:sz w:val="24"/>
              </w:rPr>
              <w:t>di</w:t>
            </w:r>
            <w:r>
              <w:rPr>
                <w:color w:val="212121"/>
                <w:spacing w:val="-3"/>
                <w:sz w:val="24"/>
              </w:rPr>
              <w:t> </w:t>
            </w:r>
            <w:r>
              <w:rPr>
                <w:color w:val="212121"/>
                <w:sz w:val="24"/>
              </w:rPr>
              <w:t>un</w:t>
            </w:r>
            <w:r>
              <w:rPr>
                <w:color w:val="212121"/>
                <w:spacing w:val="-2"/>
                <w:sz w:val="24"/>
              </w:rPr>
              <w:t> </w:t>
            </w:r>
            <w:r>
              <w:rPr>
                <w:color w:val="212121"/>
                <w:sz w:val="24"/>
              </w:rPr>
              <w:t>linguaggio</w:t>
            </w:r>
            <w:r>
              <w:rPr>
                <w:color w:val="212121"/>
                <w:spacing w:val="-2"/>
                <w:sz w:val="24"/>
              </w:rPr>
              <w:t> </w:t>
            </w:r>
            <w:r>
              <w:rPr>
                <w:color w:val="212121"/>
                <w:spacing w:val="-5"/>
                <w:sz w:val="24"/>
              </w:rPr>
              <w:t>di</w:t>
            </w:r>
          </w:p>
          <w:p>
            <w:pPr>
              <w:pStyle w:val="TableParagraph"/>
              <w:spacing w:line="257" w:lineRule="exact" w:before="4"/>
              <w:rPr>
                <w:sz w:val="24"/>
              </w:rPr>
            </w:pPr>
            <w:r>
              <w:rPr>
                <w:color w:val="212121"/>
                <w:sz w:val="24"/>
              </w:rPr>
              <w:t>programmazione</w:t>
            </w:r>
            <w:r>
              <w:rPr>
                <w:color w:val="212121"/>
                <w:spacing w:val="-11"/>
                <w:sz w:val="24"/>
              </w:rPr>
              <w:t> </w:t>
            </w:r>
            <w:r>
              <w:rPr>
                <w:color w:val="212121"/>
                <w:sz w:val="24"/>
              </w:rPr>
              <w:t>sicura</w:t>
            </w:r>
            <w:r>
              <w:rPr>
                <w:color w:val="212121"/>
                <w:spacing w:val="-10"/>
                <w:sz w:val="24"/>
              </w:rPr>
              <w:t> </w:t>
            </w:r>
            <w:r>
              <w:rPr>
                <w:color w:val="212121"/>
                <w:sz w:val="24"/>
              </w:rPr>
              <w:t>nella</w:t>
            </w:r>
            <w:r>
              <w:rPr>
                <w:color w:val="212121"/>
                <w:spacing w:val="-9"/>
                <w:sz w:val="24"/>
              </w:rPr>
              <w:t> </w:t>
            </w:r>
            <w:r>
              <w:rPr>
                <w:color w:val="212121"/>
                <w:spacing w:val="-2"/>
                <w:sz w:val="24"/>
              </w:rPr>
              <w:t>stesura</w:t>
            </w:r>
          </w:p>
        </w:tc>
      </w:tr>
    </w:tbl>
    <w:p>
      <w:pPr>
        <w:spacing w:after="0" w:line="257" w:lineRule="exact"/>
        <w:rPr>
          <w:sz w:val="24"/>
        </w:rPr>
        <w:sectPr>
          <w:pgSz w:w="11910" w:h="16840"/>
          <w:pgMar w:header="285" w:footer="1096" w:top="1280" w:bottom="1280" w:left="980" w:right="440"/>
        </w:sectPr>
      </w:pPr>
    </w:p>
    <w:p>
      <w:pPr>
        <w:spacing w:line="240" w:lineRule="auto" w:before="2" w:after="0"/>
        <w:rPr>
          <w:sz w:val="19"/>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6"/>
        <w:gridCol w:w="2831"/>
        <w:gridCol w:w="4046"/>
      </w:tblGrid>
      <w:tr>
        <w:trPr>
          <w:trHeight w:val="555" w:hRule="atLeast"/>
        </w:trPr>
        <w:tc>
          <w:tcPr>
            <w:tcW w:w="2756" w:type="dxa"/>
            <w:vMerge w:val="restart"/>
          </w:tcPr>
          <w:p>
            <w:pPr>
              <w:pStyle w:val="TableParagraph"/>
              <w:spacing w:before="1"/>
              <w:ind w:right="215"/>
              <w:rPr>
                <w:b/>
                <w:sz w:val="24"/>
              </w:rPr>
            </w:pPr>
            <w:r>
              <w:rPr>
                <w:b/>
                <w:sz w:val="24"/>
              </w:rPr>
              <w:t>flusso</w:t>
            </w:r>
            <w:r>
              <w:rPr>
                <w:b/>
                <w:spacing w:val="-13"/>
                <w:sz w:val="24"/>
              </w:rPr>
              <w:t> </w:t>
            </w:r>
            <w:r>
              <w:rPr>
                <w:b/>
                <w:sz w:val="24"/>
              </w:rPr>
              <w:t>di</w:t>
            </w:r>
            <w:r>
              <w:rPr>
                <w:b/>
                <w:spacing w:val="-14"/>
                <w:sz w:val="24"/>
              </w:rPr>
              <w:t> </w:t>
            </w:r>
            <w:r>
              <w:rPr>
                <w:b/>
                <w:sz w:val="24"/>
              </w:rPr>
              <w:t>controllo</w:t>
            </w:r>
            <w:r>
              <w:rPr>
                <w:b/>
                <w:spacing w:val="-14"/>
                <w:sz w:val="24"/>
              </w:rPr>
              <w:t> </w:t>
            </w:r>
            <w:r>
              <w:rPr>
                <w:b/>
                <w:sz w:val="24"/>
              </w:rPr>
              <w:t>e della memoria</w:t>
            </w:r>
          </w:p>
        </w:tc>
        <w:tc>
          <w:tcPr>
            <w:tcW w:w="2831" w:type="dxa"/>
          </w:tcPr>
          <w:p>
            <w:pPr>
              <w:pStyle w:val="TableParagraph"/>
              <w:ind w:left="0"/>
              <w:rPr>
                <w:sz w:val="22"/>
              </w:rPr>
            </w:pPr>
          </w:p>
        </w:tc>
        <w:tc>
          <w:tcPr>
            <w:tcW w:w="4046" w:type="dxa"/>
          </w:tcPr>
          <w:p>
            <w:pPr>
              <w:pStyle w:val="TableParagraph"/>
              <w:spacing w:line="276" w:lineRule="exact"/>
              <w:ind w:right="236"/>
              <w:rPr>
                <w:sz w:val="24"/>
              </w:rPr>
            </w:pPr>
            <w:r>
              <w:rPr>
                <w:color w:val="212121"/>
                <w:sz w:val="24"/>
              </w:rPr>
              <w:t>del</w:t>
            </w:r>
            <w:r>
              <w:rPr>
                <w:color w:val="212121"/>
                <w:spacing w:val="-7"/>
                <w:sz w:val="24"/>
              </w:rPr>
              <w:t> </w:t>
            </w:r>
            <w:r>
              <w:rPr>
                <w:color w:val="212121"/>
                <w:sz w:val="24"/>
              </w:rPr>
              <w:t>codice</w:t>
            </w:r>
            <w:r>
              <w:rPr>
                <w:color w:val="212121"/>
                <w:spacing w:val="-7"/>
                <w:sz w:val="24"/>
              </w:rPr>
              <w:t> </w:t>
            </w:r>
            <w:r>
              <w:rPr>
                <w:color w:val="212121"/>
                <w:sz w:val="24"/>
              </w:rPr>
              <w:t>ci</w:t>
            </w:r>
            <w:r>
              <w:rPr>
                <w:color w:val="212121"/>
                <w:spacing w:val="-7"/>
                <w:sz w:val="24"/>
              </w:rPr>
              <w:t> </w:t>
            </w:r>
            <w:r>
              <w:rPr>
                <w:color w:val="212121"/>
                <w:sz w:val="24"/>
              </w:rPr>
              <w:t>protegge</w:t>
            </w:r>
            <w:r>
              <w:rPr>
                <w:color w:val="212121"/>
                <w:spacing w:val="-7"/>
                <w:sz w:val="24"/>
              </w:rPr>
              <w:t> </w:t>
            </w:r>
            <w:r>
              <w:rPr>
                <w:color w:val="212121"/>
                <w:sz w:val="24"/>
              </w:rPr>
              <w:t>da</w:t>
            </w:r>
            <w:r>
              <w:rPr>
                <w:color w:val="212121"/>
                <w:spacing w:val="-7"/>
                <w:sz w:val="24"/>
              </w:rPr>
              <w:t> </w:t>
            </w:r>
            <w:r>
              <w:rPr>
                <w:color w:val="212121"/>
                <w:sz w:val="24"/>
              </w:rPr>
              <w:t>intere</w:t>
            </w:r>
            <w:r>
              <w:rPr>
                <w:color w:val="212121"/>
                <w:spacing w:val="-7"/>
                <w:sz w:val="24"/>
              </w:rPr>
              <w:t> </w:t>
            </w:r>
            <w:r>
              <w:rPr>
                <w:color w:val="212121"/>
                <w:sz w:val="24"/>
              </w:rPr>
              <w:t>classi di attacco.</w:t>
            </w:r>
          </w:p>
        </w:tc>
      </w:tr>
      <w:tr>
        <w:trPr>
          <w:trHeight w:val="1100" w:hRule="atLeast"/>
        </w:trPr>
        <w:tc>
          <w:tcPr>
            <w:tcW w:w="2756" w:type="dxa"/>
            <w:vMerge/>
            <w:tcBorders>
              <w:top w:val="nil"/>
            </w:tcBorders>
          </w:tcPr>
          <w:p>
            <w:pPr>
              <w:rPr>
                <w:sz w:val="2"/>
                <w:szCs w:val="2"/>
              </w:rPr>
            </w:pPr>
          </w:p>
        </w:tc>
        <w:tc>
          <w:tcPr>
            <w:tcW w:w="2831" w:type="dxa"/>
          </w:tcPr>
          <w:p>
            <w:pPr>
              <w:pStyle w:val="TableParagraph"/>
              <w:spacing w:before="1"/>
              <w:ind w:right="29"/>
              <w:rPr>
                <w:sz w:val="24"/>
              </w:rPr>
            </w:pPr>
            <w:r>
              <w:rPr>
                <w:color w:val="212121"/>
                <w:sz w:val="24"/>
              </w:rPr>
              <w:t>Sfruttare il sistema operativo</w:t>
            </w:r>
            <w:r>
              <w:rPr>
                <w:color w:val="212121"/>
                <w:spacing w:val="-14"/>
                <w:sz w:val="24"/>
              </w:rPr>
              <w:t> </w:t>
            </w:r>
            <w:r>
              <w:rPr>
                <w:color w:val="212121"/>
                <w:sz w:val="24"/>
              </w:rPr>
              <w:t>per</w:t>
            </w:r>
            <w:r>
              <w:rPr>
                <w:color w:val="212121"/>
                <w:spacing w:val="-14"/>
                <w:sz w:val="24"/>
              </w:rPr>
              <w:t> </w:t>
            </w:r>
            <w:r>
              <w:rPr>
                <w:color w:val="212121"/>
                <w:sz w:val="24"/>
              </w:rPr>
              <w:t>la</w:t>
            </w:r>
            <w:r>
              <w:rPr>
                <w:color w:val="212121"/>
                <w:spacing w:val="-15"/>
                <w:sz w:val="24"/>
              </w:rPr>
              <w:t> </w:t>
            </w:r>
            <w:r>
              <w:rPr>
                <w:color w:val="212121"/>
                <w:sz w:val="24"/>
              </w:rPr>
              <w:t>protezione della memoria.</w:t>
            </w:r>
          </w:p>
        </w:tc>
        <w:tc>
          <w:tcPr>
            <w:tcW w:w="4046" w:type="dxa"/>
          </w:tcPr>
          <w:p>
            <w:pPr>
              <w:pStyle w:val="TableParagraph"/>
              <w:spacing w:before="1"/>
              <w:ind w:right="161"/>
              <w:rPr>
                <w:sz w:val="24"/>
              </w:rPr>
            </w:pPr>
            <w:r>
              <w:rPr>
                <w:color w:val="212121"/>
                <w:sz w:val="24"/>
              </w:rPr>
              <w:t>I sistemi operativi di ultima generazione</w:t>
            </w:r>
            <w:r>
              <w:rPr>
                <w:color w:val="212121"/>
                <w:spacing w:val="-15"/>
                <w:sz w:val="24"/>
              </w:rPr>
              <w:t> </w:t>
            </w:r>
            <w:r>
              <w:rPr>
                <w:color w:val="212121"/>
                <w:sz w:val="24"/>
              </w:rPr>
              <w:t>possiedono</w:t>
            </w:r>
            <w:r>
              <w:rPr>
                <w:color w:val="212121"/>
                <w:spacing w:val="-15"/>
                <w:sz w:val="24"/>
              </w:rPr>
              <w:t> </w:t>
            </w:r>
            <w:r>
              <w:rPr>
                <w:color w:val="212121"/>
                <w:sz w:val="24"/>
              </w:rPr>
              <w:t>meccanismi</w:t>
            </w:r>
          </w:p>
          <w:p>
            <w:pPr>
              <w:pStyle w:val="TableParagraph"/>
              <w:spacing w:line="276" w:lineRule="exact"/>
              <w:ind w:right="236"/>
              <w:rPr>
                <w:sz w:val="24"/>
              </w:rPr>
            </w:pPr>
            <w:r>
              <w:rPr>
                <w:color w:val="212121"/>
                <w:sz w:val="24"/>
              </w:rPr>
              <w:t>intrinsechi</w:t>
            </w:r>
            <w:r>
              <w:rPr>
                <w:color w:val="212121"/>
                <w:spacing w:val="-14"/>
                <w:sz w:val="24"/>
              </w:rPr>
              <w:t> </w:t>
            </w:r>
            <w:r>
              <w:rPr>
                <w:color w:val="212121"/>
                <w:sz w:val="24"/>
              </w:rPr>
              <w:t>di</w:t>
            </w:r>
            <w:r>
              <w:rPr>
                <w:color w:val="212121"/>
                <w:spacing w:val="-14"/>
                <w:sz w:val="24"/>
              </w:rPr>
              <w:t> </w:t>
            </w:r>
            <w:r>
              <w:rPr>
                <w:color w:val="212121"/>
                <w:sz w:val="24"/>
              </w:rPr>
              <w:t>protezione</w:t>
            </w:r>
            <w:r>
              <w:rPr>
                <w:color w:val="212121"/>
                <w:spacing w:val="-14"/>
                <w:sz w:val="24"/>
              </w:rPr>
              <w:t> </w:t>
            </w:r>
            <w:r>
              <w:rPr>
                <w:color w:val="212121"/>
                <w:sz w:val="24"/>
              </w:rPr>
              <w:t>della </w:t>
            </w:r>
            <w:r>
              <w:rPr>
                <w:color w:val="212121"/>
                <w:spacing w:val="-2"/>
                <w:sz w:val="24"/>
              </w:rPr>
              <w:t>memoria.</w:t>
            </w:r>
          </w:p>
        </w:tc>
      </w:tr>
      <w:tr>
        <w:trPr>
          <w:trHeight w:val="2290" w:hRule="atLeast"/>
        </w:trPr>
        <w:tc>
          <w:tcPr>
            <w:tcW w:w="2756" w:type="dxa"/>
            <w:vMerge/>
            <w:tcBorders>
              <w:top w:val="nil"/>
            </w:tcBorders>
          </w:tcPr>
          <w:p>
            <w:pPr>
              <w:rPr>
                <w:sz w:val="2"/>
                <w:szCs w:val="2"/>
              </w:rPr>
            </w:pPr>
          </w:p>
        </w:tc>
        <w:tc>
          <w:tcPr>
            <w:tcW w:w="2831" w:type="dxa"/>
          </w:tcPr>
          <w:p>
            <w:pPr>
              <w:pStyle w:val="TableParagraph"/>
              <w:spacing w:line="272" w:lineRule="exact"/>
              <w:rPr>
                <w:sz w:val="24"/>
              </w:rPr>
            </w:pPr>
            <w:r>
              <w:rPr>
                <w:color w:val="212121"/>
                <w:sz w:val="24"/>
              </w:rPr>
              <w:t>Utilizzare</w:t>
            </w:r>
            <w:r>
              <w:rPr>
                <w:color w:val="212121"/>
                <w:spacing w:val="-4"/>
                <w:sz w:val="24"/>
              </w:rPr>
              <w:t> </w:t>
            </w:r>
            <w:r>
              <w:rPr>
                <w:color w:val="212121"/>
                <w:sz w:val="24"/>
              </w:rPr>
              <w:t>il</w:t>
            </w:r>
            <w:r>
              <w:rPr>
                <w:color w:val="212121"/>
                <w:spacing w:val="-7"/>
                <w:sz w:val="24"/>
              </w:rPr>
              <w:t> </w:t>
            </w:r>
            <w:r>
              <w:rPr>
                <w:color w:val="212121"/>
                <w:spacing w:val="-2"/>
                <w:sz w:val="24"/>
              </w:rPr>
              <w:t>sandboxing</w:t>
            </w:r>
          </w:p>
        </w:tc>
        <w:tc>
          <w:tcPr>
            <w:tcW w:w="4046" w:type="dxa"/>
          </w:tcPr>
          <w:p>
            <w:pPr>
              <w:pStyle w:val="TableParagraph"/>
              <w:numPr>
                <w:ilvl w:val="0"/>
                <w:numId w:val="33"/>
              </w:numPr>
              <w:tabs>
                <w:tab w:pos="466" w:val="left" w:leader="none"/>
              </w:tabs>
              <w:spacing w:line="240" w:lineRule="auto" w:before="0" w:after="0"/>
              <w:ind w:left="465" w:right="100" w:hanging="360"/>
              <w:jc w:val="both"/>
              <w:rPr>
                <w:rFonts w:ascii="Calibri" w:hAnsi="Calibri"/>
                <w:sz w:val="22"/>
              </w:rPr>
            </w:pPr>
            <w:r>
              <w:rPr>
                <w:rFonts w:ascii="Calibri" w:hAnsi="Calibri"/>
                <w:color w:val="212121"/>
                <w:sz w:val="22"/>
              </w:rPr>
              <w:t>I</w:t>
            </w:r>
            <w:r>
              <w:rPr>
                <w:rFonts w:ascii="Calibri" w:hAnsi="Calibri"/>
                <w:color w:val="212121"/>
                <w:spacing w:val="-13"/>
                <w:sz w:val="22"/>
              </w:rPr>
              <w:t> </w:t>
            </w:r>
            <w:r>
              <w:rPr>
                <w:rFonts w:ascii="Calibri" w:hAnsi="Calibri"/>
                <w:color w:val="212121"/>
                <w:sz w:val="22"/>
              </w:rPr>
              <w:t>sistemi</w:t>
            </w:r>
            <w:r>
              <w:rPr>
                <w:rFonts w:ascii="Calibri" w:hAnsi="Calibri"/>
                <w:color w:val="212121"/>
                <w:spacing w:val="-12"/>
                <w:sz w:val="22"/>
              </w:rPr>
              <w:t> </w:t>
            </w:r>
            <w:r>
              <w:rPr>
                <w:rFonts w:ascii="Calibri" w:hAnsi="Calibri"/>
                <w:color w:val="212121"/>
                <w:sz w:val="22"/>
              </w:rPr>
              <w:t>operativi</w:t>
            </w:r>
            <w:r>
              <w:rPr>
                <w:rFonts w:ascii="Calibri" w:hAnsi="Calibri"/>
                <w:color w:val="212121"/>
                <w:spacing w:val="-13"/>
                <w:sz w:val="22"/>
              </w:rPr>
              <w:t> </w:t>
            </w:r>
            <w:r>
              <w:rPr>
                <w:rFonts w:ascii="Calibri" w:hAnsi="Calibri"/>
                <w:color w:val="212121"/>
                <w:sz w:val="22"/>
              </w:rPr>
              <w:t>moderni</w:t>
            </w:r>
            <w:r>
              <w:rPr>
                <w:rFonts w:ascii="Calibri" w:hAnsi="Calibri"/>
                <w:color w:val="212121"/>
                <w:spacing w:val="-11"/>
                <w:sz w:val="22"/>
              </w:rPr>
              <w:t> </w:t>
            </w:r>
            <w:r>
              <w:rPr>
                <w:rFonts w:ascii="Calibri" w:hAnsi="Calibri"/>
                <w:color w:val="212121"/>
                <w:sz w:val="22"/>
              </w:rPr>
              <w:t>supportano il sandboxing in vari modi (AppArmor su Linux, AppContainer o il modello </w:t>
            </w:r>
            <w:r>
              <w:rPr>
                <w:rFonts w:ascii="Calibri" w:hAnsi="Calibri"/>
                <w:color w:val="212121"/>
                <w:spacing w:val="-2"/>
                <w:sz w:val="22"/>
              </w:rPr>
              <w:t>MOICE</w:t>
            </w:r>
            <w:r>
              <w:rPr>
                <w:rFonts w:ascii="Calibri" w:hAnsi="Calibri"/>
                <w:color w:val="212121"/>
                <w:spacing w:val="-9"/>
                <w:sz w:val="22"/>
              </w:rPr>
              <w:t> </w:t>
            </w:r>
            <w:r>
              <w:rPr>
                <w:rFonts w:ascii="Calibri" w:hAnsi="Calibri"/>
                <w:color w:val="212121"/>
                <w:spacing w:val="-2"/>
                <w:sz w:val="22"/>
              </w:rPr>
              <w:t>su</w:t>
            </w:r>
            <w:r>
              <w:rPr>
                <w:rFonts w:ascii="Calibri" w:hAnsi="Calibri"/>
                <w:color w:val="212121"/>
                <w:spacing w:val="-7"/>
                <w:sz w:val="22"/>
              </w:rPr>
              <w:t> </w:t>
            </w:r>
            <w:r>
              <w:rPr>
                <w:rFonts w:ascii="Calibri" w:hAnsi="Calibri"/>
                <w:color w:val="212121"/>
                <w:spacing w:val="-2"/>
                <w:sz w:val="22"/>
              </w:rPr>
              <w:t>Windows,</w:t>
            </w:r>
            <w:r>
              <w:rPr>
                <w:rFonts w:ascii="Calibri" w:hAnsi="Calibri"/>
                <w:color w:val="212121"/>
                <w:spacing w:val="-6"/>
                <w:sz w:val="22"/>
              </w:rPr>
              <w:t> </w:t>
            </w:r>
            <w:r>
              <w:rPr>
                <w:rFonts w:ascii="Calibri" w:hAnsi="Calibri"/>
                <w:color w:val="212121"/>
                <w:spacing w:val="-2"/>
                <w:sz w:val="22"/>
              </w:rPr>
              <w:t>Sandboxlib</w:t>
            </w:r>
            <w:r>
              <w:rPr>
                <w:rFonts w:ascii="Calibri" w:hAnsi="Calibri"/>
                <w:color w:val="212121"/>
                <w:spacing w:val="-7"/>
                <w:sz w:val="22"/>
              </w:rPr>
              <w:t> </w:t>
            </w:r>
            <w:r>
              <w:rPr>
                <w:rFonts w:ascii="Calibri" w:hAnsi="Calibri"/>
                <w:color w:val="212121"/>
                <w:spacing w:val="-2"/>
                <w:sz w:val="22"/>
              </w:rPr>
              <w:t>su</w:t>
            </w:r>
            <w:r>
              <w:rPr>
                <w:rFonts w:ascii="Calibri" w:hAnsi="Calibri"/>
                <w:color w:val="212121"/>
                <w:spacing w:val="-7"/>
                <w:sz w:val="22"/>
              </w:rPr>
              <w:t> </w:t>
            </w:r>
            <w:r>
              <w:rPr>
                <w:rFonts w:ascii="Calibri" w:hAnsi="Calibri"/>
                <w:color w:val="212121"/>
                <w:spacing w:val="-2"/>
                <w:sz w:val="22"/>
              </w:rPr>
              <w:t>Mac </w:t>
            </w:r>
            <w:r>
              <w:rPr>
                <w:rFonts w:ascii="Calibri" w:hAnsi="Calibri"/>
                <w:color w:val="212121"/>
                <w:spacing w:val="-4"/>
                <w:sz w:val="22"/>
              </w:rPr>
              <w:t>OS).</w:t>
            </w:r>
          </w:p>
          <w:p>
            <w:pPr>
              <w:pStyle w:val="TableParagraph"/>
              <w:numPr>
                <w:ilvl w:val="0"/>
                <w:numId w:val="33"/>
              </w:numPr>
              <w:tabs>
                <w:tab w:pos="466" w:val="left" w:leader="none"/>
              </w:tabs>
              <w:spacing w:line="240" w:lineRule="auto" w:before="0" w:after="0"/>
              <w:ind w:left="465" w:right="99" w:hanging="360"/>
              <w:jc w:val="both"/>
              <w:rPr>
                <w:rFonts w:ascii="Calibri" w:hAnsi="Calibri"/>
                <w:sz w:val="22"/>
              </w:rPr>
            </w:pPr>
            <w:r>
              <w:rPr>
                <w:rFonts w:ascii="Calibri" w:hAnsi="Calibri"/>
                <w:color w:val="212121"/>
                <w:sz w:val="22"/>
              </w:rPr>
              <w:t>Non utilizzare per l’esecuzione </w:t>
            </w:r>
            <w:r>
              <w:rPr>
                <w:rFonts w:ascii="Calibri" w:hAnsi="Calibri"/>
                <w:color w:val="212121"/>
                <w:spacing w:val="-2"/>
                <w:sz w:val="22"/>
              </w:rPr>
              <w:t>l'account</w:t>
            </w:r>
            <w:r>
              <w:rPr>
                <w:rFonts w:ascii="Calibri" w:hAnsi="Calibri"/>
                <w:color w:val="212121"/>
                <w:spacing w:val="-8"/>
                <w:sz w:val="22"/>
              </w:rPr>
              <w:t> </w:t>
            </w:r>
            <w:r>
              <w:rPr>
                <w:rFonts w:ascii="Calibri" w:hAnsi="Calibri"/>
                <w:color w:val="212121"/>
                <w:spacing w:val="-2"/>
                <w:sz w:val="22"/>
              </w:rPr>
              <w:t>"nobody",</w:t>
            </w:r>
            <w:r>
              <w:rPr>
                <w:rFonts w:ascii="Calibri" w:hAnsi="Calibri"/>
                <w:color w:val="212121"/>
                <w:spacing w:val="-4"/>
                <w:sz w:val="22"/>
              </w:rPr>
              <w:t> </w:t>
            </w:r>
            <w:r>
              <w:rPr>
                <w:rFonts w:ascii="Calibri" w:hAnsi="Calibri"/>
                <w:color w:val="212121"/>
                <w:spacing w:val="-2"/>
                <w:sz w:val="22"/>
              </w:rPr>
              <w:t>crearne</w:t>
            </w:r>
            <w:r>
              <w:rPr>
                <w:rFonts w:ascii="Calibri" w:hAnsi="Calibri"/>
                <w:color w:val="212121"/>
                <w:spacing w:val="-4"/>
                <w:sz w:val="22"/>
              </w:rPr>
              <w:t> </w:t>
            </w:r>
            <w:r>
              <w:rPr>
                <w:rFonts w:ascii="Calibri" w:hAnsi="Calibri"/>
                <w:color w:val="212121"/>
                <w:spacing w:val="-2"/>
                <w:sz w:val="22"/>
              </w:rPr>
              <w:t>uno</w:t>
            </w:r>
            <w:r>
              <w:rPr>
                <w:rFonts w:ascii="Calibri" w:hAnsi="Calibri"/>
                <w:color w:val="212121"/>
                <w:spacing w:val="-5"/>
                <w:sz w:val="22"/>
              </w:rPr>
              <w:t> </w:t>
            </w:r>
            <w:r>
              <w:rPr>
                <w:rFonts w:ascii="Calibri" w:hAnsi="Calibri"/>
                <w:color w:val="212121"/>
                <w:spacing w:val="-2"/>
                <w:sz w:val="22"/>
              </w:rPr>
              <w:t>nuovo </w:t>
            </w:r>
            <w:r>
              <w:rPr>
                <w:rFonts w:ascii="Calibri" w:hAnsi="Calibri"/>
                <w:color w:val="212121"/>
                <w:sz w:val="22"/>
              </w:rPr>
              <w:t>per ciascuna applicazione.</w:t>
            </w:r>
          </w:p>
        </w:tc>
      </w:tr>
      <w:tr>
        <w:trPr>
          <w:trHeight w:val="1380" w:hRule="atLeast"/>
        </w:trPr>
        <w:tc>
          <w:tcPr>
            <w:tcW w:w="2756" w:type="dxa"/>
          </w:tcPr>
          <w:p>
            <w:pPr>
              <w:pStyle w:val="TableParagraph"/>
              <w:spacing w:before="1"/>
              <w:rPr>
                <w:b/>
                <w:sz w:val="24"/>
              </w:rPr>
            </w:pPr>
            <w:r>
              <w:rPr>
                <w:b/>
                <w:sz w:val="24"/>
              </w:rPr>
              <w:t>Attacchi</w:t>
            </w:r>
            <w:r>
              <w:rPr>
                <w:b/>
                <w:spacing w:val="-15"/>
                <w:sz w:val="24"/>
              </w:rPr>
              <w:t> </w:t>
            </w:r>
            <w:r>
              <w:rPr>
                <w:b/>
                <w:sz w:val="24"/>
              </w:rPr>
              <w:t>di</w:t>
            </w:r>
            <w:r>
              <w:rPr>
                <w:b/>
                <w:spacing w:val="-15"/>
                <w:sz w:val="24"/>
              </w:rPr>
              <w:t> </w:t>
            </w:r>
            <w:r>
              <w:rPr>
                <w:b/>
                <w:sz w:val="24"/>
              </w:rPr>
              <w:t>command- </w:t>
            </w:r>
            <w:r>
              <w:rPr>
                <w:b/>
                <w:spacing w:val="-2"/>
                <w:sz w:val="24"/>
              </w:rPr>
              <w:t>injection</w:t>
            </w:r>
          </w:p>
        </w:tc>
        <w:tc>
          <w:tcPr>
            <w:tcW w:w="2831" w:type="dxa"/>
          </w:tcPr>
          <w:p>
            <w:pPr>
              <w:pStyle w:val="TableParagraph"/>
              <w:spacing w:before="1"/>
              <w:ind w:right="130"/>
              <w:rPr>
                <w:sz w:val="24"/>
              </w:rPr>
            </w:pPr>
            <w:r>
              <w:rPr>
                <w:color w:val="212121"/>
                <w:sz w:val="24"/>
              </w:rPr>
              <w:t>Porre</w:t>
            </w:r>
            <w:r>
              <w:rPr>
                <w:color w:val="212121"/>
                <w:spacing w:val="-15"/>
                <w:sz w:val="24"/>
              </w:rPr>
              <w:t> </w:t>
            </w:r>
            <w:r>
              <w:rPr>
                <w:color w:val="212121"/>
                <w:sz w:val="24"/>
              </w:rPr>
              <w:t>la</w:t>
            </w:r>
            <w:r>
              <w:rPr>
                <w:color w:val="212121"/>
                <w:spacing w:val="-15"/>
                <w:sz w:val="24"/>
              </w:rPr>
              <w:t> </w:t>
            </w:r>
            <w:r>
              <w:rPr>
                <w:color w:val="212121"/>
                <w:sz w:val="24"/>
              </w:rPr>
              <w:t>dovuta</w:t>
            </w:r>
            <w:r>
              <w:rPr>
                <w:color w:val="212121"/>
                <w:spacing w:val="-13"/>
                <w:sz w:val="24"/>
              </w:rPr>
              <w:t> </w:t>
            </w:r>
            <w:r>
              <w:rPr>
                <w:color w:val="212121"/>
                <w:sz w:val="24"/>
              </w:rPr>
              <w:t>attenzione durante la fase implementativa della logica di business</w:t>
            </w:r>
          </w:p>
        </w:tc>
        <w:tc>
          <w:tcPr>
            <w:tcW w:w="4046" w:type="dxa"/>
          </w:tcPr>
          <w:p>
            <w:pPr>
              <w:pStyle w:val="TableParagraph"/>
              <w:spacing w:before="1"/>
              <w:rPr>
                <w:sz w:val="24"/>
              </w:rPr>
            </w:pPr>
            <w:r>
              <w:rPr>
                <w:color w:val="212121"/>
                <w:sz w:val="24"/>
              </w:rPr>
              <w:t>Validare</w:t>
            </w:r>
            <w:r>
              <w:rPr>
                <w:color w:val="212121"/>
                <w:spacing w:val="-5"/>
                <w:sz w:val="24"/>
              </w:rPr>
              <w:t> </w:t>
            </w:r>
            <w:r>
              <w:rPr>
                <w:color w:val="212121"/>
                <w:sz w:val="24"/>
              </w:rPr>
              <w:t>l’input</w:t>
            </w:r>
            <w:r>
              <w:rPr>
                <w:color w:val="212121"/>
                <w:spacing w:val="-5"/>
                <w:sz w:val="24"/>
              </w:rPr>
              <w:t> </w:t>
            </w:r>
            <w:r>
              <w:rPr>
                <w:color w:val="212121"/>
                <w:sz w:val="24"/>
              </w:rPr>
              <w:t>in</w:t>
            </w:r>
            <w:r>
              <w:rPr>
                <w:color w:val="212121"/>
                <w:spacing w:val="-8"/>
                <w:sz w:val="24"/>
              </w:rPr>
              <w:t> </w:t>
            </w:r>
            <w:r>
              <w:rPr>
                <w:color w:val="212121"/>
                <w:sz w:val="24"/>
              </w:rPr>
              <w:t>termini</w:t>
            </w:r>
            <w:r>
              <w:rPr>
                <w:color w:val="212121"/>
                <w:spacing w:val="-10"/>
                <w:sz w:val="24"/>
              </w:rPr>
              <w:t> </w:t>
            </w:r>
            <w:r>
              <w:rPr>
                <w:color w:val="212121"/>
                <w:sz w:val="24"/>
              </w:rPr>
              <w:t>di</w:t>
            </w:r>
            <w:r>
              <w:rPr>
                <w:color w:val="212121"/>
                <w:spacing w:val="-10"/>
                <w:sz w:val="24"/>
              </w:rPr>
              <w:t> </w:t>
            </w:r>
            <w:r>
              <w:rPr>
                <w:color w:val="212121"/>
                <w:sz w:val="24"/>
              </w:rPr>
              <w:t>forma</w:t>
            </w:r>
            <w:r>
              <w:rPr>
                <w:color w:val="212121"/>
                <w:spacing w:val="-10"/>
                <w:sz w:val="24"/>
              </w:rPr>
              <w:t> </w:t>
            </w:r>
            <w:r>
              <w:rPr>
                <w:color w:val="212121"/>
                <w:sz w:val="24"/>
              </w:rPr>
              <w:t>e dimensione attesa.</w:t>
            </w:r>
          </w:p>
          <w:p>
            <w:pPr>
              <w:pStyle w:val="TableParagraph"/>
              <w:spacing w:line="276" w:lineRule="exact"/>
              <w:ind w:right="161"/>
              <w:rPr>
                <w:sz w:val="24"/>
              </w:rPr>
            </w:pPr>
            <w:r>
              <w:rPr>
                <w:color w:val="212121"/>
                <w:sz w:val="24"/>
              </w:rPr>
              <w:t>Non</w:t>
            </w:r>
            <w:r>
              <w:rPr>
                <w:color w:val="212121"/>
                <w:spacing w:val="-12"/>
                <w:sz w:val="24"/>
              </w:rPr>
              <w:t> </w:t>
            </w:r>
            <w:r>
              <w:rPr>
                <w:color w:val="212121"/>
                <w:sz w:val="24"/>
              </w:rPr>
              <w:t>bonificare.</w:t>
            </w:r>
            <w:r>
              <w:rPr>
                <w:color w:val="212121"/>
                <w:spacing w:val="-8"/>
                <w:sz w:val="24"/>
              </w:rPr>
              <w:t> </w:t>
            </w:r>
            <w:r>
              <w:rPr>
                <w:color w:val="212121"/>
                <w:sz w:val="24"/>
              </w:rPr>
              <w:t>Tracciare</w:t>
            </w:r>
            <w:r>
              <w:rPr>
                <w:color w:val="212121"/>
                <w:spacing w:val="-9"/>
                <w:sz w:val="24"/>
              </w:rPr>
              <w:t> </w:t>
            </w:r>
            <w:r>
              <w:rPr>
                <w:color w:val="212121"/>
                <w:sz w:val="24"/>
              </w:rPr>
              <w:t>l’input</w:t>
            </w:r>
            <w:r>
              <w:rPr>
                <w:color w:val="212121"/>
                <w:spacing w:val="-13"/>
                <w:sz w:val="24"/>
              </w:rPr>
              <w:t> </w:t>
            </w:r>
            <w:r>
              <w:rPr>
                <w:color w:val="212121"/>
                <w:sz w:val="24"/>
              </w:rPr>
              <w:t>nel log e scartarlo se non viene </w:t>
            </w:r>
            <w:r>
              <w:rPr>
                <w:color w:val="212121"/>
                <w:spacing w:val="-2"/>
                <w:sz w:val="24"/>
              </w:rPr>
              <w:t>riconosciuto.</w:t>
            </w:r>
          </w:p>
        </w:tc>
      </w:tr>
    </w:tbl>
    <w:p>
      <w:pPr>
        <w:spacing w:before="0"/>
        <w:ind w:left="2691" w:right="0" w:firstLine="0"/>
        <w:jc w:val="left"/>
        <w:rPr>
          <w:rFonts w:ascii="Calibri"/>
          <w:b/>
          <w:i/>
          <w:sz w:val="18"/>
        </w:rPr>
      </w:pPr>
      <w:bookmarkStart w:name="_bookmark56" w:id="99"/>
      <w:bookmarkEnd w:id="99"/>
      <w:r>
        <w:rPr/>
      </w:r>
      <w:r>
        <w:rPr>
          <w:rFonts w:ascii="Calibri"/>
          <w:b/>
          <w:i/>
          <w:color w:val="365F91"/>
          <w:sz w:val="18"/>
        </w:rPr>
        <w:t>Tabella</w:t>
      </w:r>
      <w:r>
        <w:rPr>
          <w:rFonts w:ascii="Calibri"/>
          <w:b/>
          <w:i/>
          <w:color w:val="365F91"/>
          <w:spacing w:val="-4"/>
          <w:sz w:val="18"/>
        </w:rPr>
        <w:t> </w:t>
      </w:r>
      <w:r>
        <w:rPr>
          <w:rFonts w:ascii="Calibri"/>
          <w:b/>
          <w:i/>
          <w:color w:val="365F91"/>
          <w:sz w:val="18"/>
        </w:rPr>
        <w:t>19</w:t>
      </w:r>
      <w:r>
        <w:rPr>
          <w:rFonts w:ascii="Calibri"/>
          <w:b/>
          <w:i/>
          <w:color w:val="365F91"/>
          <w:spacing w:val="-3"/>
          <w:sz w:val="18"/>
        </w:rPr>
        <w:t> </w:t>
      </w:r>
      <w:r>
        <w:rPr>
          <w:rFonts w:ascii="Calibri"/>
          <w:b/>
          <w:i/>
          <w:color w:val="365F91"/>
          <w:sz w:val="18"/>
        </w:rPr>
        <w:t>-</w:t>
      </w:r>
      <w:r>
        <w:rPr>
          <w:rFonts w:ascii="Calibri"/>
          <w:b/>
          <w:i/>
          <w:color w:val="365F91"/>
          <w:spacing w:val="-2"/>
          <w:sz w:val="18"/>
        </w:rPr>
        <w:t> </w:t>
      </w:r>
      <w:r>
        <w:rPr>
          <w:rFonts w:ascii="Calibri"/>
          <w:b/>
          <w:i/>
          <w:color w:val="365F91"/>
          <w:sz w:val="18"/>
        </w:rPr>
        <w:t>STRIDE:</w:t>
      </w:r>
      <w:r>
        <w:rPr>
          <w:rFonts w:ascii="Calibri"/>
          <w:b/>
          <w:i/>
          <w:color w:val="365F91"/>
          <w:spacing w:val="-8"/>
          <w:sz w:val="18"/>
        </w:rPr>
        <w:t> </w:t>
      </w:r>
      <w:r>
        <w:rPr>
          <w:rFonts w:ascii="Calibri"/>
          <w:b/>
          <w:i/>
          <w:color w:val="365F91"/>
          <w:sz w:val="18"/>
        </w:rPr>
        <w:t>Indirizzamento</w:t>
      </w:r>
      <w:r>
        <w:rPr>
          <w:rFonts w:ascii="Calibri"/>
          <w:b/>
          <w:i/>
          <w:color w:val="365F91"/>
          <w:spacing w:val="-2"/>
          <w:sz w:val="18"/>
        </w:rPr>
        <w:t> </w:t>
      </w:r>
      <w:r>
        <w:rPr>
          <w:rFonts w:ascii="Calibri"/>
          <w:b/>
          <w:i/>
          <w:color w:val="365F91"/>
          <w:sz w:val="18"/>
        </w:rPr>
        <w:t>dell'Elevation</w:t>
      </w:r>
      <w:r>
        <w:rPr>
          <w:rFonts w:ascii="Calibri"/>
          <w:b/>
          <w:i/>
          <w:color w:val="365F91"/>
          <w:spacing w:val="-2"/>
          <w:sz w:val="18"/>
        </w:rPr>
        <w:t> </w:t>
      </w:r>
      <w:r>
        <w:rPr>
          <w:rFonts w:ascii="Calibri"/>
          <w:b/>
          <w:i/>
          <w:color w:val="365F91"/>
          <w:sz w:val="18"/>
        </w:rPr>
        <w:t>of</w:t>
      </w:r>
      <w:r>
        <w:rPr>
          <w:rFonts w:ascii="Calibri"/>
          <w:b/>
          <w:i/>
          <w:color w:val="365F91"/>
          <w:spacing w:val="-4"/>
          <w:sz w:val="18"/>
        </w:rPr>
        <w:t> </w:t>
      </w:r>
      <w:r>
        <w:rPr>
          <w:rFonts w:ascii="Calibri"/>
          <w:b/>
          <w:i/>
          <w:color w:val="365F91"/>
          <w:spacing w:val="-2"/>
          <w:sz w:val="18"/>
        </w:rPr>
        <w:t>privilege</w:t>
      </w:r>
    </w:p>
    <w:p>
      <w:pPr>
        <w:pStyle w:val="BodyText"/>
        <w:spacing w:before="7"/>
        <w:rPr>
          <w:b/>
          <w:i/>
          <w:sz w:val="16"/>
        </w:rPr>
      </w:pPr>
    </w:p>
    <w:p>
      <w:pPr>
        <w:spacing w:line="240" w:lineRule="auto" w:before="0"/>
        <w:ind w:left="155" w:right="773" w:firstLine="0"/>
        <w:jc w:val="left"/>
        <w:rPr>
          <w:sz w:val="24"/>
        </w:rPr>
      </w:pPr>
      <w:r>
        <w:rPr>
          <w:b/>
          <w:color w:val="212121"/>
          <w:sz w:val="24"/>
        </w:rPr>
        <w:t>Confusione</w:t>
      </w:r>
      <w:r>
        <w:rPr>
          <w:b/>
          <w:color w:val="212121"/>
          <w:spacing w:val="-3"/>
          <w:sz w:val="24"/>
        </w:rPr>
        <w:t> </w:t>
      </w:r>
      <w:r>
        <w:rPr>
          <w:b/>
          <w:color w:val="212121"/>
          <w:sz w:val="24"/>
        </w:rPr>
        <w:t>tra</w:t>
      </w:r>
      <w:r>
        <w:rPr>
          <w:b/>
          <w:color w:val="212121"/>
          <w:spacing w:val="-2"/>
          <w:sz w:val="24"/>
        </w:rPr>
        <w:t> </w:t>
      </w:r>
      <w:r>
        <w:rPr>
          <w:b/>
          <w:color w:val="212121"/>
          <w:sz w:val="24"/>
        </w:rPr>
        <w:t>dati/codice.</w:t>
      </w:r>
      <w:r>
        <w:rPr>
          <w:b/>
          <w:color w:val="212121"/>
          <w:spacing w:val="-2"/>
          <w:sz w:val="24"/>
        </w:rPr>
        <w:t> </w:t>
      </w:r>
      <w:r>
        <w:rPr>
          <w:color w:val="212121"/>
          <w:sz w:val="24"/>
        </w:rPr>
        <w:t>Accade</w:t>
      </w:r>
      <w:r>
        <w:rPr>
          <w:color w:val="212121"/>
          <w:spacing w:val="-4"/>
          <w:sz w:val="24"/>
        </w:rPr>
        <w:t> </w:t>
      </w:r>
      <w:r>
        <w:rPr>
          <w:color w:val="212121"/>
          <w:sz w:val="24"/>
        </w:rPr>
        <w:t>spesso</w:t>
      </w:r>
      <w:r>
        <w:rPr>
          <w:color w:val="212121"/>
          <w:spacing w:val="-2"/>
          <w:sz w:val="24"/>
        </w:rPr>
        <w:t> </w:t>
      </w:r>
      <w:r>
        <w:rPr>
          <w:color w:val="212121"/>
          <w:sz w:val="24"/>
        </w:rPr>
        <w:t>che</w:t>
      </w:r>
      <w:r>
        <w:rPr>
          <w:color w:val="212121"/>
          <w:spacing w:val="-1"/>
          <w:sz w:val="24"/>
        </w:rPr>
        <w:t> </w:t>
      </w:r>
      <w:r>
        <w:rPr>
          <w:color w:val="212121"/>
          <w:sz w:val="24"/>
        </w:rPr>
        <w:t>i</w:t>
      </w:r>
      <w:r>
        <w:rPr>
          <w:color w:val="212121"/>
          <w:spacing w:val="-4"/>
          <w:sz w:val="24"/>
        </w:rPr>
        <w:t> </w:t>
      </w:r>
      <w:r>
        <w:rPr>
          <w:color w:val="212121"/>
          <w:sz w:val="24"/>
        </w:rPr>
        <w:t>dati</w:t>
      </w:r>
      <w:r>
        <w:rPr>
          <w:color w:val="212121"/>
          <w:spacing w:val="-4"/>
          <w:sz w:val="24"/>
        </w:rPr>
        <w:t> </w:t>
      </w:r>
      <w:r>
        <w:rPr>
          <w:color w:val="212121"/>
          <w:sz w:val="24"/>
        </w:rPr>
        <w:t>vengono</w:t>
      </w:r>
      <w:r>
        <w:rPr>
          <w:color w:val="212121"/>
          <w:spacing w:val="-2"/>
          <w:sz w:val="24"/>
        </w:rPr>
        <w:t> </w:t>
      </w:r>
      <w:r>
        <w:rPr>
          <w:color w:val="212121"/>
          <w:sz w:val="24"/>
        </w:rPr>
        <w:t>trattati</w:t>
      </w:r>
      <w:r>
        <w:rPr>
          <w:color w:val="212121"/>
          <w:spacing w:val="-4"/>
          <w:sz w:val="24"/>
        </w:rPr>
        <w:t> </w:t>
      </w:r>
      <w:r>
        <w:rPr>
          <w:color w:val="212121"/>
          <w:sz w:val="24"/>
        </w:rPr>
        <w:t>come</w:t>
      </w:r>
      <w:r>
        <w:rPr>
          <w:color w:val="212121"/>
          <w:spacing w:val="-4"/>
          <w:sz w:val="24"/>
        </w:rPr>
        <w:t> </w:t>
      </w:r>
      <w:r>
        <w:rPr>
          <w:color w:val="212121"/>
          <w:sz w:val="24"/>
        </w:rPr>
        <w:t>codice. Attacchi</w:t>
      </w:r>
      <w:r>
        <w:rPr>
          <w:color w:val="212121"/>
          <w:spacing w:val="-4"/>
          <w:sz w:val="24"/>
        </w:rPr>
        <w:t> </w:t>
      </w:r>
      <w:r>
        <w:rPr>
          <w:color w:val="212121"/>
          <w:sz w:val="24"/>
        </w:rPr>
        <w:t>come gli XSS sfruttano l’unione tra codice HTML e dati (un file html che contiene sia codice, come Javascript, che dati, come il testo da visualizzare e talvolta anche istruzioni di formattazione per il testo stesso). Esistono alcune strategie per affrontare tale problematica. Il primo consiste nell’adottare modalità/strumenti che aiutano a mantenere separati codice e dati (ad esempio, i prepared statement in SQL indicano al database quali dichiarazioni aspettarsi e dove saranno posizionati i dati). Un’altra strategia è validare i dati prima di inviarli. Ad esempio, se si stanno inviando dati attraverso una pagina web, è necessario assicurarsi che questi non contengano caratteri come &lt;, &gt;, # o &amp; e quant'altro.</w:t>
      </w:r>
    </w:p>
    <w:p>
      <w:pPr>
        <w:spacing w:line="240" w:lineRule="auto" w:before="0"/>
        <w:ind w:left="155" w:right="832" w:firstLine="0"/>
        <w:jc w:val="left"/>
        <w:rPr>
          <w:sz w:val="24"/>
        </w:rPr>
      </w:pPr>
      <w:r>
        <w:rPr>
          <w:b/>
          <w:color w:val="212121"/>
          <w:sz w:val="24"/>
        </w:rPr>
        <w:t>Attacchi di compromissione del flusso di controllo e/o della memoria. </w:t>
      </w:r>
      <w:r>
        <w:rPr>
          <w:color w:val="212121"/>
          <w:sz w:val="24"/>
        </w:rPr>
        <w:t>Questo insieme di attacchi</w:t>
      </w:r>
      <w:r>
        <w:rPr>
          <w:color w:val="212121"/>
          <w:spacing w:val="-4"/>
          <w:sz w:val="24"/>
        </w:rPr>
        <w:t> </w:t>
      </w:r>
      <w:r>
        <w:rPr>
          <w:color w:val="212121"/>
          <w:sz w:val="24"/>
        </w:rPr>
        <w:t>generalmente</w:t>
      </w:r>
      <w:r>
        <w:rPr>
          <w:color w:val="212121"/>
          <w:spacing w:val="-4"/>
          <w:sz w:val="24"/>
        </w:rPr>
        <w:t> </w:t>
      </w:r>
      <w:r>
        <w:rPr>
          <w:color w:val="212121"/>
          <w:sz w:val="24"/>
        </w:rPr>
        <w:t>sfrutta il</w:t>
      </w:r>
      <w:r>
        <w:rPr>
          <w:color w:val="212121"/>
          <w:spacing w:val="-4"/>
          <w:sz w:val="24"/>
        </w:rPr>
        <w:t> </w:t>
      </w:r>
      <w:r>
        <w:rPr>
          <w:color w:val="212121"/>
          <w:sz w:val="24"/>
        </w:rPr>
        <w:t>“weak</w:t>
      </w:r>
      <w:r>
        <w:rPr>
          <w:color w:val="212121"/>
          <w:spacing w:val="-2"/>
          <w:sz w:val="24"/>
        </w:rPr>
        <w:t> </w:t>
      </w:r>
      <w:r>
        <w:rPr>
          <w:color w:val="212121"/>
          <w:sz w:val="24"/>
        </w:rPr>
        <w:t>typing”</w:t>
      </w:r>
      <w:r>
        <w:rPr>
          <w:color w:val="212121"/>
          <w:spacing w:val="-4"/>
          <w:sz w:val="24"/>
        </w:rPr>
        <w:t> </w:t>
      </w:r>
      <w:r>
        <w:rPr>
          <w:color w:val="212121"/>
          <w:sz w:val="24"/>
        </w:rPr>
        <w:t>e</w:t>
      </w:r>
      <w:r>
        <w:rPr>
          <w:color w:val="212121"/>
          <w:spacing w:val="-4"/>
          <w:sz w:val="24"/>
        </w:rPr>
        <w:t> </w:t>
      </w:r>
      <w:r>
        <w:rPr>
          <w:color w:val="212121"/>
          <w:sz w:val="24"/>
        </w:rPr>
        <w:t>le</w:t>
      </w:r>
      <w:r>
        <w:rPr>
          <w:color w:val="212121"/>
          <w:spacing w:val="-4"/>
          <w:sz w:val="24"/>
        </w:rPr>
        <w:t> </w:t>
      </w:r>
      <w:r>
        <w:rPr>
          <w:color w:val="212121"/>
          <w:sz w:val="24"/>
        </w:rPr>
        <w:t>strutture</w:t>
      </w:r>
      <w:r>
        <w:rPr>
          <w:color w:val="212121"/>
          <w:spacing w:val="-4"/>
          <w:sz w:val="24"/>
        </w:rPr>
        <w:t> </w:t>
      </w:r>
      <w:r>
        <w:rPr>
          <w:color w:val="212121"/>
          <w:sz w:val="24"/>
        </w:rPr>
        <w:t>statiche</w:t>
      </w:r>
      <w:r>
        <w:rPr>
          <w:color w:val="212121"/>
          <w:spacing w:val="-4"/>
          <w:sz w:val="24"/>
        </w:rPr>
        <w:t> </w:t>
      </w:r>
      <w:r>
        <w:rPr>
          <w:color w:val="212121"/>
          <w:sz w:val="24"/>
        </w:rPr>
        <w:t>presenti</w:t>
      </w:r>
      <w:r>
        <w:rPr>
          <w:color w:val="212121"/>
          <w:spacing w:val="-4"/>
          <w:sz w:val="24"/>
        </w:rPr>
        <w:t> </w:t>
      </w:r>
      <w:r>
        <w:rPr>
          <w:color w:val="212121"/>
          <w:sz w:val="24"/>
        </w:rPr>
        <w:t>nei</w:t>
      </w:r>
      <w:r>
        <w:rPr>
          <w:color w:val="212121"/>
          <w:spacing w:val="-4"/>
          <w:sz w:val="24"/>
        </w:rPr>
        <w:t> </w:t>
      </w:r>
      <w:r>
        <w:rPr>
          <w:color w:val="212121"/>
          <w:sz w:val="24"/>
        </w:rPr>
        <w:t>linguaggi</w:t>
      </w:r>
      <w:r>
        <w:rPr>
          <w:color w:val="212121"/>
          <w:spacing w:val="-4"/>
          <w:sz w:val="24"/>
        </w:rPr>
        <w:t> </w:t>
      </w:r>
      <w:r>
        <w:rPr>
          <w:color w:val="212121"/>
          <w:sz w:val="24"/>
        </w:rPr>
        <w:t>simili</w:t>
      </w:r>
      <w:r>
        <w:rPr>
          <w:color w:val="212121"/>
          <w:spacing w:val="-4"/>
          <w:sz w:val="24"/>
        </w:rPr>
        <w:t> </w:t>
      </w:r>
      <w:r>
        <w:rPr>
          <w:color w:val="212121"/>
          <w:sz w:val="24"/>
        </w:rPr>
        <w:t>al C per consentire ad un aggressore di introdurre del codice per poi eseguirlo. Se si utilizza un linguaggio sicuro, come Java o C#, molti di questi attacchi sono più difficili da portare. I sistemi operativi più moderni tendono a incorporare funzioni di protezione e di randomizzazione della memoria, come ad esempio l’Address Space Layout Randomization (ASLR). A volte queste funzioni sono facoltative e richiedono un compilatore o un linker switch. In molti casi, queste funzioni sono disponibili gratuitamente e pertanto dovrebbero essere utilizzate. L'ultima serie di controlli utili a contrastare la compromissione della memoria sono le sandbox. Le Sandbox sono funzioni del sistema operativo progettate per proteggere da un programma danneggiato il sistema operativo stesso e il resto dei programmi dell’utente in esecuzione su di esso.</w:t>
      </w:r>
    </w:p>
    <w:p>
      <w:pPr>
        <w:spacing w:before="2"/>
        <w:ind w:left="155" w:right="773" w:firstLine="0"/>
        <w:jc w:val="left"/>
        <w:rPr>
          <w:sz w:val="24"/>
        </w:rPr>
      </w:pPr>
      <w:r>
        <w:rPr>
          <w:b/>
          <w:color w:val="212121"/>
          <w:sz w:val="24"/>
        </w:rPr>
        <w:t>Attacchi di command-injection. </w:t>
      </w:r>
      <w:r>
        <w:rPr>
          <w:color w:val="212121"/>
          <w:sz w:val="24"/>
        </w:rPr>
        <w:t>Gli attacchi di command-injection (iniezione di comando) sfruttano i dati di input come vettore di attacco (un aggressore fornisce un carattere di controllo, seguito da una serie di comandi). Per esempio, nella SQL injection, un apice chiude spesso un'istruzione</w:t>
      </w:r>
      <w:r>
        <w:rPr>
          <w:color w:val="212121"/>
          <w:spacing w:val="-4"/>
          <w:sz w:val="24"/>
        </w:rPr>
        <w:t> </w:t>
      </w:r>
      <w:r>
        <w:rPr>
          <w:color w:val="212121"/>
          <w:sz w:val="24"/>
        </w:rPr>
        <w:t>dinamica</w:t>
      </w:r>
      <w:r>
        <w:rPr>
          <w:color w:val="212121"/>
          <w:spacing w:val="-4"/>
          <w:sz w:val="24"/>
        </w:rPr>
        <w:t> </w:t>
      </w:r>
      <w:r>
        <w:rPr>
          <w:color w:val="212121"/>
          <w:sz w:val="24"/>
        </w:rPr>
        <w:t>SQL</w:t>
      </w:r>
      <w:r>
        <w:rPr>
          <w:color w:val="212121"/>
          <w:spacing w:val="-4"/>
          <w:sz w:val="24"/>
        </w:rPr>
        <w:t> </w:t>
      </w:r>
      <w:r>
        <w:rPr>
          <w:color w:val="212121"/>
          <w:sz w:val="24"/>
        </w:rPr>
        <w:t>e</w:t>
      </w:r>
      <w:r>
        <w:rPr>
          <w:color w:val="212121"/>
          <w:spacing w:val="-4"/>
          <w:sz w:val="24"/>
        </w:rPr>
        <w:t> </w:t>
      </w:r>
      <w:r>
        <w:rPr>
          <w:color w:val="212121"/>
          <w:sz w:val="24"/>
        </w:rPr>
        <w:t>quando</w:t>
      </w:r>
      <w:r>
        <w:rPr>
          <w:color w:val="212121"/>
          <w:spacing w:val="-2"/>
          <w:sz w:val="24"/>
        </w:rPr>
        <w:t> </w:t>
      </w:r>
      <w:r>
        <w:rPr>
          <w:color w:val="212121"/>
          <w:sz w:val="24"/>
        </w:rPr>
        <w:t>si</w:t>
      </w:r>
      <w:r>
        <w:rPr>
          <w:color w:val="212121"/>
          <w:spacing w:val="-4"/>
          <w:sz w:val="24"/>
        </w:rPr>
        <w:t> </w:t>
      </w:r>
      <w:r>
        <w:rPr>
          <w:color w:val="212121"/>
          <w:sz w:val="24"/>
        </w:rPr>
        <w:t>tratta</w:t>
      </w:r>
      <w:r>
        <w:rPr>
          <w:color w:val="212121"/>
          <w:spacing w:val="-4"/>
          <w:sz w:val="24"/>
        </w:rPr>
        <w:t> </w:t>
      </w:r>
      <w:r>
        <w:rPr>
          <w:color w:val="212121"/>
          <w:sz w:val="24"/>
        </w:rPr>
        <w:t>di</w:t>
      </w:r>
      <w:r>
        <w:rPr>
          <w:color w:val="212121"/>
          <w:spacing w:val="-4"/>
          <w:sz w:val="24"/>
        </w:rPr>
        <w:t> </w:t>
      </w:r>
      <w:r>
        <w:rPr>
          <w:color w:val="212121"/>
          <w:sz w:val="24"/>
        </w:rPr>
        <w:t>script</w:t>
      </w:r>
      <w:r>
        <w:rPr>
          <w:color w:val="212121"/>
          <w:spacing w:val="-4"/>
          <w:sz w:val="24"/>
        </w:rPr>
        <w:t> </w:t>
      </w:r>
      <w:r>
        <w:rPr>
          <w:color w:val="212121"/>
          <w:sz w:val="24"/>
        </w:rPr>
        <w:t>shell</w:t>
      </w:r>
      <w:r>
        <w:rPr>
          <w:color w:val="212121"/>
          <w:spacing w:val="-4"/>
          <w:sz w:val="24"/>
        </w:rPr>
        <w:t> </w:t>
      </w:r>
      <w:r>
        <w:rPr>
          <w:color w:val="212121"/>
          <w:sz w:val="24"/>
        </w:rPr>
        <w:t>unix, la</w:t>
      </w:r>
      <w:r>
        <w:rPr>
          <w:color w:val="212121"/>
          <w:spacing w:val="-4"/>
          <w:sz w:val="24"/>
        </w:rPr>
        <w:t> </w:t>
      </w:r>
      <w:r>
        <w:rPr>
          <w:color w:val="212121"/>
          <w:sz w:val="24"/>
        </w:rPr>
        <w:t>shell</w:t>
      </w:r>
      <w:r>
        <w:rPr>
          <w:color w:val="212121"/>
          <w:spacing w:val="-4"/>
          <w:sz w:val="24"/>
        </w:rPr>
        <w:t> </w:t>
      </w:r>
      <w:r>
        <w:rPr>
          <w:color w:val="212121"/>
          <w:sz w:val="24"/>
        </w:rPr>
        <w:t>può interpretare</w:t>
      </w:r>
      <w:r>
        <w:rPr>
          <w:color w:val="212121"/>
          <w:spacing w:val="-4"/>
          <w:sz w:val="24"/>
        </w:rPr>
        <w:t> </w:t>
      </w:r>
      <w:r>
        <w:rPr>
          <w:color w:val="212121"/>
          <w:sz w:val="24"/>
        </w:rPr>
        <w:t>un</w:t>
      </w:r>
      <w:r>
        <w:rPr>
          <w:color w:val="212121"/>
          <w:spacing w:val="-2"/>
          <w:sz w:val="24"/>
        </w:rPr>
        <w:t> </w:t>
      </w:r>
      <w:r>
        <w:rPr>
          <w:color w:val="212121"/>
          <w:sz w:val="24"/>
        </w:rPr>
        <w:t>punto e virgola come la fine dell'input, prendendo come comando qualsiasi cosa viene dopo.</w:t>
      </w:r>
    </w:p>
    <w:p>
      <w:pPr>
        <w:spacing w:after="0"/>
        <w:jc w:val="left"/>
        <w:rPr>
          <w:sz w:val="24"/>
        </w:rPr>
        <w:sectPr>
          <w:pgSz w:w="11910" w:h="16840"/>
          <w:pgMar w:header="285" w:footer="1096" w:top="1280" w:bottom="1280" w:left="980" w:right="440"/>
        </w:sectPr>
      </w:pPr>
    </w:p>
    <w:p>
      <w:pPr>
        <w:spacing w:line="240" w:lineRule="auto" w:before="5"/>
        <w:rPr>
          <w:sz w:val="11"/>
        </w:rPr>
      </w:pPr>
    </w:p>
    <w:p>
      <w:pPr>
        <w:spacing w:line="242" w:lineRule="auto" w:before="90"/>
        <w:ind w:left="155" w:right="773" w:firstLine="0"/>
        <w:jc w:val="left"/>
        <w:rPr>
          <w:sz w:val="24"/>
        </w:rPr>
      </w:pPr>
      <w:r>
        <w:rPr>
          <w:sz w:val="24"/>
        </w:rPr>
        <w:t>La</w:t>
      </w:r>
      <w:r>
        <w:rPr>
          <w:spacing w:val="-5"/>
          <w:sz w:val="24"/>
        </w:rPr>
        <w:t> </w:t>
      </w:r>
      <w:r>
        <w:rPr>
          <w:sz w:val="24"/>
        </w:rPr>
        <w:t>seguente</w:t>
      </w:r>
      <w:r>
        <w:rPr>
          <w:spacing w:val="-5"/>
          <w:sz w:val="24"/>
        </w:rPr>
        <w:t> </w:t>
      </w:r>
      <w:r>
        <w:rPr>
          <w:sz w:val="24"/>
        </w:rPr>
        <w:t>tabella</w:t>
      </w:r>
      <w:r>
        <w:rPr>
          <w:spacing w:val="-5"/>
          <w:sz w:val="24"/>
        </w:rPr>
        <w:t> </w:t>
      </w:r>
      <w:r>
        <w:rPr>
          <w:sz w:val="24"/>
        </w:rPr>
        <w:t>riporta le</w:t>
      </w:r>
      <w:r>
        <w:rPr>
          <w:spacing w:val="-5"/>
          <w:sz w:val="24"/>
        </w:rPr>
        <w:t> </w:t>
      </w:r>
      <w:r>
        <w:rPr>
          <w:sz w:val="24"/>
        </w:rPr>
        <w:t>vulnerabilità</w:t>
      </w:r>
      <w:r>
        <w:rPr>
          <w:spacing w:val="-5"/>
          <w:sz w:val="24"/>
        </w:rPr>
        <w:t> </w:t>
      </w:r>
      <w:r>
        <w:rPr>
          <w:sz w:val="24"/>
        </w:rPr>
        <w:t>della</w:t>
      </w:r>
      <w:r>
        <w:rPr>
          <w:spacing w:val="-5"/>
          <w:sz w:val="24"/>
        </w:rPr>
        <w:t> </w:t>
      </w:r>
      <w:r>
        <w:rPr>
          <w:sz w:val="24"/>
        </w:rPr>
        <w:t>Top 10</w:t>
      </w:r>
      <w:r>
        <w:rPr>
          <w:spacing w:val="-3"/>
          <w:sz w:val="24"/>
        </w:rPr>
        <w:t> </w:t>
      </w:r>
      <w:r>
        <w:rPr>
          <w:sz w:val="24"/>
        </w:rPr>
        <w:t>OWASP</w:t>
      </w:r>
      <w:r>
        <w:rPr>
          <w:spacing w:val="-2"/>
          <w:sz w:val="24"/>
        </w:rPr>
        <w:t> </w:t>
      </w:r>
      <w:r>
        <w:rPr>
          <w:sz w:val="24"/>
        </w:rPr>
        <w:t>2017</w:t>
      </w:r>
      <w:r>
        <w:rPr>
          <w:rFonts w:ascii="Arial" w:hAnsi="Arial"/>
          <w:sz w:val="16"/>
        </w:rPr>
        <w:t>30</w:t>
      </w:r>
      <w:r>
        <w:rPr>
          <w:rFonts w:ascii="Arial" w:hAnsi="Arial"/>
          <w:spacing w:val="13"/>
          <w:sz w:val="16"/>
        </w:rPr>
        <w:t> </w:t>
      </w:r>
      <w:r>
        <w:rPr>
          <w:sz w:val="24"/>
        </w:rPr>
        <w:t>riconducibili alle</w:t>
      </w:r>
      <w:r>
        <w:rPr>
          <w:spacing w:val="-5"/>
          <w:sz w:val="24"/>
        </w:rPr>
        <w:t> </w:t>
      </w:r>
      <w:r>
        <w:rPr>
          <w:sz w:val="24"/>
        </w:rPr>
        <w:t>minacce di elevation of privilege, e per ciascuna vulnerabilità indicata, le relative pratiche</w:t>
      </w:r>
      <w:r>
        <w:rPr>
          <w:rFonts w:ascii="Arial" w:hAnsi="Arial"/>
          <w:sz w:val="16"/>
        </w:rPr>
        <w:t>31</w:t>
      </w:r>
      <w:r>
        <w:rPr>
          <w:rFonts w:ascii="Arial" w:hAnsi="Arial"/>
          <w:spacing w:val="21"/>
          <w:sz w:val="16"/>
        </w:rPr>
        <w:t> </w:t>
      </w:r>
      <w:r>
        <w:rPr>
          <w:sz w:val="24"/>
        </w:rPr>
        <w:t>e requisiti</w:t>
      </w:r>
      <w:r>
        <w:rPr>
          <w:rFonts w:ascii="Arial" w:hAnsi="Arial"/>
          <w:sz w:val="16"/>
        </w:rPr>
        <w:t>32</w:t>
      </w:r>
      <w:r>
        <w:rPr>
          <w:rFonts w:ascii="Arial" w:hAnsi="Arial"/>
          <w:spacing w:val="21"/>
          <w:sz w:val="16"/>
        </w:rPr>
        <w:t> </w:t>
      </w:r>
      <w:r>
        <w:rPr>
          <w:sz w:val="24"/>
        </w:rPr>
        <w:t>di sicurezza consigliati da OWASP:</w:t>
      </w:r>
    </w:p>
    <w:p>
      <w:pPr>
        <w:spacing w:line="240" w:lineRule="auto" w:before="3" w:after="1"/>
        <w:rPr>
          <w:sz w:val="23"/>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7"/>
        <w:gridCol w:w="3122"/>
        <w:gridCol w:w="3118"/>
      </w:tblGrid>
      <w:tr>
        <w:trPr>
          <w:trHeight w:val="785" w:hRule="atLeast"/>
        </w:trPr>
        <w:tc>
          <w:tcPr>
            <w:tcW w:w="3397" w:type="dxa"/>
            <w:tcBorders>
              <w:bottom w:val="single" w:sz="4" w:space="0" w:color="C00000"/>
            </w:tcBorders>
            <w:shd w:val="clear" w:color="auto" w:fill="F1F1F1"/>
          </w:tcPr>
          <w:p>
            <w:pPr>
              <w:pStyle w:val="TableParagraph"/>
              <w:spacing w:before="1"/>
              <w:ind w:left="536" w:right="539"/>
              <w:jc w:val="center"/>
              <w:rPr>
                <w:b/>
                <w:sz w:val="24"/>
              </w:rPr>
            </w:pPr>
            <w:r>
              <w:rPr>
                <w:b/>
                <w:sz w:val="24"/>
              </w:rPr>
              <w:t>OWASP</w:t>
            </w:r>
            <w:r>
              <w:rPr>
                <w:b/>
                <w:spacing w:val="-5"/>
                <w:sz w:val="24"/>
              </w:rPr>
              <w:t> </w:t>
            </w:r>
            <w:r>
              <w:rPr>
                <w:b/>
                <w:sz w:val="24"/>
              </w:rPr>
              <w:t>TOP-10</w:t>
            </w:r>
            <w:r>
              <w:rPr>
                <w:b/>
                <w:spacing w:val="-2"/>
                <w:sz w:val="24"/>
              </w:rPr>
              <w:t> </w:t>
            </w:r>
            <w:r>
              <w:rPr>
                <w:b/>
                <w:spacing w:val="-4"/>
                <w:sz w:val="24"/>
              </w:rPr>
              <w:t>2017</w:t>
            </w:r>
          </w:p>
          <w:p>
            <w:pPr>
              <w:pStyle w:val="TableParagraph"/>
              <w:spacing w:before="1"/>
              <w:ind w:left="536" w:right="533"/>
              <w:jc w:val="center"/>
              <w:rPr>
                <w:b/>
                <w:sz w:val="20"/>
              </w:rPr>
            </w:pPr>
            <w:r>
              <w:rPr>
                <w:b/>
                <w:sz w:val="20"/>
              </w:rPr>
              <w:t>(Rischi</w:t>
            </w:r>
            <w:r>
              <w:rPr>
                <w:b/>
                <w:spacing w:val="-13"/>
                <w:sz w:val="20"/>
              </w:rPr>
              <w:t> </w:t>
            </w:r>
            <w:r>
              <w:rPr>
                <w:b/>
                <w:sz w:val="20"/>
              </w:rPr>
              <w:t>di</w:t>
            </w:r>
            <w:r>
              <w:rPr>
                <w:b/>
                <w:spacing w:val="-12"/>
                <w:sz w:val="20"/>
              </w:rPr>
              <w:t> </w:t>
            </w:r>
            <w:r>
              <w:rPr>
                <w:b/>
                <w:sz w:val="20"/>
              </w:rPr>
              <w:t>sicurezza</w:t>
            </w:r>
            <w:r>
              <w:rPr>
                <w:b/>
                <w:spacing w:val="-13"/>
                <w:sz w:val="20"/>
              </w:rPr>
              <w:t> </w:t>
            </w:r>
            <w:r>
              <w:rPr>
                <w:b/>
                <w:sz w:val="20"/>
              </w:rPr>
              <w:t>delle </w:t>
            </w:r>
            <w:r>
              <w:rPr>
                <w:b/>
                <w:spacing w:val="-2"/>
                <w:sz w:val="20"/>
              </w:rPr>
              <w:t>applicazioni)</w:t>
            </w:r>
          </w:p>
        </w:tc>
        <w:tc>
          <w:tcPr>
            <w:tcW w:w="3122" w:type="dxa"/>
            <w:tcBorders>
              <w:bottom w:val="single" w:sz="4" w:space="0" w:color="C00000"/>
            </w:tcBorders>
            <w:shd w:val="clear" w:color="auto" w:fill="F1F1F1"/>
          </w:tcPr>
          <w:p>
            <w:pPr>
              <w:pStyle w:val="TableParagraph"/>
              <w:spacing w:line="242" w:lineRule="auto" w:before="1"/>
              <w:ind w:left="1050" w:hanging="921"/>
              <w:rPr>
                <w:b/>
                <w:sz w:val="24"/>
              </w:rPr>
            </w:pPr>
            <w:r>
              <w:rPr>
                <w:b/>
                <w:sz w:val="24"/>
              </w:rPr>
              <w:t>OWASP</w:t>
            </w:r>
            <w:r>
              <w:rPr>
                <w:b/>
                <w:spacing w:val="-15"/>
                <w:sz w:val="24"/>
              </w:rPr>
              <w:t> </w:t>
            </w:r>
            <w:r>
              <w:rPr>
                <w:b/>
                <w:sz w:val="24"/>
              </w:rPr>
              <w:t>Proactive</w:t>
            </w:r>
            <w:r>
              <w:rPr>
                <w:b/>
                <w:spacing w:val="-15"/>
                <w:sz w:val="24"/>
              </w:rPr>
              <w:t> </w:t>
            </w:r>
            <w:r>
              <w:rPr>
                <w:b/>
                <w:sz w:val="24"/>
              </w:rPr>
              <w:t>Controls 2018 v 3.0</w:t>
            </w:r>
          </w:p>
          <w:p>
            <w:pPr>
              <w:pStyle w:val="TableParagraph"/>
              <w:spacing w:line="207" w:lineRule="exact"/>
              <w:ind w:left="189"/>
              <w:rPr>
                <w:b/>
                <w:sz w:val="20"/>
              </w:rPr>
            </w:pPr>
            <w:r>
              <w:rPr>
                <w:b/>
                <w:sz w:val="20"/>
              </w:rPr>
              <w:t>(Pratiche</w:t>
            </w:r>
            <w:r>
              <w:rPr>
                <w:b/>
                <w:spacing w:val="-7"/>
                <w:sz w:val="20"/>
              </w:rPr>
              <w:t> </w:t>
            </w:r>
            <w:r>
              <w:rPr>
                <w:b/>
                <w:sz w:val="20"/>
              </w:rPr>
              <w:t>di</w:t>
            </w:r>
            <w:r>
              <w:rPr>
                <w:b/>
                <w:spacing w:val="-7"/>
                <w:sz w:val="20"/>
              </w:rPr>
              <w:t> </w:t>
            </w:r>
            <w:r>
              <w:rPr>
                <w:b/>
                <w:sz w:val="20"/>
              </w:rPr>
              <w:t>sicurezza</w:t>
            </w:r>
            <w:r>
              <w:rPr>
                <w:b/>
                <w:spacing w:val="-7"/>
                <w:sz w:val="20"/>
              </w:rPr>
              <w:t> </w:t>
            </w:r>
            <w:r>
              <w:rPr>
                <w:b/>
                <w:spacing w:val="-2"/>
                <w:sz w:val="20"/>
              </w:rPr>
              <w:t>proattive)</w:t>
            </w:r>
          </w:p>
        </w:tc>
        <w:tc>
          <w:tcPr>
            <w:tcW w:w="3118" w:type="dxa"/>
            <w:tcBorders>
              <w:bottom w:val="single" w:sz="4" w:space="0" w:color="C00000"/>
            </w:tcBorders>
            <w:shd w:val="clear" w:color="auto" w:fill="F1F1F1"/>
          </w:tcPr>
          <w:p>
            <w:pPr>
              <w:pStyle w:val="TableParagraph"/>
              <w:spacing w:before="1"/>
              <w:ind w:left="591" w:right="581"/>
              <w:jc w:val="center"/>
              <w:rPr>
                <w:b/>
                <w:sz w:val="24"/>
              </w:rPr>
            </w:pPr>
            <w:r>
              <w:rPr>
                <w:b/>
                <w:sz w:val="24"/>
              </w:rPr>
              <w:t>OWASP</w:t>
            </w:r>
            <w:r>
              <w:rPr>
                <w:b/>
                <w:spacing w:val="-5"/>
                <w:sz w:val="24"/>
              </w:rPr>
              <w:t> </w:t>
            </w:r>
            <w:r>
              <w:rPr>
                <w:b/>
                <w:sz w:val="24"/>
              </w:rPr>
              <w:t>ASVS</w:t>
            </w:r>
            <w:r>
              <w:rPr>
                <w:b/>
                <w:spacing w:val="1"/>
                <w:sz w:val="24"/>
              </w:rPr>
              <w:t> </w:t>
            </w:r>
            <w:r>
              <w:rPr>
                <w:b/>
                <w:spacing w:val="-5"/>
                <w:sz w:val="24"/>
              </w:rPr>
              <w:t>3.0</w:t>
            </w:r>
          </w:p>
          <w:p>
            <w:pPr>
              <w:pStyle w:val="TableParagraph"/>
              <w:spacing w:before="1"/>
              <w:ind w:left="588" w:right="581"/>
              <w:jc w:val="center"/>
              <w:rPr>
                <w:b/>
                <w:sz w:val="20"/>
              </w:rPr>
            </w:pPr>
            <w:r>
              <w:rPr>
                <w:b/>
                <w:sz w:val="20"/>
              </w:rPr>
              <w:t>(Requisiti</w:t>
            </w:r>
            <w:r>
              <w:rPr>
                <w:b/>
                <w:spacing w:val="-13"/>
                <w:sz w:val="20"/>
              </w:rPr>
              <w:t> </w:t>
            </w:r>
            <w:r>
              <w:rPr>
                <w:b/>
                <w:sz w:val="20"/>
              </w:rPr>
              <w:t>di</w:t>
            </w:r>
            <w:r>
              <w:rPr>
                <w:b/>
                <w:spacing w:val="-12"/>
                <w:sz w:val="20"/>
              </w:rPr>
              <w:t> </w:t>
            </w:r>
            <w:r>
              <w:rPr>
                <w:b/>
                <w:sz w:val="20"/>
              </w:rPr>
              <w:t>sicurezza </w:t>
            </w:r>
            <w:r>
              <w:rPr>
                <w:b/>
                <w:spacing w:val="-2"/>
                <w:sz w:val="20"/>
              </w:rPr>
              <w:t>applicative)</w:t>
            </w:r>
          </w:p>
        </w:tc>
      </w:tr>
      <w:tr>
        <w:trPr>
          <w:trHeight w:val="275" w:hRule="atLeast"/>
        </w:trPr>
        <w:tc>
          <w:tcPr>
            <w:tcW w:w="3397" w:type="dxa"/>
            <w:tcBorders>
              <w:top w:val="single" w:sz="4" w:space="0" w:color="C00000"/>
              <w:bottom w:val="single" w:sz="4" w:space="0" w:color="C00000"/>
            </w:tcBorders>
            <w:shd w:val="clear" w:color="auto" w:fill="F1F1F1"/>
          </w:tcPr>
          <w:p>
            <w:pPr>
              <w:pStyle w:val="TableParagraph"/>
              <w:spacing w:line="254" w:lineRule="exact" w:before="1"/>
              <w:rPr>
                <w:b/>
                <w:sz w:val="24"/>
              </w:rPr>
            </w:pPr>
            <w:r>
              <w:rPr>
                <w:b/>
                <w:sz w:val="24"/>
              </w:rPr>
              <w:t>A5</w:t>
            </w:r>
            <w:r>
              <w:rPr>
                <w:b/>
                <w:spacing w:val="-4"/>
                <w:sz w:val="24"/>
              </w:rPr>
              <w:t> </w:t>
            </w:r>
            <w:r>
              <w:rPr>
                <w:b/>
                <w:sz w:val="24"/>
              </w:rPr>
              <w:t>-</w:t>
            </w:r>
            <w:r>
              <w:rPr>
                <w:b/>
                <w:spacing w:val="-4"/>
                <w:sz w:val="24"/>
              </w:rPr>
              <w:t> </w:t>
            </w:r>
            <w:r>
              <w:rPr>
                <w:b/>
                <w:sz w:val="24"/>
              </w:rPr>
              <w:t>Broken</w:t>
            </w:r>
            <w:r>
              <w:rPr>
                <w:b/>
                <w:spacing w:val="-3"/>
                <w:sz w:val="24"/>
              </w:rPr>
              <w:t> </w:t>
            </w:r>
            <w:r>
              <w:rPr>
                <w:b/>
                <w:sz w:val="24"/>
              </w:rPr>
              <w:t>Access</w:t>
            </w:r>
            <w:r>
              <w:rPr>
                <w:b/>
                <w:spacing w:val="-3"/>
                <w:sz w:val="24"/>
              </w:rPr>
              <w:t> </w:t>
            </w:r>
            <w:r>
              <w:rPr>
                <w:b/>
                <w:spacing w:val="-2"/>
                <w:sz w:val="24"/>
              </w:rPr>
              <w:t>Control</w:t>
            </w:r>
          </w:p>
        </w:tc>
        <w:tc>
          <w:tcPr>
            <w:tcW w:w="3122" w:type="dxa"/>
            <w:tcBorders>
              <w:top w:val="single" w:sz="4" w:space="0" w:color="C00000"/>
              <w:bottom w:val="single" w:sz="4" w:space="0" w:color="C00000"/>
            </w:tcBorders>
          </w:tcPr>
          <w:p>
            <w:pPr>
              <w:pStyle w:val="TableParagraph"/>
              <w:spacing w:line="254" w:lineRule="exact" w:before="1"/>
              <w:ind w:left="109"/>
              <w:rPr>
                <w:sz w:val="24"/>
              </w:rPr>
            </w:pPr>
            <w:r>
              <w:rPr>
                <w:sz w:val="24"/>
              </w:rPr>
              <w:t>C7</w:t>
            </w:r>
            <w:r>
              <w:rPr>
                <w:spacing w:val="-4"/>
                <w:sz w:val="24"/>
              </w:rPr>
              <w:t> </w:t>
            </w:r>
            <w:r>
              <w:rPr>
                <w:sz w:val="24"/>
              </w:rPr>
              <w:t>-</w:t>
            </w:r>
            <w:r>
              <w:rPr>
                <w:spacing w:val="-3"/>
                <w:sz w:val="24"/>
              </w:rPr>
              <w:t> </w:t>
            </w:r>
            <w:r>
              <w:rPr>
                <w:sz w:val="24"/>
              </w:rPr>
              <w:t>Enforce</w:t>
            </w:r>
            <w:r>
              <w:rPr>
                <w:spacing w:val="-5"/>
                <w:sz w:val="24"/>
              </w:rPr>
              <w:t> </w:t>
            </w:r>
            <w:r>
              <w:rPr>
                <w:sz w:val="24"/>
              </w:rPr>
              <w:t>Access</w:t>
            </w:r>
            <w:r>
              <w:rPr>
                <w:spacing w:val="-2"/>
                <w:sz w:val="24"/>
              </w:rPr>
              <w:t> Controls</w:t>
            </w:r>
          </w:p>
        </w:tc>
        <w:tc>
          <w:tcPr>
            <w:tcW w:w="3118" w:type="dxa"/>
            <w:tcBorders>
              <w:top w:val="single" w:sz="4" w:space="0" w:color="C00000"/>
              <w:bottom w:val="single" w:sz="4" w:space="0" w:color="C00000"/>
            </w:tcBorders>
          </w:tcPr>
          <w:p>
            <w:pPr>
              <w:pStyle w:val="TableParagraph"/>
              <w:spacing w:line="254" w:lineRule="exact" w:before="1"/>
              <w:ind w:left="108"/>
              <w:rPr>
                <w:sz w:val="24"/>
              </w:rPr>
            </w:pPr>
            <w:r>
              <w:rPr>
                <w:sz w:val="24"/>
              </w:rPr>
              <w:t>V4</w:t>
            </w:r>
            <w:r>
              <w:rPr>
                <w:spacing w:val="-3"/>
                <w:sz w:val="24"/>
              </w:rPr>
              <w:t> </w:t>
            </w:r>
            <w:r>
              <w:rPr>
                <w:sz w:val="24"/>
              </w:rPr>
              <w:t>-</w:t>
            </w:r>
            <w:r>
              <w:rPr>
                <w:spacing w:val="-3"/>
                <w:sz w:val="24"/>
              </w:rPr>
              <w:t> </w:t>
            </w:r>
            <w:r>
              <w:rPr>
                <w:sz w:val="24"/>
              </w:rPr>
              <w:t>Access</w:t>
            </w:r>
            <w:r>
              <w:rPr>
                <w:spacing w:val="-2"/>
                <w:sz w:val="24"/>
              </w:rPr>
              <w:t> Control</w:t>
            </w:r>
          </w:p>
        </w:tc>
      </w:tr>
      <w:tr>
        <w:trPr>
          <w:trHeight w:val="275" w:hRule="atLeast"/>
        </w:trPr>
        <w:tc>
          <w:tcPr>
            <w:tcW w:w="3397" w:type="dxa"/>
            <w:tcBorders>
              <w:top w:val="single" w:sz="4" w:space="0" w:color="C00000"/>
              <w:bottom w:val="single" w:sz="4" w:space="0" w:color="C00000"/>
            </w:tcBorders>
            <w:shd w:val="clear" w:color="auto" w:fill="F1F1F1"/>
          </w:tcPr>
          <w:p>
            <w:pPr>
              <w:pStyle w:val="TableParagraph"/>
              <w:spacing w:line="254" w:lineRule="exact" w:before="1"/>
              <w:rPr>
                <w:b/>
                <w:sz w:val="24"/>
              </w:rPr>
            </w:pPr>
            <w:r>
              <w:rPr>
                <w:b/>
                <w:sz w:val="24"/>
              </w:rPr>
              <w:t>A6</w:t>
            </w:r>
            <w:r>
              <w:rPr>
                <w:b/>
                <w:spacing w:val="-4"/>
                <w:sz w:val="24"/>
              </w:rPr>
              <w:t> </w:t>
            </w:r>
            <w:r>
              <w:rPr>
                <w:b/>
                <w:sz w:val="24"/>
              </w:rPr>
              <w:t>-</w:t>
            </w:r>
            <w:r>
              <w:rPr>
                <w:b/>
                <w:spacing w:val="-3"/>
                <w:sz w:val="24"/>
              </w:rPr>
              <w:t> </w:t>
            </w:r>
            <w:r>
              <w:rPr>
                <w:b/>
                <w:sz w:val="24"/>
              </w:rPr>
              <w:t>Security</w:t>
            </w:r>
            <w:r>
              <w:rPr>
                <w:b/>
                <w:spacing w:val="-3"/>
                <w:sz w:val="24"/>
              </w:rPr>
              <w:t> </w:t>
            </w:r>
            <w:r>
              <w:rPr>
                <w:b/>
                <w:spacing w:val="-2"/>
                <w:sz w:val="24"/>
              </w:rPr>
              <w:t>Misconfiguration</w:t>
            </w:r>
          </w:p>
        </w:tc>
        <w:tc>
          <w:tcPr>
            <w:tcW w:w="3122" w:type="dxa"/>
            <w:tcBorders>
              <w:top w:val="single" w:sz="4" w:space="0" w:color="C00000"/>
              <w:bottom w:val="single" w:sz="4" w:space="0" w:color="C00000"/>
            </w:tcBorders>
          </w:tcPr>
          <w:p>
            <w:pPr>
              <w:pStyle w:val="TableParagraph"/>
              <w:spacing w:line="254" w:lineRule="exact" w:before="1"/>
              <w:ind w:left="109"/>
              <w:rPr>
                <w:sz w:val="24"/>
              </w:rPr>
            </w:pPr>
            <w:r>
              <w:rPr>
                <w:color w:val="212121"/>
                <w:sz w:val="24"/>
              </w:rPr>
              <w:t>C7</w:t>
            </w:r>
            <w:r>
              <w:rPr>
                <w:color w:val="212121"/>
                <w:spacing w:val="-4"/>
                <w:sz w:val="24"/>
              </w:rPr>
              <w:t> </w:t>
            </w:r>
            <w:r>
              <w:rPr>
                <w:color w:val="212121"/>
                <w:sz w:val="24"/>
              </w:rPr>
              <w:t>-</w:t>
            </w:r>
            <w:r>
              <w:rPr>
                <w:color w:val="212121"/>
                <w:spacing w:val="-3"/>
                <w:sz w:val="24"/>
              </w:rPr>
              <w:t> </w:t>
            </w:r>
            <w:r>
              <w:rPr>
                <w:color w:val="212121"/>
                <w:sz w:val="24"/>
              </w:rPr>
              <w:t>Enforce</w:t>
            </w:r>
            <w:r>
              <w:rPr>
                <w:color w:val="212121"/>
                <w:spacing w:val="-5"/>
                <w:sz w:val="24"/>
              </w:rPr>
              <w:t> </w:t>
            </w:r>
            <w:r>
              <w:rPr>
                <w:color w:val="212121"/>
                <w:sz w:val="24"/>
              </w:rPr>
              <w:t>Access</w:t>
            </w:r>
            <w:r>
              <w:rPr>
                <w:color w:val="212121"/>
                <w:spacing w:val="-2"/>
                <w:sz w:val="24"/>
              </w:rPr>
              <w:t> Controls</w:t>
            </w:r>
          </w:p>
        </w:tc>
        <w:tc>
          <w:tcPr>
            <w:tcW w:w="3118" w:type="dxa"/>
            <w:tcBorders>
              <w:top w:val="single" w:sz="4" w:space="0" w:color="C00000"/>
              <w:bottom w:val="single" w:sz="4" w:space="0" w:color="C00000"/>
            </w:tcBorders>
          </w:tcPr>
          <w:p>
            <w:pPr>
              <w:pStyle w:val="TableParagraph"/>
              <w:spacing w:line="254" w:lineRule="exact" w:before="1"/>
              <w:ind w:left="108"/>
              <w:rPr>
                <w:sz w:val="24"/>
              </w:rPr>
            </w:pPr>
            <w:r>
              <w:rPr>
                <w:color w:val="212121"/>
                <w:sz w:val="24"/>
              </w:rPr>
              <w:t>V19</w:t>
            </w:r>
            <w:r>
              <w:rPr>
                <w:color w:val="212121"/>
                <w:spacing w:val="-1"/>
                <w:sz w:val="24"/>
              </w:rPr>
              <w:t> </w:t>
            </w:r>
            <w:r>
              <w:rPr>
                <w:color w:val="212121"/>
                <w:sz w:val="24"/>
              </w:rPr>
              <w:t>- </w:t>
            </w:r>
            <w:r>
              <w:rPr>
                <w:color w:val="212121"/>
                <w:spacing w:val="-2"/>
                <w:sz w:val="24"/>
              </w:rPr>
              <w:t>Configuration</w:t>
            </w:r>
          </w:p>
        </w:tc>
      </w:tr>
      <w:tr>
        <w:trPr>
          <w:trHeight w:val="555" w:hRule="atLeast"/>
        </w:trPr>
        <w:tc>
          <w:tcPr>
            <w:tcW w:w="3397" w:type="dxa"/>
            <w:tcBorders>
              <w:top w:val="single" w:sz="4" w:space="0" w:color="C00000"/>
              <w:bottom w:val="single" w:sz="4" w:space="0" w:color="C00000"/>
            </w:tcBorders>
            <w:shd w:val="clear" w:color="auto" w:fill="F1F1F1"/>
          </w:tcPr>
          <w:p>
            <w:pPr>
              <w:pStyle w:val="TableParagraph"/>
              <w:spacing w:line="276" w:lineRule="exact"/>
              <w:rPr>
                <w:b/>
                <w:sz w:val="24"/>
              </w:rPr>
            </w:pPr>
            <w:r>
              <w:rPr>
                <w:b/>
                <w:sz w:val="24"/>
              </w:rPr>
              <w:t>A9</w:t>
            </w:r>
            <w:r>
              <w:rPr>
                <w:b/>
                <w:spacing w:val="-10"/>
                <w:sz w:val="24"/>
              </w:rPr>
              <w:t> </w:t>
            </w:r>
            <w:r>
              <w:rPr>
                <w:b/>
                <w:sz w:val="24"/>
              </w:rPr>
              <w:t>-</w:t>
            </w:r>
            <w:r>
              <w:rPr>
                <w:b/>
                <w:spacing w:val="-10"/>
                <w:sz w:val="24"/>
              </w:rPr>
              <w:t> </w:t>
            </w:r>
            <w:r>
              <w:rPr>
                <w:b/>
                <w:sz w:val="24"/>
              </w:rPr>
              <w:t>Using</w:t>
            </w:r>
            <w:r>
              <w:rPr>
                <w:b/>
                <w:spacing w:val="-10"/>
                <w:sz w:val="24"/>
              </w:rPr>
              <w:t> </w:t>
            </w:r>
            <w:r>
              <w:rPr>
                <w:b/>
                <w:sz w:val="24"/>
              </w:rPr>
              <w:t>Components</w:t>
            </w:r>
            <w:r>
              <w:rPr>
                <w:b/>
                <w:spacing w:val="-9"/>
                <w:sz w:val="24"/>
              </w:rPr>
              <w:t> </w:t>
            </w:r>
            <w:r>
              <w:rPr>
                <w:b/>
                <w:sz w:val="24"/>
              </w:rPr>
              <w:t>with Known Vulnerabilities</w:t>
            </w:r>
          </w:p>
        </w:tc>
        <w:tc>
          <w:tcPr>
            <w:tcW w:w="3122" w:type="dxa"/>
            <w:tcBorders>
              <w:top w:val="single" w:sz="4" w:space="0" w:color="C00000"/>
              <w:bottom w:val="single" w:sz="4" w:space="0" w:color="C00000"/>
            </w:tcBorders>
          </w:tcPr>
          <w:p>
            <w:pPr>
              <w:pStyle w:val="TableParagraph"/>
              <w:spacing w:before="1"/>
              <w:ind w:left="109"/>
              <w:rPr>
                <w:sz w:val="24"/>
              </w:rPr>
            </w:pPr>
            <w:r>
              <w:rPr>
                <w:color w:val="212121"/>
                <w:sz w:val="24"/>
              </w:rPr>
              <w:t>C7</w:t>
            </w:r>
            <w:r>
              <w:rPr>
                <w:color w:val="212121"/>
                <w:spacing w:val="-4"/>
                <w:sz w:val="24"/>
              </w:rPr>
              <w:t> </w:t>
            </w:r>
            <w:r>
              <w:rPr>
                <w:color w:val="212121"/>
                <w:sz w:val="24"/>
              </w:rPr>
              <w:t>-</w:t>
            </w:r>
            <w:r>
              <w:rPr>
                <w:color w:val="212121"/>
                <w:spacing w:val="-3"/>
                <w:sz w:val="24"/>
              </w:rPr>
              <w:t> </w:t>
            </w:r>
            <w:r>
              <w:rPr>
                <w:color w:val="212121"/>
                <w:sz w:val="24"/>
              </w:rPr>
              <w:t>Enforce</w:t>
            </w:r>
            <w:r>
              <w:rPr>
                <w:color w:val="212121"/>
                <w:spacing w:val="-5"/>
                <w:sz w:val="24"/>
              </w:rPr>
              <w:t> </w:t>
            </w:r>
            <w:r>
              <w:rPr>
                <w:color w:val="212121"/>
                <w:sz w:val="24"/>
              </w:rPr>
              <w:t>Access </w:t>
            </w:r>
            <w:r>
              <w:rPr>
                <w:color w:val="212121"/>
                <w:spacing w:val="-2"/>
                <w:sz w:val="24"/>
              </w:rPr>
              <w:t>Controls</w:t>
            </w:r>
          </w:p>
        </w:tc>
        <w:tc>
          <w:tcPr>
            <w:tcW w:w="3118" w:type="dxa"/>
            <w:tcBorders>
              <w:top w:val="single" w:sz="4" w:space="0" w:color="C00000"/>
              <w:bottom w:val="single" w:sz="4" w:space="0" w:color="C00000"/>
            </w:tcBorders>
          </w:tcPr>
          <w:p>
            <w:pPr>
              <w:pStyle w:val="TableParagraph"/>
              <w:spacing w:before="1"/>
              <w:ind w:left="108"/>
              <w:rPr>
                <w:sz w:val="24"/>
              </w:rPr>
            </w:pPr>
            <w:r>
              <w:rPr>
                <w:color w:val="212121"/>
                <w:sz w:val="24"/>
              </w:rPr>
              <w:t>V13</w:t>
            </w:r>
            <w:r>
              <w:rPr>
                <w:color w:val="212121"/>
                <w:spacing w:val="-6"/>
                <w:sz w:val="24"/>
              </w:rPr>
              <w:t> </w:t>
            </w:r>
            <w:r>
              <w:rPr>
                <w:color w:val="212121"/>
                <w:sz w:val="24"/>
              </w:rPr>
              <w:t>-</w:t>
            </w:r>
            <w:r>
              <w:rPr>
                <w:color w:val="212121"/>
                <w:spacing w:val="-5"/>
                <w:sz w:val="24"/>
              </w:rPr>
              <w:t> </w:t>
            </w:r>
            <w:r>
              <w:rPr>
                <w:color w:val="212121"/>
                <w:sz w:val="24"/>
              </w:rPr>
              <w:t>Malicious</w:t>
            </w:r>
            <w:r>
              <w:rPr>
                <w:color w:val="212121"/>
                <w:spacing w:val="-4"/>
                <w:sz w:val="24"/>
              </w:rPr>
              <w:t> </w:t>
            </w:r>
            <w:r>
              <w:rPr>
                <w:color w:val="212121"/>
                <w:spacing w:val="-2"/>
                <w:sz w:val="24"/>
              </w:rPr>
              <w:t>Controls</w:t>
            </w:r>
          </w:p>
        </w:tc>
      </w:tr>
    </w:tbl>
    <w:p>
      <w:pPr>
        <w:spacing w:before="0"/>
        <w:ind w:left="2331" w:right="0" w:firstLine="0"/>
        <w:jc w:val="left"/>
        <w:rPr>
          <w:rFonts w:ascii="Calibri"/>
          <w:b/>
          <w:i/>
          <w:sz w:val="18"/>
        </w:rPr>
      </w:pPr>
      <w:bookmarkStart w:name="_bookmark57" w:id="100"/>
      <w:bookmarkEnd w:id="100"/>
      <w:r>
        <w:rPr/>
      </w:r>
      <w:r>
        <w:rPr>
          <w:rFonts w:ascii="Calibri"/>
          <w:b/>
          <w:i/>
          <w:color w:val="365F91"/>
          <w:sz w:val="18"/>
        </w:rPr>
        <w:t>Tabella</w:t>
      </w:r>
      <w:r>
        <w:rPr>
          <w:rFonts w:ascii="Calibri"/>
          <w:b/>
          <w:i/>
          <w:color w:val="365F91"/>
          <w:spacing w:val="-5"/>
          <w:sz w:val="18"/>
        </w:rPr>
        <w:t> </w:t>
      </w:r>
      <w:r>
        <w:rPr>
          <w:rFonts w:ascii="Calibri"/>
          <w:b/>
          <w:i/>
          <w:color w:val="365F91"/>
          <w:sz w:val="18"/>
        </w:rPr>
        <w:t>20</w:t>
      </w:r>
      <w:r>
        <w:rPr>
          <w:rFonts w:ascii="Calibri"/>
          <w:b/>
          <w:i/>
          <w:color w:val="365F91"/>
          <w:spacing w:val="-3"/>
          <w:sz w:val="18"/>
        </w:rPr>
        <w:t> </w:t>
      </w:r>
      <w:r>
        <w:rPr>
          <w:rFonts w:ascii="Calibri"/>
          <w:b/>
          <w:i/>
          <w:color w:val="365F91"/>
          <w:sz w:val="18"/>
        </w:rPr>
        <w:t>-</w:t>
      </w:r>
      <w:r>
        <w:rPr>
          <w:rFonts w:ascii="Calibri"/>
          <w:b/>
          <w:i/>
          <w:color w:val="365F91"/>
          <w:spacing w:val="-3"/>
          <w:sz w:val="18"/>
        </w:rPr>
        <w:t> </w:t>
      </w:r>
      <w:r>
        <w:rPr>
          <w:rFonts w:ascii="Calibri"/>
          <w:b/>
          <w:i/>
          <w:color w:val="365F91"/>
          <w:sz w:val="18"/>
        </w:rPr>
        <w:t>Rischi</w:t>
      </w:r>
      <w:r>
        <w:rPr>
          <w:rFonts w:ascii="Calibri"/>
          <w:b/>
          <w:i/>
          <w:color w:val="365F91"/>
          <w:spacing w:val="-2"/>
          <w:sz w:val="18"/>
        </w:rPr>
        <w:t> </w:t>
      </w:r>
      <w:r>
        <w:rPr>
          <w:rFonts w:ascii="Calibri"/>
          <w:b/>
          <w:i/>
          <w:color w:val="365F91"/>
          <w:sz w:val="18"/>
        </w:rPr>
        <w:t>di</w:t>
      </w:r>
      <w:r>
        <w:rPr>
          <w:rFonts w:ascii="Calibri"/>
          <w:b/>
          <w:i/>
          <w:color w:val="365F91"/>
          <w:spacing w:val="-3"/>
          <w:sz w:val="18"/>
        </w:rPr>
        <w:t> </w:t>
      </w:r>
      <w:r>
        <w:rPr>
          <w:rFonts w:ascii="Calibri"/>
          <w:b/>
          <w:i/>
          <w:color w:val="365F91"/>
          <w:sz w:val="18"/>
        </w:rPr>
        <w:t>sicurezza</w:t>
      </w:r>
      <w:r>
        <w:rPr>
          <w:rFonts w:ascii="Calibri"/>
          <w:b/>
          <w:i/>
          <w:color w:val="365F91"/>
          <w:spacing w:val="-2"/>
          <w:sz w:val="18"/>
        </w:rPr>
        <w:t> </w:t>
      </w:r>
      <w:r>
        <w:rPr>
          <w:rFonts w:ascii="Calibri"/>
          <w:b/>
          <w:i/>
          <w:color w:val="365F91"/>
          <w:sz w:val="18"/>
        </w:rPr>
        <w:t>OWASP</w:t>
      </w:r>
      <w:r>
        <w:rPr>
          <w:rFonts w:ascii="Calibri"/>
          <w:b/>
          <w:i/>
          <w:color w:val="365F91"/>
          <w:spacing w:val="-3"/>
          <w:sz w:val="18"/>
        </w:rPr>
        <w:t> </w:t>
      </w:r>
      <w:r>
        <w:rPr>
          <w:rFonts w:ascii="Calibri"/>
          <w:b/>
          <w:i/>
          <w:color w:val="365F91"/>
          <w:sz w:val="18"/>
        </w:rPr>
        <w:t>relativi</w:t>
      </w:r>
      <w:r>
        <w:rPr>
          <w:rFonts w:ascii="Calibri"/>
          <w:b/>
          <w:i/>
          <w:color w:val="365F91"/>
          <w:spacing w:val="-3"/>
          <w:sz w:val="18"/>
        </w:rPr>
        <w:t> </w:t>
      </w:r>
      <w:r>
        <w:rPr>
          <w:rFonts w:ascii="Calibri"/>
          <w:b/>
          <w:i/>
          <w:color w:val="365F91"/>
          <w:sz w:val="18"/>
        </w:rPr>
        <w:t>all'Elevation</w:t>
      </w:r>
      <w:r>
        <w:rPr>
          <w:rFonts w:ascii="Calibri"/>
          <w:b/>
          <w:i/>
          <w:color w:val="365F91"/>
          <w:spacing w:val="-2"/>
          <w:sz w:val="18"/>
        </w:rPr>
        <w:t> </w:t>
      </w:r>
      <w:r>
        <w:rPr>
          <w:rFonts w:ascii="Calibri"/>
          <w:b/>
          <w:i/>
          <w:color w:val="365F91"/>
          <w:sz w:val="18"/>
        </w:rPr>
        <w:t>Of</w:t>
      </w:r>
      <w:r>
        <w:rPr>
          <w:rFonts w:ascii="Calibri"/>
          <w:b/>
          <w:i/>
          <w:color w:val="365F91"/>
          <w:spacing w:val="-4"/>
          <w:sz w:val="18"/>
        </w:rPr>
        <w:t> </w:t>
      </w:r>
      <w:r>
        <w:rPr>
          <w:rFonts w:ascii="Calibri"/>
          <w:b/>
          <w:i/>
          <w:color w:val="365F91"/>
          <w:spacing w:val="-2"/>
          <w:sz w:val="18"/>
        </w:rPr>
        <w:t>Privilege</w:t>
      </w:r>
    </w:p>
    <w:p>
      <w:pPr>
        <w:pStyle w:val="BodyText"/>
        <w:spacing w:before="1"/>
        <w:rPr>
          <w:b/>
          <w:i/>
          <w:sz w:val="16"/>
        </w:rPr>
      </w:pPr>
    </w:p>
    <w:p>
      <w:pPr>
        <w:spacing w:before="0"/>
        <w:ind w:left="155" w:right="0" w:firstLine="0"/>
        <w:jc w:val="left"/>
        <w:rPr>
          <w:sz w:val="24"/>
        </w:rPr>
      </w:pPr>
      <w:r>
        <w:rPr>
          <w:color w:val="212121"/>
          <w:sz w:val="24"/>
        </w:rPr>
        <w:t>Alcuni</w:t>
      </w:r>
      <w:r>
        <w:rPr>
          <w:color w:val="212121"/>
          <w:spacing w:val="-4"/>
          <w:sz w:val="24"/>
        </w:rPr>
        <w:t> </w:t>
      </w:r>
      <w:r>
        <w:rPr>
          <w:color w:val="212121"/>
          <w:sz w:val="24"/>
        </w:rPr>
        <w:t>esempi</w:t>
      </w:r>
      <w:r>
        <w:rPr>
          <w:color w:val="212121"/>
          <w:spacing w:val="-3"/>
          <w:sz w:val="24"/>
        </w:rPr>
        <w:t> </w:t>
      </w:r>
      <w:r>
        <w:rPr>
          <w:color w:val="212121"/>
          <w:sz w:val="24"/>
        </w:rPr>
        <w:t>di</w:t>
      </w:r>
      <w:r>
        <w:rPr>
          <w:color w:val="212121"/>
          <w:spacing w:val="-3"/>
          <w:sz w:val="24"/>
        </w:rPr>
        <w:t> </w:t>
      </w:r>
      <w:r>
        <w:rPr>
          <w:color w:val="212121"/>
          <w:sz w:val="24"/>
        </w:rPr>
        <w:t>minacce</w:t>
      </w:r>
      <w:r>
        <w:rPr>
          <w:color w:val="212121"/>
          <w:spacing w:val="-3"/>
          <w:sz w:val="24"/>
        </w:rPr>
        <w:t> </w:t>
      </w:r>
      <w:r>
        <w:rPr>
          <w:color w:val="212121"/>
          <w:sz w:val="24"/>
        </w:rPr>
        <w:t>di</w:t>
      </w:r>
      <w:r>
        <w:rPr>
          <w:color w:val="212121"/>
          <w:spacing w:val="-4"/>
          <w:sz w:val="24"/>
        </w:rPr>
        <w:t> </w:t>
      </w:r>
      <w:r>
        <w:rPr>
          <w:color w:val="212121"/>
          <w:sz w:val="24"/>
        </w:rPr>
        <w:t>elevation</w:t>
      </w:r>
      <w:r>
        <w:rPr>
          <w:color w:val="212121"/>
          <w:spacing w:val="-1"/>
          <w:sz w:val="24"/>
        </w:rPr>
        <w:t> </w:t>
      </w:r>
      <w:r>
        <w:rPr>
          <w:color w:val="212121"/>
          <w:sz w:val="24"/>
        </w:rPr>
        <w:t>of</w:t>
      </w:r>
      <w:r>
        <w:rPr>
          <w:color w:val="212121"/>
          <w:spacing w:val="-1"/>
          <w:sz w:val="24"/>
        </w:rPr>
        <w:t> </w:t>
      </w:r>
      <w:r>
        <w:rPr>
          <w:color w:val="212121"/>
          <w:spacing w:val="-2"/>
          <w:sz w:val="24"/>
        </w:rPr>
        <w:t>privilege:</w:t>
      </w:r>
    </w:p>
    <w:p>
      <w:pPr>
        <w:pStyle w:val="ListParagraph"/>
        <w:numPr>
          <w:ilvl w:val="0"/>
          <w:numId w:val="34"/>
        </w:numPr>
        <w:tabs>
          <w:tab w:pos="876" w:val="left" w:leader="none"/>
        </w:tabs>
        <w:spacing w:line="240" w:lineRule="auto" w:before="2" w:after="0"/>
        <w:ind w:left="876" w:right="683" w:hanging="361"/>
        <w:jc w:val="both"/>
        <w:rPr>
          <w:sz w:val="22"/>
        </w:rPr>
      </w:pPr>
      <w:r>
        <w:rPr>
          <w:color w:val="212121"/>
          <w:sz w:val="22"/>
          <w:u w:val="single" w:color="212121"/>
        </w:rPr>
        <w:t>Tasti permanenti in Windows</w:t>
      </w:r>
      <w:r>
        <w:rPr>
          <w:color w:val="212121"/>
          <w:sz w:val="22"/>
        </w:rPr>
        <w:t>: Questo attacco è abbastanza facile da eseguire e non richiede alcun tipo</w:t>
      </w:r>
      <w:r>
        <w:rPr>
          <w:color w:val="212121"/>
          <w:spacing w:val="-13"/>
          <w:sz w:val="22"/>
        </w:rPr>
        <w:t> </w:t>
      </w:r>
      <w:r>
        <w:rPr>
          <w:color w:val="212121"/>
          <w:sz w:val="22"/>
        </w:rPr>
        <w:t>di</w:t>
      </w:r>
      <w:r>
        <w:rPr>
          <w:color w:val="212121"/>
          <w:spacing w:val="-12"/>
          <w:sz w:val="22"/>
        </w:rPr>
        <w:t> </w:t>
      </w:r>
      <w:r>
        <w:rPr>
          <w:color w:val="212121"/>
          <w:sz w:val="22"/>
        </w:rPr>
        <w:t>conoscenza</w:t>
      </w:r>
      <w:r>
        <w:rPr>
          <w:color w:val="212121"/>
          <w:spacing w:val="-13"/>
          <w:sz w:val="22"/>
        </w:rPr>
        <w:t> </w:t>
      </w:r>
      <w:r>
        <w:rPr>
          <w:color w:val="212121"/>
          <w:sz w:val="22"/>
        </w:rPr>
        <w:t>avanzata</w:t>
      </w:r>
      <w:r>
        <w:rPr>
          <w:color w:val="212121"/>
          <w:spacing w:val="-11"/>
          <w:sz w:val="22"/>
        </w:rPr>
        <w:t> </w:t>
      </w:r>
      <w:r>
        <w:rPr>
          <w:color w:val="212121"/>
          <w:sz w:val="22"/>
        </w:rPr>
        <w:t>per</w:t>
      </w:r>
      <w:r>
        <w:rPr>
          <w:color w:val="212121"/>
          <w:spacing w:val="-8"/>
          <w:sz w:val="22"/>
        </w:rPr>
        <w:t> </w:t>
      </w:r>
      <w:r>
        <w:rPr>
          <w:color w:val="212121"/>
          <w:sz w:val="22"/>
        </w:rPr>
        <w:t>poterlo</w:t>
      </w:r>
      <w:r>
        <w:rPr>
          <w:color w:val="212121"/>
          <w:spacing w:val="-13"/>
          <w:sz w:val="22"/>
        </w:rPr>
        <w:t> </w:t>
      </w:r>
      <w:r>
        <w:rPr>
          <w:color w:val="212121"/>
          <w:sz w:val="22"/>
        </w:rPr>
        <w:t>portare.</w:t>
      </w:r>
      <w:r>
        <w:rPr>
          <w:color w:val="212121"/>
          <w:spacing w:val="-12"/>
          <w:sz w:val="22"/>
        </w:rPr>
        <w:t> </w:t>
      </w:r>
      <w:r>
        <w:rPr>
          <w:color w:val="212121"/>
          <w:sz w:val="22"/>
        </w:rPr>
        <w:t>Per</w:t>
      </w:r>
      <w:r>
        <w:rPr>
          <w:color w:val="212121"/>
          <w:spacing w:val="-13"/>
          <w:sz w:val="22"/>
        </w:rPr>
        <w:t> </w:t>
      </w:r>
      <w:r>
        <w:rPr>
          <w:color w:val="212121"/>
          <w:sz w:val="22"/>
        </w:rPr>
        <w:t>eseguire</w:t>
      </w:r>
      <w:r>
        <w:rPr>
          <w:color w:val="212121"/>
          <w:spacing w:val="-11"/>
          <w:sz w:val="22"/>
        </w:rPr>
        <w:t> </w:t>
      </w:r>
      <w:r>
        <w:rPr>
          <w:color w:val="212121"/>
          <w:sz w:val="22"/>
        </w:rPr>
        <w:t>questo</w:t>
      </w:r>
      <w:r>
        <w:rPr>
          <w:color w:val="212121"/>
          <w:spacing w:val="-13"/>
          <w:sz w:val="22"/>
        </w:rPr>
        <w:t> </w:t>
      </w:r>
      <w:r>
        <w:rPr>
          <w:color w:val="212121"/>
          <w:sz w:val="22"/>
        </w:rPr>
        <w:t>attacco</w:t>
      </w:r>
      <w:r>
        <w:rPr>
          <w:color w:val="212121"/>
          <w:spacing w:val="-12"/>
          <w:sz w:val="22"/>
        </w:rPr>
        <w:t> </w:t>
      </w:r>
      <w:r>
        <w:rPr>
          <w:color w:val="212121"/>
          <w:sz w:val="22"/>
        </w:rPr>
        <w:t>è</w:t>
      </w:r>
      <w:r>
        <w:rPr>
          <w:color w:val="212121"/>
          <w:spacing w:val="-12"/>
          <w:sz w:val="22"/>
        </w:rPr>
        <w:t> </w:t>
      </w:r>
      <w:r>
        <w:rPr>
          <w:color w:val="212121"/>
          <w:sz w:val="22"/>
        </w:rPr>
        <w:t>necessario</w:t>
      </w:r>
      <w:r>
        <w:rPr>
          <w:color w:val="212121"/>
          <w:spacing w:val="-13"/>
          <w:sz w:val="22"/>
        </w:rPr>
        <w:t> </w:t>
      </w:r>
      <w:r>
        <w:rPr>
          <w:color w:val="212121"/>
          <w:sz w:val="22"/>
        </w:rPr>
        <w:t>un</w:t>
      </w:r>
      <w:r>
        <w:rPr>
          <w:color w:val="212121"/>
          <w:spacing w:val="-12"/>
          <w:sz w:val="22"/>
        </w:rPr>
        <w:t> </w:t>
      </w:r>
      <w:r>
        <w:rPr>
          <w:color w:val="212121"/>
          <w:sz w:val="22"/>
        </w:rPr>
        <w:t>accesso fisico alla macchina e la possibilità di poterla avviare da un disco di ripristino. Una volta eseguito l’avvio, sarà necessario modificare il file di sistema associato alla funzione del tasto permanente (Sticky Key) (toccando cinque volte il tasto shift). Da prompt dei comandi, si fa una copia del file “sethc.exe”</w:t>
      </w:r>
      <w:r>
        <w:rPr>
          <w:color w:val="212121"/>
          <w:spacing w:val="-13"/>
          <w:sz w:val="22"/>
        </w:rPr>
        <w:t> </w:t>
      </w:r>
      <w:r>
        <w:rPr>
          <w:color w:val="212121"/>
          <w:sz w:val="22"/>
        </w:rPr>
        <w:t>che</w:t>
      </w:r>
      <w:r>
        <w:rPr>
          <w:color w:val="212121"/>
          <w:spacing w:val="-11"/>
          <w:sz w:val="22"/>
        </w:rPr>
        <w:t> </w:t>
      </w:r>
      <w:r>
        <w:rPr>
          <w:color w:val="212121"/>
          <w:sz w:val="22"/>
        </w:rPr>
        <w:t>si</w:t>
      </w:r>
      <w:r>
        <w:rPr>
          <w:color w:val="212121"/>
          <w:spacing w:val="-13"/>
          <w:sz w:val="22"/>
        </w:rPr>
        <w:t> </w:t>
      </w:r>
      <w:r>
        <w:rPr>
          <w:color w:val="212121"/>
          <w:sz w:val="22"/>
        </w:rPr>
        <w:t>trova</w:t>
      </w:r>
      <w:r>
        <w:rPr>
          <w:color w:val="212121"/>
          <w:spacing w:val="-7"/>
          <w:sz w:val="22"/>
        </w:rPr>
        <w:t> </w:t>
      </w:r>
      <w:r>
        <w:rPr>
          <w:color w:val="212121"/>
          <w:sz w:val="22"/>
        </w:rPr>
        <w:t>nella</w:t>
      </w:r>
      <w:r>
        <w:rPr>
          <w:color w:val="212121"/>
          <w:spacing w:val="-10"/>
          <w:sz w:val="22"/>
        </w:rPr>
        <w:t> </w:t>
      </w:r>
      <w:r>
        <w:rPr>
          <w:color w:val="212121"/>
          <w:sz w:val="22"/>
        </w:rPr>
        <w:t>directory</w:t>
      </w:r>
      <w:r>
        <w:rPr>
          <w:color w:val="212121"/>
          <w:spacing w:val="-9"/>
          <w:sz w:val="22"/>
        </w:rPr>
        <w:t> </w:t>
      </w:r>
      <w:r>
        <w:rPr>
          <w:color w:val="212121"/>
          <w:sz w:val="22"/>
        </w:rPr>
        <w:t>“%systemroot%\system32”.</w:t>
      </w:r>
      <w:r>
        <w:rPr>
          <w:color w:val="212121"/>
          <w:spacing w:val="-9"/>
          <w:sz w:val="22"/>
        </w:rPr>
        <w:t> </w:t>
      </w:r>
      <w:r>
        <w:rPr>
          <w:color w:val="212121"/>
          <w:sz w:val="22"/>
        </w:rPr>
        <w:t>Dopodiché,</w:t>
      </w:r>
      <w:r>
        <w:rPr>
          <w:color w:val="212121"/>
          <w:spacing w:val="-10"/>
          <w:sz w:val="22"/>
        </w:rPr>
        <w:t> </w:t>
      </w:r>
      <w:r>
        <w:rPr>
          <w:color w:val="212121"/>
          <w:sz w:val="22"/>
        </w:rPr>
        <w:t>tutto</w:t>
      </w:r>
      <w:r>
        <w:rPr>
          <w:color w:val="212121"/>
          <w:spacing w:val="-10"/>
          <w:sz w:val="22"/>
        </w:rPr>
        <w:t> </w:t>
      </w:r>
      <w:r>
        <w:rPr>
          <w:color w:val="212121"/>
          <w:sz w:val="22"/>
        </w:rPr>
        <w:t>ciò</w:t>
      </w:r>
      <w:r>
        <w:rPr>
          <w:color w:val="212121"/>
          <w:spacing w:val="-13"/>
          <w:sz w:val="22"/>
        </w:rPr>
        <w:t> </w:t>
      </w:r>
      <w:r>
        <w:rPr>
          <w:color w:val="212121"/>
          <w:sz w:val="22"/>
        </w:rPr>
        <w:t>che</w:t>
      </w:r>
      <w:r>
        <w:rPr>
          <w:color w:val="212121"/>
          <w:spacing w:val="-6"/>
          <w:sz w:val="22"/>
        </w:rPr>
        <w:t> </w:t>
      </w:r>
      <w:r>
        <w:rPr>
          <w:color w:val="212121"/>
          <w:sz w:val="22"/>
        </w:rPr>
        <w:t>bisogna fare è copiare il file “cmd.exe” nella cartella “%systemroot%\system32” rinominando il file come “sethc.exe”.</w:t>
      </w:r>
      <w:r>
        <w:rPr>
          <w:color w:val="212121"/>
          <w:spacing w:val="-9"/>
          <w:sz w:val="22"/>
        </w:rPr>
        <w:t> </w:t>
      </w:r>
      <w:r>
        <w:rPr>
          <w:color w:val="212121"/>
          <w:sz w:val="22"/>
        </w:rPr>
        <w:t>Dopo</w:t>
      </w:r>
      <w:r>
        <w:rPr>
          <w:color w:val="212121"/>
          <w:spacing w:val="-10"/>
          <w:sz w:val="22"/>
        </w:rPr>
        <w:t> </w:t>
      </w:r>
      <w:r>
        <w:rPr>
          <w:color w:val="212121"/>
          <w:sz w:val="22"/>
        </w:rPr>
        <w:t>che</w:t>
      </w:r>
      <w:r>
        <w:rPr>
          <w:color w:val="212121"/>
          <w:spacing w:val="-9"/>
          <w:sz w:val="22"/>
        </w:rPr>
        <w:t> </w:t>
      </w:r>
      <w:r>
        <w:rPr>
          <w:color w:val="212121"/>
          <w:sz w:val="22"/>
        </w:rPr>
        <w:t>l'eseguibile</w:t>
      </w:r>
      <w:r>
        <w:rPr>
          <w:color w:val="212121"/>
          <w:spacing w:val="-8"/>
          <w:sz w:val="22"/>
        </w:rPr>
        <w:t> </w:t>
      </w:r>
      <w:r>
        <w:rPr>
          <w:color w:val="212121"/>
          <w:sz w:val="22"/>
        </w:rPr>
        <w:t>del</w:t>
      </w:r>
      <w:r>
        <w:rPr>
          <w:color w:val="212121"/>
          <w:spacing w:val="-7"/>
          <w:sz w:val="22"/>
        </w:rPr>
        <w:t> </w:t>
      </w:r>
      <w:r>
        <w:rPr>
          <w:color w:val="212121"/>
          <w:sz w:val="22"/>
        </w:rPr>
        <w:t>file</w:t>
      </w:r>
      <w:r>
        <w:rPr>
          <w:color w:val="212121"/>
          <w:spacing w:val="-7"/>
          <w:sz w:val="22"/>
        </w:rPr>
        <w:t> </w:t>
      </w:r>
      <w:r>
        <w:rPr>
          <w:color w:val="212121"/>
          <w:sz w:val="22"/>
        </w:rPr>
        <w:t>“cmd”</w:t>
      </w:r>
      <w:r>
        <w:rPr>
          <w:color w:val="212121"/>
          <w:spacing w:val="-10"/>
          <w:sz w:val="22"/>
        </w:rPr>
        <w:t> </w:t>
      </w:r>
      <w:r>
        <w:rPr>
          <w:color w:val="212121"/>
          <w:sz w:val="22"/>
        </w:rPr>
        <w:t>è</w:t>
      </w:r>
      <w:r>
        <w:rPr>
          <w:color w:val="212121"/>
          <w:spacing w:val="-7"/>
          <w:sz w:val="22"/>
        </w:rPr>
        <w:t> </w:t>
      </w:r>
      <w:r>
        <w:rPr>
          <w:color w:val="212121"/>
          <w:sz w:val="22"/>
        </w:rPr>
        <w:t>stato</w:t>
      </w:r>
      <w:r>
        <w:rPr>
          <w:color w:val="212121"/>
          <w:spacing w:val="-13"/>
          <w:sz w:val="22"/>
        </w:rPr>
        <w:t> </w:t>
      </w:r>
      <w:r>
        <w:rPr>
          <w:color w:val="212121"/>
          <w:sz w:val="22"/>
        </w:rPr>
        <w:t>copiato</w:t>
      </w:r>
      <w:r>
        <w:rPr>
          <w:color w:val="212121"/>
          <w:spacing w:val="-8"/>
          <w:sz w:val="22"/>
        </w:rPr>
        <w:t> </w:t>
      </w:r>
      <w:r>
        <w:rPr>
          <w:color w:val="212121"/>
          <w:sz w:val="22"/>
        </w:rPr>
        <w:t>nella</w:t>
      </w:r>
      <w:r>
        <w:rPr>
          <w:color w:val="212121"/>
          <w:spacing w:val="-9"/>
          <w:sz w:val="22"/>
        </w:rPr>
        <w:t> </w:t>
      </w:r>
      <w:r>
        <w:rPr>
          <w:color w:val="212121"/>
          <w:sz w:val="22"/>
        </w:rPr>
        <w:t>corretta</w:t>
      </w:r>
      <w:r>
        <w:rPr>
          <w:color w:val="212121"/>
          <w:spacing w:val="-9"/>
          <w:sz w:val="22"/>
        </w:rPr>
        <w:t> </w:t>
      </w:r>
      <w:r>
        <w:rPr>
          <w:color w:val="212121"/>
          <w:sz w:val="22"/>
        </w:rPr>
        <w:t>posizione,</w:t>
      </w:r>
      <w:r>
        <w:rPr>
          <w:color w:val="212121"/>
          <w:spacing w:val="-7"/>
          <w:sz w:val="22"/>
        </w:rPr>
        <w:t> </w:t>
      </w:r>
      <w:r>
        <w:rPr>
          <w:color w:val="212121"/>
          <w:sz w:val="22"/>
        </w:rPr>
        <w:t>la</w:t>
      </w:r>
      <w:r>
        <w:rPr>
          <w:color w:val="212121"/>
          <w:spacing w:val="-9"/>
          <w:sz w:val="22"/>
        </w:rPr>
        <w:t> </w:t>
      </w:r>
      <w:r>
        <w:rPr>
          <w:color w:val="212121"/>
          <w:sz w:val="22"/>
        </w:rPr>
        <w:t>macchina viene riavviata. Quando si presenta la schermata di accesso, toccando il tasto shift per cinque volte consecutive i "tasti permanenti" vengono attivati rendendo disponibile una command shell con accesso a livello di sistema. Da questo</w:t>
      </w:r>
      <w:r>
        <w:rPr>
          <w:color w:val="212121"/>
          <w:spacing w:val="-3"/>
          <w:sz w:val="22"/>
        </w:rPr>
        <w:t> </w:t>
      </w:r>
      <w:r>
        <w:rPr>
          <w:color w:val="212121"/>
          <w:sz w:val="22"/>
        </w:rPr>
        <w:t>livello di accesso, un attaccante può creare una backdoor nel sistema e creare un account di amministratore locale.</w:t>
      </w:r>
    </w:p>
    <w:p>
      <w:pPr>
        <w:pStyle w:val="ListParagraph"/>
        <w:numPr>
          <w:ilvl w:val="0"/>
          <w:numId w:val="34"/>
        </w:numPr>
        <w:tabs>
          <w:tab w:pos="876" w:val="left" w:leader="none"/>
        </w:tabs>
        <w:spacing w:line="240" w:lineRule="auto" w:before="2" w:after="0"/>
        <w:ind w:left="876" w:right="685" w:hanging="361"/>
        <w:jc w:val="both"/>
        <w:rPr>
          <w:sz w:val="22"/>
        </w:rPr>
      </w:pPr>
      <w:r>
        <w:rPr>
          <w:color w:val="212121"/>
          <w:sz w:val="22"/>
          <w:u w:val="single" w:color="212121"/>
        </w:rPr>
        <w:t>Suite</w:t>
      </w:r>
      <w:r>
        <w:rPr>
          <w:color w:val="212121"/>
          <w:spacing w:val="-13"/>
          <w:sz w:val="22"/>
          <w:u w:val="single" w:color="212121"/>
        </w:rPr>
        <w:t> </w:t>
      </w:r>
      <w:r>
        <w:rPr>
          <w:color w:val="212121"/>
          <w:sz w:val="22"/>
          <w:u w:val="single" w:color="212121"/>
        </w:rPr>
        <w:t>Sysinternals</w:t>
      </w:r>
      <w:r>
        <w:rPr>
          <w:color w:val="212121"/>
          <w:spacing w:val="-12"/>
          <w:sz w:val="22"/>
          <w:u w:val="single" w:color="212121"/>
        </w:rPr>
        <w:t> </w:t>
      </w:r>
      <w:r>
        <w:rPr>
          <w:color w:val="212121"/>
          <w:sz w:val="22"/>
          <w:u w:val="single" w:color="212121"/>
        </w:rPr>
        <w:t>su</w:t>
      </w:r>
      <w:r>
        <w:rPr>
          <w:color w:val="212121"/>
          <w:spacing w:val="-13"/>
          <w:sz w:val="22"/>
          <w:u w:val="single" w:color="212121"/>
        </w:rPr>
        <w:t> </w:t>
      </w:r>
      <w:r>
        <w:rPr>
          <w:color w:val="212121"/>
          <w:sz w:val="22"/>
          <w:u w:val="single" w:color="212121"/>
        </w:rPr>
        <w:t>Windows</w:t>
      </w:r>
      <w:r>
        <w:rPr>
          <w:color w:val="212121"/>
          <w:sz w:val="22"/>
        </w:rPr>
        <w:t>:</w:t>
      </w:r>
      <w:r>
        <w:rPr>
          <w:color w:val="212121"/>
          <w:spacing w:val="-12"/>
          <w:sz w:val="22"/>
        </w:rPr>
        <w:t> </w:t>
      </w:r>
      <w:r>
        <w:rPr>
          <w:color w:val="212121"/>
          <w:sz w:val="22"/>
        </w:rPr>
        <w:t>Un</w:t>
      </w:r>
      <w:r>
        <w:rPr>
          <w:color w:val="212121"/>
          <w:spacing w:val="-13"/>
          <w:sz w:val="22"/>
        </w:rPr>
        <w:t> </w:t>
      </w:r>
      <w:r>
        <w:rPr>
          <w:color w:val="212121"/>
          <w:sz w:val="22"/>
        </w:rPr>
        <w:t>altro</w:t>
      </w:r>
      <w:r>
        <w:rPr>
          <w:color w:val="212121"/>
          <w:spacing w:val="-12"/>
          <w:sz w:val="22"/>
        </w:rPr>
        <w:t> </w:t>
      </w:r>
      <w:r>
        <w:rPr>
          <w:color w:val="212121"/>
          <w:sz w:val="22"/>
        </w:rPr>
        <w:t>modo</w:t>
      </w:r>
      <w:r>
        <w:rPr>
          <w:color w:val="212121"/>
          <w:spacing w:val="-13"/>
          <w:sz w:val="22"/>
        </w:rPr>
        <w:t> </w:t>
      </w:r>
      <w:r>
        <w:rPr>
          <w:color w:val="212121"/>
          <w:sz w:val="22"/>
        </w:rPr>
        <w:t>comune</w:t>
      </w:r>
      <w:r>
        <w:rPr>
          <w:color w:val="212121"/>
          <w:spacing w:val="-12"/>
          <w:sz w:val="22"/>
        </w:rPr>
        <w:t> </w:t>
      </w:r>
      <w:r>
        <w:rPr>
          <w:color w:val="212121"/>
          <w:sz w:val="22"/>
        </w:rPr>
        <w:t>di</w:t>
      </w:r>
      <w:r>
        <w:rPr>
          <w:color w:val="212121"/>
          <w:spacing w:val="-11"/>
          <w:sz w:val="22"/>
        </w:rPr>
        <w:t> </w:t>
      </w:r>
      <w:r>
        <w:rPr>
          <w:color w:val="212121"/>
          <w:sz w:val="22"/>
        </w:rPr>
        <w:t>eseguire</w:t>
      </w:r>
      <w:r>
        <w:rPr>
          <w:color w:val="212121"/>
          <w:spacing w:val="-11"/>
          <w:sz w:val="22"/>
        </w:rPr>
        <w:t> </w:t>
      </w:r>
      <w:r>
        <w:rPr>
          <w:color w:val="212121"/>
          <w:sz w:val="22"/>
        </w:rPr>
        <w:t>escalation</w:t>
      </w:r>
      <w:r>
        <w:rPr>
          <w:color w:val="212121"/>
          <w:spacing w:val="-13"/>
          <w:sz w:val="22"/>
        </w:rPr>
        <w:t> </w:t>
      </w:r>
      <w:r>
        <w:rPr>
          <w:color w:val="212121"/>
          <w:sz w:val="22"/>
        </w:rPr>
        <w:t>dei</w:t>
      </w:r>
      <w:r>
        <w:rPr>
          <w:color w:val="212121"/>
          <w:spacing w:val="-12"/>
          <w:sz w:val="22"/>
        </w:rPr>
        <w:t> </w:t>
      </w:r>
      <w:r>
        <w:rPr>
          <w:color w:val="212121"/>
          <w:sz w:val="22"/>
        </w:rPr>
        <w:t>privilegi</w:t>
      </w:r>
      <w:r>
        <w:rPr>
          <w:color w:val="212121"/>
          <w:spacing w:val="-12"/>
          <w:sz w:val="22"/>
        </w:rPr>
        <w:t> </w:t>
      </w:r>
      <w:r>
        <w:rPr>
          <w:color w:val="212121"/>
          <w:sz w:val="22"/>
        </w:rPr>
        <w:t>in</w:t>
      </w:r>
      <w:r>
        <w:rPr>
          <w:color w:val="212121"/>
          <w:spacing w:val="-12"/>
          <w:sz w:val="22"/>
        </w:rPr>
        <w:t> </w:t>
      </w:r>
      <w:r>
        <w:rPr>
          <w:color w:val="212121"/>
          <w:sz w:val="22"/>
        </w:rPr>
        <w:t>Windows è</w:t>
      </w:r>
      <w:r>
        <w:rPr>
          <w:color w:val="212121"/>
          <w:spacing w:val="-13"/>
          <w:sz w:val="22"/>
        </w:rPr>
        <w:t> </w:t>
      </w:r>
      <w:r>
        <w:rPr>
          <w:color w:val="212121"/>
          <w:sz w:val="22"/>
        </w:rPr>
        <w:t>attraverso</w:t>
      </w:r>
      <w:r>
        <w:rPr>
          <w:color w:val="212121"/>
          <w:spacing w:val="-12"/>
          <w:sz w:val="22"/>
        </w:rPr>
        <w:t> </w:t>
      </w:r>
      <w:r>
        <w:rPr>
          <w:color w:val="212121"/>
          <w:sz w:val="22"/>
        </w:rPr>
        <w:t>l'uso</w:t>
      </w:r>
      <w:r>
        <w:rPr>
          <w:color w:val="212121"/>
          <w:spacing w:val="-13"/>
          <w:sz w:val="22"/>
        </w:rPr>
        <w:t> </w:t>
      </w:r>
      <w:r>
        <w:rPr>
          <w:color w:val="212121"/>
          <w:sz w:val="22"/>
        </w:rPr>
        <w:t>della</w:t>
      </w:r>
      <w:r>
        <w:rPr>
          <w:color w:val="212121"/>
          <w:spacing w:val="-12"/>
          <w:sz w:val="22"/>
        </w:rPr>
        <w:t> </w:t>
      </w:r>
      <w:r>
        <w:rPr>
          <w:color w:val="212121"/>
          <w:sz w:val="22"/>
        </w:rPr>
        <w:t>suite</w:t>
      </w:r>
      <w:r>
        <w:rPr>
          <w:color w:val="212121"/>
          <w:spacing w:val="-13"/>
          <w:sz w:val="22"/>
        </w:rPr>
        <w:t> </w:t>
      </w:r>
      <w:r>
        <w:rPr>
          <w:color w:val="212121"/>
          <w:sz w:val="22"/>
        </w:rPr>
        <w:t>di</w:t>
      </w:r>
      <w:r>
        <w:rPr>
          <w:color w:val="212121"/>
          <w:spacing w:val="-12"/>
          <w:sz w:val="22"/>
        </w:rPr>
        <w:t> </w:t>
      </w:r>
      <w:r>
        <w:rPr>
          <w:color w:val="212121"/>
          <w:sz w:val="22"/>
        </w:rPr>
        <w:t>strumenti</w:t>
      </w:r>
      <w:r>
        <w:rPr>
          <w:color w:val="212121"/>
          <w:spacing w:val="-13"/>
          <w:sz w:val="22"/>
        </w:rPr>
        <w:t> </w:t>
      </w:r>
      <w:r>
        <w:rPr>
          <w:color w:val="212121"/>
          <w:sz w:val="22"/>
        </w:rPr>
        <w:t>Sysinternals.</w:t>
      </w:r>
      <w:r>
        <w:rPr>
          <w:color w:val="212121"/>
          <w:spacing w:val="42"/>
          <w:sz w:val="22"/>
        </w:rPr>
        <w:t> </w:t>
      </w:r>
      <w:r>
        <w:rPr>
          <w:color w:val="212121"/>
          <w:sz w:val="22"/>
        </w:rPr>
        <w:t>Dopo</w:t>
      </w:r>
      <w:r>
        <w:rPr>
          <w:color w:val="212121"/>
          <w:spacing w:val="-12"/>
          <w:sz w:val="22"/>
        </w:rPr>
        <w:t> </w:t>
      </w:r>
      <w:r>
        <w:rPr>
          <w:color w:val="212121"/>
          <w:sz w:val="22"/>
        </w:rPr>
        <w:t>che</w:t>
      </w:r>
      <w:r>
        <w:rPr>
          <w:color w:val="212121"/>
          <w:spacing w:val="-13"/>
          <w:sz w:val="22"/>
        </w:rPr>
        <w:t> </w:t>
      </w:r>
      <w:r>
        <w:rPr>
          <w:color w:val="212121"/>
          <w:sz w:val="22"/>
        </w:rPr>
        <w:t>un</w:t>
      </w:r>
      <w:r>
        <w:rPr>
          <w:color w:val="212121"/>
          <w:spacing w:val="-12"/>
          <w:sz w:val="22"/>
        </w:rPr>
        <w:t> </w:t>
      </w:r>
      <w:r>
        <w:rPr>
          <w:color w:val="212121"/>
          <w:sz w:val="22"/>
        </w:rPr>
        <w:t>aggressore</w:t>
      </w:r>
      <w:r>
        <w:rPr>
          <w:color w:val="212121"/>
          <w:spacing w:val="-13"/>
          <w:sz w:val="22"/>
        </w:rPr>
        <w:t> </w:t>
      </w:r>
      <w:r>
        <w:rPr>
          <w:color w:val="212121"/>
          <w:sz w:val="22"/>
        </w:rPr>
        <w:t>ottiene</w:t>
      </w:r>
      <w:r>
        <w:rPr>
          <w:color w:val="212121"/>
          <w:spacing w:val="-12"/>
          <w:sz w:val="22"/>
        </w:rPr>
        <w:t> </w:t>
      </w:r>
      <w:r>
        <w:rPr>
          <w:color w:val="212121"/>
          <w:sz w:val="22"/>
        </w:rPr>
        <w:t>una</w:t>
      </w:r>
      <w:r>
        <w:rPr>
          <w:color w:val="212121"/>
          <w:spacing w:val="-12"/>
          <w:sz w:val="22"/>
        </w:rPr>
        <w:t> </w:t>
      </w:r>
      <w:r>
        <w:rPr>
          <w:color w:val="212121"/>
          <w:sz w:val="22"/>
        </w:rPr>
        <w:t>backdoor nel sistema usando il metodo "Sticky Keys" sopra descritto, può aumentare ulteriormente i propri privilegi di accesso al sistema. Questo metodo di attacco richiede l'uso del comando “Psexec” e dei diritti amministrativi locali alla macchina. Dopo aver eseguito il login con l'account di backdoor, attraverso</w:t>
      </w:r>
      <w:r>
        <w:rPr>
          <w:color w:val="212121"/>
          <w:spacing w:val="-3"/>
          <w:sz w:val="22"/>
        </w:rPr>
        <w:t> </w:t>
      </w:r>
      <w:r>
        <w:rPr>
          <w:color w:val="212121"/>
          <w:sz w:val="22"/>
        </w:rPr>
        <w:t>il</w:t>
      </w:r>
      <w:r>
        <w:rPr>
          <w:color w:val="212121"/>
          <w:spacing w:val="-3"/>
          <w:sz w:val="22"/>
        </w:rPr>
        <w:t> </w:t>
      </w:r>
      <w:r>
        <w:rPr>
          <w:color w:val="212121"/>
          <w:sz w:val="22"/>
        </w:rPr>
        <w:t>semplice</w:t>
      </w:r>
      <w:r>
        <w:rPr>
          <w:color w:val="212121"/>
          <w:spacing w:val="-1"/>
          <w:sz w:val="22"/>
        </w:rPr>
        <w:t> </w:t>
      </w:r>
      <w:r>
        <w:rPr>
          <w:color w:val="212121"/>
          <w:sz w:val="22"/>
        </w:rPr>
        <w:t>uso</w:t>
      </w:r>
      <w:r>
        <w:rPr>
          <w:color w:val="212121"/>
          <w:spacing w:val="-3"/>
          <w:sz w:val="22"/>
        </w:rPr>
        <w:t> </w:t>
      </w:r>
      <w:r>
        <w:rPr>
          <w:color w:val="212121"/>
          <w:sz w:val="22"/>
        </w:rPr>
        <w:t>dello</w:t>
      </w:r>
      <w:r>
        <w:rPr>
          <w:color w:val="212121"/>
          <w:spacing w:val="-3"/>
          <w:sz w:val="22"/>
        </w:rPr>
        <w:t> </w:t>
      </w:r>
      <w:r>
        <w:rPr>
          <w:color w:val="212121"/>
          <w:sz w:val="22"/>
        </w:rPr>
        <w:t>strumento</w:t>
      </w:r>
      <w:r>
        <w:rPr>
          <w:color w:val="212121"/>
          <w:spacing w:val="-2"/>
          <w:sz w:val="22"/>
        </w:rPr>
        <w:t> </w:t>
      </w:r>
      <w:r>
        <w:rPr>
          <w:color w:val="212121"/>
          <w:sz w:val="22"/>
        </w:rPr>
        <w:t>“psexec.exe”</w:t>
      </w:r>
      <w:r>
        <w:rPr>
          <w:color w:val="212121"/>
          <w:spacing w:val="-4"/>
          <w:sz w:val="22"/>
        </w:rPr>
        <w:t> </w:t>
      </w:r>
      <w:r>
        <w:rPr>
          <w:color w:val="212121"/>
          <w:sz w:val="22"/>
        </w:rPr>
        <w:t>è</w:t>
      </w:r>
      <w:r>
        <w:rPr>
          <w:color w:val="212121"/>
          <w:spacing w:val="-2"/>
          <w:sz w:val="22"/>
        </w:rPr>
        <w:t> </w:t>
      </w:r>
      <w:r>
        <w:rPr>
          <w:color w:val="212121"/>
          <w:sz w:val="22"/>
        </w:rPr>
        <w:t>possibile</w:t>
      </w:r>
      <w:r>
        <w:rPr>
          <w:color w:val="212121"/>
          <w:spacing w:val="-1"/>
          <w:sz w:val="22"/>
        </w:rPr>
        <w:t> </w:t>
      </w:r>
      <w:r>
        <w:rPr>
          <w:color w:val="212121"/>
          <w:sz w:val="22"/>
        </w:rPr>
        <w:t>aumentare</w:t>
      </w:r>
      <w:r>
        <w:rPr>
          <w:color w:val="212121"/>
          <w:spacing w:val="-2"/>
          <w:sz w:val="22"/>
        </w:rPr>
        <w:t> </w:t>
      </w:r>
      <w:r>
        <w:rPr>
          <w:color w:val="212121"/>
          <w:sz w:val="22"/>
        </w:rPr>
        <w:t>i</w:t>
      </w:r>
      <w:r>
        <w:rPr>
          <w:color w:val="212121"/>
          <w:spacing w:val="-2"/>
          <w:sz w:val="22"/>
        </w:rPr>
        <w:t> </w:t>
      </w:r>
      <w:r>
        <w:rPr>
          <w:color w:val="212121"/>
          <w:sz w:val="22"/>
        </w:rPr>
        <w:t>permessi</w:t>
      </w:r>
      <w:r>
        <w:rPr>
          <w:color w:val="212121"/>
          <w:spacing w:val="-2"/>
          <w:sz w:val="22"/>
        </w:rPr>
        <w:t> </w:t>
      </w:r>
      <w:r>
        <w:rPr>
          <w:color w:val="212121"/>
          <w:sz w:val="22"/>
        </w:rPr>
        <w:t>di</w:t>
      </w:r>
      <w:r>
        <w:rPr>
          <w:color w:val="212121"/>
          <w:spacing w:val="-2"/>
          <w:sz w:val="22"/>
        </w:rPr>
        <w:t> </w:t>
      </w:r>
      <w:r>
        <w:rPr>
          <w:color w:val="212121"/>
          <w:sz w:val="22"/>
        </w:rPr>
        <w:t>accesso al sistema. Ciò lo si può fare utilizzando il comando "psexec.exe -s cmd".</w:t>
      </w:r>
    </w:p>
    <w:p>
      <w:pPr>
        <w:pStyle w:val="ListParagraph"/>
        <w:numPr>
          <w:ilvl w:val="0"/>
          <w:numId w:val="34"/>
        </w:numPr>
        <w:tabs>
          <w:tab w:pos="876" w:val="left" w:leader="none"/>
        </w:tabs>
        <w:spacing w:line="240" w:lineRule="auto" w:before="0" w:after="0"/>
        <w:ind w:left="876" w:right="683" w:hanging="361"/>
        <w:jc w:val="both"/>
        <w:rPr>
          <w:sz w:val="22"/>
        </w:rPr>
      </w:pPr>
      <w:r>
        <w:rPr>
          <w:color w:val="212121"/>
          <w:sz w:val="22"/>
          <w:u w:val="single" w:color="212121"/>
        </w:rPr>
        <w:t>Process</w:t>
      </w:r>
      <w:r>
        <w:rPr>
          <w:color w:val="212121"/>
          <w:spacing w:val="-13"/>
          <w:sz w:val="22"/>
          <w:u w:val="single" w:color="212121"/>
        </w:rPr>
        <w:t> </w:t>
      </w:r>
      <w:r>
        <w:rPr>
          <w:color w:val="212121"/>
          <w:sz w:val="22"/>
          <w:u w:val="single" w:color="212121"/>
        </w:rPr>
        <w:t>Injection</w:t>
      </w:r>
      <w:r>
        <w:rPr>
          <w:color w:val="212121"/>
          <w:sz w:val="22"/>
        </w:rPr>
        <w:t>:</w:t>
      </w:r>
      <w:r>
        <w:rPr>
          <w:color w:val="212121"/>
          <w:spacing w:val="-9"/>
          <w:sz w:val="22"/>
        </w:rPr>
        <w:t> </w:t>
      </w:r>
      <w:r>
        <w:rPr>
          <w:color w:val="212121"/>
          <w:sz w:val="22"/>
        </w:rPr>
        <w:t>Lo</w:t>
      </w:r>
      <w:r>
        <w:rPr>
          <w:color w:val="212121"/>
          <w:spacing w:val="-12"/>
          <w:sz w:val="22"/>
        </w:rPr>
        <w:t> </w:t>
      </w:r>
      <w:r>
        <w:rPr>
          <w:color w:val="212121"/>
          <w:sz w:val="22"/>
        </w:rPr>
        <w:t>sfruttamento</w:t>
      </w:r>
      <w:r>
        <w:rPr>
          <w:color w:val="212121"/>
          <w:spacing w:val="-12"/>
          <w:sz w:val="22"/>
        </w:rPr>
        <w:t> </w:t>
      </w:r>
      <w:r>
        <w:rPr>
          <w:color w:val="212121"/>
          <w:sz w:val="22"/>
        </w:rPr>
        <w:t>delle</w:t>
      </w:r>
      <w:r>
        <w:rPr>
          <w:color w:val="212121"/>
          <w:spacing w:val="-10"/>
          <w:sz w:val="22"/>
        </w:rPr>
        <w:t> </w:t>
      </w:r>
      <w:r>
        <w:rPr>
          <w:color w:val="212121"/>
          <w:sz w:val="22"/>
        </w:rPr>
        <w:t>debolezze</w:t>
      </w:r>
      <w:r>
        <w:rPr>
          <w:color w:val="212121"/>
          <w:spacing w:val="-11"/>
          <w:sz w:val="22"/>
        </w:rPr>
        <w:t> </w:t>
      </w:r>
      <w:r>
        <w:rPr>
          <w:color w:val="212121"/>
          <w:sz w:val="22"/>
        </w:rPr>
        <w:t>presenti</w:t>
      </w:r>
      <w:r>
        <w:rPr>
          <w:color w:val="212121"/>
          <w:spacing w:val="-12"/>
          <w:sz w:val="22"/>
        </w:rPr>
        <w:t> </w:t>
      </w:r>
      <w:r>
        <w:rPr>
          <w:color w:val="212121"/>
          <w:sz w:val="22"/>
        </w:rPr>
        <w:t>nei</w:t>
      </w:r>
      <w:r>
        <w:rPr>
          <w:color w:val="212121"/>
          <w:spacing w:val="-12"/>
          <w:sz w:val="22"/>
        </w:rPr>
        <w:t> </w:t>
      </w:r>
      <w:r>
        <w:rPr>
          <w:color w:val="212121"/>
          <w:sz w:val="22"/>
        </w:rPr>
        <w:t>processi</w:t>
      </w:r>
      <w:r>
        <w:rPr>
          <w:color w:val="212121"/>
          <w:spacing w:val="-11"/>
          <w:sz w:val="22"/>
        </w:rPr>
        <w:t> </w:t>
      </w:r>
      <w:r>
        <w:rPr>
          <w:color w:val="212121"/>
          <w:sz w:val="22"/>
        </w:rPr>
        <w:t>è</w:t>
      </w:r>
      <w:r>
        <w:rPr>
          <w:color w:val="212121"/>
          <w:spacing w:val="-11"/>
          <w:sz w:val="22"/>
        </w:rPr>
        <w:t> </w:t>
      </w:r>
      <w:r>
        <w:rPr>
          <w:color w:val="212121"/>
          <w:sz w:val="22"/>
        </w:rPr>
        <w:t>un</w:t>
      </w:r>
      <w:r>
        <w:rPr>
          <w:color w:val="212121"/>
          <w:spacing w:val="-12"/>
          <w:sz w:val="22"/>
        </w:rPr>
        <w:t> </w:t>
      </w:r>
      <w:r>
        <w:rPr>
          <w:color w:val="212121"/>
          <w:sz w:val="22"/>
        </w:rPr>
        <w:t>altro</w:t>
      </w:r>
      <w:r>
        <w:rPr>
          <w:color w:val="212121"/>
          <w:spacing w:val="-11"/>
          <w:sz w:val="22"/>
        </w:rPr>
        <w:t> </w:t>
      </w:r>
      <w:r>
        <w:rPr>
          <w:color w:val="212121"/>
          <w:sz w:val="22"/>
        </w:rPr>
        <w:t>modo</w:t>
      </w:r>
      <w:r>
        <w:rPr>
          <w:color w:val="212121"/>
          <w:spacing w:val="-12"/>
          <w:sz w:val="22"/>
        </w:rPr>
        <w:t> </w:t>
      </w:r>
      <w:r>
        <w:rPr>
          <w:color w:val="212121"/>
          <w:sz w:val="22"/>
        </w:rPr>
        <w:t>per</w:t>
      </w:r>
      <w:r>
        <w:rPr>
          <w:color w:val="212121"/>
          <w:spacing w:val="-13"/>
          <w:sz w:val="22"/>
        </w:rPr>
        <w:t> </w:t>
      </w:r>
      <w:r>
        <w:rPr>
          <w:color w:val="212121"/>
          <w:sz w:val="22"/>
        </w:rPr>
        <w:t>eseguire l'escalation dei privilegi. Ad esempio uno strumento usato per i test di penetrazione come “Process Injector” ha la capacità di enumerare tutti i processi in esecuzione su un sistema e nel contempo di rilevare il relativo account di esecuzione. Per sferrare questo tipo di attacco, è necessario accedere con un account con maggior livello di autorizzazione. Dopo aver identificato il processo che si desidera iniettare, ad esempio, “cmd.exe”, è possibile procedere con l’injection eseguendo il comando “pinjector.exe -p [PID]</w:t>
      </w:r>
      <w:r>
        <w:rPr>
          <w:color w:val="212121"/>
          <w:spacing w:val="-1"/>
          <w:sz w:val="22"/>
        </w:rPr>
        <w:t> </w:t>
      </w:r>
      <w:r>
        <w:rPr>
          <w:color w:val="212121"/>
          <w:sz w:val="22"/>
        </w:rPr>
        <w:t>cmd.exe [port]”, dove</w:t>
      </w:r>
      <w:r>
        <w:rPr>
          <w:color w:val="212121"/>
          <w:spacing w:val="-3"/>
          <w:sz w:val="22"/>
        </w:rPr>
        <w:t> </w:t>
      </w:r>
      <w:r>
        <w:rPr>
          <w:color w:val="212121"/>
          <w:sz w:val="22"/>
        </w:rPr>
        <w:t>PID rappresenta l’identificativo del processo dal quale si intende copiare i permessi.</w:t>
      </w:r>
    </w:p>
    <w:p>
      <w:pPr>
        <w:pStyle w:val="ListParagraph"/>
        <w:numPr>
          <w:ilvl w:val="0"/>
          <w:numId w:val="34"/>
        </w:numPr>
        <w:tabs>
          <w:tab w:pos="876" w:val="left" w:leader="none"/>
        </w:tabs>
        <w:spacing w:line="240" w:lineRule="auto" w:before="0" w:after="0"/>
        <w:ind w:left="876" w:right="678" w:hanging="361"/>
        <w:jc w:val="both"/>
        <w:rPr>
          <w:sz w:val="22"/>
        </w:rPr>
      </w:pPr>
      <w:r>
        <w:rPr>
          <w:color w:val="212121"/>
          <w:sz w:val="22"/>
          <w:u w:val="single" w:color="212121"/>
        </w:rPr>
        <w:t>Enumerazione delle Password degli utenti su Linux</w:t>
      </w:r>
      <w:r>
        <w:rPr>
          <w:color w:val="212121"/>
          <w:sz w:val="22"/>
        </w:rPr>
        <w:t>: Un attacco base di escalation dei privilegi, comune in ambiente Linux, viene condotto attraverso l'enumerazione degli account utente configurati sulla macchina. Questo tipo di attacco richiede che l'attaccante acceda alla shell dei comandi</w:t>
      </w:r>
      <w:r>
        <w:rPr>
          <w:color w:val="212121"/>
          <w:spacing w:val="17"/>
          <w:sz w:val="22"/>
        </w:rPr>
        <w:t> </w:t>
      </w:r>
      <w:r>
        <w:rPr>
          <w:color w:val="212121"/>
          <w:sz w:val="22"/>
        </w:rPr>
        <w:t>di</w:t>
      </w:r>
      <w:r>
        <w:rPr>
          <w:color w:val="212121"/>
          <w:spacing w:val="18"/>
          <w:sz w:val="22"/>
        </w:rPr>
        <w:t> </w:t>
      </w:r>
      <w:r>
        <w:rPr>
          <w:color w:val="212121"/>
          <w:sz w:val="22"/>
        </w:rPr>
        <w:t>sistema.</w:t>
      </w:r>
      <w:r>
        <w:rPr>
          <w:color w:val="212121"/>
          <w:spacing w:val="23"/>
          <w:sz w:val="22"/>
        </w:rPr>
        <w:t> </w:t>
      </w:r>
      <w:r>
        <w:rPr>
          <w:color w:val="212121"/>
          <w:sz w:val="22"/>
        </w:rPr>
        <w:t>Ciò,</w:t>
      </w:r>
      <w:r>
        <w:rPr>
          <w:color w:val="212121"/>
          <w:spacing w:val="19"/>
          <w:sz w:val="22"/>
        </w:rPr>
        <w:t> </w:t>
      </w:r>
      <w:r>
        <w:rPr>
          <w:color w:val="212121"/>
          <w:sz w:val="22"/>
        </w:rPr>
        <w:t>normalmente</w:t>
      </w:r>
      <w:r>
        <w:rPr>
          <w:color w:val="212121"/>
          <w:spacing w:val="21"/>
          <w:sz w:val="22"/>
        </w:rPr>
        <w:t> </w:t>
      </w:r>
      <w:r>
        <w:rPr>
          <w:color w:val="212121"/>
          <w:sz w:val="22"/>
        </w:rPr>
        <w:t>lo</w:t>
      </w:r>
      <w:r>
        <w:rPr>
          <w:color w:val="212121"/>
          <w:spacing w:val="17"/>
          <w:sz w:val="22"/>
        </w:rPr>
        <w:t> </w:t>
      </w:r>
      <w:r>
        <w:rPr>
          <w:color w:val="212121"/>
          <w:sz w:val="22"/>
        </w:rPr>
        <w:t>si</w:t>
      </w:r>
      <w:r>
        <w:rPr>
          <w:color w:val="212121"/>
          <w:spacing w:val="18"/>
          <w:sz w:val="22"/>
        </w:rPr>
        <w:t> </w:t>
      </w:r>
      <w:r>
        <w:rPr>
          <w:color w:val="212121"/>
          <w:sz w:val="22"/>
        </w:rPr>
        <w:t>può</w:t>
      </w:r>
      <w:r>
        <w:rPr>
          <w:color w:val="212121"/>
          <w:spacing w:val="18"/>
          <w:sz w:val="22"/>
        </w:rPr>
        <w:t> </w:t>
      </w:r>
      <w:r>
        <w:rPr>
          <w:color w:val="212121"/>
          <w:sz w:val="22"/>
        </w:rPr>
        <w:t>fare</w:t>
      </w:r>
      <w:r>
        <w:rPr>
          <w:color w:val="212121"/>
          <w:spacing w:val="20"/>
          <w:sz w:val="22"/>
        </w:rPr>
        <w:t> </w:t>
      </w:r>
      <w:r>
        <w:rPr>
          <w:color w:val="212121"/>
          <w:sz w:val="22"/>
        </w:rPr>
        <w:t>attraverso</w:t>
      </w:r>
      <w:r>
        <w:rPr>
          <w:color w:val="212121"/>
          <w:spacing w:val="19"/>
          <w:sz w:val="22"/>
        </w:rPr>
        <w:t> </w:t>
      </w:r>
      <w:r>
        <w:rPr>
          <w:color w:val="212121"/>
          <w:sz w:val="22"/>
        </w:rPr>
        <w:t>lo</w:t>
      </w:r>
      <w:r>
        <w:rPr>
          <w:color w:val="212121"/>
          <w:spacing w:val="17"/>
          <w:sz w:val="22"/>
        </w:rPr>
        <w:t> </w:t>
      </w:r>
      <w:r>
        <w:rPr>
          <w:color w:val="212121"/>
          <w:sz w:val="22"/>
        </w:rPr>
        <w:t>sfruttamento</w:t>
      </w:r>
      <w:r>
        <w:rPr>
          <w:color w:val="212121"/>
          <w:spacing w:val="18"/>
          <w:sz w:val="22"/>
        </w:rPr>
        <w:t> </w:t>
      </w:r>
      <w:r>
        <w:rPr>
          <w:color w:val="212121"/>
          <w:sz w:val="22"/>
        </w:rPr>
        <w:t>di</w:t>
      </w:r>
      <w:r>
        <w:rPr>
          <w:color w:val="212121"/>
          <w:spacing w:val="23"/>
          <w:sz w:val="22"/>
        </w:rPr>
        <w:t> </w:t>
      </w:r>
      <w:r>
        <w:rPr>
          <w:color w:val="212121"/>
          <w:sz w:val="22"/>
        </w:rPr>
        <w:t>server</w:t>
      </w:r>
      <w:r>
        <w:rPr>
          <w:color w:val="212121"/>
          <w:spacing w:val="22"/>
          <w:sz w:val="22"/>
        </w:rPr>
        <w:t> </w:t>
      </w:r>
      <w:r>
        <w:rPr>
          <w:color w:val="212121"/>
          <w:sz w:val="22"/>
        </w:rPr>
        <w:t>ftp</w:t>
      </w:r>
      <w:r>
        <w:rPr>
          <w:color w:val="212121"/>
          <w:spacing w:val="19"/>
          <w:sz w:val="22"/>
        </w:rPr>
        <w:t> </w:t>
      </w:r>
      <w:r>
        <w:rPr>
          <w:color w:val="212121"/>
          <w:sz w:val="22"/>
        </w:rPr>
        <w:t>non</w:t>
      </w:r>
    </w:p>
    <w:p>
      <w:pPr>
        <w:pStyle w:val="BodyText"/>
      </w:pPr>
    </w:p>
    <w:p>
      <w:pPr>
        <w:pStyle w:val="BodyText"/>
        <w:spacing w:before="9"/>
        <w:rPr>
          <w:sz w:val="32"/>
        </w:rPr>
      </w:pPr>
    </w:p>
    <w:p>
      <w:pPr>
        <w:spacing w:before="1"/>
        <w:ind w:left="155" w:right="0" w:firstLine="0"/>
        <w:jc w:val="left"/>
        <w:rPr>
          <w:rFonts w:ascii="Calibri"/>
          <w:sz w:val="18"/>
        </w:rPr>
      </w:pPr>
      <w:r>
        <w:rPr>
          <w:rFonts w:ascii="Arial"/>
          <w:sz w:val="12"/>
        </w:rPr>
        <w:t>30 </w:t>
      </w:r>
      <w:r>
        <w:rPr>
          <w:rFonts w:ascii="Calibri"/>
          <w:spacing w:val="-2"/>
          <w:sz w:val="18"/>
        </w:rPr>
        <w:t>https://www.owasp.org/index.php/Category:OWASP_Top_Ten_2017_Project</w:t>
      </w:r>
    </w:p>
    <w:p>
      <w:pPr>
        <w:spacing w:before="120"/>
        <w:ind w:left="155" w:right="0" w:firstLine="0"/>
        <w:jc w:val="left"/>
        <w:rPr>
          <w:rFonts w:ascii="Calibri"/>
          <w:sz w:val="18"/>
        </w:rPr>
      </w:pPr>
      <w:r>
        <w:rPr>
          <w:rFonts w:ascii="Arial"/>
          <w:sz w:val="12"/>
        </w:rPr>
        <w:t>31 </w:t>
      </w:r>
      <w:r>
        <w:rPr>
          <w:rFonts w:ascii="Calibri"/>
          <w:spacing w:val="-2"/>
          <w:sz w:val="18"/>
        </w:rPr>
        <w:t>https://</w:t>
      </w:r>
      <w:hyperlink r:id="rId23">
        <w:r>
          <w:rPr>
            <w:rFonts w:ascii="Calibri"/>
            <w:spacing w:val="-2"/>
            <w:sz w:val="18"/>
          </w:rPr>
          <w:t>www.owasp.org/index.php/OWASP_Proactive_Controls</w:t>
        </w:r>
      </w:hyperlink>
    </w:p>
    <w:p>
      <w:pPr>
        <w:spacing w:before="115"/>
        <w:ind w:left="155" w:right="0" w:firstLine="0"/>
        <w:jc w:val="left"/>
        <w:rPr>
          <w:rFonts w:ascii="Calibri"/>
          <w:sz w:val="18"/>
        </w:rPr>
      </w:pPr>
      <w:r>
        <w:rPr>
          <w:rFonts w:ascii="Arial"/>
          <w:sz w:val="12"/>
        </w:rPr>
        <w:t>32 </w:t>
      </w:r>
      <w:r>
        <w:rPr>
          <w:rFonts w:ascii="Calibri"/>
          <w:spacing w:val="-2"/>
          <w:sz w:val="18"/>
        </w:rPr>
        <w:t>https://github.com/OWASP/ASVS</w:t>
      </w:r>
    </w:p>
    <w:p>
      <w:pPr>
        <w:spacing w:after="0"/>
        <w:jc w:val="left"/>
        <w:rPr>
          <w:rFonts w:ascii="Calibri"/>
          <w:sz w:val="18"/>
        </w:rPr>
        <w:sectPr>
          <w:pgSz w:w="11910" w:h="16840"/>
          <w:pgMar w:header="285" w:footer="1096" w:top="1280" w:bottom="1280" w:left="980" w:right="440"/>
        </w:sectPr>
      </w:pPr>
    </w:p>
    <w:p>
      <w:pPr>
        <w:pStyle w:val="BodyText"/>
        <w:spacing w:before="6"/>
        <w:rPr>
          <w:sz w:val="13"/>
        </w:rPr>
      </w:pPr>
    </w:p>
    <w:p>
      <w:pPr>
        <w:pStyle w:val="BodyText"/>
        <w:spacing w:before="56"/>
        <w:ind w:left="876" w:right="683"/>
        <w:jc w:val="both"/>
      </w:pPr>
      <w:r>
        <w:rPr>
          <w:color w:val="212121"/>
        </w:rPr>
        <w:t>correttamente configurati. Una volta che l'attaccante ha ottenuto l'accesso alla shell, eseguendo il comando "cat /etc/passwd | cut -d: -f1" potrà visionare l’elenco di tutti gli utenti della macchina.</w:t>
      </w:r>
    </w:p>
    <w:p>
      <w:pPr>
        <w:pStyle w:val="ListParagraph"/>
        <w:numPr>
          <w:ilvl w:val="0"/>
          <w:numId w:val="34"/>
        </w:numPr>
        <w:tabs>
          <w:tab w:pos="876" w:val="left" w:leader="none"/>
        </w:tabs>
        <w:spacing w:line="240" w:lineRule="auto" w:before="1" w:after="0"/>
        <w:ind w:left="876" w:right="685" w:hanging="361"/>
        <w:jc w:val="both"/>
        <w:rPr>
          <w:sz w:val="22"/>
        </w:rPr>
      </w:pPr>
      <w:r>
        <w:rPr>
          <w:color w:val="212121"/>
          <w:sz w:val="22"/>
          <w:u w:val="single" w:color="212121"/>
        </w:rPr>
        <w:t>Metasploit su Android:</w:t>
      </w:r>
      <w:r>
        <w:rPr>
          <w:color w:val="212121"/>
          <w:sz w:val="22"/>
        </w:rPr>
        <w:t> Metasploit è uno strumento ben noto alla maggior parte degli hacker e contiene una libreria di</w:t>
      </w:r>
      <w:r>
        <w:rPr>
          <w:color w:val="212121"/>
          <w:spacing w:val="-1"/>
          <w:sz w:val="22"/>
        </w:rPr>
        <w:t> </w:t>
      </w:r>
      <w:r>
        <w:rPr>
          <w:color w:val="212121"/>
          <w:sz w:val="22"/>
        </w:rPr>
        <w:t>exploit noti. Nel</w:t>
      </w:r>
      <w:r>
        <w:rPr>
          <w:color w:val="212121"/>
          <w:spacing w:val="-3"/>
          <w:sz w:val="22"/>
        </w:rPr>
        <w:t> </w:t>
      </w:r>
      <w:r>
        <w:rPr>
          <w:color w:val="212121"/>
          <w:sz w:val="22"/>
        </w:rPr>
        <w:t>caso di</w:t>
      </w:r>
      <w:r>
        <w:rPr>
          <w:color w:val="212121"/>
          <w:spacing w:val="-1"/>
          <w:sz w:val="22"/>
        </w:rPr>
        <w:t> </w:t>
      </w:r>
      <w:r>
        <w:rPr>
          <w:color w:val="212121"/>
          <w:sz w:val="22"/>
        </w:rPr>
        <w:t>dispositivi Android, Metasploit può essere utilizzato per attaccare i dispositivi Android rooted. Una volta che un dispositivo Android è rooted, su questo viene reso disponibile un file binario “SU” che consente di eseguire comandi come root.</w:t>
      </w:r>
    </w:p>
    <w:p>
      <w:pPr>
        <w:pStyle w:val="ListParagraph"/>
        <w:numPr>
          <w:ilvl w:val="0"/>
          <w:numId w:val="34"/>
        </w:numPr>
        <w:tabs>
          <w:tab w:pos="876" w:val="left" w:leader="none"/>
        </w:tabs>
        <w:spacing w:line="240" w:lineRule="auto" w:before="0" w:after="0"/>
        <w:ind w:left="876" w:right="683" w:hanging="361"/>
        <w:jc w:val="both"/>
        <w:rPr>
          <w:sz w:val="22"/>
        </w:rPr>
      </w:pPr>
      <w:r>
        <w:rPr>
          <w:color w:val="212121"/>
          <w:sz w:val="22"/>
          <w:u w:val="single" w:color="212121"/>
        </w:rPr>
        <w:t>Utilizzo</w:t>
      </w:r>
      <w:r>
        <w:rPr>
          <w:color w:val="212121"/>
          <w:spacing w:val="-3"/>
          <w:sz w:val="22"/>
          <w:u w:val="single" w:color="212121"/>
        </w:rPr>
        <w:t> </w:t>
      </w:r>
      <w:r>
        <w:rPr>
          <w:color w:val="212121"/>
          <w:sz w:val="22"/>
          <w:u w:val="single" w:color="212121"/>
        </w:rPr>
        <w:t>di file</w:t>
      </w:r>
      <w:r>
        <w:rPr>
          <w:color w:val="212121"/>
          <w:spacing w:val="-2"/>
          <w:sz w:val="22"/>
          <w:u w:val="single" w:color="212121"/>
        </w:rPr>
        <w:t> </w:t>
      </w:r>
      <w:r>
        <w:rPr>
          <w:color w:val="212121"/>
          <w:sz w:val="22"/>
          <w:u w:val="single" w:color="212121"/>
        </w:rPr>
        <w:t>dannosi</w:t>
      </w:r>
      <w:r>
        <w:rPr>
          <w:color w:val="212121"/>
          <w:sz w:val="22"/>
        </w:rPr>
        <w:t>:</w:t>
      </w:r>
      <w:r>
        <w:rPr>
          <w:color w:val="212121"/>
          <w:spacing w:val="-1"/>
          <w:sz w:val="22"/>
        </w:rPr>
        <w:t> </w:t>
      </w:r>
      <w:r>
        <w:rPr>
          <w:color w:val="212121"/>
          <w:sz w:val="22"/>
        </w:rPr>
        <w:t>Un</w:t>
      </w:r>
      <w:r>
        <w:rPr>
          <w:color w:val="212121"/>
          <w:spacing w:val="-3"/>
          <w:sz w:val="22"/>
        </w:rPr>
        <w:t> </w:t>
      </w:r>
      <w:r>
        <w:rPr>
          <w:color w:val="212121"/>
          <w:sz w:val="22"/>
        </w:rPr>
        <w:t>attacco</w:t>
      </w:r>
      <w:r>
        <w:rPr>
          <w:color w:val="212121"/>
          <w:spacing w:val="-3"/>
          <w:sz w:val="22"/>
        </w:rPr>
        <w:t> </w:t>
      </w:r>
      <w:r>
        <w:rPr>
          <w:color w:val="212121"/>
          <w:sz w:val="22"/>
        </w:rPr>
        <w:t>di</w:t>
      </w:r>
      <w:r>
        <w:rPr>
          <w:color w:val="212121"/>
          <w:spacing w:val="-3"/>
          <w:sz w:val="22"/>
        </w:rPr>
        <w:t> </w:t>
      </w:r>
      <w:r>
        <w:rPr>
          <w:color w:val="212121"/>
          <w:sz w:val="22"/>
        </w:rPr>
        <w:t>questo</w:t>
      </w:r>
      <w:r>
        <w:rPr>
          <w:color w:val="212121"/>
          <w:spacing w:val="-3"/>
          <w:sz w:val="22"/>
        </w:rPr>
        <w:t> </w:t>
      </w:r>
      <w:r>
        <w:rPr>
          <w:color w:val="212121"/>
          <w:sz w:val="22"/>
        </w:rPr>
        <w:t>tipo</w:t>
      </w:r>
      <w:r>
        <w:rPr>
          <w:color w:val="212121"/>
          <w:spacing w:val="-3"/>
          <w:sz w:val="22"/>
        </w:rPr>
        <w:t> </w:t>
      </w:r>
      <w:r>
        <w:rPr>
          <w:color w:val="212121"/>
          <w:sz w:val="22"/>
        </w:rPr>
        <w:t>sfrutta una</w:t>
      </w:r>
      <w:r>
        <w:rPr>
          <w:color w:val="212121"/>
          <w:spacing w:val="-3"/>
          <w:sz w:val="22"/>
        </w:rPr>
        <w:t> </w:t>
      </w:r>
      <w:r>
        <w:rPr>
          <w:color w:val="212121"/>
          <w:sz w:val="22"/>
        </w:rPr>
        <w:t>configurazione</w:t>
      </w:r>
      <w:r>
        <w:rPr>
          <w:color w:val="212121"/>
          <w:spacing w:val="-3"/>
          <w:sz w:val="22"/>
        </w:rPr>
        <w:t> </w:t>
      </w:r>
      <w:r>
        <w:rPr>
          <w:color w:val="212121"/>
          <w:sz w:val="22"/>
        </w:rPr>
        <w:t>di</w:t>
      </w:r>
      <w:r>
        <w:rPr>
          <w:color w:val="212121"/>
          <w:spacing w:val="-3"/>
          <w:sz w:val="22"/>
        </w:rPr>
        <w:t> </w:t>
      </w:r>
      <w:r>
        <w:rPr>
          <w:color w:val="212121"/>
          <w:sz w:val="22"/>
        </w:rPr>
        <w:t>sistema</w:t>
      </w:r>
      <w:r>
        <w:rPr>
          <w:color w:val="212121"/>
          <w:spacing w:val="-3"/>
          <w:sz w:val="22"/>
        </w:rPr>
        <w:t> </w:t>
      </w:r>
      <w:r>
        <w:rPr>
          <w:color w:val="212121"/>
          <w:sz w:val="22"/>
        </w:rPr>
        <w:t>che consente all'attaccante di accedere direttamente a un file eseguibile, ad esempio attraverso l'accesso alla command shell; oppure, nel peggiore dei casi, permette all'attaccante di caricare un file per poi eseguirlo. I server web, i server ftp e i sistemi middleware message oriented che presentano numerosi</w:t>
      </w:r>
      <w:r>
        <w:rPr>
          <w:color w:val="212121"/>
          <w:spacing w:val="-4"/>
          <w:sz w:val="22"/>
        </w:rPr>
        <w:t> </w:t>
      </w:r>
      <w:r>
        <w:rPr>
          <w:color w:val="212121"/>
          <w:sz w:val="22"/>
        </w:rPr>
        <w:t>punti</w:t>
      </w:r>
      <w:r>
        <w:rPr>
          <w:color w:val="212121"/>
          <w:spacing w:val="-8"/>
          <w:sz w:val="22"/>
        </w:rPr>
        <w:t> </w:t>
      </w:r>
      <w:r>
        <w:rPr>
          <w:color w:val="212121"/>
          <w:sz w:val="22"/>
        </w:rPr>
        <w:t>di</w:t>
      </w:r>
      <w:r>
        <w:rPr>
          <w:color w:val="212121"/>
          <w:spacing w:val="-8"/>
          <w:sz w:val="22"/>
        </w:rPr>
        <w:t> </w:t>
      </w:r>
      <w:r>
        <w:rPr>
          <w:color w:val="212121"/>
          <w:sz w:val="22"/>
        </w:rPr>
        <w:t>integrazione</w:t>
      </w:r>
      <w:r>
        <w:rPr>
          <w:color w:val="212121"/>
          <w:spacing w:val="-6"/>
          <w:sz w:val="22"/>
        </w:rPr>
        <w:t> </w:t>
      </w:r>
      <w:r>
        <w:rPr>
          <w:color w:val="212121"/>
          <w:sz w:val="22"/>
        </w:rPr>
        <w:t>possono</w:t>
      </w:r>
      <w:r>
        <w:rPr>
          <w:color w:val="212121"/>
          <w:spacing w:val="-5"/>
          <w:sz w:val="22"/>
        </w:rPr>
        <w:t> </w:t>
      </w:r>
      <w:r>
        <w:rPr>
          <w:color w:val="212121"/>
          <w:sz w:val="22"/>
        </w:rPr>
        <w:t>essere</w:t>
      </w:r>
      <w:r>
        <w:rPr>
          <w:color w:val="212121"/>
          <w:spacing w:val="-7"/>
          <w:sz w:val="22"/>
        </w:rPr>
        <w:t> </w:t>
      </w:r>
      <w:r>
        <w:rPr>
          <w:color w:val="212121"/>
          <w:sz w:val="22"/>
        </w:rPr>
        <w:t>considerati</w:t>
      </w:r>
      <w:r>
        <w:rPr>
          <w:color w:val="212121"/>
          <w:spacing w:val="-7"/>
          <w:sz w:val="22"/>
        </w:rPr>
        <w:t> </w:t>
      </w:r>
      <w:r>
        <w:rPr>
          <w:color w:val="212121"/>
          <w:sz w:val="22"/>
        </w:rPr>
        <w:t>particolarmente</w:t>
      </w:r>
      <w:r>
        <w:rPr>
          <w:color w:val="212121"/>
          <w:spacing w:val="-7"/>
          <w:sz w:val="22"/>
        </w:rPr>
        <w:t> </w:t>
      </w:r>
      <w:r>
        <w:rPr>
          <w:color w:val="212121"/>
          <w:sz w:val="22"/>
        </w:rPr>
        <w:t>vulnerabili,</w:t>
      </w:r>
      <w:r>
        <w:rPr>
          <w:color w:val="212121"/>
          <w:spacing w:val="-8"/>
          <w:sz w:val="22"/>
        </w:rPr>
        <w:t> </w:t>
      </w:r>
      <w:r>
        <w:rPr>
          <w:color w:val="212121"/>
          <w:sz w:val="22"/>
        </w:rPr>
        <w:t>in</w:t>
      </w:r>
      <w:r>
        <w:rPr>
          <w:color w:val="212121"/>
          <w:spacing w:val="-4"/>
          <w:sz w:val="22"/>
        </w:rPr>
        <w:t> </w:t>
      </w:r>
      <w:r>
        <w:rPr>
          <w:color w:val="212121"/>
          <w:sz w:val="22"/>
        </w:rPr>
        <w:t>quanto</w:t>
      </w:r>
      <w:r>
        <w:rPr>
          <w:color w:val="212121"/>
          <w:spacing w:val="-8"/>
          <w:sz w:val="22"/>
        </w:rPr>
        <w:t> </w:t>
      </w:r>
      <w:r>
        <w:rPr>
          <w:color w:val="212121"/>
          <w:sz w:val="22"/>
        </w:rPr>
        <w:t>sia chi sviluppa che gli amministratori devono essere costantemente allineati riguardo le interfacce e i relativi opportuni privilegi.</w:t>
      </w:r>
    </w:p>
    <w:p>
      <w:pPr>
        <w:pStyle w:val="ListParagraph"/>
        <w:numPr>
          <w:ilvl w:val="0"/>
          <w:numId w:val="34"/>
        </w:numPr>
        <w:tabs>
          <w:tab w:pos="876" w:val="left" w:leader="none"/>
        </w:tabs>
        <w:spacing w:line="240" w:lineRule="auto" w:before="0" w:after="0"/>
        <w:ind w:left="876" w:right="688" w:hanging="361"/>
        <w:jc w:val="both"/>
        <w:rPr>
          <w:sz w:val="22"/>
        </w:rPr>
      </w:pPr>
      <w:r>
        <w:rPr>
          <w:color w:val="212121"/>
          <w:sz w:val="22"/>
          <w:u w:val="single" w:color="212121"/>
        </w:rPr>
        <w:t>Dirottamento</w:t>
      </w:r>
      <w:r>
        <w:rPr>
          <w:color w:val="212121"/>
          <w:spacing w:val="-13"/>
          <w:sz w:val="22"/>
          <w:u w:val="single" w:color="212121"/>
        </w:rPr>
        <w:t> </w:t>
      </w:r>
      <w:r>
        <w:rPr>
          <w:color w:val="212121"/>
          <w:sz w:val="22"/>
          <w:u w:val="single" w:color="212121"/>
        </w:rPr>
        <w:t>dell’esecuzione</w:t>
      </w:r>
      <w:r>
        <w:rPr>
          <w:color w:val="212121"/>
          <w:spacing w:val="-7"/>
          <w:sz w:val="22"/>
          <w:u w:val="single" w:color="212121"/>
        </w:rPr>
        <w:t> </w:t>
      </w:r>
      <w:r>
        <w:rPr>
          <w:color w:val="212121"/>
          <w:sz w:val="22"/>
          <w:u w:val="single" w:color="212121"/>
        </w:rPr>
        <w:t>di</w:t>
      </w:r>
      <w:r>
        <w:rPr>
          <w:color w:val="212121"/>
          <w:spacing w:val="-13"/>
          <w:sz w:val="22"/>
          <w:u w:val="single" w:color="212121"/>
        </w:rPr>
        <w:t> </w:t>
      </w:r>
      <w:r>
        <w:rPr>
          <w:color w:val="212121"/>
          <w:sz w:val="22"/>
          <w:u w:val="single" w:color="212121"/>
        </w:rPr>
        <w:t>un</w:t>
      </w:r>
      <w:r>
        <w:rPr>
          <w:color w:val="212121"/>
          <w:spacing w:val="-12"/>
          <w:sz w:val="22"/>
          <w:u w:val="single" w:color="212121"/>
        </w:rPr>
        <w:t> </w:t>
      </w:r>
      <w:r>
        <w:rPr>
          <w:color w:val="212121"/>
          <w:sz w:val="22"/>
          <w:u w:val="single" w:color="212121"/>
        </w:rPr>
        <w:t>thread</w:t>
      </w:r>
      <w:r>
        <w:rPr>
          <w:color w:val="212121"/>
          <w:spacing w:val="-12"/>
          <w:sz w:val="22"/>
          <w:u w:val="single" w:color="212121"/>
        </w:rPr>
        <w:t> </w:t>
      </w:r>
      <w:r>
        <w:rPr>
          <w:color w:val="212121"/>
          <w:sz w:val="22"/>
          <w:u w:val="single" w:color="212121"/>
        </w:rPr>
        <w:t>privilegiato</w:t>
      </w:r>
      <w:r>
        <w:rPr>
          <w:color w:val="212121"/>
          <w:sz w:val="22"/>
        </w:rPr>
        <w:t>:</w:t>
      </w:r>
      <w:r>
        <w:rPr>
          <w:color w:val="212121"/>
          <w:spacing w:val="-11"/>
          <w:sz w:val="22"/>
        </w:rPr>
        <w:t> </w:t>
      </w:r>
      <w:r>
        <w:rPr>
          <w:color w:val="212121"/>
          <w:sz w:val="22"/>
        </w:rPr>
        <w:t>Un</w:t>
      </w:r>
      <w:r>
        <w:rPr>
          <w:color w:val="212121"/>
          <w:spacing w:val="-13"/>
          <w:sz w:val="22"/>
        </w:rPr>
        <w:t> </w:t>
      </w:r>
      <w:r>
        <w:rPr>
          <w:color w:val="212121"/>
          <w:sz w:val="22"/>
        </w:rPr>
        <w:t>attaccante</w:t>
      </w:r>
      <w:r>
        <w:rPr>
          <w:color w:val="212121"/>
          <w:spacing w:val="-9"/>
          <w:sz w:val="22"/>
        </w:rPr>
        <w:t> </w:t>
      </w:r>
      <w:r>
        <w:rPr>
          <w:color w:val="212121"/>
          <w:sz w:val="22"/>
        </w:rPr>
        <w:t>può</w:t>
      </w:r>
      <w:r>
        <w:rPr>
          <w:color w:val="212121"/>
          <w:spacing w:val="-13"/>
          <w:sz w:val="22"/>
        </w:rPr>
        <w:t> </w:t>
      </w:r>
      <w:r>
        <w:rPr>
          <w:color w:val="212121"/>
          <w:sz w:val="22"/>
        </w:rPr>
        <w:t>a</w:t>
      </w:r>
      <w:r>
        <w:rPr>
          <w:color w:val="212121"/>
          <w:spacing w:val="-12"/>
          <w:sz w:val="22"/>
        </w:rPr>
        <w:t> </w:t>
      </w:r>
      <w:r>
        <w:rPr>
          <w:color w:val="212121"/>
          <w:sz w:val="22"/>
        </w:rPr>
        <w:t>volte</w:t>
      </w:r>
      <w:r>
        <w:rPr>
          <w:color w:val="212121"/>
          <w:spacing w:val="-11"/>
          <w:sz w:val="22"/>
        </w:rPr>
        <w:t> </w:t>
      </w:r>
      <w:r>
        <w:rPr>
          <w:color w:val="212121"/>
          <w:sz w:val="22"/>
        </w:rPr>
        <w:t>dirottare</w:t>
      </w:r>
      <w:r>
        <w:rPr>
          <w:color w:val="212121"/>
          <w:spacing w:val="-12"/>
          <w:sz w:val="22"/>
        </w:rPr>
        <w:t> </w:t>
      </w:r>
      <w:r>
        <w:rPr>
          <w:color w:val="212121"/>
          <w:sz w:val="22"/>
        </w:rPr>
        <w:t>un</w:t>
      </w:r>
      <w:r>
        <w:rPr>
          <w:color w:val="212121"/>
          <w:spacing w:val="-9"/>
          <w:sz w:val="22"/>
        </w:rPr>
        <w:t> </w:t>
      </w:r>
      <w:r>
        <w:rPr>
          <w:color w:val="212121"/>
          <w:sz w:val="22"/>
        </w:rPr>
        <w:t>thread privilegiato</w:t>
      </w:r>
      <w:r>
        <w:rPr>
          <w:color w:val="212121"/>
          <w:spacing w:val="-9"/>
          <w:sz w:val="22"/>
        </w:rPr>
        <w:t> </w:t>
      </w:r>
      <w:r>
        <w:rPr>
          <w:color w:val="212121"/>
          <w:sz w:val="22"/>
        </w:rPr>
        <w:t>dal</w:t>
      </w:r>
      <w:r>
        <w:rPr>
          <w:color w:val="212121"/>
          <w:spacing w:val="-9"/>
          <w:sz w:val="22"/>
        </w:rPr>
        <w:t> </w:t>
      </w:r>
      <w:r>
        <w:rPr>
          <w:color w:val="212121"/>
          <w:sz w:val="22"/>
        </w:rPr>
        <w:t>sistema</w:t>
      </w:r>
      <w:r>
        <w:rPr>
          <w:color w:val="212121"/>
          <w:spacing w:val="-9"/>
          <w:sz w:val="22"/>
        </w:rPr>
        <w:t> </w:t>
      </w:r>
      <w:r>
        <w:rPr>
          <w:color w:val="212121"/>
          <w:sz w:val="22"/>
        </w:rPr>
        <w:t>sottostante</w:t>
      </w:r>
      <w:r>
        <w:rPr>
          <w:color w:val="212121"/>
          <w:spacing w:val="-6"/>
          <w:sz w:val="22"/>
        </w:rPr>
        <w:t> </w:t>
      </w:r>
      <w:r>
        <w:rPr>
          <w:color w:val="212121"/>
          <w:sz w:val="22"/>
        </w:rPr>
        <w:t>utilizzando</w:t>
      </w:r>
      <w:r>
        <w:rPr>
          <w:color w:val="212121"/>
          <w:spacing w:val="-9"/>
          <w:sz w:val="22"/>
        </w:rPr>
        <w:t> </w:t>
      </w:r>
      <w:r>
        <w:rPr>
          <w:color w:val="212121"/>
          <w:sz w:val="22"/>
        </w:rPr>
        <w:t>metodi</w:t>
      </w:r>
      <w:r>
        <w:rPr>
          <w:color w:val="212121"/>
          <w:spacing w:val="-8"/>
          <w:sz w:val="22"/>
        </w:rPr>
        <w:t> </w:t>
      </w:r>
      <w:r>
        <w:rPr>
          <w:color w:val="212121"/>
          <w:sz w:val="22"/>
        </w:rPr>
        <w:t>sincroni</w:t>
      </w:r>
      <w:r>
        <w:rPr>
          <w:color w:val="212121"/>
          <w:spacing w:val="-9"/>
          <w:sz w:val="22"/>
        </w:rPr>
        <w:t> </w:t>
      </w:r>
      <w:r>
        <w:rPr>
          <w:color w:val="212121"/>
          <w:sz w:val="22"/>
        </w:rPr>
        <w:t>(chiamando</w:t>
      </w:r>
      <w:r>
        <w:rPr>
          <w:color w:val="212121"/>
          <w:spacing w:val="-5"/>
          <w:sz w:val="22"/>
        </w:rPr>
        <w:t> </w:t>
      </w:r>
      <w:r>
        <w:rPr>
          <w:color w:val="212121"/>
          <w:sz w:val="22"/>
        </w:rPr>
        <w:t>una</w:t>
      </w:r>
      <w:r>
        <w:rPr>
          <w:color w:val="212121"/>
          <w:spacing w:val="-9"/>
          <w:sz w:val="22"/>
        </w:rPr>
        <w:t> </w:t>
      </w:r>
      <w:r>
        <w:rPr>
          <w:color w:val="212121"/>
          <w:sz w:val="22"/>
        </w:rPr>
        <w:t>funzione</w:t>
      </w:r>
      <w:r>
        <w:rPr>
          <w:color w:val="212121"/>
          <w:spacing w:val="-9"/>
          <w:sz w:val="22"/>
        </w:rPr>
        <w:t> </w:t>
      </w:r>
      <w:r>
        <w:rPr>
          <w:color w:val="212121"/>
          <w:sz w:val="22"/>
        </w:rPr>
        <w:t>privilegiata che</w:t>
      </w:r>
      <w:r>
        <w:rPr>
          <w:color w:val="212121"/>
          <w:spacing w:val="-13"/>
          <w:sz w:val="22"/>
        </w:rPr>
        <w:t> </w:t>
      </w:r>
      <w:r>
        <w:rPr>
          <w:color w:val="212121"/>
          <w:sz w:val="22"/>
        </w:rPr>
        <w:t>fallisce</w:t>
      </w:r>
      <w:r>
        <w:rPr>
          <w:color w:val="212121"/>
          <w:spacing w:val="-12"/>
          <w:sz w:val="22"/>
        </w:rPr>
        <w:t> </w:t>
      </w:r>
      <w:r>
        <w:rPr>
          <w:color w:val="212121"/>
          <w:sz w:val="22"/>
        </w:rPr>
        <w:t>a</w:t>
      </w:r>
      <w:r>
        <w:rPr>
          <w:color w:val="212121"/>
          <w:spacing w:val="-13"/>
          <w:sz w:val="22"/>
        </w:rPr>
        <w:t> </w:t>
      </w:r>
      <w:r>
        <w:rPr>
          <w:color w:val="212121"/>
          <w:sz w:val="22"/>
        </w:rPr>
        <w:t>seguito</w:t>
      </w:r>
      <w:r>
        <w:rPr>
          <w:color w:val="212121"/>
          <w:spacing w:val="-12"/>
          <w:sz w:val="22"/>
        </w:rPr>
        <w:t> </w:t>
      </w:r>
      <w:r>
        <w:rPr>
          <w:color w:val="212121"/>
          <w:sz w:val="22"/>
        </w:rPr>
        <w:t>di</w:t>
      </w:r>
      <w:r>
        <w:rPr>
          <w:color w:val="212121"/>
          <w:spacing w:val="-13"/>
          <w:sz w:val="22"/>
        </w:rPr>
        <w:t> </w:t>
      </w:r>
      <w:r>
        <w:rPr>
          <w:color w:val="212121"/>
          <w:sz w:val="22"/>
        </w:rPr>
        <w:t>un</w:t>
      </w:r>
      <w:r>
        <w:rPr>
          <w:color w:val="212121"/>
          <w:spacing w:val="-12"/>
          <w:sz w:val="22"/>
        </w:rPr>
        <w:t> </w:t>
      </w:r>
      <w:r>
        <w:rPr>
          <w:color w:val="212121"/>
          <w:sz w:val="22"/>
        </w:rPr>
        <w:t>input</w:t>
      </w:r>
      <w:r>
        <w:rPr>
          <w:color w:val="212121"/>
          <w:spacing w:val="-13"/>
          <w:sz w:val="22"/>
        </w:rPr>
        <w:t> </w:t>
      </w:r>
      <w:r>
        <w:rPr>
          <w:color w:val="212121"/>
          <w:sz w:val="22"/>
        </w:rPr>
        <w:t>non</w:t>
      </w:r>
      <w:r>
        <w:rPr>
          <w:color w:val="212121"/>
          <w:spacing w:val="-12"/>
          <w:sz w:val="22"/>
        </w:rPr>
        <w:t> </w:t>
      </w:r>
      <w:r>
        <w:rPr>
          <w:color w:val="212121"/>
          <w:sz w:val="22"/>
        </w:rPr>
        <w:t>previsto)</w:t>
      </w:r>
      <w:r>
        <w:rPr>
          <w:color w:val="212121"/>
          <w:spacing w:val="-12"/>
          <w:sz w:val="22"/>
        </w:rPr>
        <w:t> </w:t>
      </w:r>
      <w:r>
        <w:rPr>
          <w:color w:val="212121"/>
          <w:sz w:val="22"/>
        </w:rPr>
        <w:t>o</w:t>
      </w:r>
      <w:r>
        <w:rPr>
          <w:color w:val="212121"/>
          <w:spacing w:val="-13"/>
          <w:sz w:val="22"/>
        </w:rPr>
        <w:t> </w:t>
      </w:r>
      <w:r>
        <w:rPr>
          <w:color w:val="212121"/>
          <w:sz w:val="22"/>
        </w:rPr>
        <w:t>asincroni</w:t>
      </w:r>
      <w:r>
        <w:rPr>
          <w:color w:val="212121"/>
          <w:spacing w:val="-12"/>
          <w:sz w:val="22"/>
        </w:rPr>
        <w:t> </w:t>
      </w:r>
      <w:r>
        <w:rPr>
          <w:color w:val="212121"/>
          <w:sz w:val="22"/>
        </w:rPr>
        <w:t>(modificando</w:t>
      </w:r>
      <w:r>
        <w:rPr>
          <w:color w:val="212121"/>
          <w:spacing w:val="-13"/>
          <w:sz w:val="22"/>
        </w:rPr>
        <w:t> </w:t>
      </w:r>
      <w:r>
        <w:rPr>
          <w:color w:val="212121"/>
          <w:sz w:val="22"/>
        </w:rPr>
        <w:t>variabili</w:t>
      </w:r>
      <w:r>
        <w:rPr>
          <w:color w:val="212121"/>
          <w:spacing w:val="-12"/>
          <w:sz w:val="22"/>
        </w:rPr>
        <w:t> </w:t>
      </w:r>
      <w:r>
        <w:rPr>
          <w:color w:val="212121"/>
          <w:sz w:val="22"/>
        </w:rPr>
        <w:t>di</w:t>
      </w:r>
      <w:r>
        <w:rPr>
          <w:color w:val="212121"/>
          <w:spacing w:val="-13"/>
          <w:sz w:val="22"/>
        </w:rPr>
        <w:t> </w:t>
      </w:r>
      <w:r>
        <w:rPr>
          <w:color w:val="212121"/>
          <w:sz w:val="22"/>
        </w:rPr>
        <w:t>ambiente</w:t>
      </w:r>
      <w:r>
        <w:rPr>
          <w:color w:val="212121"/>
          <w:spacing w:val="-12"/>
          <w:sz w:val="22"/>
        </w:rPr>
        <w:t> </w:t>
      </w:r>
      <w:r>
        <w:rPr>
          <w:color w:val="212121"/>
          <w:sz w:val="22"/>
        </w:rPr>
        <w:t>utilizzate dal processo che in qualche modo ne determinano il flusso di esecuzione). Ciò può consentire all'avversario di accedere a funzionalità che il progettista del sistema non aveva previsto, ma può anche consentire all’attaccante di passare inosservato o di negare ad altri utenti servizi essenziali causando seri problemi.</w:t>
      </w:r>
    </w:p>
    <w:p>
      <w:pPr>
        <w:pStyle w:val="ListParagraph"/>
        <w:numPr>
          <w:ilvl w:val="0"/>
          <w:numId w:val="34"/>
        </w:numPr>
        <w:tabs>
          <w:tab w:pos="876" w:val="left" w:leader="none"/>
        </w:tabs>
        <w:spacing w:line="240" w:lineRule="auto" w:before="0" w:after="0"/>
        <w:ind w:left="876" w:right="678" w:hanging="361"/>
        <w:jc w:val="both"/>
        <w:rPr>
          <w:sz w:val="22"/>
        </w:rPr>
      </w:pPr>
      <w:r>
        <w:rPr>
          <w:color w:val="212121"/>
          <w:sz w:val="22"/>
          <w:u w:val="single" w:color="212121"/>
        </w:rPr>
        <w:t>Elevazione dei privilegi in ambito HTTP</w:t>
      </w:r>
      <w:r>
        <w:rPr>
          <w:color w:val="212121"/>
          <w:sz w:val="22"/>
        </w:rPr>
        <w:t>: L’utilizzo di metodi standard HTTP (Get, Put, Delete) potrebbero essere esposti verso l’esterno. Un'interpretazione rigorosa del metodo HTTP Get indica che quei servizi che espongono una interfaccia tramite HTTP Get non devono essere usati per cancellare informazioni sul server, ma non esiste alcun meccanismo di controllo degli accessi che garantisce tale logica. Ciò</w:t>
      </w:r>
      <w:r>
        <w:rPr>
          <w:color w:val="212121"/>
          <w:spacing w:val="-4"/>
          <w:sz w:val="22"/>
        </w:rPr>
        <w:t> </w:t>
      </w:r>
      <w:r>
        <w:rPr>
          <w:color w:val="212121"/>
          <w:sz w:val="22"/>
        </w:rPr>
        <w:t>significa che a</w:t>
      </w:r>
      <w:r>
        <w:rPr>
          <w:color w:val="212121"/>
          <w:spacing w:val="-3"/>
          <w:sz w:val="22"/>
        </w:rPr>
        <w:t> </w:t>
      </w:r>
      <w:r>
        <w:rPr>
          <w:color w:val="212121"/>
          <w:sz w:val="22"/>
        </w:rPr>
        <w:t>meno che</w:t>
      </w:r>
      <w:r>
        <w:rPr>
          <w:color w:val="212121"/>
          <w:spacing w:val="-3"/>
          <w:sz w:val="22"/>
        </w:rPr>
        <w:t> </w:t>
      </w:r>
      <w:r>
        <w:rPr>
          <w:color w:val="212121"/>
          <w:sz w:val="22"/>
        </w:rPr>
        <w:t>i servizi non siano correttamente configurati con le opportune ACL e l'implementazione del servizio dell'applicazione segua tale principio, allora una qualsiasi richiesta HTTP può facilmente eseguire una cancellazione o aggiornamento lato server. L'aggressore identifica un URL HTTP Get come </w:t>
      </w:r>
      <w:hyperlink r:id="rId29">
        <w:r>
          <w:rPr>
            <w:color w:val="212121"/>
            <w:sz w:val="22"/>
          </w:rPr>
          <w:t>http://sitovittima/aggiornamentoOrdine, </w:t>
        </w:r>
      </w:hyperlink>
      <w:r>
        <w:rPr>
          <w:color w:val="212121"/>
          <w:sz w:val="22"/>
        </w:rPr>
        <w:t>che a sua volta chiama un altro processo per aggiornare l’ordine presente su un database o per aggiornare un’altra risorsa. Non essendo il metodo Get idempotent (ovvero può essere chiamato più volte ottenendo sempre lo stesso risultato) la richiesta può essere presentata più volte dall'attaccante, inoltre, l'attaccante può essere in grado di sfruttare l'URL pubblicato ed accessibile attraverso il metodo Get per eseguire effettivamente aggiornamenti (invece di recuperare semplicemente dati). Ciò può comportare una modifica dolosa o involontaria dei dati lato server.</w:t>
      </w:r>
    </w:p>
    <w:p>
      <w:pPr>
        <w:pStyle w:val="ListParagraph"/>
        <w:numPr>
          <w:ilvl w:val="0"/>
          <w:numId w:val="34"/>
        </w:numPr>
        <w:tabs>
          <w:tab w:pos="876" w:val="left" w:leader="none"/>
        </w:tabs>
        <w:spacing w:line="240" w:lineRule="auto" w:before="2" w:after="0"/>
        <w:ind w:left="876" w:right="685" w:hanging="361"/>
        <w:jc w:val="both"/>
        <w:rPr>
          <w:sz w:val="22"/>
        </w:rPr>
      </w:pPr>
      <w:r>
        <w:rPr>
          <w:color w:val="212121"/>
          <w:sz w:val="22"/>
          <w:u w:val="single" w:color="212121"/>
        </w:rPr>
        <w:t>Sovvertimento</w:t>
      </w:r>
      <w:r>
        <w:rPr>
          <w:color w:val="212121"/>
          <w:spacing w:val="-10"/>
          <w:sz w:val="22"/>
          <w:u w:val="single" w:color="212121"/>
        </w:rPr>
        <w:t> </w:t>
      </w:r>
      <w:r>
        <w:rPr>
          <w:color w:val="212121"/>
          <w:sz w:val="22"/>
          <w:u w:val="single" w:color="212121"/>
        </w:rPr>
        <w:t>delle</w:t>
      </w:r>
      <w:r>
        <w:rPr>
          <w:color w:val="212121"/>
          <w:spacing w:val="-9"/>
          <w:sz w:val="22"/>
          <w:u w:val="single" w:color="212121"/>
        </w:rPr>
        <w:t> </w:t>
      </w:r>
      <w:r>
        <w:rPr>
          <w:color w:val="212121"/>
          <w:sz w:val="22"/>
          <w:u w:val="single" w:color="212121"/>
        </w:rPr>
        <w:t>funzionalità</w:t>
      </w:r>
      <w:r>
        <w:rPr>
          <w:color w:val="212121"/>
          <w:spacing w:val="-10"/>
          <w:sz w:val="22"/>
          <w:u w:val="single" w:color="212121"/>
        </w:rPr>
        <w:t> </w:t>
      </w:r>
      <w:r>
        <w:rPr>
          <w:color w:val="212121"/>
          <w:sz w:val="22"/>
          <w:u w:val="single" w:color="212121"/>
        </w:rPr>
        <w:t>di</w:t>
      </w:r>
      <w:r>
        <w:rPr>
          <w:color w:val="212121"/>
          <w:spacing w:val="-10"/>
          <w:sz w:val="22"/>
          <w:u w:val="single" w:color="212121"/>
        </w:rPr>
        <w:t> </w:t>
      </w:r>
      <w:r>
        <w:rPr>
          <w:color w:val="212121"/>
          <w:sz w:val="22"/>
          <w:u w:val="single" w:color="212121"/>
        </w:rPr>
        <w:t>firma</w:t>
      </w:r>
      <w:r>
        <w:rPr>
          <w:color w:val="212121"/>
          <w:spacing w:val="-10"/>
          <w:sz w:val="22"/>
          <w:u w:val="single" w:color="212121"/>
        </w:rPr>
        <w:t> </w:t>
      </w:r>
      <w:r>
        <w:rPr>
          <w:color w:val="212121"/>
          <w:sz w:val="22"/>
          <w:u w:val="single" w:color="212121"/>
        </w:rPr>
        <w:t>del</w:t>
      </w:r>
      <w:r>
        <w:rPr>
          <w:color w:val="212121"/>
          <w:spacing w:val="-10"/>
          <w:sz w:val="22"/>
          <w:u w:val="single" w:color="212121"/>
        </w:rPr>
        <w:t> </w:t>
      </w:r>
      <w:r>
        <w:rPr>
          <w:color w:val="212121"/>
          <w:sz w:val="22"/>
          <w:u w:val="single" w:color="212121"/>
        </w:rPr>
        <w:t>codice</w:t>
      </w:r>
      <w:r>
        <w:rPr>
          <w:color w:val="212121"/>
          <w:sz w:val="22"/>
        </w:rPr>
        <w:t>:</w:t>
      </w:r>
      <w:r>
        <w:rPr>
          <w:color w:val="212121"/>
          <w:spacing w:val="-9"/>
          <w:sz w:val="22"/>
        </w:rPr>
        <w:t> </w:t>
      </w:r>
      <w:r>
        <w:rPr>
          <w:color w:val="212121"/>
          <w:sz w:val="22"/>
        </w:rPr>
        <w:t>Numerosi</w:t>
      </w:r>
      <w:r>
        <w:rPr>
          <w:color w:val="212121"/>
          <w:spacing w:val="-9"/>
          <w:sz w:val="22"/>
        </w:rPr>
        <w:t> </w:t>
      </w:r>
      <w:r>
        <w:rPr>
          <w:color w:val="212121"/>
          <w:sz w:val="22"/>
        </w:rPr>
        <w:t>linguaggi</w:t>
      </w:r>
      <w:r>
        <w:rPr>
          <w:color w:val="212121"/>
          <w:spacing w:val="-9"/>
          <w:sz w:val="22"/>
        </w:rPr>
        <w:t> </w:t>
      </w:r>
      <w:r>
        <w:rPr>
          <w:color w:val="212121"/>
          <w:sz w:val="22"/>
        </w:rPr>
        <w:t>utilizzano</w:t>
      </w:r>
      <w:r>
        <w:rPr>
          <w:color w:val="212121"/>
          <w:spacing w:val="-10"/>
          <w:sz w:val="22"/>
        </w:rPr>
        <w:t> </w:t>
      </w:r>
      <w:r>
        <w:rPr>
          <w:color w:val="212121"/>
          <w:sz w:val="22"/>
        </w:rPr>
        <w:t>la</w:t>
      </w:r>
      <w:r>
        <w:rPr>
          <w:color w:val="212121"/>
          <w:spacing w:val="-10"/>
          <w:sz w:val="22"/>
        </w:rPr>
        <w:t> </w:t>
      </w:r>
      <w:r>
        <w:rPr>
          <w:color w:val="212121"/>
          <w:sz w:val="22"/>
        </w:rPr>
        <w:t>firma</w:t>
      </w:r>
      <w:r>
        <w:rPr>
          <w:color w:val="212121"/>
          <w:spacing w:val="-10"/>
          <w:sz w:val="22"/>
        </w:rPr>
        <w:t> </w:t>
      </w:r>
      <w:r>
        <w:rPr>
          <w:color w:val="212121"/>
          <w:sz w:val="22"/>
        </w:rPr>
        <w:t>del</w:t>
      </w:r>
      <w:r>
        <w:rPr>
          <w:color w:val="212121"/>
          <w:spacing w:val="-10"/>
          <w:sz w:val="22"/>
        </w:rPr>
        <w:t> </w:t>
      </w:r>
      <w:r>
        <w:rPr>
          <w:color w:val="212121"/>
          <w:sz w:val="22"/>
        </w:rPr>
        <w:t>codice per garantirne l'identità e quindi legare il codice ai privilegi assegnatigli all'interno di un ambiente. Sovvertire</w:t>
      </w:r>
      <w:r>
        <w:rPr>
          <w:color w:val="212121"/>
          <w:spacing w:val="-1"/>
          <w:sz w:val="22"/>
        </w:rPr>
        <w:t> </w:t>
      </w:r>
      <w:r>
        <w:rPr>
          <w:color w:val="212121"/>
          <w:sz w:val="22"/>
        </w:rPr>
        <w:t>tale</w:t>
      </w:r>
      <w:r>
        <w:rPr>
          <w:color w:val="212121"/>
          <w:spacing w:val="-1"/>
          <w:sz w:val="22"/>
        </w:rPr>
        <w:t> </w:t>
      </w:r>
      <w:r>
        <w:rPr>
          <w:color w:val="212121"/>
          <w:sz w:val="22"/>
        </w:rPr>
        <w:t>meccanismo</w:t>
      </w:r>
      <w:r>
        <w:rPr>
          <w:color w:val="212121"/>
          <w:spacing w:val="-3"/>
          <w:sz w:val="22"/>
        </w:rPr>
        <w:t> </w:t>
      </w:r>
      <w:r>
        <w:rPr>
          <w:color w:val="212121"/>
          <w:sz w:val="22"/>
        </w:rPr>
        <w:t>può</w:t>
      </w:r>
      <w:r>
        <w:rPr>
          <w:color w:val="212121"/>
          <w:spacing w:val="-3"/>
          <w:sz w:val="22"/>
        </w:rPr>
        <w:t> </w:t>
      </w:r>
      <w:r>
        <w:rPr>
          <w:color w:val="212121"/>
          <w:sz w:val="22"/>
        </w:rPr>
        <w:t>essere strumentale</w:t>
      </w:r>
      <w:r>
        <w:rPr>
          <w:color w:val="212121"/>
          <w:spacing w:val="-2"/>
          <w:sz w:val="22"/>
        </w:rPr>
        <w:t> </w:t>
      </w:r>
      <w:r>
        <w:rPr>
          <w:color w:val="212121"/>
          <w:sz w:val="22"/>
        </w:rPr>
        <w:t>in un attacco</w:t>
      </w:r>
      <w:r>
        <w:rPr>
          <w:color w:val="212121"/>
          <w:spacing w:val="-3"/>
          <w:sz w:val="22"/>
        </w:rPr>
        <w:t> </w:t>
      </w:r>
      <w:r>
        <w:rPr>
          <w:color w:val="212121"/>
          <w:sz w:val="22"/>
        </w:rPr>
        <w:t>di</w:t>
      </w:r>
      <w:r>
        <w:rPr>
          <w:color w:val="212121"/>
          <w:spacing w:val="-3"/>
          <w:sz w:val="22"/>
        </w:rPr>
        <w:t> </w:t>
      </w:r>
      <w:r>
        <w:rPr>
          <w:color w:val="212121"/>
          <w:sz w:val="22"/>
        </w:rPr>
        <w:t>escalation</w:t>
      </w:r>
      <w:r>
        <w:rPr>
          <w:color w:val="212121"/>
          <w:spacing w:val="-3"/>
          <w:sz w:val="22"/>
        </w:rPr>
        <w:t> </w:t>
      </w:r>
      <w:r>
        <w:rPr>
          <w:color w:val="212121"/>
          <w:sz w:val="22"/>
        </w:rPr>
        <w:t>dei</w:t>
      </w:r>
      <w:r>
        <w:rPr>
          <w:color w:val="212121"/>
          <w:spacing w:val="-2"/>
          <w:sz w:val="22"/>
        </w:rPr>
        <w:t> </w:t>
      </w:r>
      <w:r>
        <w:rPr>
          <w:color w:val="212121"/>
          <w:sz w:val="22"/>
        </w:rPr>
        <w:t>privilegi da</w:t>
      </w:r>
      <w:r>
        <w:rPr>
          <w:color w:val="212121"/>
          <w:spacing w:val="-3"/>
          <w:sz w:val="22"/>
        </w:rPr>
        <w:t> </w:t>
      </w:r>
      <w:r>
        <w:rPr>
          <w:color w:val="212121"/>
          <w:sz w:val="22"/>
        </w:rPr>
        <w:t>parte di un aggressore. Qualsiasi mezzo capace di sovvertire il modo in cui una macchina virtuale impone la firma del codice può essere associato a questo tipo di attacco.</w:t>
      </w:r>
    </w:p>
    <w:p>
      <w:pPr>
        <w:pStyle w:val="ListParagraph"/>
        <w:numPr>
          <w:ilvl w:val="0"/>
          <w:numId w:val="34"/>
        </w:numPr>
        <w:tabs>
          <w:tab w:pos="876" w:val="left" w:leader="none"/>
        </w:tabs>
        <w:spacing w:line="240" w:lineRule="auto" w:before="1" w:after="0"/>
        <w:ind w:left="876" w:right="683" w:hanging="361"/>
        <w:jc w:val="both"/>
        <w:rPr>
          <w:sz w:val="22"/>
        </w:rPr>
      </w:pPr>
      <w:r>
        <w:rPr>
          <w:color w:val="212121"/>
          <w:sz w:val="22"/>
          <w:u w:val="single" w:color="212121"/>
        </w:rPr>
        <w:t>Programmi</w:t>
      </w:r>
      <w:r>
        <w:rPr>
          <w:color w:val="212121"/>
          <w:spacing w:val="-8"/>
          <w:sz w:val="22"/>
          <w:u w:val="single" w:color="212121"/>
        </w:rPr>
        <w:t> </w:t>
      </w:r>
      <w:r>
        <w:rPr>
          <w:color w:val="212121"/>
          <w:sz w:val="22"/>
          <w:u w:val="single" w:color="212121"/>
        </w:rPr>
        <w:t>target</w:t>
      </w:r>
      <w:r>
        <w:rPr>
          <w:color w:val="212121"/>
          <w:spacing w:val="-4"/>
          <w:sz w:val="22"/>
          <w:u w:val="single" w:color="212121"/>
        </w:rPr>
        <w:t> </w:t>
      </w:r>
      <w:r>
        <w:rPr>
          <w:color w:val="212121"/>
          <w:sz w:val="22"/>
          <w:u w:val="single" w:color="212121"/>
        </w:rPr>
        <w:t>con</w:t>
      </w:r>
      <w:r>
        <w:rPr>
          <w:color w:val="212121"/>
          <w:spacing w:val="-8"/>
          <w:sz w:val="22"/>
          <w:u w:val="single" w:color="212121"/>
        </w:rPr>
        <w:t> </w:t>
      </w:r>
      <w:r>
        <w:rPr>
          <w:color w:val="212121"/>
          <w:sz w:val="22"/>
          <w:u w:val="single" w:color="212121"/>
        </w:rPr>
        <w:t>privilegi</w:t>
      </w:r>
      <w:r>
        <w:rPr>
          <w:color w:val="212121"/>
          <w:spacing w:val="-8"/>
          <w:sz w:val="22"/>
          <w:u w:val="single" w:color="212121"/>
        </w:rPr>
        <w:t> </w:t>
      </w:r>
      <w:r>
        <w:rPr>
          <w:color w:val="212121"/>
          <w:sz w:val="22"/>
          <w:u w:val="single" w:color="212121"/>
        </w:rPr>
        <w:t>elevati</w:t>
      </w:r>
      <w:r>
        <w:rPr>
          <w:color w:val="212121"/>
          <w:sz w:val="22"/>
        </w:rPr>
        <w:t>:</w:t>
      </w:r>
      <w:r>
        <w:rPr>
          <w:color w:val="212121"/>
          <w:spacing w:val="-6"/>
          <w:sz w:val="22"/>
        </w:rPr>
        <w:t> </w:t>
      </w:r>
      <w:r>
        <w:rPr>
          <w:color w:val="212121"/>
          <w:sz w:val="22"/>
        </w:rPr>
        <w:t>Questo</w:t>
      </w:r>
      <w:r>
        <w:rPr>
          <w:color w:val="212121"/>
          <w:spacing w:val="-7"/>
          <w:sz w:val="22"/>
        </w:rPr>
        <w:t> </w:t>
      </w:r>
      <w:r>
        <w:rPr>
          <w:color w:val="212121"/>
          <w:sz w:val="22"/>
        </w:rPr>
        <w:t>tipo</w:t>
      </w:r>
      <w:r>
        <w:rPr>
          <w:color w:val="212121"/>
          <w:spacing w:val="-8"/>
          <w:sz w:val="22"/>
        </w:rPr>
        <w:t> </w:t>
      </w:r>
      <w:r>
        <w:rPr>
          <w:color w:val="212121"/>
          <w:sz w:val="22"/>
        </w:rPr>
        <w:t>di</w:t>
      </w:r>
      <w:r>
        <w:rPr>
          <w:color w:val="212121"/>
          <w:spacing w:val="-8"/>
          <w:sz w:val="22"/>
        </w:rPr>
        <w:t> </w:t>
      </w:r>
      <w:r>
        <w:rPr>
          <w:color w:val="212121"/>
          <w:sz w:val="22"/>
        </w:rPr>
        <w:t>attacco</w:t>
      </w:r>
      <w:r>
        <w:rPr>
          <w:color w:val="212121"/>
          <w:spacing w:val="-7"/>
          <w:sz w:val="22"/>
        </w:rPr>
        <w:t> </w:t>
      </w:r>
      <w:r>
        <w:rPr>
          <w:color w:val="212121"/>
          <w:sz w:val="22"/>
        </w:rPr>
        <w:t>ha</w:t>
      </w:r>
      <w:r>
        <w:rPr>
          <w:color w:val="212121"/>
          <w:spacing w:val="-8"/>
          <w:sz w:val="22"/>
        </w:rPr>
        <w:t> </w:t>
      </w:r>
      <w:r>
        <w:rPr>
          <w:color w:val="212121"/>
          <w:sz w:val="22"/>
        </w:rPr>
        <w:t>come</w:t>
      </w:r>
      <w:r>
        <w:rPr>
          <w:color w:val="212121"/>
          <w:spacing w:val="-6"/>
          <w:sz w:val="22"/>
        </w:rPr>
        <w:t> </w:t>
      </w:r>
      <w:r>
        <w:rPr>
          <w:color w:val="212121"/>
          <w:sz w:val="22"/>
        </w:rPr>
        <w:t>obiettivo</w:t>
      </w:r>
      <w:r>
        <w:rPr>
          <w:color w:val="212121"/>
          <w:spacing w:val="-8"/>
          <w:sz w:val="22"/>
        </w:rPr>
        <w:t> </w:t>
      </w:r>
      <w:r>
        <w:rPr>
          <w:color w:val="212121"/>
          <w:sz w:val="22"/>
        </w:rPr>
        <w:t>quei</w:t>
      </w:r>
      <w:r>
        <w:rPr>
          <w:color w:val="212121"/>
          <w:spacing w:val="-6"/>
          <w:sz w:val="22"/>
        </w:rPr>
        <w:t> </w:t>
      </w:r>
      <w:r>
        <w:rPr>
          <w:color w:val="212121"/>
          <w:sz w:val="22"/>
        </w:rPr>
        <w:t>programmi</w:t>
      </w:r>
      <w:r>
        <w:rPr>
          <w:color w:val="212121"/>
          <w:spacing w:val="-3"/>
          <w:sz w:val="22"/>
        </w:rPr>
        <w:t> </w:t>
      </w:r>
      <w:r>
        <w:rPr>
          <w:color w:val="212121"/>
          <w:sz w:val="22"/>
        </w:rPr>
        <w:t>che funzionano con privilegi elevati. L'attaccante potrebbe tentare di sfruttare un bug presente nel programma in esecuzione e di ottenere del codice arbitrario da eseguire con privilegi elevati. Per esempio l’attaccante potrebbe individuare delle vulnerabilità in quei programmi che scrivono nelle directory</w:t>
      </w:r>
      <w:r>
        <w:rPr>
          <w:color w:val="212121"/>
          <w:spacing w:val="-13"/>
          <w:sz w:val="22"/>
        </w:rPr>
        <w:t> </w:t>
      </w:r>
      <w:r>
        <w:rPr>
          <w:color w:val="212121"/>
          <w:sz w:val="22"/>
        </w:rPr>
        <w:t>di</w:t>
      </w:r>
      <w:r>
        <w:rPr>
          <w:color w:val="212121"/>
          <w:spacing w:val="-12"/>
          <w:sz w:val="22"/>
        </w:rPr>
        <w:t> </w:t>
      </w:r>
      <w:r>
        <w:rPr>
          <w:color w:val="212121"/>
          <w:sz w:val="22"/>
        </w:rPr>
        <w:t>sistema</w:t>
      </w:r>
      <w:r>
        <w:rPr>
          <w:color w:val="212121"/>
          <w:spacing w:val="-10"/>
          <w:sz w:val="22"/>
        </w:rPr>
        <w:t> </w:t>
      </w:r>
      <w:r>
        <w:rPr>
          <w:color w:val="212121"/>
          <w:sz w:val="22"/>
        </w:rPr>
        <w:t>o</w:t>
      </w:r>
      <w:r>
        <w:rPr>
          <w:color w:val="212121"/>
          <w:spacing w:val="-13"/>
          <w:sz w:val="22"/>
        </w:rPr>
        <w:t> </w:t>
      </w:r>
      <w:r>
        <w:rPr>
          <w:color w:val="212121"/>
          <w:sz w:val="22"/>
        </w:rPr>
        <w:t>nelle</w:t>
      </w:r>
      <w:r>
        <w:rPr>
          <w:color w:val="212121"/>
          <w:spacing w:val="-12"/>
          <w:sz w:val="22"/>
        </w:rPr>
        <w:t> </w:t>
      </w:r>
      <w:r>
        <w:rPr>
          <w:color w:val="212121"/>
          <w:sz w:val="22"/>
        </w:rPr>
        <w:t>chiavi</w:t>
      </w:r>
      <w:r>
        <w:rPr>
          <w:color w:val="212121"/>
          <w:spacing w:val="-12"/>
          <w:sz w:val="22"/>
        </w:rPr>
        <w:t> </w:t>
      </w:r>
      <w:r>
        <w:rPr>
          <w:color w:val="212121"/>
          <w:sz w:val="22"/>
        </w:rPr>
        <w:t>di</w:t>
      </w:r>
      <w:r>
        <w:rPr>
          <w:color w:val="212121"/>
          <w:spacing w:val="-10"/>
          <w:sz w:val="22"/>
        </w:rPr>
        <w:t> </w:t>
      </w:r>
      <w:r>
        <w:rPr>
          <w:color w:val="212121"/>
          <w:sz w:val="22"/>
        </w:rPr>
        <w:t>registro</w:t>
      </w:r>
      <w:r>
        <w:rPr>
          <w:color w:val="212121"/>
          <w:spacing w:val="-9"/>
          <w:sz w:val="22"/>
        </w:rPr>
        <w:t> </w:t>
      </w:r>
      <w:r>
        <w:rPr>
          <w:color w:val="212121"/>
          <w:sz w:val="22"/>
        </w:rPr>
        <w:t>(come</w:t>
      </w:r>
      <w:r>
        <w:rPr>
          <w:color w:val="212121"/>
          <w:spacing w:val="-9"/>
          <w:sz w:val="22"/>
        </w:rPr>
        <w:t> </w:t>
      </w:r>
      <w:r>
        <w:rPr>
          <w:color w:val="212121"/>
          <w:sz w:val="22"/>
        </w:rPr>
        <w:t>la</w:t>
      </w:r>
      <w:r>
        <w:rPr>
          <w:color w:val="212121"/>
          <w:spacing w:val="-13"/>
          <w:sz w:val="22"/>
        </w:rPr>
        <w:t> </w:t>
      </w:r>
      <w:r>
        <w:rPr>
          <w:color w:val="212121"/>
          <w:sz w:val="22"/>
        </w:rPr>
        <w:t>posizione</w:t>
      </w:r>
      <w:r>
        <w:rPr>
          <w:color w:val="212121"/>
          <w:spacing w:val="-12"/>
          <w:sz w:val="22"/>
        </w:rPr>
        <w:t> </w:t>
      </w:r>
      <w:r>
        <w:rPr>
          <w:color w:val="212121"/>
          <w:sz w:val="22"/>
        </w:rPr>
        <w:t>di</w:t>
      </w:r>
      <w:r>
        <w:rPr>
          <w:color w:val="212121"/>
          <w:spacing w:val="-8"/>
          <w:sz w:val="22"/>
        </w:rPr>
        <w:t> </w:t>
      </w:r>
      <w:r>
        <w:rPr>
          <w:color w:val="212121"/>
          <w:sz w:val="22"/>
        </w:rPr>
        <w:t>registro</w:t>
      </w:r>
      <w:r>
        <w:rPr>
          <w:color w:val="212121"/>
          <w:spacing w:val="-12"/>
          <w:sz w:val="22"/>
        </w:rPr>
        <w:t> </w:t>
      </w:r>
      <w:r>
        <w:rPr>
          <w:color w:val="212121"/>
          <w:sz w:val="22"/>
        </w:rPr>
        <w:t>“HKEY_LOCAL_MACHINE”, dove</w:t>
      </w:r>
      <w:r>
        <w:rPr>
          <w:color w:val="212121"/>
          <w:spacing w:val="-10"/>
          <w:sz w:val="22"/>
        </w:rPr>
        <w:t> </w:t>
      </w:r>
      <w:r>
        <w:rPr>
          <w:color w:val="212121"/>
          <w:sz w:val="22"/>
        </w:rPr>
        <w:t>vengono</w:t>
      </w:r>
      <w:r>
        <w:rPr>
          <w:color w:val="212121"/>
          <w:spacing w:val="-11"/>
          <w:sz w:val="22"/>
        </w:rPr>
        <w:t> </w:t>
      </w:r>
      <w:r>
        <w:rPr>
          <w:color w:val="212121"/>
          <w:sz w:val="22"/>
        </w:rPr>
        <w:t>memorizzate</w:t>
      </w:r>
      <w:r>
        <w:rPr>
          <w:color w:val="212121"/>
          <w:spacing w:val="-10"/>
          <w:sz w:val="22"/>
        </w:rPr>
        <w:t> </w:t>
      </w:r>
      <w:r>
        <w:rPr>
          <w:color w:val="212121"/>
          <w:sz w:val="22"/>
        </w:rPr>
        <w:t>una</w:t>
      </w:r>
      <w:r>
        <w:rPr>
          <w:color w:val="212121"/>
          <w:spacing w:val="-11"/>
          <w:sz w:val="22"/>
        </w:rPr>
        <w:t> </w:t>
      </w:r>
      <w:r>
        <w:rPr>
          <w:color w:val="212121"/>
          <w:sz w:val="22"/>
        </w:rPr>
        <w:t>serie</w:t>
      </w:r>
      <w:r>
        <w:rPr>
          <w:color w:val="212121"/>
          <w:spacing w:val="-10"/>
          <w:sz w:val="22"/>
        </w:rPr>
        <w:t> </w:t>
      </w:r>
      <w:r>
        <w:rPr>
          <w:color w:val="212121"/>
          <w:sz w:val="22"/>
        </w:rPr>
        <w:t>di</w:t>
      </w:r>
      <w:r>
        <w:rPr>
          <w:color w:val="212121"/>
          <w:spacing w:val="-11"/>
          <w:sz w:val="22"/>
        </w:rPr>
        <w:t> </w:t>
      </w:r>
      <w:r>
        <w:rPr>
          <w:color w:val="212121"/>
          <w:sz w:val="22"/>
        </w:rPr>
        <w:t>variabili</w:t>
      </w:r>
      <w:r>
        <w:rPr>
          <w:color w:val="212121"/>
          <w:spacing w:val="-11"/>
          <w:sz w:val="22"/>
        </w:rPr>
        <w:t> </w:t>
      </w:r>
      <w:r>
        <w:rPr>
          <w:color w:val="212121"/>
          <w:sz w:val="22"/>
        </w:rPr>
        <w:t>critiche</w:t>
      </w:r>
      <w:r>
        <w:rPr>
          <w:color w:val="212121"/>
          <w:spacing w:val="-13"/>
          <w:sz w:val="22"/>
        </w:rPr>
        <w:t> </w:t>
      </w:r>
      <w:r>
        <w:rPr>
          <w:color w:val="212121"/>
          <w:sz w:val="22"/>
        </w:rPr>
        <w:t>dell'ambiente</w:t>
      </w:r>
      <w:r>
        <w:rPr>
          <w:color w:val="212121"/>
          <w:spacing w:val="-8"/>
          <w:sz w:val="22"/>
        </w:rPr>
        <w:t> </w:t>
      </w:r>
      <w:r>
        <w:rPr>
          <w:color w:val="212121"/>
          <w:sz w:val="22"/>
        </w:rPr>
        <w:t>Windows).</w:t>
      </w:r>
      <w:r>
        <w:rPr>
          <w:color w:val="212121"/>
          <w:spacing w:val="-11"/>
          <w:sz w:val="22"/>
        </w:rPr>
        <w:t> </w:t>
      </w:r>
      <w:r>
        <w:rPr>
          <w:color w:val="212121"/>
          <w:sz w:val="22"/>
        </w:rPr>
        <w:t>Questi</w:t>
      </w:r>
      <w:r>
        <w:rPr>
          <w:color w:val="212121"/>
          <w:spacing w:val="-11"/>
          <w:sz w:val="22"/>
        </w:rPr>
        <w:t> </w:t>
      </w:r>
      <w:r>
        <w:rPr>
          <w:color w:val="212121"/>
          <w:sz w:val="22"/>
        </w:rPr>
        <w:t>programmi vengono</w:t>
      </w:r>
      <w:r>
        <w:rPr>
          <w:color w:val="212121"/>
          <w:spacing w:val="-1"/>
          <w:sz w:val="22"/>
        </w:rPr>
        <w:t> </w:t>
      </w:r>
      <w:r>
        <w:rPr>
          <w:color w:val="212121"/>
          <w:sz w:val="22"/>
        </w:rPr>
        <w:t>tipicamente eseguiti con</w:t>
      </w:r>
      <w:r>
        <w:rPr>
          <w:color w:val="212121"/>
          <w:spacing w:val="-1"/>
          <w:sz w:val="22"/>
        </w:rPr>
        <w:t> </w:t>
      </w:r>
      <w:r>
        <w:rPr>
          <w:color w:val="212121"/>
          <w:sz w:val="22"/>
        </w:rPr>
        <w:t>privilegi elevati e di</w:t>
      </w:r>
      <w:r>
        <w:rPr>
          <w:color w:val="212121"/>
          <w:spacing w:val="-1"/>
          <w:sz w:val="22"/>
        </w:rPr>
        <w:t> </w:t>
      </w:r>
      <w:r>
        <w:rPr>
          <w:color w:val="212121"/>
          <w:sz w:val="22"/>
        </w:rPr>
        <w:t>solito</w:t>
      </w:r>
      <w:r>
        <w:rPr>
          <w:color w:val="212121"/>
          <w:spacing w:val="-1"/>
          <w:sz w:val="22"/>
        </w:rPr>
        <w:t> </w:t>
      </w:r>
      <w:r>
        <w:rPr>
          <w:color w:val="212121"/>
          <w:sz w:val="22"/>
        </w:rPr>
        <w:t>non</w:t>
      </w:r>
      <w:r>
        <w:rPr>
          <w:color w:val="212121"/>
          <w:spacing w:val="-1"/>
          <w:sz w:val="22"/>
        </w:rPr>
        <w:t> </w:t>
      </w:r>
      <w:r>
        <w:rPr>
          <w:color w:val="212121"/>
          <w:sz w:val="22"/>
        </w:rPr>
        <w:t>sono</w:t>
      </w:r>
      <w:r>
        <w:rPr>
          <w:color w:val="212121"/>
          <w:spacing w:val="-1"/>
          <w:sz w:val="22"/>
        </w:rPr>
        <w:t> </w:t>
      </w:r>
      <w:r>
        <w:rPr>
          <w:color w:val="212121"/>
          <w:sz w:val="22"/>
        </w:rPr>
        <w:t>stati progettati pensando</w:t>
      </w:r>
      <w:r>
        <w:rPr>
          <w:color w:val="212121"/>
          <w:spacing w:val="-2"/>
          <w:sz w:val="22"/>
        </w:rPr>
        <w:t> </w:t>
      </w:r>
      <w:r>
        <w:rPr>
          <w:color w:val="212121"/>
          <w:sz w:val="22"/>
        </w:rPr>
        <w:t>agli aspetti di sicurezza. Tali programmi sono gli obiettivi perfetti per uno sfruttamento in quanto forniscono</w:t>
      </w:r>
      <w:r>
        <w:rPr>
          <w:color w:val="212121"/>
          <w:spacing w:val="-10"/>
          <w:sz w:val="22"/>
        </w:rPr>
        <w:t> </w:t>
      </w:r>
      <w:r>
        <w:rPr>
          <w:color w:val="212121"/>
          <w:sz w:val="22"/>
        </w:rPr>
        <w:t>notevoli</w:t>
      </w:r>
      <w:r>
        <w:rPr>
          <w:color w:val="212121"/>
          <w:spacing w:val="-10"/>
          <w:sz w:val="22"/>
        </w:rPr>
        <w:t> </w:t>
      </w:r>
      <w:r>
        <w:rPr>
          <w:color w:val="212121"/>
          <w:sz w:val="22"/>
        </w:rPr>
        <w:t>vantaggi</w:t>
      </w:r>
      <w:r>
        <w:rPr>
          <w:color w:val="212121"/>
          <w:spacing w:val="-8"/>
          <w:sz w:val="22"/>
        </w:rPr>
        <w:t> </w:t>
      </w:r>
      <w:r>
        <w:rPr>
          <w:color w:val="212121"/>
          <w:sz w:val="22"/>
        </w:rPr>
        <w:t>all’attaccante</w:t>
      </w:r>
      <w:r>
        <w:rPr>
          <w:color w:val="212121"/>
          <w:spacing w:val="-11"/>
          <w:sz w:val="22"/>
        </w:rPr>
        <w:t> </w:t>
      </w:r>
      <w:r>
        <w:rPr>
          <w:color w:val="212121"/>
          <w:sz w:val="22"/>
        </w:rPr>
        <w:t>quando</w:t>
      </w:r>
      <w:r>
        <w:rPr>
          <w:color w:val="212121"/>
          <w:spacing w:val="-10"/>
          <w:sz w:val="22"/>
        </w:rPr>
        <w:t> </w:t>
      </w:r>
      <w:r>
        <w:rPr>
          <w:color w:val="212121"/>
          <w:sz w:val="22"/>
        </w:rPr>
        <w:t>vengono</w:t>
      </w:r>
      <w:r>
        <w:rPr>
          <w:color w:val="212121"/>
          <w:spacing w:val="-10"/>
          <w:sz w:val="22"/>
        </w:rPr>
        <w:t> </w:t>
      </w:r>
      <w:r>
        <w:rPr>
          <w:color w:val="212121"/>
          <w:sz w:val="22"/>
        </w:rPr>
        <w:t>compromessi.</w:t>
      </w:r>
      <w:r>
        <w:rPr>
          <w:color w:val="212121"/>
          <w:spacing w:val="-10"/>
          <w:sz w:val="22"/>
        </w:rPr>
        <w:t> </w:t>
      </w:r>
      <w:r>
        <w:rPr>
          <w:color w:val="212121"/>
          <w:sz w:val="22"/>
        </w:rPr>
        <w:t>L'utente</w:t>
      </w:r>
      <w:r>
        <w:rPr>
          <w:color w:val="212121"/>
          <w:spacing w:val="-8"/>
          <w:sz w:val="22"/>
        </w:rPr>
        <w:t> </w:t>
      </w:r>
      <w:r>
        <w:rPr>
          <w:color w:val="212121"/>
          <w:sz w:val="22"/>
        </w:rPr>
        <w:t>malintenzionato cerca di eseguire del codice arbitrario con lo stesso livello di autorizzazione di una chiamata di sistema privilegiata.</w:t>
      </w:r>
    </w:p>
    <w:p>
      <w:pPr>
        <w:spacing w:after="0" w:line="240" w:lineRule="auto"/>
        <w:jc w:val="both"/>
        <w:rPr>
          <w:sz w:val="22"/>
        </w:rPr>
        <w:sectPr>
          <w:pgSz w:w="11910" w:h="16840"/>
          <w:pgMar w:header="285" w:footer="1096" w:top="1280" w:bottom="1280" w:left="980" w:right="440"/>
        </w:sectPr>
      </w:pPr>
    </w:p>
    <w:p>
      <w:pPr>
        <w:pStyle w:val="BodyText"/>
        <w:spacing w:before="9"/>
        <w:rPr>
          <w:sz w:val="9"/>
        </w:rPr>
      </w:pPr>
    </w:p>
    <w:p>
      <w:pPr>
        <w:pStyle w:val="ListParagraph"/>
        <w:numPr>
          <w:ilvl w:val="0"/>
          <w:numId w:val="34"/>
        </w:numPr>
        <w:tabs>
          <w:tab w:pos="876" w:val="left" w:leader="none"/>
        </w:tabs>
        <w:spacing w:line="240" w:lineRule="auto" w:before="100" w:after="0"/>
        <w:ind w:left="876" w:right="677" w:hanging="361"/>
        <w:jc w:val="both"/>
        <w:rPr>
          <w:sz w:val="22"/>
        </w:rPr>
      </w:pPr>
      <w:r>
        <w:rPr>
          <w:color w:val="212121"/>
          <w:sz w:val="22"/>
          <w:u w:val="single" w:color="212121"/>
        </w:rPr>
        <w:t>Cross Zone Scripting</w:t>
      </w:r>
      <w:r>
        <w:rPr>
          <w:color w:val="212121"/>
          <w:sz w:val="22"/>
        </w:rPr>
        <w:t>: Un aggressore è in grado di indurre una vittima designata a</w:t>
      </w:r>
      <w:r>
        <w:rPr>
          <w:color w:val="212121"/>
          <w:spacing w:val="-3"/>
          <w:sz w:val="22"/>
        </w:rPr>
        <w:t> </w:t>
      </w:r>
      <w:r>
        <w:rPr>
          <w:color w:val="212121"/>
          <w:sz w:val="22"/>
        </w:rPr>
        <w:t>caricare</w:t>
      </w:r>
      <w:r>
        <w:rPr>
          <w:color w:val="212121"/>
          <w:spacing w:val="-2"/>
          <w:sz w:val="22"/>
        </w:rPr>
        <w:t> </w:t>
      </w:r>
      <w:r>
        <w:rPr>
          <w:color w:val="212121"/>
          <w:sz w:val="22"/>
        </w:rPr>
        <w:t>contenuti nel proprio browser web che bypassa i controlli delle zone di sicurezza ottenendo così l'accesso per l’esecuzione</w:t>
      </w:r>
      <w:r>
        <w:rPr>
          <w:color w:val="212121"/>
          <w:spacing w:val="-13"/>
          <w:sz w:val="22"/>
        </w:rPr>
        <w:t> </w:t>
      </w:r>
      <w:r>
        <w:rPr>
          <w:color w:val="212121"/>
          <w:sz w:val="22"/>
        </w:rPr>
        <w:t>con</w:t>
      </w:r>
      <w:r>
        <w:rPr>
          <w:color w:val="212121"/>
          <w:spacing w:val="-12"/>
          <w:sz w:val="22"/>
        </w:rPr>
        <w:t> </w:t>
      </w:r>
      <w:r>
        <w:rPr>
          <w:color w:val="212121"/>
          <w:sz w:val="22"/>
        </w:rPr>
        <w:t>maggiori</w:t>
      </w:r>
      <w:r>
        <w:rPr>
          <w:color w:val="212121"/>
          <w:spacing w:val="-13"/>
          <w:sz w:val="22"/>
        </w:rPr>
        <w:t> </w:t>
      </w:r>
      <w:r>
        <w:rPr>
          <w:color w:val="212121"/>
          <w:sz w:val="22"/>
        </w:rPr>
        <w:t>privilegi</w:t>
      </w:r>
      <w:r>
        <w:rPr>
          <w:color w:val="212121"/>
          <w:spacing w:val="-12"/>
          <w:sz w:val="22"/>
        </w:rPr>
        <w:t> </w:t>
      </w:r>
      <w:r>
        <w:rPr>
          <w:color w:val="212121"/>
          <w:sz w:val="22"/>
        </w:rPr>
        <w:t>del</w:t>
      </w:r>
      <w:r>
        <w:rPr>
          <w:color w:val="212121"/>
          <w:spacing w:val="-13"/>
          <w:sz w:val="22"/>
        </w:rPr>
        <w:t> </w:t>
      </w:r>
      <w:r>
        <w:rPr>
          <w:color w:val="212121"/>
          <w:sz w:val="22"/>
        </w:rPr>
        <w:t>codice</w:t>
      </w:r>
      <w:r>
        <w:rPr>
          <w:color w:val="212121"/>
          <w:spacing w:val="-12"/>
          <w:sz w:val="22"/>
        </w:rPr>
        <w:t> </w:t>
      </w:r>
      <w:r>
        <w:rPr>
          <w:color w:val="212121"/>
          <w:sz w:val="22"/>
        </w:rPr>
        <w:t>di</w:t>
      </w:r>
      <w:r>
        <w:rPr>
          <w:color w:val="212121"/>
          <w:spacing w:val="-13"/>
          <w:sz w:val="22"/>
        </w:rPr>
        <w:t> </w:t>
      </w:r>
      <w:r>
        <w:rPr>
          <w:color w:val="212121"/>
          <w:sz w:val="22"/>
        </w:rPr>
        <w:t>scripting</w:t>
      </w:r>
      <w:r>
        <w:rPr>
          <w:color w:val="212121"/>
          <w:spacing w:val="-12"/>
          <w:sz w:val="22"/>
        </w:rPr>
        <w:t> </w:t>
      </w:r>
      <w:r>
        <w:rPr>
          <w:color w:val="212121"/>
          <w:sz w:val="22"/>
        </w:rPr>
        <w:t>o</w:t>
      </w:r>
      <w:r>
        <w:rPr>
          <w:color w:val="212121"/>
          <w:spacing w:val="-12"/>
          <w:sz w:val="22"/>
        </w:rPr>
        <w:t> </w:t>
      </w:r>
      <w:r>
        <w:rPr>
          <w:color w:val="212121"/>
          <w:sz w:val="22"/>
        </w:rPr>
        <w:t>di</w:t>
      </w:r>
      <w:r>
        <w:rPr>
          <w:color w:val="212121"/>
          <w:spacing w:val="-13"/>
          <w:sz w:val="22"/>
        </w:rPr>
        <w:t> </w:t>
      </w:r>
      <w:r>
        <w:rPr>
          <w:color w:val="212121"/>
          <w:sz w:val="22"/>
        </w:rPr>
        <w:t>altri</w:t>
      </w:r>
      <w:r>
        <w:rPr>
          <w:color w:val="212121"/>
          <w:spacing w:val="-12"/>
          <w:sz w:val="22"/>
        </w:rPr>
        <w:t> </w:t>
      </w:r>
      <w:r>
        <w:rPr>
          <w:color w:val="212121"/>
          <w:sz w:val="22"/>
        </w:rPr>
        <w:t>oggetti</w:t>
      </w:r>
      <w:r>
        <w:rPr>
          <w:color w:val="212121"/>
          <w:spacing w:val="-13"/>
          <w:sz w:val="22"/>
        </w:rPr>
        <w:t> </w:t>
      </w:r>
      <w:r>
        <w:rPr>
          <w:color w:val="212121"/>
          <w:sz w:val="22"/>
        </w:rPr>
        <w:t>web</w:t>
      </w:r>
      <w:r>
        <w:rPr>
          <w:color w:val="212121"/>
          <w:spacing w:val="-12"/>
          <w:sz w:val="22"/>
        </w:rPr>
        <w:t> </w:t>
      </w:r>
      <w:r>
        <w:rPr>
          <w:color w:val="212121"/>
          <w:sz w:val="22"/>
        </w:rPr>
        <w:t>come</w:t>
      </w:r>
      <w:r>
        <w:rPr>
          <w:color w:val="212121"/>
          <w:spacing w:val="-13"/>
          <w:sz w:val="22"/>
        </w:rPr>
        <w:t> </w:t>
      </w:r>
      <w:r>
        <w:rPr>
          <w:color w:val="212121"/>
          <w:sz w:val="22"/>
        </w:rPr>
        <w:t>i</w:t>
      </w:r>
      <w:r>
        <w:rPr>
          <w:color w:val="212121"/>
          <w:spacing w:val="-12"/>
          <w:sz w:val="22"/>
        </w:rPr>
        <w:t> </w:t>
      </w:r>
      <w:r>
        <w:rPr>
          <w:color w:val="212121"/>
          <w:sz w:val="22"/>
        </w:rPr>
        <w:t>controlli</w:t>
      </w:r>
      <w:r>
        <w:rPr>
          <w:color w:val="212121"/>
          <w:spacing w:val="-12"/>
          <w:sz w:val="22"/>
        </w:rPr>
        <w:t> </w:t>
      </w:r>
      <w:r>
        <w:rPr>
          <w:color w:val="212121"/>
          <w:sz w:val="22"/>
        </w:rPr>
        <w:t>ActiveX non firmati o gli applet. Si tratta di un attacco di elevazione dei privilegi mirato alla sicurezza dei browser</w:t>
      </w:r>
      <w:r>
        <w:rPr>
          <w:color w:val="212121"/>
          <w:spacing w:val="-9"/>
          <w:sz w:val="22"/>
        </w:rPr>
        <w:t> </w:t>
      </w:r>
      <w:r>
        <w:rPr>
          <w:color w:val="212121"/>
          <w:sz w:val="22"/>
        </w:rPr>
        <w:t>web</w:t>
      </w:r>
      <w:r>
        <w:rPr>
          <w:color w:val="212121"/>
          <w:spacing w:val="-8"/>
          <w:sz w:val="22"/>
        </w:rPr>
        <w:t> </w:t>
      </w:r>
      <w:r>
        <w:rPr>
          <w:color w:val="212121"/>
          <w:sz w:val="22"/>
        </w:rPr>
        <w:t>la</w:t>
      </w:r>
      <w:r>
        <w:rPr>
          <w:color w:val="212121"/>
          <w:spacing w:val="-9"/>
          <w:sz w:val="22"/>
        </w:rPr>
        <w:t> </w:t>
      </w:r>
      <w:r>
        <w:rPr>
          <w:color w:val="212121"/>
          <w:sz w:val="22"/>
        </w:rPr>
        <w:t>cui</w:t>
      </w:r>
      <w:r>
        <w:rPr>
          <w:color w:val="212121"/>
          <w:spacing w:val="-9"/>
          <w:sz w:val="22"/>
        </w:rPr>
        <w:t> </w:t>
      </w:r>
      <w:r>
        <w:rPr>
          <w:color w:val="212121"/>
          <w:sz w:val="22"/>
        </w:rPr>
        <w:t>sicurezza</w:t>
      </w:r>
      <w:r>
        <w:rPr>
          <w:color w:val="212121"/>
          <w:spacing w:val="-9"/>
          <w:sz w:val="22"/>
        </w:rPr>
        <w:t> </w:t>
      </w:r>
      <w:r>
        <w:rPr>
          <w:color w:val="212121"/>
          <w:sz w:val="22"/>
        </w:rPr>
        <w:t>è</w:t>
      </w:r>
      <w:r>
        <w:rPr>
          <w:color w:val="212121"/>
          <w:spacing w:val="-7"/>
          <w:sz w:val="22"/>
        </w:rPr>
        <w:t> </w:t>
      </w:r>
      <w:r>
        <w:rPr>
          <w:color w:val="212121"/>
          <w:sz w:val="22"/>
        </w:rPr>
        <w:t>basata</w:t>
      </w:r>
      <w:r>
        <w:rPr>
          <w:color w:val="212121"/>
          <w:spacing w:val="-9"/>
          <w:sz w:val="22"/>
        </w:rPr>
        <w:t> </w:t>
      </w:r>
      <w:r>
        <w:rPr>
          <w:color w:val="212121"/>
          <w:sz w:val="22"/>
        </w:rPr>
        <w:t>su</w:t>
      </w:r>
      <w:r>
        <w:rPr>
          <w:color w:val="212121"/>
          <w:spacing w:val="-9"/>
          <w:sz w:val="22"/>
        </w:rPr>
        <w:t> </w:t>
      </w:r>
      <w:r>
        <w:rPr>
          <w:color w:val="212121"/>
          <w:sz w:val="22"/>
        </w:rPr>
        <w:t>zone.</w:t>
      </w:r>
      <w:r>
        <w:rPr>
          <w:color w:val="212121"/>
          <w:spacing w:val="-8"/>
          <w:sz w:val="22"/>
        </w:rPr>
        <w:t> </w:t>
      </w:r>
      <w:r>
        <w:rPr>
          <w:color w:val="212121"/>
          <w:sz w:val="22"/>
        </w:rPr>
        <w:t>In</w:t>
      </w:r>
      <w:r>
        <w:rPr>
          <w:color w:val="212121"/>
          <w:spacing w:val="-9"/>
          <w:sz w:val="22"/>
        </w:rPr>
        <w:t> </w:t>
      </w:r>
      <w:r>
        <w:rPr>
          <w:color w:val="212121"/>
          <w:sz w:val="22"/>
        </w:rPr>
        <w:t>un</w:t>
      </w:r>
      <w:r>
        <w:rPr>
          <w:color w:val="212121"/>
          <w:spacing w:val="-9"/>
          <w:sz w:val="22"/>
        </w:rPr>
        <w:t> </w:t>
      </w:r>
      <w:r>
        <w:rPr>
          <w:color w:val="212121"/>
          <w:sz w:val="22"/>
        </w:rPr>
        <w:t>modello</w:t>
      </w:r>
      <w:r>
        <w:rPr>
          <w:color w:val="212121"/>
          <w:spacing w:val="-9"/>
          <w:sz w:val="22"/>
        </w:rPr>
        <w:t> </w:t>
      </w:r>
      <w:r>
        <w:rPr>
          <w:color w:val="212121"/>
          <w:sz w:val="22"/>
        </w:rPr>
        <w:t>basato</w:t>
      </w:r>
      <w:r>
        <w:rPr>
          <w:color w:val="212121"/>
          <w:spacing w:val="-9"/>
          <w:sz w:val="22"/>
        </w:rPr>
        <w:t> </w:t>
      </w:r>
      <w:r>
        <w:rPr>
          <w:color w:val="212121"/>
          <w:sz w:val="22"/>
        </w:rPr>
        <w:t>su</w:t>
      </w:r>
      <w:r>
        <w:rPr>
          <w:color w:val="212121"/>
          <w:spacing w:val="-9"/>
          <w:sz w:val="22"/>
        </w:rPr>
        <w:t> </w:t>
      </w:r>
      <w:r>
        <w:rPr>
          <w:color w:val="212121"/>
          <w:sz w:val="22"/>
        </w:rPr>
        <w:t>zone,</w:t>
      </w:r>
      <w:r>
        <w:rPr>
          <w:color w:val="212121"/>
          <w:spacing w:val="-9"/>
          <w:sz w:val="22"/>
        </w:rPr>
        <w:t> </w:t>
      </w:r>
      <w:r>
        <w:rPr>
          <w:color w:val="212121"/>
          <w:sz w:val="22"/>
        </w:rPr>
        <w:t>le</w:t>
      </w:r>
      <w:r>
        <w:rPr>
          <w:color w:val="212121"/>
          <w:spacing w:val="-8"/>
          <w:sz w:val="22"/>
        </w:rPr>
        <w:t> </w:t>
      </w:r>
      <w:r>
        <w:rPr>
          <w:color w:val="212121"/>
          <w:sz w:val="22"/>
        </w:rPr>
        <w:t>pagine</w:t>
      </w:r>
      <w:r>
        <w:rPr>
          <w:color w:val="212121"/>
          <w:spacing w:val="-7"/>
          <w:sz w:val="22"/>
        </w:rPr>
        <w:t> </w:t>
      </w:r>
      <w:r>
        <w:rPr>
          <w:color w:val="212121"/>
          <w:sz w:val="22"/>
        </w:rPr>
        <w:t>appartengono a</w:t>
      </w:r>
      <w:r>
        <w:rPr>
          <w:color w:val="212121"/>
          <w:spacing w:val="-12"/>
          <w:sz w:val="22"/>
        </w:rPr>
        <w:t> </w:t>
      </w:r>
      <w:r>
        <w:rPr>
          <w:color w:val="212121"/>
          <w:sz w:val="22"/>
        </w:rPr>
        <w:t>una</w:t>
      </w:r>
      <w:r>
        <w:rPr>
          <w:color w:val="212121"/>
          <w:spacing w:val="-12"/>
          <w:sz w:val="22"/>
        </w:rPr>
        <w:t> </w:t>
      </w:r>
      <w:r>
        <w:rPr>
          <w:color w:val="212121"/>
          <w:sz w:val="22"/>
        </w:rPr>
        <w:t>delle</w:t>
      </w:r>
      <w:r>
        <w:rPr>
          <w:color w:val="212121"/>
          <w:spacing w:val="-11"/>
          <w:sz w:val="22"/>
        </w:rPr>
        <w:t> </w:t>
      </w:r>
      <w:r>
        <w:rPr>
          <w:color w:val="212121"/>
          <w:sz w:val="22"/>
        </w:rPr>
        <w:t>zone</w:t>
      </w:r>
      <w:r>
        <w:rPr>
          <w:color w:val="212121"/>
          <w:spacing w:val="-11"/>
          <w:sz w:val="22"/>
        </w:rPr>
        <w:t> </w:t>
      </w:r>
      <w:r>
        <w:rPr>
          <w:color w:val="212121"/>
          <w:sz w:val="22"/>
        </w:rPr>
        <w:t>corrispondenti</w:t>
      </w:r>
      <w:r>
        <w:rPr>
          <w:color w:val="212121"/>
          <w:spacing w:val="-12"/>
          <w:sz w:val="22"/>
        </w:rPr>
        <w:t> </w:t>
      </w:r>
      <w:r>
        <w:rPr>
          <w:color w:val="212121"/>
          <w:sz w:val="22"/>
        </w:rPr>
        <w:t>al</w:t>
      </w:r>
      <w:r>
        <w:rPr>
          <w:color w:val="212121"/>
          <w:spacing w:val="-7"/>
          <w:sz w:val="22"/>
        </w:rPr>
        <w:t> </w:t>
      </w:r>
      <w:r>
        <w:rPr>
          <w:color w:val="212121"/>
          <w:sz w:val="22"/>
        </w:rPr>
        <w:t>livello</w:t>
      </w:r>
      <w:r>
        <w:rPr>
          <w:color w:val="212121"/>
          <w:spacing w:val="-12"/>
          <w:sz w:val="22"/>
        </w:rPr>
        <w:t> </w:t>
      </w:r>
      <w:r>
        <w:rPr>
          <w:color w:val="212121"/>
          <w:sz w:val="22"/>
        </w:rPr>
        <w:t>di</w:t>
      </w:r>
      <w:r>
        <w:rPr>
          <w:color w:val="212121"/>
          <w:spacing w:val="-8"/>
          <w:sz w:val="22"/>
        </w:rPr>
        <w:t> </w:t>
      </w:r>
      <w:r>
        <w:rPr>
          <w:color w:val="212121"/>
          <w:sz w:val="22"/>
        </w:rPr>
        <w:t>privilegio</w:t>
      </w:r>
      <w:r>
        <w:rPr>
          <w:color w:val="212121"/>
          <w:spacing w:val="-13"/>
          <w:sz w:val="22"/>
        </w:rPr>
        <w:t> </w:t>
      </w:r>
      <w:r>
        <w:rPr>
          <w:color w:val="212121"/>
          <w:sz w:val="22"/>
        </w:rPr>
        <w:t>assegnato</w:t>
      </w:r>
      <w:r>
        <w:rPr>
          <w:color w:val="212121"/>
          <w:spacing w:val="-11"/>
          <w:sz w:val="22"/>
        </w:rPr>
        <w:t> </w:t>
      </w:r>
      <w:r>
        <w:rPr>
          <w:color w:val="212121"/>
          <w:sz w:val="22"/>
        </w:rPr>
        <w:t>a</w:t>
      </w:r>
      <w:r>
        <w:rPr>
          <w:color w:val="212121"/>
          <w:spacing w:val="-12"/>
          <w:sz w:val="22"/>
        </w:rPr>
        <w:t> </w:t>
      </w:r>
      <w:r>
        <w:rPr>
          <w:color w:val="212121"/>
          <w:sz w:val="22"/>
        </w:rPr>
        <w:t>quella</w:t>
      </w:r>
      <w:r>
        <w:rPr>
          <w:color w:val="212121"/>
          <w:spacing w:val="-12"/>
          <w:sz w:val="22"/>
        </w:rPr>
        <w:t> </w:t>
      </w:r>
      <w:r>
        <w:rPr>
          <w:color w:val="212121"/>
          <w:sz w:val="22"/>
        </w:rPr>
        <w:t>pagina.</w:t>
      </w:r>
      <w:r>
        <w:rPr>
          <w:color w:val="212121"/>
          <w:spacing w:val="-12"/>
          <w:sz w:val="22"/>
        </w:rPr>
        <w:t> </w:t>
      </w:r>
      <w:r>
        <w:rPr>
          <w:color w:val="212121"/>
          <w:sz w:val="22"/>
        </w:rPr>
        <w:t>Le</w:t>
      </w:r>
      <w:r>
        <w:rPr>
          <w:color w:val="212121"/>
          <w:spacing w:val="-11"/>
          <w:sz w:val="22"/>
        </w:rPr>
        <w:t> </w:t>
      </w:r>
      <w:r>
        <w:rPr>
          <w:color w:val="212121"/>
          <w:sz w:val="22"/>
        </w:rPr>
        <w:t>pagine</w:t>
      </w:r>
      <w:r>
        <w:rPr>
          <w:color w:val="212121"/>
          <w:spacing w:val="-11"/>
          <w:sz w:val="22"/>
        </w:rPr>
        <w:t> </w:t>
      </w:r>
      <w:r>
        <w:rPr>
          <w:color w:val="212121"/>
          <w:sz w:val="22"/>
        </w:rPr>
        <w:t>in</w:t>
      </w:r>
      <w:r>
        <w:rPr>
          <w:color w:val="212121"/>
          <w:spacing w:val="-7"/>
          <w:sz w:val="22"/>
        </w:rPr>
        <w:t> </w:t>
      </w:r>
      <w:r>
        <w:rPr>
          <w:color w:val="212121"/>
          <w:sz w:val="22"/>
        </w:rPr>
        <w:t>una</w:t>
      </w:r>
      <w:r>
        <w:rPr>
          <w:color w:val="212121"/>
          <w:spacing w:val="-7"/>
          <w:sz w:val="22"/>
        </w:rPr>
        <w:t> </w:t>
      </w:r>
      <w:r>
        <w:rPr>
          <w:color w:val="212121"/>
          <w:sz w:val="22"/>
        </w:rPr>
        <w:t>zona non attendibile avrebbero un livello inferiore di accesso al sistema e/o sarebbero limitate nelle tipologie di contenuto eseguibile che queste sono autorizzate ad invocare. In un attacco di questo tipo,</w:t>
      </w:r>
      <w:r>
        <w:rPr>
          <w:color w:val="212121"/>
          <w:spacing w:val="-1"/>
          <w:sz w:val="22"/>
        </w:rPr>
        <w:t> </w:t>
      </w:r>
      <w:r>
        <w:rPr>
          <w:color w:val="212121"/>
          <w:sz w:val="22"/>
        </w:rPr>
        <w:t>ad</w:t>
      </w:r>
      <w:r>
        <w:rPr>
          <w:color w:val="212121"/>
          <w:spacing w:val="-2"/>
          <w:sz w:val="22"/>
        </w:rPr>
        <w:t> </w:t>
      </w:r>
      <w:r>
        <w:rPr>
          <w:color w:val="212121"/>
          <w:sz w:val="22"/>
        </w:rPr>
        <w:t>una</w:t>
      </w:r>
      <w:r>
        <w:rPr>
          <w:color w:val="212121"/>
          <w:spacing w:val="-2"/>
          <w:sz w:val="22"/>
        </w:rPr>
        <w:t> </w:t>
      </w:r>
      <w:r>
        <w:rPr>
          <w:color w:val="212121"/>
          <w:sz w:val="22"/>
        </w:rPr>
        <w:t>pagina</w:t>
      </w:r>
      <w:r>
        <w:rPr>
          <w:color w:val="212121"/>
          <w:spacing w:val="-2"/>
          <w:sz w:val="22"/>
        </w:rPr>
        <w:t> </w:t>
      </w:r>
      <w:r>
        <w:rPr>
          <w:color w:val="212121"/>
          <w:sz w:val="22"/>
        </w:rPr>
        <w:t>che</w:t>
      </w:r>
      <w:r>
        <w:rPr>
          <w:color w:val="212121"/>
          <w:spacing w:val="-2"/>
          <w:sz w:val="22"/>
        </w:rPr>
        <w:t> </w:t>
      </w:r>
      <w:r>
        <w:rPr>
          <w:color w:val="212121"/>
          <w:sz w:val="22"/>
        </w:rPr>
        <w:t>dovrebbe</w:t>
      </w:r>
      <w:r>
        <w:rPr>
          <w:color w:val="212121"/>
          <w:spacing w:val="-1"/>
          <w:sz w:val="22"/>
        </w:rPr>
        <w:t> </w:t>
      </w:r>
      <w:r>
        <w:rPr>
          <w:color w:val="212121"/>
          <w:sz w:val="22"/>
        </w:rPr>
        <w:t>essere</w:t>
      </w:r>
      <w:r>
        <w:rPr>
          <w:color w:val="212121"/>
          <w:spacing w:val="-1"/>
          <w:sz w:val="22"/>
        </w:rPr>
        <w:t> </w:t>
      </w:r>
      <w:r>
        <w:rPr>
          <w:color w:val="212121"/>
          <w:sz w:val="22"/>
        </w:rPr>
        <w:t>assegnata</w:t>
      </w:r>
      <w:r>
        <w:rPr>
          <w:color w:val="212121"/>
          <w:spacing w:val="-2"/>
          <w:sz w:val="22"/>
        </w:rPr>
        <w:t> </w:t>
      </w:r>
      <w:r>
        <w:rPr>
          <w:color w:val="212121"/>
          <w:sz w:val="22"/>
        </w:rPr>
        <w:t>ad</w:t>
      </w:r>
      <w:r>
        <w:rPr>
          <w:color w:val="212121"/>
          <w:spacing w:val="-2"/>
          <w:sz w:val="22"/>
        </w:rPr>
        <w:t> </w:t>
      </w:r>
      <w:r>
        <w:rPr>
          <w:color w:val="212121"/>
          <w:sz w:val="22"/>
        </w:rPr>
        <w:t>una</w:t>
      </w:r>
      <w:r>
        <w:rPr>
          <w:color w:val="212121"/>
          <w:spacing w:val="-2"/>
          <w:sz w:val="22"/>
        </w:rPr>
        <w:t> </w:t>
      </w:r>
      <w:r>
        <w:rPr>
          <w:color w:val="212121"/>
          <w:sz w:val="22"/>
        </w:rPr>
        <w:t>zona</w:t>
      </w:r>
      <w:r>
        <w:rPr>
          <w:color w:val="212121"/>
          <w:spacing w:val="-2"/>
          <w:sz w:val="22"/>
        </w:rPr>
        <w:t> </w:t>
      </w:r>
      <w:r>
        <w:rPr>
          <w:color w:val="212121"/>
          <w:sz w:val="22"/>
        </w:rPr>
        <w:t>meno</w:t>
      </w:r>
      <w:r>
        <w:rPr>
          <w:color w:val="212121"/>
          <w:spacing w:val="-3"/>
          <w:sz w:val="22"/>
        </w:rPr>
        <w:t> </w:t>
      </w:r>
      <w:r>
        <w:rPr>
          <w:color w:val="212121"/>
          <w:sz w:val="22"/>
        </w:rPr>
        <w:t>privilegiata</w:t>
      </w:r>
      <w:r>
        <w:rPr>
          <w:color w:val="212121"/>
          <w:spacing w:val="-2"/>
          <w:sz w:val="22"/>
        </w:rPr>
        <w:t> </w:t>
      </w:r>
      <w:r>
        <w:rPr>
          <w:color w:val="212121"/>
          <w:sz w:val="22"/>
        </w:rPr>
        <w:t>vengono</w:t>
      </w:r>
      <w:r>
        <w:rPr>
          <w:color w:val="212121"/>
          <w:spacing w:val="-3"/>
          <w:sz w:val="22"/>
        </w:rPr>
        <w:t> </w:t>
      </w:r>
      <w:r>
        <w:rPr>
          <w:color w:val="212121"/>
          <w:sz w:val="22"/>
        </w:rPr>
        <w:t>concessi i privilegi di una zona ritenuta maggiormente affidabile. Questo lo si può fare, sfruttando i bug presenti nel browser web o una configurazione errata nei controlli di zona, attraverso un attacco di cross-site</w:t>
      </w:r>
      <w:r>
        <w:rPr>
          <w:color w:val="212121"/>
          <w:spacing w:val="-7"/>
          <w:sz w:val="22"/>
        </w:rPr>
        <w:t> </w:t>
      </w:r>
      <w:r>
        <w:rPr>
          <w:color w:val="212121"/>
          <w:sz w:val="22"/>
        </w:rPr>
        <w:t>scripting</w:t>
      </w:r>
      <w:r>
        <w:rPr>
          <w:color w:val="212121"/>
          <w:spacing w:val="-5"/>
          <w:sz w:val="22"/>
        </w:rPr>
        <w:t> </w:t>
      </w:r>
      <w:r>
        <w:rPr>
          <w:color w:val="212121"/>
          <w:sz w:val="22"/>
        </w:rPr>
        <w:t>che</w:t>
      </w:r>
      <w:r>
        <w:rPr>
          <w:color w:val="212121"/>
          <w:spacing w:val="-8"/>
          <w:sz w:val="22"/>
        </w:rPr>
        <w:t> </w:t>
      </w:r>
      <w:r>
        <w:rPr>
          <w:color w:val="212121"/>
          <w:sz w:val="22"/>
        </w:rPr>
        <w:t>fa</w:t>
      </w:r>
      <w:r>
        <w:rPr>
          <w:color w:val="212121"/>
          <w:spacing w:val="-8"/>
          <w:sz w:val="22"/>
        </w:rPr>
        <w:t> </w:t>
      </w:r>
      <w:r>
        <w:rPr>
          <w:color w:val="212121"/>
          <w:sz w:val="22"/>
        </w:rPr>
        <w:t>sì</w:t>
      </w:r>
      <w:r>
        <w:rPr>
          <w:color w:val="212121"/>
          <w:spacing w:val="-13"/>
          <w:sz w:val="22"/>
        </w:rPr>
        <w:t> </w:t>
      </w:r>
      <w:r>
        <w:rPr>
          <w:color w:val="212121"/>
          <w:sz w:val="22"/>
        </w:rPr>
        <w:t>che</w:t>
      </w:r>
      <w:r>
        <w:rPr>
          <w:color w:val="212121"/>
          <w:spacing w:val="-8"/>
          <w:sz w:val="22"/>
        </w:rPr>
        <w:t> </w:t>
      </w:r>
      <w:r>
        <w:rPr>
          <w:color w:val="212121"/>
          <w:sz w:val="22"/>
        </w:rPr>
        <w:t>il</w:t>
      </w:r>
      <w:r>
        <w:rPr>
          <w:color w:val="212121"/>
          <w:spacing w:val="-13"/>
          <w:sz w:val="22"/>
        </w:rPr>
        <w:t> </w:t>
      </w:r>
      <w:r>
        <w:rPr>
          <w:color w:val="212121"/>
          <w:sz w:val="22"/>
        </w:rPr>
        <w:t>contenuto</w:t>
      </w:r>
      <w:r>
        <w:rPr>
          <w:color w:val="212121"/>
          <w:spacing w:val="-8"/>
          <w:sz w:val="22"/>
        </w:rPr>
        <w:t> </w:t>
      </w:r>
      <w:r>
        <w:rPr>
          <w:color w:val="212121"/>
          <w:sz w:val="22"/>
        </w:rPr>
        <w:t>dell’aggressore</w:t>
      </w:r>
      <w:r>
        <w:rPr>
          <w:color w:val="212121"/>
          <w:spacing w:val="-7"/>
          <w:sz w:val="22"/>
        </w:rPr>
        <w:t> </w:t>
      </w:r>
      <w:r>
        <w:rPr>
          <w:color w:val="212121"/>
          <w:sz w:val="22"/>
        </w:rPr>
        <w:t>venga</w:t>
      </w:r>
      <w:r>
        <w:rPr>
          <w:color w:val="212121"/>
          <w:spacing w:val="-8"/>
          <w:sz w:val="22"/>
        </w:rPr>
        <w:t> </w:t>
      </w:r>
      <w:r>
        <w:rPr>
          <w:color w:val="212121"/>
          <w:sz w:val="22"/>
        </w:rPr>
        <w:t>trattato</w:t>
      </w:r>
      <w:r>
        <w:rPr>
          <w:color w:val="212121"/>
          <w:spacing w:val="-13"/>
          <w:sz w:val="22"/>
        </w:rPr>
        <w:t> </w:t>
      </w:r>
      <w:r>
        <w:rPr>
          <w:color w:val="212121"/>
          <w:sz w:val="22"/>
        </w:rPr>
        <w:t>come</w:t>
      </w:r>
      <w:r>
        <w:rPr>
          <w:color w:val="212121"/>
          <w:spacing w:val="-6"/>
          <w:sz w:val="22"/>
        </w:rPr>
        <w:t> </w:t>
      </w:r>
      <w:r>
        <w:rPr>
          <w:color w:val="212121"/>
          <w:sz w:val="22"/>
        </w:rPr>
        <w:t>proveniente</w:t>
      </w:r>
      <w:r>
        <w:rPr>
          <w:color w:val="212121"/>
          <w:spacing w:val="-6"/>
          <w:sz w:val="22"/>
        </w:rPr>
        <w:t> </w:t>
      </w:r>
      <w:r>
        <w:rPr>
          <w:color w:val="212121"/>
          <w:sz w:val="22"/>
        </w:rPr>
        <w:t>da</w:t>
      </w:r>
      <w:r>
        <w:rPr>
          <w:color w:val="212121"/>
          <w:spacing w:val="-8"/>
          <w:sz w:val="22"/>
        </w:rPr>
        <w:t> </w:t>
      </w:r>
      <w:r>
        <w:rPr>
          <w:color w:val="212121"/>
          <w:sz w:val="22"/>
        </w:rPr>
        <w:t>una pagina attendibile. Questo attacco si differenzia dal "Restful Privilege Escalation" in quanto quest'ultimo minaccia lato server, l'inadeguata sicurezza dei metodi di accesso RESTful (come HTTP DELETE), mentre il “cross zone scripting” minaccia lato client, il concetto di “zone di sicurezza” implementato dal browser.</w:t>
      </w:r>
    </w:p>
    <w:p>
      <w:pPr>
        <w:pStyle w:val="ListParagraph"/>
        <w:numPr>
          <w:ilvl w:val="0"/>
          <w:numId w:val="34"/>
        </w:numPr>
        <w:tabs>
          <w:tab w:pos="876" w:val="left" w:leader="none"/>
        </w:tabs>
        <w:spacing w:line="240" w:lineRule="auto" w:before="3" w:after="0"/>
        <w:ind w:left="876" w:right="684" w:hanging="361"/>
        <w:jc w:val="both"/>
        <w:rPr>
          <w:sz w:val="22"/>
        </w:rPr>
      </w:pPr>
      <w:r>
        <w:rPr>
          <w:color w:val="212121"/>
          <w:sz w:val="22"/>
          <w:u w:val="single" w:color="212121"/>
        </w:rPr>
        <w:t>Dirottamento</w:t>
      </w:r>
      <w:r>
        <w:rPr>
          <w:color w:val="212121"/>
          <w:spacing w:val="-9"/>
          <w:sz w:val="22"/>
          <w:u w:val="single" w:color="212121"/>
        </w:rPr>
        <w:t> </w:t>
      </w:r>
      <w:r>
        <w:rPr>
          <w:color w:val="212121"/>
          <w:sz w:val="22"/>
          <w:u w:val="single" w:color="212121"/>
        </w:rPr>
        <w:t>di</w:t>
      </w:r>
      <w:r>
        <w:rPr>
          <w:color w:val="212121"/>
          <w:spacing w:val="-9"/>
          <w:sz w:val="22"/>
          <w:u w:val="single" w:color="212121"/>
        </w:rPr>
        <w:t> </w:t>
      </w:r>
      <w:r>
        <w:rPr>
          <w:color w:val="212121"/>
          <w:sz w:val="22"/>
          <w:u w:val="single" w:color="212121"/>
        </w:rPr>
        <w:t>un</w:t>
      </w:r>
      <w:r>
        <w:rPr>
          <w:color w:val="212121"/>
          <w:spacing w:val="-9"/>
          <w:sz w:val="22"/>
          <w:u w:val="single" w:color="212121"/>
        </w:rPr>
        <w:t> </w:t>
      </w:r>
      <w:r>
        <w:rPr>
          <w:color w:val="212121"/>
          <w:sz w:val="22"/>
          <w:u w:val="single" w:color="212121"/>
        </w:rPr>
        <w:t>processo</w:t>
      </w:r>
      <w:r>
        <w:rPr>
          <w:color w:val="212121"/>
          <w:spacing w:val="-9"/>
          <w:sz w:val="22"/>
          <w:u w:val="single" w:color="212121"/>
        </w:rPr>
        <w:t> </w:t>
      </w:r>
      <w:r>
        <w:rPr>
          <w:color w:val="212121"/>
          <w:sz w:val="22"/>
          <w:u w:val="single" w:color="212121"/>
        </w:rPr>
        <w:t>privilegiato</w:t>
      </w:r>
      <w:r>
        <w:rPr>
          <w:color w:val="212121"/>
          <w:sz w:val="22"/>
        </w:rPr>
        <w:t>:</w:t>
      </w:r>
      <w:r>
        <w:rPr>
          <w:color w:val="212121"/>
          <w:spacing w:val="-7"/>
          <w:sz w:val="22"/>
        </w:rPr>
        <w:t> </w:t>
      </w:r>
      <w:r>
        <w:rPr>
          <w:color w:val="212121"/>
          <w:sz w:val="22"/>
        </w:rPr>
        <w:t>Un</w:t>
      </w:r>
      <w:r>
        <w:rPr>
          <w:color w:val="212121"/>
          <w:spacing w:val="-9"/>
          <w:sz w:val="22"/>
        </w:rPr>
        <w:t> </w:t>
      </w:r>
      <w:r>
        <w:rPr>
          <w:color w:val="212121"/>
          <w:sz w:val="22"/>
        </w:rPr>
        <w:t>aggressore</w:t>
      </w:r>
      <w:r>
        <w:rPr>
          <w:color w:val="212121"/>
          <w:spacing w:val="-3"/>
          <w:sz w:val="22"/>
        </w:rPr>
        <w:t> </w:t>
      </w:r>
      <w:r>
        <w:rPr>
          <w:color w:val="212121"/>
          <w:sz w:val="22"/>
        </w:rPr>
        <w:t>ottiene</w:t>
      </w:r>
      <w:r>
        <w:rPr>
          <w:color w:val="212121"/>
          <w:spacing w:val="-7"/>
          <w:sz w:val="22"/>
        </w:rPr>
        <w:t> </w:t>
      </w:r>
      <w:r>
        <w:rPr>
          <w:color w:val="212121"/>
          <w:sz w:val="22"/>
        </w:rPr>
        <w:t>il</w:t>
      </w:r>
      <w:r>
        <w:rPr>
          <w:color w:val="212121"/>
          <w:spacing w:val="-9"/>
          <w:sz w:val="22"/>
        </w:rPr>
        <w:t> </w:t>
      </w:r>
      <w:r>
        <w:rPr>
          <w:color w:val="212121"/>
          <w:sz w:val="22"/>
        </w:rPr>
        <w:t>controllo</w:t>
      </w:r>
      <w:r>
        <w:rPr>
          <w:color w:val="212121"/>
          <w:spacing w:val="-9"/>
          <w:sz w:val="22"/>
        </w:rPr>
        <w:t> </w:t>
      </w:r>
      <w:r>
        <w:rPr>
          <w:color w:val="212121"/>
          <w:sz w:val="22"/>
        </w:rPr>
        <w:t>di</w:t>
      </w:r>
      <w:r>
        <w:rPr>
          <w:color w:val="212121"/>
          <w:spacing w:val="-9"/>
          <w:sz w:val="22"/>
        </w:rPr>
        <w:t> </w:t>
      </w:r>
      <w:r>
        <w:rPr>
          <w:color w:val="212121"/>
          <w:sz w:val="22"/>
        </w:rPr>
        <w:t>un</w:t>
      </w:r>
      <w:r>
        <w:rPr>
          <w:color w:val="212121"/>
          <w:spacing w:val="-9"/>
          <w:sz w:val="22"/>
        </w:rPr>
        <w:t> </w:t>
      </w:r>
      <w:r>
        <w:rPr>
          <w:color w:val="212121"/>
          <w:sz w:val="22"/>
        </w:rPr>
        <w:t>processo</w:t>
      </w:r>
      <w:r>
        <w:rPr>
          <w:color w:val="212121"/>
          <w:spacing w:val="-9"/>
          <w:sz w:val="22"/>
        </w:rPr>
        <w:t> </w:t>
      </w:r>
      <w:r>
        <w:rPr>
          <w:color w:val="212121"/>
          <w:sz w:val="22"/>
        </w:rPr>
        <w:t>a</w:t>
      </w:r>
      <w:r>
        <w:rPr>
          <w:color w:val="212121"/>
          <w:spacing w:val="-9"/>
          <w:sz w:val="22"/>
        </w:rPr>
        <w:t> </w:t>
      </w:r>
      <w:r>
        <w:rPr>
          <w:color w:val="212121"/>
          <w:sz w:val="22"/>
        </w:rPr>
        <w:t>cui</w:t>
      </w:r>
      <w:r>
        <w:rPr>
          <w:color w:val="212121"/>
          <w:spacing w:val="-9"/>
          <w:sz w:val="22"/>
        </w:rPr>
        <w:t> </w:t>
      </w:r>
      <w:r>
        <w:rPr>
          <w:color w:val="212121"/>
          <w:sz w:val="22"/>
        </w:rPr>
        <w:t>sono assegnati privilegi elevati per eseguire del codice arbitrario. Solitamente sul sistema operativo, ad alcuni processi vengono assegnati privilegi elevati tramite l'associazione ad un particolare utente, gruppo</w:t>
      </w:r>
      <w:r>
        <w:rPr>
          <w:color w:val="212121"/>
          <w:spacing w:val="-3"/>
          <w:sz w:val="22"/>
        </w:rPr>
        <w:t> </w:t>
      </w:r>
      <w:r>
        <w:rPr>
          <w:color w:val="212121"/>
          <w:sz w:val="22"/>
        </w:rPr>
        <w:t>o ruolo. Se</w:t>
      </w:r>
      <w:r>
        <w:rPr>
          <w:color w:val="212121"/>
          <w:spacing w:val="-1"/>
          <w:sz w:val="22"/>
        </w:rPr>
        <w:t> </w:t>
      </w:r>
      <w:r>
        <w:rPr>
          <w:color w:val="212121"/>
          <w:sz w:val="22"/>
        </w:rPr>
        <w:t>un</w:t>
      </w:r>
      <w:r>
        <w:rPr>
          <w:color w:val="212121"/>
          <w:spacing w:val="-3"/>
          <w:sz w:val="22"/>
        </w:rPr>
        <w:t> </w:t>
      </w:r>
      <w:r>
        <w:rPr>
          <w:color w:val="212121"/>
          <w:sz w:val="22"/>
        </w:rPr>
        <w:t>aggressore è</w:t>
      </w:r>
      <w:r>
        <w:rPr>
          <w:color w:val="212121"/>
          <w:spacing w:val="-1"/>
          <w:sz w:val="22"/>
        </w:rPr>
        <w:t> </w:t>
      </w:r>
      <w:r>
        <w:rPr>
          <w:color w:val="212121"/>
          <w:sz w:val="22"/>
        </w:rPr>
        <w:t>in</w:t>
      </w:r>
      <w:r>
        <w:rPr>
          <w:color w:val="212121"/>
          <w:spacing w:val="-2"/>
          <w:sz w:val="22"/>
        </w:rPr>
        <w:t> </w:t>
      </w:r>
      <w:r>
        <w:rPr>
          <w:color w:val="212121"/>
          <w:sz w:val="22"/>
        </w:rPr>
        <w:t>grado di</w:t>
      </w:r>
      <w:r>
        <w:rPr>
          <w:color w:val="212121"/>
          <w:spacing w:val="-1"/>
          <w:sz w:val="22"/>
        </w:rPr>
        <w:t> </w:t>
      </w:r>
      <w:r>
        <w:rPr>
          <w:color w:val="212121"/>
          <w:sz w:val="22"/>
        </w:rPr>
        <w:t>dirottare il</w:t>
      </w:r>
      <w:r>
        <w:rPr>
          <w:color w:val="212121"/>
          <w:spacing w:val="-2"/>
          <w:sz w:val="22"/>
        </w:rPr>
        <w:t> </w:t>
      </w:r>
      <w:r>
        <w:rPr>
          <w:color w:val="212121"/>
          <w:sz w:val="22"/>
        </w:rPr>
        <w:t>processo,</w:t>
      </w:r>
      <w:r>
        <w:rPr>
          <w:color w:val="212121"/>
          <w:spacing w:val="-1"/>
          <w:sz w:val="22"/>
        </w:rPr>
        <w:t> </w:t>
      </w:r>
      <w:r>
        <w:rPr>
          <w:color w:val="212121"/>
          <w:sz w:val="22"/>
        </w:rPr>
        <w:t>questo</w:t>
      </w:r>
      <w:r>
        <w:rPr>
          <w:color w:val="212121"/>
          <w:spacing w:val="-2"/>
          <w:sz w:val="22"/>
        </w:rPr>
        <w:t> </w:t>
      </w:r>
      <w:r>
        <w:rPr>
          <w:color w:val="212121"/>
          <w:sz w:val="22"/>
        </w:rPr>
        <w:t>a</w:t>
      </w:r>
      <w:r>
        <w:rPr>
          <w:color w:val="212121"/>
          <w:spacing w:val="-2"/>
          <w:sz w:val="22"/>
        </w:rPr>
        <w:t> </w:t>
      </w:r>
      <w:r>
        <w:rPr>
          <w:color w:val="212121"/>
          <w:sz w:val="22"/>
        </w:rPr>
        <w:t>sua</w:t>
      </w:r>
      <w:r>
        <w:rPr>
          <w:color w:val="212121"/>
          <w:spacing w:val="-2"/>
          <w:sz w:val="22"/>
        </w:rPr>
        <w:t> </w:t>
      </w:r>
      <w:r>
        <w:rPr>
          <w:color w:val="212121"/>
          <w:sz w:val="22"/>
        </w:rPr>
        <w:t>volta</w:t>
      </w:r>
      <w:r>
        <w:rPr>
          <w:color w:val="212121"/>
          <w:spacing w:val="-1"/>
          <w:sz w:val="22"/>
        </w:rPr>
        <w:t> </w:t>
      </w:r>
      <w:r>
        <w:rPr>
          <w:color w:val="212121"/>
          <w:sz w:val="22"/>
        </w:rPr>
        <w:t>sarà</w:t>
      </w:r>
      <w:r>
        <w:rPr>
          <w:color w:val="212121"/>
          <w:spacing w:val="-2"/>
          <w:sz w:val="22"/>
        </w:rPr>
        <w:t> </w:t>
      </w:r>
      <w:r>
        <w:rPr>
          <w:color w:val="212121"/>
          <w:sz w:val="22"/>
        </w:rPr>
        <w:t>in</w:t>
      </w:r>
      <w:r>
        <w:rPr>
          <w:color w:val="212121"/>
          <w:spacing w:val="-2"/>
          <w:sz w:val="22"/>
        </w:rPr>
        <w:t> </w:t>
      </w:r>
      <w:r>
        <w:rPr>
          <w:color w:val="212121"/>
          <w:sz w:val="22"/>
        </w:rPr>
        <w:t>grado di</w:t>
      </w:r>
      <w:r>
        <w:rPr>
          <w:color w:val="212121"/>
          <w:spacing w:val="-12"/>
          <w:sz w:val="22"/>
        </w:rPr>
        <w:t> </w:t>
      </w:r>
      <w:r>
        <w:rPr>
          <w:color w:val="212121"/>
          <w:sz w:val="22"/>
        </w:rPr>
        <w:t>assumerne</w:t>
      </w:r>
      <w:r>
        <w:rPr>
          <w:color w:val="212121"/>
          <w:spacing w:val="-7"/>
          <w:sz w:val="22"/>
        </w:rPr>
        <w:t> </w:t>
      </w:r>
      <w:r>
        <w:rPr>
          <w:color w:val="212121"/>
          <w:sz w:val="22"/>
        </w:rPr>
        <w:t>il</w:t>
      </w:r>
      <w:r>
        <w:rPr>
          <w:color w:val="212121"/>
          <w:spacing w:val="-12"/>
          <w:sz w:val="22"/>
        </w:rPr>
        <w:t> </w:t>
      </w:r>
      <w:r>
        <w:rPr>
          <w:color w:val="212121"/>
          <w:sz w:val="22"/>
        </w:rPr>
        <w:t>livello</w:t>
      </w:r>
      <w:r>
        <w:rPr>
          <w:color w:val="212121"/>
          <w:spacing w:val="-12"/>
          <w:sz w:val="22"/>
        </w:rPr>
        <w:t> </w:t>
      </w:r>
      <w:r>
        <w:rPr>
          <w:color w:val="212121"/>
          <w:sz w:val="22"/>
        </w:rPr>
        <w:t>di</w:t>
      </w:r>
      <w:r>
        <w:rPr>
          <w:color w:val="212121"/>
          <w:spacing w:val="-12"/>
          <w:sz w:val="22"/>
        </w:rPr>
        <w:t> </w:t>
      </w:r>
      <w:r>
        <w:rPr>
          <w:color w:val="212121"/>
          <w:sz w:val="22"/>
        </w:rPr>
        <w:t>privilegi</w:t>
      </w:r>
      <w:r>
        <w:rPr>
          <w:color w:val="212121"/>
          <w:spacing w:val="-12"/>
          <w:sz w:val="22"/>
        </w:rPr>
        <w:t> </w:t>
      </w:r>
      <w:r>
        <w:rPr>
          <w:color w:val="212121"/>
          <w:sz w:val="22"/>
        </w:rPr>
        <w:t>per</w:t>
      </w:r>
      <w:r>
        <w:rPr>
          <w:color w:val="212121"/>
          <w:spacing w:val="-8"/>
          <w:sz w:val="22"/>
        </w:rPr>
        <w:t> </w:t>
      </w:r>
      <w:r>
        <w:rPr>
          <w:color w:val="212121"/>
          <w:sz w:val="22"/>
        </w:rPr>
        <w:t>eseguire</w:t>
      </w:r>
      <w:r>
        <w:rPr>
          <w:color w:val="212121"/>
          <w:spacing w:val="-11"/>
          <w:sz w:val="22"/>
        </w:rPr>
        <w:t> </w:t>
      </w:r>
      <w:r>
        <w:rPr>
          <w:color w:val="212121"/>
          <w:sz w:val="22"/>
        </w:rPr>
        <w:t>il</w:t>
      </w:r>
      <w:r>
        <w:rPr>
          <w:color w:val="212121"/>
          <w:spacing w:val="-12"/>
          <w:sz w:val="22"/>
        </w:rPr>
        <w:t> </w:t>
      </w:r>
      <w:r>
        <w:rPr>
          <w:color w:val="212121"/>
          <w:sz w:val="22"/>
        </w:rPr>
        <w:t>codice</w:t>
      </w:r>
      <w:r>
        <w:rPr>
          <w:color w:val="212121"/>
          <w:spacing w:val="-7"/>
          <w:sz w:val="22"/>
        </w:rPr>
        <w:t> </w:t>
      </w:r>
      <w:r>
        <w:rPr>
          <w:color w:val="212121"/>
          <w:sz w:val="22"/>
        </w:rPr>
        <w:t>a</w:t>
      </w:r>
      <w:r>
        <w:rPr>
          <w:color w:val="212121"/>
          <w:spacing w:val="-12"/>
          <w:sz w:val="22"/>
        </w:rPr>
        <w:t> </w:t>
      </w:r>
      <w:r>
        <w:rPr>
          <w:color w:val="212121"/>
          <w:sz w:val="22"/>
        </w:rPr>
        <w:t>sua</w:t>
      </w:r>
      <w:r>
        <w:rPr>
          <w:color w:val="212121"/>
          <w:spacing w:val="-12"/>
          <w:sz w:val="22"/>
        </w:rPr>
        <w:t> </w:t>
      </w:r>
      <w:r>
        <w:rPr>
          <w:color w:val="212121"/>
          <w:sz w:val="22"/>
        </w:rPr>
        <w:t>scelta.</w:t>
      </w:r>
      <w:r>
        <w:rPr>
          <w:color w:val="212121"/>
          <w:spacing w:val="-12"/>
          <w:sz w:val="22"/>
        </w:rPr>
        <w:t> </w:t>
      </w:r>
      <w:r>
        <w:rPr>
          <w:color w:val="212121"/>
          <w:sz w:val="22"/>
        </w:rPr>
        <w:t>I</w:t>
      </w:r>
      <w:r>
        <w:rPr>
          <w:color w:val="212121"/>
          <w:spacing w:val="-12"/>
          <w:sz w:val="22"/>
        </w:rPr>
        <w:t> </w:t>
      </w:r>
      <w:r>
        <w:rPr>
          <w:color w:val="212121"/>
          <w:sz w:val="22"/>
        </w:rPr>
        <w:t>processi</w:t>
      </w:r>
      <w:r>
        <w:rPr>
          <w:color w:val="212121"/>
          <w:spacing w:val="-12"/>
          <w:sz w:val="22"/>
        </w:rPr>
        <w:t> </w:t>
      </w:r>
      <w:r>
        <w:rPr>
          <w:color w:val="212121"/>
          <w:sz w:val="22"/>
        </w:rPr>
        <w:t>possono</w:t>
      </w:r>
      <w:r>
        <w:rPr>
          <w:color w:val="212121"/>
          <w:spacing w:val="-8"/>
          <w:sz w:val="22"/>
        </w:rPr>
        <w:t> </w:t>
      </w:r>
      <w:r>
        <w:rPr>
          <w:color w:val="212121"/>
          <w:sz w:val="22"/>
        </w:rPr>
        <w:t>essere</w:t>
      </w:r>
      <w:r>
        <w:rPr>
          <w:color w:val="212121"/>
          <w:spacing w:val="-11"/>
          <w:sz w:val="22"/>
        </w:rPr>
        <w:t> </w:t>
      </w:r>
      <w:r>
        <w:rPr>
          <w:color w:val="212121"/>
          <w:sz w:val="22"/>
        </w:rPr>
        <w:t>dirottati attraverso una gestione impropria dell'input da parte dell'utente (ad esempio, un buffer overflow</w:t>
      </w:r>
      <w:r>
        <w:rPr>
          <w:color w:val="212121"/>
          <w:spacing w:val="-1"/>
          <w:sz w:val="22"/>
        </w:rPr>
        <w:t> </w:t>
      </w:r>
      <w:r>
        <w:rPr>
          <w:color w:val="212121"/>
          <w:sz w:val="22"/>
        </w:rPr>
        <w:t>o alcuni tipi di attacchi di iniezione) o utilizzando utility di sistema non adeguatamente protette che supportano il controllo del processo.</w:t>
      </w:r>
    </w:p>
    <w:p>
      <w:pPr>
        <w:pStyle w:val="BodyText"/>
      </w:pPr>
    </w:p>
    <w:p>
      <w:pPr>
        <w:pStyle w:val="BodyText"/>
        <w:spacing w:before="2"/>
        <w:rPr>
          <w:sz w:val="30"/>
        </w:rPr>
      </w:pPr>
    </w:p>
    <w:p>
      <w:pPr>
        <w:pStyle w:val="Heading5"/>
        <w:numPr>
          <w:ilvl w:val="3"/>
          <w:numId w:val="12"/>
        </w:numPr>
        <w:tabs>
          <w:tab w:pos="1020" w:val="left" w:leader="none"/>
          <w:tab w:pos="1021" w:val="left" w:leader="none"/>
        </w:tabs>
        <w:spacing w:line="240" w:lineRule="auto" w:before="0" w:after="0"/>
        <w:ind w:left="1021" w:right="0" w:hanging="866"/>
        <w:jc w:val="left"/>
        <w:rPr>
          <w:i/>
        </w:rPr>
      </w:pPr>
      <w:bookmarkStart w:name="5.5.4.2 Attack tree" w:id="101"/>
      <w:bookmarkEnd w:id="101"/>
      <w:r>
        <w:rPr>
          <w:b w:val="0"/>
          <w:i w:val="0"/>
        </w:rPr>
      </w:r>
      <w:bookmarkStart w:name="_bookmark58" w:id="102"/>
      <w:bookmarkEnd w:id="102"/>
      <w:r>
        <w:rPr>
          <w:i/>
          <w:color w:val="365F91"/>
        </w:rPr>
        <w:t>A</w:t>
      </w:r>
      <w:r>
        <w:rPr>
          <w:i/>
          <w:color w:val="365F91"/>
        </w:rPr>
        <w:t>ttack</w:t>
      </w:r>
      <w:r>
        <w:rPr>
          <w:i/>
          <w:color w:val="365F91"/>
          <w:spacing w:val="-9"/>
        </w:rPr>
        <w:t> </w:t>
      </w:r>
      <w:r>
        <w:rPr>
          <w:i/>
          <w:color w:val="365F91"/>
          <w:spacing w:val="-4"/>
        </w:rPr>
        <w:t>tree</w:t>
      </w:r>
    </w:p>
    <w:p>
      <w:pPr>
        <w:spacing w:before="122"/>
        <w:ind w:left="155" w:right="1005" w:firstLine="0"/>
        <w:jc w:val="left"/>
        <w:rPr>
          <w:sz w:val="24"/>
        </w:rPr>
      </w:pPr>
      <w:r>
        <w:rPr>
          <w:sz w:val="24"/>
        </w:rPr>
        <w:t>L’attack</w:t>
      </w:r>
      <w:r>
        <w:rPr>
          <w:spacing w:val="-3"/>
          <w:sz w:val="24"/>
        </w:rPr>
        <w:t> </w:t>
      </w:r>
      <w:r>
        <w:rPr>
          <w:sz w:val="24"/>
        </w:rPr>
        <w:t>tree</w:t>
      </w:r>
      <w:r>
        <w:rPr>
          <w:spacing w:val="-5"/>
          <w:sz w:val="24"/>
        </w:rPr>
        <w:t> </w:t>
      </w:r>
      <w:r>
        <w:rPr>
          <w:sz w:val="24"/>
        </w:rPr>
        <w:t>rappresenta</w:t>
      </w:r>
      <w:r>
        <w:rPr>
          <w:spacing w:val="-5"/>
          <w:sz w:val="24"/>
        </w:rPr>
        <w:t> </w:t>
      </w:r>
      <w:r>
        <w:rPr>
          <w:sz w:val="24"/>
        </w:rPr>
        <w:t>un’ulteriore</w:t>
      </w:r>
      <w:r>
        <w:rPr>
          <w:spacing w:val="-1"/>
          <w:sz w:val="24"/>
        </w:rPr>
        <w:t> </w:t>
      </w:r>
      <w:r>
        <w:rPr>
          <w:sz w:val="24"/>
        </w:rPr>
        <w:t>metodologia</w:t>
      </w:r>
      <w:r>
        <w:rPr>
          <w:spacing w:val="-4"/>
          <w:sz w:val="24"/>
        </w:rPr>
        <w:t> </w:t>
      </w:r>
      <w:r>
        <w:rPr>
          <w:sz w:val="24"/>
        </w:rPr>
        <w:t>per</w:t>
      </w:r>
      <w:r>
        <w:rPr>
          <w:spacing w:val="-3"/>
          <w:sz w:val="24"/>
        </w:rPr>
        <w:t> </w:t>
      </w:r>
      <w:r>
        <w:rPr>
          <w:sz w:val="24"/>
        </w:rPr>
        <w:t>raccogliere e</w:t>
      </w:r>
      <w:r>
        <w:rPr>
          <w:spacing w:val="-5"/>
          <w:sz w:val="24"/>
        </w:rPr>
        <w:t> </w:t>
      </w:r>
      <w:r>
        <w:rPr>
          <w:sz w:val="24"/>
        </w:rPr>
        <w:t>documentare</w:t>
      </w:r>
      <w:r>
        <w:rPr>
          <w:spacing w:val="-5"/>
          <w:sz w:val="24"/>
        </w:rPr>
        <w:t> </w:t>
      </w:r>
      <w:r>
        <w:rPr>
          <w:sz w:val="24"/>
        </w:rPr>
        <w:t>i</w:t>
      </w:r>
      <w:r>
        <w:rPr>
          <w:spacing w:val="-5"/>
          <w:sz w:val="24"/>
        </w:rPr>
        <w:t> </w:t>
      </w:r>
      <w:r>
        <w:rPr>
          <w:sz w:val="24"/>
        </w:rPr>
        <w:t>potenziali attacchi in modo strutturato e gerarchico.</w:t>
      </w:r>
    </w:p>
    <w:p>
      <w:pPr>
        <w:spacing w:line="273" w:lineRule="exact" w:before="0"/>
        <w:ind w:left="155" w:right="0" w:firstLine="0"/>
        <w:jc w:val="left"/>
        <w:rPr>
          <w:sz w:val="24"/>
        </w:rPr>
      </w:pPr>
      <w:r>
        <w:rPr>
          <w:sz w:val="24"/>
        </w:rPr>
        <w:t>Un</w:t>
      </w:r>
      <w:r>
        <w:rPr>
          <w:spacing w:val="-4"/>
          <w:sz w:val="24"/>
        </w:rPr>
        <w:t> </w:t>
      </w:r>
      <w:r>
        <w:rPr>
          <w:sz w:val="24"/>
        </w:rPr>
        <w:t>attack</w:t>
      </w:r>
      <w:r>
        <w:rPr>
          <w:spacing w:val="1"/>
          <w:sz w:val="24"/>
        </w:rPr>
        <w:t> </w:t>
      </w:r>
      <w:r>
        <w:rPr>
          <w:sz w:val="24"/>
        </w:rPr>
        <w:t>tree</w:t>
      </w:r>
      <w:r>
        <w:rPr>
          <w:spacing w:val="-4"/>
          <w:sz w:val="24"/>
        </w:rPr>
        <w:t> </w:t>
      </w:r>
      <w:r>
        <w:rPr>
          <w:sz w:val="24"/>
        </w:rPr>
        <w:t>è modellato attraverso</w:t>
      </w:r>
      <w:r>
        <w:rPr>
          <w:spacing w:val="-1"/>
          <w:sz w:val="24"/>
        </w:rPr>
        <w:t> </w:t>
      </w:r>
      <w:r>
        <w:rPr>
          <w:sz w:val="24"/>
        </w:rPr>
        <w:t>una</w:t>
      </w:r>
      <w:r>
        <w:rPr>
          <w:spacing w:val="-5"/>
          <w:sz w:val="24"/>
        </w:rPr>
        <w:t> </w:t>
      </w:r>
      <w:r>
        <w:rPr>
          <w:sz w:val="24"/>
        </w:rPr>
        <w:t>struttura</w:t>
      </w:r>
      <w:r>
        <w:rPr>
          <w:spacing w:val="-4"/>
          <w:sz w:val="24"/>
        </w:rPr>
        <w:t> </w:t>
      </w:r>
      <w:r>
        <w:rPr>
          <w:sz w:val="24"/>
        </w:rPr>
        <w:t>ad</w:t>
      </w:r>
      <w:r>
        <w:rPr>
          <w:spacing w:val="1"/>
          <w:sz w:val="24"/>
        </w:rPr>
        <w:t> </w:t>
      </w:r>
      <w:r>
        <w:rPr>
          <w:sz w:val="24"/>
        </w:rPr>
        <w:t>albero</w:t>
      </w:r>
      <w:r>
        <w:rPr>
          <w:spacing w:val="-3"/>
          <w:sz w:val="24"/>
        </w:rPr>
        <w:t> </w:t>
      </w:r>
      <w:r>
        <w:rPr>
          <w:sz w:val="24"/>
        </w:rPr>
        <w:t>i</w:t>
      </w:r>
      <w:r>
        <w:rPr>
          <w:spacing w:val="-1"/>
          <w:sz w:val="24"/>
        </w:rPr>
        <w:t> </w:t>
      </w:r>
      <w:r>
        <w:rPr>
          <w:sz w:val="24"/>
        </w:rPr>
        <w:t>cui</w:t>
      </w:r>
      <w:r>
        <w:rPr>
          <w:spacing w:val="-5"/>
          <w:sz w:val="24"/>
        </w:rPr>
        <w:t> </w:t>
      </w:r>
      <w:r>
        <w:rPr>
          <w:sz w:val="24"/>
        </w:rPr>
        <w:t>elementi</w:t>
      </w:r>
      <w:r>
        <w:rPr>
          <w:spacing w:val="-5"/>
          <w:sz w:val="24"/>
        </w:rPr>
        <w:t> </w:t>
      </w:r>
      <w:r>
        <w:rPr>
          <w:sz w:val="24"/>
        </w:rPr>
        <w:t>base</w:t>
      </w:r>
      <w:r>
        <w:rPr>
          <w:spacing w:val="-5"/>
          <w:sz w:val="24"/>
        </w:rPr>
        <w:t> </w:t>
      </w:r>
      <w:r>
        <w:rPr>
          <w:spacing w:val="-2"/>
          <w:sz w:val="24"/>
        </w:rPr>
        <w:t>sono:</w:t>
      </w:r>
    </w:p>
    <w:p>
      <w:pPr>
        <w:pStyle w:val="ListParagraph"/>
        <w:numPr>
          <w:ilvl w:val="4"/>
          <w:numId w:val="12"/>
        </w:numPr>
        <w:tabs>
          <w:tab w:pos="875" w:val="left" w:leader="none"/>
          <w:tab w:pos="876" w:val="left" w:leader="none"/>
        </w:tabs>
        <w:spacing w:line="279" w:lineRule="exact" w:before="0" w:after="0"/>
        <w:ind w:left="876" w:right="0" w:hanging="361"/>
        <w:jc w:val="left"/>
        <w:rPr>
          <w:rFonts w:ascii="Symbol" w:hAnsi="Symbol"/>
          <w:sz w:val="22"/>
        </w:rPr>
      </w:pPr>
      <w:r>
        <w:rPr>
          <w:sz w:val="22"/>
        </w:rPr>
        <w:t>Il</w:t>
      </w:r>
      <w:r>
        <w:rPr>
          <w:spacing w:val="-4"/>
          <w:sz w:val="22"/>
        </w:rPr>
        <w:t> </w:t>
      </w:r>
      <w:r>
        <w:rPr>
          <w:sz w:val="22"/>
        </w:rPr>
        <w:t>nodo</w:t>
      </w:r>
      <w:r>
        <w:rPr>
          <w:spacing w:val="-3"/>
          <w:sz w:val="22"/>
        </w:rPr>
        <w:t> </w:t>
      </w:r>
      <w:r>
        <w:rPr>
          <w:sz w:val="22"/>
        </w:rPr>
        <w:t>radice</w:t>
      </w:r>
      <w:r>
        <w:rPr>
          <w:spacing w:val="-1"/>
          <w:sz w:val="22"/>
        </w:rPr>
        <w:t> </w:t>
      </w:r>
      <w:r>
        <w:rPr>
          <w:sz w:val="22"/>
        </w:rPr>
        <w:t>che</w:t>
      </w:r>
      <w:r>
        <w:rPr>
          <w:spacing w:val="-3"/>
          <w:sz w:val="22"/>
        </w:rPr>
        <w:t> </w:t>
      </w:r>
      <w:r>
        <w:rPr>
          <w:sz w:val="22"/>
        </w:rPr>
        <w:t>rappresenta </w:t>
      </w:r>
      <w:r>
        <w:rPr>
          <w:i/>
          <w:sz w:val="22"/>
        </w:rPr>
        <w:t>l'obiettivo finale </w:t>
      </w:r>
      <w:r>
        <w:rPr>
          <w:spacing w:val="-2"/>
          <w:sz w:val="22"/>
        </w:rPr>
        <w:t>dell’attaccante,</w:t>
      </w:r>
    </w:p>
    <w:p>
      <w:pPr>
        <w:pStyle w:val="ListParagraph"/>
        <w:numPr>
          <w:ilvl w:val="4"/>
          <w:numId w:val="12"/>
        </w:numPr>
        <w:tabs>
          <w:tab w:pos="875" w:val="left" w:leader="none"/>
          <w:tab w:pos="876" w:val="left" w:leader="none"/>
        </w:tabs>
        <w:spacing w:line="280" w:lineRule="exact" w:before="0" w:after="0"/>
        <w:ind w:left="876" w:right="0" w:hanging="361"/>
        <w:jc w:val="left"/>
        <w:rPr>
          <w:rFonts w:ascii="Symbol" w:hAnsi="Symbol"/>
          <w:sz w:val="22"/>
        </w:rPr>
      </w:pPr>
      <w:r>
        <w:rPr>
          <w:sz w:val="22"/>
        </w:rPr>
        <w:t>I</w:t>
      </w:r>
      <w:r>
        <w:rPr>
          <w:spacing w:val="-4"/>
          <w:sz w:val="22"/>
        </w:rPr>
        <w:t> </w:t>
      </w:r>
      <w:r>
        <w:rPr>
          <w:sz w:val="22"/>
        </w:rPr>
        <w:t>nodi</w:t>
      </w:r>
      <w:r>
        <w:rPr>
          <w:spacing w:val="-2"/>
          <w:sz w:val="22"/>
        </w:rPr>
        <w:t> </w:t>
      </w:r>
      <w:r>
        <w:rPr>
          <w:sz w:val="22"/>
        </w:rPr>
        <w:t>figli</w:t>
      </w:r>
      <w:r>
        <w:rPr>
          <w:spacing w:val="-3"/>
          <w:sz w:val="22"/>
        </w:rPr>
        <w:t> </w:t>
      </w:r>
      <w:r>
        <w:rPr>
          <w:sz w:val="22"/>
        </w:rPr>
        <w:t>che</w:t>
      </w:r>
      <w:r>
        <w:rPr>
          <w:spacing w:val="-2"/>
          <w:sz w:val="22"/>
        </w:rPr>
        <w:t> </w:t>
      </w:r>
      <w:r>
        <w:rPr>
          <w:sz w:val="22"/>
        </w:rPr>
        <w:t>rappresentano</w:t>
      </w:r>
      <w:r>
        <w:rPr>
          <w:spacing w:val="-2"/>
          <w:sz w:val="22"/>
        </w:rPr>
        <w:t> </w:t>
      </w:r>
      <w:r>
        <w:rPr>
          <w:sz w:val="22"/>
        </w:rPr>
        <w:t>i </w:t>
      </w:r>
      <w:r>
        <w:rPr>
          <w:i/>
          <w:sz w:val="22"/>
        </w:rPr>
        <w:t>sotto-goals</w:t>
      </w:r>
      <w:r>
        <w:rPr>
          <w:i/>
          <w:spacing w:val="-2"/>
          <w:sz w:val="22"/>
        </w:rPr>
        <w:t> </w:t>
      </w:r>
      <w:r>
        <w:rPr>
          <w:sz w:val="22"/>
        </w:rPr>
        <w:t>che</w:t>
      </w:r>
      <w:r>
        <w:rPr>
          <w:spacing w:val="-6"/>
          <w:sz w:val="22"/>
        </w:rPr>
        <w:t> </w:t>
      </w:r>
      <w:r>
        <w:rPr>
          <w:sz w:val="22"/>
        </w:rPr>
        <w:t>concorrono</w:t>
      </w:r>
      <w:r>
        <w:rPr>
          <w:spacing w:val="-3"/>
          <w:sz w:val="22"/>
        </w:rPr>
        <w:t> </w:t>
      </w:r>
      <w:r>
        <w:rPr>
          <w:sz w:val="22"/>
        </w:rPr>
        <w:t>al</w:t>
      </w:r>
      <w:r>
        <w:rPr>
          <w:spacing w:val="-2"/>
          <w:sz w:val="22"/>
        </w:rPr>
        <w:t> </w:t>
      </w:r>
      <w:r>
        <w:rPr>
          <w:sz w:val="22"/>
        </w:rPr>
        <w:t>raggiungimento</w:t>
      </w:r>
      <w:r>
        <w:rPr>
          <w:spacing w:val="-2"/>
          <w:sz w:val="22"/>
        </w:rPr>
        <w:t> </w:t>
      </w:r>
      <w:r>
        <w:rPr>
          <w:sz w:val="22"/>
        </w:rPr>
        <w:t>dell’</w:t>
      </w:r>
      <w:r>
        <w:rPr>
          <w:i/>
          <w:sz w:val="22"/>
        </w:rPr>
        <w:t>obiettivo </w:t>
      </w:r>
      <w:r>
        <w:rPr>
          <w:i/>
          <w:spacing w:val="-2"/>
          <w:sz w:val="22"/>
        </w:rPr>
        <w:t>finale</w:t>
      </w:r>
      <w:r>
        <w:rPr>
          <w:spacing w:val="-2"/>
          <w:sz w:val="22"/>
        </w:rPr>
        <w:t>,</w:t>
      </w:r>
    </w:p>
    <w:p>
      <w:pPr>
        <w:pStyle w:val="ListParagraph"/>
        <w:numPr>
          <w:ilvl w:val="4"/>
          <w:numId w:val="12"/>
        </w:numPr>
        <w:tabs>
          <w:tab w:pos="875" w:val="left" w:leader="none"/>
          <w:tab w:pos="876" w:val="left" w:leader="none"/>
        </w:tabs>
        <w:spacing w:line="240" w:lineRule="auto" w:before="0" w:after="0"/>
        <w:ind w:left="876" w:right="0" w:hanging="361"/>
        <w:jc w:val="left"/>
        <w:rPr>
          <w:rFonts w:ascii="Symbol" w:hAnsi="Symbol"/>
          <w:sz w:val="22"/>
        </w:rPr>
      </w:pPr>
      <w:r>
        <w:rPr>
          <w:sz w:val="22"/>
        </w:rPr>
        <w:t>Le</w:t>
      </w:r>
      <w:r>
        <w:rPr>
          <w:spacing w:val="-2"/>
          <w:sz w:val="22"/>
        </w:rPr>
        <w:t> </w:t>
      </w:r>
      <w:r>
        <w:rPr>
          <w:sz w:val="22"/>
        </w:rPr>
        <w:t>foglie</w:t>
      </w:r>
      <w:r>
        <w:rPr>
          <w:spacing w:val="-1"/>
          <w:sz w:val="22"/>
        </w:rPr>
        <w:t> </w:t>
      </w:r>
      <w:r>
        <w:rPr>
          <w:sz w:val="22"/>
        </w:rPr>
        <w:t>che</w:t>
      </w:r>
      <w:r>
        <w:rPr>
          <w:spacing w:val="-1"/>
          <w:sz w:val="22"/>
        </w:rPr>
        <w:t> </w:t>
      </w:r>
      <w:r>
        <w:rPr>
          <w:sz w:val="22"/>
        </w:rPr>
        <w:t>rappresentano</w:t>
      </w:r>
      <w:r>
        <w:rPr>
          <w:spacing w:val="-3"/>
          <w:sz w:val="22"/>
        </w:rPr>
        <w:t> </w:t>
      </w:r>
      <w:r>
        <w:rPr>
          <w:sz w:val="22"/>
        </w:rPr>
        <w:t>gli</w:t>
      </w:r>
      <w:r>
        <w:rPr>
          <w:spacing w:val="-2"/>
          <w:sz w:val="22"/>
        </w:rPr>
        <w:t> </w:t>
      </w:r>
      <w:r>
        <w:rPr>
          <w:i/>
          <w:spacing w:val="-2"/>
          <w:sz w:val="22"/>
        </w:rPr>
        <w:t>attacchi</w:t>
      </w:r>
      <w:r>
        <w:rPr>
          <w:spacing w:val="-2"/>
          <w:sz w:val="22"/>
        </w:rPr>
        <w:t>.</w:t>
      </w:r>
    </w:p>
    <w:p>
      <w:pPr>
        <w:spacing w:line="274" w:lineRule="exact" w:before="127"/>
        <w:ind w:left="155" w:right="0" w:firstLine="0"/>
        <w:jc w:val="left"/>
        <w:rPr>
          <w:sz w:val="24"/>
        </w:rPr>
      </w:pPr>
      <w:r>
        <w:rPr>
          <w:sz w:val="24"/>
        </w:rPr>
        <w:t>La</w:t>
      </w:r>
      <w:r>
        <w:rPr>
          <w:spacing w:val="-4"/>
          <w:sz w:val="24"/>
        </w:rPr>
        <w:t> </w:t>
      </w:r>
      <w:r>
        <w:rPr>
          <w:sz w:val="24"/>
        </w:rPr>
        <w:t>modellazione</w:t>
      </w:r>
      <w:r>
        <w:rPr>
          <w:spacing w:val="-2"/>
          <w:sz w:val="24"/>
        </w:rPr>
        <w:t> </w:t>
      </w:r>
      <w:r>
        <w:rPr>
          <w:sz w:val="24"/>
        </w:rPr>
        <w:t>segue</w:t>
      </w:r>
      <w:r>
        <w:rPr>
          <w:spacing w:val="1"/>
          <w:sz w:val="24"/>
        </w:rPr>
        <w:t> </w:t>
      </w:r>
      <w:r>
        <w:rPr>
          <w:sz w:val="24"/>
        </w:rPr>
        <w:t>la</w:t>
      </w:r>
      <w:r>
        <w:rPr>
          <w:spacing w:val="-3"/>
          <w:sz w:val="24"/>
        </w:rPr>
        <w:t> </w:t>
      </w:r>
      <w:r>
        <w:rPr>
          <w:sz w:val="24"/>
        </w:rPr>
        <w:t>seguente</w:t>
      </w:r>
      <w:r>
        <w:rPr>
          <w:spacing w:val="-4"/>
          <w:sz w:val="24"/>
        </w:rPr>
        <w:t> </w:t>
      </w:r>
      <w:r>
        <w:rPr>
          <w:sz w:val="24"/>
        </w:rPr>
        <w:t>logica</w:t>
      </w:r>
      <w:r>
        <w:rPr>
          <w:spacing w:val="-3"/>
          <w:sz w:val="24"/>
        </w:rPr>
        <w:t> </w:t>
      </w:r>
      <w:r>
        <w:rPr>
          <w:sz w:val="24"/>
        </w:rPr>
        <w:t>di</w:t>
      </w:r>
      <w:r>
        <w:rPr>
          <w:spacing w:val="-3"/>
          <w:sz w:val="24"/>
        </w:rPr>
        <w:t> </w:t>
      </w:r>
      <w:r>
        <w:rPr>
          <w:spacing w:val="-4"/>
          <w:sz w:val="24"/>
        </w:rPr>
        <w:t>base:</w:t>
      </w:r>
    </w:p>
    <w:p>
      <w:pPr>
        <w:pStyle w:val="ListParagraph"/>
        <w:numPr>
          <w:ilvl w:val="4"/>
          <w:numId w:val="12"/>
        </w:numPr>
        <w:tabs>
          <w:tab w:pos="875" w:val="left" w:leader="none"/>
          <w:tab w:pos="876" w:val="left" w:leader="none"/>
        </w:tabs>
        <w:spacing w:line="279" w:lineRule="exact" w:before="0" w:after="0"/>
        <w:ind w:left="876" w:right="0" w:hanging="361"/>
        <w:jc w:val="left"/>
        <w:rPr>
          <w:rFonts w:ascii="Symbol" w:hAnsi="Symbol"/>
          <w:sz w:val="22"/>
        </w:rPr>
      </w:pPr>
      <w:r>
        <w:rPr>
          <w:sz w:val="22"/>
        </w:rPr>
        <w:t>I</w:t>
      </w:r>
      <w:r>
        <w:rPr>
          <w:spacing w:val="-6"/>
          <w:sz w:val="22"/>
        </w:rPr>
        <w:t> </w:t>
      </w:r>
      <w:r>
        <w:rPr>
          <w:sz w:val="22"/>
        </w:rPr>
        <w:t>“nodi</w:t>
      </w:r>
      <w:r>
        <w:rPr>
          <w:spacing w:val="-3"/>
          <w:sz w:val="22"/>
        </w:rPr>
        <w:t> </w:t>
      </w:r>
      <w:r>
        <w:rPr>
          <w:sz w:val="22"/>
        </w:rPr>
        <w:t>OR”</w:t>
      </w:r>
      <w:r>
        <w:rPr>
          <w:spacing w:val="-4"/>
          <w:sz w:val="22"/>
        </w:rPr>
        <w:t> </w:t>
      </w:r>
      <w:r>
        <w:rPr>
          <w:sz w:val="22"/>
        </w:rPr>
        <w:t>indicano</w:t>
      </w:r>
      <w:r>
        <w:rPr>
          <w:spacing w:val="-3"/>
          <w:sz w:val="22"/>
        </w:rPr>
        <w:t> </w:t>
      </w:r>
      <w:r>
        <w:rPr>
          <w:sz w:val="22"/>
        </w:rPr>
        <w:t>le</w:t>
      </w:r>
      <w:r>
        <w:rPr>
          <w:spacing w:val="-1"/>
          <w:sz w:val="22"/>
        </w:rPr>
        <w:t> </w:t>
      </w:r>
      <w:r>
        <w:rPr>
          <w:sz w:val="22"/>
        </w:rPr>
        <w:t>alternative,</w:t>
      </w:r>
      <w:r>
        <w:rPr>
          <w:spacing w:val="-3"/>
          <w:sz w:val="22"/>
        </w:rPr>
        <w:t> </w:t>
      </w:r>
      <w:r>
        <w:rPr>
          <w:sz w:val="22"/>
        </w:rPr>
        <w:t>ossia</w:t>
      </w:r>
      <w:r>
        <w:rPr>
          <w:spacing w:val="-2"/>
          <w:sz w:val="22"/>
        </w:rPr>
        <w:t> </w:t>
      </w:r>
      <w:r>
        <w:rPr>
          <w:sz w:val="22"/>
        </w:rPr>
        <w:t>modi</w:t>
      </w:r>
      <w:r>
        <w:rPr>
          <w:spacing w:val="-4"/>
          <w:sz w:val="22"/>
        </w:rPr>
        <w:t> </w:t>
      </w:r>
      <w:r>
        <w:rPr>
          <w:sz w:val="22"/>
        </w:rPr>
        <w:t>indipendenti,</w:t>
      </w:r>
      <w:r>
        <w:rPr>
          <w:spacing w:val="-2"/>
          <w:sz w:val="22"/>
        </w:rPr>
        <w:t> </w:t>
      </w:r>
      <w:r>
        <w:rPr>
          <w:sz w:val="22"/>
        </w:rPr>
        <w:t>per</w:t>
      </w:r>
      <w:r>
        <w:rPr>
          <w:spacing w:val="-4"/>
          <w:sz w:val="22"/>
        </w:rPr>
        <w:t> </w:t>
      </w:r>
      <w:r>
        <w:rPr>
          <w:sz w:val="22"/>
        </w:rPr>
        <w:t>raggiungere</w:t>
      </w:r>
      <w:r>
        <w:rPr>
          <w:spacing w:val="-2"/>
          <w:sz w:val="22"/>
        </w:rPr>
        <w:t> </w:t>
      </w:r>
      <w:r>
        <w:rPr>
          <w:sz w:val="22"/>
        </w:rPr>
        <w:t>un</w:t>
      </w:r>
      <w:r>
        <w:rPr>
          <w:spacing w:val="-4"/>
          <w:sz w:val="22"/>
        </w:rPr>
        <w:t> </w:t>
      </w:r>
      <w:r>
        <w:rPr>
          <w:sz w:val="22"/>
        </w:rPr>
        <w:t>goal/sotto-</w:t>
      </w:r>
      <w:r>
        <w:rPr>
          <w:spacing w:val="-2"/>
          <w:sz w:val="22"/>
        </w:rPr>
        <w:t>goal.</w:t>
      </w:r>
    </w:p>
    <w:p>
      <w:pPr>
        <w:pStyle w:val="ListParagraph"/>
        <w:numPr>
          <w:ilvl w:val="4"/>
          <w:numId w:val="12"/>
        </w:numPr>
        <w:tabs>
          <w:tab w:pos="875" w:val="left" w:leader="none"/>
          <w:tab w:pos="876" w:val="left" w:leader="none"/>
        </w:tabs>
        <w:spacing w:line="240" w:lineRule="auto" w:before="0" w:after="0"/>
        <w:ind w:left="876" w:right="0" w:hanging="361"/>
        <w:jc w:val="left"/>
        <w:rPr>
          <w:rFonts w:ascii="Symbol" w:hAnsi="Symbol"/>
          <w:sz w:val="22"/>
        </w:rPr>
      </w:pPr>
      <w:r>
        <w:rPr>
          <w:sz w:val="22"/>
        </w:rPr>
        <w:t>I</w:t>
      </w:r>
      <w:r>
        <w:rPr>
          <w:spacing w:val="-5"/>
          <w:sz w:val="22"/>
        </w:rPr>
        <w:t> </w:t>
      </w:r>
      <w:r>
        <w:rPr>
          <w:sz w:val="22"/>
        </w:rPr>
        <w:t>“nodi</w:t>
      </w:r>
      <w:r>
        <w:rPr>
          <w:spacing w:val="-3"/>
          <w:sz w:val="22"/>
        </w:rPr>
        <w:t> </w:t>
      </w:r>
      <w:r>
        <w:rPr>
          <w:sz w:val="22"/>
        </w:rPr>
        <w:t>AND”</w:t>
      </w:r>
      <w:r>
        <w:rPr>
          <w:spacing w:val="-3"/>
          <w:sz w:val="22"/>
        </w:rPr>
        <w:t> </w:t>
      </w:r>
      <w:r>
        <w:rPr>
          <w:sz w:val="22"/>
        </w:rPr>
        <w:t>indicano</w:t>
      </w:r>
      <w:r>
        <w:rPr>
          <w:spacing w:val="-3"/>
          <w:sz w:val="22"/>
        </w:rPr>
        <w:t> </w:t>
      </w:r>
      <w:r>
        <w:rPr>
          <w:sz w:val="22"/>
        </w:rPr>
        <w:t>i</w:t>
      </w:r>
      <w:r>
        <w:rPr>
          <w:spacing w:val="-1"/>
          <w:sz w:val="22"/>
        </w:rPr>
        <w:t> </w:t>
      </w:r>
      <w:r>
        <w:rPr>
          <w:sz w:val="22"/>
        </w:rPr>
        <w:t>passi</w:t>
      </w:r>
      <w:r>
        <w:rPr>
          <w:spacing w:val="-2"/>
          <w:sz w:val="22"/>
        </w:rPr>
        <w:t> </w:t>
      </w:r>
      <w:r>
        <w:rPr>
          <w:sz w:val="22"/>
        </w:rPr>
        <w:t>che</w:t>
      </w:r>
      <w:r>
        <w:rPr>
          <w:spacing w:val="-2"/>
          <w:sz w:val="22"/>
        </w:rPr>
        <w:t> </w:t>
      </w:r>
      <w:r>
        <w:rPr>
          <w:sz w:val="22"/>
        </w:rPr>
        <w:t>concorrono</w:t>
      </w:r>
      <w:r>
        <w:rPr>
          <w:spacing w:val="-3"/>
          <w:sz w:val="22"/>
        </w:rPr>
        <w:t> </w:t>
      </w:r>
      <w:r>
        <w:rPr>
          <w:sz w:val="22"/>
        </w:rPr>
        <w:t>al</w:t>
      </w:r>
      <w:r>
        <w:rPr>
          <w:spacing w:val="-3"/>
          <w:sz w:val="22"/>
        </w:rPr>
        <w:t> </w:t>
      </w:r>
      <w:r>
        <w:rPr>
          <w:sz w:val="22"/>
        </w:rPr>
        <w:t>raggiungimento</w:t>
      </w:r>
      <w:r>
        <w:rPr>
          <w:spacing w:val="-2"/>
          <w:sz w:val="22"/>
        </w:rPr>
        <w:t> </w:t>
      </w:r>
      <w:r>
        <w:rPr>
          <w:sz w:val="22"/>
        </w:rPr>
        <w:t>dello</w:t>
      </w:r>
      <w:r>
        <w:rPr>
          <w:spacing w:val="-4"/>
          <w:sz w:val="22"/>
        </w:rPr>
        <w:t> </w:t>
      </w:r>
      <w:r>
        <w:rPr>
          <w:sz w:val="22"/>
        </w:rPr>
        <w:t>stesso</w:t>
      </w:r>
      <w:r>
        <w:rPr>
          <w:spacing w:val="-3"/>
          <w:sz w:val="22"/>
        </w:rPr>
        <w:t> </w:t>
      </w:r>
      <w:r>
        <w:rPr>
          <w:sz w:val="22"/>
        </w:rPr>
        <w:t>goal/sotto-</w:t>
      </w:r>
      <w:r>
        <w:rPr>
          <w:spacing w:val="-2"/>
          <w:sz w:val="22"/>
        </w:rPr>
        <w:t>goal.</w:t>
      </w:r>
    </w:p>
    <w:p>
      <w:pPr>
        <w:pStyle w:val="BodyText"/>
        <w:spacing w:before="6"/>
        <w:rPr>
          <w:sz w:val="32"/>
        </w:rPr>
      </w:pPr>
    </w:p>
    <w:p>
      <w:pPr>
        <w:pStyle w:val="Heading2"/>
        <w:spacing w:line="275" w:lineRule="exact"/>
      </w:pPr>
      <w:r>
        <w:rPr/>
        <w:t>PASSO</w:t>
      </w:r>
      <w:r>
        <w:rPr>
          <w:spacing w:val="-6"/>
        </w:rPr>
        <w:t> </w:t>
      </w:r>
      <w:r>
        <w:rPr/>
        <w:t>1</w:t>
      </w:r>
      <w:r>
        <w:rPr>
          <w:spacing w:val="-3"/>
        </w:rPr>
        <w:t> </w:t>
      </w:r>
      <w:r>
        <w:rPr/>
        <w:t>–</w:t>
      </w:r>
      <w:r>
        <w:rPr>
          <w:spacing w:val="-4"/>
        </w:rPr>
        <w:t> </w:t>
      </w:r>
      <w:r>
        <w:rPr/>
        <w:t>Modellazione</w:t>
      </w:r>
      <w:r>
        <w:rPr>
          <w:spacing w:val="-6"/>
        </w:rPr>
        <w:t> </w:t>
      </w:r>
      <w:r>
        <w:rPr/>
        <w:t>degli</w:t>
      </w:r>
      <w:r>
        <w:rPr>
          <w:spacing w:val="-5"/>
        </w:rPr>
        <w:t> </w:t>
      </w:r>
      <w:r>
        <w:rPr>
          <w:spacing w:val="-2"/>
        </w:rPr>
        <w:t>attacchi</w:t>
      </w:r>
    </w:p>
    <w:p>
      <w:pPr>
        <w:spacing w:line="240" w:lineRule="auto" w:before="0"/>
        <w:ind w:left="155" w:right="694" w:firstLine="0"/>
        <w:jc w:val="left"/>
        <w:rPr>
          <w:sz w:val="24"/>
        </w:rPr>
      </w:pPr>
      <w:r>
        <w:rPr>
          <w:sz w:val="24"/>
        </w:rPr>
        <w:t>Si modellano quindi, tanti attack tree quanti sono gli obiettivi di un attaccante. In questa fase l’analista</w:t>
      </w:r>
      <w:r>
        <w:rPr>
          <w:spacing w:val="-4"/>
          <w:sz w:val="24"/>
        </w:rPr>
        <w:t> </w:t>
      </w:r>
      <w:r>
        <w:rPr>
          <w:sz w:val="24"/>
        </w:rPr>
        <w:t>deve</w:t>
      </w:r>
      <w:r>
        <w:rPr>
          <w:spacing w:val="-3"/>
          <w:sz w:val="24"/>
        </w:rPr>
        <w:t> </w:t>
      </w:r>
      <w:r>
        <w:rPr>
          <w:sz w:val="24"/>
        </w:rPr>
        <w:t>identificare</w:t>
      </w:r>
      <w:r>
        <w:rPr>
          <w:spacing w:val="-4"/>
          <w:sz w:val="24"/>
        </w:rPr>
        <w:t> </w:t>
      </w:r>
      <w:r>
        <w:rPr>
          <w:sz w:val="24"/>
        </w:rPr>
        <w:t>i</w:t>
      </w:r>
      <w:r>
        <w:rPr>
          <w:spacing w:val="-4"/>
          <w:sz w:val="24"/>
        </w:rPr>
        <w:t> </w:t>
      </w:r>
      <w:r>
        <w:rPr>
          <w:sz w:val="24"/>
        </w:rPr>
        <w:t>possibili</w:t>
      </w:r>
      <w:r>
        <w:rPr>
          <w:spacing w:val="-4"/>
          <w:sz w:val="24"/>
        </w:rPr>
        <w:t> </w:t>
      </w:r>
      <w:r>
        <w:rPr>
          <w:sz w:val="24"/>
        </w:rPr>
        <w:t>obiettivi</w:t>
      </w:r>
      <w:r>
        <w:rPr>
          <w:spacing w:val="-4"/>
          <w:sz w:val="24"/>
        </w:rPr>
        <w:t> </w:t>
      </w:r>
      <w:r>
        <w:rPr>
          <w:sz w:val="24"/>
        </w:rPr>
        <w:t>di attacco</w:t>
      </w:r>
      <w:r>
        <w:rPr>
          <w:spacing w:val="-2"/>
          <w:sz w:val="24"/>
        </w:rPr>
        <w:t> </w:t>
      </w:r>
      <w:r>
        <w:rPr>
          <w:sz w:val="24"/>
        </w:rPr>
        <w:t>e,</w:t>
      </w:r>
      <w:r>
        <w:rPr>
          <w:spacing w:val="-2"/>
          <w:sz w:val="24"/>
        </w:rPr>
        <w:t> </w:t>
      </w:r>
      <w:r>
        <w:rPr>
          <w:sz w:val="24"/>
        </w:rPr>
        <w:t>per ciascuno</w:t>
      </w:r>
      <w:r>
        <w:rPr>
          <w:spacing w:val="-2"/>
          <w:sz w:val="24"/>
        </w:rPr>
        <w:t> </w:t>
      </w:r>
      <w:r>
        <w:rPr>
          <w:sz w:val="24"/>
        </w:rPr>
        <w:t>di essi,</w:t>
      </w:r>
      <w:r>
        <w:rPr>
          <w:spacing w:val="-2"/>
          <w:sz w:val="24"/>
        </w:rPr>
        <w:t> </w:t>
      </w:r>
      <w:r>
        <w:rPr>
          <w:sz w:val="24"/>
        </w:rPr>
        <w:t>i</w:t>
      </w:r>
      <w:r>
        <w:rPr>
          <w:spacing w:val="-4"/>
          <w:sz w:val="24"/>
        </w:rPr>
        <w:t> </w:t>
      </w:r>
      <w:r>
        <w:rPr>
          <w:sz w:val="24"/>
        </w:rPr>
        <w:t>passi</w:t>
      </w:r>
      <w:r>
        <w:rPr>
          <w:spacing w:val="-3"/>
          <w:sz w:val="24"/>
        </w:rPr>
        <w:t> </w:t>
      </w:r>
      <w:r>
        <w:rPr>
          <w:sz w:val="24"/>
        </w:rPr>
        <w:t>attraverso</w:t>
      </w:r>
      <w:r>
        <w:rPr>
          <w:spacing w:val="-2"/>
          <w:sz w:val="24"/>
        </w:rPr>
        <w:t> </w:t>
      </w:r>
      <w:r>
        <w:rPr>
          <w:sz w:val="24"/>
        </w:rPr>
        <w:t>cui realizzarli (la capacità di identificazione degli obiettivi e dei passi è quindi assolutamente </w:t>
      </w:r>
      <w:r>
        <w:rPr>
          <w:spacing w:val="-2"/>
          <w:sz w:val="24"/>
        </w:rPr>
        <w:t>soggettiva).</w:t>
      </w:r>
    </w:p>
    <w:p>
      <w:pPr>
        <w:spacing w:before="1"/>
        <w:ind w:left="155" w:right="0" w:firstLine="0"/>
        <w:jc w:val="left"/>
        <w:rPr>
          <w:sz w:val="24"/>
        </w:rPr>
      </w:pPr>
      <w:r>
        <w:rPr>
          <w:sz w:val="24"/>
        </w:rPr>
        <w:t>Si</w:t>
      </w:r>
      <w:r>
        <w:rPr>
          <w:spacing w:val="-4"/>
          <w:sz w:val="24"/>
        </w:rPr>
        <w:t> </w:t>
      </w:r>
      <w:r>
        <w:rPr>
          <w:sz w:val="24"/>
        </w:rPr>
        <w:t>riporta</w:t>
      </w:r>
      <w:r>
        <w:rPr>
          <w:spacing w:val="-4"/>
          <w:sz w:val="24"/>
        </w:rPr>
        <w:t> </w:t>
      </w:r>
      <w:r>
        <w:rPr>
          <w:sz w:val="24"/>
        </w:rPr>
        <w:t>di</w:t>
      </w:r>
      <w:r>
        <w:rPr>
          <w:spacing w:val="-4"/>
          <w:sz w:val="24"/>
        </w:rPr>
        <w:t> </w:t>
      </w:r>
      <w:r>
        <w:rPr>
          <w:sz w:val="24"/>
        </w:rPr>
        <w:t>seguito,</w:t>
      </w:r>
      <w:r>
        <w:rPr>
          <w:spacing w:val="-2"/>
          <w:sz w:val="24"/>
        </w:rPr>
        <w:t> </w:t>
      </w:r>
      <w:r>
        <w:rPr>
          <w:sz w:val="24"/>
        </w:rPr>
        <w:t>un</w:t>
      </w:r>
      <w:r>
        <w:rPr>
          <w:spacing w:val="-1"/>
          <w:sz w:val="24"/>
        </w:rPr>
        <w:t> </w:t>
      </w:r>
      <w:r>
        <w:rPr>
          <w:sz w:val="24"/>
        </w:rPr>
        <w:t>esempio di</w:t>
      </w:r>
      <w:r>
        <w:rPr>
          <w:spacing w:val="1"/>
          <w:sz w:val="24"/>
        </w:rPr>
        <w:t> </w:t>
      </w:r>
      <w:r>
        <w:rPr>
          <w:sz w:val="24"/>
        </w:rPr>
        <w:t>modellazione</w:t>
      </w:r>
      <w:r>
        <w:rPr>
          <w:spacing w:val="-4"/>
          <w:sz w:val="24"/>
        </w:rPr>
        <w:t> </w:t>
      </w:r>
      <w:r>
        <w:rPr>
          <w:sz w:val="24"/>
        </w:rPr>
        <w:t>di</w:t>
      </w:r>
      <w:r>
        <w:rPr>
          <w:spacing w:val="2"/>
          <w:sz w:val="24"/>
        </w:rPr>
        <w:t> </w:t>
      </w:r>
      <w:r>
        <w:rPr>
          <w:sz w:val="24"/>
        </w:rPr>
        <w:t>attack</w:t>
      </w:r>
      <w:r>
        <w:rPr>
          <w:spacing w:val="-2"/>
          <w:sz w:val="24"/>
        </w:rPr>
        <w:t> tree:</w:t>
      </w:r>
    </w:p>
    <w:p>
      <w:pPr>
        <w:spacing w:after="0"/>
        <w:jc w:val="left"/>
        <w:rPr>
          <w:sz w:val="24"/>
        </w:rPr>
        <w:sectPr>
          <w:pgSz w:w="11910" w:h="16840"/>
          <w:pgMar w:header="285" w:footer="1096" w:top="1280" w:bottom="1280" w:left="980" w:right="440"/>
        </w:sectPr>
      </w:pPr>
    </w:p>
    <w:p>
      <w:pPr>
        <w:spacing w:line="240" w:lineRule="auto" w:before="2" w:after="0"/>
        <w:rPr>
          <w:sz w:val="19"/>
        </w:rPr>
      </w:pPr>
    </w:p>
    <w:p>
      <w:pPr>
        <w:spacing w:line="240" w:lineRule="auto"/>
        <w:ind w:left="154" w:right="0" w:firstLine="0"/>
        <w:rPr>
          <w:sz w:val="20"/>
        </w:rPr>
      </w:pPr>
      <w:r>
        <w:rPr>
          <w:sz w:val="20"/>
        </w:rPr>
        <w:drawing>
          <wp:inline distT="0" distB="0" distL="0" distR="0">
            <wp:extent cx="6162772" cy="2454878"/>
            <wp:effectExtent l="0" t="0" r="0" b="0"/>
            <wp:docPr id="17" name="image8.jpeg"/>
            <wp:cNvGraphicFramePr>
              <a:graphicFrameLocks noChangeAspect="1"/>
            </wp:cNvGraphicFramePr>
            <a:graphic>
              <a:graphicData uri="http://schemas.openxmlformats.org/drawingml/2006/picture">
                <pic:pic>
                  <pic:nvPicPr>
                    <pic:cNvPr id="18" name="image8.jpeg"/>
                    <pic:cNvPicPr/>
                  </pic:nvPicPr>
                  <pic:blipFill>
                    <a:blip r:embed="rId30" cstate="print"/>
                    <a:stretch>
                      <a:fillRect/>
                    </a:stretch>
                  </pic:blipFill>
                  <pic:spPr>
                    <a:xfrm>
                      <a:off x="0" y="0"/>
                      <a:ext cx="6162772" cy="2454878"/>
                    </a:xfrm>
                    <a:prstGeom prst="rect">
                      <a:avLst/>
                    </a:prstGeom>
                  </pic:spPr>
                </pic:pic>
              </a:graphicData>
            </a:graphic>
          </wp:inline>
        </w:drawing>
      </w:r>
      <w:r>
        <w:rPr>
          <w:sz w:val="20"/>
        </w:rPr>
      </w:r>
    </w:p>
    <w:p>
      <w:pPr>
        <w:spacing w:line="240" w:lineRule="auto" w:before="11"/>
        <w:rPr>
          <w:sz w:val="13"/>
        </w:rPr>
      </w:pPr>
    </w:p>
    <w:p>
      <w:pPr>
        <w:spacing w:before="90"/>
        <w:ind w:left="155" w:right="0" w:firstLine="0"/>
        <w:jc w:val="left"/>
        <w:rPr>
          <w:sz w:val="24"/>
        </w:rPr>
      </w:pPr>
      <w:r>
        <w:rPr>
          <w:sz w:val="24"/>
        </w:rPr>
        <w:t>Nell’esempio</w:t>
      </w:r>
      <w:r>
        <w:rPr>
          <w:spacing w:val="-5"/>
          <w:sz w:val="24"/>
        </w:rPr>
        <w:t> </w:t>
      </w:r>
      <w:r>
        <w:rPr>
          <w:sz w:val="24"/>
        </w:rPr>
        <w:t>in</w:t>
      </w:r>
      <w:r>
        <w:rPr>
          <w:spacing w:val="-5"/>
          <w:sz w:val="24"/>
        </w:rPr>
        <w:t> </w:t>
      </w:r>
      <w:r>
        <w:rPr>
          <w:spacing w:val="-2"/>
          <w:sz w:val="24"/>
        </w:rPr>
        <w:t>figura:</w:t>
      </w:r>
    </w:p>
    <w:p>
      <w:pPr>
        <w:pStyle w:val="ListParagraph"/>
        <w:numPr>
          <w:ilvl w:val="4"/>
          <w:numId w:val="12"/>
        </w:numPr>
        <w:tabs>
          <w:tab w:pos="875" w:val="left" w:leader="none"/>
          <w:tab w:pos="876" w:val="left" w:leader="none"/>
        </w:tabs>
        <w:spacing w:line="237" w:lineRule="auto" w:before="4" w:after="0"/>
        <w:ind w:left="876" w:right="682" w:hanging="361"/>
        <w:jc w:val="left"/>
        <w:rPr>
          <w:rFonts w:ascii="Symbol" w:hAnsi="Symbol"/>
          <w:sz w:val="22"/>
        </w:rPr>
      </w:pPr>
      <w:r>
        <w:rPr>
          <w:sz w:val="22"/>
        </w:rPr>
        <w:t>Il</w:t>
      </w:r>
      <w:r>
        <w:rPr>
          <w:spacing w:val="-11"/>
          <w:sz w:val="22"/>
        </w:rPr>
        <w:t> </w:t>
      </w:r>
      <w:r>
        <w:rPr>
          <w:sz w:val="22"/>
        </w:rPr>
        <w:t>nodo</w:t>
      </w:r>
      <w:r>
        <w:rPr>
          <w:spacing w:val="-11"/>
          <w:sz w:val="22"/>
        </w:rPr>
        <w:t> </w:t>
      </w:r>
      <w:r>
        <w:rPr>
          <w:sz w:val="22"/>
        </w:rPr>
        <w:t>radice</w:t>
      </w:r>
      <w:r>
        <w:rPr>
          <w:spacing w:val="-8"/>
          <w:sz w:val="22"/>
        </w:rPr>
        <w:t> </w:t>
      </w:r>
      <w:r>
        <w:rPr>
          <w:sz w:val="22"/>
        </w:rPr>
        <w:t>rappresenta</w:t>
      </w:r>
      <w:r>
        <w:rPr>
          <w:spacing w:val="-10"/>
          <w:sz w:val="22"/>
        </w:rPr>
        <w:t> </w:t>
      </w:r>
      <w:r>
        <w:rPr>
          <w:sz w:val="22"/>
        </w:rPr>
        <w:t>l’obiettivo</w:t>
      </w:r>
      <w:r>
        <w:rPr>
          <w:spacing w:val="-10"/>
          <w:sz w:val="22"/>
        </w:rPr>
        <w:t> </w:t>
      </w:r>
      <w:r>
        <w:rPr>
          <w:sz w:val="22"/>
        </w:rPr>
        <w:t>finale</w:t>
      </w:r>
      <w:r>
        <w:rPr>
          <w:spacing w:val="-8"/>
          <w:sz w:val="22"/>
        </w:rPr>
        <w:t> </w:t>
      </w:r>
      <w:r>
        <w:rPr>
          <w:sz w:val="22"/>
        </w:rPr>
        <w:t>dell’attaccante</w:t>
      </w:r>
      <w:r>
        <w:rPr>
          <w:spacing w:val="-7"/>
          <w:sz w:val="22"/>
        </w:rPr>
        <w:t> </w:t>
      </w:r>
      <w:r>
        <w:rPr>
          <w:sz w:val="22"/>
        </w:rPr>
        <w:t>che</w:t>
      </w:r>
      <w:r>
        <w:rPr>
          <w:spacing w:val="-13"/>
          <w:sz w:val="22"/>
        </w:rPr>
        <w:t> </w:t>
      </w:r>
      <w:r>
        <w:rPr>
          <w:sz w:val="22"/>
        </w:rPr>
        <w:t>consiste</w:t>
      </w:r>
      <w:r>
        <w:rPr>
          <w:spacing w:val="-7"/>
          <w:sz w:val="22"/>
        </w:rPr>
        <w:t> </w:t>
      </w:r>
      <w:r>
        <w:rPr>
          <w:sz w:val="22"/>
        </w:rPr>
        <w:t>nell’</w:t>
      </w:r>
      <w:r>
        <w:rPr>
          <w:spacing w:val="-10"/>
          <w:sz w:val="22"/>
        </w:rPr>
        <w:t> </w:t>
      </w:r>
      <w:r>
        <w:rPr>
          <w:sz w:val="22"/>
        </w:rPr>
        <w:t>“Ottenere</w:t>
      </w:r>
      <w:r>
        <w:rPr>
          <w:spacing w:val="-8"/>
          <w:sz w:val="22"/>
        </w:rPr>
        <w:t> </w:t>
      </w:r>
      <w:r>
        <w:rPr>
          <w:sz w:val="22"/>
        </w:rPr>
        <w:t>le</w:t>
      </w:r>
      <w:r>
        <w:rPr>
          <w:spacing w:val="-13"/>
          <w:sz w:val="22"/>
        </w:rPr>
        <w:t> </w:t>
      </w:r>
      <w:r>
        <w:rPr>
          <w:sz w:val="22"/>
        </w:rPr>
        <w:t>credenziali di autenticazione”,</w:t>
      </w:r>
    </w:p>
    <w:p>
      <w:pPr>
        <w:pStyle w:val="ListParagraph"/>
        <w:numPr>
          <w:ilvl w:val="4"/>
          <w:numId w:val="12"/>
        </w:numPr>
        <w:tabs>
          <w:tab w:pos="875" w:val="left" w:leader="none"/>
          <w:tab w:pos="876" w:val="left" w:leader="none"/>
        </w:tabs>
        <w:spacing w:line="280" w:lineRule="exact" w:before="0" w:after="0"/>
        <w:ind w:left="876" w:right="0" w:hanging="361"/>
        <w:jc w:val="left"/>
        <w:rPr>
          <w:rFonts w:ascii="Symbol" w:hAnsi="Symbol"/>
          <w:sz w:val="22"/>
        </w:rPr>
      </w:pPr>
      <w:r>
        <w:rPr>
          <w:sz w:val="22"/>
        </w:rPr>
        <w:t>L’obiettivo</w:t>
      </w:r>
      <w:r>
        <w:rPr>
          <w:spacing w:val="-4"/>
          <w:sz w:val="22"/>
        </w:rPr>
        <w:t> </w:t>
      </w:r>
      <w:r>
        <w:rPr>
          <w:sz w:val="22"/>
        </w:rPr>
        <w:t>finale</w:t>
      </w:r>
      <w:r>
        <w:rPr>
          <w:spacing w:val="-1"/>
          <w:sz w:val="22"/>
        </w:rPr>
        <w:t> </w:t>
      </w:r>
      <w:r>
        <w:rPr>
          <w:sz w:val="22"/>
        </w:rPr>
        <w:t>può</w:t>
      </w:r>
      <w:r>
        <w:rPr>
          <w:spacing w:val="-4"/>
          <w:sz w:val="22"/>
        </w:rPr>
        <w:t> </w:t>
      </w:r>
      <w:r>
        <w:rPr>
          <w:sz w:val="22"/>
        </w:rPr>
        <w:t>essere</w:t>
      </w:r>
      <w:r>
        <w:rPr>
          <w:spacing w:val="-2"/>
          <w:sz w:val="22"/>
        </w:rPr>
        <w:t> </w:t>
      </w:r>
      <w:r>
        <w:rPr>
          <w:sz w:val="22"/>
        </w:rPr>
        <w:t>raggiunto</w:t>
      </w:r>
      <w:r>
        <w:rPr>
          <w:spacing w:val="-4"/>
          <w:sz w:val="22"/>
        </w:rPr>
        <w:t> </w:t>
      </w:r>
      <w:r>
        <w:rPr>
          <w:sz w:val="22"/>
        </w:rPr>
        <w:t>in</w:t>
      </w:r>
      <w:r>
        <w:rPr>
          <w:spacing w:val="-3"/>
          <w:sz w:val="22"/>
        </w:rPr>
        <w:t> </w:t>
      </w:r>
      <w:r>
        <w:rPr>
          <w:sz w:val="22"/>
        </w:rPr>
        <w:t>vari</w:t>
      </w:r>
      <w:r>
        <w:rPr>
          <w:spacing w:val="1"/>
          <w:sz w:val="22"/>
        </w:rPr>
        <w:t> </w:t>
      </w:r>
      <w:r>
        <w:rPr>
          <w:sz w:val="22"/>
        </w:rPr>
        <w:t>modi</w:t>
      </w:r>
      <w:r>
        <w:rPr>
          <w:spacing w:val="-2"/>
          <w:sz w:val="22"/>
        </w:rPr>
        <w:t> (“OR”):</w:t>
      </w:r>
    </w:p>
    <w:p>
      <w:pPr>
        <w:pStyle w:val="ListParagraph"/>
        <w:numPr>
          <w:ilvl w:val="1"/>
          <w:numId w:val="35"/>
        </w:numPr>
        <w:tabs>
          <w:tab w:pos="1936" w:val="left" w:leader="none"/>
        </w:tabs>
        <w:spacing w:line="240" w:lineRule="auto" w:before="122" w:after="0"/>
        <w:ind w:left="1936" w:right="0" w:hanging="360"/>
        <w:jc w:val="left"/>
        <w:rPr>
          <w:rFonts w:ascii="Times New Roman" w:hAnsi="Times New Roman"/>
          <w:sz w:val="24"/>
        </w:rPr>
      </w:pPr>
      <w:r>
        <w:rPr>
          <w:rFonts w:ascii="Times New Roman" w:hAnsi="Times New Roman"/>
          <w:sz w:val="24"/>
        </w:rPr>
        <w:t>-</w:t>
      </w:r>
      <w:r>
        <w:rPr>
          <w:rFonts w:ascii="Times New Roman" w:hAnsi="Times New Roman"/>
          <w:spacing w:val="-2"/>
          <w:sz w:val="24"/>
        </w:rPr>
        <w:t> </w:t>
      </w:r>
      <w:r>
        <w:rPr>
          <w:rFonts w:ascii="Times New Roman" w:hAnsi="Times New Roman"/>
          <w:sz w:val="24"/>
        </w:rPr>
        <w:t>“Usare</w:t>
      </w:r>
      <w:r>
        <w:rPr>
          <w:rFonts w:ascii="Times New Roman" w:hAnsi="Times New Roman"/>
          <w:spacing w:val="-4"/>
          <w:sz w:val="24"/>
        </w:rPr>
        <w:t> </w:t>
      </w:r>
      <w:r>
        <w:rPr>
          <w:rFonts w:ascii="Times New Roman" w:hAnsi="Times New Roman"/>
          <w:sz w:val="24"/>
        </w:rPr>
        <w:t>tecniche</w:t>
      </w:r>
      <w:r>
        <w:rPr>
          <w:rFonts w:ascii="Times New Roman" w:hAnsi="Times New Roman"/>
          <w:spacing w:val="-3"/>
          <w:sz w:val="24"/>
        </w:rPr>
        <w:t> </w:t>
      </w:r>
      <w:r>
        <w:rPr>
          <w:rFonts w:ascii="Times New Roman" w:hAnsi="Times New Roman"/>
          <w:sz w:val="24"/>
        </w:rPr>
        <w:t>di</w:t>
      </w:r>
      <w:r>
        <w:rPr>
          <w:rFonts w:ascii="Times New Roman" w:hAnsi="Times New Roman"/>
          <w:spacing w:val="-4"/>
          <w:sz w:val="24"/>
        </w:rPr>
        <w:t> </w:t>
      </w:r>
      <w:r>
        <w:rPr>
          <w:rFonts w:ascii="Times New Roman" w:hAnsi="Times New Roman"/>
          <w:sz w:val="24"/>
        </w:rPr>
        <w:t>social</w:t>
      </w:r>
      <w:r>
        <w:rPr>
          <w:rFonts w:ascii="Times New Roman" w:hAnsi="Times New Roman"/>
          <w:spacing w:val="2"/>
          <w:sz w:val="24"/>
        </w:rPr>
        <w:t> </w:t>
      </w:r>
      <w:r>
        <w:rPr>
          <w:rFonts w:ascii="Times New Roman" w:hAnsi="Times New Roman"/>
          <w:spacing w:val="-2"/>
          <w:sz w:val="24"/>
        </w:rPr>
        <w:t>engineering”,</w:t>
      </w:r>
    </w:p>
    <w:p>
      <w:pPr>
        <w:pStyle w:val="ListParagraph"/>
        <w:numPr>
          <w:ilvl w:val="1"/>
          <w:numId w:val="35"/>
        </w:numPr>
        <w:tabs>
          <w:tab w:pos="1936" w:val="left" w:leader="none"/>
        </w:tabs>
        <w:spacing w:line="276" w:lineRule="exact" w:before="4" w:after="0"/>
        <w:ind w:left="1936" w:right="0" w:hanging="360"/>
        <w:jc w:val="left"/>
        <w:rPr>
          <w:rFonts w:ascii="Times New Roman" w:hAnsi="Times New Roman"/>
          <w:sz w:val="24"/>
        </w:rPr>
      </w:pPr>
      <w:r>
        <w:rPr>
          <w:rFonts w:ascii="Times New Roman" w:hAnsi="Times New Roman"/>
          <w:sz w:val="24"/>
        </w:rPr>
        <w:t>-</w:t>
      </w:r>
      <w:r>
        <w:rPr>
          <w:rFonts w:ascii="Times New Roman" w:hAnsi="Times New Roman"/>
          <w:spacing w:val="-2"/>
          <w:sz w:val="24"/>
        </w:rPr>
        <w:t> </w:t>
      </w:r>
      <w:r>
        <w:rPr>
          <w:rFonts w:ascii="Times New Roman" w:hAnsi="Times New Roman"/>
          <w:sz w:val="24"/>
        </w:rPr>
        <w:t>“Usare</w:t>
      </w:r>
      <w:r>
        <w:rPr>
          <w:rFonts w:ascii="Times New Roman" w:hAnsi="Times New Roman"/>
          <w:spacing w:val="-3"/>
          <w:sz w:val="24"/>
        </w:rPr>
        <w:t> </w:t>
      </w:r>
      <w:r>
        <w:rPr>
          <w:rFonts w:ascii="Times New Roman" w:hAnsi="Times New Roman"/>
          <w:sz w:val="24"/>
        </w:rPr>
        <w:t>tecniche</w:t>
      </w:r>
      <w:r>
        <w:rPr>
          <w:rFonts w:ascii="Times New Roman" w:hAnsi="Times New Roman"/>
          <w:spacing w:val="-3"/>
          <w:sz w:val="24"/>
        </w:rPr>
        <w:t> </w:t>
      </w:r>
      <w:r>
        <w:rPr>
          <w:rFonts w:ascii="Times New Roman" w:hAnsi="Times New Roman"/>
          <w:sz w:val="24"/>
        </w:rPr>
        <w:t>di</w:t>
      </w:r>
      <w:r>
        <w:rPr>
          <w:rFonts w:ascii="Times New Roman" w:hAnsi="Times New Roman"/>
          <w:spacing w:val="-3"/>
          <w:sz w:val="24"/>
        </w:rPr>
        <w:t> </w:t>
      </w:r>
      <w:r>
        <w:rPr>
          <w:rFonts w:ascii="Times New Roman" w:hAnsi="Times New Roman"/>
          <w:sz w:val="24"/>
        </w:rPr>
        <w:t>sniffing</w:t>
      </w:r>
      <w:r>
        <w:rPr>
          <w:rFonts w:ascii="Times New Roman" w:hAnsi="Times New Roman"/>
          <w:spacing w:val="-1"/>
          <w:sz w:val="24"/>
        </w:rPr>
        <w:t> </w:t>
      </w:r>
      <w:r>
        <w:rPr>
          <w:rFonts w:ascii="Times New Roman" w:hAnsi="Times New Roman"/>
          <w:sz w:val="24"/>
        </w:rPr>
        <w:t>di</w:t>
      </w:r>
      <w:r>
        <w:rPr>
          <w:rFonts w:ascii="Times New Roman" w:hAnsi="Times New Roman"/>
          <w:spacing w:val="-3"/>
          <w:sz w:val="24"/>
        </w:rPr>
        <w:t> </w:t>
      </w:r>
      <w:r>
        <w:rPr>
          <w:rFonts w:ascii="Times New Roman" w:hAnsi="Times New Roman"/>
          <w:spacing w:val="-2"/>
          <w:sz w:val="24"/>
        </w:rPr>
        <w:t>rete”,</w:t>
      </w:r>
    </w:p>
    <w:p>
      <w:pPr>
        <w:pStyle w:val="ListParagraph"/>
        <w:numPr>
          <w:ilvl w:val="1"/>
          <w:numId w:val="35"/>
        </w:numPr>
        <w:tabs>
          <w:tab w:pos="1936" w:val="left" w:leader="none"/>
        </w:tabs>
        <w:spacing w:line="274" w:lineRule="exact" w:before="0" w:after="0"/>
        <w:ind w:left="1936" w:right="0" w:hanging="360"/>
        <w:jc w:val="left"/>
        <w:rPr>
          <w:rFonts w:ascii="Times New Roman" w:hAnsi="Times New Roman"/>
          <w:sz w:val="24"/>
        </w:rPr>
      </w:pPr>
      <w:r>
        <w:rPr>
          <w:rFonts w:ascii="Times New Roman" w:hAnsi="Times New Roman"/>
          <w:sz w:val="24"/>
        </w:rPr>
        <w:t>-</w:t>
      </w:r>
      <w:r>
        <w:rPr>
          <w:rFonts w:ascii="Times New Roman" w:hAnsi="Times New Roman"/>
          <w:spacing w:val="-2"/>
          <w:sz w:val="24"/>
        </w:rPr>
        <w:t> </w:t>
      </w:r>
      <w:r>
        <w:rPr>
          <w:rFonts w:ascii="Times New Roman" w:hAnsi="Times New Roman"/>
          <w:sz w:val="24"/>
        </w:rPr>
        <w:t>“Usare</w:t>
      </w:r>
      <w:r>
        <w:rPr>
          <w:rFonts w:ascii="Times New Roman" w:hAnsi="Times New Roman"/>
          <w:spacing w:val="-3"/>
          <w:sz w:val="24"/>
        </w:rPr>
        <w:t> </w:t>
      </w:r>
      <w:r>
        <w:rPr>
          <w:rFonts w:ascii="Times New Roman" w:hAnsi="Times New Roman"/>
          <w:sz w:val="24"/>
        </w:rPr>
        <w:t>tecniche</w:t>
      </w:r>
      <w:r>
        <w:rPr>
          <w:rFonts w:ascii="Times New Roman" w:hAnsi="Times New Roman"/>
          <w:spacing w:val="-3"/>
          <w:sz w:val="24"/>
        </w:rPr>
        <w:t> </w:t>
      </w:r>
      <w:r>
        <w:rPr>
          <w:rFonts w:ascii="Times New Roman" w:hAnsi="Times New Roman"/>
          <w:sz w:val="24"/>
        </w:rPr>
        <w:t>di</w:t>
      </w:r>
      <w:r>
        <w:rPr>
          <w:rFonts w:ascii="Times New Roman" w:hAnsi="Times New Roman"/>
          <w:spacing w:val="-3"/>
          <w:sz w:val="24"/>
        </w:rPr>
        <w:t> </w:t>
      </w:r>
      <w:r>
        <w:rPr>
          <w:rFonts w:ascii="Times New Roman" w:hAnsi="Times New Roman"/>
          <w:sz w:val="24"/>
        </w:rPr>
        <w:t>brute</w:t>
      </w:r>
      <w:r>
        <w:rPr>
          <w:rFonts w:ascii="Times New Roman" w:hAnsi="Times New Roman"/>
          <w:spacing w:val="-3"/>
          <w:sz w:val="24"/>
        </w:rPr>
        <w:t> </w:t>
      </w:r>
      <w:r>
        <w:rPr>
          <w:rFonts w:ascii="Times New Roman" w:hAnsi="Times New Roman"/>
          <w:sz w:val="24"/>
        </w:rPr>
        <w:t>force”,</w:t>
      </w:r>
      <w:r>
        <w:rPr>
          <w:rFonts w:ascii="Times New Roman" w:hAnsi="Times New Roman"/>
          <w:spacing w:val="-1"/>
          <w:sz w:val="24"/>
        </w:rPr>
        <w:t> </w:t>
      </w:r>
      <w:r>
        <w:rPr>
          <w:rFonts w:ascii="Times New Roman" w:hAnsi="Times New Roman"/>
          <w:spacing w:val="-4"/>
          <w:sz w:val="24"/>
        </w:rPr>
        <w:t>ecc.</w:t>
      </w:r>
    </w:p>
    <w:p>
      <w:pPr>
        <w:pStyle w:val="ListParagraph"/>
        <w:numPr>
          <w:ilvl w:val="4"/>
          <w:numId w:val="12"/>
        </w:numPr>
        <w:tabs>
          <w:tab w:pos="875" w:val="left" w:leader="none"/>
          <w:tab w:pos="876" w:val="left" w:leader="none"/>
        </w:tabs>
        <w:spacing w:line="279" w:lineRule="exact" w:before="0" w:after="0"/>
        <w:ind w:left="876" w:right="0" w:hanging="361"/>
        <w:jc w:val="left"/>
        <w:rPr>
          <w:rFonts w:ascii="Symbol" w:hAnsi="Symbol"/>
          <w:sz w:val="22"/>
        </w:rPr>
      </w:pPr>
      <w:r>
        <w:rPr>
          <w:sz w:val="22"/>
        </w:rPr>
        <w:t>Sulla</w:t>
      </w:r>
      <w:r>
        <w:rPr>
          <w:spacing w:val="76"/>
          <w:sz w:val="22"/>
        </w:rPr>
        <w:t> </w:t>
      </w:r>
      <w:r>
        <w:rPr>
          <w:sz w:val="22"/>
        </w:rPr>
        <w:t>base</w:t>
      </w:r>
      <w:r>
        <w:rPr>
          <w:spacing w:val="58"/>
          <w:w w:val="150"/>
          <w:sz w:val="22"/>
        </w:rPr>
        <w:t> </w:t>
      </w:r>
      <w:r>
        <w:rPr>
          <w:sz w:val="22"/>
        </w:rPr>
        <w:t>della</w:t>
      </w:r>
      <w:r>
        <w:rPr>
          <w:spacing w:val="77"/>
          <w:sz w:val="22"/>
        </w:rPr>
        <w:t> </w:t>
      </w:r>
      <w:r>
        <w:rPr>
          <w:sz w:val="22"/>
        </w:rPr>
        <w:t>modalità</w:t>
      </w:r>
      <w:r>
        <w:rPr>
          <w:spacing w:val="78"/>
          <w:sz w:val="22"/>
        </w:rPr>
        <w:t> </w:t>
      </w:r>
      <w:r>
        <w:rPr>
          <w:sz w:val="22"/>
        </w:rPr>
        <w:t>di</w:t>
      </w:r>
      <w:r>
        <w:rPr>
          <w:spacing w:val="57"/>
          <w:w w:val="150"/>
          <w:sz w:val="22"/>
        </w:rPr>
        <w:t> </w:t>
      </w:r>
      <w:r>
        <w:rPr>
          <w:sz w:val="22"/>
        </w:rPr>
        <w:t>Livello-1</w:t>
      </w:r>
      <w:r>
        <w:rPr>
          <w:spacing w:val="77"/>
          <w:sz w:val="22"/>
        </w:rPr>
        <w:t> </w:t>
      </w:r>
      <w:r>
        <w:rPr>
          <w:sz w:val="22"/>
        </w:rPr>
        <w:t>scelta,</w:t>
      </w:r>
      <w:r>
        <w:rPr>
          <w:spacing w:val="78"/>
          <w:sz w:val="22"/>
        </w:rPr>
        <w:t> </w:t>
      </w:r>
      <w:r>
        <w:rPr>
          <w:sz w:val="22"/>
        </w:rPr>
        <w:t>saranno</w:t>
      </w:r>
      <w:r>
        <w:rPr>
          <w:spacing w:val="77"/>
          <w:sz w:val="22"/>
        </w:rPr>
        <w:t> </w:t>
      </w:r>
      <w:r>
        <w:rPr>
          <w:sz w:val="22"/>
        </w:rPr>
        <w:t>diversi</w:t>
      </w:r>
      <w:r>
        <w:rPr>
          <w:spacing w:val="57"/>
          <w:w w:val="150"/>
          <w:sz w:val="22"/>
        </w:rPr>
        <w:t> </w:t>
      </w:r>
      <w:r>
        <w:rPr>
          <w:sz w:val="22"/>
        </w:rPr>
        <w:t>gli</w:t>
      </w:r>
      <w:r>
        <w:rPr>
          <w:spacing w:val="76"/>
          <w:sz w:val="22"/>
        </w:rPr>
        <w:t> </w:t>
      </w:r>
      <w:r>
        <w:rPr>
          <w:sz w:val="22"/>
        </w:rPr>
        <w:t>elementi</w:t>
      </w:r>
      <w:r>
        <w:rPr>
          <w:spacing w:val="78"/>
          <w:sz w:val="22"/>
        </w:rPr>
        <w:t> </w:t>
      </w:r>
      <w:r>
        <w:rPr>
          <w:sz w:val="22"/>
        </w:rPr>
        <w:t>(nodi</w:t>
      </w:r>
      <w:r>
        <w:rPr>
          <w:spacing w:val="57"/>
          <w:w w:val="150"/>
          <w:sz w:val="22"/>
        </w:rPr>
        <w:t> </w:t>
      </w:r>
      <w:r>
        <w:rPr>
          <w:sz w:val="22"/>
        </w:rPr>
        <w:t>foglie)</w:t>
      </w:r>
      <w:r>
        <w:rPr>
          <w:spacing w:val="77"/>
          <w:sz w:val="22"/>
        </w:rPr>
        <w:t> </w:t>
      </w:r>
      <w:r>
        <w:rPr>
          <w:spacing w:val="-5"/>
          <w:sz w:val="22"/>
        </w:rPr>
        <w:t>che</w:t>
      </w:r>
    </w:p>
    <w:p>
      <w:pPr>
        <w:pStyle w:val="BodyText"/>
        <w:spacing w:line="267" w:lineRule="exact" w:before="2"/>
        <w:ind w:left="876"/>
      </w:pPr>
      <w:r>
        <w:rPr/>
        <w:t>concorreranno</w:t>
      </w:r>
      <w:r>
        <w:rPr>
          <w:spacing w:val="-7"/>
        </w:rPr>
        <w:t> </w:t>
      </w:r>
      <w:r>
        <w:rPr/>
        <w:t>al</w:t>
      </w:r>
      <w:r>
        <w:rPr>
          <w:spacing w:val="-3"/>
        </w:rPr>
        <w:t> </w:t>
      </w:r>
      <w:r>
        <w:rPr/>
        <w:t>raggiungimento</w:t>
      </w:r>
      <w:r>
        <w:rPr>
          <w:spacing w:val="-4"/>
        </w:rPr>
        <w:t> </w:t>
      </w:r>
      <w:r>
        <w:rPr/>
        <w:t>dell’obiettivo</w:t>
      </w:r>
      <w:r>
        <w:rPr>
          <w:spacing w:val="-3"/>
        </w:rPr>
        <w:t> </w:t>
      </w:r>
      <w:r>
        <w:rPr/>
        <w:t>radice.</w:t>
      </w:r>
      <w:r>
        <w:rPr>
          <w:spacing w:val="-3"/>
        </w:rPr>
        <w:t> </w:t>
      </w:r>
      <w:r>
        <w:rPr/>
        <w:t>Ad</w:t>
      </w:r>
      <w:r>
        <w:rPr>
          <w:spacing w:val="-4"/>
        </w:rPr>
        <w:t> </w:t>
      </w:r>
      <w:r>
        <w:rPr/>
        <w:t>esempio,</w:t>
      </w:r>
      <w:r>
        <w:rPr>
          <w:spacing w:val="1"/>
        </w:rPr>
        <w:t> </w:t>
      </w:r>
      <w:r>
        <w:rPr/>
        <w:t>nel</w:t>
      </w:r>
      <w:r>
        <w:rPr>
          <w:spacing w:val="-4"/>
        </w:rPr>
        <w:t> </w:t>
      </w:r>
      <w:r>
        <w:rPr/>
        <w:t>caso</w:t>
      </w:r>
      <w:r>
        <w:rPr>
          <w:spacing w:val="-3"/>
        </w:rPr>
        <w:t> </w:t>
      </w:r>
      <w:r>
        <w:rPr/>
        <w:t>si</w:t>
      </w:r>
      <w:r>
        <w:rPr>
          <w:spacing w:val="-3"/>
        </w:rPr>
        <w:t> </w:t>
      </w:r>
      <w:r>
        <w:rPr/>
        <w:t>scelga</w:t>
      </w:r>
      <w:r>
        <w:rPr>
          <w:spacing w:val="-3"/>
        </w:rPr>
        <w:t> </w:t>
      </w:r>
      <w:r>
        <w:rPr/>
        <w:t>il</w:t>
      </w:r>
      <w:r>
        <w:rPr>
          <w:spacing w:val="-3"/>
        </w:rPr>
        <w:t> </w:t>
      </w:r>
      <w:r>
        <w:rPr/>
        <w:t>percorso</w:t>
      </w:r>
      <w:r>
        <w:rPr>
          <w:spacing w:val="-3"/>
        </w:rPr>
        <w:t> </w:t>
      </w:r>
      <w:r>
        <w:rPr>
          <w:spacing w:val="-5"/>
        </w:rPr>
        <w:t>1.2</w:t>
      </w:r>
    </w:p>
    <w:p>
      <w:pPr>
        <w:pStyle w:val="BodyText"/>
        <w:spacing w:line="267" w:lineRule="exact"/>
        <w:ind w:left="876"/>
      </w:pPr>
      <w:r>
        <w:rPr/>
        <w:t>-</w:t>
      </w:r>
      <w:r>
        <w:rPr>
          <w:spacing w:val="21"/>
        </w:rPr>
        <w:t> </w:t>
      </w:r>
      <w:r>
        <w:rPr/>
        <w:t>“Usare</w:t>
      </w:r>
      <w:r>
        <w:rPr>
          <w:spacing w:val="21"/>
        </w:rPr>
        <w:t> </w:t>
      </w:r>
      <w:r>
        <w:rPr/>
        <w:t>tecniche</w:t>
      </w:r>
      <w:r>
        <w:rPr>
          <w:spacing w:val="21"/>
        </w:rPr>
        <w:t> </w:t>
      </w:r>
      <w:r>
        <w:rPr/>
        <w:t>di</w:t>
      </w:r>
      <w:r>
        <w:rPr>
          <w:spacing w:val="20"/>
        </w:rPr>
        <w:t> </w:t>
      </w:r>
      <w:r>
        <w:rPr/>
        <w:t>sniffing</w:t>
      </w:r>
      <w:r>
        <w:rPr>
          <w:spacing w:val="22"/>
        </w:rPr>
        <w:t> </w:t>
      </w:r>
      <w:r>
        <w:rPr/>
        <w:t>di</w:t>
      </w:r>
      <w:r>
        <w:rPr>
          <w:spacing w:val="20"/>
        </w:rPr>
        <w:t> </w:t>
      </w:r>
      <w:r>
        <w:rPr/>
        <w:t>rete”</w:t>
      </w:r>
      <w:r>
        <w:rPr>
          <w:spacing w:val="24"/>
        </w:rPr>
        <w:t> </w:t>
      </w:r>
      <w:r>
        <w:rPr/>
        <w:t>l’obiettivo</w:t>
      </w:r>
      <w:r>
        <w:rPr>
          <w:spacing w:val="21"/>
        </w:rPr>
        <w:t> </w:t>
      </w:r>
      <w:r>
        <w:rPr/>
        <w:t>si</w:t>
      </w:r>
      <w:r>
        <w:rPr>
          <w:spacing w:val="21"/>
        </w:rPr>
        <w:t> </w:t>
      </w:r>
      <w:r>
        <w:rPr/>
        <w:t>raggiunge</w:t>
      </w:r>
      <w:r>
        <w:rPr>
          <w:spacing w:val="21"/>
        </w:rPr>
        <w:t> </w:t>
      </w:r>
      <w:r>
        <w:rPr/>
        <w:t>(sub-goal)</w:t>
      </w:r>
      <w:r>
        <w:rPr>
          <w:spacing w:val="20"/>
        </w:rPr>
        <w:t> </w:t>
      </w:r>
      <w:r>
        <w:rPr/>
        <w:t>attraverso</w:t>
      </w:r>
      <w:r>
        <w:rPr>
          <w:spacing w:val="21"/>
        </w:rPr>
        <w:t> </w:t>
      </w:r>
      <w:r>
        <w:rPr/>
        <w:t>2</w:t>
      </w:r>
      <w:r>
        <w:rPr>
          <w:spacing w:val="21"/>
        </w:rPr>
        <w:t> </w:t>
      </w:r>
      <w:r>
        <w:rPr/>
        <w:t>step</w:t>
      </w:r>
      <w:r>
        <w:rPr>
          <w:spacing w:val="22"/>
        </w:rPr>
        <w:t> </w:t>
      </w:r>
      <w:r>
        <w:rPr>
          <w:spacing w:val="-2"/>
        </w:rPr>
        <w:t>correlati</w:t>
      </w:r>
    </w:p>
    <w:p>
      <w:pPr>
        <w:pStyle w:val="BodyText"/>
        <w:spacing w:before="1"/>
        <w:ind w:left="876"/>
      </w:pPr>
      <w:r>
        <w:rPr>
          <w:spacing w:val="-2"/>
        </w:rPr>
        <w:t>(“AND”):</w:t>
      </w:r>
    </w:p>
    <w:p>
      <w:pPr>
        <w:pStyle w:val="ListParagraph"/>
        <w:numPr>
          <w:ilvl w:val="2"/>
          <w:numId w:val="36"/>
        </w:numPr>
        <w:tabs>
          <w:tab w:pos="2087" w:val="left" w:leader="none"/>
        </w:tabs>
        <w:spacing w:line="240" w:lineRule="auto" w:before="2" w:after="0"/>
        <w:ind w:left="2086" w:right="0" w:hanging="491"/>
        <w:jc w:val="left"/>
        <w:rPr>
          <w:sz w:val="22"/>
        </w:rPr>
      </w:pPr>
      <w:r>
        <w:rPr>
          <w:sz w:val="22"/>
        </w:rPr>
        <w:t>-</w:t>
      </w:r>
      <w:r>
        <w:rPr>
          <w:spacing w:val="-1"/>
          <w:sz w:val="22"/>
        </w:rPr>
        <w:t> </w:t>
      </w:r>
      <w:r>
        <w:rPr>
          <w:sz w:val="22"/>
        </w:rPr>
        <w:t>“ARP</w:t>
      </w:r>
      <w:r>
        <w:rPr>
          <w:spacing w:val="-1"/>
          <w:sz w:val="22"/>
        </w:rPr>
        <w:t> </w:t>
      </w:r>
      <w:r>
        <w:rPr>
          <w:sz w:val="22"/>
        </w:rPr>
        <w:t>spoof</w:t>
      </w:r>
      <w:r>
        <w:rPr>
          <w:spacing w:val="-4"/>
          <w:sz w:val="22"/>
        </w:rPr>
        <w:t> </w:t>
      </w:r>
      <w:r>
        <w:rPr>
          <w:spacing w:val="-2"/>
          <w:sz w:val="22"/>
        </w:rPr>
        <w:t>attack”;</w:t>
      </w:r>
    </w:p>
    <w:p>
      <w:pPr>
        <w:pStyle w:val="ListParagraph"/>
        <w:numPr>
          <w:ilvl w:val="2"/>
          <w:numId w:val="36"/>
        </w:numPr>
        <w:tabs>
          <w:tab w:pos="2087" w:val="left" w:leader="none"/>
        </w:tabs>
        <w:spacing w:line="240" w:lineRule="auto" w:before="1" w:after="0"/>
        <w:ind w:left="2086" w:right="0" w:hanging="491"/>
        <w:jc w:val="left"/>
        <w:rPr>
          <w:sz w:val="22"/>
        </w:rPr>
      </w:pPr>
      <w:r>
        <w:rPr>
          <w:sz w:val="22"/>
        </w:rPr>
        <w:t>- “L’attaccante</w:t>
      </w:r>
      <w:r>
        <w:rPr>
          <w:spacing w:val="-1"/>
          <w:sz w:val="22"/>
        </w:rPr>
        <w:t> </w:t>
      </w:r>
      <w:r>
        <w:rPr>
          <w:sz w:val="22"/>
        </w:rPr>
        <w:t>ottiene</w:t>
      </w:r>
      <w:r>
        <w:rPr>
          <w:spacing w:val="-1"/>
          <w:sz w:val="22"/>
        </w:rPr>
        <w:t> </w:t>
      </w:r>
      <w:r>
        <w:rPr>
          <w:sz w:val="22"/>
        </w:rPr>
        <w:t>l’accesso</w:t>
      </w:r>
      <w:r>
        <w:rPr>
          <w:spacing w:val="-2"/>
          <w:sz w:val="22"/>
        </w:rPr>
        <w:t> </w:t>
      </w:r>
      <w:r>
        <w:rPr>
          <w:sz w:val="22"/>
        </w:rPr>
        <w:t>alla</w:t>
      </w:r>
      <w:r>
        <w:rPr>
          <w:spacing w:val="-1"/>
          <w:sz w:val="22"/>
        </w:rPr>
        <w:t> </w:t>
      </w:r>
      <w:r>
        <w:rPr>
          <w:spacing w:val="-4"/>
          <w:sz w:val="22"/>
        </w:rPr>
        <w:t>LAN”.</w:t>
      </w:r>
    </w:p>
    <w:p>
      <w:pPr>
        <w:spacing w:before="122"/>
        <w:ind w:left="155" w:right="0" w:firstLine="0"/>
        <w:jc w:val="left"/>
        <w:rPr>
          <w:sz w:val="24"/>
        </w:rPr>
      </w:pPr>
      <w:r>
        <w:rPr>
          <w:sz w:val="24"/>
        </w:rPr>
        <w:t>Lo</w:t>
      </w:r>
      <w:r>
        <w:rPr>
          <w:spacing w:val="-3"/>
          <w:sz w:val="24"/>
        </w:rPr>
        <w:t> </w:t>
      </w:r>
      <w:r>
        <w:rPr>
          <w:sz w:val="24"/>
        </w:rPr>
        <w:t>stesso</w:t>
      </w:r>
      <w:r>
        <w:rPr>
          <w:spacing w:val="-3"/>
          <w:sz w:val="24"/>
        </w:rPr>
        <w:t> </w:t>
      </w:r>
      <w:r>
        <w:rPr>
          <w:sz w:val="24"/>
        </w:rPr>
        <w:t>attack</w:t>
      </w:r>
      <w:r>
        <w:rPr>
          <w:spacing w:val="-3"/>
          <w:sz w:val="24"/>
        </w:rPr>
        <w:t> </w:t>
      </w:r>
      <w:r>
        <w:rPr>
          <w:sz w:val="24"/>
        </w:rPr>
        <w:t>tree</w:t>
      </w:r>
      <w:r>
        <w:rPr>
          <w:spacing w:val="-5"/>
          <w:sz w:val="24"/>
        </w:rPr>
        <w:t> </w:t>
      </w:r>
      <w:r>
        <w:rPr>
          <w:sz w:val="24"/>
        </w:rPr>
        <w:t>può</w:t>
      </w:r>
      <w:r>
        <w:rPr>
          <w:spacing w:val="-3"/>
          <w:sz w:val="24"/>
        </w:rPr>
        <w:t> </w:t>
      </w:r>
      <w:r>
        <w:rPr>
          <w:sz w:val="24"/>
        </w:rPr>
        <w:t>anche essere</w:t>
      </w:r>
      <w:r>
        <w:rPr>
          <w:spacing w:val="-5"/>
          <w:sz w:val="24"/>
        </w:rPr>
        <w:t> </w:t>
      </w:r>
      <w:r>
        <w:rPr>
          <w:sz w:val="24"/>
        </w:rPr>
        <w:t>rappresentato</w:t>
      </w:r>
      <w:r>
        <w:rPr>
          <w:spacing w:val="1"/>
          <w:sz w:val="24"/>
        </w:rPr>
        <w:t> </w:t>
      </w:r>
      <w:r>
        <w:rPr>
          <w:sz w:val="24"/>
        </w:rPr>
        <w:t>in</w:t>
      </w:r>
      <w:r>
        <w:rPr>
          <w:spacing w:val="-3"/>
          <w:sz w:val="24"/>
        </w:rPr>
        <w:t> </w:t>
      </w:r>
      <w:r>
        <w:rPr>
          <w:sz w:val="24"/>
        </w:rPr>
        <w:t>forma</w:t>
      </w:r>
      <w:r>
        <w:rPr>
          <w:spacing w:val="-5"/>
          <w:sz w:val="24"/>
        </w:rPr>
        <w:t> </w:t>
      </w:r>
      <w:r>
        <w:rPr>
          <w:spacing w:val="-2"/>
          <w:sz w:val="24"/>
        </w:rPr>
        <w:t>testuale:</w:t>
      </w:r>
    </w:p>
    <w:p>
      <w:pPr>
        <w:spacing w:line="240" w:lineRule="auto" w:before="5"/>
        <w:rPr>
          <w:sz w:val="33"/>
        </w:rPr>
      </w:pPr>
    </w:p>
    <w:p>
      <w:pPr>
        <w:spacing w:line="275" w:lineRule="exact" w:before="0"/>
        <w:ind w:left="0" w:right="5153" w:firstLine="0"/>
        <w:jc w:val="right"/>
        <w:rPr>
          <w:i/>
          <w:sz w:val="24"/>
        </w:rPr>
      </w:pPr>
      <w:r>
        <w:rPr>
          <w:i/>
          <w:sz w:val="24"/>
        </w:rPr>
        <w:t>Obiettivo</w:t>
      </w:r>
      <w:r>
        <w:rPr>
          <w:i/>
          <w:spacing w:val="-3"/>
          <w:sz w:val="24"/>
        </w:rPr>
        <w:t> </w:t>
      </w:r>
      <w:r>
        <w:rPr>
          <w:i/>
          <w:sz w:val="24"/>
        </w:rPr>
        <w:t>1</w:t>
      </w:r>
      <w:r>
        <w:rPr>
          <w:i/>
          <w:spacing w:val="-2"/>
          <w:sz w:val="24"/>
        </w:rPr>
        <w:t> </w:t>
      </w:r>
      <w:r>
        <w:rPr>
          <w:i/>
          <w:sz w:val="24"/>
        </w:rPr>
        <w:t>-</w:t>
      </w:r>
      <w:r>
        <w:rPr>
          <w:i/>
          <w:spacing w:val="-2"/>
          <w:sz w:val="24"/>
        </w:rPr>
        <w:t> </w:t>
      </w:r>
      <w:r>
        <w:rPr>
          <w:i/>
          <w:sz w:val="24"/>
        </w:rPr>
        <w:t>Ottenere</w:t>
      </w:r>
      <w:r>
        <w:rPr>
          <w:i/>
          <w:spacing w:val="-5"/>
          <w:sz w:val="24"/>
        </w:rPr>
        <w:t> </w:t>
      </w:r>
      <w:r>
        <w:rPr>
          <w:i/>
          <w:sz w:val="24"/>
        </w:rPr>
        <w:t>le</w:t>
      </w:r>
      <w:r>
        <w:rPr>
          <w:i/>
          <w:spacing w:val="-4"/>
          <w:sz w:val="24"/>
        </w:rPr>
        <w:t> </w:t>
      </w:r>
      <w:r>
        <w:rPr>
          <w:i/>
          <w:sz w:val="24"/>
        </w:rPr>
        <w:t>credenziali</w:t>
      </w:r>
      <w:r>
        <w:rPr>
          <w:i/>
          <w:spacing w:val="-5"/>
          <w:sz w:val="24"/>
        </w:rPr>
        <w:t> </w:t>
      </w:r>
      <w:r>
        <w:rPr>
          <w:i/>
          <w:sz w:val="24"/>
        </w:rPr>
        <w:t>di</w:t>
      </w:r>
      <w:r>
        <w:rPr>
          <w:i/>
          <w:spacing w:val="-4"/>
          <w:sz w:val="24"/>
        </w:rPr>
        <w:t> </w:t>
      </w:r>
      <w:r>
        <w:rPr>
          <w:i/>
          <w:spacing w:val="-2"/>
          <w:sz w:val="24"/>
        </w:rPr>
        <w:t>autenticazione</w:t>
      </w:r>
    </w:p>
    <w:p>
      <w:pPr>
        <w:pStyle w:val="ListParagraph"/>
        <w:numPr>
          <w:ilvl w:val="1"/>
          <w:numId w:val="37"/>
        </w:numPr>
        <w:tabs>
          <w:tab w:pos="360" w:val="left" w:leader="none"/>
        </w:tabs>
        <w:spacing w:line="275" w:lineRule="exact" w:before="0" w:after="0"/>
        <w:ind w:left="360" w:right="5210" w:hanging="360"/>
        <w:jc w:val="right"/>
        <w:rPr>
          <w:rFonts w:ascii="Times New Roman"/>
          <w:i/>
          <w:sz w:val="24"/>
        </w:rPr>
      </w:pPr>
      <w:r>
        <w:rPr>
          <w:rFonts w:ascii="Times New Roman"/>
          <w:i/>
          <w:sz w:val="24"/>
        </w:rPr>
        <w:t>-</w:t>
      </w:r>
      <w:r>
        <w:rPr>
          <w:rFonts w:ascii="Times New Roman"/>
          <w:i/>
          <w:spacing w:val="-4"/>
          <w:sz w:val="24"/>
        </w:rPr>
        <w:t> </w:t>
      </w:r>
      <w:r>
        <w:rPr>
          <w:rFonts w:ascii="Times New Roman"/>
          <w:i/>
          <w:sz w:val="24"/>
        </w:rPr>
        <w:t>Usare</w:t>
      </w:r>
      <w:r>
        <w:rPr>
          <w:rFonts w:ascii="Times New Roman"/>
          <w:i/>
          <w:spacing w:val="-5"/>
          <w:sz w:val="24"/>
        </w:rPr>
        <w:t> </w:t>
      </w:r>
      <w:r>
        <w:rPr>
          <w:rFonts w:ascii="Times New Roman"/>
          <w:i/>
          <w:sz w:val="24"/>
        </w:rPr>
        <w:t>tecniche</w:t>
      </w:r>
      <w:r>
        <w:rPr>
          <w:rFonts w:ascii="Times New Roman"/>
          <w:i/>
          <w:spacing w:val="-5"/>
          <w:sz w:val="24"/>
        </w:rPr>
        <w:t> </w:t>
      </w:r>
      <w:r>
        <w:rPr>
          <w:rFonts w:ascii="Times New Roman"/>
          <w:i/>
          <w:sz w:val="24"/>
        </w:rPr>
        <w:t>di</w:t>
      </w:r>
      <w:r>
        <w:rPr>
          <w:rFonts w:ascii="Times New Roman"/>
          <w:i/>
          <w:spacing w:val="-5"/>
          <w:sz w:val="24"/>
        </w:rPr>
        <w:t> </w:t>
      </w:r>
      <w:r>
        <w:rPr>
          <w:rFonts w:ascii="Times New Roman"/>
          <w:i/>
          <w:sz w:val="24"/>
        </w:rPr>
        <w:t>social engineering</w:t>
      </w:r>
      <w:r>
        <w:rPr>
          <w:rFonts w:ascii="Times New Roman"/>
          <w:i/>
          <w:spacing w:val="-3"/>
          <w:sz w:val="24"/>
        </w:rPr>
        <w:t> </w:t>
      </w:r>
      <w:r>
        <w:rPr>
          <w:rFonts w:ascii="Times New Roman"/>
          <w:i/>
          <w:spacing w:val="-5"/>
          <w:sz w:val="24"/>
        </w:rPr>
        <w:t>OR</w:t>
      </w:r>
    </w:p>
    <w:p>
      <w:pPr>
        <w:spacing w:line="275" w:lineRule="exact" w:before="0"/>
        <w:ind w:left="1576" w:right="0" w:firstLine="0"/>
        <w:jc w:val="left"/>
        <w:rPr>
          <w:i/>
          <w:sz w:val="24"/>
        </w:rPr>
      </w:pPr>
      <w:r>
        <w:rPr>
          <w:i/>
          <w:sz w:val="24"/>
        </w:rPr>
        <w:t>…</w:t>
      </w:r>
    </w:p>
    <w:p>
      <w:pPr>
        <w:pStyle w:val="ListParagraph"/>
        <w:numPr>
          <w:ilvl w:val="1"/>
          <w:numId w:val="37"/>
        </w:numPr>
        <w:tabs>
          <w:tab w:pos="1226" w:val="left" w:leader="none"/>
        </w:tabs>
        <w:spacing w:line="275" w:lineRule="exact" w:before="4" w:after="0"/>
        <w:ind w:left="1226" w:right="0" w:hanging="360"/>
        <w:jc w:val="left"/>
        <w:rPr>
          <w:rFonts w:ascii="Times New Roman"/>
          <w:i/>
          <w:sz w:val="24"/>
        </w:rPr>
      </w:pPr>
      <w:r>
        <w:rPr>
          <w:rFonts w:ascii="Times New Roman"/>
          <w:i/>
          <w:sz w:val="24"/>
        </w:rPr>
        <w:t>-</w:t>
      </w:r>
      <w:r>
        <w:rPr>
          <w:rFonts w:ascii="Times New Roman"/>
          <w:i/>
          <w:spacing w:val="-2"/>
          <w:sz w:val="24"/>
        </w:rPr>
        <w:t> </w:t>
      </w:r>
      <w:r>
        <w:rPr>
          <w:rFonts w:ascii="Times New Roman"/>
          <w:i/>
          <w:sz w:val="24"/>
        </w:rPr>
        <w:t>Usare</w:t>
      </w:r>
      <w:r>
        <w:rPr>
          <w:rFonts w:ascii="Times New Roman"/>
          <w:i/>
          <w:spacing w:val="-3"/>
          <w:sz w:val="24"/>
        </w:rPr>
        <w:t> </w:t>
      </w:r>
      <w:r>
        <w:rPr>
          <w:rFonts w:ascii="Times New Roman"/>
          <w:i/>
          <w:sz w:val="24"/>
        </w:rPr>
        <w:t>tecniche</w:t>
      </w:r>
      <w:r>
        <w:rPr>
          <w:rFonts w:ascii="Times New Roman"/>
          <w:i/>
          <w:spacing w:val="-4"/>
          <w:sz w:val="24"/>
        </w:rPr>
        <w:t> </w:t>
      </w:r>
      <w:r>
        <w:rPr>
          <w:rFonts w:ascii="Times New Roman"/>
          <w:i/>
          <w:sz w:val="24"/>
        </w:rPr>
        <w:t>di</w:t>
      </w:r>
      <w:r>
        <w:rPr>
          <w:rFonts w:ascii="Times New Roman"/>
          <w:i/>
          <w:spacing w:val="-3"/>
          <w:sz w:val="24"/>
        </w:rPr>
        <w:t> </w:t>
      </w:r>
      <w:r>
        <w:rPr>
          <w:rFonts w:ascii="Times New Roman"/>
          <w:i/>
          <w:sz w:val="24"/>
        </w:rPr>
        <w:t>sniffing</w:t>
      </w:r>
      <w:r>
        <w:rPr>
          <w:rFonts w:ascii="Times New Roman"/>
          <w:i/>
          <w:spacing w:val="-1"/>
          <w:sz w:val="24"/>
        </w:rPr>
        <w:t> </w:t>
      </w:r>
      <w:r>
        <w:rPr>
          <w:rFonts w:ascii="Times New Roman"/>
          <w:i/>
          <w:sz w:val="24"/>
        </w:rPr>
        <w:t>di</w:t>
      </w:r>
      <w:r>
        <w:rPr>
          <w:rFonts w:ascii="Times New Roman"/>
          <w:i/>
          <w:spacing w:val="-4"/>
          <w:sz w:val="24"/>
        </w:rPr>
        <w:t> </w:t>
      </w:r>
      <w:r>
        <w:rPr>
          <w:rFonts w:ascii="Times New Roman"/>
          <w:i/>
          <w:sz w:val="24"/>
        </w:rPr>
        <w:t>rete</w:t>
      </w:r>
      <w:r>
        <w:rPr>
          <w:rFonts w:ascii="Times New Roman"/>
          <w:i/>
          <w:spacing w:val="-3"/>
          <w:sz w:val="24"/>
        </w:rPr>
        <w:t> </w:t>
      </w:r>
      <w:r>
        <w:rPr>
          <w:rFonts w:ascii="Times New Roman"/>
          <w:i/>
          <w:spacing w:val="-5"/>
          <w:sz w:val="24"/>
        </w:rPr>
        <w:t>OR</w:t>
      </w:r>
    </w:p>
    <w:p>
      <w:pPr>
        <w:pStyle w:val="ListParagraph"/>
        <w:numPr>
          <w:ilvl w:val="2"/>
          <w:numId w:val="37"/>
        </w:numPr>
        <w:tabs>
          <w:tab w:pos="2117" w:val="left" w:leader="none"/>
        </w:tabs>
        <w:spacing w:line="275" w:lineRule="exact" w:before="0" w:after="0"/>
        <w:ind w:left="2116" w:right="0" w:hanging="541"/>
        <w:jc w:val="left"/>
        <w:rPr>
          <w:rFonts w:ascii="Times New Roman"/>
          <w:i/>
          <w:sz w:val="24"/>
        </w:rPr>
      </w:pPr>
      <w:r>
        <w:rPr>
          <w:rFonts w:ascii="Times New Roman"/>
          <w:i/>
          <w:sz w:val="24"/>
        </w:rPr>
        <w:t>-</w:t>
      </w:r>
      <w:r>
        <w:rPr>
          <w:rFonts w:ascii="Times New Roman"/>
          <w:i/>
          <w:spacing w:val="-2"/>
          <w:sz w:val="24"/>
        </w:rPr>
        <w:t> </w:t>
      </w:r>
      <w:r>
        <w:rPr>
          <w:rFonts w:ascii="Times New Roman"/>
          <w:i/>
          <w:sz w:val="24"/>
        </w:rPr>
        <w:t>ARP</w:t>
      </w:r>
      <w:r>
        <w:rPr>
          <w:rFonts w:ascii="Times New Roman"/>
          <w:i/>
          <w:spacing w:val="-3"/>
          <w:sz w:val="24"/>
        </w:rPr>
        <w:t> </w:t>
      </w:r>
      <w:r>
        <w:rPr>
          <w:rFonts w:ascii="Times New Roman"/>
          <w:i/>
          <w:sz w:val="24"/>
        </w:rPr>
        <w:t>spoof</w:t>
      </w:r>
      <w:r>
        <w:rPr>
          <w:rFonts w:ascii="Times New Roman"/>
          <w:i/>
          <w:spacing w:val="-3"/>
          <w:sz w:val="24"/>
        </w:rPr>
        <w:t> </w:t>
      </w:r>
      <w:r>
        <w:rPr>
          <w:rFonts w:ascii="Times New Roman"/>
          <w:i/>
          <w:sz w:val="24"/>
        </w:rPr>
        <w:t>attack</w:t>
      </w:r>
      <w:r>
        <w:rPr>
          <w:rFonts w:ascii="Times New Roman"/>
          <w:i/>
          <w:spacing w:val="2"/>
          <w:sz w:val="24"/>
        </w:rPr>
        <w:t> </w:t>
      </w:r>
      <w:r>
        <w:rPr>
          <w:rFonts w:ascii="Times New Roman"/>
          <w:i/>
          <w:spacing w:val="-5"/>
          <w:sz w:val="24"/>
        </w:rPr>
        <w:t>AND</w:t>
      </w:r>
    </w:p>
    <w:p>
      <w:pPr>
        <w:pStyle w:val="ListParagraph"/>
        <w:numPr>
          <w:ilvl w:val="2"/>
          <w:numId w:val="37"/>
        </w:numPr>
        <w:tabs>
          <w:tab w:pos="2117" w:val="left" w:leader="none"/>
        </w:tabs>
        <w:spacing w:line="275" w:lineRule="exact" w:before="0" w:after="0"/>
        <w:ind w:left="2116" w:right="0" w:hanging="541"/>
        <w:jc w:val="left"/>
        <w:rPr>
          <w:rFonts w:ascii="Times New Roman" w:hAnsi="Times New Roman"/>
          <w:i/>
          <w:sz w:val="24"/>
        </w:rPr>
      </w:pPr>
      <w:r>
        <w:rPr>
          <w:rFonts w:ascii="Times New Roman" w:hAnsi="Times New Roman"/>
          <w:i/>
          <w:sz w:val="24"/>
        </w:rPr>
        <w:t>-</w:t>
      </w:r>
      <w:r>
        <w:rPr>
          <w:rFonts w:ascii="Times New Roman" w:hAnsi="Times New Roman"/>
          <w:i/>
          <w:spacing w:val="-4"/>
          <w:sz w:val="24"/>
        </w:rPr>
        <w:t> </w:t>
      </w:r>
      <w:r>
        <w:rPr>
          <w:rFonts w:ascii="Times New Roman" w:hAnsi="Times New Roman"/>
          <w:i/>
          <w:sz w:val="24"/>
        </w:rPr>
        <w:t>L’attaccante</w:t>
      </w:r>
      <w:r>
        <w:rPr>
          <w:rFonts w:ascii="Times New Roman" w:hAnsi="Times New Roman"/>
          <w:i/>
          <w:spacing w:val="-5"/>
          <w:sz w:val="24"/>
        </w:rPr>
        <w:t> </w:t>
      </w:r>
      <w:r>
        <w:rPr>
          <w:rFonts w:ascii="Times New Roman" w:hAnsi="Times New Roman"/>
          <w:i/>
          <w:sz w:val="24"/>
        </w:rPr>
        <w:t>ottiene</w:t>
      </w:r>
      <w:r>
        <w:rPr>
          <w:rFonts w:ascii="Times New Roman" w:hAnsi="Times New Roman"/>
          <w:i/>
          <w:spacing w:val="-1"/>
          <w:sz w:val="24"/>
        </w:rPr>
        <w:t> </w:t>
      </w:r>
      <w:r>
        <w:rPr>
          <w:rFonts w:ascii="Times New Roman" w:hAnsi="Times New Roman"/>
          <w:i/>
          <w:sz w:val="24"/>
        </w:rPr>
        <w:t>l’accesso</w:t>
      </w:r>
      <w:r>
        <w:rPr>
          <w:rFonts w:ascii="Times New Roman" w:hAnsi="Times New Roman"/>
          <w:i/>
          <w:spacing w:val="-3"/>
          <w:sz w:val="24"/>
        </w:rPr>
        <w:t> </w:t>
      </w:r>
      <w:r>
        <w:rPr>
          <w:rFonts w:ascii="Times New Roman" w:hAnsi="Times New Roman"/>
          <w:i/>
          <w:sz w:val="24"/>
        </w:rPr>
        <w:t>alla</w:t>
      </w:r>
      <w:r>
        <w:rPr>
          <w:rFonts w:ascii="Times New Roman" w:hAnsi="Times New Roman"/>
          <w:i/>
          <w:spacing w:val="-3"/>
          <w:sz w:val="24"/>
        </w:rPr>
        <w:t> </w:t>
      </w:r>
      <w:r>
        <w:rPr>
          <w:rFonts w:ascii="Times New Roman" w:hAnsi="Times New Roman"/>
          <w:i/>
          <w:spacing w:val="-5"/>
          <w:sz w:val="24"/>
        </w:rPr>
        <w:t>LAN</w:t>
      </w:r>
    </w:p>
    <w:p>
      <w:pPr>
        <w:pStyle w:val="ListParagraph"/>
        <w:numPr>
          <w:ilvl w:val="1"/>
          <w:numId w:val="37"/>
        </w:numPr>
        <w:tabs>
          <w:tab w:pos="1226" w:val="left" w:leader="none"/>
        </w:tabs>
        <w:spacing w:line="275" w:lineRule="exact" w:before="0" w:after="0"/>
        <w:ind w:left="1226" w:right="0" w:hanging="360"/>
        <w:jc w:val="left"/>
        <w:rPr>
          <w:rFonts w:ascii="Times New Roman"/>
          <w:i/>
          <w:sz w:val="24"/>
        </w:rPr>
      </w:pPr>
      <w:r>
        <w:rPr>
          <w:rFonts w:ascii="Times New Roman"/>
          <w:i/>
          <w:sz w:val="24"/>
        </w:rPr>
        <w:t>-</w:t>
      </w:r>
      <w:r>
        <w:rPr>
          <w:rFonts w:ascii="Times New Roman"/>
          <w:i/>
          <w:spacing w:val="-3"/>
          <w:sz w:val="24"/>
        </w:rPr>
        <w:t> </w:t>
      </w:r>
      <w:r>
        <w:rPr>
          <w:rFonts w:ascii="Times New Roman"/>
          <w:i/>
          <w:sz w:val="24"/>
        </w:rPr>
        <w:t>Usare</w:t>
      </w:r>
      <w:r>
        <w:rPr>
          <w:rFonts w:ascii="Times New Roman"/>
          <w:i/>
          <w:spacing w:val="-5"/>
          <w:sz w:val="24"/>
        </w:rPr>
        <w:t> </w:t>
      </w:r>
      <w:r>
        <w:rPr>
          <w:rFonts w:ascii="Times New Roman"/>
          <w:i/>
          <w:sz w:val="24"/>
        </w:rPr>
        <w:t>tecniche</w:t>
      </w:r>
      <w:r>
        <w:rPr>
          <w:rFonts w:ascii="Times New Roman"/>
          <w:i/>
          <w:spacing w:val="-5"/>
          <w:sz w:val="24"/>
        </w:rPr>
        <w:t> </w:t>
      </w:r>
      <w:r>
        <w:rPr>
          <w:rFonts w:ascii="Times New Roman"/>
          <w:i/>
          <w:sz w:val="24"/>
        </w:rPr>
        <w:t>di</w:t>
      </w:r>
      <w:r>
        <w:rPr>
          <w:rFonts w:ascii="Times New Roman"/>
          <w:i/>
          <w:spacing w:val="-4"/>
          <w:sz w:val="24"/>
        </w:rPr>
        <w:t> </w:t>
      </w:r>
      <w:r>
        <w:rPr>
          <w:rFonts w:ascii="Times New Roman"/>
          <w:i/>
          <w:sz w:val="24"/>
        </w:rPr>
        <w:t>brute</w:t>
      </w:r>
      <w:r>
        <w:rPr>
          <w:rFonts w:ascii="Times New Roman"/>
          <w:i/>
          <w:spacing w:val="-5"/>
          <w:sz w:val="24"/>
        </w:rPr>
        <w:t> </w:t>
      </w:r>
      <w:r>
        <w:rPr>
          <w:rFonts w:ascii="Times New Roman"/>
          <w:i/>
          <w:sz w:val="24"/>
        </w:rPr>
        <w:t>force</w:t>
      </w:r>
      <w:r>
        <w:rPr>
          <w:rFonts w:ascii="Times New Roman"/>
          <w:i/>
          <w:spacing w:val="-5"/>
          <w:sz w:val="24"/>
        </w:rPr>
        <w:t> OR</w:t>
      </w:r>
    </w:p>
    <w:p>
      <w:pPr>
        <w:spacing w:line="275" w:lineRule="exact" w:before="0"/>
        <w:ind w:left="1576" w:right="0" w:firstLine="0"/>
        <w:jc w:val="left"/>
        <w:rPr>
          <w:i/>
          <w:sz w:val="24"/>
        </w:rPr>
      </w:pPr>
      <w:r>
        <w:rPr>
          <w:i/>
          <w:sz w:val="24"/>
        </w:rPr>
        <w:t>…</w:t>
      </w:r>
    </w:p>
    <w:p>
      <w:pPr>
        <w:spacing w:line="276" w:lineRule="exact" w:before="5"/>
        <w:ind w:left="866" w:right="0" w:firstLine="0"/>
        <w:jc w:val="left"/>
        <w:rPr>
          <w:i/>
          <w:sz w:val="24"/>
        </w:rPr>
      </w:pPr>
      <w:r>
        <w:rPr>
          <w:i/>
          <w:sz w:val="24"/>
        </w:rPr>
        <w:t>…</w:t>
      </w:r>
    </w:p>
    <w:p>
      <w:pPr>
        <w:pStyle w:val="Heading2"/>
        <w:spacing w:line="275" w:lineRule="exact"/>
      </w:pPr>
      <w:r>
        <w:rPr/>
        <w:t>PASSO</w:t>
      </w:r>
      <w:r>
        <w:rPr>
          <w:spacing w:val="-4"/>
        </w:rPr>
        <w:t> </w:t>
      </w:r>
      <w:r>
        <w:rPr/>
        <w:t>2</w:t>
      </w:r>
      <w:r>
        <w:rPr>
          <w:spacing w:val="-3"/>
        </w:rPr>
        <w:t> </w:t>
      </w:r>
      <w:r>
        <w:rPr/>
        <w:t>–</w:t>
      </w:r>
      <w:r>
        <w:rPr>
          <w:spacing w:val="-3"/>
        </w:rPr>
        <w:t> </w:t>
      </w:r>
      <w:r>
        <w:rPr/>
        <w:t>Analisi</w:t>
      </w:r>
      <w:r>
        <w:rPr>
          <w:spacing w:val="-5"/>
        </w:rPr>
        <w:t> </w:t>
      </w:r>
      <w:r>
        <w:rPr/>
        <w:t>degli</w:t>
      </w:r>
      <w:r>
        <w:rPr>
          <w:spacing w:val="-4"/>
        </w:rPr>
        <w:t> </w:t>
      </w:r>
      <w:r>
        <w:rPr/>
        <w:t>attributi</w:t>
      </w:r>
      <w:r>
        <w:rPr>
          <w:spacing w:val="-6"/>
        </w:rPr>
        <w:t> </w:t>
      </w:r>
      <w:r>
        <w:rPr/>
        <w:t>di</w:t>
      </w:r>
      <w:r>
        <w:rPr>
          <w:spacing w:val="-4"/>
        </w:rPr>
        <w:t> </w:t>
      </w:r>
      <w:r>
        <w:rPr>
          <w:spacing w:val="-2"/>
        </w:rPr>
        <w:t>sicurezza</w:t>
      </w:r>
    </w:p>
    <w:p>
      <w:pPr>
        <w:spacing w:before="0"/>
        <w:ind w:left="155" w:right="773" w:firstLine="0"/>
        <w:jc w:val="left"/>
        <w:rPr>
          <w:sz w:val="24"/>
        </w:rPr>
      </w:pPr>
      <w:r>
        <w:rPr>
          <w:sz w:val="24"/>
        </w:rPr>
        <w:t>Dopo</w:t>
      </w:r>
      <w:r>
        <w:rPr>
          <w:spacing w:val="-4"/>
          <w:sz w:val="24"/>
        </w:rPr>
        <w:t> </w:t>
      </w:r>
      <w:r>
        <w:rPr>
          <w:sz w:val="24"/>
        </w:rPr>
        <w:t>aver</w:t>
      </w:r>
      <w:r>
        <w:rPr>
          <w:spacing w:val="-4"/>
          <w:sz w:val="24"/>
        </w:rPr>
        <w:t> </w:t>
      </w:r>
      <w:r>
        <w:rPr>
          <w:sz w:val="24"/>
        </w:rPr>
        <w:t>modellato i</w:t>
      </w:r>
      <w:r>
        <w:rPr>
          <w:spacing w:val="-6"/>
          <w:sz w:val="24"/>
        </w:rPr>
        <w:t> </w:t>
      </w:r>
      <w:r>
        <w:rPr>
          <w:sz w:val="24"/>
        </w:rPr>
        <w:t>possibili</w:t>
      </w:r>
      <w:r>
        <w:rPr>
          <w:spacing w:val="-1"/>
          <w:sz w:val="24"/>
        </w:rPr>
        <w:t> </w:t>
      </w:r>
      <w:r>
        <w:rPr>
          <w:sz w:val="24"/>
        </w:rPr>
        <w:t>attacchi al</w:t>
      </w:r>
      <w:r>
        <w:rPr>
          <w:spacing w:val="-6"/>
          <w:sz w:val="24"/>
        </w:rPr>
        <w:t> </w:t>
      </w:r>
      <w:r>
        <w:rPr>
          <w:sz w:val="24"/>
        </w:rPr>
        <w:t>sistema,</w:t>
      </w:r>
      <w:r>
        <w:rPr>
          <w:spacing w:val="-3"/>
          <w:sz w:val="24"/>
        </w:rPr>
        <w:t> </w:t>
      </w:r>
      <w:r>
        <w:rPr>
          <w:sz w:val="24"/>
        </w:rPr>
        <w:t>è</w:t>
      </w:r>
      <w:r>
        <w:rPr>
          <w:spacing w:val="-1"/>
          <w:sz w:val="24"/>
        </w:rPr>
        <w:t> </w:t>
      </w:r>
      <w:r>
        <w:rPr>
          <w:sz w:val="24"/>
        </w:rPr>
        <w:t>necessario</w:t>
      </w:r>
      <w:r>
        <w:rPr>
          <w:spacing w:val="-3"/>
          <w:sz w:val="24"/>
        </w:rPr>
        <w:t> </w:t>
      </w:r>
      <w:r>
        <w:rPr>
          <w:sz w:val="24"/>
        </w:rPr>
        <w:t>analizzare</w:t>
      </w:r>
      <w:r>
        <w:rPr>
          <w:spacing w:val="-6"/>
          <w:sz w:val="24"/>
        </w:rPr>
        <w:t> </w:t>
      </w:r>
      <w:r>
        <w:rPr>
          <w:sz w:val="24"/>
        </w:rPr>
        <w:t>gli</w:t>
      </w:r>
      <w:r>
        <w:rPr>
          <w:spacing w:val="-6"/>
          <w:sz w:val="24"/>
        </w:rPr>
        <w:t> </w:t>
      </w:r>
      <w:r>
        <w:rPr>
          <w:sz w:val="24"/>
        </w:rPr>
        <w:t>attributi</w:t>
      </w:r>
      <w:r>
        <w:rPr>
          <w:spacing w:val="-3"/>
          <w:sz w:val="24"/>
        </w:rPr>
        <w:t> </w:t>
      </w:r>
      <w:r>
        <w:rPr>
          <w:sz w:val="24"/>
        </w:rPr>
        <w:t>di</w:t>
      </w:r>
      <w:r>
        <w:rPr>
          <w:spacing w:val="-6"/>
          <w:sz w:val="24"/>
        </w:rPr>
        <w:t> </w:t>
      </w:r>
      <w:r>
        <w:rPr>
          <w:sz w:val="24"/>
        </w:rPr>
        <w:t>sicurezza del sistema quali, ad esempio:</w:t>
      </w:r>
    </w:p>
    <w:p>
      <w:pPr>
        <w:pStyle w:val="ListParagraph"/>
        <w:numPr>
          <w:ilvl w:val="0"/>
          <w:numId w:val="38"/>
        </w:numPr>
        <w:tabs>
          <w:tab w:pos="931" w:val="left" w:leader="none"/>
        </w:tabs>
        <w:spacing w:line="266" w:lineRule="exact" w:before="0" w:after="0"/>
        <w:ind w:left="931" w:right="0" w:hanging="361"/>
        <w:jc w:val="left"/>
        <w:rPr>
          <w:sz w:val="22"/>
        </w:rPr>
      </w:pPr>
      <w:r>
        <w:rPr>
          <w:sz w:val="22"/>
        </w:rPr>
        <w:t>la</w:t>
      </w:r>
      <w:r>
        <w:rPr>
          <w:spacing w:val="-7"/>
          <w:sz w:val="22"/>
        </w:rPr>
        <w:t> </w:t>
      </w:r>
      <w:r>
        <w:rPr>
          <w:sz w:val="22"/>
        </w:rPr>
        <w:t>possibilità</w:t>
      </w:r>
      <w:r>
        <w:rPr>
          <w:spacing w:val="-3"/>
          <w:sz w:val="22"/>
        </w:rPr>
        <w:t> </w:t>
      </w:r>
      <w:r>
        <w:rPr>
          <w:sz w:val="22"/>
        </w:rPr>
        <w:t>o</w:t>
      </w:r>
      <w:r>
        <w:rPr>
          <w:spacing w:val="-4"/>
          <w:sz w:val="22"/>
        </w:rPr>
        <w:t> </w:t>
      </w:r>
      <w:r>
        <w:rPr>
          <w:sz w:val="22"/>
        </w:rPr>
        <w:t>l’impossibilità</w:t>
      </w:r>
      <w:r>
        <w:rPr>
          <w:spacing w:val="-5"/>
          <w:sz w:val="22"/>
        </w:rPr>
        <w:t> </w:t>
      </w:r>
      <w:r>
        <w:rPr>
          <w:sz w:val="22"/>
        </w:rPr>
        <w:t>dell’attacco</w:t>
      </w:r>
      <w:r>
        <w:rPr>
          <w:spacing w:val="-4"/>
          <w:sz w:val="22"/>
        </w:rPr>
        <w:t> </w:t>
      </w:r>
      <w:r>
        <w:rPr>
          <w:sz w:val="22"/>
        </w:rPr>
        <w:t>(P=Possibile,</w:t>
      </w:r>
      <w:r>
        <w:rPr>
          <w:spacing w:val="-3"/>
          <w:sz w:val="22"/>
        </w:rPr>
        <w:t> </w:t>
      </w:r>
      <w:r>
        <w:rPr>
          <w:spacing w:val="-2"/>
          <w:sz w:val="22"/>
        </w:rPr>
        <w:t>I=Impossibile)</w:t>
      </w:r>
    </w:p>
    <w:p>
      <w:pPr>
        <w:pStyle w:val="ListParagraph"/>
        <w:numPr>
          <w:ilvl w:val="0"/>
          <w:numId w:val="38"/>
        </w:numPr>
        <w:tabs>
          <w:tab w:pos="931" w:val="left" w:leader="none"/>
        </w:tabs>
        <w:spacing w:line="267" w:lineRule="exact" w:before="1" w:after="0"/>
        <w:ind w:left="931" w:right="0" w:hanging="361"/>
        <w:jc w:val="left"/>
        <w:rPr>
          <w:sz w:val="22"/>
        </w:rPr>
      </w:pPr>
      <w:r>
        <w:rPr>
          <w:sz w:val="22"/>
        </w:rPr>
        <w:t>il</w:t>
      </w:r>
      <w:r>
        <w:rPr>
          <w:spacing w:val="-3"/>
          <w:sz w:val="22"/>
        </w:rPr>
        <w:t> </w:t>
      </w:r>
      <w:r>
        <w:rPr>
          <w:sz w:val="22"/>
        </w:rPr>
        <w:t>costo</w:t>
      </w:r>
      <w:r>
        <w:rPr>
          <w:spacing w:val="-3"/>
          <w:sz w:val="22"/>
        </w:rPr>
        <w:t> </w:t>
      </w:r>
      <w:r>
        <w:rPr>
          <w:sz w:val="22"/>
        </w:rPr>
        <w:t>dell’attacco</w:t>
      </w:r>
      <w:r>
        <w:rPr>
          <w:spacing w:val="-3"/>
          <w:sz w:val="22"/>
        </w:rPr>
        <w:t> </w:t>
      </w:r>
      <w:r>
        <w:rPr>
          <w:sz w:val="22"/>
        </w:rPr>
        <w:t>(valore</w:t>
      </w:r>
      <w:r>
        <w:rPr>
          <w:spacing w:val="-2"/>
          <w:sz w:val="22"/>
        </w:rPr>
        <w:t> </w:t>
      </w:r>
      <w:r>
        <w:rPr>
          <w:sz w:val="22"/>
        </w:rPr>
        <w:t>in</w:t>
      </w:r>
      <w:r>
        <w:rPr>
          <w:spacing w:val="-3"/>
          <w:sz w:val="22"/>
        </w:rPr>
        <w:t> </w:t>
      </w:r>
      <w:r>
        <w:rPr>
          <w:sz w:val="22"/>
        </w:rPr>
        <w:t>euro,</w:t>
      </w:r>
      <w:r>
        <w:rPr>
          <w:spacing w:val="-2"/>
          <w:sz w:val="22"/>
        </w:rPr>
        <w:t> </w:t>
      </w:r>
      <w:r>
        <w:rPr>
          <w:sz w:val="22"/>
        </w:rPr>
        <w:t>es.</w:t>
      </w:r>
      <w:r>
        <w:rPr>
          <w:spacing w:val="-2"/>
          <w:sz w:val="22"/>
        </w:rPr>
        <w:t> </w:t>
      </w:r>
      <w:r>
        <w:rPr>
          <w:spacing w:val="-4"/>
          <w:sz w:val="22"/>
        </w:rPr>
        <w:t>10K)</w:t>
      </w:r>
    </w:p>
    <w:p>
      <w:pPr>
        <w:pStyle w:val="ListParagraph"/>
        <w:numPr>
          <w:ilvl w:val="0"/>
          <w:numId w:val="38"/>
        </w:numPr>
        <w:tabs>
          <w:tab w:pos="931" w:val="left" w:leader="none"/>
        </w:tabs>
        <w:spacing w:line="242" w:lineRule="auto" w:before="0" w:after="0"/>
        <w:ind w:left="931" w:right="694" w:hanging="361"/>
        <w:jc w:val="left"/>
        <w:rPr>
          <w:sz w:val="22"/>
        </w:rPr>
      </w:pPr>
      <w:r>
        <w:rPr>
          <w:sz w:val="22"/>
        </w:rPr>
        <w:t>gli</w:t>
      </w:r>
      <w:r>
        <w:rPr>
          <w:spacing w:val="-3"/>
          <w:sz w:val="22"/>
        </w:rPr>
        <w:t> </w:t>
      </w:r>
      <w:r>
        <w:rPr>
          <w:sz w:val="22"/>
        </w:rPr>
        <w:t>strumenti</w:t>
      </w:r>
      <w:r>
        <w:rPr>
          <w:spacing w:val="-3"/>
          <w:sz w:val="22"/>
        </w:rPr>
        <w:t> </w:t>
      </w:r>
      <w:r>
        <w:rPr>
          <w:sz w:val="22"/>
        </w:rPr>
        <w:t>necessari</w:t>
      </w:r>
      <w:r>
        <w:rPr>
          <w:spacing w:val="-1"/>
          <w:sz w:val="22"/>
        </w:rPr>
        <w:t> </w:t>
      </w:r>
      <w:r>
        <w:rPr>
          <w:sz w:val="22"/>
        </w:rPr>
        <w:t>per</w:t>
      </w:r>
      <w:r>
        <w:rPr>
          <w:spacing w:val="-4"/>
          <w:sz w:val="22"/>
        </w:rPr>
        <w:t> </w:t>
      </w:r>
      <w:r>
        <w:rPr>
          <w:sz w:val="22"/>
        </w:rPr>
        <w:t>realizzare</w:t>
      </w:r>
      <w:r>
        <w:rPr>
          <w:spacing w:val="-2"/>
          <w:sz w:val="22"/>
        </w:rPr>
        <w:t> </w:t>
      </w:r>
      <w:r>
        <w:rPr>
          <w:sz w:val="22"/>
        </w:rPr>
        <w:t>l’attacco</w:t>
      </w:r>
      <w:r>
        <w:rPr>
          <w:spacing w:val="-1"/>
          <w:sz w:val="22"/>
        </w:rPr>
        <w:t> </w:t>
      </w:r>
      <w:r>
        <w:rPr>
          <w:sz w:val="22"/>
        </w:rPr>
        <w:t>(AS=Attrezzature</w:t>
      </w:r>
      <w:r>
        <w:rPr>
          <w:spacing w:val="-2"/>
          <w:sz w:val="22"/>
        </w:rPr>
        <w:t> </w:t>
      </w:r>
      <w:r>
        <w:rPr>
          <w:sz w:val="22"/>
        </w:rPr>
        <w:t>Specifiche,</w:t>
      </w:r>
      <w:r>
        <w:rPr>
          <w:spacing w:val="-3"/>
          <w:sz w:val="22"/>
        </w:rPr>
        <w:t> </w:t>
      </w:r>
      <w:r>
        <w:rPr>
          <w:sz w:val="22"/>
        </w:rPr>
        <w:t>SAS=Senza</w:t>
      </w:r>
      <w:r>
        <w:rPr>
          <w:spacing w:val="-3"/>
          <w:sz w:val="22"/>
        </w:rPr>
        <w:t> </w:t>
      </w:r>
      <w:r>
        <w:rPr>
          <w:sz w:val="22"/>
        </w:rPr>
        <w:t>Attrezzature </w:t>
      </w:r>
      <w:r>
        <w:rPr>
          <w:spacing w:val="-2"/>
          <w:sz w:val="22"/>
        </w:rPr>
        <w:t>Specifiche)</w:t>
      </w:r>
    </w:p>
    <w:p>
      <w:pPr>
        <w:spacing w:line="275" w:lineRule="exact" w:before="116"/>
        <w:ind w:left="155" w:right="0" w:firstLine="0"/>
        <w:jc w:val="left"/>
        <w:rPr>
          <w:sz w:val="24"/>
        </w:rPr>
      </w:pPr>
      <w:r>
        <w:rPr>
          <w:sz w:val="24"/>
        </w:rPr>
        <w:t>Per</w:t>
      </w:r>
      <w:r>
        <w:rPr>
          <w:spacing w:val="-3"/>
          <w:sz w:val="24"/>
        </w:rPr>
        <w:t> </w:t>
      </w:r>
      <w:r>
        <w:rPr>
          <w:sz w:val="24"/>
        </w:rPr>
        <w:t>determinare</w:t>
      </w:r>
      <w:r>
        <w:rPr>
          <w:spacing w:val="1"/>
          <w:sz w:val="24"/>
        </w:rPr>
        <w:t> </w:t>
      </w:r>
      <w:r>
        <w:rPr>
          <w:sz w:val="24"/>
        </w:rPr>
        <w:t>il</w:t>
      </w:r>
      <w:r>
        <w:rPr>
          <w:spacing w:val="-4"/>
          <w:sz w:val="24"/>
        </w:rPr>
        <w:t> </w:t>
      </w:r>
      <w:r>
        <w:rPr>
          <w:sz w:val="24"/>
        </w:rPr>
        <w:t>costo</w:t>
      </w:r>
      <w:r>
        <w:rPr>
          <w:spacing w:val="-2"/>
          <w:sz w:val="24"/>
        </w:rPr>
        <w:t> </w:t>
      </w:r>
      <w:r>
        <w:rPr>
          <w:sz w:val="24"/>
        </w:rPr>
        <w:t>di</w:t>
      </w:r>
      <w:r>
        <w:rPr>
          <w:spacing w:val="-4"/>
          <w:sz w:val="24"/>
        </w:rPr>
        <w:t> </w:t>
      </w:r>
      <w:r>
        <w:rPr>
          <w:sz w:val="24"/>
        </w:rPr>
        <w:t>un</w:t>
      </w:r>
      <w:r>
        <w:rPr>
          <w:spacing w:val="-2"/>
          <w:sz w:val="24"/>
        </w:rPr>
        <w:t> attacco:</w:t>
      </w:r>
    </w:p>
    <w:p>
      <w:pPr>
        <w:pStyle w:val="ListParagraph"/>
        <w:numPr>
          <w:ilvl w:val="0"/>
          <w:numId w:val="39"/>
        </w:numPr>
        <w:tabs>
          <w:tab w:pos="876" w:val="left" w:leader="none"/>
        </w:tabs>
        <w:spacing w:line="268" w:lineRule="exact" w:before="0" w:after="0"/>
        <w:ind w:left="876" w:right="0" w:hanging="361"/>
        <w:jc w:val="left"/>
        <w:rPr>
          <w:sz w:val="22"/>
        </w:rPr>
      </w:pPr>
      <w:r>
        <w:rPr>
          <w:sz w:val="22"/>
        </w:rPr>
        <w:t>si</w:t>
      </w:r>
      <w:r>
        <w:rPr>
          <w:spacing w:val="-3"/>
          <w:sz w:val="22"/>
        </w:rPr>
        <w:t> </w:t>
      </w:r>
      <w:r>
        <w:rPr>
          <w:sz w:val="22"/>
        </w:rPr>
        <w:t>determina</w:t>
      </w:r>
      <w:r>
        <w:rPr>
          <w:spacing w:val="-2"/>
          <w:sz w:val="22"/>
        </w:rPr>
        <w:t> </w:t>
      </w:r>
      <w:r>
        <w:rPr>
          <w:sz w:val="22"/>
        </w:rPr>
        <w:t>il</w:t>
      </w:r>
      <w:r>
        <w:rPr>
          <w:spacing w:val="-3"/>
          <w:sz w:val="22"/>
        </w:rPr>
        <w:t> </w:t>
      </w:r>
      <w:r>
        <w:rPr>
          <w:sz w:val="22"/>
        </w:rPr>
        <w:t>valore</w:t>
      </w:r>
      <w:r>
        <w:rPr>
          <w:spacing w:val="-2"/>
          <w:sz w:val="22"/>
        </w:rPr>
        <w:t> </w:t>
      </w:r>
      <w:r>
        <w:rPr>
          <w:sz w:val="22"/>
        </w:rPr>
        <w:t>per</w:t>
      </w:r>
      <w:r>
        <w:rPr>
          <w:spacing w:val="-4"/>
          <w:sz w:val="22"/>
        </w:rPr>
        <w:t> </w:t>
      </w:r>
      <w:r>
        <w:rPr>
          <w:sz w:val="22"/>
        </w:rPr>
        <w:t>ciascun</w:t>
      </w:r>
      <w:r>
        <w:rPr>
          <w:spacing w:val="-4"/>
          <w:sz w:val="22"/>
        </w:rPr>
        <w:t> </w:t>
      </w:r>
      <w:r>
        <w:rPr>
          <w:sz w:val="22"/>
        </w:rPr>
        <w:t>nodo</w:t>
      </w:r>
      <w:r>
        <w:rPr>
          <w:spacing w:val="-3"/>
          <w:sz w:val="22"/>
        </w:rPr>
        <w:t> </w:t>
      </w:r>
      <w:r>
        <w:rPr>
          <w:spacing w:val="-2"/>
          <w:sz w:val="22"/>
        </w:rPr>
        <w:t>foglia.</w:t>
      </w:r>
    </w:p>
    <w:p>
      <w:pPr>
        <w:spacing w:after="0" w:line="268" w:lineRule="exact"/>
        <w:jc w:val="left"/>
        <w:rPr>
          <w:sz w:val="22"/>
        </w:rPr>
        <w:sectPr>
          <w:pgSz w:w="11910" w:h="16840"/>
          <w:pgMar w:header="285" w:footer="1096" w:top="1280" w:bottom="1280" w:left="980" w:right="440"/>
        </w:sectPr>
      </w:pPr>
    </w:p>
    <w:p>
      <w:pPr>
        <w:pStyle w:val="BodyText"/>
        <w:spacing w:before="6"/>
        <w:rPr>
          <w:sz w:val="13"/>
        </w:rPr>
      </w:pPr>
    </w:p>
    <w:p>
      <w:pPr>
        <w:pStyle w:val="ListParagraph"/>
        <w:numPr>
          <w:ilvl w:val="0"/>
          <w:numId w:val="39"/>
        </w:numPr>
        <w:tabs>
          <w:tab w:pos="876" w:val="left" w:leader="none"/>
        </w:tabs>
        <w:spacing w:line="240" w:lineRule="auto" w:before="56" w:after="0"/>
        <w:ind w:left="876" w:right="0" w:hanging="361"/>
        <w:jc w:val="left"/>
        <w:rPr>
          <w:sz w:val="22"/>
        </w:rPr>
      </w:pPr>
      <w:r>
        <w:rPr>
          <w:sz w:val="22"/>
        </w:rPr>
        <w:t>si</w:t>
      </w:r>
      <w:r>
        <w:rPr>
          <w:spacing w:val="-3"/>
          <w:sz w:val="22"/>
        </w:rPr>
        <w:t> </w:t>
      </w:r>
      <w:r>
        <w:rPr>
          <w:sz w:val="22"/>
        </w:rPr>
        <w:t>determina</w:t>
      </w:r>
      <w:r>
        <w:rPr>
          <w:spacing w:val="-2"/>
          <w:sz w:val="22"/>
        </w:rPr>
        <w:t> </w:t>
      </w:r>
      <w:r>
        <w:rPr>
          <w:sz w:val="22"/>
        </w:rPr>
        <w:t>il</w:t>
      </w:r>
      <w:r>
        <w:rPr>
          <w:spacing w:val="-3"/>
          <w:sz w:val="22"/>
        </w:rPr>
        <w:t> </w:t>
      </w:r>
      <w:r>
        <w:rPr>
          <w:sz w:val="22"/>
        </w:rPr>
        <w:t>valore</w:t>
      </w:r>
      <w:r>
        <w:rPr>
          <w:spacing w:val="-2"/>
          <w:sz w:val="22"/>
        </w:rPr>
        <w:t> </w:t>
      </w:r>
      <w:r>
        <w:rPr>
          <w:sz w:val="22"/>
        </w:rPr>
        <w:t>dei</w:t>
      </w:r>
      <w:r>
        <w:rPr>
          <w:spacing w:val="-3"/>
          <w:sz w:val="22"/>
        </w:rPr>
        <w:t> </w:t>
      </w:r>
      <w:r>
        <w:rPr>
          <w:sz w:val="22"/>
        </w:rPr>
        <w:t>nodi</w:t>
      </w:r>
      <w:r>
        <w:rPr>
          <w:spacing w:val="-4"/>
          <w:sz w:val="22"/>
        </w:rPr>
        <w:t> </w:t>
      </w:r>
      <w:r>
        <w:rPr>
          <w:sz w:val="22"/>
        </w:rPr>
        <w:t>non</w:t>
      </w:r>
      <w:r>
        <w:rPr>
          <w:spacing w:val="2"/>
          <w:sz w:val="22"/>
        </w:rPr>
        <w:t> </w:t>
      </w:r>
      <w:r>
        <w:rPr>
          <w:sz w:val="22"/>
        </w:rPr>
        <w:t>foglia.</w:t>
      </w:r>
      <w:r>
        <w:rPr>
          <w:spacing w:val="-3"/>
          <w:sz w:val="22"/>
        </w:rPr>
        <w:t> </w:t>
      </w:r>
      <w:r>
        <w:rPr>
          <w:sz w:val="22"/>
        </w:rPr>
        <w:t>Questo</w:t>
      </w:r>
      <w:r>
        <w:rPr>
          <w:spacing w:val="-2"/>
          <w:sz w:val="22"/>
        </w:rPr>
        <w:t> </w:t>
      </w:r>
      <w:r>
        <w:rPr>
          <w:sz w:val="22"/>
        </w:rPr>
        <w:t>è</w:t>
      </w:r>
      <w:r>
        <w:rPr>
          <w:spacing w:val="-2"/>
          <w:sz w:val="22"/>
        </w:rPr>
        <w:t> </w:t>
      </w:r>
      <w:r>
        <w:rPr>
          <w:sz w:val="22"/>
        </w:rPr>
        <w:t>ricavato</w:t>
      </w:r>
      <w:r>
        <w:rPr>
          <w:spacing w:val="-2"/>
          <w:sz w:val="22"/>
        </w:rPr>
        <w:t> </w:t>
      </w:r>
      <w:r>
        <w:rPr>
          <w:sz w:val="22"/>
        </w:rPr>
        <w:t>a</w:t>
      </w:r>
      <w:r>
        <w:rPr>
          <w:spacing w:val="-3"/>
          <w:sz w:val="22"/>
        </w:rPr>
        <w:t> </w:t>
      </w:r>
      <w:r>
        <w:rPr>
          <w:sz w:val="22"/>
        </w:rPr>
        <w:t>partire</w:t>
      </w:r>
      <w:r>
        <w:rPr>
          <w:spacing w:val="-1"/>
          <w:sz w:val="22"/>
        </w:rPr>
        <w:t> </w:t>
      </w:r>
      <w:r>
        <w:rPr>
          <w:sz w:val="22"/>
        </w:rPr>
        <w:t>dal</w:t>
      </w:r>
      <w:r>
        <w:rPr>
          <w:spacing w:val="-2"/>
          <w:sz w:val="22"/>
        </w:rPr>
        <w:t> </w:t>
      </w:r>
      <w:r>
        <w:rPr>
          <w:sz w:val="22"/>
        </w:rPr>
        <w:t>valore</w:t>
      </w:r>
      <w:r>
        <w:rPr>
          <w:spacing w:val="-2"/>
          <w:sz w:val="22"/>
        </w:rPr>
        <w:t> </w:t>
      </w:r>
      <w:r>
        <w:rPr>
          <w:sz w:val="22"/>
        </w:rPr>
        <w:t>dei</w:t>
      </w:r>
      <w:r>
        <w:rPr>
          <w:spacing w:val="-2"/>
          <w:sz w:val="22"/>
        </w:rPr>
        <w:t> </w:t>
      </w:r>
      <w:r>
        <w:rPr>
          <w:sz w:val="22"/>
        </w:rPr>
        <w:t>loro</w:t>
      </w:r>
      <w:r>
        <w:rPr>
          <w:spacing w:val="-2"/>
          <w:sz w:val="22"/>
        </w:rPr>
        <w:t> figli.</w:t>
      </w:r>
    </w:p>
    <w:p>
      <w:pPr>
        <w:spacing w:before="122"/>
        <w:ind w:left="155" w:right="773" w:firstLine="0"/>
        <w:jc w:val="left"/>
        <w:rPr>
          <w:sz w:val="24"/>
        </w:rPr>
      </w:pPr>
      <w:r>
        <w:rPr>
          <w:sz w:val="24"/>
        </w:rPr>
        <w:t>L'analista</w:t>
      </w:r>
      <w:r>
        <w:rPr>
          <w:spacing w:val="-3"/>
          <w:sz w:val="24"/>
        </w:rPr>
        <w:t> </w:t>
      </w:r>
      <w:r>
        <w:rPr>
          <w:sz w:val="24"/>
        </w:rPr>
        <w:t>dovrà</w:t>
      </w:r>
      <w:r>
        <w:rPr>
          <w:spacing w:val="-4"/>
          <w:sz w:val="24"/>
        </w:rPr>
        <w:t> </w:t>
      </w:r>
      <w:r>
        <w:rPr>
          <w:sz w:val="24"/>
        </w:rPr>
        <w:t>avere</w:t>
      </w:r>
      <w:r>
        <w:rPr>
          <w:spacing w:val="-3"/>
          <w:sz w:val="24"/>
        </w:rPr>
        <w:t> </w:t>
      </w:r>
      <w:r>
        <w:rPr>
          <w:sz w:val="24"/>
        </w:rPr>
        <w:t>la capacità</w:t>
      </w:r>
      <w:r>
        <w:rPr>
          <w:spacing w:val="-4"/>
          <w:sz w:val="24"/>
        </w:rPr>
        <w:t> </w:t>
      </w:r>
      <w:r>
        <w:rPr>
          <w:sz w:val="24"/>
        </w:rPr>
        <w:t>di</w:t>
      </w:r>
      <w:r>
        <w:rPr>
          <w:spacing w:val="-4"/>
          <w:sz w:val="24"/>
        </w:rPr>
        <w:t> </w:t>
      </w:r>
      <w:r>
        <w:rPr>
          <w:sz w:val="24"/>
        </w:rPr>
        <w:t>attribuire</w:t>
      </w:r>
      <w:r>
        <w:rPr>
          <w:spacing w:val="-1"/>
          <w:sz w:val="24"/>
        </w:rPr>
        <w:t> </w:t>
      </w:r>
      <w:r>
        <w:rPr>
          <w:sz w:val="24"/>
        </w:rPr>
        <w:t>dei “buoni”</w:t>
      </w:r>
      <w:r>
        <w:rPr>
          <w:spacing w:val="-4"/>
          <w:sz w:val="24"/>
        </w:rPr>
        <w:t> </w:t>
      </w:r>
      <w:r>
        <w:rPr>
          <w:sz w:val="24"/>
        </w:rPr>
        <w:t>valori</w:t>
      </w:r>
      <w:r>
        <w:rPr>
          <w:spacing w:val="-4"/>
          <w:sz w:val="24"/>
        </w:rPr>
        <w:t> </w:t>
      </w:r>
      <w:r>
        <w:rPr>
          <w:sz w:val="24"/>
        </w:rPr>
        <w:t>per</w:t>
      </w:r>
      <w:r>
        <w:rPr>
          <w:spacing w:val="-2"/>
          <w:sz w:val="24"/>
        </w:rPr>
        <w:t> </w:t>
      </w:r>
      <w:r>
        <w:rPr>
          <w:sz w:val="24"/>
        </w:rPr>
        <w:t>i</w:t>
      </w:r>
      <w:r>
        <w:rPr>
          <w:spacing w:val="-4"/>
          <w:sz w:val="24"/>
        </w:rPr>
        <w:t> </w:t>
      </w:r>
      <w:r>
        <w:rPr>
          <w:sz w:val="24"/>
        </w:rPr>
        <w:t>nodi</w:t>
      </w:r>
      <w:r>
        <w:rPr>
          <w:spacing w:val="-3"/>
          <w:sz w:val="24"/>
        </w:rPr>
        <w:t> </w:t>
      </w:r>
      <w:r>
        <w:rPr>
          <w:sz w:val="24"/>
        </w:rPr>
        <w:t>foglia</w:t>
      </w:r>
      <w:r>
        <w:rPr>
          <w:spacing w:val="-3"/>
          <w:sz w:val="24"/>
        </w:rPr>
        <w:t> </w:t>
      </w:r>
      <w:r>
        <w:rPr>
          <w:sz w:val="24"/>
        </w:rPr>
        <w:t>(anche in</w:t>
      </w:r>
      <w:r>
        <w:rPr>
          <w:spacing w:val="-2"/>
          <w:sz w:val="24"/>
        </w:rPr>
        <w:t> </w:t>
      </w:r>
      <w:r>
        <w:rPr>
          <w:sz w:val="24"/>
        </w:rPr>
        <w:t>questa fase la capacità di identificazione dei valori è assolutamente soggettiva).</w:t>
      </w:r>
    </w:p>
    <w:p>
      <w:pPr>
        <w:spacing w:line="240" w:lineRule="auto" w:before="9"/>
        <w:rPr>
          <w:sz w:val="23"/>
        </w:rPr>
      </w:pPr>
    </w:p>
    <w:p>
      <w:pPr>
        <w:pStyle w:val="Heading2"/>
      </w:pPr>
      <w:r>
        <w:rPr/>
        <w:t>PASSO</w:t>
      </w:r>
      <w:r>
        <w:rPr>
          <w:spacing w:val="-4"/>
        </w:rPr>
        <w:t> </w:t>
      </w:r>
      <w:r>
        <w:rPr/>
        <w:t>3</w:t>
      </w:r>
      <w:r>
        <w:rPr>
          <w:spacing w:val="-2"/>
        </w:rPr>
        <w:t> </w:t>
      </w:r>
      <w:r>
        <w:rPr/>
        <w:t>–</w:t>
      </w:r>
      <w:r>
        <w:rPr>
          <w:spacing w:val="-2"/>
        </w:rPr>
        <w:t> </w:t>
      </w:r>
      <w:r>
        <w:rPr/>
        <w:t>Analisi</w:t>
      </w:r>
      <w:r>
        <w:rPr>
          <w:spacing w:val="-3"/>
        </w:rPr>
        <w:t> </w:t>
      </w:r>
      <w:r>
        <w:rPr/>
        <w:t>dei</w:t>
      </w:r>
      <w:r>
        <w:rPr>
          <w:spacing w:val="-4"/>
        </w:rPr>
        <w:t> </w:t>
      </w:r>
      <w:r>
        <w:rPr>
          <w:spacing w:val="-2"/>
        </w:rPr>
        <w:t>risultati</w:t>
      </w:r>
    </w:p>
    <w:p>
      <w:pPr>
        <w:spacing w:line="275" w:lineRule="exact" w:before="4"/>
        <w:ind w:left="155" w:right="0" w:firstLine="0"/>
        <w:jc w:val="left"/>
        <w:rPr>
          <w:sz w:val="24"/>
        </w:rPr>
      </w:pPr>
      <w:r>
        <w:rPr>
          <w:sz w:val="24"/>
        </w:rPr>
        <w:t>L’analisi</w:t>
      </w:r>
      <w:r>
        <w:rPr>
          <w:spacing w:val="-3"/>
          <w:sz w:val="24"/>
        </w:rPr>
        <w:t> </w:t>
      </w:r>
      <w:r>
        <w:rPr>
          <w:sz w:val="24"/>
        </w:rPr>
        <w:t>è</w:t>
      </w:r>
      <w:r>
        <w:rPr>
          <w:spacing w:val="-3"/>
          <w:sz w:val="24"/>
        </w:rPr>
        <w:t> </w:t>
      </w:r>
      <w:r>
        <w:rPr>
          <w:sz w:val="24"/>
        </w:rPr>
        <w:t>volta</w:t>
      </w:r>
      <w:r>
        <w:rPr>
          <w:spacing w:val="-3"/>
          <w:sz w:val="24"/>
        </w:rPr>
        <w:t> </w:t>
      </w:r>
      <w:r>
        <w:rPr>
          <w:sz w:val="24"/>
        </w:rPr>
        <w:t>a</w:t>
      </w:r>
      <w:r>
        <w:rPr>
          <w:spacing w:val="-2"/>
          <w:sz w:val="24"/>
        </w:rPr>
        <w:t> determinare:</w:t>
      </w:r>
    </w:p>
    <w:p>
      <w:pPr>
        <w:pStyle w:val="ListParagraph"/>
        <w:numPr>
          <w:ilvl w:val="0"/>
          <w:numId w:val="40"/>
        </w:numPr>
        <w:tabs>
          <w:tab w:pos="876" w:val="left" w:leader="none"/>
        </w:tabs>
        <w:spacing w:line="266" w:lineRule="exact" w:before="0" w:after="0"/>
        <w:ind w:left="876" w:right="0" w:hanging="361"/>
        <w:jc w:val="left"/>
        <w:rPr>
          <w:sz w:val="22"/>
        </w:rPr>
      </w:pPr>
      <w:r>
        <w:rPr>
          <w:sz w:val="22"/>
        </w:rPr>
        <w:t>il</w:t>
      </w:r>
      <w:r>
        <w:rPr>
          <w:spacing w:val="-6"/>
          <w:sz w:val="22"/>
        </w:rPr>
        <w:t> </w:t>
      </w:r>
      <w:r>
        <w:rPr>
          <w:sz w:val="22"/>
        </w:rPr>
        <w:t>costo</w:t>
      </w:r>
      <w:r>
        <w:rPr>
          <w:spacing w:val="-3"/>
          <w:sz w:val="22"/>
        </w:rPr>
        <w:t> </w:t>
      </w:r>
      <w:r>
        <w:rPr>
          <w:sz w:val="22"/>
        </w:rPr>
        <w:t>dell'attacco</w:t>
      </w:r>
      <w:r>
        <w:rPr>
          <w:spacing w:val="-3"/>
          <w:sz w:val="22"/>
        </w:rPr>
        <w:t> </w:t>
      </w:r>
      <w:r>
        <w:rPr>
          <w:sz w:val="22"/>
        </w:rPr>
        <w:t>più</w:t>
      </w:r>
      <w:r>
        <w:rPr>
          <w:spacing w:val="-4"/>
          <w:sz w:val="22"/>
        </w:rPr>
        <w:t> </w:t>
      </w:r>
      <w:r>
        <w:rPr>
          <w:sz w:val="22"/>
        </w:rPr>
        <w:t>economico (si</w:t>
      </w:r>
      <w:r>
        <w:rPr>
          <w:spacing w:val="-2"/>
          <w:sz w:val="22"/>
        </w:rPr>
        <w:t> </w:t>
      </w:r>
      <w:r>
        <w:rPr>
          <w:sz w:val="22"/>
        </w:rPr>
        <w:t>analizzano</w:t>
      </w:r>
      <w:r>
        <w:rPr>
          <w:spacing w:val="1"/>
          <w:sz w:val="22"/>
        </w:rPr>
        <w:t> </w:t>
      </w:r>
      <w:r>
        <w:rPr>
          <w:sz w:val="22"/>
        </w:rPr>
        <w:t>i</w:t>
      </w:r>
      <w:r>
        <w:rPr>
          <w:spacing w:val="-2"/>
          <w:sz w:val="22"/>
        </w:rPr>
        <w:t> </w:t>
      </w:r>
      <w:r>
        <w:rPr>
          <w:sz w:val="22"/>
        </w:rPr>
        <w:t>valori</w:t>
      </w:r>
      <w:r>
        <w:rPr>
          <w:spacing w:val="1"/>
          <w:sz w:val="22"/>
        </w:rPr>
        <w:t> </w:t>
      </w:r>
      <w:r>
        <w:rPr>
          <w:sz w:val="22"/>
        </w:rPr>
        <w:t>degli</w:t>
      </w:r>
      <w:r>
        <w:rPr>
          <w:spacing w:val="-3"/>
          <w:sz w:val="22"/>
        </w:rPr>
        <w:t> </w:t>
      </w:r>
      <w:r>
        <w:rPr>
          <w:sz w:val="22"/>
        </w:rPr>
        <w:t>attributi a</w:t>
      </w:r>
      <w:r>
        <w:rPr>
          <w:spacing w:val="-4"/>
          <w:sz w:val="22"/>
        </w:rPr>
        <w:t> </w:t>
      </w:r>
      <w:r>
        <w:rPr>
          <w:sz w:val="22"/>
        </w:rPr>
        <w:t>livello</w:t>
      </w:r>
      <w:r>
        <w:rPr>
          <w:spacing w:val="-3"/>
          <w:sz w:val="22"/>
        </w:rPr>
        <w:t> </w:t>
      </w:r>
      <w:r>
        <w:rPr>
          <w:sz w:val="22"/>
        </w:rPr>
        <w:t>del</w:t>
      </w:r>
      <w:r>
        <w:rPr>
          <w:spacing w:val="-3"/>
          <w:sz w:val="22"/>
        </w:rPr>
        <w:t> </w:t>
      </w:r>
      <w:r>
        <w:rPr>
          <w:sz w:val="22"/>
        </w:rPr>
        <w:t>nodo</w:t>
      </w:r>
      <w:r>
        <w:rPr>
          <w:spacing w:val="-4"/>
          <w:sz w:val="22"/>
        </w:rPr>
        <w:t> </w:t>
      </w:r>
      <w:r>
        <w:rPr>
          <w:spacing w:val="-2"/>
          <w:sz w:val="22"/>
        </w:rPr>
        <w:t>radice);</w:t>
      </w:r>
    </w:p>
    <w:p>
      <w:pPr>
        <w:pStyle w:val="ListParagraph"/>
        <w:numPr>
          <w:ilvl w:val="0"/>
          <w:numId w:val="40"/>
        </w:numPr>
        <w:tabs>
          <w:tab w:pos="876" w:val="left" w:leader="none"/>
        </w:tabs>
        <w:spacing w:line="240" w:lineRule="auto" w:before="0" w:after="0"/>
        <w:ind w:left="876" w:right="683" w:hanging="361"/>
        <w:jc w:val="left"/>
        <w:rPr>
          <w:sz w:val="22"/>
        </w:rPr>
      </w:pPr>
      <w:r>
        <w:rPr>
          <w:sz w:val="22"/>
        </w:rPr>
        <w:t>gli</w:t>
      </w:r>
      <w:r>
        <w:rPr>
          <w:spacing w:val="-13"/>
          <w:sz w:val="22"/>
        </w:rPr>
        <w:t> </w:t>
      </w:r>
      <w:r>
        <w:rPr>
          <w:sz w:val="22"/>
        </w:rPr>
        <w:t>attacchi</w:t>
      </w:r>
      <w:r>
        <w:rPr>
          <w:spacing w:val="-12"/>
          <w:sz w:val="22"/>
        </w:rPr>
        <w:t> </w:t>
      </w:r>
      <w:r>
        <w:rPr>
          <w:sz w:val="22"/>
        </w:rPr>
        <w:t>il</w:t>
      </w:r>
      <w:r>
        <w:rPr>
          <w:spacing w:val="-16"/>
          <w:sz w:val="22"/>
        </w:rPr>
        <w:t> </w:t>
      </w:r>
      <w:r>
        <w:rPr>
          <w:sz w:val="22"/>
        </w:rPr>
        <w:t>cui</w:t>
      </w:r>
      <w:r>
        <w:rPr>
          <w:spacing w:val="-16"/>
          <w:sz w:val="22"/>
        </w:rPr>
        <w:t> </w:t>
      </w:r>
      <w:r>
        <w:rPr>
          <w:sz w:val="22"/>
        </w:rPr>
        <w:t>costo</w:t>
      </w:r>
      <w:r>
        <w:rPr>
          <w:spacing w:val="-13"/>
          <w:sz w:val="22"/>
        </w:rPr>
        <w:t> </w:t>
      </w:r>
      <w:r>
        <w:rPr>
          <w:sz w:val="22"/>
        </w:rPr>
        <w:t>non</w:t>
      </w:r>
      <w:r>
        <w:rPr>
          <w:spacing w:val="-12"/>
          <w:sz w:val="22"/>
        </w:rPr>
        <w:t> </w:t>
      </w:r>
      <w:r>
        <w:rPr>
          <w:sz w:val="22"/>
        </w:rPr>
        <w:t>supera</w:t>
      </w:r>
      <w:r>
        <w:rPr>
          <w:spacing w:val="-13"/>
          <w:sz w:val="22"/>
        </w:rPr>
        <w:t> </w:t>
      </w:r>
      <w:r>
        <w:rPr>
          <w:sz w:val="22"/>
        </w:rPr>
        <w:t>una</w:t>
      </w:r>
      <w:r>
        <w:rPr>
          <w:spacing w:val="-12"/>
          <w:sz w:val="22"/>
        </w:rPr>
        <w:t> </w:t>
      </w:r>
      <w:r>
        <w:rPr>
          <w:sz w:val="22"/>
        </w:rPr>
        <w:t>certa</w:t>
      </w:r>
      <w:r>
        <w:rPr>
          <w:spacing w:val="-15"/>
          <w:sz w:val="22"/>
        </w:rPr>
        <w:t> </w:t>
      </w:r>
      <w:r>
        <w:rPr>
          <w:sz w:val="22"/>
        </w:rPr>
        <w:t>soglia</w:t>
      </w:r>
      <w:r>
        <w:rPr>
          <w:spacing w:val="-13"/>
          <w:sz w:val="22"/>
        </w:rPr>
        <w:t> </w:t>
      </w:r>
      <w:r>
        <w:rPr>
          <w:sz w:val="22"/>
        </w:rPr>
        <w:t>(si</w:t>
      </w:r>
      <w:r>
        <w:rPr>
          <w:spacing w:val="-12"/>
          <w:sz w:val="22"/>
        </w:rPr>
        <w:t> </w:t>
      </w:r>
      <w:r>
        <w:rPr>
          <w:sz w:val="22"/>
        </w:rPr>
        <w:t>analizzano</w:t>
      </w:r>
      <w:r>
        <w:rPr>
          <w:spacing w:val="-12"/>
          <w:sz w:val="22"/>
        </w:rPr>
        <w:t> </w:t>
      </w:r>
      <w:r>
        <w:rPr>
          <w:sz w:val="22"/>
        </w:rPr>
        <w:t>i</w:t>
      </w:r>
      <w:r>
        <w:rPr>
          <w:spacing w:val="-13"/>
          <w:sz w:val="22"/>
        </w:rPr>
        <w:t> </w:t>
      </w:r>
      <w:r>
        <w:rPr>
          <w:sz w:val="22"/>
        </w:rPr>
        <w:t>sotto-alberi</w:t>
      </w:r>
      <w:r>
        <w:rPr>
          <w:spacing w:val="-12"/>
          <w:sz w:val="22"/>
        </w:rPr>
        <w:t> </w:t>
      </w:r>
      <w:r>
        <w:rPr>
          <w:sz w:val="22"/>
        </w:rPr>
        <w:t>i</w:t>
      </w:r>
      <w:r>
        <w:rPr>
          <w:spacing w:val="-13"/>
          <w:sz w:val="22"/>
        </w:rPr>
        <w:t> </w:t>
      </w:r>
      <w:r>
        <w:rPr>
          <w:sz w:val="22"/>
        </w:rPr>
        <w:t>cui</w:t>
      </w:r>
      <w:r>
        <w:rPr>
          <w:spacing w:val="-12"/>
          <w:sz w:val="22"/>
        </w:rPr>
        <w:t> </w:t>
      </w:r>
      <w:r>
        <w:rPr>
          <w:sz w:val="22"/>
        </w:rPr>
        <w:t>nodi</w:t>
      </w:r>
      <w:r>
        <w:rPr>
          <w:spacing w:val="-13"/>
          <w:sz w:val="22"/>
        </w:rPr>
        <w:t> </w:t>
      </w:r>
      <w:r>
        <w:rPr>
          <w:sz w:val="22"/>
        </w:rPr>
        <w:t>rappresentano una determinata proprietà/soglia);</w:t>
      </w:r>
    </w:p>
    <w:p>
      <w:pPr>
        <w:pStyle w:val="ListParagraph"/>
        <w:numPr>
          <w:ilvl w:val="0"/>
          <w:numId w:val="40"/>
        </w:numPr>
        <w:tabs>
          <w:tab w:pos="876" w:val="left" w:leader="none"/>
        </w:tabs>
        <w:spacing w:line="240" w:lineRule="auto" w:before="2" w:after="0"/>
        <w:ind w:left="876" w:right="689" w:hanging="361"/>
        <w:jc w:val="left"/>
        <w:rPr>
          <w:sz w:val="22"/>
        </w:rPr>
      </w:pPr>
      <w:r>
        <w:rPr>
          <w:sz w:val="22"/>
        </w:rPr>
        <w:t>l'attacco più economico che non utilizza attrezzature speciali (si analizzano i sotto-alberi i cui nodi rappresentano un determinato insieme di proprietà).</w:t>
      </w:r>
    </w:p>
    <w:p>
      <w:pPr>
        <w:spacing w:line="240" w:lineRule="auto" w:before="118"/>
        <w:ind w:left="155" w:right="744" w:firstLine="0"/>
        <w:jc w:val="left"/>
        <w:rPr>
          <w:sz w:val="24"/>
        </w:rPr>
      </w:pPr>
      <w:r>
        <w:rPr>
          <w:sz w:val="24"/>
        </w:rPr>
        <w:t>L’analisi dei risultati deve tenere conto delle caratteristiche del potenziale attaccante in quanto queste determinano quali parti dell’attack tree devono essere prese in considerazione. Attaccanti diversi hanno diversi livelli di abilità, accesso, avversione al rischio, soldi e così via. Se</w:t>
      </w:r>
      <w:r>
        <w:rPr>
          <w:spacing w:val="23"/>
          <w:sz w:val="24"/>
        </w:rPr>
        <w:t> </w:t>
      </w:r>
      <w:r>
        <w:rPr>
          <w:sz w:val="24"/>
        </w:rPr>
        <w:t>il potenziale attaccante è la criminalità organizzata, occorre considerare la possibilità di attacchi costosi e “mezzi illeciti” (corruzione, ricatto, ecc.) che espongono l’attaccante fino al rischio di andare in prigione. Se il potenziale attaccante è un terrorista, occorre considerare “mezzi illeciti” che</w:t>
      </w:r>
      <w:r>
        <w:rPr>
          <w:spacing w:val="-3"/>
          <w:sz w:val="24"/>
        </w:rPr>
        <w:t> </w:t>
      </w:r>
      <w:r>
        <w:rPr>
          <w:sz w:val="24"/>
        </w:rPr>
        <w:t>espongono</w:t>
      </w:r>
      <w:r>
        <w:rPr>
          <w:spacing w:val="-1"/>
          <w:sz w:val="24"/>
        </w:rPr>
        <w:t> </w:t>
      </w:r>
      <w:r>
        <w:rPr>
          <w:sz w:val="24"/>
        </w:rPr>
        <w:t>l’attaccante fino</w:t>
      </w:r>
      <w:r>
        <w:rPr>
          <w:spacing w:val="-1"/>
          <w:sz w:val="24"/>
        </w:rPr>
        <w:t> </w:t>
      </w:r>
      <w:r>
        <w:rPr>
          <w:sz w:val="24"/>
        </w:rPr>
        <w:t>al</w:t>
      </w:r>
      <w:r>
        <w:rPr>
          <w:spacing w:val="-3"/>
          <w:sz w:val="24"/>
        </w:rPr>
        <w:t> </w:t>
      </w:r>
      <w:r>
        <w:rPr>
          <w:sz w:val="24"/>
        </w:rPr>
        <w:t>rischio</w:t>
      </w:r>
      <w:r>
        <w:rPr>
          <w:spacing w:val="-1"/>
          <w:sz w:val="24"/>
        </w:rPr>
        <w:t> </w:t>
      </w:r>
      <w:r>
        <w:rPr>
          <w:sz w:val="24"/>
        </w:rPr>
        <w:t>di</w:t>
      </w:r>
      <w:r>
        <w:rPr>
          <w:spacing w:val="-1"/>
          <w:sz w:val="24"/>
        </w:rPr>
        <w:t> </w:t>
      </w:r>
      <w:r>
        <w:rPr>
          <w:sz w:val="24"/>
        </w:rPr>
        <w:t>morire per</w:t>
      </w:r>
      <w:r>
        <w:rPr>
          <w:spacing w:val="-1"/>
          <w:sz w:val="24"/>
        </w:rPr>
        <w:t> </w:t>
      </w:r>
      <w:r>
        <w:rPr>
          <w:sz w:val="24"/>
        </w:rPr>
        <w:t>raggiungere</w:t>
      </w:r>
      <w:r>
        <w:rPr>
          <w:spacing w:val="-1"/>
          <w:sz w:val="24"/>
        </w:rPr>
        <w:t> </w:t>
      </w:r>
      <w:r>
        <w:rPr>
          <w:sz w:val="24"/>
        </w:rPr>
        <w:t>l’obiettivo.</w:t>
      </w:r>
      <w:r>
        <w:rPr>
          <w:spacing w:val="-1"/>
          <w:sz w:val="24"/>
        </w:rPr>
        <w:t> </w:t>
      </w:r>
      <w:r>
        <w:rPr>
          <w:sz w:val="24"/>
        </w:rPr>
        <w:t>Se l’attaccante</w:t>
      </w:r>
      <w:r>
        <w:rPr>
          <w:spacing w:val="-3"/>
          <w:sz w:val="24"/>
        </w:rPr>
        <w:t> </w:t>
      </w:r>
      <w:r>
        <w:rPr>
          <w:sz w:val="24"/>
        </w:rPr>
        <w:t>è</w:t>
      </w:r>
      <w:r>
        <w:rPr>
          <w:spacing w:val="-3"/>
          <w:sz w:val="24"/>
        </w:rPr>
        <w:t> </w:t>
      </w:r>
      <w:r>
        <w:rPr>
          <w:sz w:val="24"/>
        </w:rPr>
        <w:t>un casual</w:t>
      </w:r>
      <w:r>
        <w:rPr>
          <w:spacing w:val="-5"/>
          <w:sz w:val="24"/>
        </w:rPr>
        <w:t> </w:t>
      </w:r>
      <w:r>
        <w:rPr>
          <w:sz w:val="24"/>
        </w:rPr>
        <w:t>hacker</w:t>
      </w:r>
      <w:r>
        <w:rPr>
          <w:spacing w:val="-1"/>
          <w:sz w:val="24"/>
        </w:rPr>
        <w:t> </w:t>
      </w:r>
      <w:r>
        <w:rPr>
          <w:sz w:val="24"/>
        </w:rPr>
        <w:t>si</w:t>
      </w:r>
      <w:r>
        <w:rPr>
          <w:spacing w:val="-4"/>
          <w:sz w:val="24"/>
        </w:rPr>
        <w:t> </w:t>
      </w:r>
      <w:r>
        <w:rPr>
          <w:sz w:val="24"/>
        </w:rPr>
        <w:t>esclude</w:t>
      </w:r>
      <w:r>
        <w:rPr>
          <w:spacing w:val="-4"/>
          <w:sz w:val="24"/>
        </w:rPr>
        <w:t> </w:t>
      </w:r>
      <w:r>
        <w:rPr>
          <w:sz w:val="24"/>
        </w:rPr>
        <w:t>la</w:t>
      </w:r>
      <w:r>
        <w:rPr>
          <w:spacing w:val="-4"/>
          <w:sz w:val="24"/>
        </w:rPr>
        <w:t> </w:t>
      </w:r>
      <w:r>
        <w:rPr>
          <w:sz w:val="24"/>
        </w:rPr>
        <w:t>possibilità</w:t>
      </w:r>
      <w:r>
        <w:rPr>
          <w:spacing w:val="-4"/>
          <w:sz w:val="24"/>
        </w:rPr>
        <w:t> </w:t>
      </w:r>
      <w:r>
        <w:rPr>
          <w:sz w:val="24"/>
        </w:rPr>
        <w:t>di</w:t>
      </w:r>
      <w:r>
        <w:rPr>
          <w:spacing w:val="-3"/>
          <w:sz w:val="24"/>
        </w:rPr>
        <w:t> </w:t>
      </w:r>
      <w:r>
        <w:rPr>
          <w:sz w:val="24"/>
        </w:rPr>
        <w:t>attacchi costosi</w:t>
      </w:r>
      <w:r>
        <w:rPr>
          <w:spacing w:val="-4"/>
          <w:sz w:val="24"/>
        </w:rPr>
        <w:t> </w:t>
      </w:r>
      <w:r>
        <w:rPr>
          <w:sz w:val="24"/>
        </w:rPr>
        <w:t>e</w:t>
      </w:r>
      <w:r>
        <w:rPr>
          <w:spacing w:val="-1"/>
          <w:sz w:val="24"/>
        </w:rPr>
        <w:t> </w:t>
      </w:r>
      <w:r>
        <w:rPr>
          <w:sz w:val="24"/>
        </w:rPr>
        <w:t>“mezzi illeciti”</w:t>
      </w:r>
      <w:r>
        <w:rPr>
          <w:spacing w:val="-4"/>
          <w:sz w:val="24"/>
        </w:rPr>
        <w:t> </w:t>
      </w:r>
      <w:r>
        <w:rPr>
          <w:sz w:val="24"/>
        </w:rPr>
        <w:t>(corruzione,</w:t>
      </w:r>
      <w:r>
        <w:rPr>
          <w:spacing w:val="-3"/>
          <w:sz w:val="24"/>
        </w:rPr>
        <w:t> </w:t>
      </w:r>
      <w:r>
        <w:rPr>
          <w:sz w:val="24"/>
        </w:rPr>
        <w:t>ricatto,</w:t>
      </w:r>
      <w:r>
        <w:rPr>
          <w:spacing w:val="-2"/>
          <w:sz w:val="24"/>
        </w:rPr>
        <w:t> ecc.).</w:t>
      </w:r>
    </w:p>
    <w:p>
      <w:pPr>
        <w:spacing w:line="240" w:lineRule="auto" w:before="1"/>
        <w:rPr>
          <w:sz w:val="24"/>
        </w:rPr>
      </w:pPr>
    </w:p>
    <w:p>
      <w:pPr>
        <w:pStyle w:val="Heading2"/>
        <w:spacing w:line="276" w:lineRule="exact" w:before="1"/>
      </w:pPr>
      <w:r>
        <w:rPr/>
        <w:t>PASSO</w:t>
      </w:r>
      <w:r>
        <w:rPr>
          <w:spacing w:val="-4"/>
        </w:rPr>
        <w:t> </w:t>
      </w:r>
      <w:r>
        <w:rPr/>
        <w:t>4</w:t>
      </w:r>
      <w:r>
        <w:rPr>
          <w:spacing w:val="-3"/>
        </w:rPr>
        <w:t> </w:t>
      </w:r>
      <w:r>
        <w:rPr/>
        <w:t>–</w:t>
      </w:r>
      <w:r>
        <w:rPr>
          <w:spacing w:val="-2"/>
        </w:rPr>
        <w:t> </w:t>
      </w:r>
      <w:r>
        <w:rPr/>
        <w:t>Analisi</w:t>
      </w:r>
      <w:r>
        <w:rPr>
          <w:spacing w:val="-5"/>
        </w:rPr>
        <w:t> </w:t>
      </w:r>
      <w:r>
        <w:rPr/>
        <w:t>What-</w:t>
      </w:r>
      <w:r>
        <w:rPr>
          <w:spacing w:val="-5"/>
        </w:rPr>
        <w:t>if</w:t>
      </w:r>
    </w:p>
    <w:p>
      <w:pPr>
        <w:spacing w:line="242" w:lineRule="auto" w:before="0"/>
        <w:ind w:left="155" w:right="773" w:firstLine="0"/>
        <w:jc w:val="left"/>
        <w:rPr>
          <w:sz w:val="24"/>
        </w:rPr>
      </w:pPr>
      <w:r>
        <w:rPr>
          <w:sz w:val="24"/>
        </w:rPr>
        <w:t>L’analisi "what if" è costruita a partire dalle diverse ipotesi di adozione delle contromisure. Introducendo</w:t>
      </w:r>
      <w:r>
        <w:rPr>
          <w:spacing w:val="-4"/>
          <w:sz w:val="24"/>
        </w:rPr>
        <w:t> </w:t>
      </w:r>
      <w:r>
        <w:rPr>
          <w:sz w:val="24"/>
        </w:rPr>
        <w:t>contromisure,</w:t>
      </w:r>
      <w:r>
        <w:rPr>
          <w:spacing w:val="-4"/>
          <w:sz w:val="24"/>
        </w:rPr>
        <w:t> </w:t>
      </w:r>
      <w:r>
        <w:rPr>
          <w:sz w:val="24"/>
        </w:rPr>
        <w:t>cambiano</w:t>
      </w:r>
      <w:r>
        <w:rPr>
          <w:spacing w:val="-4"/>
          <w:sz w:val="24"/>
        </w:rPr>
        <w:t> </w:t>
      </w:r>
      <w:r>
        <w:rPr>
          <w:sz w:val="24"/>
        </w:rPr>
        <w:t>i</w:t>
      </w:r>
      <w:r>
        <w:rPr>
          <w:spacing w:val="-6"/>
          <w:sz w:val="24"/>
        </w:rPr>
        <w:t> </w:t>
      </w:r>
      <w:r>
        <w:rPr>
          <w:sz w:val="24"/>
        </w:rPr>
        <w:t>valori</w:t>
      </w:r>
      <w:r>
        <w:rPr>
          <w:spacing w:val="-6"/>
          <w:sz w:val="24"/>
        </w:rPr>
        <w:t> </w:t>
      </w:r>
      <w:r>
        <w:rPr>
          <w:sz w:val="24"/>
        </w:rPr>
        <w:t>attribuiti</w:t>
      </w:r>
      <w:r>
        <w:rPr>
          <w:spacing w:val="-6"/>
          <w:sz w:val="24"/>
        </w:rPr>
        <w:t> </w:t>
      </w:r>
      <w:r>
        <w:rPr>
          <w:sz w:val="24"/>
        </w:rPr>
        <w:t>nel</w:t>
      </w:r>
      <w:r>
        <w:rPr>
          <w:spacing w:val="-6"/>
          <w:sz w:val="24"/>
        </w:rPr>
        <w:t> </w:t>
      </w:r>
      <w:r>
        <w:rPr>
          <w:sz w:val="24"/>
        </w:rPr>
        <w:t>secondo</w:t>
      </w:r>
      <w:r>
        <w:rPr>
          <w:spacing w:val="-3"/>
          <w:sz w:val="24"/>
        </w:rPr>
        <w:t> </w:t>
      </w:r>
      <w:r>
        <w:rPr>
          <w:sz w:val="24"/>
        </w:rPr>
        <w:t>step</w:t>
      </w:r>
      <w:r>
        <w:rPr>
          <w:spacing w:val="-3"/>
          <w:sz w:val="24"/>
        </w:rPr>
        <w:t> </w:t>
      </w:r>
      <w:r>
        <w:rPr>
          <w:sz w:val="24"/>
        </w:rPr>
        <w:t>della</w:t>
      </w:r>
      <w:r>
        <w:rPr>
          <w:spacing w:val="-5"/>
          <w:sz w:val="24"/>
        </w:rPr>
        <w:t> </w:t>
      </w:r>
      <w:r>
        <w:rPr>
          <w:sz w:val="24"/>
        </w:rPr>
        <w:t>metodologia e</w:t>
      </w:r>
      <w:r>
        <w:rPr>
          <w:spacing w:val="-5"/>
          <w:sz w:val="24"/>
        </w:rPr>
        <w:t> </w:t>
      </w:r>
      <w:r>
        <w:rPr>
          <w:sz w:val="24"/>
        </w:rPr>
        <w:t>quindi cambiano i risultati dell’analisi.</w:t>
      </w:r>
    </w:p>
    <w:p>
      <w:pPr>
        <w:spacing w:line="240" w:lineRule="auto" w:before="0"/>
        <w:ind w:left="155" w:right="832" w:firstLine="0"/>
        <w:jc w:val="left"/>
        <w:rPr>
          <w:sz w:val="24"/>
        </w:rPr>
      </w:pPr>
      <w:r>
        <w:rPr>
          <w:sz w:val="24"/>
        </w:rPr>
        <w:t>In conclusione, una delle caratteristiche di valore degli attack tree è che sono riutilizzabili. Tornando all’esempio inziale, una volta completato l'albero di attacco relativo a “Ottenere le credenziali di autenticazione”, è possibile utilizzarlo in qualsiasi situazione in cui sia interesse dell’attaccante</w:t>
      </w:r>
      <w:r>
        <w:rPr>
          <w:spacing w:val="-6"/>
          <w:sz w:val="24"/>
        </w:rPr>
        <w:t> </w:t>
      </w:r>
      <w:r>
        <w:rPr>
          <w:sz w:val="24"/>
        </w:rPr>
        <w:t>l’acquisizione</w:t>
      </w:r>
      <w:r>
        <w:rPr>
          <w:spacing w:val="-6"/>
          <w:sz w:val="24"/>
        </w:rPr>
        <w:t> </w:t>
      </w:r>
      <w:r>
        <w:rPr>
          <w:sz w:val="24"/>
        </w:rPr>
        <w:t>delle</w:t>
      </w:r>
      <w:r>
        <w:rPr>
          <w:spacing w:val="-1"/>
          <w:sz w:val="24"/>
        </w:rPr>
        <w:t> </w:t>
      </w:r>
      <w:r>
        <w:rPr>
          <w:sz w:val="24"/>
        </w:rPr>
        <w:t>credenziali</w:t>
      </w:r>
      <w:r>
        <w:rPr>
          <w:spacing w:val="-6"/>
          <w:sz w:val="24"/>
        </w:rPr>
        <w:t> </w:t>
      </w:r>
      <w:r>
        <w:rPr>
          <w:sz w:val="24"/>
        </w:rPr>
        <w:t>di</w:t>
      </w:r>
      <w:r>
        <w:rPr>
          <w:spacing w:val="-6"/>
          <w:sz w:val="24"/>
        </w:rPr>
        <w:t> </w:t>
      </w:r>
      <w:r>
        <w:rPr>
          <w:sz w:val="24"/>
        </w:rPr>
        <w:t>autenticazione.</w:t>
      </w:r>
      <w:r>
        <w:rPr>
          <w:spacing w:val="-4"/>
          <w:sz w:val="24"/>
        </w:rPr>
        <w:t> </w:t>
      </w:r>
      <w:r>
        <w:rPr>
          <w:sz w:val="24"/>
        </w:rPr>
        <w:t>L’attack tree</w:t>
      </w:r>
      <w:r>
        <w:rPr>
          <w:spacing w:val="-5"/>
          <w:sz w:val="24"/>
        </w:rPr>
        <w:t> </w:t>
      </w:r>
      <w:r>
        <w:rPr>
          <w:sz w:val="24"/>
        </w:rPr>
        <w:t>relativo</w:t>
      </w:r>
      <w:r>
        <w:rPr>
          <w:spacing w:val="-4"/>
          <w:sz w:val="24"/>
        </w:rPr>
        <w:t> </w:t>
      </w:r>
      <w:r>
        <w:rPr>
          <w:sz w:val="24"/>
        </w:rPr>
        <w:t>a</w:t>
      </w:r>
      <w:r>
        <w:rPr>
          <w:spacing w:val="-1"/>
          <w:sz w:val="24"/>
        </w:rPr>
        <w:t> </w:t>
      </w:r>
      <w:r>
        <w:rPr>
          <w:sz w:val="24"/>
        </w:rPr>
        <w:t>“Ottenere le credenziali di autenticazione” può inoltre diventare parte di un attack tree più grande.</w:t>
      </w:r>
    </w:p>
    <w:p>
      <w:pPr>
        <w:pStyle w:val="Heading4"/>
        <w:numPr>
          <w:ilvl w:val="3"/>
          <w:numId w:val="12"/>
        </w:numPr>
        <w:tabs>
          <w:tab w:pos="1020" w:val="left" w:leader="none"/>
          <w:tab w:pos="1021" w:val="left" w:leader="none"/>
        </w:tabs>
        <w:spacing w:line="240" w:lineRule="auto" w:before="233" w:after="0"/>
        <w:ind w:left="1021" w:right="0" w:hanging="866"/>
        <w:jc w:val="left"/>
        <w:rPr>
          <w:i/>
        </w:rPr>
      </w:pPr>
      <w:bookmarkStart w:name="5.5.4.3 TRIKE" w:id="103"/>
      <w:bookmarkEnd w:id="103"/>
      <w:r>
        <w:rPr>
          <w:b w:val="0"/>
          <w:i w:val="0"/>
        </w:rPr>
      </w:r>
      <w:bookmarkStart w:name="_bookmark59" w:id="104"/>
      <w:bookmarkEnd w:id="104"/>
      <w:r>
        <w:rPr>
          <w:i/>
          <w:color w:val="365F91"/>
          <w:spacing w:val="-2"/>
        </w:rPr>
        <w:t>TR</w:t>
      </w:r>
      <w:r>
        <w:rPr>
          <w:i/>
          <w:color w:val="365F91"/>
          <w:spacing w:val="-2"/>
        </w:rPr>
        <w:t>IKE</w:t>
      </w:r>
    </w:p>
    <w:p>
      <w:pPr>
        <w:spacing w:line="240" w:lineRule="auto" w:before="122"/>
        <w:ind w:left="155" w:right="712" w:firstLine="0"/>
        <w:jc w:val="left"/>
        <w:rPr>
          <w:sz w:val="24"/>
        </w:rPr>
      </w:pPr>
      <w:r>
        <w:rPr>
          <w:sz w:val="24"/>
        </w:rPr>
        <w:t>TRIKE è un framework open-source per l'auditing della sicurezza da un punto di vista di risk management basato sulla generazione di modelli di minacce in modo affidabile e ripetibile. Il progetto ebbe inizio nel 2005 come tentativo di migliorare l'efficienza e l'efficacia delle esistenti metodologie di modellazione delle minacce e da allora viene attivamente aggiornato e utilizzato. I creatori di TRIKE hanno anche sviluppato strumenti a supporto di questa metodologia come il foglio di calcolo TRIKE. Questo strumento si focalizza sull'automazione della generazione delle minacce e non prevede alcun brainstorming. I team di sicurezza non hanno la necessità di individuare le possibili minacce in quanto tali minacce sono già predefinite. TRIKE può essere utilizzato anche da uno sviluppatore di sicurezza inesperto per trovare le vulnerabilità di sicurezza</w:t>
      </w:r>
      <w:r>
        <w:rPr>
          <w:spacing w:val="40"/>
          <w:sz w:val="24"/>
        </w:rPr>
        <w:t> </w:t>
      </w:r>
      <w:r>
        <w:rPr>
          <w:sz w:val="24"/>
        </w:rPr>
        <w:t>in</w:t>
      </w:r>
      <w:r>
        <w:rPr>
          <w:spacing w:val="-3"/>
          <w:sz w:val="24"/>
        </w:rPr>
        <w:t> </w:t>
      </w:r>
      <w:r>
        <w:rPr>
          <w:sz w:val="24"/>
        </w:rPr>
        <w:t>modo</w:t>
      </w:r>
      <w:r>
        <w:rPr>
          <w:spacing w:val="-3"/>
          <w:sz w:val="24"/>
        </w:rPr>
        <w:t> </w:t>
      </w:r>
      <w:r>
        <w:rPr>
          <w:sz w:val="24"/>
        </w:rPr>
        <w:t>efficace</w:t>
      </w:r>
      <w:r>
        <w:rPr>
          <w:spacing w:val="-5"/>
          <w:sz w:val="24"/>
        </w:rPr>
        <w:t> </w:t>
      </w:r>
      <w:r>
        <w:rPr>
          <w:sz w:val="24"/>
        </w:rPr>
        <w:t>ed</w:t>
      </w:r>
      <w:r>
        <w:rPr>
          <w:spacing w:val="-2"/>
          <w:sz w:val="24"/>
        </w:rPr>
        <w:t> </w:t>
      </w:r>
      <w:r>
        <w:rPr>
          <w:sz w:val="24"/>
        </w:rPr>
        <w:t>affidabile.</w:t>
      </w:r>
      <w:r>
        <w:rPr>
          <w:spacing w:val="-2"/>
          <w:sz w:val="24"/>
        </w:rPr>
        <w:t> </w:t>
      </w:r>
      <w:r>
        <w:rPr>
          <w:sz w:val="24"/>
        </w:rPr>
        <w:t>Il</w:t>
      </w:r>
      <w:r>
        <w:rPr>
          <w:spacing w:val="-5"/>
          <w:sz w:val="24"/>
        </w:rPr>
        <w:t> </w:t>
      </w:r>
      <w:r>
        <w:rPr>
          <w:sz w:val="24"/>
        </w:rPr>
        <w:t>team</w:t>
      </w:r>
      <w:r>
        <w:rPr>
          <w:spacing w:val="-1"/>
          <w:sz w:val="24"/>
        </w:rPr>
        <w:t> </w:t>
      </w:r>
      <w:r>
        <w:rPr>
          <w:sz w:val="24"/>
        </w:rPr>
        <w:t>TRIKE</w:t>
      </w:r>
      <w:r>
        <w:rPr>
          <w:spacing w:val="-5"/>
          <w:sz w:val="24"/>
        </w:rPr>
        <w:t> </w:t>
      </w:r>
      <w:r>
        <w:rPr>
          <w:sz w:val="24"/>
        </w:rPr>
        <w:t>ha</w:t>
      </w:r>
      <w:r>
        <w:rPr>
          <w:spacing w:val="-5"/>
          <w:sz w:val="24"/>
        </w:rPr>
        <w:t> </w:t>
      </w:r>
      <w:r>
        <w:rPr>
          <w:sz w:val="24"/>
        </w:rPr>
        <w:t>adottato l'analisi</w:t>
      </w:r>
      <w:r>
        <w:rPr>
          <w:spacing w:val="-5"/>
          <w:sz w:val="24"/>
        </w:rPr>
        <w:t> </w:t>
      </w:r>
      <w:r>
        <w:rPr>
          <w:sz w:val="24"/>
        </w:rPr>
        <w:t>HAZOP</w:t>
      </w:r>
      <w:r>
        <w:rPr>
          <w:spacing w:val="-2"/>
          <w:sz w:val="24"/>
        </w:rPr>
        <w:t> </w:t>
      </w:r>
      <w:r>
        <w:rPr>
          <w:sz w:val="24"/>
        </w:rPr>
        <w:t>(Hazardous</w:t>
      </w:r>
      <w:r>
        <w:rPr>
          <w:spacing w:val="-2"/>
          <w:sz w:val="24"/>
        </w:rPr>
        <w:t> </w:t>
      </w:r>
      <w:r>
        <w:rPr>
          <w:sz w:val="24"/>
        </w:rPr>
        <w:t>Operations), ovvero, un metodo sistematico per identificare quali variazioni di processo devono essere mitigate. Questo framework può sostituire gli alberi di minaccia e d'attacco (attack tree).</w:t>
      </w:r>
    </w:p>
    <w:p>
      <w:pPr>
        <w:spacing w:line="240" w:lineRule="auto" w:before="0"/>
        <w:ind w:left="155" w:right="715" w:firstLine="0"/>
        <w:jc w:val="left"/>
        <w:rPr>
          <w:sz w:val="24"/>
        </w:rPr>
      </w:pPr>
      <w:r>
        <w:rPr>
          <w:sz w:val="24"/>
        </w:rPr>
        <w:t>TRIKE</w:t>
      </w:r>
      <w:r>
        <w:rPr>
          <w:spacing w:val="-5"/>
          <w:sz w:val="24"/>
        </w:rPr>
        <w:t> </w:t>
      </w:r>
      <w:r>
        <w:rPr>
          <w:sz w:val="24"/>
        </w:rPr>
        <w:t>utilizza</w:t>
      </w:r>
      <w:r>
        <w:rPr>
          <w:spacing w:val="-5"/>
          <w:sz w:val="24"/>
        </w:rPr>
        <w:t> </w:t>
      </w:r>
      <w:r>
        <w:rPr>
          <w:sz w:val="24"/>
        </w:rPr>
        <w:t>un</w:t>
      </w:r>
      <w:r>
        <w:rPr>
          <w:spacing w:val="-3"/>
          <w:sz w:val="24"/>
        </w:rPr>
        <w:t> </w:t>
      </w:r>
      <w:r>
        <w:rPr>
          <w:sz w:val="24"/>
        </w:rPr>
        <w:t>approccio</w:t>
      </w:r>
      <w:r>
        <w:rPr>
          <w:spacing w:val="-3"/>
          <w:sz w:val="24"/>
        </w:rPr>
        <w:t> </w:t>
      </w:r>
      <w:r>
        <w:rPr>
          <w:sz w:val="24"/>
        </w:rPr>
        <w:t>basato</w:t>
      </w:r>
      <w:r>
        <w:rPr>
          <w:spacing w:val="-3"/>
          <w:sz w:val="24"/>
        </w:rPr>
        <w:t> </w:t>
      </w:r>
      <w:r>
        <w:rPr>
          <w:sz w:val="24"/>
        </w:rPr>
        <w:t>sul</w:t>
      </w:r>
      <w:r>
        <w:rPr>
          <w:spacing w:val="-5"/>
          <w:sz w:val="24"/>
        </w:rPr>
        <w:t> </w:t>
      </w:r>
      <w:r>
        <w:rPr>
          <w:sz w:val="24"/>
        </w:rPr>
        <w:t>rischio</w:t>
      </w:r>
      <w:r>
        <w:rPr>
          <w:spacing w:val="-3"/>
          <w:sz w:val="24"/>
        </w:rPr>
        <w:t> </w:t>
      </w:r>
      <w:r>
        <w:rPr>
          <w:sz w:val="24"/>
        </w:rPr>
        <w:t>con</w:t>
      </w:r>
      <w:r>
        <w:rPr>
          <w:spacing w:val="-3"/>
          <w:sz w:val="24"/>
        </w:rPr>
        <w:t> </w:t>
      </w:r>
      <w:r>
        <w:rPr>
          <w:sz w:val="24"/>
        </w:rPr>
        <w:t>distinte implementazioni</w:t>
      </w:r>
      <w:r>
        <w:rPr>
          <w:spacing w:val="-5"/>
          <w:sz w:val="24"/>
        </w:rPr>
        <w:t> </w:t>
      </w:r>
      <w:r>
        <w:rPr>
          <w:sz w:val="24"/>
        </w:rPr>
        <w:t>dei</w:t>
      </w:r>
      <w:r>
        <w:rPr>
          <w:spacing w:val="-4"/>
          <w:sz w:val="24"/>
        </w:rPr>
        <w:t> </w:t>
      </w:r>
      <w:r>
        <w:rPr>
          <w:sz w:val="24"/>
        </w:rPr>
        <w:t>modelli</w:t>
      </w:r>
      <w:r>
        <w:rPr>
          <w:spacing w:val="-5"/>
          <w:sz w:val="24"/>
        </w:rPr>
        <w:t> </w:t>
      </w:r>
      <w:r>
        <w:rPr>
          <w:sz w:val="24"/>
        </w:rPr>
        <w:t>di</w:t>
      </w:r>
      <w:r>
        <w:rPr>
          <w:spacing w:val="-5"/>
          <w:sz w:val="24"/>
        </w:rPr>
        <w:t> </w:t>
      </w:r>
      <w:r>
        <w:rPr>
          <w:sz w:val="24"/>
        </w:rPr>
        <w:t>minacce e rischi. Approccia al Threat Modeling assumendo una posizione difensiva rispetto a quella di un attaccante. TRIKE ha anche proposto il concatenamento delle minacce, un'alternativa agli alberi delle minacce, nel tentativo di ridurre la natura ripetitiva di quest’ultimi.</w:t>
      </w:r>
    </w:p>
    <w:p>
      <w:pPr>
        <w:spacing w:after="0" w:line="240" w:lineRule="auto"/>
        <w:jc w:val="left"/>
        <w:rPr>
          <w:sz w:val="24"/>
        </w:rPr>
        <w:sectPr>
          <w:pgSz w:w="11910" w:h="16840"/>
          <w:pgMar w:header="285" w:footer="1096" w:top="1280" w:bottom="1280" w:left="980" w:right="440"/>
        </w:sectPr>
      </w:pPr>
    </w:p>
    <w:p>
      <w:pPr>
        <w:spacing w:line="240" w:lineRule="auto" w:before="4"/>
        <w:rPr>
          <w:sz w:val="14"/>
        </w:rPr>
      </w:pPr>
    </w:p>
    <w:p>
      <w:pPr>
        <w:pStyle w:val="Heading5"/>
        <w:numPr>
          <w:ilvl w:val="3"/>
          <w:numId w:val="12"/>
        </w:numPr>
        <w:tabs>
          <w:tab w:pos="1021" w:val="left" w:leader="none"/>
        </w:tabs>
        <w:spacing w:line="240" w:lineRule="auto" w:before="56" w:after="0"/>
        <w:ind w:left="1021" w:right="0" w:hanging="866"/>
        <w:jc w:val="both"/>
        <w:rPr>
          <w:i/>
        </w:rPr>
      </w:pPr>
      <w:bookmarkStart w:name="5.5.4.4 P.A.S.T.A (Process for Attack Si" w:id="105"/>
      <w:bookmarkEnd w:id="105"/>
      <w:r>
        <w:rPr>
          <w:b w:val="0"/>
          <w:i w:val="0"/>
        </w:rPr>
      </w:r>
      <w:bookmarkStart w:name="_bookmark60" w:id="106"/>
      <w:bookmarkEnd w:id="106"/>
      <w:r>
        <w:rPr>
          <w:i/>
          <w:color w:val="365F91"/>
        </w:rPr>
        <w:t>P</w:t>
      </w:r>
      <w:r>
        <w:rPr>
          <w:i/>
          <w:color w:val="365F91"/>
        </w:rPr>
        <w:t>.A.S.T.A</w:t>
      </w:r>
      <w:r>
        <w:rPr>
          <w:i/>
          <w:color w:val="365F91"/>
          <w:spacing w:val="-4"/>
        </w:rPr>
        <w:t> </w:t>
      </w:r>
      <w:r>
        <w:rPr>
          <w:i/>
          <w:color w:val="365F91"/>
        </w:rPr>
        <w:t>(Process</w:t>
      </w:r>
      <w:r>
        <w:rPr>
          <w:i/>
          <w:color w:val="365F91"/>
          <w:spacing w:val="-4"/>
        </w:rPr>
        <w:t> </w:t>
      </w:r>
      <w:r>
        <w:rPr>
          <w:i/>
          <w:color w:val="365F91"/>
        </w:rPr>
        <w:t>for</w:t>
      </w:r>
      <w:r>
        <w:rPr>
          <w:i/>
          <w:color w:val="365F91"/>
          <w:spacing w:val="-5"/>
        </w:rPr>
        <w:t> </w:t>
      </w:r>
      <w:r>
        <w:rPr>
          <w:i/>
          <w:color w:val="365F91"/>
        </w:rPr>
        <w:t>Attack</w:t>
      </w:r>
      <w:r>
        <w:rPr>
          <w:i/>
          <w:color w:val="365F91"/>
          <w:spacing w:val="-4"/>
        </w:rPr>
        <w:t> </w:t>
      </w:r>
      <w:r>
        <w:rPr>
          <w:i/>
          <w:color w:val="365F91"/>
        </w:rPr>
        <w:t>Simulation</w:t>
      </w:r>
      <w:r>
        <w:rPr>
          <w:i/>
          <w:color w:val="365F91"/>
          <w:spacing w:val="-3"/>
        </w:rPr>
        <w:t> </w:t>
      </w:r>
      <w:r>
        <w:rPr>
          <w:i/>
          <w:color w:val="365F91"/>
        </w:rPr>
        <w:t>and</w:t>
      </w:r>
      <w:r>
        <w:rPr>
          <w:i/>
          <w:color w:val="365F91"/>
          <w:spacing w:val="-4"/>
        </w:rPr>
        <w:t> </w:t>
      </w:r>
      <w:r>
        <w:rPr>
          <w:i/>
          <w:color w:val="365F91"/>
        </w:rPr>
        <w:t>Threat</w:t>
      </w:r>
      <w:r>
        <w:rPr>
          <w:i/>
          <w:color w:val="365F91"/>
          <w:spacing w:val="-4"/>
        </w:rPr>
        <w:t> </w:t>
      </w:r>
      <w:r>
        <w:rPr>
          <w:i/>
          <w:color w:val="365F91"/>
          <w:spacing w:val="-2"/>
        </w:rPr>
        <w:t>Analysis)</w:t>
      </w:r>
    </w:p>
    <w:p>
      <w:pPr>
        <w:spacing w:before="122"/>
        <w:ind w:left="155" w:right="773" w:firstLine="0"/>
        <w:jc w:val="left"/>
        <w:rPr>
          <w:sz w:val="24"/>
        </w:rPr>
      </w:pPr>
      <w:r>
        <w:rPr>
          <w:sz w:val="24"/>
        </w:rPr>
        <w:t>Si tratta di un processo agnostico rispetto alla piattaforma, suddiviso in sette fasi distinte e applicabile alla maggior parte delle metodologie di sviluppo. Il suo obiettivo principale è quello di affrontare le</w:t>
      </w:r>
      <w:r>
        <w:rPr>
          <w:spacing w:val="-4"/>
          <w:sz w:val="24"/>
        </w:rPr>
        <w:t> </w:t>
      </w:r>
      <w:r>
        <w:rPr>
          <w:sz w:val="24"/>
        </w:rPr>
        <w:t>minacce</w:t>
      </w:r>
      <w:r>
        <w:rPr>
          <w:spacing w:val="-4"/>
          <w:sz w:val="24"/>
        </w:rPr>
        <w:t> </w:t>
      </w:r>
      <w:r>
        <w:rPr>
          <w:sz w:val="24"/>
        </w:rPr>
        <w:t>più</w:t>
      </w:r>
      <w:r>
        <w:rPr>
          <w:spacing w:val="-1"/>
          <w:sz w:val="24"/>
        </w:rPr>
        <w:t> </w:t>
      </w:r>
      <w:r>
        <w:rPr>
          <w:sz w:val="24"/>
        </w:rPr>
        <w:t>gravi</w:t>
      </w:r>
      <w:r>
        <w:rPr>
          <w:spacing w:val="-4"/>
          <w:sz w:val="24"/>
        </w:rPr>
        <w:t> </w:t>
      </w:r>
      <w:r>
        <w:rPr>
          <w:sz w:val="24"/>
        </w:rPr>
        <w:t>per</w:t>
      </w:r>
      <w:r>
        <w:rPr>
          <w:spacing w:val="-2"/>
          <w:sz w:val="24"/>
        </w:rPr>
        <w:t> </w:t>
      </w:r>
      <w:r>
        <w:rPr>
          <w:sz w:val="24"/>
        </w:rPr>
        <w:t>un</w:t>
      </w:r>
      <w:r>
        <w:rPr>
          <w:spacing w:val="-2"/>
          <w:sz w:val="24"/>
        </w:rPr>
        <w:t> </w:t>
      </w:r>
      <w:r>
        <w:rPr>
          <w:sz w:val="24"/>
        </w:rPr>
        <w:t>determinato</w:t>
      </w:r>
      <w:r>
        <w:rPr>
          <w:spacing w:val="-2"/>
          <w:sz w:val="24"/>
        </w:rPr>
        <w:t> </w:t>
      </w:r>
      <w:r>
        <w:rPr>
          <w:sz w:val="24"/>
        </w:rPr>
        <w:t>obiettivo</w:t>
      </w:r>
      <w:r>
        <w:rPr>
          <w:spacing w:val="-2"/>
          <w:sz w:val="24"/>
        </w:rPr>
        <w:t> </w:t>
      </w:r>
      <w:r>
        <w:rPr>
          <w:sz w:val="24"/>
        </w:rPr>
        <w:t>applicativo.</w:t>
      </w:r>
      <w:r>
        <w:rPr>
          <w:spacing w:val="-3"/>
          <w:sz w:val="24"/>
        </w:rPr>
        <w:t> </w:t>
      </w:r>
      <w:r>
        <w:rPr>
          <w:sz w:val="24"/>
        </w:rPr>
        <w:t>Di</w:t>
      </w:r>
      <w:r>
        <w:rPr>
          <w:spacing w:val="-4"/>
          <w:sz w:val="24"/>
        </w:rPr>
        <w:t> </w:t>
      </w:r>
      <w:r>
        <w:rPr>
          <w:sz w:val="24"/>
        </w:rPr>
        <w:t>seguito</w:t>
      </w:r>
      <w:r>
        <w:rPr>
          <w:spacing w:val="-2"/>
          <w:sz w:val="24"/>
        </w:rPr>
        <w:t> </w:t>
      </w:r>
      <w:r>
        <w:rPr>
          <w:sz w:val="24"/>
        </w:rPr>
        <w:t>in</w:t>
      </w:r>
      <w:r>
        <w:rPr>
          <w:spacing w:val="-2"/>
          <w:sz w:val="24"/>
        </w:rPr>
        <w:t> </w:t>
      </w:r>
      <w:r>
        <w:rPr>
          <w:sz w:val="24"/>
        </w:rPr>
        <w:t>elenco</w:t>
      </w:r>
      <w:r>
        <w:rPr>
          <w:spacing w:val="-2"/>
          <w:sz w:val="24"/>
        </w:rPr>
        <w:t> </w:t>
      </w:r>
      <w:r>
        <w:rPr>
          <w:sz w:val="24"/>
        </w:rPr>
        <w:t>le</w:t>
      </w:r>
      <w:r>
        <w:rPr>
          <w:spacing w:val="-4"/>
          <w:sz w:val="24"/>
        </w:rPr>
        <w:t> </w:t>
      </w:r>
      <w:r>
        <w:rPr>
          <w:sz w:val="24"/>
        </w:rPr>
        <w:t>fasi di cui sopra:</w:t>
      </w:r>
    </w:p>
    <w:p>
      <w:pPr>
        <w:pStyle w:val="ListParagraph"/>
        <w:numPr>
          <w:ilvl w:val="4"/>
          <w:numId w:val="12"/>
        </w:numPr>
        <w:tabs>
          <w:tab w:pos="875" w:val="left" w:leader="none"/>
          <w:tab w:pos="876" w:val="left" w:leader="none"/>
        </w:tabs>
        <w:spacing w:line="280" w:lineRule="exact" w:before="0" w:after="0"/>
        <w:ind w:left="876" w:right="0" w:hanging="361"/>
        <w:jc w:val="left"/>
        <w:rPr>
          <w:rFonts w:ascii="Symbol" w:hAnsi="Symbol"/>
          <w:sz w:val="22"/>
        </w:rPr>
      </w:pPr>
      <w:r>
        <w:rPr>
          <w:sz w:val="22"/>
        </w:rPr>
        <w:t>Definizione</w:t>
      </w:r>
      <w:r>
        <w:rPr>
          <w:spacing w:val="-4"/>
          <w:sz w:val="22"/>
        </w:rPr>
        <w:t> </w:t>
      </w:r>
      <w:r>
        <w:rPr>
          <w:sz w:val="22"/>
        </w:rPr>
        <w:t>degli</w:t>
      </w:r>
      <w:r>
        <w:rPr>
          <w:spacing w:val="-3"/>
          <w:sz w:val="22"/>
        </w:rPr>
        <w:t> </w:t>
      </w:r>
      <w:r>
        <w:rPr>
          <w:sz w:val="22"/>
        </w:rPr>
        <w:t>obiettivi</w:t>
      </w:r>
      <w:r>
        <w:rPr>
          <w:spacing w:val="-1"/>
          <w:sz w:val="22"/>
        </w:rPr>
        <w:t> </w:t>
      </w:r>
      <w:r>
        <w:rPr>
          <w:sz w:val="22"/>
        </w:rPr>
        <w:t>di</w:t>
      </w:r>
      <w:r>
        <w:rPr>
          <w:spacing w:val="-4"/>
          <w:sz w:val="22"/>
        </w:rPr>
        <w:t> </w:t>
      </w:r>
      <w:r>
        <w:rPr>
          <w:spacing w:val="-2"/>
          <w:sz w:val="22"/>
        </w:rPr>
        <w:t>business;</w:t>
      </w:r>
    </w:p>
    <w:p>
      <w:pPr>
        <w:pStyle w:val="ListParagraph"/>
        <w:numPr>
          <w:ilvl w:val="4"/>
          <w:numId w:val="12"/>
        </w:numPr>
        <w:tabs>
          <w:tab w:pos="875" w:val="left" w:leader="none"/>
          <w:tab w:pos="876" w:val="left" w:leader="none"/>
        </w:tabs>
        <w:spacing w:line="280" w:lineRule="exact" w:before="0" w:after="0"/>
        <w:ind w:left="876" w:right="0" w:hanging="361"/>
        <w:jc w:val="left"/>
        <w:rPr>
          <w:rFonts w:ascii="Symbol" w:hAnsi="Symbol"/>
          <w:sz w:val="22"/>
        </w:rPr>
      </w:pPr>
      <w:r>
        <w:rPr>
          <w:sz w:val="22"/>
        </w:rPr>
        <w:t>Definizione</w:t>
      </w:r>
      <w:r>
        <w:rPr>
          <w:spacing w:val="-8"/>
          <w:sz w:val="22"/>
        </w:rPr>
        <w:t> </w:t>
      </w:r>
      <w:r>
        <w:rPr>
          <w:sz w:val="22"/>
        </w:rPr>
        <w:t>dell'ambito</w:t>
      </w:r>
      <w:r>
        <w:rPr>
          <w:spacing w:val="-8"/>
          <w:sz w:val="22"/>
        </w:rPr>
        <w:t> </w:t>
      </w:r>
      <w:r>
        <w:rPr>
          <w:spacing w:val="-2"/>
          <w:sz w:val="22"/>
        </w:rPr>
        <w:t>tecnico;</w:t>
      </w:r>
    </w:p>
    <w:p>
      <w:pPr>
        <w:pStyle w:val="ListParagraph"/>
        <w:numPr>
          <w:ilvl w:val="4"/>
          <w:numId w:val="12"/>
        </w:numPr>
        <w:tabs>
          <w:tab w:pos="875" w:val="left" w:leader="none"/>
          <w:tab w:pos="876" w:val="left" w:leader="none"/>
        </w:tabs>
        <w:spacing w:line="280" w:lineRule="exact" w:before="0" w:after="0"/>
        <w:ind w:left="876" w:right="0" w:hanging="361"/>
        <w:jc w:val="left"/>
        <w:rPr>
          <w:rFonts w:ascii="Symbol" w:hAnsi="Symbol"/>
          <w:sz w:val="22"/>
        </w:rPr>
      </w:pPr>
      <w:r>
        <w:rPr>
          <w:sz w:val="22"/>
        </w:rPr>
        <w:t>Scomposizione</w:t>
      </w:r>
      <w:r>
        <w:rPr>
          <w:spacing w:val="-5"/>
          <w:sz w:val="22"/>
        </w:rPr>
        <w:t> </w:t>
      </w:r>
      <w:r>
        <w:rPr>
          <w:sz w:val="22"/>
        </w:rPr>
        <w:t>del</w:t>
      </w:r>
      <w:r>
        <w:rPr>
          <w:spacing w:val="-6"/>
          <w:sz w:val="22"/>
        </w:rPr>
        <w:t> </w:t>
      </w:r>
      <w:r>
        <w:rPr>
          <w:spacing w:val="-2"/>
          <w:sz w:val="22"/>
        </w:rPr>
        <w:t>sistema;</w:t>
      </w:r>
    </w:p>
    <w:p>
      <w:pPr>
        <w:pStyle w:val="ListParagraph"/>
        <w:numPr>
          <w:ilvl w:val="4"/>
          <w:numId w:val="12"/>
        </w:numPr>
        <w:tabs>
          <w:tab w:pos="875" w:val="left" w:leader="none"/>
          <w:tab w:pos="876" w:val="left" w:leader="none"/>
        </w:tabs>
        <w:spacing w:line="240" w:lineRule="auto" w:before="0" w:after="0"/>
        <w:ind w:left="876" w:right="0" w:hanging="361"/>
        <w:jc w:val="left"/>
        <w:rPr>
          <w:rFonts w:ascii="Symbol" w:hAnsi="Symbol"/>
          <w:sz w:val="22"/>
        </w:rPr>
      </w:pPr>
      <w:r>
        <w:rPr>
          <w:sz w:val="22"/>
        </w:rPr>
        <w:t>Analisi</w:t>
      </w:r>
      <w:r>
        <w:rPr>
          <w:spacing w:val="-5"/>
          <w:sz w:val="22"/>
        </w:rPr>
        <w:t> </w:t>
      </w:r>
      <w:r>
        <w:rPr>
          <w:sz w:val="22"/>
        </w:rPr>
        <w:t>delle</w:t>
      </w:r>
      <w:r>
        <w:rPr>
          <w:spacing w:val="-5"/>
          <w:sz w:val="22"/>
        </w:rPr>
        <w:t> </w:t>
      </w:r>
      <w:r>
        <w:rPr>
          <w:spacing w:val="-2"/>
          <w:sz w:val="22"/>
        </w:rPr>
        <w:t>minacce;</w:t>
      </w:r>
    </w:p>
    <w:p>
      <w:pPr>
        <w:pStyle w:val="ListParagraph"/>
        <w:numPr>
          <w:ilvl w:val="4"/>
          <w:numId w:val="12"/>
        </w:numPr>
        <w:tabs>
          <w:tab w:pos="875" w:val="left" w:leader="none"/>
          <w:tab w:pos="876" w:val="left" w:leader="none"/>
        </w:tabs>
        <w:spacing w:line="280" w:lineRule="exact" w:before="0" w:after="0"/>
        <w:ind w:left="876" w:right="0" w:hanging="361"/>
        <w:jc w:val="left"/>
        <w:rPr>
          <w:rFonts w:ascii="Symbol" w:hAnsi="Symbol"/>
          <w:sz w:val="22"/>
        </w:rPr>
      </w:pPr>
      <w:r>
        <w:rPr>
          <w:sz w:val="22"/>
        </w:rPr>
        <w:t>Rilevamento</w:t>
      </w:r>
      <w:r>
        <w:rPr>
          <w:spacing w:val="-4"/>
          <w:sz w:val="22"/>
        </w:rPr>
        <w:t> </w:t>
      </w:r>
      <w:r>
        <w:rPr>
          <w:sz w:val="22"/>
        </w:rPr>
        <w:t>della</w:t>
      </w:r>
      <w:r>
        <w:rPr>
          <w:spacing w:val="-4"/>
          <w:sz w:val="22"/>
        </w:rPr>
        <w:t> </w:t>
      </w:r>
      <w:r>
        <w:rPr>
          <w:spacing w:val="-2"/>
          <w:sz w:val="22"/>
        </w:rPr>
        <w:t>vulnerabilità;</w:t>
      </w:r>
    </w:p>
    <w:p>
      <w:pPr>
        <w:pStyle w:val="ListParagraph"/>
        <w:numPr>
          <w:ilvl w:val="4"/>
          <w:numId w:val="12"/>
        </w:numPr>
        <w:tabs>
          <w:tab w:pos="875" w:val="left" w:leader="none"/>
          <w:tab w:pos="876" w:val="left" w:leader="none"/>
        </w:tabs>
        <w:spacing w:line="280" w:lineRule="exact" w:before="0" w:after="0"/>
        <w:ind w:left="876" w:right="0" w:hanging="361"/>
        <w:jc w:val="left"/>
        <w:rPr>
          <w:rFonts w:ascii="Symbol" w:hAnsi="Symbol"/>
          <w:sz w:val="22"/>
        </w:rPr>
      </w:pPr>
      <w:r>
        <w:rPr>
          <w:sz w:val="22"/>
        </w:rPr>
        <w:t>Enumerazione</w:t>
      </w:r>
      <w:r>
        <w:rPr>
          <w:spacing w:val="-7"/>
          <w:sz w:val="22"/>
        </w:rPr>
        <w:t> </w:t>
      </w:r>
      <w:r>
        <w:rPr>
          <w:sz w:val="22"/>
        </w:rPr>
        <w:t>degli</w:t>
      </w:r>
      <w:r>
        <w:rPr>
          <w:spacing w:val="-6"/>
          <w:sz w:val="22"/>
        </w:rPr>
        <w:t> </w:t>
      </w:r>
      <w:r>
        <w:rPr>
          <w:spacing w:val="-2"/>
          <w:sz w:val="22"/>
        </w:rPr>
        <w:t>attacchi;</w:t>
      </w:r>
    </w:p>
    <w:p>
      <w:pPr>
        <w:pStyle w:val="ListParagraph"/>
        <w:numPr>
          <w:ilvl w:val="4"/>
          <w:numId w:val="12"/>
        </w:numPr>
        <w:tabs>
          <w:tab w:pos="875" w:val="left" w:leader="none"/>
          <w:tab w:pos="876" w:val="left" w:leader="none"/>
        </w:tabs>
        <w:spacing w:line="240" w:lineRule="auto" w:before="0" w:after="0"/>
        <w:ind w:left="876" w:right="0" w:hanging="361"/>
        <w:jc w:val="left"/>
        <w:rPr>
          <w:rFonts w:ascii="Symbol" w:hAnsi="Symbol"/>
          <w:sz w:val="22"/>
        </w:rPr>
      </w:pPr>
      <w:r>
        <w:rPr>
          <w:sz w:val="22"/>
        </w:rPr>
        <w:t>Analisi</w:t>
      </w:r>
      <w:r>
        <w:rPr>
          <w:spacing w:val="-5"/>
          <w:sz w:val="22"/>
        </w:rPr>
        <w:t> </w:t>
      </w:r>
      <w:r>
        <w:rPr>
          <w:sz w:val="22"/>
        </w:rPr>
        <w:t>del</w:t>
      </w:r>
      <w:r>
        <w:rPr>
          <w:spacing w:val="-2"/>
          <w:sz w:val="22"/>
        </w:rPr>
        <w:t> </w:t>
      </w:r>
      <w:r>
        <w:rPr>
          <w:sz w:val="22"/>
        </w:rPr>
        <w:t>rischio</w:t>
      </w:r>
      <w:r>
        <w:rPr>
          <w:spacing w:val="-3"/>
          <w:sz w:val="22"/>
        </w:rPr>
        <w:t> </w:t>
      </w:r>
      <w:r>
        <w:rPr>
          <w:sz w:val="22"/>
        </w:rPr>
        <w:t>delle</w:t>
      </w:r>
      <w:r>
        <w:rPr>
          <w:spacing w:val="-2"/>
          <w:sz w:val="22"/>
        </w:rPr>
        <w:t> </w:t>
      </w:r>
      <w:r>
        <w:rPr>
          <w:sz w:val="22"/>
        </w:rPr>
        <w:t>minacce</w:t>
      </w:r>
      <w:r>
        <w:rPr>
          <w:spacing w:val="-3"/>
          <w:sz w:val="22"/>
        </w:rPr>
        <w:t> </w:t>
      </w:r>
      <w:r>
        <w:rPr>
          <w:sz w:val="22"/>
        </w:rPr>
        <w:t>individuate</w:t>
      </w:r>
      <w:r>
        <w:rPr>
          <w:spacing w:val="-2"/>
          <w:sz w:val="22"/>
        </w:rPr>
        <w:t> </w:t>
      </w:r>
      <w:r>
        <w:rPr>
          <w:sz w:val="22"/>
        </w:rPr>
        <w:t>e</w:t>
      </w:r>
      <w:r>
        <w:rPr>
          <w:spacing w:val="-3"/>
          <w:sz w:val="22"/>
        </w:rPr>
        <w:t> </w:t>
      </w:r>
      <w:r>
        <w:rPr>
          <w:sz w:val="22"/>
        </w:rPr>
        <w:t>valutazione</w:t>
      </w:r>
      <w:r>
        <w:rPr>
          <w:spacing w:val="1"/>
          <w:sz w:val="22"/>
        </w:rPr>
        <w:t> </w:t>
      </w:r>
      <w:r>
        <w:rPr>
          <w:sz w:val="22"/>
        </w:rPr>
        <w:t>del</w:t>
      </w:r>
      <w:r>
        <w:rPr>
          <w:spacing w:val="-3"/>
          <w:sz w:val="22"/>
        </w:rPr>
        <w:t> </w:t>
      </w:r>
      <w:r>
        <w:rPr>
          <w:sz w:val="22"/>
        </w:rPr>
        <w:t>relativo</w:t>
      </w:r>
      <w:r>
        <w:rPr>
          <w:spacing w:val="-3"/>
          <w:sz w:val="22"/>
        </w:rPr>
        <w:t> </w:t>
      </w:r>
      <w:r>
        <w:rPr>
          <w:spacing w:val="-2"/>
          <w:sz w:val="22"/>
        </w:rPr>
        <w:t>impatto</w:t>
      </w:r>
      <w:r>
        <w:rPr>
          <w:rFonts w:ascii="Arial" w:hAnsi="Arial"/>
          <w:spacing w:val="-2"/>
          <w:sz w:val="14"/>
        </w:rPr>
        <w:t>33</w:t>
      </w:r>
      <w:r>
        <w:rPr>
          <w:spacing w:val="-2"/>
          <w:sz w:val="22"/>
        </w:rPr>
        <w:t>.</w:t>
      </w:r>
    </w:p>
    <w:p>
      <w:pPr>
        <w:spacing w:line="240" w:lineRule="auto" w:before="122"/>
        <w:ind w:left="155" w:right="715" w:firstLine="0"/>
        <w:jc w:val="left"/>
        <w:rPr>
          <w:sz w:val="24"/>
        </w:rPr>
      </w:pPr>
      <w:r>
        <w:rPr>
          <w:sz w:val="24"/>
        </w:rPr>
        <w:t>Il processo è una combinazione di diversi approcci di modellizzazione delle minacce, definisce gli obiettivi di business, i requisiti di sicurezza e conformità e l'analisi dell'impatto delle minacce sul business. Similmente al processo adottato da Microsoft, nella rappresentazione del sistema, l'applicazione</w:t>
      </w:r>
      <w:r>
        <w:rPr>
          <w:spacing w:val="-4"/>
          <w:sz w:val="24"/>
        </w:rPr>
        <w:t> </w:t>
      </w:r>
      <w:r>
        <w:rPr>
          <w:sz w:val="24"/>
        </w:rPr>
        <w:t>viene</w:t>
      </w:r>
      <w:r>
        <w:rPr>
          <w:spacing w:val="-4"/>
          <w:sz w:val="24"/>
        </w:rPr>
        <w:t> </w:t>
      </w:r>
      <w:r>
        <w:rPr>
          <w:sz w:val="24"/>
        </w:rPr>
        <w:t>ridotta</w:t>
      </w:r>
      <w:r>
        <w:rPr>
          <w:spacing w:val="-4"/>
          <w:sz w:val="24"/>
        </w:rPr>
        <w:t> </w:t>
      </w:r>
      <w:r>
        <w:rPr>
          <w:sz w:val="24"/>
        </w:rPr>
        <w:t>in</w:t>
      </w:r>
      <w:r>
        <w:rPr>
          <w:spacing w:val="-2"/>
          <w:sz w:val="24"/>
        </w:rPr>
        <w:t> </w:t>
      </w:r>
      <w:r>
        <w:rPr>
          <w:sz w:val="24"/>
        </w:rPr>
        <w:t>componenti</w:t>
      </w:r>
      <w:r>
        <w:rPr>
          <w:spacing w:val="-4"/>
          <w:sz w:val="24"/>
        </w:rPr>
        <w:t> </w:t>
      </w:r>
      <w:r>
        <w:rPr>
          <w:sz w:val="24"/>
        </w:rPr>
        <w:t>discreti</w:t>
      </w:r>
      <w:r>
        <w:rPr>
          <w:spacing w:val="-4"/>
          <w:sz w:val="24"/>
        </w:rPr>
        <w:t> </w:t>
      </w:r>
      <w:r>
        <w:rPr>
          <w:sz w:val="24"/>
        </w:rPr>
        <w:t>attraverso</w:t>
      </w:r>
      <w:r>
        <w:rPr>
          <w:spacing w:val="-2"/>
          <w:sz w:val="24"/>
        </w:rPr>
        <w:t> </w:t>
      </w:r>
      <w:r>
        <w:rPr>
          <w:sz w:val="24"/>
        </w:rPr>
        <w:t>l’utilizzo</w:t>
      </w:r>
      <w:r>
        <w:rPr>
          <w:spacing w:val="-2"/>
          <w:sz w:val="24"/>
        </w:rPr>
        <w:t> </w:t>
      </w:r>
      <w:r>
        <w:rPr>
          <w:sz w:val="24"/>
        </w:rPr>
        <w:t>di</w:t>
      </w:r>
      <w:r>
        <w:rPr>
          <w:spacing w:val="-4"/>
          <w:sz w:val="24"/>
        </w:rPr>
        <w:t> </w:t>
      </w:r>
      <w:r>
        <w:rPr>
          <w:sz w:val="24"/>
        </w:rPr>
        <w:t>casi</w:t>
      </w:r>
      <w:r>
        <w:rPr>
          <w:spacing w:val="-4"/>
          <w:sz w:val="24"/>
        </w:rPr>
        <w:t> </w:t>
      </w:r>
      <w:r>
        <w:rPr>
          <w:sz w:val="24"/>
        </w:rPr>
        <w:t>d'uso</w:t>
      </w:r>
      <w:r>
        <w:rPr>
          <w:spacing w:val="-2"/>
          <w:sz w:val="24"/>
        </w:rPr>
        <w:t> </w:t>
      </w:r>
      <w:r>
        <w:rPr>
          <w:sz w:val="24"/>
        </w:rPr>
        <w:t>e</w:t>
      </w:r>
      <w:r>
        <w:rPr>
          <w:spacing w:val="-4"/>
          <w:sz w:val="24"/>
        </w:rPr>
        <w:t> </w:t>
      </w:r>
      <w:r>
        <w:rPr>
          <w:sz w:val="24"/>
        </w:rPr>
        <w:t>DFD.</w:t>
      </w:r>
      <w:r>
        <w:rPr>
          <w:spacing w:val="-1"/>
          <w:sz w:val="24"/>
        </w:rPr>
        <w:t> </w:t>
      </w:r>
      <w:r>
        <w:rPr>
          <w:sz w:val="24"/>
        </w:rPr>
        <w:t>Durante l'analisi</w:t>
      </w:r>
      <w:r>
        <w:rPr>
          <w:spacing w:val="-2"/>
          <w:sz w:val="24"/>
        </w:rPr>
        <w:t> </w:t>
      </w:r>
      <w:r>
        <w:rPr>
          <w:sz w:val="24"/>
        </w:rPr>
        <w:t>delle</w:t>
      </w:r>
      <w:r>
        <w:rPr>
          <w:spacing w:val="-2"/>
          <w:sz w:val="24"/>
        </w:rPr>
        <w:t> </w:t>
      </w:r>
      <w:r>
        <w:rPr>
          <w:sz w:val="24"/>
        </w:rPr>
        <w:t>minacce e</w:t>
      </w:r>
      <w:r>
        <w:rPr>
          <w:spacing w:val="-2"/>
          <w:sz w:val="24"/>
        </w:rPr>
        <w:t> </w:t>
      </w:r>
      <w:r>
        <w:rPr>
          <w:sz w:val="24"/>
        </w:rPr>
        <w:t>delle</w:t>
      </w:r>
      <w:r>
        <w:rPr>
          <w:spacing w:val="-2"/>
          <w:sz w:val="24"/>
        </w:rPr>
        <w:t> </w:t>
      </w:r>
      <w:r>
        <w:rPr>
          <w:sz w:val="24"/>
        </w:rPr>
        <w:t>vulnerabilità vengono utilizzati</w:t>
      </w:r>
      <w:r>
        <w:rPr>
          <w:spacing w:val="-2"/>
          <w:sz w:val="24"/>
        </w:rPr>
        <w:t> </w:t>
      </w:r>
      <w:r>
        <w:rPr>
          <w:sz w:val="24"/>
        </w:rPr>
        <w:t>anche</w:t>
      </w:r>
      <w:r>
        <w:rPr>
          <w:spacing w:val="-2"/>
          <w:sz w:val="24"/>
        </w:rPr>
        <w:t> </w:t>
      </w:r>
      <w:r>
        <w:rPr>
          <w:sz w:val="24"/>
        </w:rPr>
        <w:t>gli</w:t>
      </w:r>
      <w:r>
        <w:rPr>
          <w:spacing w:val="-2"/>
          <w:sz w:val="24"/>
        </w:rPr>
        <w:t> </w:t>
      </w:r>
      <w:r>
        <w:rPr>
          <w:sz w:val="24"/>
        </w:rPr>
        <w:t>alberi</w:t>
      </w:r>
      <w:r>
        <w:rPr>
          <w:spacing w:val="-1"/>
          <w:sz w:val="24"/>
        </w:rPr>
        <w:t> </w:t>
      </w:r>
      <w:r>
        <w:rPr>
          <w:sz w:val="24"/>
        </w:rPr>
        <w:t>delle</w:t>
      </w:r>
      <w:r>
        <w:rPr>
          <w:spacing w:val="-2"/>
          <w:sz w:val="24"/>
        </w:rPr>
        <w:t> </w:t>
      </w:r>
      <w:r>
        <w:rPr>
          <w:sz w:val="24"/>
        </w:rPr>
        <w:t>minacce e i</w:t>
      </w:r>
      <w:r>
        <w:rPr>
          <w:spacing w:val="-2"/>
          <w:sz w:val="24"/>
        </w:rPr>
        <w:t> </w:t>
      </w:r>
      <w:r>
        <w:rPr>
          <w:sz w:val="24"/>
        </w:rPr>
        <w:t>casi di abuso. Si calcola quindi l'impatto delle minacce sul rischio e sul business, vengono quindi individuate le necessarie contromisure.</w:t>
      </w:r>
    </w:p>
    <w:p>
      <w:pPr>
        <w:spacing w:line="240" w:lineRule="auto" w:before="0"/>
        <w:rPr>
          <w:sz w:val="26"/>
        </w:rPr>
      </w:pPr>
    </w:p>
    <w:p>
      <w:pPr>
        <w:pStyle w:val="Heading5"/>
        <w:numPr>
          <w:ilvl w:val="3"/>
          <w:numId w:val="12"/>
        </w:numPr>
        <w:tabs>
          <w:tab w:pos="1021" w:val="left" w:leader="none"/>
        </w:tabs>
        <w:spacing w:line="240" w:lineRule="auto" w:before="219" w:after="0"/>
        <w:ind w:left="1021" w:right="0" w:hanging="866"/>
        <w:jc w:val="both"/>
        <w:rPr>
          <w:i/>
        </w:rPr>
      </w:pPr>
      <w:bookmarkStart w:name="5.5.4.5 Best practices di carattere gene" w:id="107"/>
      <w:bookmarkEnd w:id="107"/>
      <w:r>
        <w:rPr>
          <w:b w:val="0"/>
          <w:i w:val="0"/>
        </w:rPr>
      </w:r>
      <w:bookmarkStart w:name="_bookmark61" w:id="108"/>
      <w:bookmarkEnd w:id="108"/>
      <w:r>
        <w:rPr>
          <w:i/>
          <w:color w:val="365F91"/>
        </w:rPr>
        <w:t>B</w:t>
      </w:r>
      <w:r>
        <w:rPr>
          <w:i/>
          <w:color w:val="365F91"/>
        </w:rPr>
        <w:t>est</w:t>
      </w:r>
      <w:r>
        <w:rPr>
          <w:i/>
          <w:color w:val="365F91"/>
          <w:spacing w:val="-4"/>
        </w:rPr>
        <w:t> </w:t>
      </w:r>
      <w:r>
        <w:rPr>
          <w:i/>
          <w:color w:val="365F91"/>
        </w:rPr>
        <w:t>practices</w:t>
      </w:r>
      <w:r>
        <w:rPr>
          <w:i/>
          <w:color w:val="365F91"/>
          <w:spacing w:val="-3"/>
        </w:rPr>
        <w:t> </w:t>
      </w:r>
      <w:r>
        <w:rPr>
          <w:i/>
          <w:color w:val="365F91"/>
        </w:rPr>
        <w:t>di</w:t>
      </w:r>
      <w:r>
        <w:rPr>
          <w:i/>
          <w:color w:val="365F91"/>
          <w:spacing w:val="-2"/>
        </w:rPr>
        <w:t> </w:t>
      </w:r>
      <w:r>
        <w:rPr>
          <w:i/>
          <w:color w:val="365F91"/>
        </w:rPr>
        <w:t>carattere </w:t>
      </w:r>
      <w:r>
        <w:rPr>
          <w:i/>
          <w:color w:val="365F91"/>
          <w:spacing w:val="-2"/>
        </w:rPr>
        <w:t>generale</w:t>
      </w:r>
    </w:p>
    <w:p>
      <w:pPr>
        <w:pStyle w:val="ListParagraph"/>
        <w:numPr>
          <w:ilvl w:val="4"/>
          <w:numId w:val="12"/>
        </w:numPr>
        <w:tabs>
          <w:tab w:pos="876" w:val="left" w:leader="none"/>
        </w:tabs>
        <w:spacing w:line="240" w:lineRule="auto" w:before="115" w:after="0"/>
        <w:ind w:left="876" w:right="683" w:hanging="361"/>
        <w:jc w:val="both"/>
        <w:rPr>
          <w:rFonts w:ascii="Symbol" w:hAnsi="Symbol"/>
          <w:color w:val="212121"/>
          <w:sz w:val="22"/>
        </w:rPr>
      </w:pPr>
      <w:r>
        <w:rPr>
          <w:color w:val="212121"/>
          <w:sz w:val="22"/>
          <w:u w:val="single" w:color="212121"/>
        </w:rPr>
        <w:t>VALIDARE</w:t>
      </w:r>
      <w:r>
        <w:rPr>
          <w:color w:val="212121"/>
          <w:spacing w:val="-13"/>
          <w:sz w:val="22"/>
          <w:u w:val="single" w:color="212121"/>
        </w:rPr>
        <w:t> </w:t>
      </w:r>
      <w:r>
        <w:rPr>
          <w:color w:val="212121"/>
          <w:sz w:val="22"/>
          <w:u w:val="single" w:color="212121"/>
        </w:rPr>
        <w:t>E</w:t>
      </w:r>
      <w:r>
        <w:rPr>
          <w:color w:val="212121"/>
          <w:spacing w:val="-12"/>
          <w:sz w:val="22"/>
          <w:u w:val="single" w:color="212121"/>
        </w:rPr>
        <w:t> </w:t>
      </w:r>
      <w:r>
        <w:rPr>
          <w:color w:val="212121"/>
          <w:sz w:val="22"/>
          <w:u w:val="single" w:color="212121"/>
        </w:rPr>
        <w:t>NON</w:t>
      </w:r>
      <w:r>
        <w:rPr>
          <w:color w:val="212121"/>
          <w:spacing w:val="-13"/>
          <w:sz w:val="22"/>
          <w:u w:val="single" w:color="212121"/>
        </w:rPr>
        <w:t> </w:t>
      </w:r>
      <w:r>
        <w:rPr>
          <w:color w:val="212121"/>
          <w:sz w:val="22"/>
          <w:u w:val="single" w:color="212121"/>
        </w:rPr>
        <w:t>BONIFICARE</w:t>
      </w:r>
      <w:r>
        <w:rPr>
          <w:color w:val="212121"/>
          <w:spacing w:val="-12"/>
          <w:sz w:val="22"/>
        </w:rPr>
        <w:t> </w:t>
      </w:r>
      <w:r>
        <w:rPr>
          <w:color w:val="212121"/>
          <w:sz w:val="22"/>
        </w:rPr>
        <w:t>-</w:t>
      </w:r>
      <w:r>
        <w:rPr>
          <w:color w:val="212121"/>
          <w:spacing w:val="-13"/>
          <w:sz w:val="22"/>
        </w:rPr>
        <w:t> </w:t>
      </w:r>
      <w:r>
        <w:rPr>
          <w:color w:val="212121"/>
          <w:sz w:val="22"/>
        </w:rPr>
        <w:t>Dobbiamo</w:t>
      </w:r>
      <w:r>
        <w:rPr>
          <w:color w:val="212121"/>
          <w:spacing w:val="-12"/>
          <w:sz w:val="22"/>
        </w:rPr>
        <w:t> </w:t>
      </w:r>
      <w:r>
        <w:rPr>
          <w:color w:val="212121"/>
          <w:sz w:val="22"/>
        </w:rPr>
        <w:t>sapere</w:t>
      </w:r>
      <w:r>
        <w:rPr>
          <w:color w:val="212121"/>
          <w:spacing w:val="-13"/>
          <w:sz w:val="22"/>
        </w:rPr>
        <w:t> </w:t>
      </w:r>
      <w:r>
        <w:rPr>
          <w:color w:val="212121"/>
          <w:sz w:val="22"/>
        </w:rPr>
        <w:t>cosa</w:t>
      </w:r>
      <w:r>
        <w:rPr>
          <w:color w:val="212121"/>
          <w:spacing w:val="-12"/>
          <w:sz w:val="22"/>
        </w:rPr>
        <w:t> </w:t>
      </w:r>
      <w:r>
        <w:rPr>
          <w:color w:val="212121"/>
          <w:sz w:val="22"/>
        </w:rPr>
        <w:t>e</w:t>
      </w:r>
      <w:r>
        <w:rPr>
          <w:color w:val="212121"/>
          <w:spacing w:val="-12"/>
          <w:sz w:val="22"/>
        </w:rPr>
        <w:t> </w:t>
      </w:r>
      <w:r>
        <w:rPr>
          <w:color w:val="212121"/>
          <w:sz w:val="22"/>
        </w:rPr>
        <w:t>quanto</w:t>
      </w:r>
      <w:r>
        <w:rPr>
          <w:color w:val="212121"/>
          <w:spacing w:val="-13"/>
          <w:sz w:val="22"/>
        </w:rPr>
        <w:t> </w:t>
      </w:r>
      <w:r>
        <w:rPr>
          <w:color w:val="212121"/>
          <w:sz w:val="22"/>
        </w:rPr>
        <w:t>ci</w:t>
      </w:r>
      <w:r>
        <w:rPr>
          <w:color w:val="212121"/>
          <w:spacing w:val="-12"/>
          <w:sz w:val="22"/>
        </w:rPr>
        <w:t> </w:t>
      </w:r>
      <w:r>
        <w:rPr>
          <w:color w:val="212121"/>
          <w:sz w:val="22"/>
        </w:rPr>
        <w:t>aspettiamo</w:t>
      </w:r>
      <w:r>
        <w:rPr>
          <w:color w:val="212121"/>
          <w:spacing w:val="-13"/>
          <w:sz w:val="22"/>
        </w:rPr>
        <w:t> </w:t>
      </w:r>
      <w:r>
        <w:rPr>
          <w:color w:val="212121"/>
          <w:sz w:val="22"/>
        </w:rPr>
        <w:t>di</w:t>
      </w:r>
      <w:r>
        <w:rPr>
          <w:color w:val="212121"/>
          <w:spacing w:val="-12"/>
          <w:sz w:val="22"/>
        </w:rPr>
        <w:t> </w:t>
      </w:r>
      <w:r>
        <w:rPr>
          <w:color w:val="212121"/>
          <w:sz w:val="22"/>
        </w:rPr>
        <w:t>ricevere</w:t>
      </w:r>
      <w:r>
        <w:rPr>
          <w:color w:val="212121"/>
          <w:spacing w:val="-13"/>
          <w:sz w:val="22"/>
        </w:rPr>
        <w:t> </w:t>
      </w:r>
      <w:r>
        <w:rPr>
          <w:color w:val="212121"/>
          <w:sz w:val="22"/>
        </w:rPr>
        <w:t>e</w:t>
      </w:r>
      <w:r>
        <w:rPr>
          <w:color w:val="212121"/>
          <w:spacing w:val="-12"/>
          <w:sz w:val="22"/>
        </w:rPr>
        <w:t> </w:t>
      </w:r>
      <w:r>
        <w:rPr>
          <w:color w:val="212121"/>
          <w:sz w:val="22"/>
        </w:rPr>
        <w:t>dobbiamo convalidare ciò che riceviamo. Se si riceve qualcos'altro rispetto al previsto, è necessario scartarlo restituendo</w:t>
      </w:r>
      <w:r>
        <w:rPr>
          <w:color w:val="212121"/>
          <w:spacing w:val="-3"/>
          <w:sz w:val="22"/>
        </w:rPr>
        <w:t> </w:t>
      </w:r>
      <w:r>
        <w:rPr>
          <w:color w:val="212121"/>
          <w:sz w:val="22"/>
        </w:rPr>
        <w:t>un</w:t>
      </w:r>
      <w:r>
        <w:rPr>
          <w:color w:val="212121"/>
          <w:spacing w:val="-3"/>
          <w:sz w:val="22"/>
        </w:rPr>
        <w:t> </w:t>
      </w:r>
      <w:r>
        <w:rPr>
          <w:color w:val="212121"/>
          <w:sz w:val="22"/>
        </w:rPr>
        <w:t>messaggio</w:t>
      </w:r>
      <w:r>
        <w:rPr>
          <w:color w:val="212121"/>
          <w:spacing w:val="-4"/>
          <w:sz w:val="22"/>
        </w:rPr>
        <w:t> </w:t>
      </w:r>
      <w:r>
        <w:rPr>
          <w:color w:val="212121"/>
          <w:sz w:val="22"/>
        </w:rPr>
        <w:t>di</w:t>
      </w:r>
      <w:r>
        <w:rPr>
          <w:color w:val="212121"/>
          <w:spacing w:val="-2"/>
          <w:sz w:val="22"/>
        </w:rPr>
        <w:t> </w:t>
      </w:r>
      <w:r>
        <w:rPr>
          <w:color w:val="212121"/>
          <w:sz w:val="22"/>
        </w:rPr>
        <w:t>errore.</w:t>
      </w:r>
      <w:r>
        <w:rPr>
          <w:color w:val="212121"/>
          <w:spacing w:val="-2"/>
          <w:sz w:val="22"/>
        </w:rPr>
        <w:t> </w:t>
      </w:r>
      <w:r>
        <w:rPr>
          <w:color w:val="212121"/>
          <w:sz w:val="22"/>
        </w:rPr>
        <w:t>A meno</w:t>
      </w:r>
      <w:r>
        <w:rPr>
          <w:color w:val="212121"/>
          <w:spacing w:val="-4"/>
          <w:sz w:val="22"/>
        </w:rPr>
        <w:t> </w:t>
      </w:r>
      <w:r>
        <w:rPr>
          <w:color w:val="212121"/>
          <w:sz w:val="22"/>
        </w:rPr>
        <w:t>che</w:t>
      </w:r>
      <w:r>
        <w:rPr>
          <w:color w:val="212121"/>
          <w:spacing w:val="-3"/>
          <w:sz w:val="22"/>
        </w:rPr>
        <w:t> </w:t>
      </w:r>
      <w:r>
        <w:rPr>
          <w:color w:val="212121"/>
          <w:sz w:val="22"/>
        </w:rPr>
        <w:t>il</w:t>
      </w:r>
      <w:r>
        <w:rPr>
          <w:color w:val="212121"/>
          <w:spacing w:val="-3"/>
          <w:sz w:val="22"/>
        </w:rPr>
        <w:t> </w:t>
      </w:r>
      <w:r>
        <w:rPr>
          <w:color w:val="212121"/>
          <w:sz w:val="22"/>
        </w:rPr>
        <w:t>nostro codice</w:t>
      </w:r>
      <w:r>
        <w:rPr>
          <w:color w:val="212121"/>
          <w:spacing w:val="-2"/>
          <w:sz w:val="22"/>
        </w:rPr>
        <w:t> </w:t>
      </w:r>
      <w:r>
        <w:rPr>
          <w:color w:val="212121"/>
          <w:sz w:val="22"/>
        </w:rPr>
        <w:t>non</w:t>
      </w:r>
      <w:r>
        <w:rPr>
          <w:color w:val="212121"/>
          <w:spacing w:val="-3"/>
          <w:sz w:val="22"/>
        </w:rPr>
        <w:t> </w:t>
      </w:r>
      <w:r>
        <w:rPr>
          <w:color w:val="212121"/>
          <w:sz w:val="22"/>
        </w:rPr>
        <w:t>sia</w:t>
      </w:r>
      <w:r>
        <w:rPr>
          <w:color w:val="212121"/>
          <w:spacing w:val="-3"/>
          <w:sz w:val="22"/>
        </w:rPr>
        <w:t> </w:t>
      </w:r>
      <w:r>
        <w:rPr>
          <w:color w:val="212121"/>
          <w:sz w:val="22"/>
        </w:rPr>
        <w:t>perfetto, eventuali</w:t>
      </w:r>
      <w:r>
        <w:rPr>
          <w:color w:val="212121"/>
          <w:spacing w:val="-3"/>
          <w:sz w:val="22"/>
        </w:rPr>
        <w:t> </w:t>
      </w:r>
      <w:r>
        <w:rPr>
          <w:color w:val="212121"/>
          <w:sz w:val="22"/>
        </w:rPr>
        <w:t>errori di bonifica potrebbero produrre ancor più danno, in quanto, dopo aver scritto la funzione di bonifica dell’input si farebbe esclusivo affidamento su di essa.</w:t>
      </w:r>
    </w:p>
    <w:p>
      <w:pPr>
        <w:pStyle w:val="ListParagraph"/>
        <w:numPr>
          <w:ilvl w:val="4"/>
          <w:numId w:val="12"/>
        </w:numPr>
        <w:tabs>
          <w:tab w:pos="875" w:val="left" w:leader="none"/>
          <w:tab w:pos="876" w:val="left" w:leader="none"/>
        </w:tabs>
        <w:spacing w:line="240" w:lineRule="auto" w:before="1" w:after="0"/>
        <w:ind w:left="876" w:right="692" w:hanging="361"/>
        <w:jc w:val="left"/>
        <w:rPr>
          <w:rFonts w:ascii="Symbol" w:hAnsi="Symbol"/>
          <w:color w:val="212121"/>
          <w:sz w:val="22"/>
        </w:rPr>
      </w:pPr>
      <w:r>
        <w:rPr>
          <w:color w:val="212121"/>
          <w:sz w:val="22"/>
          <w:u w:val="single" w:color="212121"/>
        </w:rPr>
        <w:t>AFFIDARSI</w:t>
      </w:r>
      <w:r>
        <w:rPr>
          <w:color w:val="212121"/>
          <w:spacing w:val="-8"/>
          <w:sz w:val="22"/>
          <w:u w:val="single" w:color="212121"/>
        </w:rPr>
        <w:t> </w:t>
      </w:r>
      <w:r>
        <w:rPr>
          <w:color w:val="212121"/>
          <w:sz w:val="22"/>
          <w:u w:val="single" w:color="212121"/>
        </w:rPr>
        <w:t>AL</w:t>
      </w:r>
      <w:r>
        <w:rPr>
          <w:color w:val="212121"/>
          <w:spacing w:val="-5"/>
          <w:sz w:val="22"/>
          <w:u w:val="single" w:color="212121"/>
        </w:rPr>
        <w:t> </w:t>
      </w:r>
      <w:r>
        <w:rPr>
          <w:color w:val="212121"/>
          <w:sz w:val="22"/>
          <w:u w:val="single" w:color="212121"/>
        </w:rPr>
        <w:t>SISTEMA</w:t>
      </w:r>
      <w:r>
        <w:rPr>
          <w:color w:val="212121"/>
          <w:spacing w:val="-9"/>
          <w:sz w:val="22"/>
          <w:u w:val="single" w:color="212121"/>
        </w:rPr>
        <w:t> </w:t>
      </w:r>
      <w:r>
        <w:rPr>
          <w:color w:val="212121"/>
          <w:sz w:val="22"/>
          <w:u w:val="single" w:color="212121"/>
        </w:rPr>
        <w:t>OPERATIVO</w:t>
      </w:r>
      <w:r>
        <w:rPr>
          <w:color w:val="212121"/>
          <w:spacing w:val="-6"/>
          <w:sz w:val="22"/>
        </w:rPr>
        <w:t> </w:t>
      </w:r>
      <w:r>
        <w:rPr>
          <w:color w:val="212121"/>
          <w:sz w:val="22"/>
        </w:rPr>
        <w:t>-</w:t>
      </w:r>
      <w:r>
        <w:rPr>
          <w:color w:val="212121"/>
          <w:spacing w:val="-5"/>
          <w:sz w:val="22"/>
        </w:rPr>
        <w:t> </w:t>
      </w:r>
      <w:r>
        <w:rPr>
          <w:color w:val="212121"/>
          <w:sz w:val="22"/>
        </w:rPr>
        <w:t>Affidarsi</w:t>
      </w:r>
      <w:r>
        <w:rPr>
          <w:color w:val="212121"/>
          <w:spacing w:val="-8"/>
          <w:sz w:val="22"/>
        </w:rPr>
        <w:t> </w:t>
      </w:r>
      <w:r>
        <w:rPr>
          <w:color w:val="212121"/>
          <w:sz w:val="22"/>
        </w:rPr>
        <w:t>al</w:t>
      </w:r>
      <w:r>
        <w:rPr>
          <w:color w:val="212121"/>
          <w:spacing w:val="-8"/>
          <w:sz w:val="22"/>
        </w:rPr>
        <w:t> </w:t>
      </w:r>
      <w:r>
        <w:rPr>
          <w:color w:val="212121"/>
          <w:sz w:val="22"/>
        </w:rPr>
        <w:t>sistema</w:t>
      </w:r>
      <w:r>
        <w:rPr>
          <w:color w:val="212121"/>
          <w:spacing w:val="-8"/>
          <w:sz w:val="22"/>
        </w:rPr>
        <w:t> </w:t>
      </w:r>
      <w:r>
        <w:rPr>
          <w:color w:val="212121"/>
          <w:sz w:val="22"/>
        </w:rPr>
        <w:t>operativo</w:t>
      </w:r>
      <w:r>
        <w:rPr>
          <w:color w:val="212121"/>
          <w:spacing w:val="-8"/>
          <w:sz w:val="22"/>
        </w:rPr>
        <w:t> </w:t>
      </w:r>
      <w:r>
        <w:rPr>
          <w:color w:val="212121"/>
          <w:sz w:val="22"/>
        </w:rPr>
        <w:t>è</w:t>
      </w:r>
      <w:r>
        <w:rPr>
          <w:color w:val="212121"/>
          <w:spacing w:val="-6"/>
          <w:sz w:val="22"/>
        </w:rPr>
        <w:t> </w:t>
      </w:r>
      <w:r>
        <w:rPr>
          <w:color w:val="212121"/>
          <w:sz w:val="22"/>
        </w:rPr>
        <w:t>una</w:t>
      </w:r>
      <w:r>
        <w:rPr>
          <w:color w:val="212121"/>
          <w:spacing w:val="-8"/>
          <w:sz w:val="22"/>
        </w:rPr>
        <w:t> </w:t>
      </w:r>
      <w:r>
        <w:rPr>
          <w:color w:val="212121"/>
          <w:sz w:val="22"/>
        </w:rPr>
        <w:t>buona</w:t>
      </w:r>
      <w:r>
        <w:rPr>
          <w:color w:val="212121"/>
          <w:spacing w:val="-8"/>
          <w:sz w:val="22"/>
        </w:rPr>
        <w:t> </w:t>
      </w:r>
      <w:r>
        <w:rPr>
          <w:color w:val="212121"/>
          <w:sz w:val="22"/>
        </w:rPr>
        <w:t>pratica</w:t>
      </w:r>
      <w:r>
        <w:rPr>
          <w:color w:val="212121"/>
          <w:spacing w:val="-8"/>
          <w:sz w:val="22"/>
        </w:rPr>
        <w:t> </w:t>
      </w:r>
      <w:r>
        <w:rPr>
          <w:color w:val="212121"/>
          <w:sz w:val="22"/>
        </w:rPr>
        <w:t>per</w:t>
      </w:r>
      <w:r>
        <w:rPr>
          <w:color w:val="212121"/>
          <w:spacing w:val="-9"/>
          <w:sz w:val="22"/>
        </w:rPr>
        <w:t> </w:t>
      </w:r>
      <w:r>
        <w:rPr>
          <w:color w:val="212121"/>
          <w:sz w:val="22"/>
        </w:rPr>
        <w:t>i</w:t>
      </w:r>
      <w:r>
        <w:rPr>
          <w:color w:val="212121"/>
          <w:spacing w:val="-8"/>
          <w:sz w:val="22"/>
        </w:rPr>
        <w:t> </w:t>
      </w:r>
      <w:r>
        <w:rPr>
          <w:color w:val="212121"/>
          <w:sz w:val="22"/>
        </w:rPr>
        <w:t>seguenti </w:t>
      </w:r>
      <w:r>
        <w:rPr>
          <w:color w:val="212121"/>
          <w:spacing w:val="-2"/>
          <w:sz w:val="22"/>
        </w:rPr>
        <w:t>motivi:</w:t>
      </w:r>
    </w:p>
    <w:p>
      <w:pPr>
        <w:pStyle w:val="ListParagraph"/>
        <w:numPr>
          <w:ilvl w:val="5"/>
          <w:numId w:val="12"/>
        </w:numPr>
        <w:tabs>
          <w:tab w:pos="1596" w:val="left" w:leader="none"/>
        </w:tabs>
        <w:spacing w:line="252" w:lineRule="auto" w:before="3" w:after="0"/>
        <w:ind w:left="1596" w:right="1368" w:hanging="360"/>
        <w:jc w:val="left"/>
        <w:rPr>
          <w:sz w:val="22"/>
        </w:rPr>
      </w:pPr>
      <w:r>
        <w:rPr>
          <w:color w:val="212121"/>
          <w:sz w:val="22"/>
        </w:rPr>
        <w:t>Il</w:t>
      </w:r>
      <w:r>
        <w:rPr>
          <w:color w:val="212121"/>
          <w:spacing w:val="-4"/>
          <w:sz w:val="22"/>
        </w:rPr>
        <w:t> </w:t>
      </w:r>
      <w:r>
        <w:rPr>
          <w:color w:val="212121"/>
          <w:sz w:val="22"/>
        </w:rPr>
        <w:t>sistema</w:t>
      </w:r>
      <w:r>
        <w:rPr>
          <w:color w:val="212121"/>
          <w:spacing w:val="-3"/>
          <w:sz w:val="22"/>
        </w:rPr>
        <w:t> </w:t>
      </w:r>
      <w:r>
        <w:rPr>
          <w:color w:val="212121"/>
          <w:sz w:val="22"/>
        </w:rPr>
        <w:t>operativo</w:t>
      </w:r>
      <w:r>
        <w:rPr>
          <w:color w:val="212121"/>
          <w:spacing w:val="-4"/>
          <w:sz w:val="22"/>
        </w:rPr>
        <w:t> </w:t>
      </w:r>
      <w:r>
        <w:rPr>
          <w:color w:val="212121"/>
          <w:sz w:val="22"/>
        </w:rPr>
        <w:t>mette</w:t>
      </w:r>
      <w:r>
        <w:rPr>
          <w:color w:val="212121"/>
          <w:spacing w:val="-3"/>
          <w:sz w:val="22"/>
        </w:rPr>
        <w:t> </w:t>
      </w:r>
      <w:r>
        <w:rPr>
          <w:color w:val="212121"/>
          <w:sz w:val="22"/>
        </w:rPr>
        <w:t>a</w:t>
      </w:r>
      <w:r>
        <w:rPr>
          <w:color w:val="212121"/>
          <w:spacing w:val="-4"/>
          <w:sz w:val="22"/>
        </w:rPr>
        <w:t> </w:t>
      </w:r>
      <w:r>
        <w:rPr>
          <w:color w:val="212121"/>
          <w:sz w:val="22"/>
        </w:rPr>
        <w:t>disposizione</w:t>
      </w:r>
      <w:r>
        <w:rPr>
          <w:color w:val="212121"/>
          <w:spacing w:val="-4"/>
          <w:sz w:val="22"/>
        </w:rPr>
        <w:t> </w:t>
      </w:r>
      <w:r>
        <w:rPr>
          <w:color w:val="212121"/>
          <w:sz w:val="22"/>
        </w:rPr>
        <w:t>funzionalità</w:t>
      </w:r>
      <w:r>
        <w:rPr>
          <w:color w:val="212121"/>
          <w:spacing w:val="-4"/>
          <w:sz w:val="22"/>
        </w:rPr>
        <w:t> </w:t>
      </w:r>
      <w:r>
        <w:rPr>
          <w:color w:val="212121"/>
          <w:sz w:val="22"/>
        </w:rPr>
        <w:t>di</w:t>
      </w:r>
      <w:r>
        <w:rPr>
          <w:color w:val="212121"/>
          <w:spacing w:val="-4"/>
          <w:sz w:val="22"/>
        </w:rPr>
        <w:t> </w:t>
      </w:r>
      <w:r>
        <w:rPr>
          <w:color w:val="212121"/>
          <w:sz w:val="22"/>
        </w:rPr>
        <w:t>sicurezza</w:t>
      </w:r>
      <w:r>
        <w:rPr>
          <w:color w:val="212121"/>
          <w:spacing w:val="-4"/>
          <w:sz w:val="22"/>
        </w:rPr>
        <w:t> </w:t>
      </w:r>
      <w:r>
        <w:rPr>
          <w:color w:val="212121"/>
          <w:sz w:val="22"/>
        </w:rPr>
        <w:t>che</w:t>
      </w:r>
      <w:r>
        <w:rPr>
          <w:color w:val="212121"/>
          <w:spacing w:val="-4"/>
          <w:sz w:val="22"/>
        </w:rPr>
        <w:t> </w:t>
      </w:r>
      <w:r>
        <w:rPr>
          <w:color w:val="212121"/>
          <w:sz w:val="22"/>
        </w:rPr>
        <w:t>consentono</w:t>
      </w:r>
      <w:r>
        <w:rPr>
          <w:color w:val="212121"/>
          <w:spacing w:val="-4"/>
          <w:sz w:val="22"/>
        </w:rPr>
        <w:t> </w:t>
      </w:r>
      <w:r>
        <w:rPr>
          <w:color w:val="212121"/>
          <w:sz w:val="22"/>
        </w:rPr>
        <w:t>di concentrarsi sui propri obiettivi.</w:t>
      </w:r>
    </w:p>
    <w:p>
      <w:pPr>
        <w:pStyle w:val="ListParagraph"/>
        <w:numPr>
          <w:ilvl w:val="5"/>
          <w:numId w:val="12"/>
        </w:numPr>
        <w:tabs>
          <w:tab w:pos="1596" w:val="left" w:leader="none"/>
        </w:tabs>
        <w:spacing w:line="252" w:lineRule="auto" w:before="9" w:after="0"/>
        <w:ind w:left="1596" w:right="1094" w:hanging="360"/>
        <w:jc w:val="left"/>
        <w:rPr>
          <w:sz w:val="22"/>
        </w:rPr>
      </w:pPr>
      <w:r>
        <w:rPr>
          <w:color w:val="212121"/>
          <w:sz w:val="22"/>
        </w:rPr>
        <w:t>Il</w:t>
      </w:r>
      <w:r>
        <w:rPr>
          <w:color w:val="212121"/>
          <w:spacing w:val="-5"/>
          <w:sz w:val="22"/>
        </w:rPr>
        <w:t> </w:t>
      </w:r>
      <w:r>
        <w:rPr>
          <w:color w:val="212121"/>
          <w:sz w:val="22"/>
        </w:rPr>
        <w:t>sistema</w:t>
      </w:r>
      <w:r>
        <w:rPr>
          <w:color w:val="212121"/>
          <w:spacing w:val="-4"/>
          <w:sz w:val="22"/>
        </w:rPr>
        <w:t> </w:t>
      </w:r>
      <w:r>
        <w:rPr>
          <w:color w:val="212121"/>
          <w:sz w:val="22"/>
        </w:rPr>
        <w:t>operativo</w:t>
      </w:r>
      <w:r>
        <w:rPr>
          <w:color w:val="212121"/>
          <w:spacing w:val="-4"/>
          <w:sz w:val="22"/>
        </w:rPr>
        <w:t> </w:t>
      </w:r>
      <w:r>
        <w:rPr>
          <w:color w:val="212121"/>
          <w:sz w:val="22"/>
        </w:rPr>
        <w:t>funziona</w:t>
      </w:r>
      <w:r>
        <w:rPr>
          <w:color w:val="212121"/>
          <w:spacing w:val="-4"/>
          <w:sz w:val="22"/>
        </w:rPr>
        <w:t> </w:t>
      </w:r>
      <w:r>
        <w:rPr>
          <w:color w:val="212121"/>
          <w:sz w:val="22"/>
        </w:rPr>
        <w:t>con</w:t>
      </w:r>
      <w:r>
        <w:rPr>
          <w:color w:val="212121"/>
          <w:spacing w:val="-4"/>
          <w:sz w:val="22"/>
        </w:rPr>
        <w:t> </w:t>
      </w:r>
      <w:r>
        <w:rPr>
          <w:color w:val="212121"/>
          <w:sz w:val="22"/>
        </w:rPr>
        <w:t>privilegi</w:t>
      </w:r>
      <w:r>
        <w:rPr>
          <w:color w:val="212121"/>
          <w:spacing w:val="-3"/>
          <w:sz w:val="22"/>
        </w:rPr>
        <w:t> </w:t>
      </w:r>
      <w:r>
        <w:rPr>
          <w:color w:val="212121"/>
          <w:sz w:val="22"/>
        </w:rPr>
        <w:t>che</w:t>
      </w:r>
      <w:r>
        <w:rPr>
          <w:color w:val="212121"/>
          <w:spacing w:val="-4"/>
          <w:sz w:val="22"/>
        </w:rPr>
        <w:t> </w:t>
      </w:r>
      <w:r>
        <w:rPr>
          <w:color w:val="212121"/>
          <w:sz w:val="22"/>
        </w:rPr>
        <w:t>probabilmente</w:t>
      </w:r>
      <w:r>
        <w:rPr>
          <w:color w:val="212121"/>
          <w:spacing w:val="-3"/>
          <w:sz w:val="22"/>
        </w:rPr>
        <w:t> </w:t>
      </w:r>
      <w:r>
        <w:rPr>
          <w:color w:val="212121"/>
          <w:sz w:val="22"/>
        </w:rPr>
        <w:t>non</w:t>
      </w:r>
      <w:r>
        <w:rPr>
          <w:color w:val="212121"/>
          <w:spacing w:val="-4"/>
          <w:sz w:val="22"/>
        </w:rPr>
        <w:t> </w:t>
      </w:r>
      <w:r>
        <w:rPr>
          <w:color w:val="212121"/>
          <w:sz w:val="22"/>
        </w:rPr>
        <w:t>sono</w:t>
      </w:r>
      <w:r>
        <w:rPr>
          <w:color w:val="212121"/>
          <w:spacing w:val="-5"/>
          <w:sz w:val="22"/>
        </w:rPr>
        <w:t> </w:t>
      </w:r>
      <w:r>
        <w:rPr>
          <w:color w:val="212121"/>
          <w:sz w:val="22"/>
        </w:rPr>
        <w:t>disponibili</w:t>
      </w:r>
      <w:r>
        <w:rPr>
          <w:color w:val="212121"/>
          <w:spacing w:val="-4"/>
          <w:sz w:val="22"/>
        </w:rPr>
        <w:t> </w:t>
      </w:r>
      <w:r>
        <w:rPr>
          <w:color w:val="212121"/>
          <w:sz w:val="22"/>
        </w:rPr>
        <w:t>per</w:t>
      </w:r>
      <w:r>
        <w:rPr>
          <w:color w:val="212121"/>
          <w:spacing w:val="-5"/>
          <w:sz w:val="22"/>
        </w:rPr>
        <w:t> </w:t>
      </w:r>
      <w:r>
        <w:rPr>
          <w:color w:val="212121"/>
          <w:sz w:val="22"/>
        </w:rPr>
        <w:t>il programma o per un eventuale aggressore.</w:t>
      </w:r>
    </w:p>
    <w:p>
      <w:pPr>
        <w:pStyle w:val="ListParagraph"/>
        <w:numPr>
          <w:ilvl w:val="5"/>
          <w:numId w:val="12"/>
        </w:numPr>
        <w:tabs>
          <w:tab w:pos="1596" w:val="left" w:leader="none"/>
        </w:tabs>
        <w:spacing w:line="252" w:lineRule="auto" w:before="9" w:after="0"/>
        <w:ind w:left="1596" w:right="1007" w:hanging="360"/>
        <w:jc w:val="left"/>
        <w:rPr>
          <w:sz w:val="22"/>
        </w:rPr>
      </w:pPr>
      <w:r>
        <w:rPr>
          <w:color w:val="212121"/>
          <w:sz w:val="22"/>
        </w:rPr>
        <w:t>Se</w:t>
      </w:r>
      <w:r>
        <w:rPr>
          <w:color w:val="212121"/>
          <w:spacing w:val="-3"/>
          <w:sz w:val="22"/>
        </w:rPr>
        <w:t> </w:t>
      </w:r>
      <w:r>
        <w:rPr>
          <w:color w:val="212121"/>
          <w:sz w:val="22"/>
        </w:rPr>
        <w:t>l'aggressore</w:t>
      </w:r>
      <w:r>
        <w:rPr>
          <w:color w:val="212121"/>
          <w:spacing w:val="-2"/>
          <w:sz w:val="22"/>
        </w:rPr>
        <w:t> </w:t>
      </w:r>
      <w:r>
        <w:rPr>
          <w:color w:val="212121"/>
          <w:sz w:val="22"/>
        </w:rPr>
        <w:t>controlla</w:t>
      </w:r>
      <w:r>
        <w:rPr>
          <w:color w:val="212121"/>
          <w:spacing w:val="-4"/>
          <w:sz w:val="22"/>
        </w:rPr>
        <w:t> </w:t>
      </w:r>
      <w:r>
        <w:rPr>
          <w:color w:val="212121"/>
          <w:sz w:val="22"/>
        </w:rPr>
        <w:t>il</w:t>
      </w:r>
      <w:r>
        <w:rPr>
          <w:color w:val="212121"/>
          <w:spacing w:val="-3"/>
          <w:sz w:val="22"/>
        </w:rPr>
        <w:t> </w:t>
      </w:r>
      <w:r>
        <w:rPr>
          <w:color w:val="212121"/>
          <w:sz w:val="22"/>
        </w:rPr>
        <w:t>sistema</w:t>
      </w:r>
      <w:r>
        <w:rPr>
          <w:color w:val="212121"/>
          <w:spacing w:val="-4"/>
          <w:sz w:val="22"/>
        </w:rPr>
        <w:t> </w:t>
      </w:r>
      <w:r>
        <w:rPr>
          <w:color w:val="212121"/>
          <w:sz w:val="22"/>
        </w:rPr>
        <w:t>operativo,</w:t>
      </w:r>
      <w:r>
        <w:rPr>
          <w:color w:val="212121"/>
          <w:spacing w:val="-3"/>
          <w:sz w:val="22"/>
        </w:rPr>
        <w:t> </w:t>
      </w:r>
      <w:r>
        <w:rPr>
          <w:color w:val="212121"/>
          <w:sz w:val="22"/>
        </w:rPr>
        <w:t>è</w:t>
      </w:r>
      <w:r>
        <w:rPr>
          <w:color w:val="212121"/>
          <w:spacing w:val="-3"/>
          <w:sz w:val="22"/>
        </w:rPr>
        <w:t> </w:t>
      </w:r>
      <w:r>
        <w:rPr>
          <w:color w:val="212121"/>
          <w:sz w:val="22"/>
        </w:rPr>
        <w:t>probabile che</w:t>
      </w:r>
      <w:r>
        <w:rPr>
          <w:color w:val="212121"/>
          <w:spacing w:val="-4"/>
          <w:sz w:val="22"/>
        </w:rPr>
        <w:t> </w:t>
      </w:r>
      <w:r>
        <w:rPr>
          <w:color w:val="212121"/>
          <w:sz w:val="22"/>
        </w:rPr>
        <w:t>abbiamo</w:t>
      </w:r>
      <w:r>
        <w:rPr>
          <w:color w:val="212121"/>
          <w:spacing w:val="-4"/>
          <w:sz w:val="22"/>
        </w:rPr>
        <w:t> </w:t>
      </w:r>
      <w:r>
        <w:rPr>
          <w:color w:val="212121"/>
          <w:sz w:val="22"/>
        </w:rPr>
        <w:t>problemi</w:t>
      </w:r>
      <w:r>
        <w:rPr>
          <w:color w:val="212121"/>
          <w:spacing w:val="-4"/>
          <w:sz w:val="22"/>
        </w:rPr>
        <w:t> </w:t>
      </w:r>
      <w:r>
        <w:rPr>
          <w:color w:val="212121"/>
          <w:sz w:val="22"/>
        </w:rPr>
        <w:t>ben</w:t>
      </w:r>
      <w:r>
        <w:rPr>
          <w:color w:val="212121"/>
          <w:spacing w:val="-4"/>
          <w:sz w:val="22"/>
        </w:rPr>
        <w:t> </w:t>
      </w:r>
      <w:r>
        <w:rPr>
          <w:color w:val="212121"/>
          <w:sz w:val="22"/>
        </w:rPr>
        <w:t>più gravi, indipendentemente da ciò che il codice tenta di fare.</w:t>
      </w:r>
    </w:p>
    <w:p>
      <w:pPr>
        <w:spacing w:before="170"/>
        <w:ind w:left="866" w:right="773" w:firstLine="0"/>
        <w:jc w:val="left"/>
        <w:rPr>
          <w:sz w:val="24"/>
        </w:rPr>
      </w:pPr>
      <w:r>
        <w:rPr>
          <w:color w:val="212121"/>
          <w:sz w:val="24"/>
        </w:rPr>
        <w:t>A seguito di quanto sopra indicato, ci</w:t>
      </w:r>
      <w:r>
        <w:rPr>
          <w:color w:val="212121"/>
          <w:spacing w:val="-1"/>
          <w:sz w:val="24"/>
        </w:rPr>
        <w:t> </w:t>
      </w:r>
      <w:r>
        <w:rPr>
          <w:color w:val="212121"/>
          <w:sz w:val="24"/>
        </w:rPr>
        <w:t>si</w:t>
      </w:r>
      <w:r>
        <w:rPr>
          <w:color w:val="212121"/>
          <w:spacing w:val="-1"/>
          <w:sz w:val="24"/>
        </w:rPr>
        <w:t> </w:t>
      </w:r>
      <w:r>
        <w:rPr>
          <w:color w:val="212121"/>
          <w:sz w:val="24"/>
        </w:rPr>
        <w:t>potrebbe chiedere: “quale</w:t>
      </w:r>
      <w:r>
        <w:rPr>
          <w:color w:val="212121"/>
          <w:spacing w:val="-1"/>
          <w:sz w:val="24"/>
        </w:rPr>
        <w:t> </w:t>
      </w:r>
      <w:r>
        <w:rPr>
          <w:color w:val="212121"/>
          <w:sz w:val="24"/>
        </w:rPr>
        <w:t>bisogno c’è</w:t>
      </w:r>
      <w:r>
        <w:rPr>
          <w:color w:val="212121"/>
          <w:spacing w:val="-1"/>
          <w:sz w:val="24"/>
        </w:rPr>
        <w:t> </w:t>
      </w:r>
      <w:r>
        <w:rPr>
          <w:color w:val="212121"/>
          <w:sz w:val="24"/>
        </w:rPr>
        <w:t>di modellare le minacce? Perché non affidarsi solo al sistema operativo?”. Ebbene, sta a noi verificare di non impostare le autorizzazioni su un file a 777, o impostare gli ACL in modo tale da non consentire la</w:t>
      </w:r>
      <w:r>
        <w:rPr>
          <w:color w:val="212121"/>
          <w:spacing w:val="-5"/>
          <w:sz w:val="24"/>
        </w:rPr>
        <w:t> </w:t>
      </w:r>
      <w:r>
        <w:rPr>
          <w:color w:val="212121"/>
          <w:sz w:val="24"/>
        </w:rPr>
        <w:t>scrittura</w:t>
      </w:r>
      <w:r>
        <w:rPr>
          <w:color w:val="212121"/>
          <w:spacing w:val="-5"/>
          <w:sz w:val="24"/>
        </w:rPr>
        <w:t> </w:t>
      </w:r>
      <w:r>
        <w:rPr>
          <w:color w:val="212121"/>
          <w:sz w:val="24"/>
        </w:rPr>
        <w:t>agli</w:t>
      </w:r>
      <w:r>
        <w:rPr>
          <w:color w:val="212121"/>
          <w:spacing w:val="-3"/>
          <w:sz w:val="24"/>
        </w:rPr>
        <w:t> </w:t>
      </w:r>
      <w:r>
        <w:rPr>
          <w:color w:val="212121"/>
          <w:sz w:val="24"/>
        </w:rPr>
        <w:t>account “guest”.</w:t>
      </w:r>
      <w:r>
        <w:rPr>
          <w:color w:val="212121"/>
          <w:spacing w:val="-3"/>
          <w:sz w:val="24"/>
        </w:rPr>
        <w:t> </w:t>
      </w:r>
      <w:r>
        <w:rPr>
          <w:color w:val="212121"/>
          <w:sz w:val="24"/>
        </w:rPr>
        <w:t>Sta</w:t>
      </w:r>
      <w:r>
        <w:rPr>
          <w:color w:val="212121"/>
          <w:spacing w:val="-5"/>
          <w:sz w:val="24"/>
        </w:rPr>
        <w:t> </w:t>
      </w:r>
      <w:r>
        <w:rPr>
          <w:color w:val="212121"/>
          <w:sz w:val="24"/>
        </w:rPr>
        <w:t>a</w:t>
      </w:r>
      <w:r>
        <w:rPr>
          <w:color w:val="212121"/>
          <w:spacing w:val="-5"/>
          <w:sz w:val="24"/>
        </w:rPr>
        <w:t> </w:t>
      </w:r>
      <w:r>
        <w:rPr>
          <w:color w:val="212121"/>
          <w:sz w:val="24"/>
        </w:rPr>
        <w:t>noi scrivere</w:t>
      </w:r>
      <w:r>
        <w:rPr>
          <w:color w:val="212121"/>
          <w:spacing w:val="-5"/>
          <w:sz w:val="24"/>
        </w:rPr>
        <w:t> </w:t>
      </w:r>
      <w:r>
        <w:rPr>
          <w:color w:val="212121"/>
          <w:sz w:val="24"/>
        </w:rPr>
        <w:t>codice</w:t>
      </w:r>
      <w:r>
        <w:rPr>
          <w:color w:val="212121"/>
          <w:spacing w:val="-5"/>
          <w:sz w:val="24"/>
        </w:rPr>
        <w:t> </w:t>
      </w:r>
      <w:r>
        <w:rPr>
          <w:color w:val="212121"/>
          <w:sz w:val="24"/>
        </w:rPr>
        <w:t>che</w:t>
      </w:r>
      <w:r>
        <w:rPr>
          <w:color w:val="212121"/>
          <w:spacing w:val="-5"/>
          <w:sz w:val="24"/>
        </w:rPr>
        <w:t> </w:t>
      </w:r>
      <w:r>
        <w:rPr>
          <w:color w:val="212121"/>
          <w:sz w:val="24"/>
        </w:rPr>
        <w:t>funzioni</w:t>
      </w:r>
      <w:r>
        <w:rPr>
          <w:color w:val="212121"/>
          <w:spacing w:val="-5"/>
          <w:sz w:val="24"/>
        </w:rPr>
        <w:t> </w:t>
      </w:r>
      <w:r>
        <w:rPr>
          <w:color w:val="212121"/>
          <w:sz w:val="24"/>
        </w:rPr>
        <w:t>bene con</w:t>
      </w:r>
      <w:r>
        <w:rPr>
          <w:color w:val="212121"/>
          <w:spacing w:val="-3"/>
          <w:sz w:val="24"/>
        </w:rPr>
        <w:t> </w:t>
      </w:r>
      <w:r>
        <w:rPr>
          <w:color w:val="212121"/>
          <w:sz w:val="24"/>
        </w:rPr>
        <w:t>i permessi di un utente normale piuttosto che con i permessi di un utente sandboxed.</w:t>
      </w:r>
    </w:p>
    <w:p>
      <w:pPr>
        <w:pStyle w:val="ListParagraph"/>
        <w:numPr>
          <w:ilvl w:val="4"/>
          <w:numId w:val="12"/>
        </w:numPr>
        <w:tabs>
          <w:tab w:pos="876" w:val="left" w:leader="none"/>
        </w:tabs>
        <w:spacing w:line="240" w:lineRule="auto" w:before="0" w:after="0"/>
        <w:ind w:left="876" w:right="690" w:hanging="361"/>
        <w:jc w:val="both"/>
        <w:rPr>
          <w:rFonts w:ascii="Symbol" w:hAnsi="Symbol"/>
          <w:color w:val="212121"/>
          <w:sz w:val="22"/>
        </w:rPr>
      </w:pPr>
      <w:r>
        <w:rPr>
          <w:color w:val="212121"/>
          <w:sz w:val="22"/>
          <w:u w:val="single" w:color="212121"/>
        </w:rPr>
        <w:t>FILE BUGS</w:t>
      </w:r>
      <w:r>
        <w:rPr>
          <w:color w:val="212121"/>
          <w:spacing w:val="-1"/>
          <w:sz w:val="22"/>
        </w:rPr>
        <w:t> </w:t>
      </w:r>
      <w:r>
        <w:rPr>
          <w:color w:val="212121"/>
          <w:sz w:val="22"/>
        </w:rPr>
        <w:t>- È bene</w:t>
      </w:r>
      <w:r>
        <w:rPr>
          <w:color w:val="212121"/>
          <w:spacing w:val="-2"/>
          <w:sz w:val="22"/>
        </w:rPr>
        <w:t> </w:t>
      </w:r>
      <w:r>
        <w:rPr>
          <w:color w:val="212121"/>
          <w:sz w:val="22"/>
        </w:rPr>
        <w:t>includere</w:t>
      </w:r>
      <w:r>
        <w:rPr>
          <w:color w:val="212121"/>
          <w:spacing w:val="-1"/>
          <w:sz w:val="22"/>
        </w:rPr>
        <w:t> </w:t>
      </w:r>
      <w:r>
        <w:rPr>
          <w:color w:val="212121"/>
          <w:sz w:val="22"/>
        </w:rPr>
        <w:t>le</w:t>
      </w:r>
      <w:r>
        <w:rPr>
          <w:color w:val="212121"/>
          <w:spacing w:val="-1"/>
          <w:sz w:val="22"/>
        </w:rPr>
        <w:t> </w:t>
      </w:r>
      <w:r>
        <w:rPr>
          <w:color w:val="212121"/>
          <w:sz w:val="22"/>
        </w:rPr>
        <w:t>minacce</w:t>
      </w:r>
      <w:r>
        <w:rPr>
          <w:color w:val="212121"/>
          <w:spacing w:val="-1"/>
          <w:sz w:val="22"/>
        </w:rPr>
        <w:t> </w:t>
      </w:r>
      <w:r>
        <w:rPr>
          <w:color w:val="212121"/>
          <w:sz w:val="22"/>
        </w:rPr>
        <w:t>tra</w:t>
      </w:r>
      <w:r>
        <w:rPr>
          <w:color w:val="212121"/>
          <w:spacing w:val="-2"/>
          <w:sz w:val="22"/>
        </w:rPr>
        <w:t> </w:t>
      </w:r>
      <w:r>
        <w:rPr>
          <w:color w:val="212121"/>
          <w:sz w:val="22"/>
        </w:rPr>
        <w:t>i</w:t>
      </w:r>
      <w:r>
        <w:rPr>
          <w:color w:val="212121"/>
          <w:spacing w:val="-2"/>
          <w:sz w:val="22"/>
        </w:rPr>
        <w:t> </w:t>
      </w:r>
      <w:r>
        <w:rPr>
          <w:color w:val="212121"/>
          <w:sz w:val="22"/>
        </w:rPr>
        <w:t>bugs</w:t>
      </w:r>
      <w:r>
        <w:rPr>
          <w:color w:val="212121"/>
          <w:spacing w:val="-3"/>
          <w:sz w:val="22"/>
        </w:rPr>
        <w:t> </w:t>
      </w:r>
      <w:r>
        <w:rPr>
          <w:color w:val="212121"/>
          <w:sz w:val="22"/>
        </w:rPr>
        <w:t>e contrassegnarle</w:t>
      </w:r>
      <w:r>
        <w:rPr>
          <w:color w:val="212121"/>
          <w:spacing w:val="-1"/>
          <w:sz w:val="22"/>
        </w:rPr>
        <w:t> </w:t>
      </w:r>
      <w:r>
        <w:rPr>
          <w:color w:val="212121"/>
          <w:sz w:val="22"/>
        </w:rPr>
        <w:t>come bug di sicurezza.</w:t>
      </w:r>
      <w:r>
        <w:rPr>
          <w:color w:val="212121"/>
          <w:spacing w:val="-2"/>
          <w:sz w:val="22"/>
        </w:rPr>
        <w:t> </w:t>
      </w:r>
      <w:r>
        <w:rPr>
          <w:color w:val="212121"/>
          <w:sz w:val="22"/>
        </w:rPr>
        <w:t>Bisogna inoltre dare una priorità a questi bugs. I bugs di tipo “Elevation-of-privilege” sono quasi sempre riconducibili</w:t>
      </w:r>
      <w:r>
        <w:rPr>
          <w:color w:val="212121"/>
          <w:spacing w:val="-4"/>
          <w:sz w:val="22"/>
        </w:rPr>
        <w:t> </w:t>
      </w:r>
      <w:r>
        <w:rPr>
          <w:color w:val="212121"/>
          <w:sz w:val="22"/>
        </w:rPr>
        <w:t>alla</w:t>
      </w:r>
      <w:r>
        <w:rPr>
          <w:color w:val="212121"/>
          <w:spacing w:val="-4"/>
          <w:sz w:val="22"/>
        </w:rPr>
        <w:t> </w:t>
      </w:r>
      <w:r>
        <w:rPr>
          <w:color w:val="212121"/>
          <w:sz w:val="22"/>
        </w:rPr>
        <w:t>categoria</w:t>
      </w:r>
      <w:r>
        <w:rPr>
          <w:color w:val="212121"/>
          <w:spacing w:val="-5"/>
          <w:sz w:val="22"/>
        </w:rPr>
        <w:t> </w:t>
      </w:r>
      <w:r>
        <w:rPr>
          <w:color w:val="212121"/>
          <w:sz w:val="22"/>
        </w:rPr>
        <w:t>di</w:t>
      </w:r>
      <w:r>
        <w:rPr>
          <w:color w:val="212121"/>
          <w:spacing w:val="-5"/>
          <w:sz w:val="22"/>
        </w:rPr>
        <w:t> </w:t>
      </w:r>
      <w:r>
        <w:rPr>
          <w:color w:val="212121"/>
          <w:sz w:val="22"/>
        </w:rPr>
        <w:t>più</w:t>
      </w:r>
      <w:r>
        <w:rPr>
          <w:color w:val="212121"/>
          <w:spacing w:val="-5"/>
          <w:sz w:val="22"/>
        </w:rPr>
        <w:t> </w:t>
      </w:r>
      <w:r>
        <w:rPr>
          <w:color w:val="212121"/>
          <w:sz w:val="22"/>
        </w:rPr>
        <w:t>alta</w:t>
      </w:r>
      <w:r>
        <w:rPr>
          <w:color w:val="212121"/>
          <w:spacing w:val="-5"/>
          <w:sz w:val="22"/>
        </w:rPr>
        <w:t> </w:t>
      </w:r>
      <w:r>
        <w:rPr>
          <w:color w:val="212121"/>
          <w:sz w:val="22"/>
        </w:rPr>
        <w:t>priorità</w:t>
      </w:r>
      <w:r>
        <w:rPr>
          <w:color w:val="212121"/>
          <w:spacing w:val="-2"/>
          <w:sz w:val="22"/>
        </w:rPr>
        <w:t> </w:t>
      </w:r>
      <w:r>
        <w:rPr>
          <w:color w:val="212121"/>
          <w:sz w:val="22"/>
        </w:rPr>
        <w:t>poiché,</w:t>
      </w:r>
      <w:r>
        <w:rPr>
          <w:color w:val="212121"/>
          <w:spacing w:val="-3"/>
          <w:sz w:val="22"/>
        </w:rPr>
        <w:t> </w:t>
      </w:r>
      <w:r>
        <w:rPr>
          <w:color w:val="212121"/>
          <w:sz w:val="22"/>
        </w:rPr>
        <w:t>quando</w:t>
      </w:r>
      <w:r>
        <w:rPr>
          <w:color w:val="212121"/>
          <w:spacing w:val="-5"/>
          <w:sz w:val="22"/>
        </w:rPr>
        <w:t> </w:t>
      </w:r>
      <w:r>
        <w:rPr>
          <w:color w:val="212121"/>
          <w:sz w:val="22"/>
        </w:rPr>
        <w:t>vengono</w:t>
      </w:r>
      <w:r>
        <w:rPr>
          <w:color w:val="212121"/>
          <w:spacing w:val="-6"/>
          <w:sz w:val="22"/>
        </w:rPr>
        <w:t> </w:t>
      </w:r>
      <w:r>
        <w:rPr>
          <w:color w:val="212121"/>
          <w:sz w:val="22"/>
        </w:rPr>
        <w:t>sfruttati</w:t>
      </w:r>
      <w:r>
        <w:rPr>
          <w:color w:val="212121"/>
          <w:spacing w:val="-4"/>
          <w:sz w:val="22"/>
        </w:rPr>
        <w:t> </w:t>
      </w:r>
      <w:r>
        <w:rPr>
          <w:color w:val="212121"/>
          <w:sz w:val="22"/>
        </w:rPr>
        <w:t>causano</w:t>
      </w:r>
      <w:r>
        <w:rPr>
          <w:color w:val="212121"/>
          <w:spacing w:val="-5"/>
          <w:sz w:val="22"/>
        </w:rPr>
        <w:t> </w:t>
      </w:r>
      <w:r>
        <w:rPr>
          <w:color w:val="212121"/>
          <w:sz w:val="22"/>
        </w:rPr>
        <w:t>molti</w:t>
      </w:r>
      <w:r>
        <w:rPr>
          <w:color w:val="212121"/>
          <w:spacing w:val="-4"/>
          <w:sz w:val="22"/>
        </w:rPr>
        <w:t> </w:t>
      </w:r>
      <w:r>
        <w:rPr>
          <w:color w:val="212121"/>
          <w:sz w:val="22"/>
        </w:rPr>
        <w:t>danni. I bugs di tipo “Denial of service” spesso vanno considerati per ultimi.</w:t>
      </w:r>
    </w:p>
    <w:p>
      <w:pPr>
        <w:pStyle w:val="BodyText"/>
        <w:spacing w:before="10"/>
        <w:rPr>
          <w:sz w:val="27"/>
        </w:rPr>
      </w:pPr>
    </w:p>
    <w:p>
      <w:pPr>
        <w:spacing w:line="237" w:lineRule="auto" w:before="0"/>
        <w:ind w:left="155" w:right="687" w:firstLine="0"/>
        <w:jc w:val="both"/>
        <w:rPr>
          <w:rFonts w:ascii="Calibri" w:hAnsi="Calibri"/>
          <w:i/>
          <w:sz w:val="18"/>
        </w:rPr>
      </w:pPr>
      <w:r>
        <w:rPr>
          <w:rFonts w:ascii="Arial" w:hAnsi="Arial"/>
          <w:sz w:val="12"/>
        </w:rPr>
        <w:t>33 </w:t>
      </w:r>
      <w:r>
        <w:rPr>
          <w:rFonts w:ascii="Calibri" w:hAnsi="Calibri"/>
          <w:sz w:val="18"/>
        </w:rPr>
        <w:t>Da non confondersi con l’attività di Risk Assessment per la quale si deve far riferimento alla metodologia e al tool sviluppato da AGID a tale scopo (</w:t>
      </w:r>
      <w:r>
        <w:rPr>
          <w:rFonts w:ascii="Calibri" w:hAnsi="Calibri"/>
          <w:b/>
          <w:sz w:val="18"/>
        </w:rPr>
        <w:t>Cyber Risk Management </w:t>
      </w:r>
      <w:r>
        <w:rPr>
          <w:rFonts w:ascii="Calibri" w:hAnsi="Calibri"/>
          <w:sz w:val="18"/>
        </w:rPr>
        <w:t>- </w:t>
      </w:r>
      <w:r>
        <w:rPr>
          <w:rFonts w:ascii="Calibri" w:hAnsi="Calibri"/>
          <w:b/>
          <w:sz w:val="18"/>
        </w:rPr>
        <w:t>https://</w:t>
      </w:r>
      <w:hyperlink r:id="rId17">
        <w:r>
          <w:rPr>
            <w:rFonts w:ascii="Calibri" w:hAnsi="Calibri"/>
            <w:b/>
            <w:sz w:val="18"/>
          </w:rPr>
          <w:t>www.sicurezzait.gov.it/Home</w:t>
        </w:r>
        <w:r>
          <w:rPr>
            <w:rFonts w:ascii="Calibri" w:hAnsi="Calibri"/>
            <w:sz w:val="18"/>
          </w:rPr>
          <w:t>). </w:t>
        </w:r>
      </w:hyperlink>
      <w:r>
        <w:rPr>
          <w:rFonts w:ascii="Calibri" w:hAnsi="Calibri"/>
          <w:sz w:val="18"/>
        </w:rPr>
        <w:t>Per ulteriori dettagli si rinvia all’ </w:t>
      </w:r>
      <w:r>
        <w:rPr>
          <w:rFonts w:ascii="Calibri" w:hAnsi="Calibri"/>
          <w:i/>
          <w:sz w:val="18"/>
        </w:rPr>
        <w:t>Allegato 1-</w:t>
      </w:r>
      <w:r>
        <w:rPr>
          <w:rFonts w:ascii="Calibri" w:hAnsi="Calibri"/>
          <w:i/>
          <w:sz w:val="18"/>
        </w:rPr>
        <w:t> Linee Guida per l’adozione di un ciclo di sviluppo di software sicuro.</w:t>
      </w:r>
    </w:p>
    <w:p>
      <w:pPr>
        <w:spacing w:after="0" w:line="237" w:lineRule="auto"/>
        <w:jc w:val="both"/>
        <w:rPr>
          <w:rFonts w:ascii="Calibri" w:hAnsi="Calibri"/>
          <w:sz w:val="18"/>
        </w:rPr>
        <w:sectPr>
          <w:pgSz w:w="11910" w:h="16840"/>
          <w:pgMar w:header="285" w:footer="1096" w:top="1280" w:bottom="1280" w:left="980" w:right="440"/>
        </w:sectPr>
      </w:pPr>
    </w:p>
    <w:p>
      <w:pPr>
        <w:pStyle w:val="BodyText"/>
        <w:spacing w:before="9"/>
        <w:rPr>
          <w:i/>
          <w:sz w:val="9"/>
        </w:rPr>
      </w:pPr>
    </w:p>
    <w:p>
      <w:pPr>
        <w:pStyle w:val="ListParagraph"/>
        <w:numPr>
          <w:ilvl w:val="4"/>
          <w:numId w:val="12"/>
        </w:numPr>
        <w:tabs>
          <w:tab w:pos="876" w:val="left" w:leader="none"/>
        </w:tabs>
        <w:spacing w:line="240" w:lineRule="auto" w:before="100" w:after="0"/>
        <w:ind w:left="876" w:right="682" w:hanging="361"/>
        <w:jc w:val="both"/>
        <w:rPr>
          <w:rFonts w:ascii="Symbol" w:hAnsi="Symbol"/>
          <w:color w:val="212121"/>
          <w:sz w:val="22"/>
        </w:rPr>
      </w:pPr>
      <w:r>
        <w:rPr>
          <w:color w:val="212121"/>
          <w:sz w:val="22"/>
          <w:u w:val="single" w:color="212121"/>
        </w:rPr>
        <w:t>VERIFICA DEL LAVORO SVOLTO</w:t>
      </w:r>
      <w:r>
        <w:rPr>
          <w:color w:val="212121"/>
          <w:sz w:val="22"/>
        </w:rPr>
        <w:t> - La convalida del modello è l'ultima cosa da fare come parte della modellazione delle minacce. Ci sono alcune attività da svolgere prima, ed è bene mantenerle allineate con l'ordine in cui è stato svolto il lavoro precedente. Pertanto, le attività di validazione includono</w:t>
      </w:r>
      <w:r>
        <w:rPr>
          <w:color w:val="212121"/>
          <w:spacing w:val="-3"/>
          <w:sz w:val="22"/>
        </w:rPr>
        <w:t> </w:t>
      </w:r>
      <w:r>
        <w:rPr>
          <w:color w:val="212121"/>
          <w:sz w:val="22"/>
        </w:rPr>
        <w:t>il</w:t>
      </w:r>
      <w:r>
        <w:rPr>
          <w:color w:val="212121"/>
          <w:spacing w:val="-2"/>
          <w:sz w:val="22"/>
        </w:rPr>
        <w:t> </w:t>
      </w:r>
      <w:r>
        <w:rPr>
          <w:color w:val="212121"/>
          <w:sz w:val="22"/>
        </w:rPr>
        <w:t>controllo</w:t>
      </w:r>
      <w:r>
        <w:rPr>
          <w:color w:val="212121"/>
          <w:spacing w:val="-2"/>
          <w:sz w:val="22"/>
        </w:rPr>
        <w:t> </w:t>
      </w:r>
      <w:r>
        <w:rPr>
          <w:color w:val="212121"/>
          <w:sz w:val="22"/>
        </w:rPr>
        <w:t>del modello, la</w:t>
      </w:r>
      <w:r>
        <w:rPr>
          <w:color w:val="212121"/>
          <w:spacing w:val="-2"/>
          <w:sz w:val="22"/>
        </w:rPr>
        <w:t> </w:t>
      </w:r>
      <w:r>
        <w:rPr>
          <w:color w:val="212121"/>
          <w:sz w:val="22"/>
        </w:rPr>
        <w:t>verifica</w:t>
      </w:r>
      <w:r>
        <w:rPr>
          <w:color w:val="212121"/>
          <w:spacing w:val="-2"/>
          <w:sz w:val="22"/>
        </w:rPr>
        <w:t> </w:t>
      </w:r>
      <w:r>
        <w:rPr>
          <w:color w:val="212121"/>
          <w:sz w:val="22"/>
        </w:rPr>
        <w:t>di</w:t>
      </w:r>
      <w:r>
        <w:rPr>
          <w:color w:val="212121"/>
          <w:spacing w:val="-3"/>
          <w:sz w:val="22"/>
        </w:rPr>
        <w:t> </w:t>
      </w:r>
      <w:r>
        <w:rPr>
          <w:color w:val="212121"/>
          <w:sz w:val="22"/>
        </w:rPr>
        <w:t>ciascuna minaccia</w:t>
      </w:r>
      <w:r>
        <w:rPr>
          <w:color w:val="212121"/>
          <w:spacing w:val="-2"/>
          <w:sz w:val="22"/>
        </w:rPr>
        <w:t> </w:t>
      </w:r>
      <w:r>
        <w:rPr>
          <w:color w:val="212121"/>
          <w:sz w:val="22"/>
        </w:rPr>
        <w:t>e</w:t>
      </w:r>
      <w:r>
        <w:rPr>
          <w:color w:val="212121"/>
          <w:spacing w:val="-1"/>
          <w:sz w:val="22"/>
        </w:rPr>
        <w:t> </w:t>
      </w:r>
      <w:r>
        <w:rPr>
          <w:color w:val="212121"/>
          <w:sz w:val="22"/>
        </w:rPr>
        <w:t>il</w:t>
      </w:r>
      <w:r>
        <w:rPr>
          <w:color w:val="212121"/>
          <w:spacing w:val="-2"/>
          <w:sz w:val="22"/>
        </w:rPr>
        <w:t> </w:t>
      </w:r>
      <w:r>
        <w:rPr>
          <w:color w:val="212121"/>
          <w:sz w:val="22"/>
        </w:rPr>
        <w:t>controllo dei</w:t>
      </w:r>
      <w:r>
        <w:rPr>
          <w:color w:val="212121"/>
          <w:spacing w:val="-2"/>
          <w:sz w:val="22"/>
        </w:rPr>
        <w:t> </w:t>
      </w:r>
      <w:r>
        <w:rPr>
          <w:color w:val="212121"/>
          <w:sz w:val="22"/>
        </w:rPr>
        <w:t>test. E’</w:t>
      </w:r>
      <w:r>
        <w:rPr>
          <w:color w:val="212121"/>
          <w:spacing w:val="-1"/>
          <w:sz w:val="22"/>
        </w:rPr>
        <w:t> </w:t>
      </w:r>
      <w:r>
        <w:rPr>
          <w:color w:val="212121"/>
          <w:sz w:val="22"/>
        </w:rPr>
        <w:t>probabile che</w:t>
      </w:r>
      <w:r>
        <w:rPr>
          <w:color w:val="212121"/>
          <w:spacing w:val="-9"/>
          <w:sz w:val="22"/>
        </w:rPr>
        <w:t> </w:t>
      </w:r>
      <w:r>
        <w:rPr>
          <w:color w:val="212121"/>
          <w:sz w:val="22"/>
        </w:rPr>
        <w:t>si</w:t>
      </w:r>
      <w:r>
        <w:rPr>
          <w:color w:val="212121"/>
          <w:spacing w:val="-9"/>
          <w:sz w:val="22"/>
        </w:rPr>
        <w:t> </w:t>
      </w:r>
      <w:r>
        <w:rPr>
          <w:color w:val="212121"/>
          <w:sz w:val="22"/>
        </w:rPr>
        <w:t>desideri</w:t>
      </w:r>
      <w:r>
        <w:rPr>
          <w:color w:val="212121"/>
          <w:spacing w:val="-9"/>
          <w:sz w:val="22"/>
        </w:rPr>
        <w:t> </w:t>
      </w:r>
      <w:r>
        <w:rPr>
          <w:color w:val="212121"/>
          <w:sz w:val="22"/>
        </w:rPr>
        <w:t>convalidare</w:t>
      </w:r>
      <w:r>
        <w:rPr>
          <w:color w:val="212121"/>
          <w:spacing w:val="-7"/>
          <w:sz w:val="22"/>
        </w:rPr>
        <w:t> </w:t>
      </w:r>
      <w:r>
        <w:rPr>
          <w:color w:val="212121"/>
          <w:sz w:val="22"/>
        </w:rPr>
        <w:t>il</w:t>
      </w:r>
      <w:r>
        <w:rPr>
          <w:color w:val="212121"/>
          <w:spacing w:val="-9"/>
          <w:sz w:val="22"/>
        </w:rPr>
        <w:t> </w:t>
      </w:r>
      <w:r>
        <w:rPr>
          <w:color w:val="212121"/>
          <w:sz w:val="22"/>
        </w:rPr>
        <w:t>modello</w:t>
      </w:r>
      <w:r>
        <w:rPr>
          <w:color w:val="212121"/>
          <w:spacing w:val="-9"/>
          <w:sz w:val="22"/>
        </w:rPr>
        <w:t> </w:t>
      </w:r>
      <w:r>
        <w:rPr>
          <w:color w:val="212121"/>
          <w:sz w:val="22"/>
        </w:rPr>
        <w:t>anche</w:t>
      </w:r>
      <w:r>
        <w:rPr>
          <w:color w:val="212121"/>
          <w:spacing w:val="-12"/>
          <w:sz w:val="22"/>
        </w:rPr>
        <w:t> </w:t>
      </w:r>
      <w:r>
        <w:rPr>
          <w:color w:val="212121"/>
          <w:sz w:val="22"/>
        </w:rPr>
        <w:t>una</w:t>
      </w:r>
      <w:r>
        <w:rPr>
          <w:color w:val="212121"/>
          <w:spacing w:val="-9"/>
          <w:sz w:val="22"/>
        </w:rPr>
        <w:t> </w:t>
      </w:r>
      <w:r>
        <w:rPr>
          <w:color w:val="212121"/>
          <w:sz w:val="22"/>
        </w:rPr>
        <w:t>seconda</w:t>
      </w:r>
      <w:r>
        <w:rPr>
          <w:color w:val="212121"/>
          <w:spacing w:val="-13"/>
          <w:sz w:val="22"/>
        </w:rPr>
        <w:t> </w:t>
      </w:r>
      <w:r>
        <w:rPr>
          <w:color w:val="212121"/>
          <w:sz w:val="22"/>
        </w:rPr>
        <w:t>volta,</w:t>
      </w:r>
      <w:r>
        <w:rPr>
          <w:color w:val="212121"/>
          <w:spacing w:val="-8"/>
          <w:sz w:val="22"/>
        </w:rPr>
        <w:t> </w:t>
      </w:r>
      <w:r>
        <w:rPr>
          <w:color w:val="212121"/>
          <w:sz w:val="22"/>
        </w:rPr>
        <w:t>ovvero</w:t>
      </w:r>
      <w:r>
        <w:rPr>
          <w:color w:val="212121"/>
          <w:spacing w:val="-9"/>
          <w:sz w:val="22"/>
        </w:rPr>
        <w:t> </w:t>
      </w:r>
      <w:r>
        <w:rPr>
          <w:color w:val="212121"/>
          <w:sz w:val="22"/>
        </w:rPr>
        <w:t>quando</w:t>
      </w:r>
      <w:r>
        <w:rPr>
          <w:color w:val="212121"/>
          <w:spacing w:val="-9"/>
          <w:sz w:val="22"/>
        </w:rPr>
        <w:t> </w:t>
      </w:r>
      <w:r>
        <w:rPr>
          <w:color w:val="212121"/>
          <w:sz w:val="22"/>
        </w:rPr>
        <w:t>ci</w:t>
      </w:r>
      <w:r>
        <w:rPr>
          <w:color w:val="212121"/>
          <w:spacing w:val="-9"/>
          <w:sz w:val="22"/>
        </w:rPr>
        <w:t> </w:t>
      </w:r>
      <w:r>
        <w:rPr>
          <w:color w:val="212121"/>
          <w:sz w:val="22"/>
        </w:rPr>
        <w:t>si</w:t>
      </w:r>
      <w:r>
        <w:rPr>
          <w:color w:val="212121"/>
          <w:spacing w:val="-13"/>
          <w:sz w:val="22"/>
        </w:rPr>
        <w:t> </w:t>
      </w:r>
      <w:r>
        <w:rPr>
          <w:color w:val="212121"/>
          <w:sz w:val="22"/>
        </w:rPr>
        <w:t>avvicina</w:t>
      </w:r>
      <w:r>
        <w:rPr>
          <w:color w:val="212121"/>
          <w:spacing w:val="-8"/>
          <w:sz w:val="22"/>
        </w:rPr>
        <w:t> </w:t>
      </w:r>
      <w:r>
        <w:rPr>
          <w:color w:val="212121"/>
          <w:sz w:val="22"/>
        </w:rPr>
        <w:t>al</w:t>
      </w:r>
      <w:r>
        <w:rPr>
          <w:color w:val="212121"/>
          <w:spacing w:val="-13"/>
          <w:sz w:val="22"/>
        </w:rPr>
        <w:t> </w:t>
      </w:r>
      <w:r>
        <w:rPr>
          <w:color w:val="212121"/>
          <w:sz w:val="22"/>
        </w:rPr>
        <w:t>rilascio o all'installazione.</w:t>
      </w:r>
    </w:p>
    <w:p>
      <w:pPr>
        <w:pStyle w:val="ListParagraph"/>
        <w:numPr>
          <w:ilvl w:val="4"/>
          <w:numId w:val="12"/>
        </w:numPr>
        <w:tabs>
          <w:tab w:pos="876" w:val="left" w:leader="none"/>
        </w:tabs>
        <w:spacing w:line="240" w:lineRule="auto" w:before="3" w:after="0"/>
        <w:ind w:left="876" w:right="681" w:hanging="361"/>
        <w:jc w:val="both"/>
        <w:rPr>
          <w:rFonts w:ascii="Symbol" w:hAnsi="Symbol"/>
          <w:color w:val="212121"/>
          <w:sz w:val="22"/>
        </w:rPr>
      </w:pPr>
      <w:r>
        <w:rPr>
          <w:color w:val="212121"/>
          <w:sz w:val="22"/>
          <w:u w:val="single" w:color="212121"/>
        </w:rPr>
        <w:t>CONTROLLO DEL MODELLO</w:t>
      </w:r>
      <w:r>
        <w:rPr>
          <w:color w:val="212121"/>
          <w:sz w:val="22"/>
        </w:rPr>
        <w:t> - È necessario assicurarsi che il modello finale corrisponda a quello costruito.</w:t>
      </w:r>
      <w:r>
        <w:rPr>
          <w:color w:val="212121"/>
          <w:spacing w:val="-4"/>
          <w:sz w:val="22"/>
        </w:rPr>
        <w:t> </w:t>
      </w:r>
      <w:r>
        <w:rPr>
          <w:color w:val="212121"/>
          <w:sz w:val="22"/>
        </w:rPr>
        <w:t>Se</w:t>
      </w:r>
      <w:r>
        <w:rPr>
          <w:color w:val="212121"/>
          <w:spacing w:val="-3"/>
          <w:sz w:val="22"/>
        </w:rPr>
        <w:t> </w:t>
      </w:r>
      <w:r>
        <w:rPr>
          <w:color w:val="212121"/>
          <w:sz w:val="22"/>
        </w:rPr>
        <w:t>così</w:t>
      </w:r>
      <w:r>
        <w:rPr>
          <w:color w:val="212121"/>
          <w:spacing w:val="-3"/>
          <w:sz w:val="22"/>
        </w:rPr>
        <w:t> </w:t>
      </w:r>
      <w:r>
        <w:rPr>
          <w:color w:val="212121"/>
          <w:sz w:val="22"/>
        </w:rPr>
        <w:t>non</w:t>
      </w:r>
      <w:r>
        <w:rPr>
          <w:color w:val="212121"/>
          <w:spacing w:val="-4"/>
          <w:sz w:val="22"/>
        </w:rPr>
        <w:t> </w:t>
      </w:r>
      <w:r>
        <w:rPr>
          <w:color w:val="212121"/>
          <w:sz w:val="22"/>
        </w:rPr>
        <w:t>fosse,</w:t>
      </w:r>
      <w:r>
        <w:rPr>
          <w:color w:val="212121"/>
          <w:spacing w:val="-3"/>
          <w:sz w:val="22"/>
        </w:rPr>
        <w:t> </w:t>
      </w:r>
      <w:r>
        <w:rPr>
          <w:color w:val="212121"/>
          <w:sz w:val="22"/>
        </w:rPr>
        <w:t>come</w:t>
      </w:r>
      <w:r>
        <w:rPr>
          <w:color w:val="212121"/>
          <w:spacing w:val="-3"/>
          <w:sz w:val="22"/>
        </w:rPr>
        <w:t> </w:t>
      </w:r>
      <w:r>
        <w:rPr>
          <w:color w:val="212121"/>
          <w:sz w:val="22"/>
        </w:rPr>
        <w:t>potremmo</w:t>
      </w:r>
      <w:r>
        <w:rPr>
          <w:color w:val="212121"/>
          <w:spacing w:val="-4"/>
          <w:sz w:val="22"/>
        </w:rPr>
        <w:t> </w:t>
      </w:r>
      <w:r>
        <w:rPr>
          <w:color w:val="212121"/>
          <w:sz w:val="22"/>
        </w:rPr>
        <w:t>sapere</w:t>
      </w:r>
      <w:r>
        <w:rPr>
          <w:color w:val="212121"/>
          <w:spacing w:val="-3"/>
          <w:sz w:val="22"/>
        </w:rPr>
        <w:t> </w:t>
      </w:r>
      <w:r>
        <w:rPr>
          <w:color w:val="212121"/>
          <w:sz w:val="22"/>
        </w:rPr>
        <w:t>se</w:t>
      </w:r>
      <w:r>
        <w:rPr>
          <w:color w:val="212121"/>
          <w:spacing w:val="-3"/>
          <w:sz w:val="22"/>
        </w:rPr>
        <w:t> </w:t>
      </w:r>
      <w:r>
        <w:rPr>
          <w:color w:val="212121"/>
          <w:sz w:val="22"/>
        </w:rPr>
        <w:t>le</w:t>
      </w:r>
      <w:r>
        <w:rPr>
          <w:color w:val="212121"/>
          <w:spacing w:val="-3"/>
          <w:sz w:val="22"/>
        </w:rPr>
        <w:t> </w:t>
      </w:r>
      <w:r>
        <w:rPr>
          <w:color w:val="212121"/>
          <w:sz w:val="22"/>
        </w:rPr>
        <w:t>minacce</w:t>
      </w:r>
      <w:r>
        <w:rPr>
          <w:color w:val="212121"/>
          <w:spacing w:val="-7"/>
          <w:sz w:val="22"/>
        </w:rPr>
        <w:t> </w:t>
      </w:r>
      <w:r>
        <w:rPr>
          <w:color w:val="212121"/>
          <w:sz w:val="22"/>
        </w:rPr>
        <w:t>trovate</w:t>
      </w:r>
      <w:r>
        <w:rPr>
          <w:color w:val="212121"/>
          <w:spacing w:val="-3"/>
          <w:sz w:val="22"/>
        </w:rPr>
        <w:t> </w:t>
      </w:r>
      <w:r>
        <w:rPr>
          <w:color w:val="212121"/>
          <w:sz w:val="22"/>
        </w:rPr>
        <w:t>sono corrette</w:t>
      </w:r>
      <w:r>
        <w:rPr>
          <w:color w:val="212121"/>
          <w:spacing w:val="-3"/>
          <w:sz w:val="22"/>
        </w:rPr>
        <w:t> </w:t>
      </w:r>
      <w:r>
        <w:rPr>
          <w:color w:val="212121"/>
          <w:sz w:val="22"/>
        </w:rPr>
        <w:t>e</w:t>
      </w:r>
      <w:r>
        <w:rPr>
          <w:color w:val="212121"/>
          <w:spacing w:val="-3"/>
          <w:sz w:val="22"/>
        </w:rPr>
        <w:t> </w:t>
      </w:r>
      <w:r>
        <w:rPr>
          <w:color w:val="212121"/>
          <w:sz w:val="22"/>
        </w:rPr>
        <w:t>rilevanti? Per</w:t>
      </w:r>
      <w:r>
        <w:rPr>
          <w:color w:val="212121"/>
          <w:spacing w:val="-1"/>
          <w:sz w:val="22"/>
        </w:rPr>
        <w:t> </w:t>
      </w:r>
      <w:r>
        <w:rPr>
          <w:color w:val="212121"/>
          <w:sz w:val="22"/>
        </w:rPr>
        <w:t>fare ciò, è opportuno organizzare degli incontri durante i quali tutti, osservando e analizzando</w:t>
      </w:r>
      <w:r>
        <w:rPr>
          <w:color w:val="212121"/>
          <w:spacing w:val="-1"/>
          <w:sz w:val="22"/>
        </w:rPr>
        <w:t> </w:t>
      </w:r>
      <w:r>
        <w:rPr>
          <w:color w:val="212121"/>
          <w:sz w:val="22"/>
        </w:rPr>
        <w:t>il diagramma, rispondano alle seguenti domande:</w:t>
      </w:r>
    </w:p>
    <w:p>
      <w:pPr>
        <w:pStyle w:val="ListParagraph"/>
        <w:numPr>
          <w:ilvl w:val="5"/>
          <w:numId w:val="12"/>
        </w:numPr>
        <w:tabs>
          <w:tab w:pos="1596" w:val="left" w:leader="none"/>
        </w:tabs>
        <w:spacing w:line="240" w:lineRule="auto" w:before="1" w:after="0"/>
        <w:ind w:left="1596" w:right="0" w:hanging="360"/>
        <w:jc w:val="left"/>
        <w:rPr>
          <w:sz w:val="22"/>
        </w:rPr>
      </w:pPr>
      <w:r>
        <w:rPr>
          <w:color w:val="212121"/>
          <w:sz w:val="22"/>
        </w:rPr>
        <w:t>il</w:t>
      </w:r>
      <w:r>
        <w:rPr>
          <w:color w:val="212121"/>
          <w:spacing w:val="-4"/>
          <w:sz w:val="22"/>
        </w:rPr>
        <w:t> </w:t>
      </w:r>
      <w:r>
        <w:rPr>
          <w:color w:val="212121"/>
          <w:sz w:val="22"/>
        </w:rPr>
        <w:t>diagramma</w:t>
      </w:r>
      <w:r>
        <w:rPr>
          <w:color w:val="212121"/>
          <w:spacing w:val="-3"/>
          <w:sz w:val="22"/>
        </w:rPr>
        <w:t> </w:t>
      </w:r>
      <w:r>
        <w:rPr>
          <w:color w:val="212121"/>
          <w:sz w:val="22"/>
        </w:rPr>
        <w:t>è</w:t>
      </w:r>
      <w:r>
        <w:rPr>
          <w:color w:val="212121"/>
          <w:spacing w:val="-2"/>
          <w:sz w:val="22"/>
        </w:rPr>
        <w:t> completo?</w:t>
      </w:r>
    </w:p>
    <w:p>
      <w:pPr>
        <w:pStyle w:val="ListParagraph"/>
        <w:numPr>
          <w:ilvl w:val="5"/>
          <w:numId w:val="12"/>
        </w:numPr>
        <w:tabs>
          <w:tab w:pos="1596" w:val="left" w:leader="none"/>
        </w:tabs>
        <w:spacing w:line="240" w:lineRule="auto" w:before="14" w:after="0"/>
        <w:ind w:left="1596" w:right="0" w:hanging="360"/>
        <w:jc w:val="left"/>
        <w:rPr>
          <w:sz w:val="22"/>
        </w:rPr>
      </w:pPr>
      <w:r>
        <w:rPr>
          <w:color w:val="212121"/>
          <w:sz w:val="22"/>
        </w:rPr>
        <w:t>il</w:t>
      </w:r>
      <w:r>
        <w:rPr>
          <w:color w:val="212121"/>
          <w:spacing w:val="-4"/>
          <w:sz w:val="22"/>
        </w:rPr>
        <w:t> </w:t>
      </w:r>
      <w:r>
        <w:rPr>
          <w:color w:val="212121"/>
          <w:sz w:val="22"/>
        </w:rPr>
        <w:t>diagramma</w:t>
      </w:r>
      <w:r>
        <w:rPr>
          <w:color w:val="212121"/>
          <w:spacing w:val="-3"/>
          <w:sz w:val="22"/>
        </w:rPr>
        <w:t> </w:t>
      </w:r>
      <w:r>
        <w:rPr>
          <w:color w:val="212121"/>
          <w:sz w:val="22"/>
        </w:rPr>
        <w:t>è</w:t>
      </w:r>
      <w:r>
        <w:rPr>
          <w:color w:val="212121"/>
          <w:spacing w:val="-2"/>
          <w:sz w:val="22"/>
        </w:rPr>
        <w:t> accurato?</w:t>
      </w:r>
    </w:p>
    <w:p>
      <w:pPr>
        <w:pStyle w:val="ListParagraph"/>
        <w:numPr>
          <w:ilvl w:val="5"/>
          <w:numId w:val="12"/>
        </w:numPr>
        <w:tabs>
          <w:tab w:pos="1596" w:val="left" w:leader="none"/>
        </w:tabs>
        <w:spacing w:line="240" w:lineRule="auto" w:before="15" w:after="0"/>
        <w:ind w:left="1596" w:right="0" w:hanging="360"/>
        <w:jc w:val="left"/>
        <w:rPr>
          <w:sz w:val="22"/>
        </w:rPr>
      </w:pPr>
      <w:r>
        <w:rPr>
          <w:color w:val="212121"/>
          <w:sz w:val="22"/>
        </w:rPr>
        <w:t>il</w:t>
      </w:r>
      <w:r>
        <w:rPr>
          <w:color w:val="212121"/>
          <w:spacing w:val="-6"/>
          <w:sz w:val="22"/>
        </w:rPr>
        <w:t> </w:t>
      </w:r>
      <w:r>
        <w:rPr>
          <w:color w:val="212121"/>
          <w:sz w:val="22"/>
        </w:rPr>
        <w:t>diagramma</w:t>
      </w:r>
      <w:r>
        <w:rPr>
          <w:color w:val="212121"/>
          <w:spacing w:val="-3"/>
          <w:sz w:val="22"/>
        </w:rPr>
        <w:t> </w:t>
      </w:r>
      <w:r>
        <w:rPr>
          <w:color w:val="212121"/>
          <w:sz w:val="22"/>
        </w:rPr>
        <w:t>copre</w:t>
      </w:r>
      <w:r>
        <w:rPr>
          <w:color w:val="212121"/>
          <w:spacing w:val="-2"/>
          <w:sz w:val="22"/>
        </w:rPr>
        <w:t> </w:t>
      </w:r>
      <w:r>
        <w:rPr>
          <w:color w:val="212121"/>
          <w:sz w:val="22"/>
        </w:rPr>
        <w:t>tutti</w:t>
      </w:r>
      <w:r>
        <w:rPr>
          <w:color w:val="212121"/>
          <w:spacing w:val="-2"/>
          <w:sz w:val="22"/>
        </w:rPr>
        <w:t> </w:t>
      </w:r>
      <w:r>
        <w:rPr>
          <w:color w:val="212121"/>
          <w:sz w:val="22"/>
        </w:rPr>
        <w:t>le</w:t>
      </w:r>
      <w:r>
        <w:rPr>
          <w:color w:val="212121"/>
          <w:spacing w:val="-2"/>
          <w:sz w:val="22"/>
        </w:rPr>
        <w:t> </w:t>
      </w:r>
      <w:r>
        <w:rPr>
          <w:color w:val="212121"/>
          <w:sz w:val="22"/>
        </w:rPr>
        <w:t>decisioni</w:t>
      </w:r>
      <w:r>
        <w:rPr>
          <w:color w:val="212121"/>
          <w:spacing w:val="-5"/>
          <w:sz w:val="22"/>
        </w:rPr>
        <w:t> </w:t>
      </w:r>
      <w:r>
        <w:rPr>
          <w:color w:val="212121"/>
          <w:sz w:val="22"/>
        </w:rPr>
        <w:t>intraprese</w:t>
      </w:r>
      <w:r>
        <w:rPr>
          <w:color w:val="212121"/>
          <w:spacing w:val="-2"/>
          <w:sz w:val="22"/>
        </w:rPr>
        <w:t> </w:t>
      </w:r>
      <w:r>
        <w:rPr>
          <w:color w:val="212121"/>
          <w:sz w:val="22"/>
        </w:rPr>
        <w:t>in</w:t>
      </w:r>
      <w:r>
        <w:rPr>
          <w:color w:val="212121"/>
          <w:spacing w:val="-3"/>
          <w:sz w:val="22"/>
        </w:rPr>
        <w:t> </w:t>
      </w:r>
      <w:r>
        <w:rPr>
          <w:color w:val="212121"/>
          <w:sz w:val="22"/>
        </w:rPr>
        <w:t>termini</w:t>
      </w:r>
      <w:r>
        <w:rPr>
          <w:color w:val="212121"/>
          <w:spacing w:val="2"/>
          <w:sz w:val="22"/>
        </w:rPr>
        <w:t> </w:t>
      </w:r>
      <w:r>
        <w:rPr>
          <w:color w:val="212121"/>
          <w:sz w:val="22"/>
        </w:rPr>
        <w:t>di</w:t>
      </w:r>
      <w:r>
        <w:rPr>
          <w:color w:val="212121"/>
          <w:spacing w:val="-3"/>
          <w:sz w:val="22"/>
        </w:rPr>
        <w:t> </w:t>
      </w:r>
      <w:r>
        <w:rPr>
          <w:color w:val="212121"/>
          <w:spacing w:val="-2"/>
          <w:sz w:val="22"/>
        </w:rPr>
        <w:t>sicurezza?</w:t>
      </w:r>
    </w:p>
    <w:p>
      <w:pPr>
        <w:pStyle w:val="ListParagraph"/>
        <w:numPr>
          <w:ilvl w:val="5"/>
          <w:numId w:val="12"/>
        </w:numPr>
        <w:tabs>
          <w:tab w:pos="1596" w:val="left" w:leader="none"/>
        </w:tabs>
        <w:spacing w:line="252" w:lineRule="auto" w:before="14" w:after="0"/>
        <w:ind w:left="1596" w:right="1728" w:hanging="360"/>
        <w:jc w:val="left"/>
        <w:rPr>
          <w:sz w:val="22"/>
        </w:rPr>
      </w:pPr>
      <w:r>
        <w:rPr>
          <w:color w:val="212121"/>
          <w:sz w:val="22"/>
        </w:rPr>
        <w:t>è</w:t>
      </w:r>
      <w:r>
        <w:rPr>
          <w:color w:val="212121"/>
          <w:spacing w:val="-4"/>
          <w:sz w:val="22"/>
        </w:rPr>
        <w:t> </w:t>
      </w:r>
      <w:r>
        <w:rPr>
          <w:color w:val="212121"/>
          <w:sz w:val="22"/>
        </w:rPr>
        <w:t>possibile</w:t>
      </w:r>
      <w:r>
        <w:rPr>
          <w:color w:val="212121"/>
          <w:spacing w:val="-4"/>
          <w:sz w:val="22"/>
        </w:rPr>
        <w:t> </w:t>
      </w:r>
      <w:r>
        <w:rPr>
          <w:color w:val="212121"/>
          <w:sz w:val="22"/>
        </w:rPr>
        <w:t>procedere</w:t>
      </w:r>
      <w:r>
        <w:rPr>
          <w:color w:val="212121"/>
          <w:spacing w:val="-2"/>
          <w:sz w:val="22"/>
        </w:rPr>
        <w:t> </w:t>
      </w:r>
      <w:r>
        <w:rPr>
          <w:color w:val="212121"/>
          <w:sz w:val="22"/>
        </w:rPr>
        <w:t>con</w:t>
      </w:r>
      <w:r>
        <w:rPr>
          <w:color w:val="212121"/>
          <w:spacing w:val="-5"/>
          <w:sz w:val="22"/>
        </w:rPr>
        <w:t> </w:t>
      </w:r>
      <w:r>
        <w:rPr>
          <w:color w:val="212121"/>
          <w:sz w:val="22"/>
        </w:rPr>
        <w:t>la</w:t>
      </w:r>
      <w:r>
        <w:rPr>
          <w:color w:val="212121"/>
          <w:spacing w:val="-5"/>
          <w:sz w:val="22"/>
        </w:rPr>
        <w:t> </w:t>
      </w:r>
      <w:r>
        <w:rPr>
          <w:color w:val="212121"/>
          <w:sz w:val="22"/>
        </w:rPr>
        <w:t>versione</w:t>
      </w:r>
      <w:r>
        <w:rPr>
          <w:color w:val="212121"/>
          <w:spacing w:val="-5"/>
          <w:sz w:val="22"/>
        </w:rPr>
        <w:t> </w:t>
      </w:r>
      <w:r>
        <w:rPr>
          <w:color w:val="212121"/>
          <w:sz w:val="22"/>
        </w:rPr>
        <w:t>successiva</w:t>
      </w:r>
      <w:r>
        <w:rPr>
          <w:color w:val="212121"/>
          <w:spacing w:val="-4"/>
          <w:sz w:val="22"/>
        </w:rPr>
        <w:t> </w:t>
      </w:r>
      <w:r>
        <w:rPr>
          <w:color w:val="212121"/>
          <w:sz w:val="22"/>
        </w:rPr>
        <w:t>del</w:t>
      </w:r>
      <w:r>
        <w:rPr>
          <w:color w:val="212121"/>
          <w:spacing w:val="-5"/>
          <w:sz w:val="22"/>
        </w:rPr>
        <w:t> </w:t>
      </w:r>
      <w:r>
        <w:rPr>
          <w:color w:val="212121"/>
          <w:sz w:val="22"/>
        </w:rPr>
        <w:t>diagramma</w:t>
      </w:r>
      <w:r>
        <w:rPr>
          <w:color w:val="212121"/>
          <w:spacing w:val="-5"/>
          <w:sz w:val="22"/>
        </w:rPr>
        <w:t> </w:t>
      </w:r>
      <w:r>
        <w:rPr>
          <w:color w:val="212121"/>
          <w:sz w:val="22"/>
        </w:rPr>
        <w:t>senza</w:t>
      </w:r>
      <w:r>
        <w:rPr>
          <w:color w:val="212121"/>
          <w:spacing w:val="-5"/>
          <w:sz w:val="22"/>
        </w:rPr>
        <w:t> </w:t>
      </w:r>
      <w:r>
        <w:rPr>
          <w:color w:val="212121"/>
          <w:sz w:val="22"/>
        </w:rPr>
        <w:t>apportare </w:t>
      </w:r>
      <w:r>
        <w:rPr>
          <w:color w:val="212121"/>
          <w:spacing w:val="-2"/>
          <w:sz w:val="22"/>
        </w:rPr>
        <w:t>modifiche?</w:t>
      </w:r>
    </w:p>
    <w:p>
      <w:pPr>
        <w:spacing w:before="170"/>
        <w:ind w:left="866" w:right="1005" w:firstLine="0"/>
        <w:jc w:val="left"/>
        <w:rPr>
          <w:sz w:val="24"/>
        </w:rPr>
      </w:pPr>
      <w:r>
        <w:rPr>
          <w:color w:val="212121"/>
          <w:sz w:val="24"/>
        </w:rPr>
        <w:t>Una risposta affermativa a tutte le domande di cui sopra, indica che il diagramma è sufficientemente</w:t>
      </w:r>
      <w:r>
        <w:rPr>
          <w:color w:val="212121"/>
          <w:spacing w:val="-7"/>
          <w:sz w:val="24"/>
        </w:rPr>
        <w:t> </w:t>
      </w:r>
      <w:r>
        <w:rPr>
          <w:color w:val="212121"/>
          <w:sz w:val="24"/>
        </w:rPr>
        <w:t>aggiornato</w:t>
      </w:r>
      <w:r>
        <w:rPr>
          <w:color w:val="212121"/>
          <w:spacing w:val="-3"/>
          <w:sz w:val="24"/>
        </w:rPr>
        <w:t> </w:t>
      </w:r>
      <w:r>
        <w:rPr>
          <w:color w:val="212121"/>
          <w:sz w:val="24"/>
        </w:rPr>
        <w:t>e</w:t>
      </w:r>
      <w:r>
        <w:rPr>
          <w:color w:val="212121"/>
          <w:spacing w:val="-2"/>
          <w:sz w:val="24"/>
        </w:rPr>
        <w:t> </w:t>
      </w:r>
      <w:r>
        <w:rPr>
          <w:color w:val="212121"/>
          <w:sz w:val="24"/>
        </w:rPr>
        <w:t>maturo</w:t>
      </w:r>
      <w:r>
        <w:rPr>
          <w:color w:val="212121"/>
          <w:spacing w:val="-4"/>
          <w:sz w:val="24"/>
        </w:rPr>
        <w:t> </w:t>
      </w:r>
      <w:r>
        <w:rPr>
          <w:color w:val="212121"/>
          <w:sz w:val="24"/>
        </w:rPr>
        <w:t>per</w:t>
      </w:r>
      <w:r>
        <w:rPr>
          <w:color w:val="212121"/>
          <w:spacing w:val="-5"/>
          <w:sz w:val="24"/>
        </w:rPr>
        <w:t> </w:t>
      </w:r>
      <w:r>
        <w:rPr>
          <w:color w:val="212121"/>
          <w:sz w:val="24"/>
        </w:rPr>
        <w:t>poter</w:t>
      </w:r>
      <w:r>
        <w:rPr>
          <w:color w:val="212121"/>
          <w:spacing w:val="-5"/>
          <w:sz w:val="24"/>
        </w:rPr>
        <w:t> </w:t>
      </w:r>
      <w:r>
        <w:rPr>
          <w:color w:val="212121"/>
          <w:sz w:val="24"/>
        </w:rPr>
        <w:t>procedere.</w:t>
      </w:r>
      <w:r>
        <w:rPr>
          <w:color w:val="212121"/>
          <w:spacing w:val="-5"/>
          <w:sz w:val="24"/>
        </w:rPr>
        <w:t> </w:t>
      </w:r>
      <w:r>
        <w:rPr>
          <w:color w:val="212121"/>
          <w:sz w:val="24"/>
        </w:rPr>
        <w:t>Diversamente</w:t>
      </w:r>
      <w:r>
        <w:rPr>
          <w:color w:val="212121"/>
          <w:spacing w:val="-7"/>
          <w:sz w:val="24"/>
        </w:rPr>
        <w:t> </w:t>
      </w:r>
      <w:r>
        <w:rPr>
          <w:color w:val="212121"/>
          <w:sz w:val="24"/>
        </w:rPr>
        <w:t>sarà</w:t>
      </w:r>
      <w:r>
        <w:rPr>
          <w:color w:val="212121"/>
          <w:spacing w:val="-7"/>
          <w:sz w:val="24"/>
        </w:rPr>
        <w:t> </w:t>
      </w:r>
      <w:r>
        <w:rPr>
          <w:color w:val="212121"/>
          <w:sz w:val="24"/>
        </w:rPr>
        <w:t>necessario apportare gli opportuni cambiamenti.</w:t>
      </w:r>
    </w:p>
    <w:p>
      <w:pPr>
        <w:pStyle w:val="ListParagraph"/>
        <w:numPr>
          <w:ilvl w:val="4"/>
          <w:numId w:val="12"/>
        </w:numPr>
        <w:tabs>
          <w:tab w:pos="876" w:val="left" w:leader="none"/>
        </w:tabs>
        <w:spacing w:line="240" w:lineRule="auto" w:before="0" w:after="0"/>
        <w:ind w:left="876" w:right="679" w:hanging="361"/>
        <w:jc w:val="both"/>
        <w:rPr>
          <w:rFonts w:ascii="Symbol" w:hAnsi="Symbol"/>
          <w:sz w:val="22"/>
        </w:rPr>
      </w:pPr>
      <w:r>
        <w:rPr>
          <w:color w:val="212121"/>
          <w:sz w:val="22"/>
          <w:u w:val="single" w:color="212121"/>
        </w:rPr>
        <w:t>DETTAGLI</w:t>
      </w:r>
      <w:r>
        <w:rPr>
          <w:color w:val="212121"/>
          <w:spacing w:val="-7"/>
          <w:sz w:val="22"/>
          <w:u w:val="single" w:color="212121"/>
        </w:rPr>
        <w:t> </w:t>
      </w:r>
      <w:r>
        <w:rPr>
          <w:color w:val="212121"/>
          <w:sz w:val="22"/>
          <w:u w:val="single" w:color="212121"/>
        </w:rPr>
        <w:t>DEL</w:t>
      </w:r>
      <w:r>
        <w:rPr>
          <w:color w:val="212121"/>
          <w:spacing w:val="-4"/>
          <w:sz w:val="22"/>
          <w:u w:val="single" w:color="212121"/>
        </w:rPr>
        <w:t> </w:t>
      </w:r>
      <w:r>
        <w:rPr>
          <w:color w:val="212121"/>
          <w:sz w:val="22"/>
          <w:u w:val="single" w:color="212121"/>
        </w:rPr>
        <w:t>DIAGRAMMA</w:t>
      </w:r>
      <w:r>
        <w:rPr>
          <w:color w:val="212121"/>
          <w:spacing w:val="-6"/>
          <w:sz w:val="22"/>
        </w:rPr>
        <w:t> </w:t>
      </w:r>
      <w:r>
        <w:rPr>
          <w:color w:val="212121"/>
          <w:sz w:val="22"/>
        </w:rPr>
        <w:t>-</w:t>
      </w:r>
      <w:r>
        <w:rPr>
          <w:color w:val="212121"/>
          <w:spacing w:val="-4"/>
          <w:sz w:val="22"/>
        </w:rPr>
        <w:t> </w:t>
      </w:r>
      <w:r>
        <w:rPr>
          <w:color w:val="212121"/>
          <w:sz w:val="22"/>
        </w:rPr>
        <w:t>Non</w:t>
      </w:r>
      <w:r>
        <w:rPr>
          <w:color w:val="212121"/>
          <w:spacing w:val="-7"/>
          <w:sz w:val="22"/>
        </w:rPr>
        <w:t> </w:t>
      </w:r>
      <w:r>
        <w:rPr>
          <w:color w:val="212121"/>
          <w:sz w:val="22"/>
        </w:rPr>
        <w:t>disegnare</w:t>
      </w:r>
      <w:r>
        <w:rPr>
          <w:color w:val="212121"/>
          <w:spacing w:val="-5"/>
          <w:sz w:val="22"/>
        </w:rPr>
        <w:t> </w:t>
      </w:r>
      <w:r>
        <w:rPr>
          <w:color w:val="212121"/>
          <w:sz w:val="22"/>
        </w:rPr>
        <w:t>mai</w:t>
      </w:r>
      <w:r>
        <w:rPr>
          <w:color w:val="212121"/>
          <w:spacing w:val="-2"/>
          <w:sz w:val="22"/>
        </w:rPr>
        <w:t> </w:t>
      </w:r>
      <w:r>
        <w:rPr>
          <w:color w:val="212121"/>
          <w:sz w:val="22"/>
        </w:rPr>
        <w:t>un</w:t>
      </w:r>
      <w:r>
        <w:rPr>
          <w:color w:val="212121"/>
          <w:spacing w:val="-7"/>
          <w:sz w:val="22"/>
        </w:rPr>
        <w:t> </w:t>
      </w:r>
      <w:r>
        <w:rPr>
          <w:color w:val="212121"/>
          <w:sz w:val="22"/>
        </w:rPr>
        <w:t>diagramma</w:t>
      </w:r>
      <w:r>
        <w:rPr>
          <w:color w:val="212121"/>
          <w:spacing w:val="-7"/>
          <w:sz w:val="22"/>
        </w:rPr>
        <w:t> </w:t>
      </w:r>
      <w:r>
        <w:rPr>
          <w:color w:val="212121"/>
          <w:sz w:val="22"/>
        </w:rPr>
        <w:t>ad</w:t>
      </w:r>
      <w:r>
        <w:rPr>
          <w:color w:val="212121"/>
          <w:spacing w:val="-2"/>
          <w:sz w:val="22"/>
        </w:rPr>
        <w:t> </w:t>
      </w:r>
      <w:r>
        <w:rPr>
          <w:color w:val="212121"/>
          <w:sz w:val="22"/>
        </w:rPr>
        <w:t>occhio,</w:t>
      </w:r>
      <w:r>
        <w:rPr>
          <w:color w:val="212121"/>
          <w:spacing w:val="-6"/>
          <w:sz w:val="22"/>
        </w:rPr>
        <w:t> </w:t>
      </w:r>
      <w:r>
        <w:rPr>
          <w:color w:val="212121"/>
          <w:sz w:val="22"/>
        </w:rPr>
        <w:t>con</w:t>
      </w:r>
      <w:r>
        <w:rPr>
          <w:color w:val="212121"/>
          <w:spacing w:val="-2"/>
          <w:sz w:val="22"/>
        </w:rPr>
        <w:t> </w:t>
      </w:r>
      <w:r>
        <w:rPr>
          <w:color w:val="212121"/>
          <w:sz w:val="22"/>
        </w:rPr>
        <w:t>un</w:t>
      </w:r>
      <w:r>
        <w:rPr>
          <w:color w:val="212121"/>
          <w:spacing w:val="-7"/>
          <w:sz w:val="22"/>
        </w:rPr>
        <w:t> </w:t>
      </w:r>
      <w:r>
        <w:rPr>
          <w:color w:val="212121"/>
          <w:sz w:val="22"/>
        </w:rPr>
        <w:t>livello</w:t>
      </w:r>
      <w:r>
        <w:rPr>
          <w:color w:val="212121"/>
          <w:spacing w:val="-2"/>
          <w:sz w:val="22"/>
        </w:rPr>
        <w:t> </w:t>
      </w:r>
      <w:r>
        <w:rPr>
          <w:color w:val="212121"/>
          <w:sz w:val="22"/>
        </w:rPr>
        <w:t>di</w:t>
      </w:r>
      <w:r>
        <w:rPr>
          <w:color w:val="212121"/>
          <w:spacing w:val="-2"/>
          <w:sz w:val="22"/>
        </w:rPr>
        <w:t> </w:t>
      </w:r>
      <w:r>
        <w:rPr>
          <w:color w:val="212121"/>
          <w:sz w:val="22"/>
        </w:rPr>
        <w:t>dettaglio tale</w:t>
      </w:r>
      <w:r>
        <w:rPr>
          <w:color w:val="212121"/>
          <w:spacing w:val="-8"/>
          <w:sz w:val="22"/>
        </w:rPr>
        <w:t> </w:t>
      </w:r>
      <w:r>
        <w:rPr>
          <w:color w:val="212121"/>
          <w:sz w:val="22"/>
        </w:rPr>
        <w:t>da</w:t>
      </w:r>
      <w:r>
        <w:rPr>
          <w:color w:val="212121"/>
          <w:spacing w:val="-10"/>
          <w:sz w:val="22"/>
        </w:rPr>
        <w:t> </w:t>
      </w:r>
      <w:r>
        <w:rPr>
          <w:color w:val="212121"/>
          <w:sz w:val="22"/>
        </w:rPr>
        <w:t>rappresentare</w:t>
      </w:r>
      <w:r>
        <w:rPr>
          <w:color w:val="212121"/>
          <w:spacing w:val="-8"/>
          <w:sz w:val="22"/>
        </w:rPr>
        <w:t> </w:t>
      </w:r>
      <w:r>
        <w:rPr>
          <w:color w:val="212121"/>
          <w:sz w:val="22"/>
        </w:rPr>
        <w:t>l’intero</w:t>
      </w:r>
      <w:r>
        <w:rPr>
          <w:color w:val="212121"/>
          <w:spacing w:val="-10"/>
          <w:sz w:val="22"/>
        </w:rPr>
        <w:t> </w:t>
      </w:r>
      <w:r>
        <w:rPr>
          <w:color w:val="212121"/>
          <w:sz w:val="22"/>
        </w:rPr>
        <w:t>comportamento</w:t>
      </w:r>
      <w:r>
        <w:rPr>
          <w:color w:val="212121"/>
          <w:spacing w:val="-10"/>
          <w:sz w:val="22"/>
        </w:rPr>
        <w:t> </w:t>
      </w:r>
      <w:r>
        <w:rPr>
          <w:color w:val="212121"/>
          <w:sz w:val="22"/>
        </w:rPr>
        <w:t>del</w:t>
      </w:r>
      <w:r>
        <w:rPr>
          <w:color w:val="212121"/>
          <w:spacing w:val="-10"/>
          <w:sz w:val="22"/>
        </w:rPr>
        <w:t> </w:t>
      </w:r>
      <w:r>
        <w:rPr>
          <w:color w:val="212121"/>
          <w:sz w:val="22"/>
        </w:rPr>
        <w:t>sistema.</w:t>
      </w:r>
      <w:r>
        <w:rPr>
          <w:color w:val="212121"/>
          <w:spacing w:val="-10"/>
          <w:sz w:val="22"/>
        </w:rPr>
        <w:t> </w:t>
      </w:r>
      <w:r>
        <w:rPr>
          <w:color w:val="212121"/>
          <w:sz w:val="22"/>
        </w:rPr>
        <w:t>Utilizzare</w:t>
      </w:r>
      <w:r>
        <w:rPr>
          <w:color w:val="212121"/>
          <w:spacing w:val="-8"/>
          <w:sz w:val="22"/>
        </w:rPr>
        <w:t> </w:t>
      </w:r>
      <w:r>
        <w:rPr>
          <w:color w:val="212121"/>
          <w:sz w:val="22"/>
        </w:rPr>
        <w:t>un</w:t>
      </w:r>
      <w:r>
        <w:rPr>
          <w:color w:val="212121"/>
          <w:spacing w:val="-8"/>
          <w:sz w:val="22"/>
        </w:rPr>
        <w:t> </w:t>
      </w:r>
      <w:r>
        <w:rPr>
          <w:color w:val="212121"/>
          <w:sz w:val="22"/>
        </w:rPr>
        <w:t>sotto</w:t>
      </w:r>
      <w:r>
        <w:rPr>
          <w:color w:val="212121"/>
          <w:spacing w:val="-10"/>
          <w:sz w:val="22"/>
        </w:rPr>
        <w:t> </w:t>
      </w:r>
      <w:r>
        <w:rPr>
          <w:color w:val="212121"/>
          <w:sz w:val="22"/>
        </w:rPr>
        <w:t>diagramma</w:t>
      </w:r>
      <w:r>
        <w:rPr>
          <w:color w:val="212121"/>
          <w:spacing w:val="-10"/>
          <w:sz w:val="22"/>
        </w:rPr>
        <w:t> </w:t>
      </w:r>
      <w:r>
        <w:rPr>
          <w:color w:val="212121"/>
          <w:sz w:val="22"/>
        </w:rPr>
        <w:t>che</w:t>
      </w:r>
      <w:r>
        <w:rPr>
          <w:color w:val="212121"/>
          <w:spacing w:val="-10"/>
          <w:sz w:val="22"/>
        </w:rPr>
        <w:t> </w:t>
      </w:r>
      <w:r>
        <w:rPr>
          <w:color w:val="212121"/>
          <w:sz w:val="22"/>
        </w:rPr>
        <w:t>mostri il</w:t>
      </w:r>
      <w:r>
        <w:rPr>
          <w:color w:val="212121"/>
          <w:spacing w:val="-3"/>
          <w:sz w:val="22"/>
        </w:rPr>
        <w:t> </w:t>
      </w:r>
      <w:r>
        <w:rPr>
          <w:color w:val="212121"/>
          <w:sz w:val="22"/>
        </w:rPr>
        <w:t>solo</w:t>
      </w:r>
      <w:r>
        <w:rPr>
          <w:color w:val="212121"/>
          <w:spacing w:val="-4"/>
          <w:sz w:val="22"/>
        </w:rPr>
        <w:t> </w:t>
      </w:r>
      <w:r>
        <w:rPr>
          <w:color w:val="212121"/>
          <w:sz w:val="22"/>
        </w:rPr>
        <w:t>dettaglio</w:t>
      </w:r>
      <w:r>
        <w:rPr>
          <w:color w:val="212121"/>
          <w:spacing w:val="-3"/>
          <w:sz w:val="22"/>
        </w:rPr>
        <w:t> </w:t>
      </w:r>
      <w:r>
        <w:rPr>
          <w:color w:val="212121"/>
          <w:sz w:val="22"/>
        </w:rPr>
        <w:t>di</w:t>
      </w:r>
      <w:r>
        <w:rPr>
          <w:color w:val="212121"/>
          <w:spacing w:val="-3"/>
          <w:sz w:val="22"/>
        </w:rPr>
        <w:t> </w:t>
      </w:r>
      <w:r>
        <w:rPr>
          <w:color w:val="212121"/>
          <w:sz w:val="22"/>
        </w:rPr>
        <w:t>una</w:t>
      </w:r>
      <w:r>
        <w:rPr>
          <w:color w:val="212121"/>
          <w:spacing w:val="-3"/>
          <w:sz w:val="22"/>
        </w:rPr>
        <w:t> </w:t>
      </w:r>
      <w:r>
        <w:rPr>
          <w:color w:val="212121"/>
          <w:sz w:val="22"/>
        </w:rPr>
        <w:t>particolare</w:t>
      </w:r>
      <w:r>
        <w:rPr>
          <w:color w:val="212121"/>
          <w:spacing w:val="-2"/>
          <w:sz w:val="22"/>
        </w:rPr>
        <w:t> </w:t>
      </w:r>
      <w:r>
        <w:rPr>
          <w:color w:val="212121"/>
          <w:sz w:val="22"/>
        </w:rPr>
        <w:t>area</w:t>
      </w:r>
      <w:r>
        <w:rPr>
          <w:color w:val="212121"/>
          <w:spacing w:val="-2"/>
          <w:sz w:val="22"/>
        </w:rPr>
        <w:t> </w:t>
      </w:r>
      <w:r>
        <w:rPr>
          <w:color w:val="212121"/>
          <w:sz w:val="22"/>
        </w:rPr>
        <w:t>del</w:t>
      </w:r>
      <w:r>
        <w:rPr>
          <w:color w:val="212121"/>
          <w:spacing w:val="-3"/>
          <w:sz w:val="22"/>
        </w:rPr>
        <w:t> </w:t>
      </w:r>
      <w:r>
        <w:rPr>
          <w:color w:val="212121"/>
          <w:sz w:val="22"/>
        </w:rPr>
        <w:t>sistema</w:t>
      </w:r>
      <w:r>
        <w:rPr>
          <w:color w:val="212121"/>
          <w:spacing w:val="-3"/>
          <w:sz w:val="22"/>
        </w:rPr>
        <w:t> </w:t>
      </w:r>
      <w:r>
        <w:rPr>
          <w:color w:val="212121"/>
          <w:sz w:val="22"/>
        </w:rPr>
        <w:t>stesso.</w:t>
      </w:r>
      <w:r>
        <w:rPr>
          <w:color w:val="212121"/>
          <w:spacing w:val="-3"/>
          <w:sz w:val="22"/>
        </w:rPr>
        <w:t> </w:t>
      </w:r>
      <w:r>
        <w:rPr>
          <w:color w:val="212121"/>
          <w:sz w:val="22"/>
        </w:rPr>
        <w:t>Si</w:t>
      </w:r>
      <w:r>
        <w:rPr>
          <w:color w:val="212121"/>
          <w:spacing w:val="-2"/>
          <w:sz w:val="22"/>
        </w:rPr>
        <w:t> </w:t>
      </w:r>
      <w:r>
        <w:rPr>
          <w:color w:val="212121"/>
          <w:sz w:val="22"/>
        </w:rPr>
        <w:t>deve</w:t>
      </w:r>
      <w:r>
        <w:rPr>
          <w:color w:val="212121"/>
          <w:spacing w:val="-2"/>
          <w:sz w:val="22"/>
        </w:rPr>
        <w:t> </w:t>
      </w:r>
      <w:r>
        <w:rPr>
          <w:color w:val="212121"/>
          <w:sz w:val="22"/>
        </w:rPr>
        <w:t>cercare</w:t>
      </w:r>
      <w:r>
        <w:rPr>
          <w:color w:val="212121"/>
          <w:spacing w:val="-2"/>
          <w:sz w:val="22"/>
        </w:rPr>
        <w:t> </w:t>
      </w:r>
      <w:r>
        <w:rPr>
          <w:color w:val="212121"/>
          <w:sz w:val="22"/>
        </w:rPr>
        <w:t>di escludere</w:t>
      </w:r>
      <w:r>
        <w:rPr>
          <w:color w:val="212121"/>
          <w:spacing w:val="-1"/>
          <w:sz w:val="22"/>
        </w:rPr>
        <w:t> </w:t>
      </w:r>
      <w:r>
        <w:rPr>
          <w:color w:val="212121"/>
          <w:sz w:val="22"/>
        </w:rPr>
        <w:t>ciò</w:t>
      </w:r>
      <w:r>
        <w:rPr>
          <w:color w:val="212121"/>
          <w:spacing w:val="-4"/>
          <w:sz w:val="22"/>
        </w:rPr>
        <w:t> </w:t>
      </w:r>
      <w:r>
        <w:rPr>
          <w:color w:val="212121"/>
          <w:sz w:val="22"/>
        </w:rPr>
        <w:t>che</w:t>
      </w:r>
      <w:r>
        <w:rPr>
          <w:color w:val="212121"/>
          <w:spacing w:val="-3"/>
          <w:sz w:val="22"/>
        </w:rPr>
        <w:t> </w:t>
      </w:r>
      <w:r>
        <w:rPr>
          <w:color w:val="212121"/>
          <w:sz w:val="22"/>
        </w:rPr>
        <w:t>non</w:t>
      </w:r>
      <w:r>
        <w:rPr>
          <w:color w:val="212121"/>
          <w:spacing w:val="-2"/>
          <w:sz w:val="22"/>
        </w:rPr>
        <w:t> </w:t>
      </w:r>
      <w:r>
        <w:rPr>
          <w:color w:val="212121"/>
          <w:sz w:val="22"/>
        </w:rPr>
        <w:t>è rilevante per il progetto. Per esempio, se si è davanti ad un processo molto complesso, forse tutto ciò che è in quel processo dovrebbe essere trattato in un diagramma, e tutto ciò che è al di fuori di esso in un altro. Se è presente un dispatcher o un sistema di code, questi sono un buon punto di suddivisione,</w:t>
      </w:r>
      <w:r>
        <w:rPr>
          <w:color w:val="212121"/>
          <w:spacing w:val="-7"/>
          <w:sz w:val="22"/>
        </w:rPr>
        <w:t> </w:t>
      </w:r>
      <w:r>
        <w:rPr>
          <w:color w:val="212121"/>
          <w:sz w:val="22"/>
        </w:rPr>
        <w:t>e</w:t>
      </w:r>
      <w:r>
        <w:rPr>
          <w:color w:val="212121"/>
          <w:spacing w:val="-5"/>
          <w:sz w:val="22"/>
        </w:rPr>
        <w:t> </w:t>
      </w:r>
      <w:r>
        <w:rPr>
          <w:color w:val="212121"/>
          <w:sz w:val="22"/>
        </w:rPr>
        <w:t>lo</w:t>
      </w:r>
      <w:r>
        <w:rPr>
          <w:color w:val="212121"/>
          <w:spacing w:val="-3"/>
          <w:sz w:val="22"/>
        </w:rPr>
        <w:t> </w:t>
      </w:r>
      <w:r>
        <w:rPr>
          <w:color w:val="212121"/>
          <w:sz w:val="22"/>
        </w:rPr>
        <w:t>sono</w:t>
      </w:r>
      <w:r>
        <w:rPr>
          <w:color w:val="212121"/>
          <w:spacing w:val="-8"/>
          <w:sz w:val="22"/>
        </w:rPr>
        <w:t> </w:t>
      </w:r>
      <w:r>
        <w:rPr>
          <w:color w:val="212121"/>
          <w:sz w:val="22"/>
        </w:rPr>
        <w:t>anche</w:t>
      </w:r>
      <w:r>
        <w:rPr>
          <w:color w:val="212121"/>
          <w:spacing w:val="-7"/>
          <w:sz w:val="22"/>
        </w:rPr>
        <w:t> </w:t>
      </w:r>
      <w:r>
        <w:rPr>
          <w:color w:val="212121"/>
          <w:sz w:val="22"/>
        </w:rPr>
        <w:t>i</w:t>
      </w:r>
      <w:r>
        <w:rPr>
          <w:color w:val="212121"/>
          <w:spacing w:val="-7"/>
          <w:sz w:val="22"/>
        </w:rPr>
        <w:t> </w:t>
      </w:r>
      <w:r>
        <w:rPr>
          <w:color w:val="212121"/>
          <w:sz w:val="22"/>
        </w:rPr>
        <w:t>database</w:t>
      </w:r>
      <w:r>
        <w:rPr>
          <w:color w:val="212121"/>
          <w:spacing w:val="-5"/>
          <w:sz w:val="22"/>
        </w:rPr>
        <w:t> </w:t>
      </w:r>
      <w:r>
        <w:rPr>
          <w:color w:val="212121"/>
          <w:sz w:val="22"/>
        </w:rPr>
        <w:t>o</w:t>
      </w:r>
      <w:r>
        <w:rPr>
          <w:color w:val="212121"/>
          <w:spacing w:val="-7"/>
          <w:sz w:val="22"/>
        </w:rPr>
        <w:t> </w:t>
      </w:r>
      <w:r>
        <w:rPr>
          <w:color w:val="212121"/>
          <w:sz w:val="22"/>
        </w:rPr>
        <w:t>i</w:t>
      </w:r>
      <w:r>
        <w:rPr>
          <w:color w:val="212121"/>
          <w:spacing w:val="-7"/>
          <w:sz w:val="22"/>
        </w:rPr>
        <w:t> </w:t>
      </w:r>
      <w:r>
        <w:rPr>
          <w:color w:val="212121"/>
          <w:sz w:val="22"/>
        </w:rPr>
        <w:t>sistemi</w:t>
      </w:r>
      <w:r>
        <w:rPr>
          <w:color w:val="212121"/>
          <w:spacing w:val="-7"/>
          <w:sz w:val="22"/>
        </w:rPr>
        <w:t> </w:t>
      </w:r>
      <w:r>
        <w:rPr>
          <w:color w:val="212121"/>
          <w:sz w:val="22"/>
        </w:rPr>
        <w:t>di</w:t>
      </w:r>
      <w:r>
        <w:rPr>
          <w:color w:val="212121"/>
          <w:spacing w:val="-7"/>
          <w:sz w:val="22"/>
        </w:rPr>
        <w:t> </w:t>
      </w:r>
      <w:r>
        <w:rPr>
          <w:color w:val="212121"/>
          <w:sz w:val="22"/>
        </w:rPr>
        <w:t>fail-over.</w:t>
      </w:r>
      <w:r>
        <w:rPr>
          <w:color w:val="212121"/>
          <w:spacing w:val="-7"/>
          <w:sz w:val="22"/>
        </w:rPr>
        <w:t> </w:t>
      </w:r>
      <w:r>
        <w:rPr>
          <w:color w:val="212121"/>
          <w:sz w:val="22"/>
        </w:rPr>
        <w:t>Esistono</w:t>
      </w:r>
      <w:r>
        <w:rPr>
          <w:color w:val="212121"/>
          <w:spacing w:val="-7"/>
          <w:sz w:val="22"/>
        </w:rPr>
        <w:t> </w:t>
      </w:r>
      <w:r>
        <w:rPr>
          <w:color w:val="212121"/>
          <w:sz w:val="22"/>
        </w:rPr>
        <w:t>ancora</w:t>
      </w:r>
      <w:r>
        <w:rPr>
          <w:color w:val="212121"/>
          <w:spacing w:val="-7"/>
          <w:sz w:val="22"/>
        </w:rPr>
        <w:t> </w:t>
      </w:r>
      <w:r>
        <w:rPr>
          <w:color w:val="212121"/>
          <w:sz w:val="22"/>
        </w:rPr>
        <w:t>elementi</w:t>
      </w:r>
      <w:r>
        <w:rPr>
          <w:color w:val="212121"/>
          <w:spacing w:val="-7"/>
          <w:sz w:val="22"/>
        </w:rPr>
        <w:t> </w:t>
      </w:r>
      <w:r>
        <w:rPr>
          <w:color w:val="212121"/>
          <w:sz w:val="22"/>
        </w:rPr>
        <w:t>che</w:t>
      </w:r>
      <w:r>
        <w:rPr>
          <w:color w:val="212121"/>
          <w:spacing w:val="-7"/>
          <w:sz w:val="22"/>
        </w:rPr>
        <w:t> </w:t>
      </w:r>
      <w:r>
        <w:rPr>
          <w:color w:val="212121"/>
          <w:sz w:val="22"/>
        </w:rPr>
        <w:t>devono essere</w:t>
      </w:r>
      <w:r>
        <w:rPr>
          <w:color w:val="212121"/>
          <w:spacing w:val="-1"/>
          <w:sz w:val="22"/>
        </w:rPr>
        <w:t> </w:t>
      </w:r>
      <w:r>
        <w:rPr>
          <w:color w:val="212121"/>
          <w:sz w:val="22"/>
        </w:rPr>
        <w:t>maggiormente</w:t>
      </w:r>
      <w:r>
        <w:rPr>
          <w:color w:val="212121"/>
          <w:spacing w:val="-1"/>
          <w:sz w:val="22"/>
        </w:rPr>
        <w:t> </w:t>
      </w:r>
      <w:r>
        <w:rPr>
          <w:color w:val="212121"/>
          <w:sz w:val="22"/>
        </w:rPr>
        <w:t>dettagliati?</w:t>
      </w:r>
      <w:r>
        <w:rPr>
          <w:color w:val="212121"/>
          <w:spacing w:val="-4"/>
          <w:sz w:val="22"/>
        </w:rPr>
        <w:t> </w:t>
      </w:r>
      <w:r>
        <w:rPr>
          <w:color w:val="212121"/>
          <w:sz w:val="22"/>
        </w:rPr>
        <w:t>Bene, questi</w:t>
      </w:r>
      <w:r>
        <w:rPr>
          <w:color w:val="212121"/>
          <w:spacing w:val="-1"/>
          <w:sz w:val="22"/>
        </w:rPr>
        <w:t> </w:t>
      </w:r>
      <w:r>
        <w:rPr>
          <w:color w:val="212121"/>
          <w:sz w:val="22"/>
        </w:rPr>
        <w:t>vanno esclusi.</w:t>
      </w:r>
      <w:r>
        <w:rPr>
          <w:color w:val="212121"/>
          <w:spacing w:val="-2"/>
          <w:sz w:val="22"/>
        </w:rPr>
        <w:t> </w:t>
      </w:r>
      <w:r>
        <w:rPr>
          <w:color w:val="212121"/>
          <w:sz w:val="22"/>
        </w:rPr>
        <w:t>La</w:t>
      </w:r>
      <w:r>
        <w:rPr>
          <w:color w:val="212121"/>
          <w:spacing w:val="-2"/>
          <w:sz w:val="22"/>
        </w:rPr>
        <w:t> </w:t>
      </w:r>
      <w:r>
        <w:rPr>
          <w:color w:val="212121"/>
          <w:sz w:val="22"/>
        </w:rPr>
        <w:t>cosa</w:t>
      </w:r>
      <w:r>
        <w:rPr>
          <w:color w:val="212121"/>
          <w:spacing w:val="-2"/>
          <w:sz w:val="22"/>
        </w:rPr>
        <w:t> </w:t>
      </w:r>
      <w:r>
        <w:rPr>
          <w:color w:val="212121"/>
          <w:sz w:val="22"/>
        </w:rPr>
        <w:t>importante</w:t>
      </w:r>
      <w:r>
        <w:rPr>
          <w:color w:val="212121"/>
          <w:spacing w:val="-1"/>
          <w:sz w:val="22"/>
        </w:rPr>
        <w:t> </w:t>
      </w:r>
      <w:r>
        <w:rPr>
          <w:color w:val="212121"/>
          <w:sz w:val="22"/>
        </w:rPr>
        <w:t>da ricordare</w:t>
      </w:r>
      <w:r>
        <w:rPr>
          <w:color w:val="212121"/>
          <w:spacing w:val="-1"/>
          <w:sz w:val="22"/>
        </w:rPr>
        <w:t> </w:t>
      </w:r>
      <w:r>
        <w:rPr>
          <w:color w:val="212121"/>
          <w:sz w:val="22"/>
        </w:rPr>
        <w:t>è</w:t>
      </w:r>
      <w:r>
        <w:rPr>
          <w:color w:val="212121"/>
          <w:spacing w:val="-1"/>
          <w:sz w:val="22"/>
        </w:rPr>
        <w:t> </w:t>
      </w:r>
      <w:r>
        <w:rPr>
          <w:color w:val="212121"/>
          <w:sz w:val="22"/>
        </w:rPr>
        <w:t>che il diagramma ha lo scopo di aiutare a comprendere e discutere il sistema.</w:t>
      </w:r>
    </w:p>
    <w:p>
      <w:pPr>
        <w:pStyle w:val="BodyText"/>
        <w:spacing w:before="8"/>
        <w:rPr>
          <w:sz w:val="19"/>
        </w:rPr>
      </w:pPr>
    </w:p>
    <w:p>
      <w:pPr>
        <w:pStyle w:val="Heading2"/>
        <w:numPr>
          <w:ilvl w:val="1"/>
          <w:numId w:val="2"/>
        </w:numPr>
        <w:tabs>
          <w:tab w:pos="730" w:val="left" w:leader="none"/>
          <w:tab w:pos="731" w:val="left" w:leader="none"/>
        </w:tabs>
        <w:spacing w:line="240" w:lineRule="auto" w:before="0" w:after="0"/>
        <w:ind w:left="730" w:right="0" w:hanging="576"/>
        <w:jc w:val="left"/>
        <w:rPr>
          <w:rFonts w:ascii="Calibri"/>
        </w:rPr>
      </w:pPr>
      <w:bookmarkStart w:name="5.6 Indirizzamento delle minacce" w:id="109"/>
      <w:bookmarkEnd w:id="109"/>
      <w:r>
        <w:rPr>
          <w:b w:val="0"/>
        </w:rPr>
      </w:r>
      <w:bookmarkStart w:name="_bookmark62" w:id="110"/>
      <w:bookmarkEnd w:id="110"/>
      <w:r>
        <w:rPr>
          <w:rFonts w:ascii="Calibri"/>
          <w:color w:val="365F91"/>
        </w:rPr>
        <w:t>I</w:t>
      </w:r>
      <w:r>
        <w:rPr>
          <w:rFonts w:ascii="Calibri"/>
          <w:color w:val="365F91"/>
        </w:rPr>
        <w:t>ndirizzamento</w:t>
      </w:r>
      <w:r>
        <w:rPr>
          <w:rFonts w:ascii="Calibri"/>
          <w:color w:val="365F91"/>
          <w:spacing w:val="-2"/>
        </w:rPr>
        <w:t> </w:t>
      </w:r>
      <w:r>
        <w:rPr>
          <w:rFonts w:ascii="Calibri"/>
          <w:color w:val="365F91"/>
        </w:rPr>
        <w:t>delle</w:t>
      </w:r>
      <w:r>
        <w:rPr>
          <w:rFonts w:ascii="Calibri"/>
          <w:color w:val="365F91"/>
          <w:spacing w:val="-3"/>
        </w:rPr>
        <w:t> </w:t>
      </w:r>
      <w:r>
        <w:rPr>
          <w:rFonts w:ascii="Calibri"/>
          <w:color w:val="365F91"/>
          <w:spacing w:val="-2"/>
        </w:rPr>
        <w:t>minacce</w:t>
      </w:r>
    </w:p>
    <w:p>
      <w:pPr>
        <w:spacing w:before="122"/>
        <w:ind w:left="155" w:right="893" w:firstLine="0"/>
        <w:jc w:val="both"/>
        <w:rPr>
          <w:sz w:val="24"/>
        </w:rPr>
      </w:pPr>
      <w:r>
        <w:rPr>
          <w:color w:val="212121"/>
          <w:sz w:val="24"/>
        </w:rPr>
        <w:t>Una</w:t>
      </w:r>
      <w:r>
        <w:rPr>
          <w:color w:val="212121"/>
          <w:spacing w:val="-2"/>
          <w:sz w:val="24"/>
        </w:rPr>
        <w:t> </w:t>
      </w:r>
      <w:r>
        <w:rPr>
          <w:color w:val="212121"/>
          <w:sz w:val="24"/>
        </w:rPr>
        <w:t>volta</w:t>
      </w:r>
      <w:r>
        <w:rPr>
          <w:color w:val="212121"/>
          <w:spacing w:val="-2"/>
          <w:sz w:val="24"/>
        </w:rPr>
        <w:t> </w:t>
      </w:r>
      <w:r>
        <w:rPr>
          <w:color w:val="212121"/>
          <w:sz w:val="24"/>
        </w:rPr>
        <w:t>raccolte</w:t>
      </w:r>
      <w:r>
        <w:rPr>
          <w:color w:val="212121"/>
          <w:spacing w:val="-2"/>
          <w:sz w:val="24"/>
        </w:rPr>
        <w:t> </w:t>
      </w:r>
      <w:r>
        <w:rPr>
          <w:color w:val="212121"/>
          <w:sz w:val="24"/>
        </w:rPr>
        <w:t>le minacce individuate in uno o più elenchi, il</w:t>
      </w:r>
      <w:r>
        <w:rPr>
          <w:color w:val="212121"/>
          <w:spacing w:val="-2"/>
          <w:sz w:val="24"/>
        </w:rPr>
        <w:t> </w:t>
      </w:r>
      <w:r>
        <w:rPr>
          <w:color w:val="212121"/>
          <w:sz w:val="24"/>
        </w:rPr>
        <w:t>passo successivo nel</w:t>
      </w:r>
      <w:r>
        <w:rPr>
          <w:color w:val="212121"/>
          <w:spacing w:val="-2"/>
          <w:sz w:val="24"/>
        </w:rPr>
        <w:t> </w:t>
      </w:r>
      <w:r>
        <w:rPr>
          <w:color w:val="212121"/>
          <w:sz w:val="24"/>
        </w:rPr>
        <w:t>processo di modellazione</w:t>
      </w:r>
      <w:r>
        <w:rPr>
          <w:color w:val="212121"/>
          <w:spacing w:val="-5"/>
          <w:sz w:val="24"/>
        </w:rPr>
        <w:t> </w:t>
      </w:r>
      <w:r>
        <w:rPr>
          <w:color w:val="212121"/>
          <w:sz w:val="24"/>
        </w:rPr>
        <w:t>è</w:t>
      </w:r>
      <w:r>
        <w:rPr>
          <w:color w:val="212121"/>
          <w:spacing w:val="-5"/>
          <w:sz w:val="24"/>
        </w:rPr>
        <w:t> </w:t>
      </w:r>
      <w:r>
        <w:rPr>
          <w:color w:val="212121"/>
          <w:sz w:val="24"/>
        </w:rPr>
        <w:t>quello</w:t>
      </w:r>
      <w:r>
        <w:rPr>
          <w:color w:val="212121"/>
          <w:spacing w:val="-3"/>
          <w:sz w:val="24"/>
        </w:rPr>
        <w:t> </w:t>
      </w:r>
      <w:r>
        <w:rPr>
          <w:color w:val="212121"/>
          <w:sz w:val="24"/>
        </w:rPr>
        <w:t>di</w:t>
      </w:r>
      <w:r>
        <w:rPr>
          <w:color w:val="212121"/>
          <w:spacing w:val="-5"/>
          <w:sz w:val="24"/>
        </w:rPr>
        <w:t> </w:t>
      </w:r>
      <w:r>
        <w:rPr>
          <w:color w:val="212121"/>
          <w:sz w:val="24"/>
        </w:rPr>
        <w:t>scorrere</w:t>
      </w:r>
      <w:r>
        <w:rPr>
          <w:color w:val="212121"/>
          <w:spacing w:val="-5"/>
          <w:sz w:val="24"/>
        </w:rPr>
        <w:t> </w:t>
      </w:r>
      <w:r>
        <w:rPr>
          <w:color w:val="212121"/>
          <w:sz w:val="24"/>
        </w:rPr>
        <w:t>l’elenco</w:t>
      </w:r>
      <w:r>
        <w:rPr>
          <w:color w:val="212121"/>
          <w:spacing w:val="-3"/>
          <w:sz w:val="24"/>
        </w:rPr>
        <w:t> </w:t>
      </w:r>
      <w:r>
        <w:rPr>
          <w:color w:val="212121"/>
          <w:sz w:val="24"/>
        </w:rPr>
        <w:t>o</w:t>
      </w:r>
      <w:r>
        <w:rPr>
          <w:color w:val="212121"/>
          <w:spacing w:val="-3"/>
          <w:sz w:val="24"/>
        </w:rPr>
        <w:t> </w:t>
      </w:r>
      <w:r>
        <w:rPr>
          <w:color w:val="212121"/>
          <w:sz w:val="24"/>
        </w:rPr>
        <w:t>gli</w:t>
      </w:r>
      <w:r>
        <w:rPr>
          <w:color w:val="212121"/>
          <w:spacing w:val="-5"/>
          <w:sz w:val="24"/>
        </w:rPr>
        <w:t> </w:t>
      </w:r>
      <w:r>
        <w:rPr>
          <w:color w:val="212121"/>
          <w:sz w:val="24"/>
        </w:rPr>
        <w:t>elenchi</w:t>
      </w:r>
      <w:r>
        <w:rPr>
          <w:color w:val="212121"/>
          <w:spacing w:val="-5"/>
          <w:sz w:val="24"/>
        </w:rPr>
        <w:t> </w:t>
      </w:r>
      <w:r>
        <w:rPr>
          <w:color w:val="212121"/>
          <w:sz w:val="24"/>
        </w:rPr>
        <w:t>indirizzando ciascuna</w:t>
      </w:r>
      <w:r>
        <w:rPr>
          <w:color w:val="212121"/>
          <w:spacing w:val="-1"/>
          <w:sz w:val="24"/>
        </w:rPr>
        <w:t> </w:t>
      </w:r>
      <w:r>
        <w:rPr>
          <w:color w:val="212121"/>
          <w:sz w:val="24"/>
        </w:rPr>
        <w:t>minaccia. Pertanto</w:t>
      </w:r>
      <w:r>
        <w:rPr>
          <w:color w:val="212121"/>
          <w:spacing w:val="-3"/>
          <w:sz w:val="24"/>
        </w:rPr>
        <w:t> </w:t>
      </w:r>
      <w:r>
        <w:rPr>
          <w:color w:val="212121"/>
          <w:sz w:val="24"/>
        </w:rPr>
        <w:t>è possibile decidere se:</w:t>
      </w:r>
    </w:p>
    <w:p>
      <w:pPr>
        <w:pStyle w:val="ListParagraph"/>
        <w:numPr>
          <w:ilvl w:val="2"/>
          <w:numId w:val="2"/>
        </w:numPr>
        <w:tabs>
          <w:tab w:pos="876" w:val="left" w:leader="none"/>
        </w:tabs>
        <w:spacing w:line="240" w:lineRule="auto" w:before="0" w:after="0"/>
        <w:ind w:left="876" w:right="681" w:hanging="361"/>
        <w:jc w:val="both"/>
        <w:rPr>
          <w:rFonts w:ascii="Symbol" w:hAnsi="Symbol"/>
          <w:color w:val="212121"/>
          <w:sz w:val="22"/>
        </w:rPr>
      </w:pPr>
      <w:r>
        <w:rPr>
          <w:b/>
          <w:sz w:val="22"/>
        </w:rPr>
        <w:t>Mitigare </w:t>
      </w:r>
      <w:r>
        <w:rPr>
          <w:sz w:val="22"/>
        </w:rPr>
        <w:t>la minaccia - </w:t>
      </w:r>
      <w:r>
        <w:rPr>
          <w:color w:val="212121"/>
          <w:sz w:val="22"/>
        </w:rPr>
        <w:t>Si concretizza nel fare qualcosa per rendere più difficile la possibilità di poter essere</w:t>
      </w:r>
      <w:r>
        <w:rPr>
          <w:color w:val="212121"/>
          <w:spacing w:val="-7"/>
          <w:sz w:val="22"/>
        </w:rPr>
        <w:t> </w:t>
      </w:r>
      <w:r>
        <w:rPr>
          <w:color w:val="212121"/>
          <w:sz w:val="22"/>
        </w:rPr>
        <w:t>sfruttata.</w:t>
      </w:r>
      <w:r>
        <w:rPr>
          <w:color w:val="212121"/>
          <w:spacing w:val="-8"/>
          <w:sz w:val="22"/>
        </w:rPr>
        <w:t> </w:t>
      </w:r>
      <w:r>
        <w:rPr>
          <w:color w:val="212121"/>
          <w:sz w:val="22"/>
        </w:rPr>
        <w:t>Richiedere</w:t>
      </w:r>
      <w:r>
        <w:rPr>
          <w:color w:val="212121"/>
          <w:spacing w:val="-6"/>
          <w:sz w:val="22"/>
        </w:rPr>
        <w:t> </w:t>
      </w:r>
      <w:r>
        <w:rPr>
          <w:color w:val="212121"/>
          <w:sz w:val="22"/>
        </w:rPr>
        <w:t>una</w:t>
      </w:r>
      <w:r>
        <w:rPr>
          <w:color w:val="212121"/>
          <w:spacing w:val="-8"/>
          <w:sz w:val="22"/>
        </w:rPr>
        <w:t> </w:t>
      </w:r>
      <w:r>
        <w:rPr>
          <w:color w:val="212121"/>
          <w:sz w:val="22"/>
        </w:rPr>
        <w:t>password</w:t>
      </w:r>
      <w:r>
        <w:rPr>
          <w:color w:val="212121"/>
          <w:spacing w:val="-8"/>
          <w:sz w:val="22"/>
        </w:rPr>
        <w:t> </w:t>
      </w:r>
      <w:r>
        <w:rPr>
          <w:color w:val="212121"/>
          <w:sz w:val="22"/>
        </w:rPr>
        <w:t>per</w:t>
      </w:r>
      <w:r>
        <w:rPr>
          <w:color w:val="212121"/>
          <w:spacing w:val="-9"/>
          <w:sz w:val="22"/>
        </w:rPr>
        <w:t> </w:t>
      </w:r>
      <w:r>
        <w:rPr>
          <w:color w:val="212121"/>
          <w:sz w:val="22"/>
        </w:rPr>
        <w:t>controllare</w:t>
      </w:r>
      <w:r>
        <w:rPr>
          <w:color w:val="212121"/>
          <w:spacing w:val="-2"/>
          <w:sz w:val="22"/>
        </w:rPr>
        <w:t> </w:t>
      </w:r>
      <w:r>
        <w:rPr>
          <w:color w:val="212121"/>
          <w:sz w:val="22"/>
        </w:rPr>
        <w:t>chi</w:t>
      </w:r>
      <w:r>
        <w:rPr>
          <w:color w:val="212121"/>
          <w:spacing w:val="-8"/>
          <w:sz w:val="22"/>
        </w:rPr>
        <w:t> </w:t>
      </w:r>
      <w:r>
        <w:rPr>
          <w:color w:val="212121"/>
          <w:sz w:val="22"/>
        </w:rPr>
        <w:t>accede</w:t>
      </w:r>
      <w:r>
        <w:rPr>
          <w:color w:val="212121"/>
          <w:spacing w:val="-7"/>
          <w:sz w:val="22"/>
        </w:rPr>
        <w:t> </w:t>
      </w:r>
      <w:r>
        <w:rPr>
          <w:color w:val="212121"/>
          <w:sz w:val="22"/>
        </w:rPr>
        <w:t>al</w:t>
      </w:r>
      <w:r>
        <w:rPr>
          <w:color w:val="212121"/>
          <w:spacing w:val="-8"/>
          <w:sz w:val="22"/>
        </w:rPr>
        <w:t> </w:t>
      </w:r>
      <w:r>
        <w:rPr>
          <w:color w:val="212121"/>
          <w:sz w:val="22"/>
        </w:rPr>
        <w:t>sistema,</w:t>
      </w:r>
      <w:r>
        <w:rPr>
          <w:color w:val="212121"/>
          <w:spacing w:val="-7"/>
          <w:sz w:val="22"/>
        </w:rPr>
        <w:t> </w:t>
      </w:r>
      <w:r>
        <w:rPr>
          <w:color w:val="212121"/>
          <w:sz w:val="22"/>
        </w:rPr>
        <w:t>mitiga</w:t>
      </w:r>
      <w:r>
        <w:rPr>
          <w:color w:val="212121"/>
          <w:spacing w:val="-8"/>
          <w:sz w:val="22"/>
        </w:rPr>
        <w:t> </w:t>
      </w:r>
      <w:r>
        <w:rPr>
          <w:color w:val="212121"/>
          <w:sz w:val="22"/>
        </w:rPr>
        <w:t>la</w:t>
      </w:r>
      <w:r>
        <w:rPr>
          <w:color w:val="212121"/>
          <w:spacing w:val="-8"/>
          <w:sz w:val="22"/>
        </w:rPr>
        <w:t> </w:t>
      </w:r>
      <w:r>
        <w:rPr>
          <w:color w:val="212121"/>
          <w:sz w:val="22"/>
        </w:rPr>
        <w:t>minaccia</w:t>
      </w:r>
      <w:r>
        <w:rPr>
          <w:color w:val="212121"/>
          <w:spacing w:val="-8"/>
          <w:sz w:val="22"/>
        </w:rPr>
        <w:t> </w:t>
      </w:r>
      <w:r>
        <w:rPr>
          <w:color w:val="212121"/>
          <w:sz w:val="22"/>
        </w:rPr>
        <w:t>di spoofing. Aggiungere un controllo password che ne rafforza la complessità o la scadenza, riduce la probabilità che una password venga scoperta o venga utilizzata se rubata.</w:t>
      </w:r>
    </w:p>
    <w:p>
      <w:pPr>
        <w:pStyle w:val="ListParagraph"/>
        <w:numPr>
          <w:ilvl w:val="2"/>
          <w:numId w:val="2"/>
        </w:numPr>
        <w:tabs>
          <w:tab w:pos="876" w:val="left" w:leader="none"/>
        </w:tabs>
        <w:spacing w:line="240" w:lineRule="auto" w:before="0" w:after="0"/>
        <w:ind w:left="876" w:right="683" w:hanging="361"/>
        <w:jc w:val="both"/>
        <w:rPr>
          <w:rFonts w:ascii="Symbol" w:hAnsi="Symbol"/>
          <w:color w:val="212121"/>
          <w:sz w:val="22"/>
        </w:rPr>
      </w:pPr>
      <w:r>
        <w:rPr>
          <w:b/>
          <w:color w:val="212121"/>
          <w:sz w:val="22"/>
        </w:rPr>
        <w:t>Eliminare </w:t>
      </w:r>
      <w:r>
        <w:rPr>
          <w:color w:val="212121"/>
          <w:sz w:val="22"/>
        </w:rPr>
        <w:t>la minaccia - Avviene quasi sempre eliminandone le caratteristiche. Se si presenta una minaccia in cui qualcuno ha accesso ad una funzione amministrativa di un sito web entrando ad esempio in “/admin/URL”, è possibile mitigarla impiegando delle password o altre tecniche di autenticazione,</w:t>
      </w:r>
      <w:r>
        <w:rPr>
          <w:color w:val="212121"/>
          <w:spacing w:val="-4"/>
          <w:sz w:val="22"/>
        </w:rPr>
        <w:t> </w:t>
      </w:r>
      <w:r>
        <w:rPr>
          <w:color w:val="212121"/>
          <w:sz w:val="22"/>
        </w:rPr>
        <w:t>ma</w:t>
      </w:r>
      <w:r>
        <w:rPr>
          <w:color w:val="212121"/>
          <w:spacing w:val="-4"/>
          <w:sz w:val="22"/>
        </w:rPr>
        <w:t> </w:t>
      </w:r>
      <w:r>
        <w:rPr>
          <w:color w:val="212121"/>
          <w:sz w:val="22"/>
        </w:rPr>
        <w:t>comunque, questa</w:t>
      </w:r>
      <w:r>
        <w:rPr>
          <w:color w:val="212121"/>
          <w:spacing w:val="-4"/>
          <w:sz w:val="22"/>
        </w:rPr>
        <w:t> </w:t>
      </w:r>
      <w:r>
        <w:rPr>
          <w:color w:val="212121"/>
          <w:sz w:val="22"/>
        </w:rPr>
        <w:t>non verrà risolta. È</w:t>
      </w:r>
      <w:r>
        <w:rPr>
          <w:color w:val="212121"/>
          <w:spacing w:val="-1"/>
          <w:sz w:val="22"/>
        </w:rPr>
        <w:t> </w:t>
      </w:r>
      <w:r>
        <w:rPr>
          <w:color w:val="212121"/>
          <w:sz w:val="22"/>
        </w:rPr>
        <w:t>possibile</w:t>
      </w:r>
      <w:r>
        <w:rPr>
          <w:color w:val="212121"/>
          <w:spacing w:val="-3"/>
          <w:sz w:val="22"/>
        </w:rPr>
        <w:t> </w:t>
      </w:r>
      <w:r>
        <w:rPr>
          <w:color w:val="212121"/>
          <w:sz w:val="22"/>
        </w:rPr>
        <w:t>rendere</w:t>
      </w:r>
      <w:r>
        <w:rPr>
          <w:color w:val="212121"/>
          <w:spacing w:val="-3"/>
          <w:sz w:val="22"/>
        </w:rPr>
        <w:t> </w:t>
      </w:r>
      <w:r>
        <w:rPr>
          <w:color w:val="212121"/>
          <w:sz w:val="22"/>
        </w:rPr>
        <w:t>più complessa la</w:t>
      </w:r>
      <w:r>
        <w:rPr>
          <w:color w:val="212121"/>
          <w:spacing w:val="-4"/>
          <w:sz w:val="22"/>
        </w:rPr>
        <w:t> </w:t>
      </w:r>
      <w:r>
        <w:rPr>
          <w:color w:val="212121"/>
          <w:sz w:val="22"/>
        </w:rPr>
        <w:t>URL</w:t>
      </w:r>
      <w:r>
        <w:rPr>
          <w:color w:val="212121"/>
          <w:spacing w:val="-1"/>
          <w:sz w:val="22"/>
        </w:rPr>
        <w:t> </w:t>
      </w:r>
      <w:r>
        <w:rPr>
          <w:color w:val="212121"/>
          <w:sz w:val="22"/>
        </w:rPr>
        <w:t>in modo da rendere meno probabile la possibilità che questa venga individuata, ma anche in questo caso la minaccia non verrà risolta. La si può eliminare rimuovendo l’interfaccia amministrativa, e gestendo l’attività di amministrazione tramite linea di comando. In questo caso esisterebbero comunque altre minacce riconducibili a come l’utente amministratore dovrebbe autenticarsi per eseguire l’attività di amministrazione da linea di comando. Lo spostamento dell’interfaccia dall’http a linea di comando rende facile la mitigazione della minaccia controllando la superficie di attacco.</w:t>
      </w:r>
    </w:p>
    <w:p>
      <w:pPr>
        <w:pStyle w:val="ListParagraph"/>
        <w:numPr>
          <w:ilvl w:val="2"/>
          <w:numId w:val="2"/>
        </w:numPr>
        <w:tabs>
          <w:tab w:pos="876" w:val="left" w:leader="none"/>
        </w:tabs>
        <w:spacing w:line="240" w:lineRule="auto" w:before="0" w:after="0"/>
        <w:ind w:left="876" w:right="689" w:hanging="361"/>
        <w:jc w:val="both"/>
        <w:rPr>
          <w:rFonts w:ascii="Symbol" w:hAnsi="Symbol"/>
          <w:color w:val="212121"/>
          <w:sz w:val="22"/>
        </w:rPr>
      </w:pPr>
      <w:r>
        <w:rPr>
          <w:b/>
          <w:color w:val="212121"/>
          <w:sz w:val="22"/>
        </w:rPr>
        <w:t>Spostare </w:t>
      </w:r>
      <w:r>
        <w:rPr>
          <w:color w:val="212121"/>
          <w:sz w:val="22"/>
        </w:rPr>
        <w:t>la minaccia - Consiste nel lasciare che qualcuno o qualcos'altro gestisca il rischio. Per esempio, potremmo demandare la gestione delle minacce relative all’autenticazione al sistema operativo,</w:t>
      </w:r>
      <w:r>
        <w:rPr>
          <w:color w:val="212121"/>
          <w:spacing w:val="22"/>
          <w:sz w:val="22"/>
        </w:rPr>
        <w:t> </w:t>
      </w:r>
      <w:r>
        <w:rPr>
          <w:color w:val="212121"/>
          <w:sz w:val="22"/>
        </w:rPr>
        <w:t>oppure</w:t>
      </w:r>
      <w:r>
        <w:rPr>
          <w:color w:val="212121"/>
          <w:spacing w:val="23"/>
          <w:sz w:val="22"/>
        </w:rPr>
        <w:t> </w:t>
      </w:r>
      <w:r>
        <w:rPr>
          <w:color w:val="212121"/>
          <w:sz w:val="22"/>
        </w:rPr>
        <w:t>rafforzare</w:t>
      </w:r>
      <w:r>
        <w:rPr>
          <w:color w:val="212121"/>
          <w:spacing w:val="24"/>
          <w:sz w:val="22"/>
        </w:rPr>
        <w:t> </w:t>
      </w:r>
      <w:r>
        <w:rPr>
          <w:color w:val="212121"/>
          <w:sz w:val="22"/>
        </w:rPr>
        <w:t>il</w:t>
      </w:r>
      <w:r>
        <w:rPr>
          <w:color w:val="212121"/>
          <w:spacing w:val="26"/>
          <w:sz w:val="22"/>
        </w:rPr>
        <w:t> </w:t>
      </w:r>
      <w:r>
        <w:rPr>
          <w:color w:val="212121"/>
          <w:sz w:val="22"/>
        </w:rPr>
        <w:t>perimetro</w:t>
      </w:r>
      <w:r>
        <w:rPr>
          <w:color w:val="212121"/>
          <w:spacing w:val="22"/>
          <w:sz w:val="22"/>
        </w:rPr>
        <w:t> </w:t>
      </w:r>
      <w:r>
        <w:rPr>
          <w:color w:val="212121"/>
          <w:sz w:val="22"/>
        </w:rPr>
        <w:t>di</w:t>
      </w:r>
      <w:r>
        <w:rPr>
          <w:color w:val="212121"/>
          <w:spacing w:val="22"/>
          <w:sz w:val="22"/>
        </w:rPr>
        <w:t> </w:t>
      </w:r>
      <w:r>
        <w:rPr>
          <w:color w:val="212121"/>
          <w:sz w:val="22"/>
        </w:rPr>
        <w:t>fiducia</w:t>
      </w:r>
      <w:r>
        <w:rPr>
          <w:color w:val="212121"/>
          <w:spacing w:val="22"/>
          <w:sz w:val="22"/>
        </w:rPr>
        <w:t> </w:t>
      </w:r>
      <w:r>
        <w:rPr>
          <w:color w:val="212121"/>
          <w:sz w:val="22"/>
        </w:rPr>
        <w:t>con</w:t>
      </w:r>
      <w:r>
        <w:rPr>
          <w:color w:val="212121"/>
          <w:spacing w:val="26"/>
          <w:sz w:val="22"/>
        </w:rPr>
        <w:t> </w:t>
      </w:r>
      <w:r>
        <w:rPr>
          <w:color w:val="212121"/>
          <w:sz w:val="22"/>
        </w:rPr>
        <w:t>un</w:t>
      </w:r>
      <w:r>
        <w:rPr>
          <w:color w:val="212121"/>
          <w:spacing w:val="21"/>
          <w:sz w:val="22"/>
        </w:rPr>
        <w:t> </w:t>
      </w:r>
      <w:r>
        <w:rPr>
          <w:color w:val="212121"/>
          <w:sz w:val="22"/>
        </w:rPr>
        <w:t>firewall.</w:t>
      </w:r>
      <w:r>
        <w:rPr>
          <w:color w:val="212121"/>
          <w:spacing w:val="22"/>
          <w:sz w:val="22"/>
        </w:rPr>
        <w:t> </w:t>
      </w:r>
      <w:r>
        <w:rPr>
          <w:color w:val="212121"/>
          <w:sz w:val="22"/>
        </w:rPr>
        <w:t>È</w:t>
      </w:r>
      <w:r>
        <w:rPr>
          <w:color w:val="212121"/>
          <w:spacing w:val="24"/>
          <w:sz w:val="22"/>
        </w:rPr>
        <w:t> </w:t>
      </w:r>
      <w:r>
        <w:rPr>
          <w:color w:val="212121"/>
          <w:sz w:val="22"/>
        </w:rPr>
        <w:t>anche</w:t>
      </w:r>
      <w:r>
        <w:rPr>
          <w:color w:val="212121"/>
          <w:spacing w:val="22"/>
          <w:sz w:val="22"/>
        </w:rPr>
        <w:t> </w:t>
      </w:r>
      <w:r>
        <w:rPr>
          <w:color w:val="212121"/>
          <w:sz w:val="22"/>
        </w:rPr>
        <w:t>possibile</w:t>
      </w:r>
      <w:r>
        <w:rPr>
          <w:color w:val="212121"/>
          <w:spacing w:val="22"/>
          <w:sz w:val="22"/>
        </w:rPr>
        <w:t> </w:t>
      </w:r>
      <w:r>
        <w:rPr>
          <w:color w:val="212121"/>
          <w:sz w:val="22"/>
        </w:rPr>
        <w:t>trasferire</w:t>
      </w:r>
      <w:r>
        <w:rPr>
          <w:color w:val="212121"/>
          <w:spacing w:val="22"/>
          <w:sz w:val="22"/>
        </w:rPr>
        <w:t> </w:t>
      </w:r>
      <w:r>
        <w:rPr>
          <w:color w:val="212121"/>
          <w:sz w:val="22"/>
        </w:rPr>
        <w:t>il</w:t>
      </w:r>
    </w:p>
    <w:p>
      <w:pPr>
        <w:spacing w:after="0" w:line="240" w:lineRule="auto"/>
        <w:jc w:val="both"/>
        <w:rPr>
          <w:rFonts w:ascii="Symbol" w:hAnsi="Symbol"/>
          <w:sz w:val="22"/>
        </w:rPr>
        <w:sectPr>
          <w:pgSz w:w="11910" w:h="16840"/>
          <w:pgMar w:header="285" w:footer="1096" w:top="1280" w:bottom="1280" w:left="980" w:right="440"/>
        </w:sectPr>
      </w:pPr>
    </w:p>
    <w:p>
      <w:pPr>
        <w:pStyle w:val="BodyText"/>
        <w:spacing w:before="6"/>
        <w:rPr>
          <w:sz w:val="13"/>
        </w:rPr>
      </w:pPr>
    </w:p>
    <w:p>
      <w:pPr>
        <w:pStyle w:val="BodyText"/>
        <w:spacing w:before="56"/>
        <w:ind w:left="876" w:right="688"/>
        <w:jc w:val="both"/>
      </w:pPr>
      <w:r>
        <w:rPr>
          <w:color w:val="212121"/>
        </w:rPr>
        <w:t>rischio direttamente all’utente utilizzatore, chiedendogli di navigare attraverso una moltitudine di finestre di dialogo incomprensibili prima che questo possa effettivamente utilizzare il sistema. Ovviamente questa non vuole essere assolutamente una tra le migliori soluzioni, ma in alcuni casi esiste</w:t>
      </w:r>
      <w:r>
        <w:rPr>
          <w:color w:val="212121"/>
          <w:spacing w:val="-7"/>
        </w:rPr>
        <w:t> </w:t>
      </w:r>
      <w:r>
        <w:rPr>
          <w:color w:val="212121"/>
        </w:rPr>
        <w:t>da</w:t>
      </w:r>
      <w:r>
        <w:rPr>
          <w:color w:val="212121"/>
          <w:spacing w:val="-9"/>
        </w:rPr>
        <w:t> </w:t>
      </w:r>
      <w:r>
        <w:rPr>
          <w:color w:val="212121"/>
        </w:rPr>
        <w:t>parte</w:t>
      </w:r>
      <w:r>
        <w:rPr>
          <w:color w:val="212121"/>
          <w:spacing w:val="-7"/>
        </w:rPr>
        <w:t> </w:t>
      </w:r>
      <w:r>
        <w:rPr>
          <w:color w:val="212121"/>
        </w:rPr>
        <w:t>degli</w:t>
      </w:r>
      <w:r>
        <w:rPr>
          <w:color w:val="212121"/>
          <w:spacing w:val="-9"/>
        </w:rPr>
        <w:t> </w:t>
      </w:r>
      <w:r>
        <w:rPr>
          <w:color w:val="212121"/>
        </w:rPr>
        <w:t>utilizzatori</w:t>
      </w:r>
      <w:r>
        <w:rPr>
          <w:color w:val="212121"/>
          <w:spacing w:val="-9"/>
        </w:rPr>
        <w:t> </w:t>
      </w:r>
      <w:r>
        <w:rPr>
          <w:color w:val="212121"/>
        </w:rPr>
        <w:t>una</w:t>
      </w:r>
      <w:r>
        <w:rPr>
          <w:color w:val="212121"/>
          <w:spacing w:val="-9"/>
        </w:rPr>
        <w:t> </w:t>
      </w:r>
      <w:r>
        <w:rPr>
          <w:color w:val="212121"/>
        </w:rPr>
        <w:t>conoscenza</w:t>
      </w:r>
      <w:r>
        <w:rPr>
          <w:color w:val="212121"/>
          <w:spacing w:val="-9"/>
        </w:rPr>
        <w:t> </w:t>
      </w:r>
      <w:r>
        <w:rPr>
          <w:color w:val="212121"/>
        </w:rPr>
        <w:t>tale</w:t>
      </w:r>
      <w:r>
        <w:rPr>
          <w:color w:val="212121"/>
          <w:spacing w:val="-7"/>
        </w:rPr>
        <w:t> </w:t>
      </w:r>
      <w:r>
        <w:rPr>
          <w:color w:val="212121"/>
        </w:rPr>
        <w:t>da</w:t>
      </w:r>
      <w:r>
        <w:rPr>
          <w:color w:val="212121"/>
          <w:spacing w:val="-9"/>
        </w:rPr>
        <w:t> </w:t>
      </w:r>
      <w:r>
        <w:rPr>
          <w:color w:val="212121"/>
        </w:rPr>
        <w:t>poterli</w:t>
      </w:r>
      <w:r>
        <w:rPr>
          <w:color w:val="212121"/>
          <w:spacing w:val="-9"/>
        </w:rPr>
        <w:t> </w:t>
      </w:r>
      <w:r>
        <w:rPr>
          <w:color w:val="212121"/>
        </w:rPr>
        <w:t>rendere</w:t>
      </w:r>
      <w:r>
        <w:rPr>
          <w:color w:val="212121"/>
          <w:spacing w:val="-7"/>
        </w:rPr>
        <w:t> </w:t>
      </w:r>
      <w:r>
        <w:rPr>
          <w:color w:val="212121"/>
        </w:rPr>
        <w:t>partecipi</w:t>
      </w:r>
      <w:r>
        <w:rPr>
          <w:color w:val="212121"/>
          <w:spacing w:val="-9"/>
        </w:rPr>
        <w:t> </w:t>
      </w:r>
      <w:r>
        <w:rPr>
          <w:color w:val="212121"/>
        </w:rPr>
        <w:t>per</w:t>
      </w:r>
      <w:r>
        <w:rPr>
          <w:color w:val="212121"/>
          <w:spacing w:val="-10"/>
        </w:rPr>
        <w:t> </w:t>
      </w:r>
      <w:r>
        <w:rPr>
          <w:color w:val="212121"/>
        </w:rPr>
        <w:t>convenire</w:t>
      </w:r>
      <w:r>
        <w:rPr>
          <w:color w:val="212121"/>
          <w:spacing w:val="-7"/>
        </w:rPr>
        <w:t> </w:t>
      </w:r>
      <w:r>
        <w:rPr>
          <w:color w:val="212121"/>
        </w:rPr>
        <w:t>ad</w:t>
      </w:r>
      <w:r>
        <w:rPr>
          <w:color w:val="212121"/>
          <w:spacing w:val="-9"/>
        </w:rPr>
        <w:t> </w:t>
      </w:r>
      <w:r>
        <w:rPr>
          <w:color w:val="212121"/>
        </w:rPr>
        <w:t>un giusto</w:t>
      </w:r>
      <w:r>
        <w:rPr>
          <w:color w:val="212121"/>
          <w:spacing w:val="-13"/>
        </w:rPr>
        <w:t> </w:t>
      </w:r>
      <w:r>
        <w:rPr>
          <w:color w:val="212121"/>
        </w:rPr>
        <w:t>compromesso</w:t>
      </w:r>
      <w:r>
        <w:rPr>
          <w:color w:val="212121"/>
          <w:spacing w:val="-12"/>
        </w:rPr>
        <w:t> </w:t>
      </w:r>
      <w:r>
        <w:rPr>
          <w:color w:val="212121"/>
        </w:rPr>
        <w:t>di</w:t>
      </w:r>
      <w:r>
        <w:rPr>
          <w:color w:val="212121"/>
          <w:spacing w:val="-13"/>
        </w:rPr>
        <w:t> </w:t>
      </w:r>
      <w:r>
        <w:rPr>
          <w:color w:val="212121"/>
        </w:rPr>
        <w:t>sicurezza.</w:t>
      </w:r>
      <w:r>
        <w:rPr>
          <w:color w:val="212121"/>
          <w:spacing w:val="-12"/>
        </w:rPr>
        <w:t> </w:t>
      </w:r>
      <w:r>
        <w:rPr>
          <w:color w:val="212121"/>
        </w:rPr>
        <w:t>Se</w:t>
      </w:r>
      <w:r>
        <w:rPr>
          <w:color w:val="212121"/>
          <w:spacing w:val="-13"/>
        </w:rPr>
        <w:t> </w:t>
      </w:r>
      <w:r>
        <w:rPr>
          <w:color w:val="212121"/>
        </w:rPr>
        <w:t>si</w:t>
      </w:r>
      <w:r>
        <w:rPr>
          <w:color w:val="212121"/>
          <w:spacing w:val="-12"/>
        </w:rPr>
        <w:t> </w:t>
      </w:r>
      <w:r>
        <w:rPr>
          <w:color w:val="212121"/>
        </w:rPr>
        <w:t>pensa</w:t>
      </w:r>
      <w:r>
        <w:rPr>
          <w:color w:val="212121"/>
          <w:spacing w:val="-13"/>
        </w:rPr>
        <w:t> </w:t>
      </w:r>
      <w:r>
        <w:rPr>
          <w:color w:val="212121"/>
        </w:rPr>
        <w:t>che</w:t>
      </w:r>
      <w:r>
        <w:rPr>
          <w:color w:val="212121"/>
          <w:spacing w:val="-12"/>
        </w:rPr>
        <w:t> </w:t>
      </w:r>
      <w:r>
        <w:rPr>
          <w:color w:val="212121"/>
        </w:rPr>
        <w:t>esistano</w:t>
      </w:r>
      <w:r>
        <w:rPr>
          <w:color w:val="212121"/>
          <w:spacing w:val="-12"/>
        </w:rPr>
        <w:t> </w:t>
      </w:r>
      <w:r>
        <w:rPr>
          <w:color w:val="212121"/>
        </w:rPr>
        <w:t>i</w:t>
      </w:r>
      <w:r>
        <w:rPr>
          <w:color w:val="212121"/>
          <w:spacing w:val="-13"/>
        </w:rPr>
        <w:t> </w:t>
      </w:r>
      <w:r>
        <w:rPr>
          <w:color w:val="212121"/>
        </w:rPr>
        <w:t>presupposti</w:t>
      </w:r>
      <w:r>
        <w:rPr>
          <w:color w:val="212121"/>
          <w:spacing w:val="-12"/>
        </w:rPr>
        <w:t> </w:t>
      </w:r>
      <w:r>
        <w:rPr>
          <w:color w:val="212121"/>
        </w:rPr>
        <w:t>per</w:t>
      </w:r>
      <w:r>
        <w:rPr>
          <w:color w:val="212121"/>
          <w:spacing w:val="-13"/>
        </w:rPr>
        <w:t> </w:t>
      </w:r>
      <w:r>
        <w:rPr>
          <w:color w:val="212121"/>
        </w:rPr>
        <w:t>una</w:t>
      </w:r>
      <w:r>
        <w:rPr>
          <w:color w:val="212121"/>
          <w:spacing w:val="-12"/>
        </w:rPr>
        <w:t> </w:t>
      </w:r>
      <w:r>
        <w:rPr>
          <w:color w:val="212121"/>
        </w:rPr>
        <w:t>soluzione</w:t>
      </w:r>
      <w:r>
        <w:rPr>
          <w:color w:val="212121"/>
          <w:spacing w:val="-13"/>
        </w:rPr>
        <w:t> </w:t>
      </w:r>
      <w:r>
        <w:rPr>
          <w:color w:val="212121"/>
        </w:rPr>
        <w:t>del</w:t>
      </w:r>
      <w:r>
        <w:rPr>
          <w:color w:val="212121"/>
          <w:spacing w:val="-12"/>
        </w:rPr>
        <w:t> </w:t>
      </w:r>
      <w:r>
        <w:rPr>
          <w:color w:val="212121"/>
        </w:rPr>
        <w:t>genere, si dovrebbe sostenere chi usa il sistema a prendere una decisione in tal senso.</w:t>
      </w:r>
    </w:p>
    <w:p>
      <w:pPr>
        <w:pStyle w:val="ListParagraph"/>
        <w:numPr>
          <w:ilvl w:val="2"/>
          <w:numId w:val="2"/>
        </w:numPr>
        <w:tabs>
          <w:tab w:pos="876" w:val="left" w:leader="none"/>
        </w:tabs>
        <w:spacing w:line="240" w:lineRule="auto" w:before="0" w:after="0"/>
        <w:ind w:left="876" w:right="683" w:hanging="361"/>
        <w:jc w:val="both"/>
        <w:rPr>
          <w:rFonts w:ascii="Symbol" w:hAnsi="Symbol"/>
          <w:color w:val="212121"/>
          <w:sz w:val="22"/>
        </w:rPr>
      </w:pPr>
      <w:r>
        <w:rPr>
          <w:b/>
          <w:color w:val="212121"/>
          <w:sz w:val="22"/>
        </w:rPr>
        <w:t>Accettare </w:t>
      </w:r>
      <w:r>
        <w:rPr>
          <w:color w:val="212121"/>
          <w:sz w:val="22"/>
        </w:rPr>
        <w:t>la minaccia - È l’ultimo approccio per indirizzare una minaccia. In alcuni casi, il costo necessario per impedire a qualcuno di inserire una back-door nella scheda madre di un hardware aziendale potrebbe risultare elevato, quindi in tal caso si potrebbe scegliere di accettare il rischio. Una volta che questo viene accettato, non c’è più bisogno di preoccuparsene. A volte la preoccupazione</w:t>
      </w:r>
      <w:r>
        <w:rPr>
          <w:color w:val="212121"/>
          <w:spacing w:val="-9"/>
          <w:sz w:val="22"/>
        </w:rPr>
        <w:t> </w:t>
      </w:r>
      <w:r>
        <w:rPr>
          <w:color w:val="212121"/>
          <w:sz w:val="22"/>
        </w:rPr>
        <w:t>indica</w:t>
      </w:r>
      <w:r>
        <w:rPr>
          <w:color w:val="212121"/>
          <w:spacing w:val="-9"/>
          <w:sz w:val="22"/>
        </w:rPr>
        <w:t> </w:t>
      </w:r>
      <w:r>
        <w:rPr>
          <w:color w:val="212121"/>
          <w:sz w:val="22"/>
        </w:rPr>
        <w:t>che</w:t>
      </w:r>
      <w:r>
        <w:rPr>
          <w:color w:val="212121"/>
          <w:spacing w:val="-9"/>
          <w:sz w:val="22"/>
        </w:rPr>
        <w:t> </w:t>
      </w:r>
      <w:r>
        <w:rPr>
          <w:color w:val="212121"/>
          <w:sz w:val="22"/>
        </w:rPr>
        <w:t>il</w:t>
      </w:r>
      <w:r>
        <w:rPr>
          <w:color w:val="212121"/>
          <w:spacing w:val="-9"/>
          <w:sz w:val="22"/>
        </w:rPr>
        <w:t> </w:t>
      </w:r>
      <w:r>
        <w:rPr>
          <w:color w:val="212121"/>
          <w:sz w:val="22"/>
        </w:rPr>
        <w:t>rischio</w:t>
      </w:r>
      <w:r>
        <w:rPr>
          <w:color w:val="212121"/>
          <w:spacing w:val="-9"/>
          <w:sz w:val="22"/>
        </w:rPr>
        <w:t> </w:t>
      </w:r>
      <w:r>
        <w:rPr>
          <w:color w:val="212121"/>
          <w:sz w:val="22"/>
        </w:rPr>
        <w:t>non</w:t>
      </w:r>
      <w:r>
        <w:rPr>
          <w:color w:val="212121"/>
          <w:spacing w:val="-9"/>
          <w:sz w:val="22"/>
        </w:rPr>
        <w:t> </w:t>
      </w:r>
      <w:r>
        <w:rPr>
          <w:color w:val="212121"/>
          <w:sz w:val="22"/>
        </w:rPr>
        <w:t>è</w:t>
      </w:r>
      <w:r>
        <w:rPr>
          <w:color w:val="212121"/>
          <w:spacing w:val="-13"/>
          <w:sz w:val="22"/>
        </w:rPr>
        <w:t> </w:t>
      </w:r>
      <w:r>
        <w:rPr>
          <w:color w:val="212121"/>
          <w:sz w:val="22"/>
        </w:rPr>
        <w:t>stato</w:t>
      </w:r>
      <w:r>
        <w:rPr>
          <w:color w:val="212121"/>
          <w:spacing w:val="-8"/>
          <w:sz w:val="22"/>
        </w:rPr>
        <w:t> </w:t>
      </w:r>
      <w:r>
        <w:rPr>
          <w:color w:val="212121"/>
          <w:sz w:val="22"/>
        </w:rPr>
        <w:t>pienamente</w:t>
      </w:r>
      <w:r>
        <w:rPr>
          <w:color w:val="212121"/>
          <w:spacing w:val="-7"/>
          <w:sz w:val="22"/>
        </w:rPr>
        <w:t> </w:t>
      </w:r>
      <w:r>
        <w:rPr>
          <w:color w:val="212121"/>
          <w:sz w:val="22"/>
        </w:rPr>
        <w:t>accettato</w:t>
      </w:r>
      <w:r>
        <w:rPr>
          <w:color w:val="212121"/>
          <w:spacing w:val="-13"/>
          <w:sz w:val="22"/>
        </w:rPr>
        <w:t> </w:t>
      </w:r>
      <w:r>
        <w:rPr>
          <w:color w:val="212121"/>
          <w:sz w:val="22"/>
        </w:rPr>
        <w:t>o</w:t>
      </w:r>
      <w:r>
        <w:rPr>
          <w:color w:val="212121"/>
          <w:spacing w:val="-8"/>
          <w:sz w:val="22"/>
        </w:rPr>
        <w:t> </w:t>
      </w:r>
      <w:r>
        <w:rPr>
          <w:color w:val="212121"/>
          <w:sz w:val="22"/>
        </w:rPr>
        <w:t>che</w:t>
      </w:r>
      <w:r>
        <w:rPr>
          <w:color w:val="212121"/>
          <w:spacing w:val="-13"/>
          <w:sz w:val="22"/>
        </w:rPr>
        <w:t> </w:t>
      </w:r>
      <w:r>
        <w:rPr>
          <w:color w:val="212121"/>
          <w:sz w:val="22"/>
        </w:rPr>
        <w:t>l'accettazione</w:t>
      </w:r>
      <w:r>
        <w:rPr>
          <w:color w:val="212121"/>
          <w:spacing w:val="-8"/>
          <w:sz w:val="22"/>
        </w:rPr>
        <w:t> </w:t>
      </w:r>
      <w:r>
        <w:rPr>
          <w:color w:val="212121"/>
          <w:sz w:val="22"/>
        </w:rPr>
        <w:t>del</w:t>
      </w:r>
      <w:r>
        <w:rPr>
          <w:color w:val="212121"/>
          <w:spacing w:val="-9"/>
          <w:sz w:val="22"/>
        </w:rPr>
        <w:t> </w:t>
      </w:r>
      <w:r>
        <w:rPr>
          <w:color w:val="212121"/>
          <w:sz w:val="22"/>
        </w:rPr>
        <w:t>rischio non sia appropriata.</w:t>
      </w:r>
    </w:p>
    <w:p>
      <w:pPr>
        <w:pStyle w:val="BodyText"/>
        <w:spacing w:before="10"/>
        <w:rPr>
          <w:sz w:val="19"/>
        </w:rPr>
      </w:pPr>
    </w:p>
    <w:p>
      <w:pPr>
        <w:pStyle w:val="Heading2"/>
        <w:numPr>
          <w:ilvl w:val="1"/>
          <w:numId w:val="2"/>
        </w:numPr>
        <w:tabs>
          <w:tab w:pos="730" w:val="left" w:leader="none"/>
          <w:tab w:pos="731" w:val="left" w:leader="none"/>
        </w:tabs>
        <w:spacing w:line="240" w:lineRule="auto" w:before="1" w:after="0"/>
        <w:ind w:left="730" w:right="0" w:hanging="576"/>
        <w:jc w:val="left"/>
        <w:rPr>
          <w:rFonts w:ascii="Calibri"/>
        </w:rPr>
      </w:pPr>
      <w:bookmarkStart w:name="5.7 Valutazione del rischio: tecniche di" w:id="111"/>
      <w:bookmarkEnd w:id="111"/>
      <w:r>
        <w:rPr>
          <w:b w:val="0"/>
        </w:rPr>
      </w:r>
      <w:bookmarkStart w:name="_bookmark63" w:id="112"/>
      <w:bookmarkEnd w:id="112"/>
      <w:r>
        <w:rPr>
          <w:rFonts w:ascii="Calibri"/>
          <w:color w:val="365F91"/>
        </w:rPr>
        <w:t>V</w:t>
      </w:r>
      <w:r>
        <w:rPr>
          <w:rFonts w:ascii="Calibri"/>
          <w:color w:val="365F91"/>
        </w:rPr>
        <w:t>alutazione</w:t>
      </w:r>
      <w:r>
        <w:rPr>
          <w:rFonts w:ascii="Calibri"/>
          <w:color w:val="365F91"/>
          <w:spacing w:val="-4"/>
        </w:rPr>
        <w:t> </w:t>
      </w:r>
      <w:r>
        <w:rPr>
          <w:rFonts w:ascii="Calibri"/>
          <w:color w:val="365F91"/>
        </w:rPr>
        <w:t>del</w:t>
      </w:r>
      <w:r>
        <w:rPr>
          <w:rFonts w:ascii="Calibri"/>
          <w:color w:val="365F91"/>
          <w:spacing w:val="1"/>
        </w:rPr>
        <w:t> </w:t>
      </w:r>
      <w:r>
        <w:rPr>
          <w:rFonts w:ascii="Calibri"/>
          <w:color w:val="365F91"/>
        </w:rPr>
        <w:t>rischio:</w:t>
      </w:r>
      <w:r>
        <w:rPr>
          <w:rFonts w:ascii="Calibri"/>
          <w:color w:val="365F91"/>
          <w:spacing w:val="-3"/>
        </w:rPr>
        <w:t> </w:t>
      </w:r>
      <w:r>
        <w:rPr>
          <w:rFonts w:ascii="Calibri"/>
          <w:color w:val="365F91"/>
        </w:rPr>
        <w:t>tecniche</w:t>
      </w:r>
      <w:r>
        <w:rPr>
          <w:rFonts w:ascii="Calibri"/>
          <w:color w:val="365F91"/>
          <w:spacing w:val="-4"/>
        </w:rPr>
        <w:t> </w:t>
      </w:r>
      <w:r>
        <w:rPr>
          <w:rFonts w:ascii="Calibri"/>
          <w:color w:val="365F91"/>
        </w:rPr>
        <w:t>di</w:t>
      </w:r>
      <w:r>
        <w:rPr>
          <w:rFonts w:ascii="Calibri"/>
          <w:color w:val="365F91"/>
          <w:spacing w:val="1"/>
        </w:rPr>
        <w:t> </w:t>
      </w:r>
      <w:r>
        <w:rPr>
          <w:rFonts w:ascii="Calibri"/>
          <w:color w:val="365F91"/>
        </w:rPr>
        <w:t>Risk</w:t>
      </w:r>
      <w:r>
        <w:rPr>
          <w:rFonts w:ascii="Calibri"/>
          <w:color w:val="365F91"/>
          <w:spacing w:val="-2"/>
        </w:rPr>
        <w:t> Ranking</w:t>
      </w:r>
    </w:p>
    <w:p>
      <w:pPr>
        <w:pStyle w:val="BodyText"/>
        <w:spacing w:before="9"/>
        <w:rPr>
          <w:b/>
          <w:sz w:val="19"/>
        </w:rPr>
      </w:pPr>
    </w:p>
    <w:p>
      <w:pPr>
        <w:pStyle w:val="Heading3"/>
        <w:numPr>
          <w:ilvl w:val="2"/>
          <w:numId w:val="41"/>
        </w:numPr>
        <w:tabs>
          <w:tab w:pos="875" w:val="left" w:leader="none"/>
          <w:tab w:pos="876" w:val="left" w:leader="none"/>
        </w:tabs>
        <w:spacing w:line="240" w:lineRule="auto" w:before="0" w:after="0"/>
        <w:ind w:left="876" w:right="0" w:hanging="721"/>
        <w:jc w:val="left"/>
      </w:pPr>
      <w:bookmarkStart w:name="5.7.1 DREAD" w:id="113"/>
      <w:bookmarkEnd w:id="113"/>
      <w:r>
        <w:rPr>
          <w:b w:val="0"/>
        </w:rPr>
      </w:r>
      <w:bookmarkStart w:name="_bookmark64" w:id="114"/>
      <w:bookmarkEnd w:id="114"/>
      <w:r>
        <w:rPr>
          <w:color w:val="365F91"/>
          <w:spacing w:val="-2"/>
        </w:rPr>
        <w:t>D</w:t>
      </w:r>
      <w:r>
        <w:rPr>
          <w:color w:val="365F91"/>
          <w:spacing w:val="-2"/>
        </w:rPr>
        <w:t>READ</w:t>
      </w:r>
    </w:p>
    <w:p>
      <w:pPr>
        <w:spacing w:line="242" w:lineRule="auto" w:before="117"/>
        <w:ind w:left="155" w:right="1005" w:firstLine="0"/>
        <w:jc w:val="left"/>
        <w:rPr>
          <w:sz w:val="24"/>
        </w:rPr>
      </w:pPr>
      <w:r>
        <w:rPr>
          <w:color w:val="212121"/>
          <w:sz w:val="24"/>
        </w:rPr>
        <w:t>Microsoft ha sviluppato la metodologia DREAD (tabella che segue) per valutare ciascun rischio individuato</w:t>
      </w:r>
      <w:r>
        <w:rPr>
          <w:color w:val="212121"/>
          <w:spacing w:val="-3"/>
          <w:sz w:val="24"/>
        </w:rPr>
        <w:t> </w:t>
      </w:r>
      <w:r>
        <w:rPr>
          <w:color w:val="212121"/>
          <w:sz w:val="24"/>
        </w:rPr>
        <w:t>durante</w:t>
      </w:r>
      <w:r>
        <w:rPr>
          <w:color w:val="212121"/>
          <w:spacing w:val="-5"/>
          <w:sz w:val="24"/>
        </w:rPr>
        <w:t> </w:t>
      </w:r>
      <w:r>
        <w:rPr>
          <w:color w:val="212121"/>
          <w:sz w:val="24"/>
        </w:rPr>
        <w:t>l'attività</w:t>
      </w:r>
      <w:r>
        <w:rPr>
          <w:color w:val="212121"/>
          <w:spacing w:val="-5"/>
          <w:sz w:val="24"/>
        </w:rPr>
        <w:t> </w:t>
      </w:r>
      <w:r>
        <w:rPr>
          <w:color w:val="212121"/>
          <w:sz w:val="24"/>
        </w:rPr>
        <w:t>STRIDE.</w:t>
      </w:r>
      <w:r>
        <w:rPr>
          <w:color w:val="212121"/>
          <w:spacing w:val="-3"/>
          <w:sz w:val="24"/>
        </w:rPr>
        <w:t> </w:t>
      </w:r>
      <w:r>
        <w:rPr>
          <w:color w:val="212121"/>
          <w:sz w:val="24"/>
        </w:rPr>
        <w:t>Ad</w:t>
      </w:r>
      <w:r>
        <w:rPr>
          <w:color w:val="212121"/>
          <w:spacing w:val="-3"/>
          <w:sz w:val="24"/>
        </w:rPr>
        <w:t> </w:t>
      </w:r>
      <w:r>
        <w:rPr>
          <w:color w:val="212121"/>
          <w:sz w:val="24"/>
        </w:rPr>
        <w:t>ogni</w:t>
      </w:r>
      <w:r>
        <w:rPr>
          <w:color w:val="212121"/>
          <w:spacing w:val="-5"/>
          <w:sz w:val="24"/>
        </w:rPr>
        <w:t> </w:t>
      </w:r>
      <w:r>
        <w:rPr>
          <w:color w:val="212121"/>
          <w:sz w:val="24"/>
        </w:rPr>
        <w:t>rischio</w:t>
      </w:r>
      <w:r>
        <w:rPr>
          <w:color w:val="212121"/>
          <w:spacing w:val="-3"/>
          <w:sz w:val="24"/>
        </w:rPr>
        <w:t> </w:t>
      </w:r>
      <w:r>
        <w:rPr>
          <w:color w:val="212121"/>
          <w:sz w:val="24"/>
        </w:rPr>
        <w:t>viene</w:t>
      </w:r>
      <w:r>
        <w:rPr>
          <w:color w:val="212121"/>
          <w:spacing w:val="-5"/>
          <w:sz w:val="24"/>
        </w:rPr>
        <w:t> </w:t>
      </w:r>
      <w:r>
        <w:rPr>
          <w:color w:val="212121"/>
          <w:sz w:val="24"/>
        </w:rPr>
        <w:t>assegnato</w:t>
      </w:r>
      <w:r>
        <w:rPr>
          <w:color w:val="212121"/>
          <w:spacing w:val="-3"/>
          <w:sz w:val="24"/>
        </w:rPr>
        <w:t> </w:t>
      </w:r>
      <w:r>
        <w:rPr>
          <w:color w:val="212121"/>
          <w:sz w:val="24"/>
        </w:rPr>
        <w:t>un</w:t>
      </w:r>
      <w:r>
        <w:rPr>
          <w:color w:val="212121"/>
          <w:spacing w:val="-3"/>
          <w:sz w:val="24"/>
        </w:rPr>
        <w:t> </w:t>
      </w:r>
      <w:r>
        <w:rPr>
          <w:color w:val="212121"/>
          <w:sz w:val="24"/>
        </w:rPr>
        <w:t>punteggio</w:t>
      </w:r>
      <w:r>
        <w:rPr>
          <w:color w:val="212121"/>
          <w:spacing w:val="-3"/>
          <w:sz w:val="24"/>
        </w:rPr>
        <w:t> </w:t>
      </w:r>
      <w:r>
        <w:rPr>
          <w:color w:val="212121"/>
          <w:sz w:val="24"/>
        </w:rPr>
        <w:t>DREAD da parte del team di sicurezza/sviluppo i quali realizzano e applicano il modello delle minacce.</w:t>
      </w:r>
    </w:p>
    <w:p>
      <w:pPr>
        <w:spacing w:line="270" w:lineRule="exact" w:before="0"/>
        <w:ind w:left="155" w:right="0" w:firstLine="0"/>
        <w:jc w:val="left"/>
        <w:rPr>
          <w:sz w:val="24"/>
        </w:rPr>
      </w:pPr>
      <w:r>
        <w:rPr>
          <w:color w:val="212121"/>
          <w:sz w:val="24"/>
        </w:rPr>
        <w:t>Esistono</w:t>
      </w:r>
      <w:r>
        <w:rPr>
          <w:color w:val="212121"/>
          <w:spacing w:val="-2"/>
          <w:sz w:val="24"/>
        </w:rPr>
        <w:t> </w:t>
      </w:r>
      <w:r>
        <w:rPr>
          <w:color w:val="212121"/>
          <w:sz w:val="24"/>
        </w:rPr>
        <w:t>diverse</w:t>
      </w:r>
      <w:r>
        <w:rPr>
          <w:color w:val="212121"/>
          <w:spacing w:val="-4"/>
          <w:sz w:val="24"/>
        </w:rPr>
        <w:t> </w:t>
      </w:r>
      <w:r>
        <w:rPr>
          <w:color w:val="212121"/>
          <w:sz w:val="24"/>
        </w:rPr>
        <w:t>varianti</w:t>
      </w:r>
      <w:r>
        <w:rPr>
          <w:color w:val="212121"/>
          <w:spacing w:val="-4"/>
          <w:sz w:val="24"/>
        </w:rPr>
        <w:t> </w:t>
      </w:r>
      <w:r>
        <w:rPr>
          <w:color w:val="212121"/>
          <w:sz w:val="24"/>
        </w:rPr>
        <w:t>del</w:t>
      </w:r>
      <w:r>
        <w:rPr>
          <w:color w:val="212121"/>
          <w:spacing w:val="-4"/>
          <w:sz w:val="24"/>
        </w:rPr>
        <w:t> </w:t>
      </w:r>
      <w:r>
        <w:rPr>
          <w:color w:val="212121"/>
          <w:sz w:val="24"/>
        </w:rPr>
        <w:t>sistema</w:t>
      </w:r>
      <w:r>
        <w:rPr>
          <w:color w:val="212121"/>
          <w:spacing w:val="-4"/>
          <w:sz w:val="24"/>
        </w:rPr>
        <w:t> </w:t>
      </w:r>
      <w:r>
        <w:rPr>
          <w:color w:val="212121"/>
          <w:sz w:val="24"/>
        </w:rPr>
        <w:t>di</w:t>
      </w:r>
      <w:r>
        <w:rPr>
          <w:color w:val="212121"/>
          <w:spacing w:val="1"/>
          <w:sz w:val="24"/>
        </w:rPr>
        <w:t> </w:t>
      </w:r>
      <w:r>
        <w:rPr>
          <w:color w:val="212121"/>
          <w:sz w:val="24"/>
        </w:rPr>
        <w:t>valutazione</w:t>
      </w:r>
      <w:r>
        <w:rPr>
          <w:color w:val="212121"/>
          <w:spacing w:val="-4"/>
          <w:sz w:val="24"/>
        </w:rPr>
        <w:t> </w:t>
      </w:r>
      <w:r>
        <w:rPr>
          <w:color w:val="212121"/>
          <w:sz w:val="24"/>
        </w:rPr>
        <w:t>e</w:t>
      </w:r>
      <w:r>
        <w:rPr>
          <w:color w:val="212121"/>
          <w:spacing w:val="3"/>
          <w:sz w:val="24"/>
        </w:rPr>
        <w:t> </w:t>
      </w:r>
      <w:r>
        <w:rPr>
          <w:color w:val="212121"/>
          <w:sz w:val="24"/>
        </w:rPr>
        <w:t>prioritizzazione</w:t>
      </w:r>
      <w:r>
        <w:rPr>
          <w:color w:val="212121"/>
          <w:spacing w:val="-2"/>
          <w:sz w:val="24"/>
        </w:rPr>
        <w:t> </w:t>
      </w:r>
      <w:r>
        <w:rPr>
          <w:color w:val="212121"/>
          <w:sz w:val="24"/>
        </w:rPr>
        <w:t>del</w:t>
      </w:r>
      <w:r>
        <w:rPr>
          <w:color w:val="212121"/>
          <w:spacing w:val="-4"/>
          <w:sz w:val="24"/>
        </w:rPr>
        <w:t> </w:t>
      </w:r>
      <w:r>
        <w:rPr>
          <w:color w:val="212121"/>
          <w:spacing w:val="-2"/>
          <w:sz w:val="24"/>
        </w:rPr>
        <w:t>rischio:</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1"/>
        <w:gridCol w:w="7753"/>
      </w:tblGrid>
      <w:tr>
        <w:trPr>
          <w:trHeight w:val="275" w:hRule="atLeast"/>
        </w:trPr>
        <w:tc>
          <w:tcPr>
            <w:tcW w:w="1881" w:type="dxa"/>
            <w:tcBorders>
              <w:bottom w:val="single" w:sz="4" w:space="0" w:color="C00000"/>
            </w:tcBorders>
            <w:shd w:val="clear" w:color="auto" w:fill="F1F1F1"/>
          </w:tcPr>
          <w:p>
            <w:pPr>
              <w:pStyle w:val="TableParagraph"/>
              <w:spacing w:line="254" w:lineRule="exact" w:before="1"/>
              <w:ind w:left="510"/>
              <w:rPr>
                <w:b/>
                <w:sz w:val="24"/>
              </w:rPr>
            </w:pPr>
            <w:r>
              <w:rPr>
                <w:b/>
                <w:spacing w:val="-2"/>
                <w:sz w:val="24"/>
              </w:rPr>
              <w:t>DREAD</w:t>
            </w:r>
          </w:p>
        </w:tc>
        <w:tc>
          <w:tcPr>
            <w:tcW w:w="7753" w:type="dxa"/>
            <w:tcBorders>
              <w:bottom w:val="single" w:sz="4" w:space="0" w:color="C00000"/>
            </w:tcBorders>
            <w:shd w:val="clear" w:color="auto" w:fill="F1F1F1"/>
          </w:tcPr>
          <w:p>
            <w:pPr>
              <w:pStyle w:val="TableParagraph"/>
              <w:spacing w:line="254" w:lineRule="exact" w:before="1"/>
              <w:ind w:left="3023" w:right="3021"/>
              <w:jc w:val="center"/>
              <w:rPr>
                <w:b/>
                <w:sz w:val="24"/>
              </w:rPr>
            </w:pPr>
            <w:r>
              <w:rPr>
                <w:b/>
                <w:spacing w:val="-2"/>
                <w:sz w:val="24"/>
              </w:rPr>
              <w:t>DESCRIZIONE</w:t>
            </w:r>
          </w:p>
        </w:tc>
      </w:tr>
      <w:tr>
        <w:trPr>
          <w:trHeight w:val="555" w:hRule="atLeast"/>
        </w:trPr>
        <w:tc>
          <w:tcPr>
            <w:tcW w:w="1881" w:type="dxa"/>
            <w:tcBorders>
              <w:top w:val="single" w:sz="4" w:space="0" w:color="C00000"/>
            </w:tcBorders>
          </w:tcPr>
          <w:p>
            <w:pPr>
              <w:pStyle w:val="TableParagraph"/>
              <w:spacing w:line="276" w:lineRule="exact"/>
              <w:ind w:right="69"/>
              <w:rPr>
                <w:b/>
                <w:sz w:val="24"/>
              </w:rPr>
            </w:pPr>
            <w:r>
              <w:rPr>
                <w:b/>
                <w:spacing w:val="-2"/>
                <w:sz w:val="24"/>
              </w:rPr>
              <w:t>Damage potential</w:t>
            </w:r>
          </w:p>
        </w:tc>
        <w:tc>
          <w:tcPr>
            <w:tcW w:w="7753" w:type="dxa"/>
            <w:tcBorders>
              <w:top w:val="single" w:sz="4" w:space="0" w:color="C00000"/>
            </w:tcBorders>
          </w:tcPr>
          <w:p>
            <w:pPr>
              <w:pStyle w:val="TableParagraph"/>
              <w:spacing w:line="276" w:lineRule="exact"/>
              <w:ind w:right="107"/>
              <w:rPr>
                <w:sz w:val="24"/>
              </w:rPr>
            </w:pPr>
            <w:r>
              <w:rPr>
                <w:sz w:val="24"/>
              </w:rPr>
              <w:t>Classifica l'estensione</w:t>
            </w:r>
            <w:r>
              <w:rPr>
                <w:spacing w:val="-5"/>
                <w:sz w:val="24"/>
              </w:rPr>
              <w:t> </w:t>
            </w:r>
            <w:r>
              <w:rPr>
                <w:sz w:val="24"/>
              </w:rPr>
              <w:t>del</w:t>
            </w:r>
            <w:r>
              <w:rPr>
                <w:spacing w:val="-5"/>
                <w:sz w:val="24"/>
              </w:rPr>
              <w:t> </w:t>
            </w:r>
            <w:r>
              <w:rPr>
                <w:sz w:val="24"/>
              </w:rPr>
              <w:t>danno</w:t>
            </w:r>
            <w:r>
              <w:rPr>
                <w:spacing w:val="-3"/>
                <w:sz w:val="24"/>
              </w:rPr>
              <w:t> </w:t>
            </w:r>
            <w:r>
              <w:rPr>
                <w:sz w:val="24"/>
              </w:rPr>
              <w:t>che</w:t>
            </w:r>
            <w:r>
              <w:rPr>
                <w:spacing w:val="-5"/>
                <w:sz w:val="24"/>
              </w:rPr>
              <w:t> </w:t>
            </w:r>
            <w:r>
              <w:rPr>
                <w:sz w:val="24"/>
              </w:rPr>
              <w:t>si</w:t>
            </w:r>
            <w:r>
              <w:rPr>
                <w:spacing w:val="-5"/>
                <w:sz w:val="24"/>
              </w:rPr>
              <w:t> </w:t>
            </w:r>
            <w:r>
              <w:rPr>
                <w:sz w:val="24"/>
              </w:rPr>
              <w:t>verifica</w:t>
            </w:r>
            <w:r>
              <w:rPr>
                <w:spacing w:val="-5"/>
                <w:sz w:val="24"/>
              </w:rPr>
              <w:t> </w:t>
            </w:r>
            <w:r>
              <w:rPr>
                <w:sz w:val="24"/>
              </w:rPr>
              <w:t>se viene</w:t>
            </w:r>
            <w:r>
              <w:rPr>
                <w:spacing w:val="-5"/>
                <w:sz w:val="24"/>
              </w:rPr>
              <w:t> </w:t>
            </w:r>
            <w:r>
              <w:rPr>
                <w:sz w:val="24"/>
              </w:rPr>
              <w:t>sfruttata</w:t>
            </w:r>
            <w:r>
              <w:rPr>
                <w:spacing w:val="-6"/>
                <w:sz w:val="24"/>
              </w:rPr>
              <w:t> </w:t>
            </w:r>
            <w:r>
              <w:rPr>
                <w:sz w:val="24"/>
              </w:rPr>
              <w:t>la vulnerabilità individuata.</w:t>
            </w:r>
          </w:p>
        </w:tc>
      </w:tr>
      <w:tr>
        <w:trPr>
          <w:trHeight w:val="550" w:hRule="atLeast"/>
        </w:trPr>
        <w:tc>
          <w:tcPr>
            <w:tcW w:w="1881" w:type="dxa"/>
          </w:tcPr>
          <w:p>
            <w:pPr>
              <w:pStyle w:val="TableParagraph"/>
              <w:spacing w:before="1"/>
              <w:rPr>
                <w:b/>
                <w:sz w:val="24"/>
              </w:rPr>
            </w:pPr>
            <w:r>
              <w:rPr>
                <w:b/>
                <w:spacing w:val="-2"/>
                <w:sz w:val="24"/>
              </w:rPr>
              <w:t>Reproducibility</w:t>
            </w:r>
          </w:p>
        </w:tc>
        <w:tc>
          <w:tcPr>
            <w:tcW w:w="7753" w:type="dxa"/>
          </w:tcPr>
          <w:p>
            <w:pPr>
              <w:pStyle w:val="TableParagraph"/>
              <w:spacing w:line="276" w:lineRule="exact"/>
              <w:ind w:right="107"/>
              <w:rPr>
                <w:sz w:val="24"/>
              </w:rPr>
            </w:pPr>
            <w:r>
              <w:rPr>
                <w:sz w:val="24"/>
              </w:rPr>
              <w:t>Classifica</w:t>
            </w:r>
            <w:r>
              <w:rPr>
                <w:spacing w:val="-8"/>
                <w:sz w:val="24"/>
              </w:rPr>
              <w:t> </w:t>
            </w:r>
            <w:r>
              <w:rPr>
                <w:sz w:val="24"/>
              </w:rPr>
              <w:t>quanto</w:t>
            </w:r>
            <w:r>
              <w:rPr>
                <w:spacing w:val="-6"/>
                <w:sz w:val="24"/>
              </w:rPr>
              <w:t> </w:t>
            </w:r>
            <w:r>
              <w:rPr>
                <w:sz w:val="24"/>
              </w:rPr>
              <w:t>spesso</w:t>
            </w:r>
            <w:r>
              <w:rPr>
                <w:spacing w:val="-6"/>
                <w:sz w:val="24"/>
              </w:rPr>
              <w:t> </w:t>
            </w:r>
            <w:r>
              <w:rPr>
                <w:sz w:val="24"/>
              </w:rPr>
              <w:t>un</w:t>
            </w:r>
            <w:r>
              <w:rPr>
                <w:spacing w:val="-6"/>
                <w:sz w:val="24"/>
              </w:rPr>
              <w:t> </w:t>
            </w:r>
            <w:r>
              <w:rPr>
                <w:sz w:val="24"/>
              </w:rPr>
              <w:t>tentativo</w:t>
            </w:r>
            <w:r>
              <w:rPr>
                <w:spacing w:val="-6"/>
                <w:sz w:val="24"/>
              </w:rPr>
              <w:t> </w:t>
            </w:r>
            <w:r>
              <w:rPr>
                <w:sz w:val="24"/>
              </w:rPr>
              <w:t>di</w:t>
            </w:r>
            <w:r>
              <w:rPr>
                <w:spacing w:val="-8"/>
                <w:sz w:val="24"/>
              </w:rPr>
              <w:t> </w:t>
            </w:r>
            <w:r>
              <w:rPr>
                <w:sz w:val="24"/>
              </w:rPr>
              <w:t>sfruttamento</w:t>
            </w:r>
            <w:r>
              <w:rPr>
                <w:spacing w:val="-3"/>
                <w:sz w:val="24"/>
              </w:rPr>
              <w:t> </w:t>
            </w:r>
            <w:r>
              <w:rPr>
                <w:sz w:val="24"/>
              </w:rPr>
              <w:t>della</w:t>
            </w:r>
            <w:r>
              <w:rPr>
                <w:spacing w:val="-8"/>
                <w:sz w:val="24"/>
              </w:rPr>
              <w:t> </w:t>
            </w:r>
            <w:r>
              <w:rPr>
                <w:sz w:val="24"/>
              </w:rPr>
              <w:t>vulnerabilità individuata viene portato a termine con successo.</w:t>
            </w:r>
          </w:p>
        </w:tc>
      </w:tr>
      <w:tr>
        <w:trPr>
          <w:trHeight w:val="828" w:hRule="atLeast"/>
        </w:trPr>
        <w:tc>
          <w:tcPr>
            <w:tcW w:w="1881" w:type="dxa"/>
          </w:tcPr>
          <w:p>
            <w:pPr>
              <w:pStyle w:val="TableParagraph"/>
              <w:spacing w:line="275" w:lineRule="exact"/>
              <w:rPr>
                <w:b/>
                <w:sz w:val="24"/>
              </w:rPr>
            </w:pPr>
            <w:r>
              <w:rPr>
                <w:b/>
                <w:spacing w:val="-2"/>
                <w:sz w:val="24"/>
              </w:rPr>
              <w:t>Exploitability</w:t>
            </w:r>
          </w:p>
        </w:tc>
        <w:tc>
          <w:tcPr>
            <w:tcW w:w="7753" w:type="dxa"/>
          </w:tcPr>
          <w:p>
            <w:pPr>
              <w:pStyle w:val="TableParagraph"/>
              <w:spacing w:line="276" w:lineRule="exact"/>
              <w:ind w:right="107"/>
              <w:rPr>
                <w:sz w:val="24"/>
              </w:rPr>
            </w:pPr>
            <w:r>
              <w:rPr>
                <w:sz w:val="24"/>
              </w:rPr>
              <w:t>Assegna un valore numerico allo sforzo necessario per sfruttare la vulnerabilità</w:t>
            </w:r>
            <w:r>
              <w:rPr>
                <w:spacing w:val="-8"/>
                <w:sz w:val="24"/>
              </w:rPr>
              <w:t> </w:t>
            </w:r>
            <w:r>
              <w:rPr>
                <w:sz w:val="24"/>
              </w:rPr>
              <w:t>individuata.</w:t>
            </w:r>
            <w:r>
              <w:rPr>
                <w:spacing w:val="-6"/>
                <w:sz w:val="24"/>
              </w:rPr>
              <w:t> </w:t>
            </w:r>
            <w:r>
              <w:rPr>
                <w:sz w:val="24"/>
              </w:rPr>
              <w:t>Inoltre,</w:t>
            </w:r>
            <w:r>
              <w:rPr>
                <w:spacing w:val="-2"/>
                <w:sz w:val="24"/>
              </w:rPr>
              <w:t> </w:t>
            </w:r>
            <w:r>
              <w:rPr>
                <w:sz w:val="24"/>
              </w:rPr>
              <w:t>la</w:t>
            </w:r>
            <w:r>
              <w:rPr>
                <w:spacing w:val="-5"/>
                <w:sz w:val="24"/>
              </w:rPr>
              <w:t> </w:t>
            </w:r>
            <w:r>
              <w:rPr>
                <w:sz w:val="24"/>
              </w:rPr>
              <w:t>possibilità</w:t>
            </w:r>
            <w:r>
              <w:rPr>
                <w:spacing w:val="-7"/>
                <w:sz w:val="24"/>
              </w:rPr>
              <w:t> </w:t>
            </w:r>
            <w:r>
              <w:rPr>
                <w:sz w:val="24"/>
              </w:rPr>
              <w:t>di</w:t>
            </w:r>
            <w:r>
              <w:rPr>
                <w:spacing w:val="-7"/>
                <w:sz w:val="24"/>
              </w:rPr>
              <w:t> </w:t>
            </w:r>
            <w:r>
              <w:rPr>
                <w:sz w:val="24"/>
              </w:rPr>
              <w:t>sfruttamento</w:t>
            </w:r>
            <w:r>
              <w:rPr>
                <w:spacing w:val="-6"/>
                <w:sz w:val="24"/>
              </w:rPr>
              <w:t> </w:t>
            </w:r>
            <w:r>
              <w:rPr>
                <w:sz w:val="24"/>
              </w:rPr>
              <w:t>considera</w:t>
            </w:r>
            <w:r>
              <w:rPr>
                <w:spacing w:val="-7"/>
                <w:sz w:val="24"/>
              </w:rPr>
              <w:t> </w:t>
            </w:r>
            <w:r>
              <w:rPr>
                <w:sz w:val="24"/>
              </w:rPr>
              <w:t>come condizioni preliminari che l'utente deve essere autenticato.</w:t>
            </w:r>
          </w:p>
        </w:tc>
      </w:tr>
      <w:tr>
        <w:trPr>
          <w:trHeight w:val="825" w:hRule="atLeast"/>
        </w:trPr>
        <w:tc>
          <w:tcPr>
            <w:tcW w:w="1881" w:type="dxa"/>
          </w:tcPr>
          <w:p>
            <w:pPr>
              <w:pStyle w:val="TableParagraph"/>
              <w:spacing w:before="1"/>
              <w:rPr>
                <w:b/>
                <w:sz w:val="24"/>
              </w:rPr>
            </w:pPr>
            <w:r>
              <w:rPr>
                <w:b/>
                <w:sz w:val="24"/>
              </w:rPr>
              <w:t>Affected</w:t>
            </w:r>
            <w:r>
              <w:rPr>
                <w:b/>
                <w:spacing w:val="-13"/>
                <w:sz w:val="24"/>
              </w:rPr>
              <w:t> </w:t>
            </w:r>
            <w:r>
              <w:rPr>
                <w:b/>
                <w:spacing w:val="-4"/>
                <w:sz w:val="24"/>
              </w:rPr>
              <w:t>Users</w:t>
            </w:r>
          </w:p>
        </w:tc>
        <w:tc>
          <w:tcPr>
            <w:tcW w:w="7753" w:type="dxa"/>
          </w:tcPr>
          <w:p>
            <w:pPr>
              <w:pStyle w:val="TableParagraph"/>
              <w:spacing w:line="276" w:lineRule="exact"/>
              <w:ind w:right="107"/>
              <w:rPr>
                <w:sz w:val="24"/>
              </w:rPr>
            </w:pPr>
            <w:r>
              <w:rPr>
                <w:sz w:val="24"/>
              </w:rPr>
              <w:t>Assegna un valore numerico che rappresenta la numerosità degli utenti del sistema</w:t>
            </w:r>
            <w:r>
              <w:rPr>
                <w:spacing w:val="-6"/>
                <w:sz w:val="24"/>
              </w:rPr>
              <w:t> </w:t>
            </w:r>
            <w:r>
              <w:rPr>
                <w:sz w:val="24"/>
              </w:rPr>
              <w:t>che</w:t>
            </w:r>
            <w:r>
              <w:rPr>
                <w:spacing w:val="-6"/>
                <w:sz w:val="24"/>
              </w:rPr>
              <w:t> </w:t>
            </w:r>
            <w:r>
              <w:rPr>
                <w:sz w:val="24"/>
              </w:rPr>
              <w:t>potrebbero</w:t>
            </w:r>
            <w:r>
              <w:rPr>
                <w:spacing w:val="-4"/>
                <w:sz w:val="24"/>
              </w:rPr>
              <w:t> </w:t>
            </w:r>
            <w:r>
              <w:rPr>
                <w:sz w:val="24"/>
              </w:rPr>
              <w:t>essere</w:t>
            </w:r>
            <w:r>
              <w:rPr>
                <w:spacing w:val="-3"/>
                <w:sz w:val="24"/>
              </w:rPr>
              <w:t> </w:t>
            </w:r>
            <w:r>
              <w:rPr>
                <w:sz w:val="24"/>
              </w:rPr>
              <w:t>interessati</w:t>
            </w:r>
            <w:r>
              <w:rPr>
                <w:spacing w:val="-6"/>
                <w:sz w:val="24"/>
              </w:rPr>
              <w:t> </w:t>
            </w:r>
            <w:r>
              <w:rPr>
                <w:sz w:val="24"/>
              </w:rPr>
              <w:t>se</w:t>
            </w:r>
            <w:r>
              <w:rPr>
                <w:spacing w:val="-6"/>
                <w:sz w:val="24"/>
              </w:rPr>
              <w:t> </w:t>
            </w:r>
            <w:r>
              <w:rPr>
                <w:sz w:val="24"/>
              </w:rPr>
              <w:t>un exploit</w:t>
            </w:r>
            <w:r>
              <w:rPr>
                <w:spacing w:val="-6"/>
                <w:sz w:val="24"/>
              </w:rPr>
              <w:t> </w:t>
            </w:r>
            <w:r>
              <w:rPr>
                <w:sz w:val="24"/>
              </w:rPr>
              <w:t>divenisse</w:t>
            </w:r>
            <w:r>
              <w:rPr>
                <w:spacing w:val="-6"/>
                <w:sz w:val="24"/>
              </w:rPr>
              <w:t> </w:t>
            </w:r>
            <w:r>
              <w:rPr>
                <w:sz w:val="24"/>
              </w:rPr>
              <w:t>ampiamente </w:t>
            </w:r>
            <w:r>
              <w:rPr>
                <w:spacing w:val="-2"/>
                <w:sz w:val="24"/>
              </w:rPr>
              <w:t>disponibile.</w:t>
            </w:r>
          </w:p>
        </w:tc>
      </w:tr>
      <w:tr>
        <w:trPr>
          <w:trHeight w:val="828" w:hRule="atLeast"/>
        </w:trPr>
        <w:tc>
          <w:tcPr>
            <w:tcW w:w="1881" w:type="dxa"/>
          </w:tcPr>
          <w:p>
            <w:pPr>
              <w:pStyle w:val="TableParagraph"/>
              <w:spacing w:line="275" w:lineRule="exact"/>
              <w:rPr>
                <w:b/>
                <w:sz w:val="24"/>
              </w:rPr>
            </w:pPr>
            <w:r>
              <w:rPr>
                <w:b/>
                <w:spacing w:val="-2"/>
                <w:sz w:val="24"/>
              </w:rPr>
              <w:t>Discoverability</w:t>
            </w:r>
          </w:p>
        </w:tc>
        <w:tc>
          <w:tcPr>
            <w:tcW w:w="7753" w:type="dxa"/>
          </w:tcPr>
          <w:p>
            <w:pPr>
              <w:pStyle w:val="TableParagraph"/>
              <w:ind w:right="107"/>
              <w:rPr>
                <w:sz w:val="24"/>
              </w:rPr>
            </w:pPr>
            <w:r>
              <w:rPr>
                <w:sz w:val="24"/>
              </w:rPr>
              <w:t>Misura</w:t>
            </w:r>
            <w:r>
              <w:rPr>
                <w:spacing w:val="-5"/>
                <w:sz w:val="24"/>
              </w:rPr>
              <w:t> </w:t>
            </w:r>
            <w:r>
              <w:rPr>
                <w:sz w:val="24"/>
              </w:rPr>
              <w:t>la</w:t>
            </w:r>
            <w:r>
              <w:rPr>
                <w:spacing w:val="-5"/>
                <w:sz w:val="24"/>
              </w:rPr>
              <w:t> </w:t>
            </w:r>
            <w:r>
              <w:rPr>
                <w:sz w:val="24"/>
              </w:rPr>
              <w:t>probabilità</w:t>
            </w:r>
            <w:r>
              <w:rPr>
                <w:spacing w:val="-5"/>
                <w:sz w:val="24"/>
              </w:rPr>
              <w:t> </w:t>
            </w:r>
            <w:r>
              <w:rPr>
                <w:sz w:val="24"/>
              </w:rPr>
              <w:t>che la</w:t>
            </w:r>
            <w:r>
              <w:rPr>
                <w:spacing w:val="-5"/>
                <w:sz w:val="24"/>
              </w:rPr>
              <w:t> </w:t>
            </w:r>
            <w:r>
              <w:rPr>
                <w:sz w:val="24"/>
              </w:rPr>
              <w:t>vulnerabilità</w:t>
            </w:r>
            <w:r>
              <w:rPr>
                <w:spacing w:val="-5"/>
                <w:sz w:val="24"/>
              </w:rPr>
              <w:t> </w:t>
            </w:r>
            <w:r>
              <w:rPr>
                <w:sz w:val="24"/>
              </w:rPr>
              <w:t>possa</w:t>
            </w:r>
            <w:r>
              <w:rPr>
                <w:spacing w:val="-5"/>
                <w:sz w:val="24"/>
              </w:rPr>
              <w:t> </w:t>
            </w:r>
            <w:r>
              <w:rPr>
                <w:sz w:val="24"/>
              </w:rPr>
              <w:t>essere</w:t>
            </w:r>
            <w:r>
              <w:rPr>
                <w:spacing w:val="-2"/>
                <w:sz w:val="24"/>
              </w:rPr>
              <w:t> </w:t>
            </w:r>
            <w:r>
              <w:rPr>
                <w:sz w:val="24"/>
              </w:rPr>
              <w:t>individuata</w:t>
            </w:r>
            <w:r>
              <w:rPr>
                <w:spacing w:val="-4"/>
                <w:sz w:val="24"/>
              </w:rPr>
              <w:t> </w:t>
            </w:r>
            <w:r>
              <w:rPr>
                <w:sz w:val="24"/>
              </w:rPr>
              <w:t>da</w:t>
            </w:r>
            <w:r>
              <w:rPr>
                <w:spacing w:val="-5"/>
                <w:sz w:val="24"/>
              </w:rPr>
              <w:t> </w:t>
            </w:r>
            <w:r>
              <w:rPr>
                <w:sz w:val="24"/>
              </w:rPr>
              <w:t>soggetti esterni della sicurezza e/o dagli hacker, se questa non viene risolta tramite</w:t>
            </w:r>
          </w:p>
          <w:p>
            <w:pPr>
              <w:pStyle w:val="TableParagraph"/>
              <w:spacing w:line="254" w:lineRule="exact" w:before="1"/>
              <w:rPr>
                <w:sz w:val="24"/>
              </w:rPr>
            </w:pPr>
            <w:r>
              <w:rPr>
                <w:spacing w:val="-2"/>
                <w:sz w:val="24"/>
              </w:rPr>
              <w:t>patch.</w:t>
            </w:r>
          </w:p>
        </w:tc>
      </w:tr>
    </w:tbl>
    <w:p>
      <w:pPr>
        <w:spacing w:before="0"/>
        <w:ind w:left="497" w:right="1028" w:firstLine="0"/>
        <w:jc w:val="center"/>
        <w:rPr>
          <w:rFonts w:ascii="Calibri"/>
          <w:b/>
          <w:i/>
          <w:sz w:val="18"/>
        </w:rPr>
      </w:pPr>
      <w:bookmarkStart w:name="_bookmark65" w:id="115"/>
      <w:bookmarkEnd w:id="115"/>
      <w:r>
        <w:rPr/>
      </w:r>
      <w:r>
        <w:rPr>
          <w:rFonts w:ascii="Calibri"/>
          <w:b/>
          <w:i/>
          <w:color w:val="365F91"/>
          <w:sz w:val="18"/>
        </w:rPr>
        <w:t>Tabella 21</w:t>
      </w:r>
      <w:r>
        <w:rPr>
          <w:rFonts w:ascii="Calibri"/>
          <w:b/>
          <w:i/>
          <w:color w:val="365F91"/>
          <w:spacing w:val="-2"/>
          <w:sz w:val="18"/>
        </w:rPr>
        <w:t> </w:t>
      </w:r>
      <w:r>
        <w:rPr>
          <w:rFonts w:ascii="Calibri"/>
          <w:b/>
          <w:i/>
          <w:color w:val="365F91"/>
          <w:sz w:val="18"/>
        </w:rPr>
        <w:t>-</w:t>
      </w:r>
      <w:r>
        <w:rPr>
          <w:rFonts w:ascii="Calibri"/>
          <w:b/>
          <w:i/>
          <w:color w:val="365F91"/>
          <w:spacing w:val="-1"/>
          <w:sz w:val="18"/>
        </w:rPr>
        <w:t> </w:t>
      </w:r>
      <w:r>
        <w:rPr>
          <w:rFonts w:ascii="Calibri"/>
          <w:b/>
          <w:i/>
          <w:color w:val="365F91"/>
          <w:sz w:val="18"/>
        </w:rPr>
        <w:t>Modello</w:t>
      </w:r>
      <w:r>
        <w:rPr>
          <w:rFonts w:ascii="Calibri"/>
          <w:b/>
          <w:i/>
          <w:color w:val="365F91"/>
          <w:spacing w:val="-1"/>
          <w:sz w:val="18"/>
        </w:rPr>
        <w:t> </w:t>
      </w:r>
      <w:r>
        <w:rPr>
          <w:rFonts w:ascii="Calibri"/>
          <w:b/>
          <w:i/>
          <w:color w:val="365F91"/>
          <w:spacing w:val="-4"/>
          <w:sz w:val="18"/>
        </w:rPr>
        <w:t>DREAD</w:t>
      </w:r>
    </w:p>
    <w:p>
      <w:pPr>
        <w:pStyle w:val="BodyText"/>
        <w:spacing w:before="5"/>
        <w:rPr>
          <w:b/>
          <w:i/>
          <w:sz w:val="16"/>
        </w:rPr>
      </w:pPr>
    </w:p>
    <w:p>
      <w:pPr>
        <w:spacing w:before="1"/>
        <w:ind w:left="155" w:right="694" w:firstLine="0"/>
        <w:jc w:val="left"/>
        <w:rPr>
          <w:sz w:val="24"/>
        </w:rPr>
      </w:pPr>
      <w:r>
        <w:rPr>
          <w:color w:val="212121"/>
          <w:sz w:val="24"/>
        </w:rPr>
        <w:t>Nella</w:t>
      </w:r>
      <w:r>
        <w:rPr>
          <w:color w:val="212121"/>
          <w:spacing w:val="-5"/>
          <w:sz w:val="24"/>
        </w:rPr>
        <w:t> </w:t>
      </w:r>
      <w:r>
        <w:rPr>
          <w:color w:val="212121"/>
          <w:sz w:val="24"/>
        </w:rPr>
        <w:t>valutazione</w:t>
      </w:r>
      <w:r>
        <w:rPr>
          <w:color w:val="212121"/>
          <w:spacing w:val="-5"/>
          <w:sz w:val="24"/>
        </w:rPr>
        <w:t> </w:t>
      </w:r>
      <w:r>
        <w:rPr>
          <w:color w:val="212121"/>
          <w:sz w:val="24"/>
        </w:rPr>
        <w:t>del</w:t>
      </w:r>
      <w:r>
        <w:rPr>
          <w:color w:val="212121"/>
          <w:spacing w:val="-5"/>
          <w:sz w:val="24"/>
        </w:rPr>
        <w:t> </w:t>
      </w:r>
      <w:r>
        <w:rPr>
          <w:color w:val="212121"/>
          <w:sz w:val="24"/>
        </w:rPr>
        <w:t>rischio ad</w:t>
      </w:r>
      <w:r>
        <w:rPr>
          <w:color w:val="212121"/>
          <w:spacing w:val="-3"/>
          <w:sz w:val="24"/>
        </w:rPr>
        <w:t> </w:t>
      </w:r>
      <w:r>
        <w:rPr>
          <w:color w:val="212121"/>
          <w:sz w:val="24"/>
        </w:rPr>
        <w:t>ogni</w:t>
      </w:r>
      <w:r>
        <w:rPr>
          <w:color w:val="212121"/>
          <w:spacing w:val="-5"/>
          <w:sz w:val="24"/>
        </w:rPr>
        <w:t> </w:t>
      </w:r>
      <w:r>
        <w:rPr>
          <w:color w:val="212121"/>
          <w:sz w:val="24"/>
        </w:rPr>
        <w:t>componente</w:t>
      </w:r>
      <w:r>
        <w:rPr>
          <w:color w:val="212121"/>
          <w:spacing w:val="-5"/>
          <w:sz w:val="24"/>
        </w:rPr>
        <w:t> </w:t>
      </w:r>
      <w:r>
        <w:rPr>
          <w:color w:val="212121"/>
          <w:sz w:val="24"/>
        </w:rPr>
        <w:t>DREAD</w:t>
      </w:r>
      <w:r>
        <w:rPr>
          <w:color w:val="212121"/>
          <w:spacing w:val="-2"/>
          <w:sz w:val="24"/>
        </w:rPr>
        <w:t> </w:t>
      </w:r>
      <w:r>
        <w:rPr>
          <w:color w:val="212121"/>
          <w:sz w:val="24"/>
        </w:rPr>
        <w:t>viene</w:t>
      </w:r>
      <w:r>
        <w:rPr>
          <w:color w:val="212121"/>
          <w:spacing w:val="-5"/>
          <w:sz w:val="24"/>
        </w:rPr>
        <w:t> </w:t>
      </w:r>
      <w:r>
        <w:rPr>
          <w:color w:val="212121"/>
          <w:sz w:val="24"/>
        </w:rPr>
        <w:t>assegnato</w:t>
      </w:r>
      <w:r>
        <w:rPr>
          <w:color w:val="212121"/>
          <w:spacing w:val="-3"/>
          <w:sz w:val="24"/>
        </w:rPr>
        <w:t> </w:t>
      </w:r>
      <w:r>
        <w:rPr>
          <w:color w:val="212121"/>
          <w:sz w:val="24"/>
        </w:rPr>
        <w:t>un</w:t>
      </w:r>
      <w:r>
        <w:rPr>
          <w:color w:val="212121"/>
          <w:spacing w:val="-3"/>
          <w:sz w:val="24"/>
        </w:rPr>
        <w:t> </w:t>
      </w:r>
      <w:r>
        <w:rPr>
          <w:color w:val="212121"/>
          <w:sz w:val="24"/>
        </w:rPr>
        <w:t>punteggio.</w:t>
      </w:r>
      <w:r>
        <w:rPr>
          <w:color w:val="212121"/>
          <w:spacing w:val="-3"/>
          <w:sz w:val="24"/>
        </w:rPr>
        <w:t> </w:t>
      </w:r>
      <w:r>
        <w:rPr>
          <w:color w:val="212121"/>
          <w:sz w:val="24"/>
        </w:rPr>
        <w:t>I</w:t>
      </w:r>
      <w:r>
        <w:rPr>
          <w:color w:val="212121"/>
          <w:spacing w:val="-3"/>
          <w:sz w:val="24"/>
        </w:rPr>
        <w:t> </w:t>
      </w:r>
      <w:r>
        <w:rPr>
          <w:color w:val="212121"/>
          <w:sz w:val="24"/>
        </w:rPr>
        <w:t>punteggi dei singoli componenti vengono quindi calcolati per dare un 'punteggio DREAD' totale.</w:t>
      </w:r>
    </w:p>
    <w:p>
      <w:pPr>
        <w:spacing w:line="240" w:lineRule="auto" w:before="0"/>
        <w:ind w:left="155" w:right="832" w:firstLine="0"/>
        <w:jc w:val="left"/>
        <w:rPr>
          <w:sz w:val="24"/>
        </w:rPr>
      </w:pPr>
      <w:r>
        <w:rPr>
          <w:color w:val="212121"/>
          <w:sz w:val="24"/>
        </w:rPr>
        <w:t>Il</w:t>
      </w:r>
      <w:r>
        <w:rPr>
          <w:color w:val="212121"/>
          <w:spacing w:val="-5"/>
          <w:sz w:val="24"/>
        </w:rPr>
        <w:t> </w:t>
      </w:r>
      <w:r>
        <w:rPr>
          <w:color w:val="212121"/>
          <w:sz w:val="24"/>
        </w:rPr>
        <w:t>rischio</w:t>
      </w:r>
      <w:r>
        <w:rPr>
          <w:color w:val="212121"/>
          <w:spacing w:val="-2"/>
          <w:sz w:val="24"/>
        </w:rPr>
        <w:t> </w:t>
      </w:r>
      <w:r>
        <w:rPr>
          <w:color w:val="212121"/>
          <w:sz w:val="24"/>
        </w:rPr>
        <w:t>viene</w:t>
      </w:r>
      <w:r>
        <w:rPr>
          <w:color w:val="212121"/>
          <w:spacing w:val="-4"/>
          <w:sz w:val="24"/>
        </w:rPr>
        <w:t> </w:t>
      </w:r>
      <w:r>
        <w:rPr>
          <w:color w:val="212121"/>
          <w:sz w:val="24"/>
        </w:rPr>
        <w:t>quindi</w:t>
      </w:r>
      <w:r>
        <w:rPr>
          <w:color w:val="212121"/>
          <w:spacing w:val="-2"/>
          <w:sz w:val="24"/>
        </w:rPr>
        <w:t> </w:t>
      </w:r>
      <w:r>
        <w:rPr>
          <w:color w:val="212121"/>
          <w:sz w:val="24"/>
        </w:rPr>
        <w:t>determinato</w:t>
      </w:r>
      <w:r>
        <w:rPr>
          <w:color w:val="212121"/>
          <w:spacing w:val="-2"/>
          <w:sz w:val="24"/>
        </w:rPr>
        <w:t> </w:t>
      </w:r>
      <w:r>
        <w:rPr>
          <w:color w:val="212121"/>
          <w:sz w:val="24"/>
        </w:rPr>
        <w:t>in</w:t>
      </w:r>
      <w:r>
        <w:rPr>
          <w:color w:val="212121"/>
          <w:spacing w:val="-2"/>
          <w:sz w:val="24"/>
        </w:rPr>
        <w:t> </w:t>
      </w:r>
      <w:r>
        <w:rPr>
          <w:color w:val="212121"/>
          <w:sz w:val="24"/>
        </w:rPr>
        <w:t>base al</w:t>
      </w:r>
      <w:r>
        <w:rPr>
          <w:color w:val="212121"/>
          <w:spacing w:val="-4"/>
          <w:sz w:val="24"/>
        </w:rPr>
        <w:t> </w:t>
      </w:r>
      <w:r>
        <w:rPr>
          <w:color w:val="212121"/>
          <w:sz w:val="24"/>
        </w:rPr>
        <w:t>valore</w:t>
      </w:r>
      <w:r>
        <w:rPr>
          <w:color w:val="212121"/>
          <w:spacing w:val="-4"/>
          <w:sz w:val="24"/>
        </w:rPr>
        <w:t> </w:t>
      </w:r>
      <w:r>
        <w:rPr>
          <w:color w:val="212121"/>
          <w:sz w:val="24"/>
        </w:rPr>
        <w:t>che</w:t>
      </w:r>
      <w:r>
        <w:rPr>
          <w:color w:val="212121"/>
          <w:spacing w:val="-4"/>
          <w:sz w:val="24"/>
        </w:rPr>
        <w:t> </w:t>
      </w:r>
      <w:r>
        <w:rPr>
          <w:color w:val="212121"/>
          <w:sz w:val="24"/>
        </w:rPr>
        <w:t>il</w:t>
      </w:r>
      <w:r>
        <w:rPr>
          <w:color w:val="212121"/>
          <w:spacing w:val="-4"/>
          <w:sz w:val="24"/>
        </w:rPr>
        <w:t> </w:t>
      </w:r>
      <w:r>
        <w:rPr>
          <w:color w:val="212121"/>
          <w:sz w:val="24"/>
        </w:rPr>
        <w:t>punteggio</w:t>
      </w:r>
      <w:r>
        <w:rPr>
          <w:color w:val="212121"/>
          <w:spacing w:val="-2"/>
          <w:sz w:val="24"/>
        </w:rPr>
        <w:t> </w:t>
      </w:r>
      <w:r>
        <w:rPr>
          <w:color w:val="212121"/>
          <w:sz w:val="24"/>
        </w:rPr>
        <w:t>"DREAD"</w:t>
      </w:r>
      <w:r>
        <w:rPr>
          <w:color w:val="212121"/>
          <w:spacing w:val="-1"/>
          <w:sz w:val="24"/>
        </w:rPr>
        <w:t> </w:t>
      </w:r>
      <w:r>
        <w:rPr>
          <w:color w:val="212121"/>
          <w:sz w:val="24"/>
        </w:rPr>
        <w:t>assume</w:t>
      </w:r>
      <w:r>
        <w:rPr>
          <w:color w:val="212121"/>
          <w:spacing w:val="-4"/>
          <w:sz w:val="24"/>
        </w:rPr>
        <w:t> </w:t>
      </w:r>
      <w:r>
        <w:rPr>
          <w:color w:val="212121"/>
          <w:sz w:val="24"/>
        </w:rPr>
        <w:t>rispetto</w:t>
      </w:r>
      <w:r>
        <w:rPr>
          <w:color w:val="212121"/>
          <w:spacing w:val="-2"/>
          <w:sz w:val="24"/>
        </w:rPr>
        <w:t> </w:t>
      </w:r>
      <w:r>
        <w:rPr>
          <w:color w:val="212121"/>
          <w:sz w:val="24"/>
        </w:rPr>
        <w:t>ad intervalli</w:t>
      </w:r>
      <w:r>
        <w:rPr>
          <w:color w:val="212121"/>
          <w:spacing w:val="-2"/>
          <w:sz w:val="24"/>
        </w:rPr>
        <w:t> </w:t>
      </w:r>
      <w:r>
        <w:rPr>
          <w:color w:val="212121"/>
          <w:sz w:val="24"/>
        </w:rPr>
        <w:t>di</w:t>
      </w:r>
      <w:r>
        <w:rPr>
          <w:color w:val="212121"/>
          <w:spacing w:val="-3"/>
          <w:sz w:val="24"/>
        </w:rPr>
        <w:t> </w:t>
      </w:r>
      <w:r>
        <w:rPr>
          <w:color w:val="212121"/>
          <w:sz w:val="24"/>
        </w:rPr>
        <w:t>valori</w:t>
      </w:r>
      <w:r>
        <w:rPr>
          <w:color w:val="212121"/>
          <w:spacing w:val="-3"/>
          <w:sz w:val="24"/>
        </w:rPr>
        <w:t> </w:t>
      </w:r>
      <w:r>
        <w:rPr>
          <w:color w:val="212121"/>
          <w:sz w:val="24"/>
        </w:rPr>
        <w:t>predefiniti.</w:t>
      </w:r>
      <w:r>
        <w:rPr>
          <w:color w:val="212121"/>
          <w:spacing w:val="-1"/>
          <w:sz w:val="24"/>
        </w:rPr>
        <w:t> </w:t>
      </w:r>
      <w:r>
        <w:rPr>
          <w:color w:val="212121"/>
          <w:sz w:val="24"/>
        </w:rPr>
        <w:t>Il</w:t>
      </w:r>
      <w:r>
        <w:rPr>
          <w:color w:val="212121"/>
          <w:spacing w:val="-3"/>
          <w:sz w:val="24"/>
        </w:rPr>
        <w:t> </w:t>
      </w:r>
      <w:r>
        <w:rPr>
          <w:color w:val="212121"/>
          <w:sz w:val="24"/>
        </w:rPr>
        <w:t>risultato</w:t>
      </w:r>
      <w:r>
        <w:rPr>
          <w:color w:val="212121"/>
          <w:spacing w:val="-1"/>
          <w:sz w:val="24"/>
        </w:rPr>
        <w:t> </w:t>
      </w:r>
      <w:r>
        <w:rPr>
          <w:color w:val="212121"/>
          <w:sz w:val="24"/>
        </w:rPr>
        <w:t>finale è</w:t>
      </w:r>
      <w:r>
        <w:rPr>
          <w:color w:val="212121"/>
          <w:spacing w:val="-3"/>
          <w:sz w:val="24"/>
        </w:rPr>
        <w:t> </w:t>
      </w:r>
      <w:r>
        <w:rPr>
          <w:color w:val="212121"/>
          <w:sz w:val="24"/>
        </w:rPr>
        <w:t>un elenco</w:t>
      </w:r>
      <w:r>
        <w:rPr>
          <w:color w:val="212121"/>
          <w:spacing w:val="-1"/>
          <w:sz w:val="24"/>
        </w:rPr>
        <w:t> </w:t>
      </w:r>
      <w:r>
        <w:rPr>
          <w:color w:val="212121"/>
          <w:sz w:val="24"/>
        </w:rPr>
        <w:t>di</w:t>
      </w:r>
      <w:r>
        <w:rPr>
          <w:color w:val="212121"/>
          <w:spacing w:val="-3"/>
          <w:sz w:val="24"/>
        </w:rPr>
        <w:t> </w:t>
      </w:r>
      <w:r>
        <w:rPr>
          <w:color w:val="212121"/>
          <w:sz w:val="24"/>
        </w:rPr>
        <w:t>vulnerabilità</w:t>
      </w:r>
      <w:r>
        <w:rPr>
          <w:color w:val="212121"/>
          <w:spacing w:val="-3"/>
          <w:sz w:val="24"/>
        </w:rPr>
        <w:t> </w:t>
      </w:r>
      <w:r>
        <w:rPr>
          <w:color w:val="212121"/>
          <w:sz w:val="24"/>
        </w:rPr>
        <w:t>classificate</w:t>
      </w:r>
      <w:r>
        <w:rPr>
          <w:color w:val="212121"/>
          <w:spacing w:val="-3"/>
          <w:sz w:val="24"/>
        </w:rPr>
        <w:t> </w:t>
      </w:r>
      <w:r>
        <w:rPr>
          <w:color w:val="212121"/>
          <w:sz w:val="24"/>
        </w:rPr>
        <w:t>per</w:t>
      </w:r>
      <w:r>
        <w:rPr>
          <w:color w:val="212121"/>
          <w:spacing w:val="-1"/>
          <w:sz w:val="24"/>
        </w:rPr>
        <w:t> </w:t>
      </w:r>
      <w:r>
        <w:rPr>
          <w:color w:val="212121"/>
          <w:sz w:val="24"/>
        </w:rPr>
        <w:t>rischio. Il processo di applicazione della metodologia DREAD è estremamente soggettivo e richiede le necessarie competenze. È consigliabile avere almeno un membro del team che abbia competenze sulla sicurezza per dare il necessario supporto nell’assegnazione dei punteggi DREAD.</w:t>
      </w:r>
    </w:p>
    <w:p>
      <w:pPr>
        <w:spacing w:line="275" w:lineRule="exact" w:before="0"/>
        <w:ind w:left="155" w:right="0" w:firstLine="0"/>
        <w:jc w:val="left"/>
        <w:rPr>
          <w:sz w:val="24"/>
        </w:rPr>
      </w:pPr>
      <w:r>
        <w:rPr>
          <w:color w:val="212121"/>
          <w:sz w:val="24"/>
        </w:rPr>
        <w:t>Come</w:t>
      </w:r>
      <w:r>
        <w:rPr>
          <w:color w:val="212121"/>
          <w:spacing w:val="-3"/>
          <w:sz w:val="24"/>
        </w:rPr>
        <w:t> </w:t>
      </w:r>
      <w:r>
        <w:rPr>
          <w:color w:val="212121"/>
          <w:sz w:val="24"/>
        </w:rPr>
        <w:t>fase</w:t>
      </w:r>
      <w:r>
        <w:rPr>
          <w:color w:val="212121"/>
          <w:spacing w:val="-3"/>
          <w:sz w:val="24"/>
        </w:rPr>
        <w:t> </w:t>
      </w:r>
      <w:r>
        <w:rPr>
          <w:color w:val="212121"/>
          <w:sz w:val="24"/>
        </w:rPr>
        <w:t>finale</w:t>
      </w:r>
      <w:r>
        <w:rPr>
          <w:color w:val="212121"/>
          <w:spacing w:val="-3"/>
          <w:sz w:val="24"/>
        </w:rPr>
        <w:t> </w:t>
      </w:r>
      <w:r>
        <w:rPr>
          <w:color w:val="212121"/>
          <w:sz w:val="24"/>
        </w:rPr>
        <w:t>del</w:t>
      </w:r>
      <w:r>
        <w:rPr>
          <w:color w:val="212121"/>
          <w:spacing w:val="-3"/>
          <w:sz w:val="24"/>
        </w:rPr>
        <w:t> </w:t>
      </w:r>
      <w:r>
        <w:rPr>
          <w:color w:val="212121"/>
          <w:sz w:val="24"/>
        </w:rPr>
        <w:t>processo</w:t>
      </w:r>
      <w:r>
        <w:rPr>
          <w:color w:val="212121"/>
          <w:spacing w:val="-1"/>
          <w:sz w:val="24"/>
        </w:rPr>
        <w:t> </w:t>
      </w:r>
      <w:r>
        <w:rPr>
          <w:color w:val="212121"/>
          <w:sz w:val="24"/>
        </w:rPr>
        <w:t>di</w:t>
      </w:r>
      <w:r>
        <w:rPr>
          <w:color w:val="212121"/>
          <w:spacing w:val="-2"/>
          <w:sz w:val="24"/>
        </w:rPr>
        <w:t> </w:t>
      </w:r>
      <w:r>
        <w:rPr>
          <w:color w:val="212121"/>
          <w:sz w:val="24"/>
        </w:rPr>
        <w:t>modellazione</w:t>
      </w:r>
      <w:r>
        <w:rPr>
          <w:color w:val="212121"/>
          <w:spacing w:val="-3"/>
          <w:sz w:val="24"/>
        </w:rPr>
        <w:t> </w:t>
      </w:r>
      <w:r>
        <w:rPr>
          <w:color w:val="212121"/>
          <w:sz w:val="24"/>
        </w:rPr>
        <w:t>delle</w:t>
      </w:r>
      <w:r>
        <w:rPr>
          <w:color w:val="212121"/>
          <w:spacing w:val="2"/>
          <w:sz w:val="24"/>
        </w:rPr>
        <w:t> </w:t>
      </w:r>
      <w:r>
        <w:rPr>
          <w:color w:val="212121"/>
          <w:sz w:val="24"/>
        </w:rPr>
        <w:t>minacce,</w:t>
      </w:r>
      <w:r>
        <w:rPr>
          <w:color w:val="212121"/>
          <w:spacing w:val="-1"/>
          <w:sz w:val="24"/>
        </w:rPr>
        <w:t> </w:t>
      </w:r>
      <w:r>
        <w:rPr>
          <w:color w:val="212121"/>
          <w:sz w:val="24"/>
        </w:rPr>
        <w:t>viene</w:t>
      </w:r>
      <w:r>
        <w:rPr>
          <w:color w:val="212121"/>
          <w:spacing w:val="-3"/>
          <w:sz w:val="24"/>
        </w:rPr>
        <w:t> </w:t>
      </w:r>
      <w:r>
        <w:rPr>
          <w:color w:val="212121"/>
          <w:sz w:val="24"/>
        </w:rPr>
        <w:t>attuata</w:t>
      </w:r>
      <w:r>
        <w:rPr>
          <w:color w:val="212121"/>
          <w:spacing w:val="-3"/>
          <w:sz w:val="24"/>
        </w:rPr>
        <w:t> </w:t>
      </w:r>
      <w:r>
        <w:rPr>
          <w:color w:val="212121"/>
          <w:sz w:val="24"/>
        </w:rPr>
        <w:t>una</w:t>
      </w:r>
      <w:r>
        <w:rPr>
          <w:color w:val="212121"/>
          <w:spacing w:val="-2"/>
          <w:sz w:val="24"/>
        </w:rPr>
        <w:t> </w:t>
      </w:r>
      <w:r>
        <w:rPr>
          <w:color w:val="212121"/>
          <w:sz w:val="24"/>
        </w:rPr>
        <w:t>valutazione</w:t>
      </w:r>
      <w:r>
        <w:rPr>
          <w:color w:val="212121"/>
          <w:spacing w:val="-3"/>
          <w:sz w:val="24"/>
        </w:rPr>
        <w:t> </w:t>
      </w:r>
      <w:r>
        <w:rPr>
          <w:color w:val="212121"/>
          <w:spacing w:val="-5"/>
          <w:sz w:val="24"/>
        </w:rPr>
        <w:t>del</w:t>
      </w:r>
    </w:p>
    <w:p>
      <w:pPr>
        <w:spacing w:line="275" w:lineRule="exact" w:before="0"/>
        <w:ind w:left="155" w:right="0" w:firstLine="0"/>
        <w:jc w:val="left"/>
        <w:rPr>
          <w:sz w:val="24"/>
        </w:rPr>
      </w:pPr>
      <w:r>
        <w:rPr>
          <w:b/>
          <w:i/>
          <w:color w:val="212121"/>
          <w:sz w:val="24"/>
        </w:rPr>
        <w:t>rischio</w:t>
      </w:r>
      <w:r>
        <w:rPr>
          <w:rFonts w:ascii="Arial" w:hAnsi="Arial"/>
          <w:color w:val="212121"/>
          <w:sz w:val="16"/>
        </w:rPr>
        <w:t>34</w:t>
      </w:r>
      <w:r>
        <w:rPr>
          <w:color w:val="212121"/>
          <w:sz w:val="24"/>
        </w:rPr>
        <w:t>,</w:t>
      </w:r>
      <w:r>
        <w:rPr>
          <w:color w:val="212121"/>
          <w:spacing w:val="-2"/>
          <w:sz w:val="24"/>
        </w:rPr>
        <w:t> </w:t>
      </w:r>
      <w:r>
        <w:rPr>
          <w:color w:val="212121"/>
          <w:sz w:val="24"/>
        </w:rPr>
        <w:t>per</w:t>
      </w:r>
      <w:r>
        <w:rPr>
          <w:color w:val="212121"/>
          <w:spacing w:val="-1"/>
          <w:sz w:val="24"/>
        </w:rPr>
        <w:t> </w:t>
      </w:r>
      <w:r>
        <w:rPr>
          <w:color w:val="212121"/>
          <w:sz w:val="24"/>
        </w:rPr>
        <w:t>dare</w:t>
      </w:r>
      <w:r>
        <w:rPr>
          <w:color w:val="212121"/>
          <w:spacing w:val="-3"/>
          <w:sz w:val="24"/>
        </w:rPr>
        <w:t> </w:t>
      </w:r>
      <w:r>
        <w:rPr>
          <w:color w:val="212121"/>
          <w:sz w:val="24"/>
        </w:rPr>
        <w:t>una</w:t>
      </w:r>
      <w:r>
        <w:rPr>
          <w:color w:val="212121"/>
          <w:spacing w:val="-3"/>
          <w:sz w:val="24"/>
        </w:rPr>
        <w:t> </w:t>
      </w:r>
      <w:r>
        <w:rPr>
          <w:color w:val="212121"/>
          <w:sz w:val="24"/>
        </w:rPr>
        <w:t>priorità</w:t>
      </w:r>
      <w:r>
        <w:rPr>
          <w:color w:val="212121"/>
          <w:spacing w:val="-3"/>
          <w:sz w:val="24"/>
        </w:rPr>
        <w:t> </w:t>
      </w:r>
      <w:r>
        <w:rPr>
          <w:color w:val="212121"/>
          <w:sz w:val="24"/>
        </w:rPr>
        <w:t>a</w:t>
      </w:r>
      <w:r>
        <w:rPr>
          <w:color w:val="212121"/>
          <w:spacing w:val="-3"/>
          <w:sz w:val="24"/>
        </w:rPr>
        <w:t> </w:t>
      </w:r>
      <w:r>
        <w:rPr>
          <w:color w:val="212121"/>
          <w:sz w:val="24"/>
        </w:rPr>
        <w:t>ciascuna</w:t>
      </w:r>
      <w:r>
        <w:rPr>
          <w:color w:val="212121"/>
          <w:spacing w:val="-3"/>
          <w:sz w:val="24"/>
        </w:rPr>
        <w:t> </w:t>
      </w:r>
      <w:r>
        <w:rPr>
          <w:color w:val="212121"/>
          <w:sz w:val="24"/>
        </w:rPr>
        <w:t>vulnerabilità</w:t>
      </w:r>
      <w:r>
        <w:rPr>
          <w:color w:val="212121"/>
          <w:spacing w:val="2"/>
          <w:sz w:val="24"/>
        </w:rPr>
        <w:t> </w:t>
      </w:r>
      <w:r>
        <w:rPr>
          <w:color w:val="212121"/>
          <w:spacing w:val="-2"/>
          <w:sz w:val="24"/>
        </w:rPr>
        <w:t>indentificata.</w:t>
      </w:r>
    </w:p>
    <w:p>
      <w:pPr>
        <w:spacing w:line="240" w:lineRule="auto" w:before="0"/>
        <w:rPr>
          <w:sz w:val="26"/>
        </w:rPr>
      </w:pPr>
    </w:p>
    <w:p>
      <w:pPr>
        <w:spacing w:line="240" w:lineRule="auto" w:before="4"/>
        <w:rPr>
          <w:sz w:val="33"/>
        </w:rPr>
      </w:pPr>
    </w:p>
    <w:p>
      <w:pPr>
        <w:spacing w:line="237" w:lineRule="auto" w:before="0"/>
        <w:ind w:left="155" w:right="688" w:firstLine="0"/>
        <w:jc w:val="both"/>
        <w:rPr>
          <w:rFonts w:ascii="Calibri" w:hAnsi="Calibri"/>
          <w:i/>
          <w:sz w:val="18"/>
        </w:rPr>
      </w:pPr>
      <w:r>
        <w:rPr>
          <w:rFonts w:ascii="Arial" w:hAnsi="Arial"/>
          <w:sz w:val="12"/>
        </w:rPr>
        <w:t>34 </w:t>
      </w:r>
      <w:r>
        <w:rPr>
          <w:rFonts w:ascii="Calibri" w:hAnsi="Calibri"/>
          <w:sz w:val="18"/>
        </w:rPr>
        <w:t>Da non confondersi con l’attività di Risk Assessment per la quale si deve far riferimento alla metodologia e al tool sviluppato da AGID a tale scopo (</w:t>
      </w:r>
      <w:r>
        <w:rPr>
          <w:rFonts w:ascii="Calibri" w:hAnsi="Calibri"/>
          <w:b/>
          <w:sz w:val="18"/>
        </w:rPr>
        <w:t>Cyber Risk Management </w:t>
      </w:r>
      <w:r>
        <w:rPr>
          <w:rFonts w:ascii="Calibri" w:hAnsi="Calibri"/>
          <w:sz w:val="18"/>
        </w:rPr>
        <w:t>- </w:t>
      </w:r>
      <w:r>
        <w:rPr>
          <w:rFonts w:ascii="Calibri" w:hAnsi="Calibri"/>
          <w:b/>
          <w:sz w:val="18"/>
        </w:rPr>
        <w:t>https://</w:t>
      </w:r>
      <w:hyperlink r:id="rId17">
        <w:r>
          <w:rPr>
            <w:rFonts w:ascii="Calibri" w:hAnsi="Calibri"/>
            <w:b/>
            <w:sz w:val="18"/>
          </w:rPr>
          <w:t>www.sicurezzait.gov.it/Home</w:t>
        </w:r>
        <w:r>
          <w:rPr>
            <w:rFonts w:ascii="Calibri" w:hAnsi="Calibri"/>
            <w:sz w:val="18"/>
          </w:rPr>
          <w:t>). </w:t>
        </w:r>
      </w:hyperlink>
      <w:r>
        <w:rPr>
          <w:rFonts w:ascii="Calibri" w:hAnsi="Calibri"/>
          <w:sz w:val="18"/>
        </w:rPr>
        <w:t>Per ulteriori dettagli si rinvia all’ </w:t>
      </w:r>
      <w:r>
        <w:rPr>
          <w:rFonts w:ascii="Calibri" w:hAnsi="Calibri"/>
          <w:i/>
          <w:sz w:val="18"/>
        </w:rPr>
        <w:t>Allegato 1-</w:t>
      </w:r>
      <w:r>
        <w:rPr>
          <w:rFonts w:ascii="Calibri" w:hAnsi="Calibri"/>
          <w:i/>
          <w:sz w:val="18"/>
        </w:rPr>
        <w:t> Linee Guida per l’adozione di un ciclo di sviluppo di software sicuro.</w:t>
      </w:r>
    </w:p>
    <w:p>
      <w:pPr>
        <w:spacing w:after="0" w:line="237" w:lineRule="auto"/>
        <w:jc w:val="both"/>
        <w:rPr>
          <w:rFonts w:ascii="Calibri" w:hAnsi="Calibri"/>
          <w:sz w:val="18"/>
        </w:rPr>
        <w:sectPr>
          <w:pgSz w:w="11910" w:h="16840"/>
          <w:pgMar w:header="285" w:footer="1096" w:top="1280" w:bottom="1280" w:left="980" w:right="440"/>
        </w:sectPr>
      </w:pPr>
    </w:p>
    <w:p>
      <w:pPr>
        <w:pStyle w:val="BodyText"/>
        <w:spacing w:before="9"/>
        <w:rPr>
          <w:i/>
          <w:sz w:val="10"/>
        </w:rPr>
      </w:pPr>
    </w:p>
    <w:p>
      <w:pPr>
        <w:spacing w:before="90"/>
        <w:ind w:left="155" w:right="1005" w:firstLine="0"/>
        <w:jc w:val="left"/>
        <w:rPr>
          <w:sz w:val="24"/>
        </w:rPr>
      </w:pPr>
      <w:r>
        <w:rPr>
          <w:color w:val="212121"/>
          <w:sz w:val="24"/>
        </w:rPr>
        <w:t>In</w:t>
      </w:r>
      <w:r>
        <w:rPr>
          <w:color w:val="212121"/>
          <w:spacing w:val="-3"/>
          <w:sz w:val="24"/>
        </w:rPr>
        <w:t> </w:t>
      </w:r>
      <w:r>
        <w:rPr>
          <w:color w:val="212121"/>
          <w:sz w:val="24"/>
        </w:rPr>
        <w:t>generale,</w:t>
      </w:r>
      <w:r>
        <w:rPr>
          <w:color w:val="212121"/>
          <w:spacing w:val="-3"/>
          <w:sz w:val="24"/>
        </w:rPr>
        <w:t> </w:t>
      </w:r>
      <w:r>
        <w:rPr>
          <w:sz w:val="24"/>
        </w:rPr>
        <w:t>in</w:t>
      </w:r>
      <w:r>
        <w:rPr>
          <w:spacing w:val="-3"/>
          <w:sz w:val="24"/>
        </w:rPr>
        <w:t> </w:t>
      </w:r>
      <w:r>
        <w:rPr>
          <w:sz w:val="24"/>
        </w:rPr>
        <w:t>termini</w:t>
      </w:r>
      <w:r>
        <w:rPr>
          <w:spacing w:val="-5"/>
          <w:sz w:val="24"/>
        </w:rPr>
        <w:t> </w:t>
      </w:r>
      <w:r>
        <w:rPr>
          <w:sz w:val="24"/>
        </w:rPr>
        <w:t>quantitativi,</w:t>
      </w:r>
      <w:r>
        <w:rPr>
          <w:spacing w:val="-1"/>
          <w:sz w:val="24"/>
        </w:rPr>
        <w:t> </w:t>
      </w:r>
      <w:r>
        <w:rPr>
          <w:sz w:val="24"/>
        </w:rPr>
        <w:t>il</w:t>
      </w:r>
      <w:r>
        <w:rPr>
          <w:spacing w:val="-5"/>
          <w:sz w:val="24"/>
        </w:rPr>
        <w:t> </w:t>
      </w:r>
      <w:r>
        <w:rPr>
          <w:sz w:val="24"/>
        </w:rPr>
        <w:t>rischio è</w:t>
      </w:r>
      <w:r>
        <w:rPr>
          <w:spacing w:val="-4"/>
          <w:sz w:val="24"/>
        </w:rPr>
        <w:t> </w:t>
      </w:r>
      <w:r>
        <w:rPr>
          <w:sz w:val="24"/>
        </w:rPr>
        <w:t>definito</w:t>
      </w:r>
      <w:r>
        <w:rPr>
          <w:spacing w:val="-2"/>
          <w:sz w:val="24"/>
        </w:rPr>
        <w:t> </w:t>
      </w:r>
      <w:r>
        <w:rPr>
          <w:sz w:val="24"/>
        </w:rPr>
        <w:t>come</w:t>
      </w:r>
      <w:r>
        <w:rPr>
          <w:spacing w:val="-4"/>
          <w:sz w:val="24"/>
        </w:rPr>
        <w:t> </w:t>
      </w:r>
      <w:r>
        <w:rPr>
          <w:sz w:val="24"/>
        </w:rPr>
        <w:t>il</w:t>
      </w:r>
      <w:r>
        <w:rPr>
          <w:spacing w:val="-4"/>
          <w:sz w:val="24"/>
        </w:rPr>
        <w:t> </w:t>
      </w:r>
      <w:r>
        <w:rPr>
          <w:sz w:val="24"/>
        </w:rPr>
        <w:t>prodotto tra</w:t>
      </w:r>
      <w:r>
        <w:rPr>
          <w:spacing w:val="-4"/>
          <w:sz w:val="24"/>
        </w:rPr>
        <w:t> </w:t>
      </w:r>
      <w:r>
        <w:rPr>
          <w:sz w:val="24"/>
        </w:rPr>
        <w:t>la</w:t>
      </w:r>
      <w:r>
        <w:rPr>
          <w:spacing w:val="-4"/>
          <w:sz w:val="24"/>
        </w:rPr>
        <w:t> </w:t>
      </w:r>
      <w:r>
        <w:rPr>
          <w:sz w:val="24"/>
        </w:rPr>
        <w:t>probabilità</w:t>
      </w:r>
      <w:r>
        <w:rPr>
          <w:spacing w:val="-4"/>
          <w:sz w:val="24"/>
        </w:rPr>
        <w:t> </w:t>
      </w:r>
      <w:r>
        <w:rPr>
          <w:sz w:val="24"/>
        </w:rPr>
        <w:t>di accadimento dell’evento e l’impatto:</w:t>
      </w:r>
    </w:p>
    <w:p>
      <w:pPr>
        <w:pStyle w:val="Heading2"/>
        <w:spacing w:line="276" w:lineRule="exact" w:before="3"/>
        <w:ind w:left="866"/>
      </w:pPr>
      <w:r>
        <w:rPr>
          <w:color w:val="212121"/>
        </w:rPr>
        <w:t>Rischio</w:t>
      </w:r>
      <w:r>
        <w:rPr>
          <w:color w:val="212121"/>
          <w:spacing w:val="-6"/>
        </w:rPr>
        <w:t> </w:t>
      </w:r>
      <w:r>
        <w:rPr>
          <w:color w:val="212121"/>
        </w:rPr>
        <w:t>=</w:t>
      </w:r>
      <w:r>
        <w:rPr>
          <w:color w:val="212121"/>
          <w:spacing w:val="-6"/>
        </w:rPr>
        <w:t> </w:t>
      </w:r>
      <w:r>
        <w:rPr>
          <w:color w:val="212121"/>
        </w:rPr>
        <w:t>Probabilità</w:t>
      </w:r>
      <w:r>
        <w:rPr>
          <w:color w:val="212121"/>
          <w:spacing w:val="-6"/>
        </w:rPr>
        <w:t> </w:t>
      </w:r>
      <w:r>
        <w:rPr>
          <w:color w:val="212121"/>
        </w:rPr>
        <w:t>x</w:t>
      </w:r>
      <w:r>
        <w:rPr>
          <w:color w:val="212121"/>
          <w:spacing w:val="-5"/>
        </w:rPr>
        <w:t> </w:t>
      </w:r>
      <w:r>
        <w:rPr>
          <w:color w:val="212121"/>
          <w:spacing w:val="-2"/>
        </w:rPr>
        <w:t>Impatto</w:t>
      </w:r>
    </w:p>
    <w:p>
      <w:pPr>
        <w:spacing w:before="0"/>
        <w:ind w:left="155" w:right="1005" w:firstLine="0"/>
        <w:jc w:val="left"/>
        <w:rPr>
          <w:sz w:val="24"/>
        </w:rPr>
      </w:pPr>
      <w:r>
        <w:rPr>
          <w:sz w:val="24"/>
        </w:rPr>
        <w:t>In</w:t>
      </w:r>
      <w:r>
        <w:rPr>
          <w:spacing w:val="-3"/>
          <w:sz w:val="24"/>
        </w:rPr>
        <w:t> </w:t>
      </w:r>
      <w:r>
        <w:rPr>
          <w:sz w:val="24"/>
        </w:rPr>
        <w:t>effetti,</w:t>
      </w:r>
      <w:r>
        <w:rPr>
          <w:spacing w:val="-3"/>
          <w:sz w:val="24"/>
        </w:rPr>
        <w:t> </w:t>
      </w:r>
      <w:r>
        <w:rPr>
          <w:sz w:val="24"/>
        </w:rPr>
        <w:t>se</w:t>
      </w:r>
      <w:r>
        <w:rPr>
          <w:spacing w:val="-4"/>
          <w:sz w:val="24"/>
        </w:rPr>
        <w:t> </w:t>
      </w:r>
      <w:r>
        <w:rPr>
          <w:sz w:val="24"/>
        </w:rPr>
        <w:t>almeno</w:t>
      </w:r>
      <w:r>
        <w:rPr>
          <w:spacing w:val="-2"/>
          <w:sz w:val="24"/>
        </w:rPr>
        <w:t> </w:t>
      </w:r>
      <w:r>
        <w:rPr>
          <w:sz w:val="24"/>
        </w:rPr>
        <w:t>uno</w:t>
      </w:r>
      <w:r>
        <w:rPr>
          <w:spacing w:val="-2"/>
          <w:sz w:val="24"/>
        </w:rPr>
        <w:t> </w:t>
      </w:r>
      <w:r>
        <w:rPr>
          <w:sz w:val="24"/>
        </w:rPr>
        <w:t>dei</w:t>
      </w:r>
      <w:r>
        <w:rPr>
          <w:spacing w:val="-4"/>
          <w:sz w:val="24"/>
        </w:rPr>
        <w:t> </w:t>
      </w:r>
      <w:r>
        <w:rPr>
          <w:sz w:val="24"/>
        </w:rPr>
        <w:t>due</w:t>
      </w:r>
      <w:r>
        <w:rPr>
          <w:spacing w:val="-4"/>
          <w:sz w:val="24"/>
        </w:rPr>
        <w:t> </w:t>
      </w:r>
      <w:r>
        <w:rPr>
          <w:sz w:val="24"/>
        </w:rPr>
        <w:t>termini</w:t>
      </w:r>
      <w:r>
        <w:rPr>
          <w:spacing w:val="-4"/>
          <w:sz w:val="24"/>
        </w:rPr>
        <w:t> </w:t>
      </w:r>
      <w:r>
        <w:rPr>
          <w:sz w:val="24"/>
        </w:rPr>
        <w:t>del</w:t>
      </w:r>
      <w:r>
        <w:rPr>
          <w:spacing w:val="-4"/>
          <w:sz w:val="24"/>
        </w:rPr>
        <w:t> </w:t>
      </w:r>
      <w:r>
        <w:rPr>
          <w:sz w:val="24"/>
        </w:rPr>
        <w:t>prodotto tende</w:t>
      </w:r>
      <w:r>
        <w:rPr>
          <w:spacing w:val="-4"/>
          <w:sz w:val="24"/>
        </w:rPr>
        <w:t> </w:t>
      </w:r>
      <w:r>
        <w:rPr>
          <w:sz w:val="24"/>
        </w:rPr>
        <w:t>a zero,</w:t>
      </w:r>
      <w:r>
        <w:rPr>
          <w:spacing w:val="-2"/>
          <w:sz w:val="24"/>
        </w:rPr>
        <w:t> </w:t>
      </w:r>
      <w:r>
        <w:rPr>
          <w:sz w:val="24"/>
        </w:rPr>
        <w:t>percepiamo</w:t>
      </w:r>
      <w:r>
        <w:rPr>
          <w:spacing w:val="-2"/>
          <w:sz w:val="24"/>
        </w:rPr>
        <w:t> </w:t>
      </w:r>
      <w:r>
        <w:rPr>
          <w:sz w:val="24"/>
        </w:rPr>
        <w:t>il</w:t>
      </w:r>
      <w:r>
        <w:rPr>
          <w:spacing w:val="-4"/>
          <w:sz w:val="24"/>
        </w:rPr>
        <w:t> </w:t>
      </w:r>
      <w:r>
        <w:rPr>
          <w:sz w:val="24"/>
        </w:rPr>
        <w:t>rischio</w:t>
      </w:r>
      <w:r>
        <w:rPr>
          <w:spacing w:val="-2"/>
          <w:sz w:val="24"/>
        </w:rPr>
        <w:t> </w:t>
      </w:r>
      <w:r>
        <w:rPr>
          <w:sz w:val="24"/>
        </w:rPr>
        <w:t>come basso. Viceversa percepiamo un rischio grave quando ambedue i termini sono elevati.</w:t>
      </w:r>
    </w:p>
    <w:p>
      <w:pPr>
        <w:spacing w:line="273" w:lineRule="exact" w:before="0"/>
        <w:ind w:left="155" w:right="0" w:firstLine="0"/>
        <w:jc w:val="left"/>
        <w:rPr>
          <w:sz w:val="24"/>
        </w:rPr>
      </w:pPr>
      <w:r>
        <w:rPr>
          <w:sz w:val="24"/>
        </w:rPr>
        <w:t>Nella</w:t>
      </w:r>
      <w:r>
        <w:rPr>
          <w:spacing w:val="-7"/>
          <w:sz w:val="24"/>
        </w:rPr>
        <w:t> </w:t>
      </w:r>
      <w:r>
        <w:rPr>
          <w:sz w:val="24"/>
        </w:rPr>
        <w:t>metodologia</w:t>
      </w:r>
      <w:r>
        <w:rPr>
          <w:spacing w:val="-4"/>
          <w:sz w:val="24"/>
        </w:rPr>
        <w:t> </w:t>
      </w:r>
      <w:r>
        <w:rPr>
          <w:sz w:val="24"/>
        </w:rPr>
        <w:t>DREAD</w:t>
      </w:r>
      <w:r>
        <w:rPr>
          <w:spacing w:val="-1"/>
          <w:sz w:val="24"/>
        </w:rPr>
        <w:t> </w:t>
      </w:r>
      <w:r>
        <w:rPr>
          <w:sz w:val="24"/>
        </w:rPr>
        <w:t>il</w:t>
      </w:r>
      <w:r>
        <w:rPr>
          <w:spacing w:val="-4"/>
          <w:sz w:val="24"/>
        </w:rPr>
        <w:t> </w:t>
      </w:r>
      <w:r>
        <w:rPr>
          <w:sz w:val="24"/>
        </w:rPr>
        <w:t>concetto</w:t>
      </w:r>
      <w:r>
        <w:rPr>
          <w:spacing w:val="-2"/>
          <w:sz w:val="24"/>
        </w:rPr>
        <w:t> </w:t>
      </w:r>
      <w:r>
        <w:rPr>
          <w:sz w:val="24"/>
        </w:rPr>
        <w:t>di</w:t>
      </w:r>
      <w:r>
        <w:rPr>
          <w:spacing w:val="-4"/>
          <w:sz w:val="24"/>
        </w:rPr>
        <w:t> </w:t>
      </w:r>
      <w:r>
        <w:rPr>
          <w:sz w:val="24"/>
        </w:rPr>
        <w:t>“impatto” viene</w:t>
      </w:r>
      <w:r>
        <w:rPr>
          <w:spacing w:val="-4"/>
          <w:sz w:val="24"/>
        </w:rPr>
        <w:t> </w:t>
      </w:r>
      <w:r>
        <w:rPr>
          <w:sz w:val="24"/>
        </w:rPr>
        <w:t>declinato</w:t>
      </w:r>
      <w:r>
        <w:rPr>
          <w:spacing w:val="-2"/>
          <w:sz w:val="24"/>
        </w:rPr>
        <w:t> </w:t>
      </w:r>
      <w:r>
        <w:rPr>
          <w:sz w:val="24"/>
        </w:rPr>
        <w:t>in</w:t>
      </w:r>
      <w:r>
        <w:rPr>
          <w:spacing w:val="2"/>
          <w:sz w:val="24"/>
        </w:rPr>
        <w:t> </w:t>
      </w:r>
      <w:r>
        <w:rPr>
          <w:sz w:val="24"/>
        </w:rPr>
        <w:t>termini</w:t>
      </w:r>
      <w:r>
        <w:rPr>
          <w:spacing w:val="-4"/>
          <w:sz w:val="24"/>
        </w:rPr>
        <w:t> </w:t>
      </w:r>
      <w:r>
        <w:rPr>
          <w:spacing w:val="-5"/>
          <w:sz w:val="24"/>
        </w:rPr>
        <w:t>di:</w:t>
      </w:r>
    </w:p>
    <w:p>
      <w:pPr>
        <w:pStyle w:val="ListParagraph"/>
        <w:numPr>
          <w:ilvl w:val="3"/>
          <w:numId w:val="41"/>
        </w:numPr>
        <w:tabs>
          <w:tab w:pos="931" w:val="left" w:leader="none"/>
        </w:tabs>
        <w:spacing w:line="268" w:lineRule="exact" w:before="0" w:after="0"/>
        <w:ind w:left="931" w:right="0" w:hanging="361"/>
        <w:jc w:val="left"/>
        <w:rPr>
          <w:sz w:val="22"/>
        </w:rPr>
      </w:pPr>
      <w:r>
        <w:rPr>
          <w:sz w:val="22"/>
        </w:rPr>
        <w:t>danno</w:t>
      </w:r>
      <w:r>
        <w:rPr>
          <w:spacing w:val="-6"/>
          <w:sz w:val="22"/>
        </w:rPr>
        <w:t> </w:t>
      </w:r>
      <w:r>
        <w:rPr>
          <w:spacing w:val="-2"/>
          <w:sz w:val="22"/>
        </w:rPr>
        <w:t>(Damage)</w:t>
      </w:r>
    </w:p>
    <w:p>
      <w:pPr>
        <w:pStyle w:val="ListParagraph"/>
        <w:numPr>
          <w:ilvl w:val="3"/>
          <w:numId w:val="41"/>
        </w:numPr>
        <w:tabs>
          <w:tab w:pos="931" w:val="left" w:leader="none"/>
        </w:tabs>
        <w:spacing w:line="240" w:lineRule="auto" w:before="1" w:after="0"/>
        <w:ind w:left="931" w:right="0" w:hanging="361"/>
        <w:jc w:val="left"/>
        <w:rPr>
          <w:sz w:val="22"/>
        </w:rPr>
      </w:pPr>
      <w:r>
        <w:rPr>
          <w:sz w:val="22"/>
        </w:rPr>
        <w:t>utenti</w:t>
      </w:r>
      <w:r>
        <w:rPr>
          <w:spacing w:val="-4"/>
          <w:sz w:val="22"/>
        </w:rPr>
        <w:t> </w:t>
      </w:r>
      <w:r>
        <w:rPr>
          <w:sz w:val="22"/>
        </w:rPr>
        <w:t>interessati</w:t>
      </w:r>
      <w:r>
        <w:rPr>
          <w:spacing w:val="-3"/>
          <w:sz w:val="22"/>
        </w:rPr>
        <w:t> </w:t>
      </w:r>
      <w:r>
        <w:rPr>
          <w:sz w:val="22"/>
        </w:rPr>
        <w:t>(Affected</w:t>
      </w:r>
      <w:r>
        <w:rPr>
          <w:spacing w:val="-3"/>
          <w:sz w:val="22"/>
        </w:rPr>
        <w:t> </w:t>
      </w:r>
      <w:r>
        <w:rPr>
          <w:spacing w:val="-2"/>
          <w:sz w:val="22"/>
        </w:rPr>
        <w:t>Users)</w:t>
      </w:r>
    </w:p>
    <w:p>
      <w:pPr>
        <w:spacing w:line="276" w:lineRule="exact" w:before="122"/>
        <w:ind w:left="155" w:right="0" w:firstLine="0"/>
        <w:jc w:val="left"/>
        <w:rPr>
          <w:sz w:val="24"/>
        </w:rPr>
      </w:pPr>
      <w:r>
        <w:rPr>
          <w:sz w:val="24"/>
        </w:rPr>
        <w:t>mentre il</w:t>
      </w:r>
      <w:r>
        <w:rPr>
          <w:spacing w:val="-5"/>
          <w:sz w:val="24"/>
        </w:rPr>
        <w:t> </w:t>
      </w:r>
      <w:r>
        <w:rPr>
          <w:sz w:val="24"/>
        </w:rPr>
        <w:t>concetto</w:t>
      </w:r>
      <w:r>
        <w:rPr>
          <w:spacing w:val="-2"/>
          <w:sz w:val="24"/>
        </w:rPr>
        <w:t> </w:t>
      </w:r>
      <w:r>
        <w:rPr>
          <w:sz w:val="24"/>
        </w:rPr>
        <w:t>di</w:t>
      </w:r>
      <w:r>
        <w:rPr>
          <w:spacing w:val="-5"/>
          <w:sz w:val="24"/>
        </w:rPr>
        <w:t> </w:t>
      </w:r>
      <w:r>
        <w:rPr>
          <w:sz w:val="24"/>
        </w:rPr>
        <w:t>“probabilità”</w:t>
      </w:r>
      <w:r>
        <w:rPr>
          <w:spacing w:val="-4"/>
          <w:sz w:val="24"/>
        </w:rPr>
        <w:t> </w:t>
      </w:r>
      <w:r>
        <w:rPr>
          <w:sz w:val="24"/>
        </w:rPr>
        <w:t>viene</w:t>
      </w:r>
      <w:r>
        <w:rPr>
          <w:spacing w:val="-5"/>
          <w:sz w:val="24"/>
        </w:rPr>
        <w:t> </w:t>
      </w:r>
      <w:r>
        <w:rPr>
          <w:sz w:val="24"/>
        </w:rPr>
        <w:t>declinato</w:t>
      </w:r>
      <w:r>
        <w:rPr>
          <w:spacing w:val="2"/>
          <w:sz w:val="24"/>
        </w:rPr>
        <w:t> </w:t>
      </w:r>
      <w:r>
        <w:rPr>
          <w:sz w:val="24"/>
        </w:rPr>
        <w:t>in</w:t>
      </w:r>
      <w:r>
        <w:rPr>
          <w:spacing w:val="1"/>
          <w:sz w:val="24"/>
        </w:rPr>
        <w:t> </w:t>
      </w:r>
      <w:r>
        <w:rPr>
          <w:sz w:val="24"/>
        </w:rPr>
        <w:t>termini</w:t>
      </w:r>
      <w:r>
        <w:rPr>
          <w:spacing w:val="-4"/>
          <w:sz w:val="24"/>
        </w:rPr>
        <w:t> </w:t>
      </w:r>
      <w:r>
        <w:rPr>
          <w:spacing w:val="-5"/>
          <w:sz w:val="24"/>
        </w:rPr>
        <w:t>di:</w:t>
      </w:r>
    </w:p>
    <w:p>
      <w:pPr>
        <w:pStyle w:val="ListParagraph"/>
        <w:numPr>
          <w:ilvl w:val="3"/>
          <w:numId w:val="41"/>
        </w:numPr>
        <w:tabs>
          <w:tab w:pos="931" w:val="left" w:leader="none"/>
        </w:tabs>
        <w:spacing w:line="266" w:lineRule="exact" w:before="0" w:after="0"/>
        <w:ind w:left="931" w:right="0" w:hanging="361"/>
        <w:jc w:val="left"/>
        <w:rPr>
          <w:sz w:val="22"/>
        </w:rPr>
      </w:pPr>
      <w:r>
        <w:rPr>
          <w:sz w:val="22"/>
        </w:rPr>
        <w:t>riproducibilità</w:t>
      </w:r>
      <w:r>
        <w:rPr>
          <w:spacing w:val="-8"/>
          <w:sz w:val="22"/>
        </w:rPr>
        <w:t> </w:t>
      </w:r>
      <w:r>
        <w:rPr>
          <w:spacing w:val="-2"/>
          <w:sz w:val="22"/>
        </w:rPr>
        <w:t>(Reproducibility),</w:t>
      </w:r>
    </w:p>
    <w:p>
      <w:pPr>
        <w:pStyle w:val="ListParagraph"/>
        <w:numPr>
          <w:ilvl w:val="3"/>
          <w:numId w:val="41"/>
        </w:numPr>
        <w:tabs>
          <w:tab w:pos="931" w:val="left" w:leader="none"/>
        </w:tabs>
        <w:spacing w:line="267" w:lineRule="exact" w:before="0" w:after="0"/>
        <w:ind w:left="931" w:right="0" w:hanging="361"/>
        <w:jc w:val="left"/>
        <w:rPr>
          <w:sz w:val="22"/>
        </w:rPr>
      </w:pPr>
      <w:r>
        <w:rPr>
          <w:sz w:val="22"/>
        </w:rPr>
        <w:t>sfruttabilità</w:t>
      </w:r>
      <w:r>
        <w:rPr>
          <w:spacing w:val="-10"/>
          <w:sz w:val="22"/>
        </w:rPr>
        <w:t> </w:t>
      </w:r>
      <w:r>
        <w:rPr>
          <w:spacing w:val="-2"/>
          <w:sz w:val="22"/>
        </w:rPr>
        <w:t>(Exploitability)</w:t>
      </w:r>
    </w:p>
    <w:p>
      <w:pPr>
        <w:pStyle w:val="ListParagraph"/>
        <w:numPr>
          <w:ilvl w:val="3"/>
          <w:numId w:val="41"/>
        </w:numPr>
        <w:tabs>
          <w:tab w:pos="931" w:val="left" w:leader="none"/>
        </w:tabs>
        <w:spacing w:line="240" w:lineRule="auto" w:before="2" w:after="0"/>
        <w:ind w:left="931" w:right="0" w:hanging="361"/>
        <w:jc w:val="left"/>
        <w:rPr>
          <w:sz w:val="22"/>
        </w:rPr>
      </w:pPr>
      <w:r>
        <w:rPr>
          <w:sz w:val="22"/>
        </w:rPr>
        <w:t>rilevabilità</w:t>
      </w:r>
      <w:r>
        <w:rPr>
          <w:spacing w:val="-6"/>
          <w:sz w:val="22"/>
        </w:rPr>
        <w:t> </w:t>
      </w:r>
      <w:r>
        <w:rPr>
          <w:spacing w:val="-2"/>
          <w:sz w:val="22"/>
        </w:rPr>
        <w:t>(Discoverability).</w:t>
      </w:r>
    </w:p>
    <w:p>
      <w:pPr>
        <w:pStyle w:val="BodyText"/>
        <w:spacing w:before="6"/>
        <w:rPr>
          <w:sz w:val="32"/>
        </w:rPr>
      </w:pPr>
    </w:p>
    <w:p>
      <w:pPr>
        <w:spacing w:before="0"/>
        <w:ind w:left="155" w:right="1005" w:firstLine="0"/>
        <w:jc w:val="left"/>
        <w:rPr>
          <w:sz w:val="24"/>
        </w:rPr>
      </w:pPr>
      <w:r>
        <w:rPr>
          <w:sz w:val="24"/>
        </w:rPr>
        <w:t>DREAD</w:t>
      </w:r>
      <w:r>
        <w:rPr>
          <w:spacing w:val="-3"/>
          <w:sz w:val="24"/>
        </w:rPr>
        <w:t> </w:t>
      </w:r>
      <w:r>
        <w:rPr>
          <w:sz w:val="24"/>
        </w:rPr>
        <w:t>è</w:t>
      </w:r>
      <w:r>
        <w:rPr>
          <w:spacing w:val="-6"/>
          <w:sz w:val="24"/>
        </w:rPr>
        <w:t> </w:t>
      </w:r>
      <w:r>
        <w:rPr>
          <w:sz w:val="24"/>
        </w:rPr>
        <w:t>appunto</w:t>
      </w:r>
      <w:r>
        <w:rPr>
          <w:spacing w:val="-4"/>
          <w:sz w:val="24"/>
        </w:rPr>
        <w:t> </w:t>
      </w:r>
      <w:r>
        <w:rPr>
          <w:sz w:val="24"/>
        </w:rPr>
        <w:t>l’acronimo</w:t>
      </w:r>
      <w:r>
        <w:rPr>
          <w:spacing w:val="-4"/>
          <w:sz w:val="24"/>
        </w:rPr>
        <w:t> </w:t>
      </w:r>
      <w:r>
        <w:rPr>
          <w:sz w:val="24"/>
        </w:rPr>
        <w:t>che</w:t>
      </w:r>
      <w:r>
        <w:rPr>
          <w:spacing w:val="-1"/>
          <w:sz w:val="24"/>
        </w:rPr>
        <w:t> </w:t>
      </w:r>
      <w:r>
        <w:rPr>
          <w:sz w:val="24"/>
        </w:rPr>
        <w:t>“fattorizza”</w:t>
      </w:r>
      <w:r>
        <w:rPr>
          <w:spacing w:val="-1"/>
          <w:sz w:val="24"/>
        </w:rPr>
        <w:t> </w:t>
      </w:r>
      <w:r>
        <w:rPr>
          <w:sz w:val="24"/>
        </w:rPr>
        <w:t>il</w:t>
      </w:r>
      <w:r>
        <w:rPr>
          <w:spacing w:val="-6"/>
          <w:sz w:val="24"/>
        </w:rPr>
        <w:t> </w:t>
      </w:r>
      <w:r>
        <w:rPr>
          <w:sz w:val="24"/>
        </w:rPr>
        <w:t>rischio</w:t>
      </w:r>
      <w:r>
        <w:rPr>
          <w:spacing w:val="-4"/>
          <w:sz w:val="24"/>
        </w:rPr>
        <w:t> </w:t>
      </w:r>
      <w:r>
        <w:rPr>
          <w:sz w:val="24"/>
        </w:rPr>
        <w:t>rispetto a</w:t>
      </w:r>
      <w:r>
        <w:rPr>
          <w:spacing w:val="-6"/>
          <w:sz w:val="24"/>
        </w:rPr>
        <w:t> </w:t>
      </w:r>
      <w:r>
        <w:rPr>
          <w:sz w:val="24"/>
        </w:rPr>
        <w:t>queste</w:t>
      </w:r>
      <w:r>
        <w:rPr>
          <w:spacing w:val="-6"/>
          <w:sz w:val="24"/>
        </w:rPr>
        <w:t> </w:t>
      </w:r>
      <w:r>
        <w:rPr>
          <w:sz w:val="24"/>
        </w:rPr>
        <w:t>5</w:t>
      </w:r>
      <w:r>
        <w:rPr>
          <w:spacing w:val="-4"/>
          <w:sz w:val="24"/>
        </w:rPr>
        <w:t> </w:t>
      </w:r>
      <w:r>
        <w:rPr>
          <w:sz w:val="24"/>
        </w:rPr>
        <w:t>distinte</w:t>
      </w:r>
      <w:r>
        <w:rPr>
          <w:spacing w:val="-6"/>
          <w:sz w:val="24"/>
        </w:rPr>
        <w:t> </w:t>
      </w:r>
      <w:r>
        <w:rPr>
          <w:sz w:val="24"/>
        </w:rPr>
        <w:t>categorie</w:t>
      </w:r>
      <w:r>
        <w:rPr>
          <w:spacing w:val="-1"/>
          <w:sz w:val="24"/>
        </w:rPr>
        <w:t> </w:t>
      </w:r>
      <w:r>
        <w:rPr>
          <w:sz w:val="24"/>
        </w:rPr>
        <w:t>che caratterizzano la minaccia:</w:t>
      </w:r>
    </w:p>
    <w:p>
      <w:pPr>
        <w:pStyle w:val="ListParagraph"/>
        <w:numPr>
          <w:ilvl w:val="0"/>
          <w:numId w:val="42"/>
        </w:numPr>
        <w:tabs>
          <w:tab w:pos="876" w:val="left" w:leader="none"/>
        </w:tabs>
        <w:spacing w:line="240" w:lineRule="auto" w:before="118" w:after="0"/>
        <w:ind w:left="876" w:right="0" w:hanging="361"/>
        <w:jc w:val="left"/>
        <w:rPr>
          <w:sz w:val="22"/>
        </w:rPr>
      </w:pPr>
      <w:r>
        <w:rPr>
          <w:b/>
          <w:sz w:val="22"/>
          <w:u w:val="single"/>
        </w:rPr>
        <w:t>D</w:t>
      </w:r>
      <w:r>
        <w:rPr>
          <w:b/>
          <w:sz w:val="22"/>
        </w:rPr>
        <w:t>amage</w:t>
      </w:r>
      <w:r>
        <w:rPr>
          <w:b/>
          <w:spacing w:val="-5"/>
          <w:sz w:val="22"/>
        </w:rPr>
        <w:t> </w:t>
      </w:r>
      <w:r>
        <w:rPr>
          <w:b/>
          <w:sz w:val="22"/>
        </w:rPr>
        <w:t>potential</w:t>
      </w:r>
      <w:r>
        <w:rPr>
          <w:sz w:val="22"/>
        </w:rPr>
        <w:t>:</w:t>
      </w:r>
      <w:r>
        <w:rPr>
          <w:spacing w:val="-5"/>
          <w:sz w:val="22"/>
        </w:rPr>
        <w:t> </w:t>
      </w:r>
      <w:r>
        <w:rPr>
          <w:sz w:val="22"/>
        </w:rPr>
        <w:t>Quanto</w:t>
      </w:r>
      <w:r>
        <w:rPr>
          <w:spacing w:val="-2"/>
          <w:sz w:val="22"/>
        </w:rPr>
        <w:t> </w:t>
      </w:r>
      <w:r>
        <w:rPr>
          <w:sz w:val="22"/>
        </w:rPr>
        <w:t>sarebbe</w:t>
      </w:r>
      <w:r>
        <w:rPr>
          <w:spacing w:val="-1"/>
          <w:sz w:val="22"/>
        </w:rPr>
        <w:t> </w:t>
      </w:r>
      <w:r>
        <w:rPr>
          <w:sz w:val="22"/>
        </w:rPr>
        <w:t>rilevante</w:t>
      </w:r>
      <w:r>
        <w:rPr>
          <w:spacing w:val="-1"/>
          <w:sz w:val="22"/>
        </w:rPr>
        <w:t> </w:t>
      </w:r>
      <w:r>
        <w:rPr>
          <w:sz w:val="22"/>
        </w:rPr>
        <w:t>il</w:t>
      </w:r>
      <w:r>
        <w:rPr>
          <w:spacing w:val="-2"/>
          <w:sz w:val="22"/>
        </w:rPr>
        <w:t> </w:t>
      </w:r>
      <w:r>
        <w:rPr>
          <w:sz w:val="22"/>
        </w:rPr>
        <w:t>danno</w:t>
      </w:r>
      <w:r>
        <w:rPr>
          <w:spacing w:val="-1"/>
          <w:sz w:val="22"/>
        </w:rPr>
        <w:t> </w:t>
      </w:r>
      <w:r>
        <w:rPr>
          <w:sz w:val="22"/>
        </w:rPr>
        <w:t>nel</w:t>
      </w:r>
      <w:r>
        <w:rPr>
          <w:spacing w:val="-2"/>
          <w:sz w:val="22"/>
        </w:rPr>
        <w:t> </w:t>
      </w:r>
      <w:r>
        <w:rPr>
          <w:sz w:val="22"/>
        </w:rPr>
        <w:t>caso</w:t>
      </w:r>
      <w:r>
        <w:rPr>
          <w:spacing w:val="-2"/>
          <w:sz w:val="22"/>
        </w:rPr>
        <w:t> </w:t>
      </w:r>
      <w:r>
        <w:rPr>
          <w:sz w:val="22"/>
        </w:rPr>
        <w:t>in</w:t>
      </w:r>
      <w:r>
        <w:rPr>
          <w:spacing w:val="-2"/>
          <w:sz w:val="22"/>
        </w:rPr>
        <w:t> </w:t>
      </w:r>
      <w:r>
        <w:rPr>
          <w:sz w:val="22"/>
        </w:rPr>
        <w:t>cui</w:t>
      </w:r>
      <w:r>
        <w:rPr>
          <w:spacing w:val="-2"/>
          <w:sz w:val="22"/>
        </w:rPr>
        <w:t> </w:t>
      </w:r>
      <w:r>
        <w:rPr>
          <w:sz w:val="22"/>
        </w:rPr>
        <w:t>la</w:t>
      </w:r>
      <w:r>
        <w:rPr>
          <w:spacing w:val="-2"/>
          <w:sz w:val="22"/>
        </w:rPr>
        <w:t> </w:t>
      </w:r>
      <w:r>
        <w:rPr>
          <w:sz w:val="22"/>
        </w:rPr>
        <w:t>minaccia</w:t>
      </w:r>
      <w:r>
        <w:rPr>
          <w:sz w:val="22"/>
          <w:vertAlign w:val="superscript"/>
        </w:rPr>
        <w:t>35</w:t>
      </w:r>
      <w:r>
        <w:rPr>
          <w:spacing w:val="-2"/>
          <w:sz w:val="22"/>
          <w:vertAlign w:val="baseline"/>
        </w:rPr>
        <w:t> </w:t>
      </w:r>
      <w:r>
        <w:rPr>
          <w:sz w:val="22"/>
          <w:vertAlign w:val="baseline"/>
        </w:rPr>
        <w:t>si</w:t>
      </w:r>
      <w:r>
        <w:rPr>
          <w:spacing w:val="-1"/>
          <w:sz w:val="22"/>
          <w:vertAlign w:val="baseline"/>
        </w:rPr>
        <w:t> </w:t>
      </w:r>
      <w:r>
        <w:rPr>
          <w:spacing w:val="-2"/>
          <w:sz w:val="22"/>
          <w:vertAlign w:val="baseline"/>
        </w:rPr>
        <w:t>concretizzasse?</w:t>
      </w:r>
    </w:p>
    <w:p>
      <w:pPr>
        <w:pStyle w:val="ListParagraph"/>
        <w:numPr>
          <w:ilvl w:val="0"/>
          <w:numId w:val="42"/>
        </w:numPr>
        <w:tabs>
          <w:tab w:pos="871" w:val="left" w:leader="none"/>
        </w:tabs>
        <w:spacing w:line="240" w:lineRule="auto" w:before="121" w:after="0"/>
        <w:ind w:left="871" w:right="0" w:hanging="361"/>
        <w:jc w:val="left"/>
        <w:rPr>
          <w:sz w:val="22"/>
        </w:rPr>
      </w:pPr>
      <w:r>
        <w:rPr>
          <w:b/>
          <w:sz w:val="22"/>
          <w:u w:val="single"/>
        </w:rPr>
        <w:t>R</w:t>
      </w:r>
      <w:r>
        <w:rPr>
          <w:b/>
          <w:sz w:val="22"/>
        </w:rPr>
        <w:t>eproducibility</w:t>
      </w:r>
      <w:r>
        <w:rPr>
          <w:sz w:val="22"/>
        </w:rPr>
        <w:t>:</w:t>
      </w:r>
      <w:r>
        <w:rPr>
          <w:spacing w:val="-5"/>
          <w:sz w:val="22"/>
        </w:rPr>
        <w:t> </w:t>
      </w:r>
      <w:r>
        <w:rPr>
          <w:sz w:val="22"/>
        </w:rPr>
        <w:t>Quanto</w:t>
      </w:r>
      <w:r>
        <w:rPr>
          <w:spacing w:val="-3"/>
          <w:sz w:val="22"/>
        </w:rPr>
        <w:t> </w:t>
      </w:r>
      <w:r>
        <w:rPr>
          <w:sz w:val="22"/>
        </w:rPr>
        <w:t>è</w:t>
      </w:r>
      <w:r>
        <w:rPr>
          <w:spacing w:val="-2"/>
          <w:sz w:val="22"/>
        </w:rPr>
        <w:t> </w:t>
      </w:r>
      <w:r>
        <w:rPr>
          <w:sz w:val="22"/>
        </w:rPr>
        <w:t>facile</w:t>
      </w:r>
      <w:r>
        <w:rPr>
          <w:spacing w:val="-3"/>
          <w:sz w:val="22"/>
        </w:rPr>
        <w:t> </w:t>
      </w:r>
      <w:r>
        <w:rPr>
          <w:sz w:val="22"/>
        </w:rPr>
        <w:t>che</w:t>
      </w:r>
      <w:r>
        <w:rPr>
          <w:spacing w:val="-8"/>
          <w:sz w:val="22"/>
        </w:rPr>
        <w:t> </w:t>
      </w:r>
      <w:r>
        <w:rPr>
          <w:sz w:val="22"/>
        </w:rPr>
        <w:t>la</w:t>
      </w:r>
      <w:r>
        <w:rPr>
          <w:spacing w:val="-3"/>
          <w:sz w:val="22"/>
        </w:rPr>
        <w:t> </w:t>
      </w:r>
      <w:r>
        <w:rPr>
          <w:sz w:val="22"/>
        </w:rPr>
        <w:t>minaccia</w:t>
      </w:r>
      <w:r>
        <w:rPr>
          <w:spacing w:val="-3"/>
          <w:sz w:val="22"/>
        </w:rPr>
        <w:t> </w:t>
      </w:r>
      <w:r>
        <w:rPr>
          <w:sz w:val="22"/>
        </w:rPr>
        <w:t>possa</w:t>
      </w:r>
      <w:r>
        <w:rPr>
          <w:spacing w:val="-3"/>
          <w:sz w:val="22"/>
        </w:rPr>
        <w:t> </w:t>
      </w:r>
      <w:r>
        <w:rPr>
          <w:spacing w:val="-2"/>
          <w:sz w:val="22"/>
        </w:rPr>
        <w:t>ripetersi?</w:t>
      </w:r>
    </w:p>
    <w:p>
      <w:pPr>
        <w:pStyle w:val="ListParagraph"/>
        <w:numPr>
          <w:ilvl w:val="0"/>
          <w:numId w:val="42"/>
        </w:numPr>
        <w:tabs>
          <w:tab w:pos="871" w:val="left" w:leader="none"/>
        </w:tabs>
        <w:spacing w:line="237" w:lineRule="auto" w:before="124" w:after="0"/>
        <w:ind w:left="871" w:right="814" w:hanging="361"/>
        <w:jc w:val="left"/>
        <w:rPr>
          <w:sz w:val="22"/>
        </w:rPr>
      </w:pPr>
      <w:r>
        <w:rPr>
          <w:b/>
          <w:sz w:val="22"/>
          <w:u w:val="single"/>
        </w:rPr>
        <w:t>E</w:t>
      </w:r>
      <w:r>
        <w:rPr>
          <w:b/>
          <w:sz w:val="22"/>
        </w:rPr>
        <w:t>xploitability</w:t>
      </w:r>
      <w:r>
        <w:rPr>
          <w:sz w:val="22"/>
        </w:rPr>
        <w:t>:</w:t>
      </w:r>
      <w:r>
        <w:rPr>
          <w:spacing w:val="-4"/>
          <w:sz w:val="22"/>
        </w:rPr>
        <w:t> </w:t>
      </w:r>
      <w:r>
        <w:rPr>
          <w:sz w:val="22"/>
        </w:rPr>
        <w:t>Quanto</w:t>
      </w:r>
      <w:r>
        <w:rPr>
          <w:spacing w:val="-5"/>
          <w:sz w:val="22"/>
        </w:rPr>
        <w:t> </w:t>
      </w:r>
      <w:r>
        <w:rPr>
          <w:sz w:val="22"/>
        </w:rPr>
        <w:t>tempo,</w:t>
      </w:r>
      <w:r>
        <w:rPr>
          <w:spacing w:val="-4"/>
          <w:sz w:val="22"/>
        </w:rPr>
        <w:t> </w:t>
      </w:r>
      <w:r>
        <w:rPr>
          <w:sz w:val="22"/>
        </w:rPr>
        <w:t>sforzo</w:t>
      </w:r>
      <w:r>
        <w:rPr>
          <w:spacing w:val="-5"/>
          <w:sz w:val="22"/>
        </w:rPr>
        <w:t> </w:t>
      </w:r>
      <w:r>
        <w:rPr>
          <w:sz w:val="22"/>
        </w:rPr>
        <w:t>e</w:t>
      </w:r>
      <w:r>
        <w:rPr>
          <w:spacing w:val="-4"/>
          <w:sz w:val="22"/>
        </w:rPr>
        <w:t> </w:t>
      </w:r>
      <w:r>
        <w:rPr>
          <w:sz w:val="22"/>
        </w:rPr>
        <w:t>conoscenza</w:t>
      </w:r>
      <w:r>
        <w:rPr>
          <w:spacing w:val="-3"/>
          <w:sz w:val="22"/>
        </w:rPr>
        <w:t> </w:t>
      </w:r>
      <w:r>
        <w:rPr>
          <w:sz w:val="22"/>
        </w:rPr>
        <w:t>sono necessarie</w:t>
      </w:r>
      <w:r>
        <w:rPr>
          <w:spacing w:val="-4"/>
          <w:sz w:val="22"/>
        </w:rPr>
        <w:t> </w:t>
      </w:r>
      <w:r>
        <w:rPr>
          <w:sz w:val="22"/>
        </w:rPr>
        <w:t>per</w:t>
      </w:r>
      <w:r>
        <w:rPr>
          <w:spacing w:val="-6"/>
          <w:sz w:val="22"/>
        </w:rPr>
        <w:t> </w:t>
      </w:r>
      <w:r>
        <w:rPr>
          <w:sz w:val="22"/>
        </w:rPr>
        <w:t>concretizzare</w:t>
      </w:r>
      <w:r>
        <w:rPr>
          <w:spacing w:val="-4"/>
          <w:sz w:val="22"/>
        </w:rPr>
        <w:t> </w:t>
      </w:r>
      <w:r>
        <w:rPr>
          <w:sz w:val="22"/>
        </w:rPr>
        <w:t>con</w:t>
      </w:r>
      <w:r>
        <w:rPr>
          <w:spacing w:val="-5"/>
          <w:sz w:val="22"/>
        </w:rPr>
        <w:t> </w:t>
      </w:r>
      <w:r>
        <w:rPr>
          <w:sz w:val="22"/>
        </w:rPr>
        <w:t>successo la minaccia?</w:t>
      </w:r>
    </w:p>
    <w:p>
      <w:pPr>
        <w:pStyle w:val="ListParagraph"/>
        <w:numPr>
          <w:ilvl w:val="0"/>
          <w:numId w:val="42"/>
        </w:numPr>
        <w:tabs>
          <w:tab w:pos="871" w:val="left" w:leader="none"/>
        </w:tabs>
        <w:spacing w:line="240" w:lineRule="auto" w:before="121" w:after="0"/>
        <w:ind w:left="871" w:right="1361" w:hanging="361"/>
        <w:jc w:val="left"/>
        <w:rPr>
          <w:sz w:val="22"/>
        </w:rPr>
      </w:pPr>
      <w:r>
        <w:rPr>
          <w:b/>
          <w:sz w:val="22"/>
          <w:u w:val="single"/>
        </w:rPr>
        <w:t>A</w:t>
      </w:r>
      <w:r>
        <w:rPr>
          <w:b/>
          <w:sz w:val="22"/>
        </w:rPr>
        <w:t>ffected</w:t>
      </w:r>
      <w:r>
        <w:rPr>
          <w:b/>
          <w:spacing w:val="-2"/>
          <w:sz w:val="22"/>
        </w:rPr>
        <w:t> </w:t>
      </w:r>
      <w:r>
        <w:rPr>
          <w:b/>
          <w:sz w:val="22"/>
        </w:rPr>
        <w:t>Users</w:t>
      </w:r>
      <w:r>
        <w:rPr>
          <w:sz w:val="22"/>
        </w:rPr>
        <w:t>:</w:t>
      </w:r>
      <w:r>
        <w:rPr>
          <w:spacing w:val="-3"/>
          <w:sz w:val="22"/>
        </w:rPr>
        <w:t> </w:t>
      </w:r>
      <w:r>
        <w:rPr>
          <w:sz w:val="22"/>
        </w:rPr>
        <w:t>Nel</w:t>
      </w:r>
      <w:r>
        <w:rPr>
          <w:spacing w:val="-3"/>
          <w:sz w:val="22"/>
        </w:rPr>
        <w:t> </w:t>
      </w:r>
      <w:r>
        <w:rPr>
          <w:sz w:val="22"/>
        </w:rPr>
        <w:t>caso</w:t>
      </w:r>
      <w:r>
        <w:rPr>
          <w:spacing w:val="-4"/>
          <w:sz w:val="22"/>
        </w:rPr>
        <w:t> </w:t>
      </w:r>
      <w:r>
        <w:rPr>
          <w:sz w:val="22"/>
        </w:rPr>
        <w:t>in</w:t>
      </w:r>
      <w:r>
        <w:rPr>
          <w:spacing w:val="-4"/>
          <w:sz w:val="22"/>
        </w:rPr>
        <w:t> </w:t>
      </w:r>
      <w:r>
        <w:rPr>
          <w:sz w:val="22"/>
        </w:rPr>
        <w:t>cui</w:t>
      </w:r>
      <w:r>
        <w:rPr>
          <w:spacing w:val="-5"/>
          <w:sz w:val="22"/>
        </w:rPr>
        <w:t> </w:t>
      </w:r>
      <w:r>
        <w:rPr>
          <w:sz w:val="22"/>
        </w:rPr>
        <w:t>la</w:t>
      </w:r>
      <w:r>
        <w:rPr>
          <w:spacing w:val="-4"/>
          <w:sz w:val="22"/>
        </w:rPr>
        <w:t> </w:t>
      </w:r>
      <w:r>
        <w:rPr>
          <w:sz w:val="22"/>
        </w:rPr>
        <w:t>minaccia</w:t>
      </w:r>
      <w:r>
        <w:rPr>
          <w:spacing w:val="-4"/>
          <w:sz w:val="22"/>
        </w:rPr>
        <w:t> </w:t>
      </w:r>
      <w:r>
        <w:rPr>
          <w:sz w:val="22"/>
        </w:rPr>
        <w:t>si</w:t>
      </w:r>
      <w:r>
        <w:rPr>
          <w:spacing w:val="-3"/>
          <w:sz w:val="22"/>
        </w:rPr>
        <w:t> </w:t>
      </w:r>
      <w:r>
        <w:rPr>
          <w:sz w:val="22"/>
        </w:rPr>
        <w:t>concretizzi,</w:t>
      </w:r>
      <w:r>
        <w:rPr>
          <w:spacing w:val="-3"/>
          <w:sz w:val="22"/>
        </w:rPr>
        <w:t> </w:t>
      </w:r>
      <w:r>
        <w:rPr>
          <w:sz w:val="22"/>
        </w:rPr>
        <w:t>quale</w:t>
      </w:r>
      <w:r>
        <w:rPr>
          <w:spacing w:val="-3"/>
          <w:sz w:val="22"/>
        </w:rPr>
        <w:t> </w:t>
      </w:r>
      <w:r>
        <w:rPr>
          <w:sz w:val="22"/>
        </w:rPr>
        <w:t>percentuale</w:t>
      </w:r>
      <w:r>
        <w:rPr>
          <w:spacing w:val="-3"/>
          <w:sz w:val="22"/>
        </w:rPr>
        <w:t> </w:t>
      </w:r>
      <w:r>
        <w:rPr>
          <w:sz w:val="22"/>
        </w:rPr>
        <w:t>di</w:t>
      </w:r>
      <w:r>
        <w:rPr>
          <w:spacing w:val="-4"/>
          <w:sz w:val="22"/>
        </w:rPr>
        <w:t> </w:t>
      </w:r>
      <w:r>
        <w:rPr>
          <w:sz w:val="22"/>
        </w:rPr>
        <w:t>utenti</w:t>
      </w:r>
      <w:r>
        <w:rPr>
          <w:spacing w:val="-3"/>
          <w:sz w:val="22"/>
        </w:rPr>
        <w:t> </w:t>
      </w:r>
      <w:r>
        <w:rPr>
          <w:sz w:val="22"/>
        </w:rPr>
        <w:t>sarebbe </w:t>
      </w:r>
      <w:r>
        <w:rPr>
          <w:spacing w:val="-2"/>
          <w:sz w:val="22"/>
        </w:rPr>
        <w:t>coinvolta?</w:t>
      </w:r>
    </w:p>
    <w:p>
      <w:pPr>
        <w:pStyle w:val="ListParagraph"/>
        <w:numPr>
          <w:ilvl w:val="0"/>
          <w:numId w:val="42"/>
        </w:numPr>
        <w:tabs>
          <w:tab w:pos="871" w:val="left" w:leader="none"/>
        </w:tabs>
        <w:spacing w:line="240" w:lineRule="auto" w:before="123" w:after="0"/>
        <w:ind w:left="871" w:right="0" w:hanging="361"/>
        <w:jc w:val="left"/>
        <w:rPr>
          <w:sz w:val="22"/>
        </w:rPr>
      </w:pPr>
      <w:r>
        <w:rPr>
          <w:b/>
          <w:sz w:val="22"/>
          <w:u w:val="single"/>
        </w:rPr>
        <w:t>D</w:t>
      </w:r>
      <w:r>
        <w:rPr>
          <w:b/>
          <w:sz w:val="22"/>
        </w:rPr>
        <w:t>iscoverability</w:t>
      </w:r>
      <w:r>
        <w:rPr>
          <w:sz w:val="22"/>
        </w:rPr>
        <w:t>:</w:t>
      </w:r>
      <w:r>
        <w:rPr>
          <w:spacing w:val="-6"/>
          <w:sz w:val="22"/>
        </w:rPr>
        <w:t> </w:t>
      </w:r>
      <w:r>
        <w:rPr>
          <w:sz w:val="22"/>
        </w:rPr>
        <w:t>Quanto</w:t>
      </w:r>
      <w:r>
        <w:rPr>
          <w:spacing w:val="-3"/>
          <w:sz w:val="22"/>
        </w:rPr>
        <w:t> </w:t>
      </w:r>
      <w:r>
        <w:rPr>
          <w:sz w:val="22"/>
        </w:rPr>
        <w:t>è</w:t>
      </w:r>
      <w:r>
        <w:rPr>
          <w:spacing w:val="-3"/>
          <w:sz w:val="22"/>
        </w:rPr>
        <w:t> </w:t>
      </w:r>
      <w:r>
        <w:rPr>
          <w:sz w:val="22"/>
        </w:rPr>
        <w:t>facile</w:t>
      </w:r>
      <w:r>
        <w:rPr>
          <w:spacing w:val="-3"/>
          <w:sz w:val="22"/>
        </w:rPr>
        <w:t> </w:t>
      </w:r>
      <w:r>
        <w:rPr>
          <w:sz w:val="22"/>
        </w:rPr>
        <w:t>per</w:t>
      </w:r>
      <w:r>
        <w:rPr>
          <w:spacing w:val="-5"/>
          <w:sz w:val="22"/>
        </w:rPr>
        <w:t> </w:t>
      </w:r>
      <w:r>
        <w:rPr>
          <w:sz w:val="22"/>
        </w:rPr>
        <w:t>un</w:t>
      </w:r>
      <w:r>
        <w:rPr>
          <w:spacing w:val="-4"/>
          <w:sz w:val="22"/>
        </w:rPr>
        <w:t> </w:t>
      </w:r>
      <w:r>
        <w:rPr>
          <w:sz w:val="22"/>
        </w:rPr>
        <w:t>attaccante</w:t>
      </w:r>
      <w:r>
        <w:rPr>
          <w:spacing w:val="-3"/>
          <w:sz w:val="22"/>
        </w:rPr>
        <w:t> </w:t>
      </w:r>
      <w:r>
        <w:rPr>
          <w:sz w:val="22"/>
        </w:rPr>
        <w:t>scoprire</w:t>
      </w:r>
      <w:r>
        <w:rPr>
          <w:spacing w:val="-3"/>
          <w:sz w:val="22"/>
        </w:rPr>
        <w:t> </w:t>
      </w:r>
      <w:r>
        <w:rPr>
          <w:sz w:val="22"/>
        </w:rPr>
        <w:t>la</w:t>
      </w:r>
      <w:r>
        <w:rPr>
          <w:spacing w:val="-1"/>
          <w:sz w:val="22"/>
        </w:rPr>
        <w:t> </w:t>
      </w:r>
      <w:r>
        <w:rPr>
          <w:sz w:val="22"/>
        </w:rPr>
        <w:t>possibilità</w:t>
      </w:r>
      <w:r>
        <w:rPr>
          <w:spacing w:val="-4"/>
          <w:sz w:val="22"/>
        </w:rPr>
        <w:t> </w:t>
      </w:r>
      <w:r>
        <w:rPr>
          <w:sz w:val="22"/>
        </w:rPr>
        <w:t>di</w:t>
      </w:r>
      <w:r>
        <w:rPr>
          <w:spacing w:val="-3"/>
          <w:sz w:val="22"/>
        </w:rPr>
        <w:t> </w:t>
      </w:r>
      <w:r>
        <w:rPr>
          <w:spacing w:val="-2"/>
          <w:sz w:val="22"/>
        </w:rPr>
        <w:t>minaccia?</w:t>
      </w:r>
    </w:p>
    <w:p>
      <w:pPr>
        <w:pStyle w:val="BodyText"/>
        <w:spacing w:before="4"/>
        <w:rPr>
          <w:sz w:val="15"/>
        </w:rPr>
      </w:pPr>
    </w:p>
    <w:p>
      <w:pPr>
        <w:spacing w:before="90"/>
        <w:ind w:left="866" w:right="1005" w:hanging="711"/>
        <w:jc w:val="left"/>
        <w:rPr>
          <w:b/>
          <w:sz w:val="24"/>
        </w:rPr>
      </w:pPr>
      <w:r>
        <w:rPr>
          <w:sz w:val="24"/>
        </w:rPr>
        <w:t>A</w:t>
      </w:r>
      <w:r>
        <w:rPr>
          <w:spacing w:val="-1"/>
          <w:sz w:val="24"/>
        </w:rPr>
        <w:t> </w:t>
      </w:r>
      <w:r>
        <w:rPr>
          <w:sz w:val="24"/>
        </w:rPr>
        <w:t>ciascuna</w:t>
      </w:r>
      <w:r>
        <w:rPr>
          <w:spacing w:val="-4"/>
          <w:sz w:val="24"/>
        </w:rPr>
        <w:t> </w:t>
      </w:r>
      <w:r>
        <w:rPr>
          <w:sz w:val="24"/>
        </w:rPr>
        <w:t>categoria</w:t>
      </w:r>
      <w:r>
        <w:rPr>
          <w:spacing w:val="-4"/>
          <w:sz w:val="24"/>
        </w:rPr>
        <w:t> </w:t>
      </w:r>
      <w:r>
        <w:rPr>
          <w:sz w:val="24"/>
        </w:rPr>
        <w:t>viene</w:t>
      </w:r>
      <w:r>
        <w:rPr>
          <w:spacing w:val="-4"/>
          <w:sz w:val="24"/>
        </w:rPr>
        <w:t> </w:t>
      </w:r>
      <w:r>
        <w:rPr>
          <w:sz w:val="24"/>
        </w:rPr>
        <w:t>attribuito</w:t>
      </w:r>
      <w:r>
        <w:rPr>
          <w:spacing w:val="-2"/>
          <w:sz w:val="24"/>
        </w:rPr>
        <w:t> </w:t>
      </w:r>
      <w:r>
        <w:rPr>
          <w:sz w:val="24"/>
        </w:rPr>
        <w:t>un</w:t>
      </w:r>
      <w:r>
        <w:rPr>
          <w:spacing w:val="-2"/>
          <w:sz w:val="24"/>
        </w:rPr>
        <w:t> </w:t>
      </w:r>
      <w:r>
        <w:rPr>
          <w:sz w:val="24"/>
        </w:rPr>
        <w:t>peso.</w:t>
      </w:r>
      <w:r>
        <w:rPr>
          <w:spacing w:val="-2"/>
          <w:sz w:val="24"/>
        </w:rPr>
        <w:t> </w:t>
      </w:r>
      <w:r>
        <w:rPr>
          <w:sz w:val="24"/>
        </w:rPr>
        <w:t>Il</w:t>
      </w:r>
      <w:r>
        <w:rPr>
          <w:spacing w:val="-4"/>
          <w:sz w:val="24"/>
        </w:rPr>
        <w:t> </w:t>
      </w:r>
      <w:r>
        <w:rPr>
          <w:sz w:val="24"/>
        </w:rPr>
        <w:t>“DREAD</w:t>
      </w:r>
      <w:r>
        <w:rPr>
          <w:spacing w:val="-1"/>
          <w:sz w:val="24"/>
        </w:rPr>
        <w:t> </w:t>
      </w:r>
      <w:r>
        <w:rPr>
          <w:sz w:val="24"/>
        </w:rPr>
        <w:t>score”</w:t>
      </w:r>
      <w:r>
        <w:rPr>
          <w:spacing w:val="-4"/>
          <w:sz w:val="24"/>
        </w:rPr>
        <w:t> </w:t>
      </w:r>
      <w:r>
        <w:rPr>
          <w:sz w:val="24"/>
        </w:rPr>
        <w:t>è</w:t>
      </w:r>
      <w:r>
        <w:rPr>
          <w:spacing w:val="-4"/>
          <w:sz w:val="24"/>
        </w:rPr>
        <w:t> </w:t>
      </w:r>
      <w:r>
        <w:rPr>
          <w:sz w:val="24"/>
        </w:rPr>
        <w:t>la media</w:t>
      </w:r>
      <w:r>
        <w:rPr>
          <w:spacing w:val="-4"/>
          <w:sz w:val="24"/>
        </w:rPr>
        <w:t> </w:t>
      </w:r>
      <w:r>
        <w:rPr>
          <w:sz w:val="24"/>
        </w:rPr>
        <w:t>dei</w:t>
      </w:r>
      <w:r>
        <w:rPr>
          <w:spacing w:val="-4"/>
          <w:sz w:val="24"/>
        </w:rPr>
        <w:t> </w:t>
      </w:r>
      <w:r>
        <w:rPr>
          <w:sz w:val="24"/>
        </w:rPr>
        <w:t>5 pesi,</w:t>
      </w:r>
      <w:r>
        <w:rPr>
          <w:spacing w:val="-2"/>
          <w:sz w:val="24"/>
        </w:rPr>
        <w:t> </w:t>
      </w:r>
      <w:r>
        <w:rPr>
          <w:sz w:val="24"/>
        </w:rPr>
        <w:t>ossia: </w:t>
      </w:r>
      <w:r>
        <w:rPr>
          <w:b/>
          <w:sz w:val="24"/>
        </w:rPr>
        <w:t>DREAD Score= (Damage + Reproducibility + Exploitability + Affected Users + Discoverability) / 5</w:t>
      </w:r>
    </w:p>
    <w:p>
      <w:pPr>
        <w:spacing w:line="240" w:lineRule="auto" w:before="2"/>
        <w:rPr>
          <w:b/>
          <w:sz w:val="24"/>
        </w:rPr>
      </w:pPr>
    </w:p>
    <w:p>
      <w:pPr>
        <w:spacing w:before="0"/>
        <w:ind w:left="155" w:right="832" w:firstLine="0"/>
        <w:jc w:val="left"/>
        <w:rPr>
          <w:sz w:val="24"/>
        </w:rPr>
      </w:pPr>
      <w:r>
        <w:rPr>
          <w:sz w:val="24"/>
        </w:rPr>
        <w:t>Occorre</w:t>
      </w:r>
      <w:r>
        <w:rPr>
          <w:spacing w:val="-3"/>
          <w:sz w:val="24"/>
        </w:rPr>
        <w:t> </w:t>
      </w:r>
      <w:r>
        <w:rPr>
          <w:sz w:val="24"/>
        </w:rPr>
        <w:t>quindi</w:t>
      </w:r>
      <w:r>
        <w:rPr>
          <w:spacing w:val="-3"/>
          <w:sz w:val="24"/>
        </w:rPr>
        <w:t> </w:t>
      </w:r>
      <w:r>
        <w:rPr>
          <w:sz w:val="24"/>
        </w:rPr>
        <w:t>valutare</w:t>
      </w:r>
      <w:r>
        <w:rPr>
          <w:spacing w:val="-3"/>
          <w:sz w:val="24"/>
        </w:rPr>
        <w:t> </w:t>
      </w:r>
      <w:r>
        <w:rPr>
          <w:sz w:val="24"/>
        </w:rPr>
        <w:t>e</w:t>
      </w:r>
      <w:r>
        <w:rPr>
          <w:spacing w:val="-3"/>
          <w:sz w:val="24"/>
        </w:rPr>
        <w:t> </w:t>
      </w:r>
      <w:r>
        <w:rPr>
          <w:sz w:val="24"/>
        </w:rPr>
        <w:t>dare</w:t>
      </w:r>
      <w:r>
        <w:rPr>
          <w:spacing w:val="-3"/>
          <w:sz w:val="24"/>
        </w:rPr>
        <w:t> </w:t>
      </w:r>
      <w:r>
        <w:rPr>
          <w:sz w:val="24"/>
        </w:rPr>
        <w:t>un</w:t>
      </w:r>
      <w:r>
        <w:rPr>
          <w:spacing w:val="-1"/>
          <w:sz w:val="24"/>
        </w:rPr>
        <w:t> </w:t>
      </w:r>
      <w:r>
        <w:rPr>
          <w:sz w:val="24"/>
        </w:rPr>
        <w:t>peso</w:t>
      </w:r>
      <w:r>
        <w:rPr>
          <w:spacing w:val="-1"/>
          <w:sz w:val="24"/>
        </w:rPr>
        <w:t> </w:t>
      </w:r>
      <w:r>
        <w:rPr>
          <w:sz w:val="24"/>
        </w:rPr>
        <w:t>numerico</w:t>
      </w:r>
      <w:r>
        <w:rPr>
          <w:spacing w:val="-1"/>
          <w:sz w:val="24"/>
        </w:rPr>
        <w:t> </w:t>
      </w:r>
      <w:r>
        <w:rPr>
          <w:sz w:val="24"/>
        </w:rPr>
        <w:t>alle cinque</w:t>
      </w:r>
      <w:r>
        <w:rPr>
          <w:spacing w:val="-2"/>
          <w:sz w:val="24"/>
        </w:rPr>
        <w:t> </w:t>
      </w:r>
      <w:r>
        <w:rPr>
          <w:sz w:val="24"/>
        </w:rPr>
        <w:t>categorie</w:t>
      </w:r>
      <w:r>
        <w:rPr>
          <w:spacing w:val="-2"/>
          <w:sz w:val="24"/>
        </w:rPr>
        <w:t> </w:t>
      </w:r>
      <w:r>
        <w:rPr>
          <w:sz w:val="24"/>
        </w:rPr>
        <w:t>della</w:t>
      </w:r>
      <w:r>
        <w:rPr>
          <w:spacing w:val="-3"/>
          <w:sz w:val="24"/>
        </w:rPr>
        <w:t> </w:t>
      </w:r>
      <w:r>
        <w:rPr>
          <w:sz w:val="24"/>
        </w:rPr>
        <w:t>tabella</w:t>
      </w:r>
      <w:r>
        <w:rPr>
          <w:spacing w:val="-3"/>
          <w:sz w:val="24"/>
        </w:rPr>
        <w:t> </w:t>
      </w:r>
      <w:r>
        <w:rPr>
          <w:sz w:val="24"/>
        </w:rPr>
        <w:t>sopra</w:t>
      </w:r>
      <w:r>
        <w:rPr>
          <w:spacing w:val="-1"/>
          <w:sz w:val="24"/>
        </w:rPr>
        <w:t> </w:t>
      </w:r>
      <w:r>
        <w:rPr>
          <w:sz w:val="24"/>
        </w:rPr>
        <w:t>mostrata. A</w:t>
      </w:r>
      <w:r>
        <w:rPr>
          <w:spacing w:val="-1"/>
          <w:sz w:val="24"/>
        </w:rPr>
        <w:t> </w:t>
      </w:r>
      <w:r>
        <w:rPr>
          <w:sz w:val="24"/>
        </w:rPr>
        <w:t>seconda</w:t>
      </w:r>
      <w:r>
        <w:rPr>
          <w:spacing w:val="-4"/>
          <w:sz w:val="24"/>
        </w:rPr>
        <w:t> </w:t>
      </w:r>
      <w:r>
        <w:rPr>
          <w:sz w:val="24"/>
        </w:rPr>
        <w:t>del</w:t>
      </w:r>
      <w:r>
        <w:rPr>
          <w:spacing w:val="-4"/>
          <w:sz w:val="24"/>
        </w:rPr>
        <w:t> </w:t>
      </w:r>
      <w:r>
        <w:rPr>
          <w:sz w:val="24"/>
        </w:rPr>
        <w:t>dominio</w:t>
      </w:r>
      <w:r>
        <w:rPr>
          <w:spacing w:val="-2"/>
          <w:sz w:val="24"/>
        </w:rPr>
        <w:t> </w:t>
      </w:r>
      <w:r>
        <w:rPr>
          <w:sz w:val="24"/>
        </w:rPr>
        <w:t>considerato,</w:t>
      </w:r>
      <w:r>
        <w:rPr>
          <w:spacing w:val="-2"/>
          <w:sz w:val="24"/>
        </w:rPr>
        <w:t> </w:t>
      </w:r>
      <w:r>
        <w:rPr>
          <w:sz w:val="24"/>
        </w:rPr>
        <w:t>ci</w:t>
      </w:r>
      <w:r>
        <w:rPr>
          <w:spacing w:val="-4"/>
          <w:sz w:val="24"/>
        </w:rPr>
        <w:t> </w:t>
      </w:r>
      <w:r>
        <w:rPr>
          <w:sz w:val="24"/>
        </w:rPr>
        <w:t>si</w:t>
      </w:r>
      <w:r>
        <w:rPr>
          <w:spacing w:val="-4"/>
          <w:sz w:val="24"/>
        </w:rPr>
        <w:t> </w:t>
      </w:r>
      <w:r>
        <w:rPr>
          <w:sz w:val="24"/>
        </w:rPr>
        <w:t>può</w:t>
      </w:r>
      <w:r>
        <w:rPr>
          <w:spacing w:val="-2"/>
          <w:sz w:val="24"/>
        </w:rPr>
        <w:t> </w:t>
      </w:r>
      <w:r>
        <w:rPr>
          <w:sz w:val="24"/>
        </w:rPr>
        <w:t>riferire o</w:t>
      </w:r>
      <w:r>
        <w:rPr>
          <w:spacing w:val="-2"/>
          <w:sz w:val="24"/>
        </w:rPr>
        <w:t> </w:t>
      </w:r>
      <w:r>
        <w:rPr>
          <w:sz w:val="24"/>
        </w:rPr>
        <w:t>a</w:t>
      </w:r>
      <w:r>
        <w:rPr>
          <w:spacing w:val="-4"/>
          <w:sz w:val="24"/>
        </w:rPr>
        <w:t> </w:t>
      </w:r>
      <w:r>
        <w:rPr>
          <w:sz w:val="24"/>
        </w:rPr>
        <w:t>una</w:t>
      </w:r>
      <w:r>
        <w:rPr>
          <w:spacing w:val="-4"/>
          <w:sz w:val="24"/>
        </w:rPr>
        <w:t> </w:t>
      </w:r>
      <w:r>
        <w:rPr>
          <w:sz w:val="24"/>
        </w:rPr>
        <w:t>scala</w:t>
      </w:r>
      <w:r>
        <w:rPr>
          <w:spacing w:val="-4"/>
          <w:sz w:val="24"/>
        </w:rPr>
        <w:t> </w:t>
      </w:r>
      <w:r>
        <w:rPr>
          <w:sz w:val="24"/>
        </w:rPr>
        <w:t>(semplificata)</w:t>
      </w:r>
      <w:r>
        <w:rPr>
          <w:spacing w:val="-2"/>
          <w:sz w:val="24"/>
        </w:rPr>
        <w:t> </w:t>
      </w:r>
      <w:r>
        <w:rPr>
          <w:sz w:val="24"/>
        </w:rPr>
        <w:t>di tre</w:t>
      </w:r>
      <w:r>
        <w:rPr>
          <w:spacing w:val="-4"/>
          <w:sz w:val="24"/>
        </w:rPr>
        <w:t> </w:t>
      </w:r>
      <w:r>
        <w:rPr>
          <w:sz w:val="24"/>
        </w:rPr>
        <w:t>soli</w:t>
      </w:r>
      <w:r>
        <w:rPr>
          <w:spacing w:val="-4"/>
          <w:sz w:val="24"/>
        </w:rPr>
        <w:t> </w:t>
      </w:r>
      <w:r>
        <w:rPr>
          <w:sz w:val="24"/>
        </w:rPr>
        <w:t>valori</w:t>
      </w:r>
      <w:r>
        <w:rPr>
          <w:spacing w:val="-4"/>
          <w:sz w:val="24"/>
        </w:rPr>
        <w:t> </w:t>
      </w:r>
      <w:r>
        <w:rPr>
          <w:sz w:val="24"/>
        </w:rPr>
        <w:t>o a una scala (più granulare) a dieci valori. I valori crescono rispettivamente al crescere del danno, della facilità di riproduzione, della facilità di sfruttamento, del numero di utenze coinvolte, della facilità di rilevamento.</w:t>
      </w:r>
    </w:p>
    <w:p>
      <w:pPr>
        <w:spacing w:line="273" w:lineRule="exact" w:before="0"/>
        <w:ind w:left="155" w:right="0" w:firstLine="0"/>
        <w:jc w:val="left"/>
        <w:rPr>
          <w:sz w:val="24"/>
        </w:rPr>
      </w:pPr>
      <w:r>
        <w:rPr>
          <w:sz w:val="24"/>
        </w:rPr>
        <w:t>A</w:t>
      </w:r>
      <w:r>
        <w:rPr>
          <w:spacing w:val="-2"/>
          <w:sz w:val="24"/>
        </w:rPr>
        <w:t> </w:t>
      </w:r>
      <w:r>
        <w:rPr>
          <w:sz w:val="24"/>
        </w:rPr>
        <w:t>titolo</w:t>
      </w:r>
      <w:r>
        <w:rPr>
          <w:spacing w:val="-3"/>
          <w:sz w:val="24"/>
        </w:rPr>
        <w:t> </w:t>
      </w:r>
      <w:r>
        <w:rPr>
          <w:sz w:val="24"/>
        </w:rPr>
        <w:t>di</w:t>
      </w:r>
      <w:r>
        <w:rPr>
          <w:spacing w:val="1"/>
          <w:sz w:val="24"/>
        </w:rPr>
        <w:t> </w:t>
      </w:r>
      <w:r>
        <w:rPr>
          <w:sz w:val="24"/>
        </w:rPr>
        <w:t>esempio,</w:t>
      </w:r>
      <w:r>
        <w:rPr>
          <w:spacing w:val="-3"/>
          <w:sz w:val="24"/>
        </w:rPr>
        <w:t> </w:t>
      </w:r>
      <w:r>
        <w:rPr>
          <w:sz w:val="24"/>
        </w:rPr>
        <w:t>si consideri</w:t>
      </w:r>
      <w:r>
        <w:rPr>
          <w:spacing w:val="1"/>
          <w:sz w:val="24"/>
        </w:rPr>
        <w:t> </w:t>
      </w:r>
      <w:r>
        <w:rPr>
          <w:sz w:val="24"/>
        </w:rPr>
        <w:t>la</w:t>
      </w:r>
      <w:r>
        <w:rPr>
          <w:spacing w:val="-5"/>
          <w:sz w:val="24"/>
        </w:rPr>
        <w:t> </w:t>
      </w:r>
      <w:r>
        <w:rPr>
          <w:sz w:val="24"/>
        </w:rPr>
        <w:t>categoria</w:t>
      </w:r>
      <w:r>
        <w:rPr>
          <w:spacing w:val="-4"/>
          <w:sz w:val="24"/>
        </w:rPr>
        <w:t> </w:t>
      </w:r>
      <w:r>
        <w:rPr>
          <w:spacing w:val="-2"/>
          <w:sz w:val="24"/>
        </w:rPr>
        <w:t>“Exploitability”:</w:t>
      </w:r>
    </w:p>
    <w:p>
      <w:pPr>
        <w:pStyle w:val="ListParagraph"/>
        <w:numPr>
          <w:ilvl w:val="0"/>
          <w:numId w:val="43"/>
        </w:numPr>
        <w:tabs>
          <w:tab w:pos="875" w:val="left" w:leader="none"/>
          <w:tab w:pos="876" w:val="left" w:leader="none"/>
        </w:tabs>
        <w:spacing w:line="242" w:lineRule="auto" w:before="0" w:after="0"/>
        <w:ind w:left="876" w:right="694" w:hanging="361"/>
        <w:jc w:val="left"/>
        <w:rPr>
          <w:rFonts w:ascii="Symbol" w:hAnsi="Symbol"/>
          <w:color w:val="212121"/>
          <w:sz w:val="20"/>
        </w:rPr>
      </w:pPr>
      <w:r>
        <w:rPr>
          <w:sz w:val="22"/>
        </w:rPr>
        <w:t>nel</w:t>
      </w:r>
      <w:r>
        <w:rPr>
          <w:spacing w:val="21"/>
          <w:sz w:val="22"/>
        </w:rPr>
        <w:t> </w:t>
      </w:r>
      <w:r>
        <w:rPr>
          <w:sz w:val="22"/>
        </w:rPr>
        <w:t>caso</w:t>
      </w:r>
      <w:r>
        <w:rPr>
          <w:spacing w:val="21"/>
          <w:sz w:val="22"/>
        </w:rPr>
        <w:t> </w:t>
      </w:r>
      <w:r>
        <w:rPr>
          <w:sz w:val="22"/>
        </w:rPr>
        <w:t>si</w:t>
      </w:r>
      <w:r>
        <w:rPr>
          <w:spacing w:val="21"/>
          <w:sz w:val="22"/>
        </w:rPr>
        <w:t> </w:t>
      </w:r>
      <w:r>
        <w:rPr>
          <w:sz w:val="22"/>
        </w:rPr>
        <w:t>voglia</w:t>
      </w:r>
      <w:r>
        <w:rPr>
          <w:spacing w:val="21"/>
          <w:sz w:val="22"/>
        </w:rPr>
        <w:t> </w:t>
      </w:r>
      <w:r>
        <w:rPr>
          <w:sz w:val="22"/>
        </w:rPr>
        <w:t>adottare</w:t>
      </w:r>
      <w:r>
        <w:rPr>
          <w:spacing w:val="21"/>
          <w:sz w:val="22"/>
        </w:rPr>
        <w:t> </w:t>
      </w:r>
      <w:r>
        <w:rPr>
          <w:sz w:val="22"/>
        </w:rPr>
        <w:t>una</w:t>
      </w:r>
      <w:r>
        <w:rPr>
          <w:spacing w:val="21"/>
          <w:sz w:val="22"/>
        </w:rPr>
        <w:t> </w:t>
      </w:r>
      <w:r>
        <w:rPr>
          <w:sz w:val="22"/>
        </w:rPr>
        <w:t>scala a</w:t>
      </w:r>
      <w:r>
        <w:rPr>
          <w:spacing w:val="21"/>
          <w:sz w:val="22"/>
        </w:rPr>
        <w:t> </w:t>
      </w:r>
      <w:r>
        <w:rPr>
          <w:sz w:val="22"/>
        </w:rPr>
        <w:t>3</w:t>
      </w:r>
      <w:r>
        <w:rPr>
          <w:spacing w:val="20"/>
          <w:sz w:val="22"/>
        </w:rPr>
        <w:t> </w:t>
      </w:r>
      <w:r>
        <w:rPr>
          <w:sz w:val="22"/>
        </w:rPr>
        <w:t>valori</w:t>
      </w:r>
      <w:r>
        <w:rPr>
          <w:spacing w:val="21"/>
          <w:sz w:val="22"/>
        </w:rPr>
        <w:t> </w:t>
      </w:r>
      <w:r>
        <w:rPr>
          <w:sz w:val="22"/>
        </w:rPr>
        <w:t>si</w:t>
      </w:r>
      <w:r>
        <w:rPr>
          <w:spacing w:val="21"/>
          <w:sz w:val="22"/>
        </w:rPr>
        <w:t> </w:t>
      </w:r>
      <w:r>
        <w:rPr>
          <w:sz w:val="22"/>
        </w:rPr>
        <w:t>potrebbero</w:t>
      </w:r>
      <w:r>
        <w:rPr>
          <w:spacing w:val="21"/>
          <w:sz w:val="22"/>
        </w:rPr>
        <w:t> </w:t>
      </w:r>
      <w:r>
        <w:rPr>
          <w:sz w:val="22"/>
        </w:rPr>
        <w:t>voler</w:t>
      </w:r>
      <w:r>
        <w:rPr>
          <w:spacing w:val="20"/>
          <w:sz w:val="22"/>
        </w:rPr>
        <w:t> </w:t>
      </w:r>
      <w:r>
        <w:rPr>
          <w:sz w:val="22"/>
        </w:rPr>
        <w:t>considerare</w:t>
      </w:r>
      <w:r>
        <w:rPr>
          <w:spacing w:val="21"/>
          <w:sz w:val="22"/>
        </w:rPr>
        <w:t> </w:t>
      </w:r>
      <w:r>
        <w:rPr>
          <w:sz w:val="22"/>
        </w:rPr>
        <w:t>e</w:t>
      </w:r>
      <w:r>
        <w:rPr>
          <w:spacing w:val="21"/>
          <w:sz w:val="22"/>
        </w:rPr>
        <w:t> </w:t>
      </w:r>
      <w:r>
        <w:rPr>
          <w:sz w:val="22"/>
        </w:rPr>
        <w:t>pesare</w:t>
      </w:r>
      <w:r>
        <w:rPr>
          <w:spacing w:val="21"/>
          <w:sz w:val="22"/>
        </w:rPr>
        <w:t> </w:t>
      </w:r>
      <w:r>
        <w:rPr>
          <w:sz w:val="22"/>
        </w:rPr>
        <w:t>in</w:t>
      </w:r>
      <w:r>
        <w:rPr>
          <w:spacing w:val="21"/>
          <w:sz w:val="22"/>
        </w:rPr>
        <w:t> </w:t>
      </w:r>
      <w:r>
        <w:rPr>
          <w:sz w:val="22"/>
        </w:rPr>
        <w:t>modo diverso i seguenti casi (</w:t>
      </w:r>
      <w:r>
        <w:rPr>
          <w:color w:val="333333"/>
          <w:sz w:val="22"/>
        </w:rPr>
        <w:t>Quanto è difficile sfruttare la vulnerabilità?)</w:t>
      </w:r>
      <w:r>
        <w:rPr>
          <w:sz w:val="22"/>
        </w:rPr>
        <w:t>:</w:t>
      </w:r>
    </w:p>
    <w:p>
      <w:pPr>
        <w:pStyle w:val="ListParagraph"/>
        <w:numPr>
          <w:ilvl w:val="1"/>
          <w:numId w:val="43"/>
        </w:numPr>
        <w:tabs>
          <w:tab w:pos="1596" w:val="left" w:leader="none"/>
        </w:tabs>
        <w:spacing w:line="256" w:lineRule="auto" w:before="140" w:after="0"/>
        <w:ind w:left="1596" w:right="707" w:hanging="360"/>
        <w:jc w:val="left"/>
        <w:rPr>
          <w:rFonts w:ascii="Courier New" w:hAnsi="Courier New"/>
          <w:sz w:val="20"/>
        </w:rPr>
      </w:pPr>
      <w:r>
        <w:rPr>
          <w:rFonts w:ascii="Times New Roman" w:hAnsi="Times New Roman"/>
          <w:color w:val="333333"/>
          <w:sz w:val="24"/>
        </w:rPr>
        <w:t>1= </w:t>
      </w:r>
      <w:r>
        <w:rPr>
          <w:rFonts w:ascii="Times New Roman" w:hAnsi="Times New Roman"/>
          <w:sz w:val="24"/>
        </w:rPr>
        <w:t>L’attacco richiede una figura senior e una conoscenza profonda del sistema attaccato;</w:t>
      </w:r>
      <w:r>
        <w:rPr>
          <w:rFonts w:ascii="Times New Roman" w:hAnsi="Times New Roman"/>
          <w:spacing w:val="-5"/>
          <w:sz w:val="24"/>
        </w:rPr>
        <w:t> </w:t>
      </w:r>
      <w:r>
        <w:rPr>
          <w:rFonts w:ascii="Times New Roman" w:hAnsi="Times New Roman"/>
          <w:sz w:val="24"/>
        </w:rPr>
        <w:t>un’utenza</w:t>
      </w:r>
      <w:r>
        <w:rPr>
          <w:rFonts w:ascii="Times New Roman" w:hAnsi="Times New Roman"/>
          <w:spacing w:val="-5"/>
          <w:sz w:val="24"/>
        </w:rPr>
        <w:t> </w:t>
      </w:r>
      <w:r>
        <w:rPr>
          <w:rFonts w:ascii="Times New Roman" w:hAnsi="Times New Roman"/>
          <w:sz w:val="24"/>
        </w:rPr>
        <w:t>con</w:t>
      </w:r>
      <w:r>
        <w:rPr>
          <w:rFonts w:ascii="Times New Roman" w:hAnsi="Times New Roman"/>
          <w:spacing w:val="-3"/>
          <w:sz w:val="24"/>
        </w:rPr>
        <w:t> </w:t>
      </w:r>
      <w:r>
        <w:rPr>
          <w:rFonts w:ascii="Times New Roman" w:hAnsi="Times New Roman"/>
          <w:sz w:val="24"/>
        </w:rPr>
        <w:t>diritti</w:t>
      </w:r>
      <w:r>
        <w:rPr>
          <w:rFonts w:ascii="Times New Roman" w:hAnsi="Times New Roman"/>
          <w:spacing w:val="-2"/>
          <w:sz w:val="24"/>
        </w:rPr>
        <w:t> </w:t>
      </w:r>
      <w:r>
        <w:rPr>
          <w:rFonts w:ascii="Times New Roman" w:hAnsi="Times New Roman"/>
          <w:sz w:val="24"/>
        </w:rPr>
        <w:t>di</w:t>
      </w:r>
      <w:r>
        <w:rPr>
          <w:rFonts w:ascii="Times New Roman" w:hAnsi="Times New Roman"/>
          <w:spacing w:val="-1"/>
          <w:sz w:val="24"/>
        </w:rPr>
        <w:t> </w:t>
      </w:r>
      <w:r>
        <w:rPr>
          <w:rFonts w:ascii="Times New Roman" w:hAnsi="Times New Roman"/>
          <w:sz w:val="24"/>
        </w:rPr>
        <w:t>amministrazione;</w:t>
      </w:r>
      <w:r>
        <w:rPr>
          <w:rFonts w:ascii="Times New Roman" w:hAnsi="Times New Roman"/>
          <w:spacing w:val="-5"/>
          <w:sz w:val="24"/>
        </w:rPr>
        <w:t> </w:t>
      </w:r>
      <w:r>
        <w:rPr>
          <w:rFonts w:ascii="Times New Roman" w:hAnsi="Times New Roman"/>
          <w:sz w:val="24"/>
        </w:rPr>
        <w:t>dispendio</w:t>
      </w:r>
      <w:r>
        <w:rPr>
          <w:rFonts w:ascii="Times New Roman" w:hAnsi="Times New Roman"/>
          <w:spacing w:val="-3"/>
          <w:sz w:val="24"/>
        </w:rPr>
        <w:t> </w:t>
      </w:r>
      <w:r>
        <w:rPr>
          <w:rFonts w:ascii="Times New Roman" w:hAnsi="Times New Roman"/>
          <w:sz w:val="24"/>
        </w:rPr>
        <w:t>di</w:t>
      </w:r>
      <w:r>
        <w:rPr>
          <w:rFonts w:ascii="Times New Roman" w:hAnsi="Times New Roman"/>
          <w:spacing w:val="-5"/>
          <w:sz w:val="24"/>
        </w:rPr>
        <w:t> </w:t>
      </w:r>
      <w:r>
        <w:rPr>
          <w:rFonts w:ascii="Times New Roman" w:hAnsi="Times New Roman"/>
          <w:sz w:val="24"/>
        </w:rPr>
        <w:t>parecchie</w:t>
      </w:r>
      <w:r>
        <w:rPr>
          <w:rFonts w:ascii="Times New Roman" w:hAnsi="Times New Roman"/>
          <w:spacing w:val="-5"/>
          <w:sz w:val="24"/>
        </w:rPr>
        <w:t> </w:t>
      </w:r>
      <w:r>
        <w:rPr>
          <w:rFonts w:ascii="Times New Roman" w:hAnsi="Times New Roman"/>
          <w:sz w:val="24"/>
        </w:rPr>
        <w:t>risorse</w:t>
      </w:r>
      <w:r>
        <w:rPr>
          <w:rFonts w:ascii="Times New Roman" w:hAnsi="Times New Roman"/>
          <w:spacing w:val="-5"/>
          <w:sz w:val="24"/>
        </w:rPr>
        <w:t> </w:t>
      </w:r>
      <w:r>
        <w:rPr>
          <w:rFonts w:ascii="Times New Roman" w:hAnsi="Times New Roman"/>
          <w:sz w:val="24"/>
        </w:rPr>
        <w:t>per organizzare l’attacco (es. impiego di custom tool);</w:t>
      </w:r>
    </w:p>
    <w:p>
      <w:pPr>
        <w:pStyle w:val="ListParagraph"/>
        <w:numPr>
          <w:ilvl w:val="1"/>
          <w:numId w:val="43"/>
        </w:numPr>
        <w:tabs>
          <w:tab w:pos="1596" w:val="left" w:leader="none"/>
        </w:tabs>
        <w:spacing w:line="254" w:lineRule="auto" w:before="7" w:after="0"/>
        <w:ind w:left="1596" w:right="1430" w:hanging="360"/>
        <w:jc w:val="left"/>
        <w:rPr>
          <w:rFonts w:ascii="Courier New" w:hAnsi="Courier New"/>
          <w:sz w:val="20"/>
        </w:rPr>
      </w:pPr>
      <w:r>
        <w:rPr>
          <w:rFonts w:ascii="Times New Roman" w:hAnsi="Times New Roman"/>
          <w:sz w:val="24"/>
        </w:rPr>
        <w:t>2</w:t>
      </w:r>
      <w:r>
        <w:rPr>
          <w:rFonts w:ascii="Times New Roman" w:hAnsi="Times New Roman"/>
          <w:spacing w:val="-3"/>
          <w:sz w:val="24"/>
        </w:rPr>
        <w:t> </w:t>
      </w:r>
      <w:r>
        <w:rPr>
          <w:rFonts w:ascii="Times New Roman" w:hAnsi="Times New Roman"/>
          <w:sz w:val="24"/>
        </w:rPr>
        <w:t>=</w:t>
      </w:r>
      <w:r>
        <w:rPr>
          <w:rFonts w:ascii="Times New Roman" w:hAnsi="Times New Roman"/>
          <w:spacing w:val="-3"/>
          <w:sz w:val="24"/>
        </w:rPr>
        <w:t> </w:t>
      </w:r>
      <w:r>
        <w:rPr>
          <w:rFonts w:ascii="Times New Roman" w:hAnsi="Times New Roman"/>
          <w:sz w:val="24"/>
        </w:rPr>
        <w:t>L’attacco</w:t>
      </w:r>
      <w:r>
        <w:rPr>
          <w:rFonts w:ascii="Times New Roman" w:hAnsi="Times New Roman"/>
          <w:spacing w:val="-3"/>
          <w:sz w:val="24"/>
        </w:rPr>
        <w:t> </w:t>
      </w:r>
      <w:r>
        <w:rPr>
          <w:rFonts w:ascii="Times New Roman" w:hAnsi="Times New Roman"/>
          <w:sz w:val="24"/>
        </w:rPr>
        <w:t>richiede</w:t>
      </w:r>
      <w:r>
        <w:rPr>
          <w:rFonts w:ascii="Times New Roman" w:hAnsi="Times New Roman"/>
          <w:spacing w:val="-5"/>
          <w:sz w:val="24"/>
        </w:rPr>
        <w:t> </w:t>
      </w:r>
      <w:r>
        <w:rPr>
          <w:rFonts w:ascii="Times New Roman" w:hAnsi="Times New Roman"/>
          <w:sz w:val="24"/>
        </w:rPr>
        <w:t>una</w:t>
      </w:r>
      <w:r>
        <w:rPr>
          <w:rFonts w:ascii="Times New Roman" w:hAnsi="Times New Roman"/>
          <w:spacing w:val="-5"/>
          <w:sz w:val="24"/>
        </w:rPr>
        <w:t> </w:t>
      </w:r>
      <w:r>
        <w:rPr>
          <w:rFonts w:ascii="Times New Roman" w:hAnsi="Times New Roman"/>
          <w:sz w:val="24"/>
        </w:rPr>
        <w:t>figura</w:t>
      </w:r>
      <w:r>
        <w:rPr>
          <w:rFonts w:ascii="Times New Roman" w:hAnsi="Times New Roman"/>
          <w:spacing w:val="-5"/>
          <w:sz w:val="24"/>
        </w:rPr>
        <w:t> </w:t>
      </w:r>
      <w:r>
        <w:rPr>
          <w:rFonts w:ascii="Times New Roman" w:hAnsi="Times New Roman"/>
          <w:sz w:val="24"/>
        </w:rPr>
        <w:t>senior;</w:t>
      </w:r>
      <w:r>
        <w:rPr>
          <w:rFonts w:ascii="Times New Roman" w:hAnsi="Times New Roman"/>
          <w:spacing w:val="-5"/>
          <w:sz w:val="24"/>
        </w:rPr>
        <w:t> </w:t>
      </w:r>
      <w:r>
        <w:rPr>
          <w:rFonts w:ascii="Times New Roman" w:hAnsi="Times New Roman"/>
          <w:sz w:val="24"/>
        </w:rPr>
        <w:t>un’utenza</w:t>
      </w:r>
      <w:r>
        <w:rPr>
          <w:rFonts w:ascii="Times New Roman" w:hAnsi="Times New Roman"/>
          <w:spacing w:val="-5"/>
          <w:sz w:val="24"/>
        </w:rPr>
        <w:t> </w:t>
      </w:r>
      <w:r>
        <w:rPr>
          <w:rFonts w:ascii="Times New Roman" w:hAnsi="Times New Roman"/>
          <w:sz w:val="24"/>
        </w:rPr>
        <w:t>autenticata</w:t>
      </w:r>
      <w:r>
        <w:rPr>
          <w:rFonts w:ascii="Times New Roman" w:hAnsi="Times New Roman"/>
          <w:spacing w:val="-5"/>
          <w:sz w:val="24"/>
        </w:rPr>
        <w:t> </w:t>
      </w:r>
      <w:r>
        <w:rPr>
          <w:rFonts w:ascii="Times New Roman" w:hAnsi="Times New Roman"/>
          <w:sz w:val="24"/>
        </w:rPr>
        <w:t>con abilità</w:t>
      </w:r>
      <w:r>
        <w:rPr>
          <w:rFonts w:ascii="Times New Roman" w:hAnsi="Times New Roman"/>
          <w:spacing w:val="-5"/>
          <w:sz w:val="24"/>
        </w:rPr>
        <w:t> </w:t>
      </w:r>
      <w:r>
        <w:rPr>
          <w:rFonts w:ascii="Times New Roman" w:hAnsi="Times New Roman"/>
          <w:sz w:val="24"/>
        </w:rPr>
        <w:t>non amministrative; tool di attacco disponibili in rete;</w:t>
      </w:r>
    </w:p>
    <w:p>
      <w:pPr>
        <w:pStyle w:val="ListParagraph"/>
        <w:numPr>
          <w:ilvl w:val="1"/>
          <w:numId w:val="43"/>
        </w:numPr>
        <w:tabs>
          <w:tab w:pos="1596" w:val="left" w:leader="none"/>
        </w:tabs>
        <w:spacing w:line="254" w:lineRule="auto" w:before="6" w:after="0"/>
        <w:ind w:left="1596" w:right="1043" w:hanging="360"/>
        <w:jc w:val="left"/>
        <w:rPr>
          <w:rFonts w:ascii="Courier New" w:hAnsi="Courier New"/>
          <w:sz w:val="20"/>
        </w:rPr>
      </w:pPr>
      <w:r>
        <w:rPr>
          <w:rFonts w:ascii="Times New Roman" w:hAnsi="Times New Roman"/>
          <w:sz w:val="24"/>
        </w:rPr>
        <w:t>3</w:t>
      </w:r>
      <w:r>
        <w:rPr>
          <w:rFonts w:ascii="Times New Roman" w:hAnsi="Times New Roman"/>
          <w:spacing w:val="-3"/>
          <w:sz w:val="24"/>
        </w:rPr>
        <w:t> </w:t>
      </w:r>
      <w:r>
        <w:rPr>
          <w:rFonts w:ascii="Times New Roman" w:hAnsi="Times New Roman"/>
          <w:sz w:val="24"/>
        </w:rPr>
        <w:t>=</w:t>
      </w:r>
      <w:r>
        <w:rPr>
          <w:rFonts w:ascii="Times New Roman" w:hAnsi="Times New Roman"/>
          <w:spacing w:val="-3"/>
          <w:sz w:val="24"/>
        </w:rPr>
        <w:t> </w:t>
      </w:r>
      <w:r>
        <w:rPr>
          <w:rFonts w:ascii="Times New Roman" w:hAnsi="Times New Roman"/>
          <w:sz w:val="24"/>
        </w:rPr>
        <w:t>L’attacco è</w:t>
      </w:r>
      <w:r>
        <w:rPr>
          <w:rFonts w:ascii="Times New Roman" w:hAnsi="Times New Roman"/>
          <w:spacing w:val="-5"/>
          <w:sz w:val="24"/>
        </w:rPr>
        <w:t> </w:t>
      </w:r>
      <w:r>
        <w:rPr>
          <w:rFonts w:ascii="Times New Roman" w:hAnsi="Times New Roman"/>
          <w:sz w:val="24"/>
        </w:rPr>
        <w:t>alla</w:t>
      </w:r>
      <w:r>
        <w:rPr>
          <w:rFonts w:ascii="Times New Roman" w:hAnsi="Times New Roman"/>
          <w:spacing w:val="-5"/>
          <w:sz w:val="24"/>
        </w:rPr>
        <w:t> </w:t>
      </w:r>
      <w:r>
        <w:rPr>
          <w:rFonts w:ascii="Times New Roman" w:hAnsi="Times New Roman"/>
          <w:sz w:val="24"/>
        </w:rPr>
        <w:t>portata</w:t>
      </w:r>
      <w:r>
        <w:rPr>
          <w:rFonts w:ascii="Times New Roman" w:hAnsi="Times New Roman"/>
          <w:spacing w:val="-5"/>
          <w:sz w:val="24"/>
        </w:rPr>
        <w:t> </w:t>
      </w:r>
      <w:r>
        <w:rPr>
          <w:rFonts w:ascii="Times New Roman" w:hAnsi="Times New Roman"/>
          <w:sz w:val="24"/>
        </w:rPr>
        <w:t>di</w:t>
      </w:r>
      <w:r>
        <w:rPr>
          <w:rFonts w:ascii="Times New Roman" w:hAnsi="Times New Roman"/>
          <w:spacing w:val="-5"/>
          <w:sz w:val="24"/>
        </w:rPr>
        <w:t> </w:t>
      </w:r>
      <w:r>
        <w:rPr>
          <w:rFonts w:ascii="Times New Roman" w:hAnsi="Times New Roman"/>
          <w:sz w:val="24"/>
        </w:rPr>
        <w:t>una</w:t>
      </w:r>
      <w:r>
        <w:rPr>
          <w:rFonts w:ascii="Times New Roman" w:hAnsi="Times New Roman"/>
          <w:spacing w:val="-5"/>
          <w:sz w:val="24"/>
        </w:rPr>
        <w:t> </w:t>
      </w:r>
      <w:r>
        <w:rPr>
          <w:rFonts w:ascii="Times New Roman" w:hAnsi="Times New Roman"/>
          <w:sz w:val="24"/>
        </w:rPr>
        <w:t>figura junior;</w:t>
      </w:r>
      <w:r>
        <w:rPr>
          <w:rFonts w:ascii="Times New Roman" w:hAnsi="Times New Roman"/>
          <w:spacing w:val="-5"/>
          <w:sz w:val="24"/>
        </w:rPr>
        <w:t> </w:t>
      </w:r>
      <w:r>
        <w:rPr>
          <w:rFonts w:ascii="Times New Roman" w:hAnsi="Times New Roman"/>
          <w:sz w:val="24"/>
        </w:rPr>
        <w:t>senza necessità</w:t>
      </w:r>
      <w:r>
        <w:rPr>
          <w:rFonts w:ascii="Times New Roman" w:hAnsi="Times New Roman"/>
          <w:spacing w:val="-5"/>
          <w:sz w:val="24"/>
        </w:rPr>
        <w:t> </w:t>
      </w:r>
      <w:r>
        <w:rPr>
          <w:rFonts w:ascii="Times New Roman" w:hAnsi="Times New Roman"/>
          <w:sz w:val="24"/>
        </w:rPr>
        <w:t>di</w:t>
      </w:r>
      <w:r>
        <w:rPr>
          <w:rFonts w:ascii="Times New Roman" w:hAnsi="Times New Roman"/>
          <w:spacing w:val="-4"/>
          <w:sz w:val="24"/>
        </w:rPr>
        <w:t> </w:t>
      </w:r>
      <w:r>
        <w:rPr>
          <w:rFonts w:ascii="Times New Roman" w:hAnsi="Times New Roman"/>
          <w:sz w:val="24"/>
        </w:rPr>
        <w:t>autenticazione; attraverso un web browser.</w:t>
      </w:r>
    </w:p>
    <w:p>
      <w:pPr>
        <w:spacing w:line="240" w:lineRule="auto" w:before="0"/>
        <w:rPr>
          <w:sz w:val="26"/>
        </w:rPr>
      </w:pPr>
    </w:p>
    <w:p>
      <w:pPr>
        <w:spacing w:line="240" w:lineRule="auto" w:before="0"/>
        <w:rPr>
          <w:sz w:val="26"/>
        </w:rPr>
      </w:pPr>
    </w:p>
    <w:p>
      <w:pPr>
        <w:spacing w:before="222"/>
        <w:ind w:left="155" w:right="0" w:firstLine="0"/>
        <w:jc w:val="left"/>
        <w:rPr>
          <w:rFonts w:ascii="Calibri" w:hAnsi="Calibri"/>
          <w:sz w:val="18"/>
        </w:rPr>
      </w:pPr>
      <w:r>
        <w:rPr>
          <w:rFonts w:ascii="Arial" w:hAnsi="Arial"/>
          <w:sz w:val="12"/>
        </w:rPr>
        <w:t>35</w:t>
      </w:r>
      <w:r>
        <w:rPr>
          <w:rFonts w:ascii="Arial" w:hAnsi="Arial"/>
          <w:spacing w:val="2"/>
          <w:sz w:val="12"/>
        </w:rPr>
        <w:t> </w:t>
      </w:r>
      <w:r>
        <w:rPr>
          <w:rFonts w:ascii="Calibri" w:hAnsi="Calibri"/>
          <w:sz w:val="18"/>
        </w:rPr>
        <w:t>Si</w:t>
      </w:r>
      <w:r>
        <w:rPr>
          <w:rFonts w:ascii="Calibri" w:hAnsi="Calibri"/>
          <w:spacing w:val="-5"/>
          <w:sz w:val="18"/>
        </w:rPr>
        <w:t> </w:t>
      </w:r>
      <w:r>
        <w:rPr>
          <w:rFonts w:ascii="Calibri" w:hAnsi="Calibri"/>
          <w:sz w:val="18"/>
        </w:rPr>
        <w:t>ricordi</w:t>
      </w:r>
      <w:r>
        <w:rPr>
          <w:rFonts w:ascii="Calibri" w:hAnsi="Calibri"/>
          <w:spacing w:val="-4"/>
          <w:sz w:val="18"/>
        </w:rPr>
        <w:t> </w:t>
      </w:r>
      <w:r>
        <w:rPr>
          <w:rFonts w:ascii="Calibri" w:hAnsi="Calibri"/>
          <w:sz w:val="18"/>
        </w:rPr>
        <w:t>che</w:t>
      </w:r>
      <w:r>
        <w:rPr>
          <w:rFonts w:ascii="Calibri" w:hAnsi="Calibri"/>
          <w:spacing w:val="-2"/>
          <w:sz w:val="18"/>
        </w:rPr>
        <w:t> </w:t>
      </w:r>
      <w:r>
        <w:rPr>
          <w:rFonts w:ascii="Calibri" w:hAnsi="Calibri"/>
          <w:sz w:val="18"/>
        </w:rPr>
        <w:t>la</w:t>
      </w:r>
      <w:r>
        <w:rPr>
          <w:rFonts w:ascii="Calibri" w:hAnsi="Calibri"/>
          <w:spacing w:val="-4"/>
          <w:sz w:val="18"/>
        </w:rPr>
        <w:t> </w:t>
      </w:r>
      <w:r>
        <w:rPr>
          <w:rFonts w:ascii="Calibri" w:hAnsi="Calibri"/>
          <w:sz w:val="18"/>
        </w:rPr>
        <w:t>minaccia</w:t>
      </w:r>
      <w:r>
        <w:rPr>
          <w:rFonts w:ascii="Calibri" w:hAnsi="Calibri"/>
          <w:spacing w:val="-4"/>
          <w:sz w:val="18"/>
        </w:rPr>
        <w:t> </w:t>
      </w:r>
      <w:r>
        <w:rPr>
          <w:rFonts w:ascii="Calibri" w:hAnsi="Calibri"/>
          <w:sz w:val="18"/>
        </w:rPr>
        <w:t>è</w:t>
      </w:r>
      <w:r>
        <w:rPr>
          <w:rFonts w:ascii="Calibri" w:hAnsi="Calibri"/>
          <w:spacing w:val="-2"/>
          <w:sz w:val="18"/>
        </w:rPr>
        <w:t> </w:t>
      </w:r>
      <w:r>
        <w:rPr>
          <w:rFonts w:ascii="Calibri" w:hAnsi="Calibri"/>
          <w:sz w:val="18"/>
        </w:rPr>
        <w:t>un</w:t>
      </w:r>
      <w:r>
        <w:rPr>
          <w:rFonts w:ascii="Calibri" w:hAnsi="Calibri"/>
          <w:spacing w:val="-3"/>
          <w:sz w:val="18"/>
        </w:rPr>
        <w:t> </w:t>
      </w:r>
      <w:r>
        <w:rPr>
          <w:rFonts w:ascii="Calibri" w:hAnsi="Calibri"/>
          <w:sz w:val="18"/>
        </w:rPr>
        <w:t>evento</w:t>
      </w:r>
      <w:r>
        <w:rPr>
          <w:rFonts w:ascii="Calibri" w:hAnsi="Calibri"/>
          <w:spacing w:val="-2"/>
          <w:sz w:val="18"/>
        </w:rPr>
        <w:t> </w:t>
      </w:r>
      <w:r>
        <w:rPr>
          <w:rFonts w:ascii="Calibri" w:hAnsi="Calibri"/>
          <w:sz w:val="18"/>
        </w:rPr>
        <w:t>potenziale,</w:t>
      </w:r>
      <w:r>
        <w:rPr>
          <w:rFonts w:ascii="Calibri" w:hAnsi="Calibri"/>
          <w:spacing w:val="-2"/>
          <w:sz w:val="18"/>
        </w:rPr>
        <w:t> </w:t>
      </w:r>
      <w:r>
        <w:rPr>
          <w:rFonts w:ascii="Calibri" w:hAnsi="Calibri"/>
          <w:sz w:val="18"/>
        </w:rPr>
        <w:t>accidentale</w:t>
      </w:r>
      <w:r>
        <w:rPr>
          <w:rFonts w:ascii="Calibri" w:hAnsi="Calibri"/>
          <w:spacing w:val="-2"/>
          <w:sz w:val="18"/>
        </w:rPr>
        <w:t> </w:t>
      </w:r>
      <w:r>
        <w:rPr>
          <w:rFonts w:ascii="Calibri" w:hAnsi="Calibri"/>
          <w:sz w:val="18"/>
        </w:rPr>
        <w:t>o</w:t>
      </w:r>
      <w:r>
        <w:rPr>
          <w:rFonts w:ascii="Calibri" w:hAnsi="Calibri"/>
          <w:spacing w:val="-4"/>
          <w:sz w:val="18"/>
        </w:rPr>
        <w:t> </w:t>
      </w:r>
      <w:r>
        <w:rPr>
          <w:rFonts w:ascii="Calibri" w:hAnsi="Calibri"/>
          <w:sz w:val="18"/>
        </w:rPr>
        <w:t>deliberato.</w:t>
      </w:r>
      <w:r>
        <w:rPr>
          <w:rFonts w:ascii="Calibri" w:hAnsi="Calibri"/>
          <w:spacing w:val="-3"/>
          <w:sz w:val="18"/>
        </w:rPr>
        <w:t> </w:t>
      </w:r>
      <w:r>
        <w:rPr>
          <w:rFonts w:ascii="Calibri" w:hAnsi="Calibri"/>
          <w:sz w:val="18"/>
        </w:rPr>
        <w:t>Se</w:t>
      </w:r>
      <w:r>
        <w:rPr>
          <w:rFonts w:ascii="Calibri" w:hAnsi="Calibri"/>
          <w:spacing w:val="-2"/>
          <w:sz w:val="18"/>
        </w:rPr>
        <w:t> </w:t>
      </w:r>
      <w:r>
        <w:rPr>
          <w:rFonts w:ascii="Calibri" w:hAnsi="Calibri"/>
          <w:sz w:val="18"/>
        </w:rPr>
        <w:t>deliberato,</w:t>
      </w:r>
      <w:r>
        <w:rPr>
          <w:rFonts w:ascii="Calibri" w:hAnsi="Calibri"/>
          <w:spacing w:val="-3"/>
          <w:sz w:val="18"/>
        </w:rPr>
        <w:t> </w:t>
      </w:r>
      <w:r>
        <w:rPr>
          <w:rFonts w:ascii="Calibri" w:hAnsi="Calibri"/>
          <w:sz w:val="18"/>
        </w:rPr>
        <w:t>la</w:t>
      </w:r>
      <w:r>
        <w:rPr>
          <w:rFonts w:ascii="Calibri" w:hAnsi="Calibri"/>
          <w:spacing w:val="-4"/>
          <w:sz w:val="18"/>
        </w:rPr>
        <w:t> </w:t>
      </w:r>
      <w:r>
        <w:rPr>
          <w:rFonts w:ascii="Calibri" w:hAnsi="Calibri"/>
          <w:sz w:val="18"/>
        </w:rPr>
        <w:t>minaccia</w:t>
      </w:r>
      <w:r>
        <w:rPr>
          <w:rFonts w:ascii="Calibri" w:hAnsi="Calibri"/>
          <w:spacing w:val="-4"/>
          <w:sz w:val="18"/>
        </w:rPr>
        <w:t> </w:t>
      </w:r>
      <w:r>
        <w:rPr>
          <w:rFonts w:ascii="Calibri" w:hAnsi="Calibri"/>
          <w:sz w:val="18"/>
        </w:rPr>
        <w:t>si</w:t>
      </w:r>
      <w:r>
        <w:rPr>
          <w:rFonts w:ascii="Calibri" w:hAnsi="Calibri"/>
          <w:spacing w:val="-4"/>
          <w:sz w:val="18"/>
        </w:rPr>
        <w:t> </w:t>
      </w:r>
      <w:r>
        <w:rPr>
          <w:rFonts w:ascii="Calibri" w:hAnsi="Calibri"/>
          <w:sz w:val="18"/>
        </w:rPr>
        <w:t>configura</w:t>
      </w:r>
      <w:r>
        <w:rPr>
          <w:rFonts w:ascii="Calibri" w:hAnsi="Calibri"/>
          <w:spacing w:val="-4"/>
          <w:sz w:val="18"/>
        </w:rPr>
        <w:t> </w:t>
      </w:r>
      <w:r>
        <w:rPr>
          <w:rFonts w:ascii="Calibri" w:hAnsi="Calibri"/>
          <w:sz w:val="18"/>
        </w:rPr>
        <w:t>come</w:t>
      </w:r>
      <w:r>
        <w:rPr>
          <w:rFonts w:ascii="Calibri" w:hAnsi="Calibri"/>
          <w:spacing w:val="-2"/>
          <w:sz w:val="18"/>
        </w:rPr>
        <w:t> attacco.</w:t>
      </w:r>
    </w:p>
    <w:p>
      <w:pPr>
        <w:spacing w:after="0"/>
        <w:jc w:val="left"/>
        <w:rPr>
          <w:rFonts w:ascii="Calibri" w:hAnsi="Calibri"/>
          <w:sz w:val="18"/>
        </w:rPr>
        <w:sectPr>
          <w:pgSz w:w="11910" w:h="16840"/>
          <w:pgMar w:header="285" w:footer="1096" w:top="1280" w:bottom="1280" w:left="980" w:right="440"/>
        </w:sectPr>
      </w:pPr>
    </w:p>
    <w:p>
      <w:pPr>
        <w:pStyle w:val="BodyText"/>
        <w:spacing w:before="9"/>
        <w:rPr>
          <w:sz w:val="9"/>
        </w:rPr>
      </w:pPr>
    </w:p>
    <w:p>
      <w:pPr>
        <w:pStyle w:val="ListParagraph"/>
        <w:numPr>
          <w:ilvl w:val="0"/>
          <w:numId w:val="43"/>
        </w:numPr>
        <w:tabs>
          <w:tab w:pos="875" w:val="left" w:leader="none"/>
          <w:tab w:pos="876" w:val="left" w:leader="none"/>
        </w:tabs>
        <w:spacing w:line="240" w:lineRule="auto" w:before="100" w:after="0"/>
        <w:ind w:left="876" w:right="698" w:hanging="361"/>
        <w:jc w:val="left"/>
        <w:rPr>
          <w:rFonts w:ascii="Symbol" w:hAnsi="Symbol"/>
          <w:sz w:val="22"/>
        </w:rPr>
      </w:pPr>
      <w:r>
        <w:rPr>
          <w:sz w:val="22"/>
        </w:rPr>
        <w:t>nel caso si voglia adottare una scala a 10 valori si potrebbero voler considerare e pesare in modo</w:t>
      </w:r>
      <w:r>
        <w:rPr>
          <w:spacing w:val="40"/>
          <w:sz w:val="22"/>
        </w:rPr>
        <w:t> </w:t>
      </w:r>
      <w:r>
        <w:rPr>
          <w:sz w:val="22"/>
        </w:rPr>
        <w:t>diverso i seguenti casi (</w:t>
      </w:r>
      <w:r>
        <w:rPr>
          <w:color w:val="333333"/>
          <w:sz w:val="22"/>
        </w:rPr>
        <w:t>Quanto è difficile sfruttare la vulnerabilità?)</w:t>
      </w:r>
      <w:r>
        <w:rPr>
          <w:sz w:val="22"/>
        </w:rPr>
        <w:t>:</w:t>
      </w:r>
    </w:p>
    <w:p>
      <w:pPr>
        <w:pStyle w:val="BodyText"/>
        <w:spacing w:before="4"/>
        <w:rPr>
          <w:sz w:val="25"/>
        </w:rPr>
      </w:pPr>
    </w:p>
    <w:p>
      <w:pPr>
        <w:pStyle w:val="ListParagraph"/>
        <w:numPr>
          <w:ilvl w:val="1"/>
          <w:numId w:val="43"/>
        </w:numPr>
        <w:tabs>
          <w:tab w:pos="1596" w:val="left" w:leader="none"/>
        </w:tabs>
        <w:spacing w:line="254" w:lineRule="auto" w:before="0" w:after="0"/>
        <w:ind w:left="1596" w:right="1325" w:hanging="360"/>
        <w:jc w:val="left"/>
        <w:rPr>
          <w:rFonts w:ascii="Courier New" w:hAnsi="Courier New"/>
          <w:color w:val="333333"/>
          <w:sz w:val="20"/>
        </w:rPr>
      </w:pPr>
      <w:r>
        <w:rPr>
          <w:rFonts w:ascii="Times New Roman" w:hAnsi="Times New Roman"/>
          <w:color w:val="333333"/>
          <w:sz w:val="24"/>
        </w:rPr>
        <w:t>1</w:t>
      </w:r>
      <w:r>
        <w:rPr>
          <w:rFonts w:ascii="Times New Roman" w:hAnsi="Times New Roman"/>
          <w:color w:val="333333"/>
          <w:spacing w:val="-3"/>
          <w:sz w:val="24"/>
        </w:rPr>
        <w:t> </w:t>
      </w:r>
      <w:r>
        <w:rPr>
          <w:rFonts w:ascii="Times New Roman" w:hAnsi="Times New Roman"/>
          <w:color w:val="333333"/>
          <w:sz w:val="24"/>
        </w:rPr>
        <w:t>=</w:t>
      </w:r>
      <w:r>
        <w:rPr>
          <w:rFonts w:ascii="Times New Roman" w:hAnsi="Times New Roman"/>
          <w:color w:val="333333"/>
          <w:spacing w:val="-3"/>
          <w:sz w:val="24"/>
        </w:rPr>
        <w:t> </w:t>
      </w:r>
      <w:r>
        <w:rPr>
          <w:rFonts w:ascii="Times New Roman" w:hAnsi="Times New Roman"/>
          <w:color w:val="333333"/>
          <w:sz w:val="24"/>
        </w:rPr>
        <w:t>Anche</w:t>
      </w:r>
      <w:r>
        <w:rPr>
          <w:rFonts w:ascii="Times New Roman" w:hAnsi="Times New Roman"/>
          <w:color w:val="333333"/>
          <w:spacing w:val="-5"/>
          <w:sz w:val="24"/>
        </w:rPr>
        <w:t> </w:t>
      </w:r>
      <w:r>
        <w:rPr>
          <w:rFonts w:ascii="Times New Roman" w:hAnsi="Times New Roman"/>
          <w:color w:val="333333"/>
          <w:sz w:val="24"/>
        </w:rPr>
        <w:t>con</w:t>
      </w:r>
      <w:r>
        <w:rPr>
          <w:rFonts w:ascii="Times New Roman" w:hAnsi="Times New Roman"/>
          <w:color w:val="333333"/>
          <w:spacing w:val="-3"/>
          <w:sz w:val="24"/>
        </w:rPr>
        <w:t> </w:t>
      </w:r>
      <w:r>
        <w:rPr>
          <w:rFonts w:ascii="Times New Roman" w:hAnsi="Times New Roman"/>
          <w:color w:val="333333"/>
          <w:sz w:val="24"/>
        </w:rPr>
        <w:t>conoscenza</w:t>
      </w:r>
      <w:r>
        <w:rPr>
          <w:rFonts w:ascii="Times New Roman" w:hAnsi="Times New Roman"/>
          <w:color w:val="333333"/>
          <w:spacing w:val="-5"/>
          <w:sz w:val="24"/>
        </w:rPr>
        <w:t> </w:t>
      </w:r>
      <w:r>
        <w:rPr>
          <w:rFonts w:ascii="Times New Roman" w:hAnsi="Times New Roman"/>
          <w:color w:val="333333"/>
          <w:sz w:val="24"/>
        </w:rPr>
        <w:t>approfondita</w:t>
      </w:r>
      <w:r>
        <w:rPr>
          <w:rFonts w:ascii="Times New Roman" w:hAnsi="Times New Roman"/>
          <w:color w:val="333333"/>
          <w:spacing w:val="-5"/>
          <w:sz w:val="24"/>
        </w:rPr>
        <w:t> </w:t>
      </w:r>
      <w:r>
        <w:rPr>
          <w:rFonts w:ascii="Times New Roman" w:hAnsi="Times New Roman"/>
          <w:color w:val="333333"/>
          <w:sz w:val="24"/>
        </w:rPr>
        <w:t>della</w:t>
      </w:r>
      <w:r>
        <w:rPr>
          <w:rFonts w:ascii="Times New Roman" w:hAnsi="Times New Roman"/>
          <w:color w:val="333333"/>
          <w:spacing w:val="-5"/>
          <w:sz w:val="24"/>
        </w:rPr>
        <w:t> </w:t>
      </w:r>
      <w:r>
        <w:rPr>
          <w:rFonts w:ascii="Times New Roman" w:hAnsi="Times New Roman"/>
          <w:color w:val="333333"/>
          <w:sz w:val="24"/>
        </w:rPr>
        <w:t>vulnerabilità</w:t>
      </w:r>
      <w:r>
        <w:rPr>
          <w:rFonts w:ascii="Times New Roman" w:hAnsi="Times New Roman"/>
          <w:color w:val="333333"/>
          <w:spacing w:val="-5"/>
          <w:sz w:val="24"/>
        </w:rPr>
        <w:t> </w:t>
      </w:r>
      <w:r>
        <w:rPr>
          <w:rFonts w:ascii="Times New Roman" w:hAnsi="Times New Roman"/>
          <w:color w:val="333333"/>
          <w:sz w:val="24"/>
        </w:rPr>
        <w:t>non</w:t>
      </w:r>
      <w:r>
        <w:rPr>
          <w:rFonts w:ascii="Times New Roman" w:hAnsi="Times New Roman"/>
          <w:color w:val="333333"/>
          <w:spacing w:val="-3"/>
          <w:sz w:val="24"/>
        </w:rPr>
        <w:t> </w:t>
      </w:r>
      <w:r>
        <w:rPr>
          <w:rFonts w:ascii="Times New Roman" w:hAnsi="Times New Roman"/>
          <w:color w:val="333333"/>
          <w:sz w:val="24"/>
        </w:rPr>
        <w:t>si</w:t>
      </w:r>
      <w:r>
        <w:rPr>
          <w:rFonts w:ascii="Times New Roman" w:hAnsi="Times New Roman"/>
          <w:color w:val="333333"/>
          <w:spacing w:val="-5"/>
          <w:sz w:val="24"/>
        </w:rPr>
        <w:t> </w:t>
      </w:r>
      <w:r>
        <w:rPr>
          <w:rFonts w:ascii="Times New Roman" w:hAnsi="Times New Roman"/>
          <w:color w:val="333333"/>
          <w:sz w:val="24"/>
        </w:rPr>
        <w:t>individua un percorso di attacco valido per l’exploit;</w:t>
      </w:r>
    </w:p>
    <w:p>
      <w:pPr>
        <w:pStyle w:val="ListParagraph"/>
        <w:numPr>
          <w:ilvl w:val="1"/>
          <w:numId w:val="43"/>
        </w:numPr>
        <w:tabs>
          <w:tab w:pos="1596" w:val="left" w:leader="none"/>
        </w:tabs>
        <w:spacing w:line="254" w:lineRule="auto" w:before="7" w:after="0"/>
        <w:ind w:left="1596" w:right="1305" w:hanging="360"/>
        <w:jc w:val="left"/>
        <w:rPr>
          <w:rFonts w:ascii="Courier New" w:hAnsi="Courier New"/>
          <w:color w:val="333333"/>
          <w:sz w:val="20"/>
        </w:rPr>
      </w:pPr>
      <w:r>
        <w:rPr>
          <w:rFonts w:ascii="Times New Roman" w:hAnsi="Times New Roman"/>
          <w:color w:val="333333"/>
          <w:sz w:val="24"/>
        </w:rPr>
        <w:t>2</w:t>
      </w:r>
      <w:r>
        <w:rPr>
          <w:rFonts w:ascii="Times New Roman" w:hAnsi="Times New Roman"/>
          <w:color w:val="333333"/>
          <w:spacing w:val="-4"/>
          <w:sz w:val="24"/>
        </w:rPr>
        <w:t> </w:t>
      </w:r>
      <w:r>
        <w:rPr>
          <w:rFonts w:ascii="Times New Roman" w:hAnsi="Times New Roman"/>
          <w:color w:val="333333"/>
          <w:sz w:val="24"/>
        </w:rPr>
        <w:t>=</w:t>
      </w:r>
      <w:r>
        <w:rPr>
          <w:rFonts w:ascii="Times New Roman" w:hAnsi="Times New Roman"/>
          <w:color w:val="333333"/>
          <w:spacing w:val="-4"/>
          <w:sz w:val="24"/>
        </w:rPr>
        <w:t> </w:t>
      </w:r>
      <w:r>
        <w:rPr>
          <w:rFonts w:ascii="Times New Roman" w:hAnsi="Times New Roman"/>
          <w:color w:val="333333"/>
          <w:sz w:val="24"/>
        </w:rPr>
        <w:t>Sono</w:t>
      </w:r>
      <w:r>
        <w:rPr>
          <w:rFonts w:ascii="Times New Roman" w:hAnsi="Times New Roman"/>
          <w:color w:val="333333"/>
          <w:spacing w:val="-4"/>
          <w:sz w:val="24"/>
        </w:rPr>
        <w:t> </w:t>
      </w:r>
      <w:r>
        <w:rPr>
          <w:rFonts w:ascii="Times New Roman" w:hAnsi="Times New Roman"/>
          <w:color w:val="333333"/>
          <w:sz w:val="24"/>
        </w:rPr>
        <w:t>richieste</w:t>
      </w:r>
      <w:r>
        <w:rPr>
          <w:rFonts w:ascii="Times New Roman" w:hAnsi="Times New Roman"/>
          <w:color w:val="333333"/>
          <w:spacing w:val="-1"/>
          <w:sz w:val="24"/>
        </w:rPr>
        <w:t> </w:t>
      </w:r>
      <w:r>
        <w:rPr>
          <w:rFonts w:ascii="Times New Roman" w:hAnsi="Times New Roman"/>
          <w:color w:val="333333"/>
          <w:sz w:val="24"/>
        </w:rPr>
        <w:t>tecniche</w:t>
      </w:r>
      <w:r>
        <w:rPr>
          <w:rFonts w:ascii="Times New Roman" w:hAnsi="Times New Roman"/>
          <w:color w:val="333333"/>
          <w:spacing w:val="-1"/>
          <w:sz w:val="24"/>
        </w:rPr>
        <w:t> </w:t>
      </w:r>
      <w:r>
        <w:rPr>
          <w:rFonts w:ascii="Times New Roman" w:hAnsi="Times New Roman"/>
          <w:color w:val="333333"/>
          <w:sz w:val="24"/>
        </w:rPr>
        <w:t>avanzate</w:t>
      </w:r>
      <w:r>
        <w:rPr>
          <w:rFonts w:ascii="Times New Roman" w:hAnsi="Times New Roman"/>
          <w:color w:val="333333"/>
          <w:spacing w:val="-6"/>
          <w:sz w:val="24"/>
        </w:rPr>
        <w:t> </w:t>
      </w:r>
      <w:r>
        <w:rPr>
          <w:rFonts w:ascii="Times New Roman" w:hAnsi="Times New Roman"/>
          <w:color w:val="333333"/>
          <w:sz w:val="24"/>
        </w:rPr>
        <w:t>e</w:t>
      </w:r>
      <w:r>
        <w:rPr>
          <w:rFonts w:ascii="Times New Roman" w:hAnsi="Times New Roman"/>
          <w:color w:val="333333"/>
          <w:spacing w:val="-1"/>
          <w:sz w:val="24"/>
        </w:rPr>
        <w:t> </w:t>
      </w:r>
      <w:r>
        <w:rPr>
          <w:rFonts w:ascii="Times New Roman" w:hAnsi="Times New Roman"/>
          <w:color w:val="333333"/>
          <w:sz w:val="24"/>
        </w:rPr>
        <w:t>tool</w:t>
      </w:r>
      <w:r>
        <w:rPr>
          <w:rFonts w:ascii="Times New Roman" w:hAnsi="Times New Roman"/>
          <w:color w:val="333333"/>
          <w:spacing w:val="-6"/>
          <w:sz w:val="24"/>
        </w:rPr>
        <w:t> </w:t>
      </w:r>
      <w:r>
        <w:rPr>
          <w:rFonts w:ascii="Times New Roman" w:hAnsi="Times New Roman"/>
          <w:color w:val="333333"/>
          <w:sz w:val="24"/>
        </w:rPr>
        <w:t>custom.</w:t>
      </w:r>
      <w:r>
        <w:rPr>
          <w:rFonts w:ascii="Times New Roman" w:hAnsi="Times New Roman"/>
          <w:color w:val="333333"/>
          <w:spacing w:val="-4"/>
          <w:sz w:val="24"/>
        </w:rPr>
        <w:t> </w:t>
      </w:r>
      <w:r>
        <w:rPr>
          <w:rFonts w:ascii="Times New Roman" w:hAnsi="Times New Roman"/>
          <w:color w:val="333333"/>
          <w:sz w:val="24"/>
        </w:rPr>
        <w:t>Sfruttabile</w:t>
      </w:r>
      <w:r>
        <w:rPr>
          <w:rFonts w:ascii="Times New Roman" w:hAnsi="Times New Roman"/>
          <w:color w:val="333333"/>
          <w:spacing w:val="-7"/>
          <w:sz w:val="24"/>
        </w:rPr>
        <w:t> </w:t>
      </w:r>
      <w:r>
        <w:rPr>
          <w:rFonts w:ascii="Times New Roman" w:hAnsi="Times New Roman"/>
          <w:color w:val="333333"/>
          <w:sz w:val="24"/>
        </w:rPr>
        <w:t>solo</w:t>
      </w:r>
      <w:r>
        <w:rPr>
          <w:rFonts w:ascii="Times New Roman" w:hAnsi="Times New Roman"/>
          <w:color w:val="333333"/>
          <w:spacing w:val="-4"/>
          <w:sz w:val="24"/>
        </w:rPr>
        <w:t> </w:t>
      </w:r>
      <w:r>
        <w:rPr>
          <w:rFonts w:ascii="Times New Roman" w:hAnsi="Times New Roman"/>
          <w:color w:val="333333"/>
          <w:sz w:val="24"/>
        </w:rPr>
        <w:t>dagli</w:t>
      </w:r>
      <w:r>
        <w:rPr>
          <w:rFonts w:ascii="Times New Roman" w:hAnsi="Times New Roman"/>
          <w:color w:val="333333"/>
          <w:spacing w:val="-6"/>
          <w:sz w:val="24"/>
        </w:rPr>
        <w:t> </w:t>
      </w:r>
      <w:r>
        <w:rPr>
          <w:rFonts w:ascii="Times New Roman" w:hAnsi="Times New Roman"/>
          <w:color w:val="333333"/>
          <w:sz w:val="24"/>
        </w:rPr>
        <w:t>utenti </w:t>
      </w:r>
      <w:r>
        <w:rPr>
          <w:rFonts w:ascii="Times New Roman" w:hAnsi="Times New Roman"/>
          <w:color w:val="333333"/>
          <w:spacing w:val="-2"/>
          <w:sz w:val="24"/>
        </w:rPr>
        <w:t>autenticati;</w:t>
      </w:r>
    </w:p>
    <w:p>
      <w:pPr>
        <w:pStyle w:val="ListParagraph"/>
        <w:numPr>
          <w:ilvl w:val="1"/>
          <w:numId w:val="43"/>
        </w:numPr>
        <w:tabs>
          <w:tab w:pos="1596" w:val="left" w:leader="none"/>
        </w:tabs>
        <w:spacing w:line="254" w:lineRule="auto" w:before="6" w:after="0"/>
        <w:ind w:left="1596" w:right="1799" w:hanging="360"/>
        <w:jc w:val="left"/>
        <w:rPr>
          <w:rFonts w:ascii="Courier New" w:hAnsi="Courier New"/>
          <w:color w:val="333333"/>
          <w:sz w:val="20"/>
        </w:rPr>
      </w:pPr>
      <w:r>
        <w:rPr>
          <w:rFonts w:ascii="Times New Roman" w:hAnsi="Times New Roman"/>
          <w:color w:val="333333"/>
          <w:sz w:val="24"/>
        </w:rPr>
        <w:t>5</w:t>
      </w:r>
      <w:r>
        <w:rPr>
          <w:rFonts w:ascii="Times New Roman" w:hAnsi="Times New Roman"/>
          <w:color w:val="333333"/>
          <w:spacing w:val="-3"/>
          <w:sz w:val="24"/>
        </w:rPr>
        <w:t> </w:t>
      </w:r>
      <w:r>
        <w:rPr>
          <w:rFonts w:ascii="Times New Roman" w:hAnsi="Times New Roman"/>
          <w:color w:val="333333"/>
          <w:sz w:val="24"/>
        </w:rPr>
        <w:t>=</w:t>
      </w:r>
      <w:r>
        <w:rPr>
          <w:rFonts w:ascii="Times New Roman" w:hAnsi="Times New Roman"/>
          <w:color w:val="333333"/>
          <w:spacing w:val="-3"/>
          <w:sz w:val="24"/>
        </w:rPr>
        <w:t> </w:t>
      </w:r>
      <w:r>
        <w:rPr>
          <w:rFonts w:ascii="Times New Roman" w:hAnsi="Times New Roman"/>
          <w:color w:val="333333"/>
          <w:sz w:val="24"/>
        </w:rPr>
        <w:t>La</w:t>
      </w:r>
      <w:r>
        <w:rPr>
          <w:rFonts w:ascii="Times New Roman" w:hAnsi="Times New Roman"/>
          <w:color w:val="333333"/>
          <w:spacing w:val="-5"/>
          <w:sz w:val="24"/>
        </w:rPr>
        <w:t> </w:t>
      </w:r>
      <w:r>
        <w:rPr>
          <w:rFonts w:ascii="Times New Roman" w:hAnsi="Times New Roman"/>
          <w:color w:val="333333"/>
          <w:sz w:val="24"/>
        </w:rPr>
        <w:t>possibilità</w:t>
      </w:r>
      <w:r>
        <w:rPr>
          <w:rFonts w:ascii="Times New Roman" w:hAnsi="Times New Roman"/>
          <w:color w:val="333333"/>
          <w:spacing w:val="-5"/>
          <w:sz w:val="24"/>
        </w:rPr>
        <w:t> </w:t>
      </w:r>
      <w:r>
        <w:rPr>
          <w:rFonts w:ascii="Times New Roman" w:hAnsi="Times New Roman"/>
          <w:color w:val="333333"/>
          <w:sz w:val="24"/>
        </w:rPr>
        <w:t>di exploit</w:t>
      </w:r>
      <w:r>
        <w:rPr>
          <w:rFonts w:ascii="Times New Roman" w:hAnsi="Times New Roman"/>
          <w:color w:val="333333"/>
          <w:spacing w:val="-5"/>
          <w:sz w:val="24"/>
        </w:rPr>
        <w:t> </w:t>
      </w:r>
      <w:r>
        <w:rPr>
          <w:rFonts w:ascii="Times New Roman" w:hAnsi="Times New Roman"/>
          <w:color w:val="333333"/>
          <w:sz w:val="24"/>
        </w:rPr>
        <w:t>esiste, alla</w:t>
      </w:r>
      <w:r>
        <w:rPr>
          <w:rFonts w:ascii="Times New Roman" w:hAnsi="Times New Roman"/>
          <w:color w:val="333333"/>
          <w:spacing w:val="-5"/>
          <w:sz w:val="24"/>
        </w:rPr>
        <w:t> </w:t>
      </w:r>
      <w:r>
        <w:rPr>
          <w:rFonts w:ascii="Times New Roman" w:hAnsi="Times New Roman"/>
          <w:color w:val="333333"/>
          <w:sz w:val="24"/>
        </w:rPr>
        <w:t>portata</w:t>
      </w:r>
      <w:r>
        <w:rPr>
          <w:rFonts w:ascii="Times New Roman" w:hAnsi="Times New Roman"/>
          <w:color w:val="333333"/>
          <w:spacing w:val="-5"/>
          <w:sz w:val="24"/>
        </w:rPr>
        <w:t> </w:t>
      </w:r>
      <w:r>
        <w:rPr>
          <w:rFonts w:ascii="Times New Roman" w:hAnsi="Times New Roman"/>
          <w:color w:val="333333"/>
          <w:sz w:val="24"/>
        </w:rPr>
        <w:t>di</w:t>
      </w:r>
      <w:r>
        <w:rPr>
          <w:rFonts w:ascii="Times New Roman" w:hAnsi="Times New Roman"/>
          <w:color w:val="333333"/>
          <w:spacing w:val="-5"/>
          <w:sz w:val="24"/>
        </w:rPr>
        <w:t> </w:t>
      </w:r>
      <w:r>
        <w:rPr>
          <w:rFonts w:ascii="Times New Roman" w:hAnsi="Times New Roman"/>
          <w:color w:val="333333"/>
          <w:sz w:val="24"/>
        </w:rPr>
        <w:t>skill</w:t>
      </w:r>
      <w:r>
        <w:rPr>
          <w:rFonts w:ascii="Times New Roman" w:hAnsi="Times New Roman"/>
          <w:color w:val="333333"/>
          <w:spacing w:val="-5"/>
          <w:sz w:val="24"/>
        </w:rPr>
        <w:t> </w:t>
      </w:r>
      <w:r>
        <w:rPr>
          <w:rFonts w:ascii="Times New Roman" w:hAnsi="Times New Roman"/>
          <w:color w:val="333333"/>
          <w:sz w:val="24"/>
        </w:rPr>
        <w:t>medie</w:t>
      </w:r>
      <w:r>
        <w:rPr>
          <w:rFonts w:ascii="Times New Roman" w:hAnsi="Times New Roman"/>
          <w:color w:val="333333"/>
          <w:spacing w:val="-5"/>
          <w:sz w:val="24"/>
        </w:rPr>
        <w:t> </w:t>
      </w:r>
      <w:r>
        <w:rPr>
          <w:rFonts w:ascii="Times New Roman" w:hAnsi="Times New Roman"/>
          <w:color w:val="333333"/>
          <w:sz w:val="24"/>
        </w:rPr>
        <w:t>da</w:t>
      </w:r>
      <w:r>
        <w:rPr>
          <w:rFonts w:ascii="Times New Roman" w:hAnsi="Times New Roman"/>
          <w:color w:val="333333"/>
          <w:spacing w:val="-5"/>
          <w:sz w:val="24"/>
        </w:rPr>
        <w:t> </w:t>
      </w:r>
      <w:r>
        <w:rPr>
          <w:rFonts w:ascii="Times New Roman" w:hAnsi="Times New Roman"/>
          <w:color w:val="333333"/>
          <w:sz w:val="24"/>
        </w:rPr>
        <w:t>un’utenza </w:t>
      </w:r>
      <w:r>
        <w:rPr>
          <w:rFonts w:ascii="Times New Roman" w:hAnsi="Times New Roman"/>
          <w:color w:val="333333"/>
          <w:spacing w:val="-2"/>
          <w:sz w:val="24"/>
        </w:rPr>
        <w:t>autenticata;</w:t>
      </w:r>
    </w:p>
    <w:p>
      <w:pPr>
        <w:pStyle w:val="ListParagraph"/>
        <w:numPr>
          <w:ilvl w:val="1"/>
          <w:numId w:val="43"/>
        </w:numPr>
        <w:tabs>
          <w:tab w:pos="1596" w:val="left" w:leader="none"/>
        </w:tabs>
        <w:spacing w:line="240" w:lineRule="auto" w:before="8" w:after="0"/>
        <w:ind w:left="1596" w:right="0" w:hanging="360"/>
        <w:jc w:val="left"/>
        <w:rPr>
          <w:rFonts w:ascii="Courier New" w:hAnsi="Courier New"/>
          <w:color w:val="333333"/>
          <w:sz w:val="20"/>
        </w:rPr>
      </w:pPr>
      <w:r>
        <w:rPr>
          <w:rFonts w:ascii="Times New Roman" w:hAnsi="Times New Roman"/>
          <w:color w:val="333333"/>
          <w:sz w:val="24"/>
        </w:rPr>
        <w:t>7</w:t>
      </w:r>
      <w:r>
        <w:rPr>
          <w:rFonts w:ascii="Times New Roman" w:hAnsi="Times New Roman"/>
          <w:color w:val="333333"/>
          <w:spacing w:val="-2"/>
          <w:sz w:val="24"/>
        </w:rPr>
        <w:t> </w:t>
      </w:r>
      <w:r>
        <w:rPr>
          <w:rFonts w:ascii="Times New Roman" w:hAnsi="Times New Roman"/>
          <w:color w:val="333333"/>
          <w:sz w:val="24"/>
        </w:rPr>
        <w:t>=</w:t>
      </w:r>
      <w:r>
        <w:rPr>
          <w:rFonts w:ascii="Times New Roman" w:hAnsi="Times New Roman"/>
          <w:color w:val="333333"/>
          <w:spacing w:val="-2"/>
          <w:sz w:val="24"/>
        </w:rPr>
        <w:t> </w:t>
      </w:r>
      <w:r>
        <w:rPr>
          <w:rFonts w:ascii="Times New Roman" w:hAnsi="Times New Roman"/>
          <w:color w:val="333333"/>
          <w:sz w:val="24"/>
        </w:rPr>
        <w:t>La</w:t>
      </w:r>
      <w:r>
        <w:rPr>
          <w:rFonts w:ascii="Times New Roman" w:hAnsi="Times New Roman"/>
          <w:color w:val="333333"/>
          <w:spacing w:val="-3"/>
          <w:sz w:val="24"/>
        </w:rPr>
        <w:t> </w:t>
      </w:r>
      <w:r>
        <w:rPr>
          <w:rFonts w:ascii="Times New Roman" w:hAnsi="Times New Roman"/>
          <w:color w:val="333333"/>
          <w:sz w:val="24"/>
        </w:rPr>
        <w:t>possibilità</w:t>
      </w:r>
      <w:r>
        <w:rPr>
          <w:rFonts w:ascii="Times New Roman" w:hAnsi="Times New Roman"/>
          <w:color w:val="333333"/>
          <w:spacing w:val="-4"/>
          <w:sz w:val="24"/>
        </w:rPr>
        <w:t> </w:t>
      </w:r>
      <w:r>
        <w:rPr>
          <w:rFonts w:ascii="Times New Roman" w:hAnsi="Times New Roman"/>
          <w:color w:val="333333"/>
          <w:sz w:val="24"/>
        </w:rPr>
        <w:t>di</w:t>
      </w:r>
      <w:r>
        <w:rPr>
          <w:rFonts w:ascii="Times New Roman" w:hAnsi="Times New Roman"/>
          <w:color w:val="333333"/>
          <w:spacing w:val="2"/>
          <w:sz w:val="24"/>
        </w:rPr>
        <w:t> </w:t>
      </w:r>
      <w:r>
        <w:rPr>
          <w:rFonts w:ascii="Times New Roman" w:hAnsi="Times New Roman"/>
          <w:color w:val="333333"/>
          <w:sz w:val="24"/>
        </w:rPr>
        <w:t>exploit</w:t>
      </w:r>
      <w:r>
        <w:rPr>
          <w:rFonts w:ascii="Times New Roman" w:hAnsi="Times New Roman"/>
          <w:color w:val="333333"/>
          <w:spacing w:val="-4"/>
          <w:sz w:val="24"/>
        </w:rPr>
        <w:t> </w:t>
      </w:r>
      <w:r>
        <w:rPr>
          <w:rFonts w:ascii="Times New Roman" w:hAnsi="Times New Roman"/>
          <w:color w:val="333333"/>
          <w:sz w:val="24"/>
        </w:rPr>
        <w:t>esiste,</w:t>
      </w:r>
      <w:r>
        <w:rPr>
          <w:rFonts w:ascii="Times New Roman" w:hAnsi="Times New Roman"/>
          <w:color w:val="333333"/>
          <w:spacing w:val="3"/>
          <w:sz w:val="24"/>
        </w:rPr>
        <w:t> </w:t>
      </w:r>
      <w:r>
        <w:rPr>
          <w:rFonts w:ascii="Times New Roman" w:hAnsi="Times New Roman"/>
          <w:color w:val="333333"/>
          <w:sz w:val="24"/>
        </w:rPr>
        <w:t>alla</w:t>
      </w:r>
      <w:r>
        <w:rPr>
          <w:rFonts w:ascii="Times New Roman" w:hAnsi="Times New Roman"/>
          <w:color w:val="333333"/>
          <w:spacing w:val="-4"/>
          <w:sz w:val="24"/>
        </w:rPr>
        <w:t> </w:t>
      </w:r>
      <w:r>
        <w:rPr>
          <w:rFonts w:ascii="Times New Roman" w:hAnsi="Times New Roman"/>
          <w:color w:val="333333"/>
          <w:sz w:val="24"/>
        </w:rPr>
        <w:t>portata</w:t>
      </w:r>
      <w:r>
        <w:rPr>
          <w:rFonts w:ascii="Times New Roman" w:hAnsi="Times New Roman"/>
          <w:color w:val="333333"/>
          <w:spacing w:val="-3"/>
          <w:sz w:val="24"/>
        </w:rPr>
        <w:t> </w:t>
      </w:r>
      <w:r>
        <w:rPr>
          <w:rFonts w:ascii="Times New Roman" w:hAnsi="Times New Roman"/>
          <w:color w:val="333333"/>
          <w:sz w:val="24"/>
        </w:rPr>
        <w:t>di</w:t>
      </w:r>
      <w:r>
        <w:rPr>
          <w:rFonts w:ascii="Times New Roman" w:hAnsi="Times New Roman"/>
          <w:color w:val="333333"/>
          <w:spacing w:val="-4"/>
          <w:sz w:val="24"/>
        </w:rPr>
        <w:t> </w:t>
      </w:r>
      <w:r>
        <w:rPr>
          <w:rFonts w:ascii="Times New Roman" w:hAnsi="Times New Roman"/>
          <w:color w:val="333333"/>
          <w:sz w:val="24"/>
        </w:rPr>
        <w:t>un’utenza</w:t>
      </w:r>
      <w:r>
        <w:rPr>
          <w:rFonts w:ascii="Times New Roman" w:hAnsi="Times New Roman"/>
          <w:color w:val="333333"/>
          <w:spacing w:val="-3"/>
          <w:sz w:val="24"/>
        </w:rPr>
        <w:t> </w:t>
      </w:r>
      <w:r>
        <w:rPr>
          <w:rFonts w:ascii="Times New Roman" w:hAnsi="Times New Roman"/>
          <w:color w:val="333333"/>
          <w:sz w:val="24"/>
        </w:rPr>
        <w:t>non</w:t>
      </w:r>
      <w:r>
        <w:rPr>
          <w:rFonts w:ascii="Times New Roman" w:hAnsi="Times New Roman"/>
          <w:color w:val="333333"/>
          <w:spacing w:val="2"/>
          <w:sz w:val="24"/>
        </w:rPr>
        <w:t> </w:t>
      </w:r>
      <w:r>
        <w:rPr>
          <w:rFonts w:ascii="Times New Roman" w:hAnsi="Times New Roman"/>
          <w:color w:val="333333"/>
          <w:spacing w:val="-2"/>
          <w:sz w:val="24"/>
        </w:rPr>
        <w:t>autenticata;</w:t>
      </w:r>
    </w:p>
    <w:p>
      <w:pPr>
        <w:pStyle w:val="ListParagraph"/>
        <w:numPr>
          <w:ilvl w:val="1"/>
          <w:numId w:val="43"/>
        </w:numPr>
        <w:tabs>
          <w:tab w:pos="1596" w:val="left" w:leader="none"/>
        </w:tabs>
        <w:spacing w:line="240" w:lineRule="auto" w:before="16" w:after="0"/>
        <w:ind w:left="1596" w:right="0" w:hanging="360"/>
        <w:jc w:val="left"/>
        <w:rPr>
          <w:rFonts w:ascii="Courier New" w:hAnsi="Courier New"/>
          <w:color w:val="333333"/>
          <w:sz w:val="20"/>
        </w:rPr>
      </w:pPr>
      <w:r>
        <w:rPr>
          <w:rFonts w:ascii="Times New Roman" w:hAnsi="Times New Roman"/>
          <w:color w:val="333333"/>
          <w:sz w:val="24"/>
        </w:rPr>
        <w:t>10</w:t>
      </w:r>
      <w:r>
        <w:rPr>
          <w:rFonts w:ascii="Times New Roman" w:hAnsi="Times New Roman"/>
          <w:color w:val="333333"/>
          <w:spacing w:val="-2"/>
          <w:sz w:val="24"/>
        </w:rPr>
        <w:t> </w:t>
      </w:r>
      <w:r>
        <w:rPr>
          <w:rFonts w:ascii="Times New Roman" w:hAnsi="Times New Roman"/>
          <w:color w:val="333333"/>
          <w:sz w:val="24"/>
        </w:rPr>
        <w:t>=</w:t>
      </w:r>
      <w:r>
        <w:rPr>
          <w:rFonts w:ascii="Times New Roman" w:hAnsi="Times New Roman"/>
          <w:color w:val="333333"/>
          <w:spacing w:val="-2"/>
          <w:sz w:val="24"/>
        </w:rPr>
        <w:t> </w:t>
      </w:r>
      <w:r>
        <w:rPr>
          <w:rFonts w:ascii="Times New Roman" w:hAnsi="Times New Roman"/>
          <w:color w:val="333333"/>
          <w:sz w:val="24"/>
        </w:rPr>
        <w:t>Banale:</w:t>
      </w:r>
      <w:r>
        <w:rPr>
          <w:rFonts w:ascii="Times New Roman" w:hAnsi="Times New Roman"/>
          <w:color w:val="333333"/>
          <w:spacing w:val="-3"/>
          <w:sz w:val="24"/>
        </w:rPr>
        <w:t> </w:t>
      </w:r>
      <w:r>
        <w:rPr>
          <w:rFonts w:ascii="Times New Roman" w:hAnsi="Times New Roman"/>
          <w:color w:val="333333"/>
          <w:sz w:val="24"/>
        </w:rPr>
        <w:t>basta</w:t>
      </w:r>
      <w:r>
        <w:rPr>
          <w:rFonts w:ascii="Times New Roman" w:hAnsi="Times New Roman"/>
          <w:color w:val="333333"/>
          <w:spacing w:val="-4"/>
          <w:sz w:val="24"/>
        </w:rPr>
        <w:t> </w:t>
      </w:r>
      <w:r>
        <w:rPr>
          <w:rFonts w:ascii="Times New Roman" w:hAnsi="Times New Roman"/>
          <w:color w:val="333333"/>
          <w:sz w:val="24"/>
        </w:rPr>
        <w:t>un</w:t>
      </w:r>
      <w:r>
        <w:rPr>
          <w:rFonts w:ascii="Times New Roman" w:hAnsi="Times New Roman"/>
          <w:color w:val="333333"/>
          <w:spacing w:val="-2"/>
          <w:sz w:val="24"/>
        </w:rPr>
        <w:t> </w:t>
      </w:r>
      <w:r>
        <w:rPr>
          <w:rFonts w:ascii="Times New Roman" w:hAnsi="Times New Roman"/>
          <w:color w:val="333333"/>
          <w:sz w:val="24"/>
        </w:rPr>
        <w:t>web</w:t>
      </w:r>
      <w:r>
        <w:rPr>
          <w:rFonts w:ascii="Times New Roman" w:hAnsi="Times New Roman"/>
          <w:color w:val="333333"/>
          <w:spacing w:val="-1"/>
          <w:sz w:val="24"/>
        </w:rPr>
        <w:t> </w:t>
      </w:r>
      <w:r>
        <w:rPr>
          <w:rFonts w:ascii="Times New Roman" w:hAnsi="Times New Roman"/>
          <w:color w:val="333333"/>
          <w:spacing w:val="-2"/>
          <w:sz w:val="24"/>
        </w:rPr>
        <w:t>browser.</w:t>
      </w:r>
    </w:p>
    <w:p>
      <w:pPr>
        <w:spacing w:line="240" w:lineRule="auto" w:before="6"/>
        <w:rPr>
          <w:sz w:val="23"/>
        </w:rPr>
      </w:pPr>
    </w:p>
    <w:p>
      <w:pPr>
        <w:spacing w:line="275" w:lineRule="exact" w:before="0"/>
        <w:ind w:left="155" w:right="0" w:firstLine="0"/>
        <w:jc w:val="left"/>
        <w:rPr>
          <w:sz w:val="24"/>
        </w:rPr>
      </w:pPr>
      <w:r>
        <w:rPr>
          <w:sz w:val="24"/>
        </w:rPr>
        <w:t>Nel</w:t>
      </w:r>
      <w:r>
        <w:rPr>
          <w:spacing w:val="-5"/>
          <w:sz w:val="24"/>
        </w:rPr>
        <w:t> </w:t>
      </w:r>
      <w:r>
        <w:rPr>
          <w:sz w:val="24"/>
        </w:rPr>
        <w:t>primo</w:t>
      </w:r>
      <w:r>
        <w:rPr>
          <w:spacing w:val="-2"/>
          <w:sz w:val="24"/>
        </w:rPr>
        <w:t> </w:t>
      </w:r>
      <w:r>
        <w:rPr>
          <w:sz w:val="24"/>
        </w:rPr>
        <w:t>caso</w:t>
      </w:r>
      <w:r>
        <w:rPr>
          <w:spacing w:val="-2"/>
          <w:sz w:val="24"/>
        </w:rPr>
        <w:t> </w:t>
      </w:r>
      <w:r>
        <w:rPr>
          <w:sz w:val="24"/>
        </w:rPr>
        <w:t>il</w:t>
      </w:r>
      <w:r>
        <w:rPr>
          <w:spacing w:val="-4"/>
          <w:sz w:val="24"/>
        </w:rPr>
        <w:t> </w:t>
      </w:r>
      <w:r>
        <w:rPr>
          <w:sz w:val="24"/>
        </w:rPr>
        <w:t>calcolo</w:t>
      </w:r>
      <w:r>
        <w:rPr>
          <w:spacing w:val="-3"/>
          <w:sz w:val="24"/>
        </w:rPr>
        <w:t> </w:t>
      </w:r>
      <w:r>
        <w:rPr>
          <w:sz w:val="24"/>
        </w:rPr>
        <w:t>del</w:t>
      </w:r>
      <w:r>
        <w:rPr>
          <w:spacing w:val="-1"/>
          <w:sz w:val="24"/>
        </w:rPr>
        <w:t> </w:t>
      </w:r>
      <w:r>
        <w:rPr>
          <w:sz w:val="24"/>
        </w:rPr>
        <w:t>DREAD </w:t>
      </w:r>
      <w:r>
        <w:rPr>
          <w:spacing w:val="-2"/>
          <w:sz w:val="24"/>
        </w:rPr>
        <w:t>score:</w:t>
      </w:r>
    </w:p>
    <w:p>
      <w:pPr>
        <w:spacing w:before="0"/>
        <w:ind w:left="155" w:right="773" w:firstLine="0"/>
        <w:jc w:val="left"/>
        <w:rPr>
          <w:i/>
          <w:sz w:val="24"/>
        </w:rPr>
      </w:pPr>
      <w:r>
        <w:rPr>
          <w:i/>
          <w:sz w:val="24"/>
        </w:rPr>
        <w:t>DREAD</w:t>
      </w:r>
      <w:r>
        <w:rPr>
          <w:i/>
          <w:spacing w:val="-3"/>
          <w:sz w:val="24"/>
        </w:rPr>
        <w:t> </w:t>
      </w:r>
      <w:r>
        <w:rPr>
          <w:i/>
          <w:sz w:val="24"/>
        </w:rPr>
        <w:t>Score=</w:t>
      </w:r>
      <w:r>
        <w:rPr>
          <w:i/>
          <w:spacing w:val="-5"/>
          <w:sz w:val="24"/>
        </w:rPr>
        <w:t> </w:t>
      </w:r>
      <w:r>
        <w:rPr>
          <w:i/>
          <w:sz w:val="24"/>
        </w:rPr>
        <w:t>(Damage</w:t>
      </w:r>
      <w:r>
        <w:rPr>
          <w:i/>
          <w:spacing w:val="-5"/>
          <w:sz w:val="24"/>
        </w:rPr>
        <w:t> </w:t>
      </w:r>
      <w:r>
        <w:rPr>
          <w:i/>
          <w:sz w:val="24"/>
        </w:rPr>
        <w:t>+</w:t>
      </w:r>
      <w:r>
        <w:rPr>
          <w:i/>
          <w:spacing w:val="-5"/>
          <w:sz w:val="24"/>
        </w:rPr>
        <w:t> </w:t>
      </w:r>
      <w:r>
        <w:rPr>
          <w:i/>
          <w:sz w:val="24"/>
        </w:rPr>
        <w:t>Reproducibility</w:t>
      </w:r>
      <w:r>
        <w:rPr>
          <w:i/>
          <w:spacing w:val="-5"/>
          <w:sz w:val="24"/>
        </w:rPr>
        <w:t> </w:t>
      </w:r>
      <w:r>
        <w:rPr>
          <w:i/>
          <w:sz w:val="24"/>
        </w:rPr>
        <w:t>+</w:t>
      </w:r>
      <w:r>
        <w:rPr>
          <w:i/>
          <w:spacing w:val="-5"/>
          <w:sz w:val="24"/>
        </w:rPr>
        <w:t> </w:t>
      </w:r>
      <w:r>
        <w:rPr>
          <w:i/>
          <w:sz w:val="24"/>
        </w:rPr>
        <w:t>Exploitability</w:t>
      </w:r>
      <w:r>
        <w:rPr>
          <w:i/>
          <w:spacing w:val="-1"/>
          <w:sz w:val="24"/>
        </w:rPr>
        <w:t> </w:t>
      </w:r>
      <w:r>
        <w:rPr>
          <w:i/>
          <w:sz w:val="24"/>
        </w:rPr>
        <w:t>+</w:t>
      </w:r>
      <w:r>
        <w:rPr>
          <w:i/>
          <w:spacing w:val="-5"/>
          <w:sz w:val="24"/>
        </w:rPr>
        <w:t> </w:t>
      </w:r>
      <w:r>
        <w:rPr>
          <w:i/>
          <w:sz w:val="24"/>
        </w:rPr>
        <w:t>Affected</w:t>
      </w:r>
      <w:r>
        <w:rPr>
          <w:i/>
          <w:spacing w:val="-3"/>
          <w:sz w:val="24"/>
        </w:rPr>
        <w:t> </w:t>
      </w:r>
      <w:r>
        <w:rPr>
          <w:i/>
          <w:sz w:val="24"/>
        </w:rPr>
        <w:t>Users</w:t>
      </w:r>
      <w:r>
        <w:rPr>
          <w:i/>
          <w:spacing w:val="-3"/>
          <w:sz w:val="24"/>
        </w:rPr>
        <w:t> </w:t>
      </w:r>
      <w:r>
        <w:rPr>
          <w:i/>
          <w:sz w:val="24"/>
        </w:rPr>
        <w:t>+</w:t>
      </w:r>
      <w:r>
        <w:rPr>
          <w:i/>
          <w:spacing w:val="-5"/>
          <w:sz w:val="24"/>
        </w:rPr>
        <w:t> </w:t>
      </w:r>
      <w:r>
        <w:rPr>
          <w:i/>
          <w:sz w:val="24"/>
        </w:rPr>
        <w:t>Discoverability) /</w:t>
      </w:r>
      <w:r>
        <w:rPr>
          <w:i/>
          <w:sz w:val="24"/>
        </w:rPr>
        <w:t> </w:t>
      </w:r>
      <w:r>
        <w:rPr>
          <w:i/>
          <w:spacing w:val="-10"/>
          <w:sz w:val="24"/>
        </w:rPr>
        <w:t>5</w:t>
      </w:r>
    </w:p>
    <w:p>
      <w:pPr>
        <w:spacing w:line="240" w:lineRule="auto" w:before="0"/>
        <w:ind w:left="155" w:right="715" w:firstLine="0"/>
        <w:jc w:val="left"/>
        <w:rPr>
          <w:sz w:val="24"/>
        </w:rPr>
      </w:pPr>
      <w:r>
        <w:rPr>
          <w:sz w:val="24"/>
        </w:rPr>
        <w:t>ricade in un numero compreso tra</w:t>
      </w:r>
      <w:r>
        <w:rPr>
          <w:spacing w:val="-2"/>
          <w:sz w:val="24"/>
        </w:rPr>
        <w:t> </w:t>
      </w:r>
      <w:r>
        <w:rPr>
          <w:sz w:val="24"/>
        </w:rPr>
        <w:t>1 e</w:t>
      </w:r>
      <w:r>
        <w:rPr>
          <w:spacing w:val="-2"/>
          <w:sz w:val="24"/>
        </w:rPr>
        <w:t> </w:t>
      </w:r>
      <w:r>
        <w:rPr>
          <w:sz w:val="24"/>
        </w:rPr>
        <w:t>3. Nel</w:t>
      </w:r>
      <w:r>
        <w:rPr>
          <w:spacing w:val="-2"/>
          <w:sz w:val="24"/>
        </w:rPr>
        <w:t> </w:t>
      </w:r>
      <w:r>
        <w:rPr>
          <w:sz w:val="24"/>
        </w:rPr>
        <w:t>secondo caso ricade</w:t>
      </w:r>
      <w:r>
        <w:rPr>
          <w:spacing w:val="-2"/>
          <w:sz w:val="24"/>
        </w:rPr>
        <w:t> </w:t>
      </w:r>
      <w:r>
        <w:rPr>
          <w:sz w:val="24"/>
        </w:rPr>
        <w:t>in un numero compreso tra</w:t>
      </w:r>
      <w:r>
        <w:rPr>
          <w:spacing w:val="-2"/>
          <w:sz w:val="24"/>
        </w:rPr>
        <w:t> </w:t>
      </w:r>
      <w:r>
        <w:rPr>
          <w:sz w:val="24"/>
        </w:rPr>
        <w:t>1 e</w:t>
      </w:r>
      <w:r>
        <w:rPr>
          <w:spacing w:val="-2"/>
          <w:sz w:val="24"/>
        </w:rPr>
        <w:t> </w:t>
      </w:r>
      <w:r>
        <w:rPr>
          <w:sz w:val="24"/>
        </w:rPr>
        <w:t>10. Il risultato finale è, in entrambi i casi, come desiderato, un elenco di vulnerabilità classificate per rischio</w:t>
      </w:r>
      <w:r>
        <w:rPr>
          <w:spacing w:val="-2"/>
          <w:sz w:val="24"/>
        </w:rPr>
        <w:t> </w:t>
      </w:r>
      <w:r>
        <w:rPr>
          <w:sz w:val="24"/>
        </w:rPr>
        <w:t>ossia</w:t>
      </w:r>
      <w:r>
        <w:rPr>
          <w:spacing w:val="-4"/>
          <w:sz w:val="24"/>
        </w:rPr>
        <w:t> </w:t>
      </w:r>
      <w:r>
        <w:rPr>
          <w:sz w:val="24"/>
        </w:rPr>
        <w:t>ordinate</w:t>
      </w:r>
      <w:r>
        <w:rPr>
          <w:spacing w:val="-4"/>
          <w:sz w:val="24"/>
        </w:rPr>
        <w:t> </w:t>
      </w:r>
      <w:r>
        <w:rPr>
          <w:sz w:val="24"/>
        </w:rPr>
        <w:t>per</w:t>
      </w:r>
      <w:r>
        <w:rPr>
          <w:spacing w:val="-2"/>
          <w:sz w:val="24"/>
        </w:rPr>
        <w:t> </w:t>
      </w:r>
      <w:r>
        <w:rPr>
          <w:sz w:val="24"/>
        </w:rPr>
        <w:t>priorità</w:t>
      </w:r>
      <w:r>
        <w:rPr>
          <w:spacing w:val="-4"/>
          <w:sz w:val="24"/>
        </w:rPr>
        <w:t> </w:t>
      </w:r>
      <w:r>
        <w:rPr>
          <w:sz w:val="24"/>
        </w:rPr>
        <w:t>di</w:t>
      </w:r>
      <w:r>
        <w:rPr>
          <w:spacing w:val="-4"/>
          <w:sz w:val="24"/>
        </w:rPr>
        <w:t> </w:t>
      </w:r>
      <w:r>
        <w:rPr>
          <w:sz w:val="24"/>
        </w:rPr>
        <w:t>intervento</w:t>
      </w:r>
      <w:r>
        <w:rPr>
          <w:spacing w:val="-2"/>
          <w:sz w:val="24"/>
        </w:rPr>
        <w:t> </w:t>
      </w:r>
      <w:r>
        <w:rPr>
          <w:sz w:val="24"/>
        </w:rPr>
        <w:t>(a</w:t>
      </w:r>
      <w:r>
        <w:rPr>
          <w:spacing w:val="-4"/>
          <w:sz w:val="24"/>
        </w:rPr>
        <w:t> </w:t>
      </w:r>
      <w:r>
        <w:rPr>
          <w:sz w:val="24"/>
        </w:rPr>
        <w:t>valori</w:t>
      </w:r>
      <w:r>
        <w:rPr>
          <w:spacing w:val="-4"/>
          <w:sz w:val="24"/>
        </w:rPr>
        <w:t> </w:t>
      </w:r>
      <w:r>
        <w:rPr>
          <w:sz w:val="24"/>
        </w:rPr>
        <w:t>bassi</w:t>
      </w:r>
      <w:r>
        <w:rPr>
          <w:spacing w:val="-4"/>
          <w:sz w:val="24"/>
        </w:rPr>
        <w:t> </w:t>
      </w:r>
      <w:r>
        <w:rPr>
          <w:sz w:val="24"/>
        </w:rPr>
        <w:t>corrisponde</w:t>
      </w:r>
      <w:r>
        <w:rPr>
          <w:spacing w:val="-4"/>
          <w:sz w:val="24"/>
        </w:rPr>
        <w:t> </w:t>
      </w:r>
      <w:r>
        <w:rPr>
          <w:sz w:val="24"/>
        </w:rPr>
        <w:t>priorità</w:t>
      </w:r>
      <w:r>
        <w:rPr>
          <w:spacing w:val="-4"/>
          <w:sz w:val="24"/>
        </w:rPr>
        <w:t> </w:t>
      </w:r>
      <w:r>
        <w:rPr>
          <w:sz w:val="24"/>
        </w:rPr>
        <w:t>bassa,</w:t>
      </w:r>
      <w:r>
        <w:rPr>
          <w:spacing w:val="-2"/>
          <w:sz w:val="24"/>
        </w:rPr>
        <w:t> </w:t>
      </w:r>
      <w:r>
        <w:rPr>
          <w:sz w:val="24"/>
        </w:rPr>
        <w:t>a</w:t>
      </w:r>
      <w:r>
        <w:rPr>
          <w:spacing w:val="-4"/>
          <w:sz w:val="24"/>
        </w:rPr>
        <w:t> </w:t>
      </w:r>
      <w:r>
        <w:rPr>
          <w:sz w:val="24"/>
        </w:rPr>
        <w:t>valori alti priorità alta).</w:t>
      </w:r>
    </w:p>
    <w:p>
      <w:pPr>
        <w:spacing w:line="240" w:lineRule="auto" w:before="9"/>
        <w:rPr>
          <w:sz w:val="20"/>
        </w:rPr>
      </w:pPr>
    </w:p>
    <w:p>
      <w:pPr>
        <w:pStyle w:val="Heading3"/>
        <w:numPr>
          <w:ilvl w:val="2"/>
          <w:numId w:val="41"/>
        </w:numPr>
        <w:tabs>
          <w:tab w:pos="875" w:val="left" w:leader="none"/>
          <w:tab w:pos="876" w:val="left" w:leader="none"/>
        </w:tabs>
        <w:spacing w:line="240" w:lineRule="auto" w:before="0" w:after="0"/>
        <w:ind w:left="876" w:right="0" w:hanging="721"/>
        <w:jc w:val="left"/>
      </w:pPr>
      <w:bookmarkStart w:name="5.7.2 Security Bulletin Severity Rating " w:id="116"/>
      <w:bookmarkEnd w:id="116"/>
      <w:r>
        <w:rPr>
          <w:b w:val="0"/>
        </w:rPr>
      </w:r>
      <w:bookmarkStart w:name="_bookmark66" w:id="117"/>
      <w:bookmarkEnd w:id="117"/>
      <w:r>
        <w:rPr>
          <w:color w:val="365F91"/>
        </w:rPr>
        <w:t>S</w:t>
      </w:r>
      <w:r>
        <w:rPr>
          <w:color w:val="365F91"/>
        </w:rPr>
        <w:t>ecurity</w:t>
      </w:r>
      <w:r>
        <w:rPr>
          <w:color w:val="365F91"/>
          <w:spacing w:val="-4"/>
        </w:rPr>
        <w:t> </w:t>
      </w:r>
      <w:r>
        <w:rPr>
          <w:color w:val="365F91"/>
        </w:rPr>
        <w:t>Bulletin</w:t>
      </w:r>
      <w:r>
        <w:rPr>
          <w:color w:val="365F91"/>
          <w:spacing w:val="-2"/>
        </w:rPr>
        <w:t> </w:t>
      </w:r>
      <w:r>
        <w:rPr>
          <w:color w:val="365F91"/>
        </w:rPr>
        <w:t>Severity</w:t>
      </w:r>
      <w:r>
        <w:rPr>
          <w:color w:val="365F91"/>
          <w:spacing w:val="-3"/>
        </w:rPr>
        <w:t> </w:t>
      </w:r>
      <w:r>
        <w:rPr>
          <w:color w:val="365F91"/>
        </w:rPr>
        <w:t>Rating</w:t>
      </w:r>
      <w:r>
        <w:rPr>
          <w:color w:val="365F91"/>
          <w:spacing w:val="-8"/>
        </w:rPr>
        <w:t> </w:t>
      </w:r>
      <w:r>
        <w:rPr>
          <w:color w:val="365F91"/>
        </w:rPr>
        <w:t>System</w:t>
      </w:r>
      <w:r>
        <w:rPr>
          <w:color w:val="365F91"/>
          <w:spacing w:val="-3"/>
        </w:rPr>
        <w:t> </w:t>
      </w:r>
      <w:r>
        <w:rPr>
          <w:color w:val="365F91"/>
          <w:spacing w:val="-2"/>
        </w:rPr>
        <w:t>(S.B.S.R.S)</w:t>
      </w:r>
    </w:p>
    <w:p>
      <w:pPr>
        <w:spacing w:line="240" w:lineRule="auto" w:before="122"/>
        <w:ind w:left="155" w:right="773" w:firstLine="0"/>
        <w:jc w:val="left"/>
        <w:rPr>
          <w:sz w:val="24"/>
        </w:rPr>
      </w:pPr>
      <w:r>
        <w:rPr>
          <w:sz w:val="24"/>
        </w:rPr>
        <w:t>Come alternativa alla metodologia di analisi DREAD, Microsoft si avvale anche del "Security Bulletin</w:t>
      </w:r>
      <w:r>
        <w:rPr>
          <w:spacing w:val="-3"/>
          <w:sz w:val="24"/>
        </w:rPr>
        <w:t> </w:t>
      </w:r>
      <w:r>
        <w:rPr>
          <w:sz w:val="24"/>
        </w:rPr>
        <w:t>Severity</w:t>
      </w:r>
      <w:r>
        <w:rPr>
          <w:spacing w:val="-3"/>
          <w:sz w:val="24"/>
        </w:rPr>
        <w:t> </w:t>
      </w:r>
      <w:r>
        <w:rPr>
          <w:sz w:val="24"/>
        </w:rPr>
        <w:t>Rating</w:t>
      </w:r>
      <w:r>
        <w:rPr>
          <w:spacing w:val="-3"/>
          <w:sz w:val="24"/>
        </w:rPr>
        <w:t> </w:t>
      </w:r>
      <w:r>
        <w:rPr>
          <w:sz w:val="24"/>
        </w:rPr>
        <w:t>System"</w:t>
      </w:r>
      <w:r>
        <w:rPr>
          <w:spacing w:val="-2"/>
          <w:sz w:val="24"/>
        </w:rPr>
        <w:t> </w:t>
      </w:r>
      <w:r>
        <w:rPr>
          <w:sz w:val="24"/>
        </w:rPr>
        <w:t>per</w:t>
      </w:r>
      <w:r>
        <w:rPr>
          <w:spacing w:val="-3"/>
          <w:sz w:val="24"/>
        </w:rPr>
        <w:t> </w:t>
      </w:r>
      <w:r>
        <w:rPr>
          <w:sz w:val="24"/>
        </w:rPr>
        <w:t>valutare le</w:t>
      </w:r>
      <w:r>
        <w:rPr>
          <w:spacing w:val="-5"/>
          <w:sz w:val="24"/>
        </w:rPr>
        <w:t> </w:t>
      </w:r>
      <w:r>
        <w:rPr>
          <w:sz w:val="24"/>
        </w:rPr>
        <w:t>vulnerabilità</w:t>
      </w:r>
      <w:r>
        <w:rPr>
          <w:spacing w:val="-5"/>
          <w:sz w:val="24"/>
        </w:rPr>
        <w:t> </w:t>
      </w:r>
      <w:r>
        <w:rPr>
          <w:sz w:val="24"/>
        </w:rPr>
        <w:t>nei</w:t>
      </w:r>
      <w:r>
        <w:rPr>
          <w:spacing w:val="-5"/>
          <w:sz w:val="24"/>
        </w:rPr>
        <w:t> </w:t>
      </w:r>
      <w:r>
        <w:rPr>
          <w:sz w:val="24"/>
        </w:rPr>
        <w:t>prodotti</w:t>
      </w:r>
      <w:r>
        <w:rPr>
          <w:spacing w:val="-5"/>
          <w:sz w:val="24"/>
        </w:rPr>
        <w:t> </w:t>
      </w:r>
      <w:r>
        <w:rPr>
          <w:sz w:val="24"/>
        </w:rPr>
        <w:t>Microsoft.</w:t>
      </w:r>
      <w:r>
        <w:rPr>
          <w:spacing w:val="-1"/>
          <w:sz w:val="24"/>
        </w:rPr>
        <w:t> </w:t>
      </w:r>
      <w:r>
        <w:rPr>
          <w:sz w:val="24"/>
        </w:rPr>
        <w:t>Il</w:t>
      </w:r>
      <w:r>
        <w:rPr>
          <w:spacing w:val="-5"/>
          <w:sz w:val="24"/>
        </w:rPr>
        <w:t> </w:t>
      </w:r>
      <w:r>
        <w:rPr>
          <w:sz w:val="24"/>
        </w:rPr>
        <w:t>sistema</w:t>
      </w:r>
      <w:r>
        <w:rPr>
          <w:spacing w:val="-5"/>
          <w:sz w:val="24"/>
        </w:rPr>
        <w:t> </w:t>
      </w:r>
      <w:r>
        <w:rPr>
          <w:sz w:val="24"/>
        </w:rPr>
        <w:t>di classificazione raggruppa le vulnerabilità in una delle quattro categorie sotto riportate. Microsoft utilizza questo sistema per valutare la necessità di patch di sicurezza per i propri prodotti.</w:t>
      </w:r>
    </w:p>
    <w:p>
      <w:pPr>
        <w:spacing w:line="240" w:lineRule="auto" w:before="11" w:after="0"/>
        <w:rPr>
          <w:sz w:val="23"/>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7"/>
        <w:gridCol w:w="6238"/>
      </w:tblGrid>
      <w:tr>
        <w:trPr>
          <w:trHeight w:val="275" w:hRule="atLeast"/>
        </w:trPr>
        <w:tc>
          <w:tcPr>
            <w:tcW w:w="3397" w:type="dxa"/>
            <w:tcBorders>
              <w:bottom w:val="single" w:sz="4" w:space="0" w:color="C00000"/>
            </w:tcBorders>
            <w:shd w:val="clear" w:color="auto" w:fill="F1F1F1"/>
          </w:tcPr>
          <w:p>
            <w:pPr>
              <w:pStyle w:val="TableParagraph"/>
              <w:spacing w:line="254" w:lineRule="exact" w:before="1"/>
              <w:ind w:left="580"/>
              <w:rPr>
                <w:b/>
                <w:sz w:val="24"/>
              </w:rPr>
            </w:pPr>
            <w:r>
              <w:rPr>
                <w:b/>
                <w:spacing w:val="-2"/>
                <w:sz w:val="24"/>
              </w:rPr>
              <w:t>CLASSIFICAZIONE</w:t>
            </w:r>
          </w:p>
        </w:tc>
        <w:tc>
          <w:tcPr>
            <w:tcW w:w="6238" w:type="dxa"/>
            <w:tcBorders>
              <w:bottom w:val="single" w:sz="4" w:space="0" w:color="C00000"/>
            </w:tcBorders>
            <w:shd w:val="clear" w:color="auto" w:fill="F1F1F1"/>
          </w:tcPr>
          <w:p>
            <w:pPr>
              <w:pStyle w:val="TableParagraph"/>
              <w:spacing w:line="254" w:lineRule="exact" w:before="1"/>
              <w:ind w:left="2303" w:right="2292"/>
              <w:jc w:val="center"/>
              <w:rPr>
                <w:b/>
                <w:sz w:val="24"/>
              </w:rPr>
            </w:pPr>
            <w:r>
              <w:rPr>
                <w:b/>
                <w:spacing w:val="-2"/>
                <w:sz w:val="24"/>
              </w:rPr>
              <w:t>DEFINIZIONE</w:t>
            </w:r>
          </w:p>
        </w:tc>
      </w:tr>
      <w:tr>
        <w:trPr>
          <w:trHeight w:val="830" w:hRule="atLeast"/>
        </w:trPr>
        <w:tc>
          <w:tcPr>
            <w:tcW w:w="3397" w:type="dxa"/>
            <w:tcBorders>
              <w:top w:val="single" w:sz="4" w:space="0" w:color="C00000"/>
            </w:tcBorders>
          </w:tcPr>
          <w:p>
            <w:pPr>
              <w:pStyle w:val="TableParagraph"/>
              <w:spacing w:before="1"/>
              <w:rPr>
                <w:b/>
                <w:sz w:val="24"/>
              </w:rPr>
            </w:pPr>
            <w:r>
              <w:rPr>
                <w:b/>
                <w:spacing w:val="-2"/>
                <w:sz w:val="24"/>
              </w:rPr>
              <w:t>CRITICA</w:t>
            </w:r>
          </w:p>
        </w:tc>
        <w:tc>
          <w:tcPr>
            <w:tcW w:w="6238" w:type="dxa"/>
            <w:tcBorders>
              <w:top w:val="single" w:sz="4" w:space="0" w:color="C00000"/>
            </w:tcBorders>
          </w:tcPr>
          <w:p>
            <w:pPr>
              <w:pStyle w:val="TableParagraph"/>
              <w:spacing w:before="1"/>
              <w:ind w:left="109"/>
              <w:rPr>
                <w:sz w:val="24"/>
              </w:rPr>
            </w:pPr>
            <w:r>
              <w:rPr>
                <w:sz w:val="24"/>
              </w:rPr>
              <w:t>Una</w:t>
            </w:r>
            <w:r>
              <w:rPr>
                <w:spacing w:val="-9"/>
                <w:sz w:val="24"/>
              </w:rPr>
              <w:t> </w:t>
            </w:r>
            <w:r>
              <w:rPr>
                <w:sz w:val="24"/>
              </w:rPr>
              <w:t>vulnerabilità</w:t>
            </w:r>
            <w:r>
              <w:rPr>
                <w:spacing w:val="-9"/>
                <w:sz w:val="24"/>
              </w:rPr>
              <w:t> </w:t>
            </w:r>
            <w:r>
              <w:rPr>
                <w:sz w:val="24"/>
              </w:rPr>
              <w:t>il</w:t>
            </w:r>
            <w:r>
              <w:rPr>
                <w:spacing w:val="-5"/>
                <w:sz w:val="24"/>
              </w:rPr>
              <w:t> </w:t>
            </w:r>
            <w:r>
              <w:rPr>
                <w:sz w:val="24"/>
              </w:rPr>
              <w:t>cui</w:t>
            </w:r>
            <w:r>
              <w:rPr>
                <w:spacing w:val="-9"/>
                <w:sz w:val="24"/>
              </w:rPr>
              <w:t> </w:t>
            </w:r>
            <w:r>
              <w:rPr>
                <w:sz w:val="24"/>
              </w:rPr>
              <w:t>sfruttamento</w:t>
            </w:r>
            <w:r>
              <w:rPr>
                <w:spacing w:val="-8"/>
                <w:sz w:val="24"/>
              </w:rPr>
              <w:t> </w:t>
            </w:r>
            <w:r>
              <w:rPr>
                <w:sz w:val="24"/>
              </w:rPr>
              <w:t>potrebbe</w:t>
            </w:r>
            <w:r>
              <w:rPr>
                <w:spacing w:val="-5"/>
                <w:sz w:val="24"/>
              </w:rPr>
              <w:t> </w:t>
            </w:r>
            <w:r>
              <w:rPr>
                <w:sz w:val="24"/>
              </w:rPr>
              <w:t>consentire l'esecuzione di codice senza alcuna interazione da parte</w:t>
            </w:r>
          </w:p>
          <w:p>
            <w:pPr>
              <w:pStyle w:val="TableParagraph"/>
              <w:spacing w:line="254" w:lineRule="exact" w:before="3"/>
              <w:ind w:left="109"/>
              <w:rPr>
                <w:sz w:val="24"/>
              </w:rPr>
            </w:pPr>
            <w:r>
              <w:rPr>
                <w:spacing w:val="-2"/>
                <w:sz w:val="24"/>
              </w:rPr>
              <w:t>dell’utente.</w:t>
            </w:r>
          </w:p>
        </w:tc>
      </w:tr>
      <w:tr>
        <w:trPr>
          <w:trHeight w:val="1105" w:hRule="atLeast"/>
        </w:trPr>
        <w:tc>
          <w:tcPr>
            <w:tcW w:w="3397" w:type="dxa"/>
          </w:tcPr>
          <w:p>
            <w:pPr>
              <w:pStyle w:val="TableParagraph"/>
              <w:spacing w:before="1"/>
              <w:rPr>
                <w:b/>
                <w:sz w:val="24"/>
              </w:rPr>
            </w:pPr>
            <w:r>
              <w:rPr>
                <w:b/>
                <w:spacing w:val="-2"/>
                <w:sz w:val="24"/>
              </w:rPr>
              <w:t>IMPORTANTE</w:t>
            </w:r>
          </w:p>
        </w:tc>
        <w:tc>
          <w:tcPr>
            <w:tcW w:w="6238" w:type="dxa"/>
          </w:tcPr>
          <w:p>
            <w:pPr>
              <w:pStyle w:val="TableParagraph"/>
              <w:spacing w:before="1"/>
              <w:ind w:left="109" w:right="91"/>
              <w:rPr>
                <w:sz w:val="24"/>
              </w:rPr>
            </w:pPr>
            <w:r>
              <w:rPr>
                <w:sz w:val="24"/>
              </w:rPr>
              <w:t>Una vulnerabilità il cui sfruttamento potrebbe compromettere la</w:t>
            </w:r>
            <w:r>
              <w:rPr>
                <w:spacing w:val="-7"/>
                <w:sz w:val="24"/>
              </w:rPr>
              <w:t> </w:t>
            </w:r>
            <w:r>
              <w:rPr>
                <w:sz w:val="24"/>
              </w:rPr>
              <w:t>riservatezza,</w:t>
            </w:r>
            <w:r>
              <w:rPr>
                <w:spacing w:val="-4"/>
                <w:sz w:val="24"/>
              </w:rPr>
              <w:t> </w:t>
            </w:r>
            <w:r>
              <w:rPr>
                <w:sz w:val="24"/>
              </w:rPr>
              <w:t>l'integrità</w:t>
            </w:r>
            <w:r>
              <w:rPr>
                <w:spacing w:val="-6"/>
                <w:sz w:val="24"/>
              </w:rPr>
              <w:t> </w:t>
            </w:r>
            <w:r>
              <w:rPr>
                <w:sz w:val="24"/>
              </w:rPr>
              <w:t>o</w:t>
            </w:r>
            <w:r>
              <w:rPr>
                <w:spacing w:val="-4"/>
                <w:sz w:val="24"/>
              </w:rPr>
              <w:t> </w:t>
            </w:r>
            <w:r>
              <w:rPr>
                <w:sz w:val="24"/>
              </w:rPr>
              <w:t>la</w:t>
            </w:r>
            <w:r>
              <w:rPr>
                <w:spacing w:val="-6"/>
                <w:sz w:val="24"/>
              </w:rPr>
              <w:t> </w:t>
            </w:r>
            <w:r>
              <w:rPr>
                <w:sz w:val="24"/>
              </w:rPr>
              <w:t>disponibilità</w:t>
            </w:r>
            <w:r>
              <w:rPr>
                <w:spacing w:val="-6"/>
                <w:sz w:val="24"/>
              </w:rPr>
              <w:t> </w:t>
            </w:r>
            <w:r>
              <w:rPr>
                <w:sz w:val="24"/>
              </w:rPr>
              <w:t>dei</w:t>
            </w:r>
            <w:r>
              <w:rPr>
                <w:spacing w:val="-6"/>
                <w:sz w:val="24"/>
              </w:rPr>
              <w:t> </w:t>
            </w:r>
            <w:r>
              <w:rPr>
                <w:sz w:val="24"/>
              </w:rPr>
              <w:t>dati</w:t>
            </w:r>
            <w:r>
              <w:rPr>
                <w:spacing w:val="-6"/>
                <w:sz w:val="24"/>
              </w:rPr>
              <w:t> </w:t>
            </w:r>
            <w:r>
              <w:rPr>
                <w:sz w:val="24"/>
              </w:rPr>
              <w:t>degli</w:t>
            </w:r>
            <w:r>
              <w:rPr>
                <w:spacing w:val="-6"/>
                <w:sz w:val="24"/>
              </w:rPr>
              <w:t> </w:t>
            </w:r>
            <w:r>
              <w:rPr>
                <w:sz w:val="24"/>
              </w:rPr>
              <w:t>utenti o l'integrità o la disponibilità delle risorse necessarie all’</w:t>
            </w:r>
          </w:p>
          <w:p>
            <w:pPr>
              <w:pStyle w:val="TableParagraph"/>
              <w:spacing w:line="257" w:lineRule="exact"/>
              <w:ind w:left="109"/>
              <w:rPr>
                <w:sz w:val="24"/>
              </w:rPr>
            </w:pPr>
            <w:r>
              <w:rPr>
                <w:spacing w:val="-2"/>
                <w:sz w:val="24"/>
              </w:rPr>
              <w:t>elaborazione.</w:t>
            </w:r>
          </w:p>
        </w:tc>
      </w:tr>
      <w:tr>
        <w:trPr>
          <w:trHeight w:val="824" w:hRule="atLeast"/>
        </w:trPr>
        <w:tc>
          <w:tcPr>
            <w:tcW w:w="3397" w:type="dxa"/>
          </w:tcPr>
          <w:p>
            <w:pPr>
              <w:pStyle w:val="TableParagraph"/>
              <w:spacing w:before="1"/>
              <w:rPr>
                <w:b/>
                <w:sz w:val="24"/>
              </w:rPr>
            </w:pPr>
            <w:r>
              <w:rPr>
                <w:b/>
                <w:spacing w:val="-2"/>
                <w:sz w:val="24"/>
              </w:rPr>
              <w:t>MODERATA</w:t>
            </w:r>
          </w:p>
        </w:tc>
        <w:tc>
          <w:tcPr>
            <w:tcW w:w="6238" w:type="dxa"/>
          </w:tcPr>
          <w:p>
            <w:pPr>
              <w:pStyle w:val="TableParagraph"/>
              <w:spacing w:line="276" w:lineRule="exact"/>
              <w:ind w:left="109" w:right="91"/>
              <w:rPr>
                <w:sz w:val="24"/>
              </w:rPr>
            </w:pPr>
            <w:r>
              <w:rPr>
                <w:sz w:val="24"/>
              </w:rPr>
              <w:t>La</w:t>
            </w:r>
            <w:r>
              <w:rPr>
                <w:spacing w:val="-7"/>
                <w:sz w:val="24"/>
              </w:rPr>
              <w:t> </w:t>
            </w:r>
            <w:r>
              <w:rPr>
                <w:sz w:val="24"/>
              </w:rPr>
              <w:t>sfruttabilità</w:t>
            </w:r>
            <w:r>
              <w:rPr>
                <w:spacing w:val="-7"/>
                <w:sz w:val="24"/>
              </w:rPr>
              <w:t> </w:t>
            </w:r>
            <w:r>
              <w:rPr>
                <w:sz w:val="24"/>
              </w:rPr>
              <w:t>viene</w:t>
            </w:r>
            <w:r>
              <w:rPr>
                <w:spacing w:val="-7"/>
                <w:sz w:val="24"/>
              </w:rPr>
              <w:t> </w:t>
            </w:r>
            <w:r>
              <w:rPr>
                <w:sz w:val="24"/>
              </w:rPr>
              <w:t>mitigata</w:t>
            </w:r>
            <w:r>
              <w:rPr>
                <w:spacing w:val="-7"/>
                <w:sz w:val="24"/>
              </w:rPr>
              <w:t> </w:t>
            </w:r>
            <w:r>
              <w:rPr>
                <w:sz w:val="24"/>
              </w:rPr>
              <w:t>in</w:t>
            </w:r>
            <w:r>
              <w:rPr>
                <w:spacing w:val="-2"/>
                <w:sz w:val="24"/>
              </w:rPr>
              <w:t> </w:t>
            </w:r>
            <w:r>
              <w:rPr>
                <w:sz w:val="24"/>
              </w:rPr>
              <w:t>misura</w:t>
            </w:r>
            <w:r>
              <w:rPr>
                <w:spacing w:val="-7"/>
                <w:sz w:val="24"/>
              </w:rPr>
              <w:t> </w:t>
            </w:r>
            <w:r>
              <w:rPr>
                <w:sz w:val="24"/>
              </w:rPr>
              <w:t>significativa</w:t>
            </w:r>
            <w:r>
              <w:rPr>
                <w:spacing w:val="-2"/>
                <w:sz w:val="24"/>
              </w:rPr>
              <w:t> </w:t>
            </w:r>
            <w:r>
              <w:rPr>
                <w:sz w:val="24"/>
              </w:rPr>
              <w:t>da</w:t>
            </w:r>
            <w:r>
              <w:rPr>
                <w:spacing w:val="-7"/>
                <w:sz w:val="24"/>
              </w:rPr>
              <w:t> </w:t>
            </w:r>
            <w:r>
              <w:rPr>
                <w:sz w:val="24"/>
              </w:rPr>
              <w:t>fattori quali l’adozione della configurazione predefinita, l'auditing o la difficoltà di sfruttamento.</w:t>
            </w:r>
          </w:p>
        </w:tc>
      </w:tr>
      <w:tr>
        <w:trPr>
          <w:trHeight w:val="552" w:hRule="atLeast"/>
        </w:trPr>
        <w:tc>
          <w:tcPr>
            <w:tcW w:w="3397" w:type="dxa"/>
          </w:tcPr>
          <w:p>
            <w:pPr>
              <w:pStyle w:val="TableParagraph"/>
              <w:spacing w:line="274" w:lineRule="exact"/>
              <w:rPr>
                <w:b/>
                <w:sz w:val="24"/>
              </w:rPr>
            </w:pPr>
            <w:r>
              <w:rPr>
                <w:b/>
                <w:spacing w:val="-2"/>
                <w:sz w:val="24"/>
              </w:rPr>
              <w:t>BASSA</w:t>
            </w:r>
          </w:p>
        </w:tc>
        <w:tc>
          <w:tcPr>
            <w:tcW w:w="6238" w:type="dxa"/>
          </w:tcPr>
          <w:p>
            <w:pPr>
              <w:pStyle w:val="TableParagraph"/>
              <w:spacing w:line="276" w:lineRule="exact"/>
              <w:ind w:left="109" w:right="138"/>
              <w:rPr>
                <w:sz w:val="24"/>
              </w:rPr>
            </w:pPr>
            <w:r>
              <w:rPr>
                <w:sz w:val="24"/>
              </w:rPr>
              <w:t>Una</w:t>
            </w:r>
            <w:r>
              <w:rPr>
                <w:spacing w:val="-9"/>
                <w:sz w:val="24"/>
              </w:rPr>
              <w:t> </w:t>
            </w:r>
            <w:r>
              <w:rPr>
                <w:sz w:val="24"/>
              </w:rPr>
              <w:t>vulnerabilità</w:t>
            </w:r>
            <w:r>
              <w:rPr>
                <w:spacing w:val="-9"/>
                <w:sz w:val="24"/>
              </w:rPr>
              <w:t> </w:t>
            </w:r>
            <w:r>
              <w:rPr>
                <w:sz w:val="24"/>
              </w:rPr>
              <w:t>il</w:t>
            </w:r>
            <w:r>
              <w:rPr>
                <w:spacing w:val="-5"/>
                <w:sz w:val="24"/>
              </w:rPr>
              <w:t> </w:t>
            </w:r>
            <w:r>
              <w:rPr>
                <w:sz w:val="24"/>
              </w:rPr>
              <w:t>cui</w:t>
            </w:r>
            <w:r>
              <w:rPr>
                <w:spacing w:val="-9"/>
                <w:sz w:val="24"/>
              </w:rPr>
              <w:t> </w:t>
            </w:r>
            <w:r>
              <w:rPr>
                <w:sz w:val="24"/>
              </w:rPr>
              <w:t>sfruttamento</w:t>
            </w:r>
            <w:r>
              <w:rPr>
                <w:spacing w:val="-4"/>
                <w:sz w:val="24"/>
              </w:rPr>
              <w:t> </w:t>
            </w:r>
            <w:r>
              <w:rPr>
                <w:sz w:val="24"/>
              </w:rPr>
              <w:t>è</w:t>
            </w:r>
            <w:r>
              <w:rPr>
                <w:spacing w:val="-10"/>
                <w:sz w:val="24"/>
              </w:rPr>
              <w:t> </w:t>
            </w:r>
            <w:r>
              <w:rPr>
                <w:sz w:val="24"/>
              </w:rPr>
              <w:t>estremamente</w:t>
            </w:r>
            <w:r>
              <w:rPr>
                <w:spacing w:val="-5"/>
                <w:sz w:val="24"/>
              </w:rPr>
              <w:t> </w:t>
            </w:r>
            <w:r>
              <w:rPr>
                <w:sz w:val="24"/>
              </w:rPr>
              <w:t>difficile, o il cui impatto è minimo.</w:t>
            </w:r>
          </w:p>
        </w:tc>
      </w:tr>
    </w:tbl>
    <w:p>
      <w:pPr>
        <w:spacing w:before="1"/>
        <w:ind w:left="3081" w:right="0" w:firstLine="0"/>
        <w:jc w:val="left"/>
        <w:rPr>
          <w:rFonts w:ascii="Calibri"/>
          <w:b/>
          <w:i/>
          <w:sz w:val="18"/>
        </w:rPr>
      </w:pPr>
      <w:bookmarkStart w:name="_bookmark67" w:id="118"/>
      <w:bookmarkEnd w:id="118"/>
      <w:r>
        <w:rPr/>
      </w:r>
      <w:r>
        <w:rPr>
          <w:rFonts w:ascii="Calibri"/>
          <w:b/>
          <w:i/>
          <w:color w:val="365F91"/>
          <w:sz w:val="18"/>
        </w:rPr>
        <w:t>Tabella</w:t>
      </w:r>
      <w:r>
        <w:rPr>
          <w:rFonts w:ascii="Calibri"/>
          <w:b/>
          <w:i/>
          <w:color w:val="365F91"/>
          <w:spacing w:val="-1"/>
          <w:sz w:val="18"/>
        </w:rPr>
        <w:t> </w:t>
      </w:r>
      <w:r>
        <w:rPr>
          <w:rFonts w:ascii="Calibri"/>
          <w:b/>
          <w:i/>
          <w:color w:val="365F91"/>
          <w:sz w:val="18"/>
        </w:rPr>
        <w:t>22</w:t>
      </w:r>
      <w:r>
        <w:rPr>
          <w:rFonts w:ascii="Calibri"/>
          <w:b/>
          <w:i/>
          <w:color w:val="365F91"/>
          <w:spacing w:val="-3"/>
          <w:sz w:val="18"/>
        </w:rPr>
        <w:t> </w:t>
      </w:r>
      <w:r>
        <w:rPr>
          <w:rFonts w:ascii="Calibri"/>
          <w:b/>
          <w:i/>
          <w:color w:val="365F91"/>
          <w:sz w:val="18"/>
        </w:rPr>
        <w:t>-</w:t>
      </w:r>
      <w:r>
        <w:rPr>
          <w:rFonts w:ascii="Calibri"/>
          <w:b/>
          <w:i/>
          <w:color w:val="365F91"/>
          <w:spacing w:val="-2"/>
          <w:sz w:val="18"/>
        </w:rPr>
        <w:t> </w:t>
      </w:r>
      <w:r>
        <w:rPr>
          <w:rFonts w:ascii="Calibri"/>
          <w:b/>
          <w:i/>
          <w:color w:val="365F91"/>
          <w:sz w:val="18"/>
        </w:rPr>
        <w:t>Sistema di</w:t>
      </w:r>
      <w:r>
        <w:rPr>
          <w:rFonts w:ascii="Calibri"/>
          <w:b/>
          <w:i/>
          <w:color w:val="365F91"/>
          <w:spacing w:val="-1"/>
          <w:sz w:val="18"/>
        </w:rPr>
        <w:t> </w:t>
      </w:r>
      <w:r>
        <w:rPr>
          <w:rFonts w:ascii="Calibri"/>
          <w:b/>
          <w:i/>
          <w:color w:val="365F91"/>
          <w:sz w:val="18"/>
        </w:rPr>
        <w:t>classificazione del</w:t>
      </w:r>
      <w:r>
        <w:rPr>
          <w:rFonts w:ascii="Calibri"/>
          <w:b/>
          <w:i/>
          <w:color w:val="365F91"/>
          <w:spacing w:val="-6"/>
          <w:sz w:val="18"/>
        </w:rPr>
        <w:t> </w:t>
      </w:r>
      <w:r>
        <w:rPr>
          <w:rFonts w:ascii="Calibri"/>
          <w:b/>
          <w:i/>
          <w:color w:val="365F91"/>
          <w:spacing w:val="-2"/>
          <w:sz w:val="18"/>
        </w:rPr>
        <w:t>S.B.S.R.S.</w:t>
      </w:r>
    </w:p>
    <w:p>
      <w:pPr>
        <w:pStyle w:val="BodyText"/>
        <w:spacing w:before="2"/>
        <w:rPr>
          <w:b/>
          <w:i/>
          <w:sz w:val="16"/>
        </w:rPr>
      </w:pPr>
    </w:p>
    <w:p>
      <w:pPr>
        <w:spacing w:line="240" w:lineRule="auto" w:before="0"/>
        <w:ind w:left="155" w:right="773" w:firstLine="0"/>
        <w:jc w:val="left"/>
        <w:rPr>
          <w:sz w:val="24"/>
        </w:rPr>
      </w:pPr>
      <w:r>
        <w:rPr>
          <w:sz w:val="24"/>
        </w:rPr>
        <w:t>Questo</w:t>
      </w:r>
      <w:r>
        <w:rPr>
          <w:spacing w:val="-3"/>
          <w:sz w:val="24"/>
        </w:rPr>
        <w:t> </w:t>
      </w:r>
      <w:r>
        <w:rPr>
          <w:sz w:val="24"/>
        </w:rPr>
        <w:t>sistema</w:t>
      </w:r>
      <w:r>
        <w:rPr>
          <w:spacing w:val="-5"/>
          <w:sz w:val="24"/>
        </w:rPr>
        <w:t> </w:t>
      </w:r>
      <w:r>
        <w:rPr>
          <w:sz w:val="24"/>
        </w:rPr>
        <w:t>di</w:t>
      </w:r>
      <w:r>
        <w:rPr>
          <w:spacing w:val="-5"/>
          <w:sz w:val="24"/>
        </w:rPr>
        <w:t> </w:t>
      </w:r>
      <w:r>
        <w:rPr>
          <w:sz w:val="24"/>
        </w:rPr>
        <w:t>rating</w:t>
      </w:r>
      <w:r>
        <w:rPr>
          <w:spacing w:val="-3"/>
          <w:sz w:val="24"/>
        </w:rPr>
        <w:t> </w:t>
      </w:r>
      <w:r>
        <w:rPr>
          <w:sz w:val="24"/>
        </w:rPr>
        <w:t>può anche</w:t>
      </w:r>
      <w:r>
        <w:rPr>
          <w:spacing w:val="-5"/>
          <w:sz w:val="24"/>
        </w:rPr>
        <w:t> </w:t>
      </w:r>
      <w:r>
        <w:rPr>
          <w:sz w:val="24"/>
        </w:rPr>
        <w:t>essere adattato per</w:t>
      </w:r>
      <w:r>
        <w:rPr>
          <w:spacing w:val="-3"/>
          <w:sz w:val="24"/>
        </w:rPr>
        <w:t> </w:t>
      </w:r>
      <w:r>
        <w:rPr>
          <w:sz w:val="24"/>
        </w:rPr>
        <w:t>classificare</w:t>
      </w:r>
      <w:r>
        <w:rPr>
          <w:spacing w:val="-5"/>
          <w:sz w:val="24"/>
        </w:rPr>
        <w:t> </w:t>
      </w:r>
      <w:r>
        <w:rPr>
          <w:sz w:val="24"/>
        </w:rPr>
        <w:t>le</w:t>
      </w:r>
      <w:r>
        <w:rPr>
          <w:spacing w:val="-3"/>
          <w:sz w:val="24"/>
        </w:rPr>
        <w:t> </w:t>
      </w:r>
      <w:r>
        <w:rPr>
          <w:sz w:val="24"/>
        </w:rPr>
        <w:t>vulnerabilità identificate</w:t>
      </w:r>
      <w:r>
        <w:rPr>
          <w:spacing w:val="-5"/>
          <w:sz w:val="24"/>
        </w:rPr>
        <w:t> </w:t>
      </w:r>
      <w:r>
        <w:rPr>
          <w:sz w:val="24"/>
        </w:rPr>
        <w:t>dalla STRIDE. L'obiettivo finale è quello di produrre un elenco di prioritizzazione delle vulnerabilità a supporto del processo decisionale. Sebbene Microsoft non utilizzi più l’analisi DREAD, le motivazioni potrebbero essere giustificate dal fatto che si tratta di un processo di valutazione del rischio più adatto ai non esperti di sicurezza o a team novizi nella modellazione delle minacce rispetto al Security Bulletin Severity Rating System. L’analisi DREAD prevede un calcolo basato sulla valutazione di diversi aspetti della vulnerabilità, quali il danno potenziale o la riproducibilità. Il Security Bulletin Severity Rating System classifica le vulnerabilità in una di quattro categorie.</w:t>
      </w:r>
    </w:p>
    <w:p>
      <w:pPr>
        <w:spacing w:after="0" w:line="240" w:lineRule="auto"/>
        <w:jc w:val="left"/>
        <w:rPr>
          <w:sz w:val="24"/>
        </w:rPr>
        <w:sectPr>
          <w:pgSz w:w="11910" w:h="16840"/>
          <w:pgMar w:header="285" w:footer="1096" w:top="1280" w:bottom="1280" w:left="980" w:right="440"/>
        </w:sectPr>
      </w:pPr>
    </w:p>
    <w:p>
      <w:pPr>
        <w:spacing w:line="240" w:lineRule="auto" w:before="5"/>
        <w:rPr>
          <w:sz w:val="11"/>
        </w:rPr>
      </w:pPr>
    </w:p>
    <w:p>
      <w:pPr>
        <w:spacing w:line="240" w:lineRule="auto" w:before="90"/>
        <w:ind w:left="155" w:right="773" w:firstLine="0"/>
        <w:jc w:val="left"/>
        <w:rPr>
          <w:sz w:val="24"/>
        </w:rPr>
      </w:pPr>
      <w:r>
        <w:rPr>
          <w:sz w:val="24"/>
        </w:rPr>
        <w:t>Entrambi</w:t>
      </w:r>
      <w:r>
        <w:rPr>
          <w:spacing w:val="-4"/>
          <w:sz w:val="24"/>
        </w:rPr>
        <w:t> </w:t>
      </w:r>
      <w:r>
        <w:rPr>
          <w:sz w:val="24"/>
        </w:rPr>
        <w:t>si</w:t>
      </w:r>
      <w:r>
        <w:rPr>
          <w:spacing w:val="-4"/>
          <w:sz w:val="24"/>
        </w:rPr>
        <w:t> </w:t>
      </w:r>
      <w:r>
        <w:rPr>
          <w:sz w:val="24"/>
        </w:rPr>
        <w:t>basano</w:t>
      </w:r>
      <w:r>
        <w:rPr>
          <w:spacing w:val="-2"/>
          <w:sz w:val="24"/>
        </w:rPr>
        <w:t> </w:t>
      </w:r>
      <w:r>
        <w:rPr>
          <w:sz w:val="24"/>
        </w:rPr>
        <w:t>sul</w:t>
      </w:r>
      <w:r>
        <w:rPr>
          <w:spacing w:val="-4"/>
          <w:sz w:val="24"/>
        </w:rPr>
        <w:t> </w:t>
      </w:r>
      <w:r>
        <w:rPr>
          <w:sz w:val="24"/>
        </w:rPr>
        <w:t>parere</w:t>
      </w:r>
      <w:r>
        <w:rPr>
          <w:spacing w:val="-4"/>
          <w:sz w:val="24"/>
        </w:rPr>
        <w:t> </w:t>
      </w:r>
      <w:r>
        <w:rPr>
          <w:sz w:val="24"/>
        </w:rPr>
        <w:t>del</w:t>
      </w:r>
      <w:r>
        <w:rPr>
          <w:spacing w:val="-4"/>
          <w:sz w:val="24"/>
        </w:rPr>
        <w:t> </w:t>
      </w:r>
      <w:r>
        <w:rPr>
          <w:sz w:val="24"/>
        </w:rPr>
        <w:t>singolo</w:t>
      </w:r>
      <w:r>
        <w:rPr>
          <w:spacing w:val="-2"/>
          <w:sz w:val="24"/>
        </w:rPr>
        <w:t> </w:t>
      </w:r>
      <w:r>
        <w:rPr>
          <w:sz w:val="24"/>
        </w:rPr>
        <w:t>individuo/team</w:t>
      </w:r>
      <w:r>
        <w:rPr>
          <w:spacing w:val="-3"/>
          <w:sz w:val="24"/>
        </w:rPr>
        <w:t> </w:t>
      </w:r>
      <w:r>
        <w:rPr>
          <w:sz w:val="24"/>
        </w:rPr>
        <w:t>che</w:t>
      </w:r>
      <w:r>
        <w:rPr>
          <w:spacing w:val="-4"/>
          <w:sz w:val="24"/>
        </w:rPr>
        <w:t> </w:t>
      </w:r>
      <w:r>
        <w:rPr>
          <w:sz w:val="24"/>
        </w:rPr>
        <w:t>effettua</w:t>
      </w:r>
      <w:r>
        <w:rPr>
          <w:spacing w:val="-4"/>
          <w:sz w:val="24"/>
        </w:rPr>
        <w:t> </w:t>
      </w:r>
      <w:r>
        <w:rPr>
          <w:sz w:val="24"/>
        </w:rPr>
        <w:t>la</w:t>
      </w:r>
      <w:r>
        <w:rPr>
          <w:spacing w:val="-4"/>
          <w:sz w:val="24"/>
        </w:rPr>
        <w:t> </w:t>
      </w:r>
      <w:r>
        <w:rPr>
          <w:sz w:val="24"/>
        </w:rPr>
        <w:t>valutazione</w:t>
      </w:r>
      <w:r>
        <w:rPr>
          <w:spacing w:val="-4"/>
          <w:sz w:val="24"/>
        </w:rPr>
        <w:t> </w:t>
      </w:r>
      <w:r>
        <w:rPr>
          <w:sz w:val="24"/>
        </w:rPr>
        <w:t>del</w:t>
      </w:r>
      <w:r>
        <w:rPr>
          <w:spacing w:val="-4"/>
          <w:sz w:val="24"/>
        </w:rPr>
        <w:t> </w:t>
      </w:r>
      <w:r>
        <w:rPr>
          <w:sz w:val="24"/>
        </w:rPr>
        <w:t>rischio. La DREAD ha perfezionato il suo sistema di valutazione del punteggio riducendo la probabilità di variazione dei risultati ed offre un approccio strutturato che i team possono adottare. Il processo è inoltre ben documentato e relativamente facile da attuare. Questa è una delle possibili motivazioni per cui scegliere l’analisi DREAD rispetto a S. B. S. R. S.</w:t>
      </w:r>
    </w:p>
    <w:p>
      <w:pPr>
        <w:spacing w:line="240" w:lineRule="auto" w:before="10"/>
        <w:rPr>
          <w:sz w:val="20"/>
        </w:rPr>
      </w:pPr>
    </w:p>
    <w:p>
      <w:pPr>
        <w:pStyle w:val="Heading3"/>
        <w:numPr>
          <w:ilvl w:val="2"/>
          <w:numId w:val="41"/>
        </w:numPr>
        <w:tabs>
          <w:tab w:pos="875" w:val="left" w:leader="none"/>
          <w:tab w:pos="876" w:val="left" w:leader="none"/>
        </w:tabs>
        <w:spacing w:line="240" w:lineRule="auto" w:before="0" w:after="0"/>
        <w:ind w:left="876" w:right="0" w:hanging="721"/>
        <w:jc w:val="left"/>
      </w:pPr>
      <w:bookmarkStart w:name="5.7.3 Altri processi di valutazione del " w:id="119"/>
      <w:bookmarkEnd w:id="119"/>
      <w:r>
        <w:rPr>
          <w:b w:val="0"/>
        </w:rPr>
      </w:r>
      <w:bookmarkStart w:name="_bookmark68" w:id="120"/>
      <w:bookmarkEnd w:id="120"/>
      <w:r>
        <w:rPr>
          <w:color w:val="365F91"/>
        </w:rPr>
        <w:t>A</w:t>
      </w:r>
      <w:r>
        <w:rPr>
          <w:color w:val="365F91"/>
        </w:rPr>
        <w:t>ltri</w:t>
      </w:r>
      <w:r>
        <w:rPr>
          <w:color w:val="365F91"/>
          <w:spacing w:val="-3"/>
        </w:rPr>
        <w:t> </w:t>
      </w:r>
      <w:r>
        <w:rPr>
          <w:color w:val="365F91"/>
        </w:rPr>
        <w:t>processi</w:t>
      </w:r>
      <w:r>
        <w:rPr>
          <w:color w:val="365F91"/>
          <w:spacing w:val="-2"/>
        </w:rPr>
        <w:t> </w:t>
      </w:r>
      <w:r>
        <w:rPr>
          <w:color w:val="365F91"/>
        </w:rPr>
        <w:t>di</w:t>
      </w:r>
      <w:r>
        <w:rPr>
          <w:color w:val="365F91"/>
          <w:spacing w:val="-2"/>
        </w:rPr>
        <w:t> </w:t>
      </w:r>
      <w:r>
        <w:rPr>
          <w:color w:val="365F91"/>
        </w:rPr>
        <w:t>valutazione</w:t>
      </w:r>
      <w:r>
        <w:rPr>
          <w:color w:val="365F91"/>
          <w:spacing w:val="-3"/>
        </w:rPr>
        <w:t> </w:t>
      </w:r>
      <w:r>
        <w:rPr>
          <w:color w:val="365F91"/>
        </w:rPr>
        <w:t>del</w:t>
      </w:r>
      <w:r>
        <w:rPr>
          <w:color w:val="365F91"/>
          <w:spacing w:val="-2"/>
        </w:rPr>
        <w:t> rischio</w:t>
      </w:r>
    </w:p>
    <w:p>
      <w:pPr>
        <w:spacing w:line="240" w:lineRule="auto" w:before="122"/>
        <w:ind w:left="155" w:right="744" w:firstLine="0"/>
        <w:jc w:val="left"/>
        <w:rPr>
          <w:sz w:val="24"/>
        </w:rPr>
      </w:pPr>
      <w:r>
        <w:rPr>
          <w:sz w:val="24"/>
        </w:rPr>
        <w:t>Esistono altre opzioni disponibili per la valutazione del rischio, come l'US-CERT Vulnerability Metric,</w:t>
      </w:r>
      <w:r>
        <w:rPr>
          <w:spacing w:val="-2"/>
          <w:sz w:val="24"/>
        </w:rPr>
        <w:t> </w:t>
      </w:r>
      <w:r>
        <w:rPr>
          <w:sz w:val="24"/>
        </w:rPr>
        <w:t>che</w:t>
      </w:r>
      <w:r>
        <w:rPr>
          <w:spacing w:val="-4"/>
          <w:sz w:val="24"/>
        </w:rPr>
        <w:t> </w:t>
      </w:r>
      <w:r>
        <w:rPr>
          <w:sz w:val="24"/>
        </w:rPr>
        <w:t>utilizza</w:t>
      </w:r>
      <w:r>
        <w:rPr>
          <w:spacing w:val="-4"/>
          <w:sz w:val="24"/>
        </w:rPr>
        <w:t> </w:t>
      </w:r>
      <w:r>
        <w:rPr>
          <w:sz w:val="24"/>
        </w:rPr>
        <w:t>una</w:t>
      </w:r>
      <w:r>
        <w:rPr>
          <w:spacing w:val="-4"/>
          <w:sz w:val="24"/>
        </w:rPr>
        <w:t> </w:t>
      </w:r>
      <w:r>
        <w:rPr>
          <w:sz w:val="24"/>
        </w:rPr>
        <w:t>metrica</w:t>
      </w:r>
      <w:r>
        <w:rPr>
          <w:spacing w:val="-4"/>
          <w:sz w:val="24"/>
        </w:rPr>
        <w:t> </w:t>
      </w:r>
      <w:r>
        <w:rPr>
          <w:sz w:val="24"/>
        </w:rPr>
        <w:t>quantitativa</w:t>
      </w:r>
      <w:r>
        <w:rPr>
          <w:spacing w:val="-4"/>
          <w:sz w:val="24"/>
        </w:rPr>
        <w:t> </w:t>
      </w:r>
      <w:r>
        <w:rPr>
          <w:sz w:val="24"/>
        </w:rPr>
        <w:t>e</w:t>
      </w:r>
      <w:r>
        <w:rPr>
          <w:spacing w:val="-4"/>
          <w:sz w:val="24"/>
        </w:rPr>
        <w:t> </w:t>
      </w:r>
      <w:r>
        <w:rPr>
          <w:sz w:val="24"/>
        </w:rPr>
        <w:t>valuta la</w:t>
      </w:r>
      <w:r>
        <w:rPr>
          <w:spacing w:val="-4"/>
          <w:sz w:val="24"/>
        </w:rPr>
        <w:t> </w:t>
      </w:r>
      <w:r>
        <w:rPr>
          <w:sz w:val="24"/>
        </w:rPr>
        <w:t>gravità</w:t>
      </w:r>
      <w:r>
        <w:rPr>
          <w:spacing w:val="-4"/>
          <w:sz w:val="24"/>
        </w:rPr>
        <w:t> </w:t>
      </w:r>
      <w:r>
        <w:rPr>
          <w:sz w:val="24"/>
        </w:rPr>
        <w:t>di</w:t>
      </w:r>
      <w:r>
        <w:rPr>
          <w:spacing w:val="-4"/>
          <w:sz w:val="24"/>
        </w:rPr>
        <w:t> </w:t>
      </w:r>
      <w:r>
        <w:rPr>
          <w:sz w:val="24"/>
        </w:rPr>
        <w:t>una</w:t>
      </w:r>
      <w:r>
        <w:rPr>
          <w:spacing w:val="-4"/>
          <w:sz w:val="24"/>
        </w:rPr>
        <w:t> </w:t>
      </w:r>
      <w:r>
        <w:rPr>
          <w:sz w:val="24"/>
        </w:rPr>
        <w:t>vulnerabilità</w:t>
      </w:r>
      <w:r>
        <w:rPr>
          <w:spacing w:val="-4"/>
          <w:sz w:val="24"/>
        </w:rPr>
        <w:t> </w:t>
      </w:r>
      <w:r>
        <w:rPr>
          <w:sz w:val="24"/>
        </w:rPr>
        <w:t>assegnandole</w:t>
      </w:r>
      <w:r>
        <w:rPr>
          <w:spacing w:val="-4"/>
          <w:sz w:val="24"/>
        </w:rPr>
        <w:t> </w:t>
      </w:r>
      <w:r>
        <w:rPr>
          <w:sz w:val="24"/>
        </w:rPr>
        <w:t>un valore compreso tra 0 e 180. Il Common Vulnerability Scoring System (CVSS) mira a fornire un framework open per misurare l'impatto delle vulnerabilità IT, mentre la scala SANS Critical Vulnerability Analysis classifica le vulnerabilità utilizzando diversi fattori chiave e variando il grado di</w:t>
      </w:r>
      <w:r>
        <w:rPr>
          <w:spacing w:val="-1"/>
          <w:sz w:val="24"/>
        </w:rPr>
        <w:t> </w:t>
      </w:r>
      <w:r>
        <w:rPr>
          <w:sz w:val="24"/>
        </w:rPr>
        <w:t>peso. Il</w:t>
      </w:r>
      <w:r>
        <w:rPr>
          <w:spacing w:val="-1"/>
          <w:sz w:val="24"/>
        </w:rPr>
        <w:t> </w:t>
      </w:r>
      <w:r>
        <w:rPr>
          <w:sz w:val="24"/>
        </w:rPr>
        <w:t>processo di</w:t>
      </w:r>
      <w:r>
        <w:rPr>
          <w:spacing w:val="-1"/>
          <w:sz w:val="24"/>
        </w:rPr>
        <w:t> </w:t>
      </w:r>
      <w:r>
        <w:rPr>
          <w:sz w:val="24"/>
        </w:rPr>
        <w:t>valutazione</w:t>
      </w:r>
      <w:r>
        <w:rPr>
          <w:spacing w:val="-1"/>
          <w:sz w:val="24"/>
        </w:rPr>
        <w:t> </w:t>
      </w:r>
      <w:r>
        <w:rPr>
          <w:sz w:val="24"/>
        </w:rPr>
        <w:t>del rischio da</w:t>
      </w:r>
      <w:r>
        <w:rPr>
          <w:spacing w:val="-1"/>
          <w:sz w:val="24"/>
        </w:rPr>
        <w:t> </w:t>
      </w:r>
      <w:r>
        <w:rPr>
          <w:sz w:val="24"/>
        </w:rPr>
        <w:t>adottare</w:t>
      </w:r>
      <w:r>
        <w:rPr>
          <w:spacing w:val="-1"/>
          <w:sz w:val="24"/>
        </w:rPr>
        <w:t> </w:t>
      </w:r>
      <w:r>
        <w:rPr>
          <w:sz w:val="24"/>
        </w:rPr>
        <w:t>dipende essenzialmente dalla</w:t>
      </w:r>
      <w:r>
        <w:rPr>
          <w:spacing w:val="-1"/>
          <w:sz w:val="24"/>
        </w:rPr>
        <w:t> </w:t>
      </w:r>
      <w:r>
        <w:rPr>
          <w:sz w:val="24"/>
        </w:rPr>
        <w:t>scelta individuale del team che realizza il Threat Model.</w:t>
      </w:r>
    </w:p>
    <w:p>
      <w:pPr>
        <w:spacing w:line="240" w:lineRule="auto" w:before="9"/>
        <w:rPr>
          <w:sz w:val="20"/>
        </w:rPr>
      </w:pPr>
    </w:p>
    <w:p>
      <w:pPr>
        <w:pStyle w:val="Heading2"/>
        <w:numPr>
          <w:ilvl w:val="1"/>
          <w:numId w:val="2"/>
        </w:numPr>
        <w:tabs>
          <w:tab w:pos="730" w:val="left" w:leader="none"/>
          <w:tab w:pos="731" w:val="left" w:leader="none"/>
        </w:tabs>
        <w:spacing w:line="240" w:lineRule="auto" w:before="0" w:after="0"/>
        <w:ind w:left="730" w:right="0" w:hanging="576"/>
        <w:jc w:val="left"/>
        <w:rPr>
          <w:rFonts w:ascii="Calibri"/>
        </w:rPr>
      </w:pPr>
      <w:bookmarkStart w:name="5.8 Privacy by Design" w:id="121"/>
      <w:bookmarkEnd w:id="121"/>
      <w:r>
        <w:rPr>
          <w:b w:val="0"/>
        </w:rPr>
      </w:r>
      <w:bookmarkStart w:name="_bookmark69" w:id="122"/>
      <w:bookmarkEnd w:id="122"/>
      <w:r>
        <w:rPr>
          <w:rFonts w:ascii="Calibri"/>
          <w:color w:val="365F91"/>
        </w:rPr>
        <w:t>P</w:t>
      </w:r>
      <w:r>
        <w:rPr>
          <w:rFonts w:ascii="Calibri"/>
          <w:color w:val="365F91"/>
        </w:rPr>
        <w:t>rivacy</w:t>
      </w:r>
      <w:r>
        <w:rPr>
          <w:rFonts w:ascii="Calibri"/>
          <w:color w:val="365F91"/>
          <w:spacing w:val="-3"/>
        </w:rPr>
        <w:t> </w:t>
      </w:r>
      <w:r>
        <w:rPr>
          <w:rFonts w:ascii="Calibri"/>
          <w:color w:val="365F91"/>
        </w:rPr>
        <w:t>by</w:t>
      </w:r>
      <w:r>
        <w:rPr>
          <w:rFonts w:ascii="Calibri"/>
          <w:color w:val="365F91"/>
          <w:spacing w:val="3"/>
        </w:rPr>
        <w:t> </w:t>
      </w:r>
      <w:r>
        <w:rPr>
          <w:rFonts w:ascii="Calibri"/>
          <w:color w:val="365F91"/>
          <w:spacing w:val="-2"/>
        </w:rPr>
        <w:t>Design</w:t>
      </w:r>
    </w:p>
    <w:p>
      <w:pPr>
        <w:pStyle w:val="BodyText"/>
        <w:spacing w:before="9"/>
        <w:rPr>
          <w:b/>
          <w:sz w:val="19"/>
        </w:rPr>
      </w:pPr>
    </w:p>
    <w:p>
      <w:pPr>
        <w:pStyle w:val="Heading3"/>
        <w:numPr>
          <w:ilvl w:val="2"/>
          <w:numId w:val="44"/>
        </w:numPr>
        <w:tabs>
          <w:tab w:pos="875" w:val="left" w:leader="none"/>
          <w:tab w:pos="876" w:val="left" w:leader="none"/>
        </w:tabs>
        <w:spacing w:line="240" w:lineRule="auto" w:before="1" w:after="0"/>
        <w:ind w:left="876" w:right="0" w:hanging="721"/>
        <w:jc w:val="left"/>
      </w:pPr>
      <w:bookmarkStart w:name="5.8.1 Introduzione e concetti base" w:id="123"/>
      <w:bookmarkEnd w:id="123"/>
      <w:r>
        <w:rPr>
          <w:b w:val="0"/>
        </w:rPr>
      </w:r>
      <w:bookmarkStart w:name="_bookmark70" w:id="124"/>
      <w:bookmarkEnd w:id="124"/>
      <w:r>
        <w:rPr>
          <w:color w:val="365F91"/>
        </w:rPr>
        <w:t>I</w:t>
      </w:r>
      <w:r>
        <w:rPr>
          <w:color w:val="365F91"/>
        </w:rPr>
        <w:t>ntroduzione</w:t>
      </w:r>
      <w:r>
        <w:rPr>
          <w:color w:val="365F91"/>
          <w:spacing w:val="-5"/>
        </w:rPr>
        <w:t> </w:t>
      </w:r>
      <w:r>
        <w:rPr>
          <w:color w:val="365F91"/>
        </w:rPr>
        <w:t>e</w:t>
      </w:r>
      <w:r>
        <w:rPr>
          <w:color w:val="365F91"/>
          <w:spacing w:val="-4"/>
        </w:rPr>
        <w:t> </w:t>
      </w:r>
      <w:r>
        <w:rPr>
          <w:color w:val="365F91"/>
        </w:rPr>
        <w:t>concetti</w:t>
      </w:r>
      <w:r>
        <w:rPr>
          <w:color w:val="365F91"/>
          <w:spacing w:val="-3"/>
        </w:rPr>
        <w:t> </w:t>
      </w:r>
      <w:r>
        <w:rPr>
          <w:color w:val="365F91"/>
          <w:spacing w:val="-4"/>
        </w:rPr>
        <w:t>base</w:t>
      </w:r>
    </w:p>
    <w:p>
      <w:pPr>
        <w:spacing w:line="240" w:lineRule="auto" w:before="121"/>
        <w:ind w:left="155" w:right="773" w:firstLine="0"/>
        <w:jc w:val="left"/>
        <w:rPr>
          <w:sz w:val="24"/>
        </w:rPr>
      </w:pPr>
      <w:r>
        <w:rPr>
          <w:sz w:val="24"/>
        </w:rPr>
        <w:t>Il</w:t>
      </w:r>
      <w:r>
        <w:rPr>
          <w:spacing w:val="-3"/>
          <w:sz w:val="24"/>
        </w:rPr>
        <w:t> </w:t>
      </w:r>
      <w:r>
        <w:rPr>
          <w:sz w:val="24"/>
        </w:rPr>
        <w:t>regolamento</w:t>
      </w:r>
      <w:r>
        <w:rPr>
          <w:spacing w:val="-1"/>
          <w:sz w:val="24"/>
        </w:rPr>
        <w:t> </w:t>
      </w:r>
      <w:r>
        <w:rPr>
          <w:sz w:val="24"/>
        </w:rPr>
        <w:t>generale</w:t>
      </w:r>
      <w:r>
        <w:rPr>
          <w:spacing w:val="-3"/>
          <w:sz w:val="24"/>
        </w:rPr>
        <w:t> </w:t>
      </w:r>
      <w:r>
        <w:rPr>
          <w:sz w:val="24"/>
        </w:rPr>
        <w:t>sulla</w:t>
      </w:r>
      <w:r>
        <w:rPr>
          <w:spacing w:val="-2"/>
          <w:sz w:val="24"/>
        </w:rPr>
        <w:t> </w:t>
      </w:r>
      <w:r>
        <w:rPr>
          <w:sz w:val="24"/>
        </w:rPr>
        <w:t>protezione</w:t>
      </w:r>
      <w:r>
        <w:rPr>
          <w:spacing w:val="-2"/>
          <w:sz w:val="24"/>
        </w:rPr>
        <w:t> </w:t>
      </w:r>
      <w:r>
        <w:rPr>
          <w:sz w:val="24"/>
        </w:rPr>
        <w:t>dei dati</w:t>
      </w:r>
      <w:r>
        <w:rPr>
          <w:spacing w:val="-2"/>
          <w:sz w:val="24"/>
        </w:rPr>
        <w:t> </w:t>
      </w:r>
      <w:r>
        <w:rPr>
          <w:sz w:val="24"/>
        </w:rPr>
        <w:t>personali</w:t>
      </w:r>
      <w:r>
        <w:rPr>
          <w:spacing w:val="-2"/>
          <w:sz w:val="24"/>
        </w:rPr>
        <w:t> </w:t>
      </w:r>
      <w:r>
        <w:rPr>
          <w:sz w:val="24"/>
        </w:rPr>
        <w:t>(UE) n. 679/2016 ("GDPR") è</w:t>
      </w:r>
      <w:r>
        <w:rPr>
          <w:spacing w:val="-3"/>
          <w:sz w:val="24"/>
        </w:rPr>
        <w:t> </w:t>
      </w:r>
      <w:r>
        <w:rPr>
          <w:sz w:val="24"/>
        </w:rPr>
        <w:t>entrato</w:t>
      </w:r>
      <w:r>
        <w:rPr>
          <w:spacing w:val="-1"/>
          <w:sz w:val="24"/>
        </w:rPr>
        <w:t> </w:t>
      </w:r>
      <w:r>
        <w:rPr>
          <w:sz w:val="24"/>
        </w:rPr>
        <w:t>in vigore, a</w:t>
      </w:r>
      <w:r>
        <w:rPr>
          <w:spacing w:val="-2"/>
          <w:sz w:val="24"/>
        </w:rPr>
        <w:t> </w:t>
      </w:r>
      <w:r>
        <w:rPr>
          <w:sz w:val="24"/>
        </w:rPr>
        <w:t>partire</w:t>
      </w:r>
      <w:r>
        <w:rPr>
          <w:spacing w:val="-2"/>
          <w:sz w:val="24"/>
        </w:rPr>
        <w:t> </w:t>
      </w:r>
      <w:r>
        <w:rPr>
          <w:sz w:val="24"/>
        </w:rPr>
        <w:t>dal</w:t>
      </w:r>
      <w:r>
        <w:rPr>
          <w:spacing w:val="-2"/>
          <w:sz w:val="24"/>
        </w:rPr>
        <w:t> </w:t>
      </w:r>
      <w:r>
        <w:rPr>
          <w:sz w:val="24"/>
        </w:rPr>
        <w:t>25 maggio 2018, come</w:t>
      </w:r>
      <w:r>
        <w:rPr>
          <w:spacing w:val="-1"/>
          <w:sz w:val="24"/>
        </w:rPr>
        <w:t> </w:t>
      </w:r>
      <w:r>
        <w:rPr>
          <w:sz w:val="24"/>
        </w:rPr>
        <w:t>principale</w:t>
      </w:r>
      <w:r>
        <w:rPr>
          <w:spacing w:val="-2"/>
          <w:sz w:val="24"/>
        </w:rPr>
        <w:t> </w:t>
      </w:r>
      <w:r>
        <w:rPr>
          <w:sz w:val="24"/>
        </w:rPr>
        <w:t>quadro giuridico in materia</w:t>
      </w:r>
      <w:r>
        <w:rPr>
          <w:spacing w:val="-2"/>
          <w:sz w:val="24"/>
        </w:rPr>
        <w:t> </w:t>
      </w:r>
      <w:r>
        <w:rPr>
          <w:sz w:val="24"/>
        </w:rPr>
        <w:t>di</w:t>
      </w:r>
      <w:r>
        <w:rPr>
          <w:spacing w:val="-2"/>
          <w:sz w:val="24"/>
        </w:rPr>
        <w:t> </w:t>
      </w:r>
      <w:r>
        <w:rPr>
          <w:sz w:val="24"/>
        </w:rPr>
        <w:t>protezione</w:t>
      </w:r>
      <w:r>
        <w:rPr>
          <w:spacing w:val="-2"/>
          <w:sz w:val="24"/>
        </w:rPr>
        <w:t> </w:t>
      </w:r>
      <w:r>
        <w:rPr>
          <w:sz w:val="24"/>
        </w:rPr>
        <w:t>dei dati</w:t>
      </w:r>
      <w:r>
        <w:rPr>
          <w:spacing w:val="-6"/>
          <w:sz w:val="24"/>
        </w:rPr>
        <w:t> </w:t>
      </w:r>
      <w:r>
        <w:rPr>
          <w:sz w:val="24"/>
        </w:rPr>
        <w:t>nell'UE</w:t>
      </w:r>
      <w:r>
        <w:rPr>
          <w:spacing w:val="-5"/>
          <w:sz w:val="24"/>
        </w:rPr>
        <w:t> </w:t>
      </w:r>
      <w:r>
        <w:rPr>
          <w:sz w:val="24"/>
        </w:rPr>
        <w:t>direttamente applicabile</w:t>
      </w:r>
      <w:r>
        <w:rPr>
          <w:spacing w:val="-5"/>
          <w:sz w:val="24"/>
        </w:rPr>
        <w:t> </w:t>
      </w:r>
      <w:r>
        <w:rPr>
          <w:sz w:val="24"/>
        </w:rPr>
        <w:t>in tutti</w:t>
      </w:r>
      <w:r>
        <w:rPr>
          <w:spacing w:val="-5"/>
          <w:sz w:val="24"/>
        </w:rPr>
        <w:t> </w:t>
      </w:r>
      <w:r>
        <w:rPr>
          <w:sz w:val="24"/>
        </w:rPr>
        <w:t>gli</w:t>
      </w:r>
      <w:r>
        <w:rPr>
          <w:spacing w:val="-5"/>
          <w:sz w:val="24"/>
        </w:rPr>
        <w:t> </w:t>
      </w:r>
      <w:r>
        <w:rPr>
          <w:sz w:val="24"/>
        </w:rPr>
        <w:t>Stati membri, abrogando</w:t>
      </w:r>
      <w:r>
        <w:rPr>
          <w:spacing w:val="-3"/>
          <w:sz w:val="24"/>
        </w:rPr>
        <w:t> </w:t>
      </w:r>
      <w:r>
        <w:rPr>
          <w:sz w:val="24"/>
        </w:rPr>
        <w:t>la</w:t>
      </w:r>
      <w:r>
        <w:rPr>
          <w:spacing w:val="-5"/>
          <w:sz w:val="24"/>
        </w:rPr>
        <w:t> </w:t>
      </w:r>
      <w:r>
        <w:rPr>
          <w:sz w:val="24"/>
        </w:rPr>
        <w:t>direttiva</w:t>
      </w:r>
      <w:r>
        <w:rPr>
          <w:spacing w:val="-5"/>
          <w:sz w:val="24"/>
        </w:rPr>
        <w:t> </w:t>
      </w:r>
      <w:r>
        <w:rPr>
          <w:sz w:val="24"/>
        </w:rPr>
        <w:t>95/46/CE</w:t>
      </w:r>
      <w:r>
        <w:rPr>
          <w:spacing w:val="-5"/>
          <w:sz w:val="24"/>
        </w:rPr>
        <w:t> </w:t>
      </w:r>
      <w:r>
        <w:rPr>
          <w:sz w:val="24"/>
        </w:rPr>
        <w:t>sulla protezione dei dati. In particolare, in Italia, il decreto legislativo n. 101/2018 adegua la normativa nazionale al nuovo Regolamento, con l’entrata in vigore del 19 settembre 2018. Il regolamento prevede un'armonizzazione del regime giuridico di protezione dei dati in tutta l'UE, rafforzando i diversi principi e obblighi della direttiva che abroga e introduce nuove disposizioni quali la protezione dei dati per default e a partire dalla progettazione. Al fine di migliorare la trasparenza delle operazioni di trattamento da parte dei responsabili del trattamento e degli incaricati del trattamento, il regolamento introduce, inoltre, disposizioni specifiche in materia di certificazione, sigilli e marchi.</w:t>
      </w:r>
    </w:p>
    <w:p>
      <w:pPr>
        <w:spacing w:before="1"/>
        <w:ind w:left="155" w:right="773" w:firstLine="0"/>
        <w:jc w:val="left"/>
        <w:rPr>
          <w:sz w:val="24"/>
        </w:rPr>
      </w:pPr>
      <w:r>
        <w:rPr>
          <w:color w:val="212121"/>
          <w:sz w:val="24"/>
        </w:rPr>
        <w:t>La garanzia di sicurezza di un'organizzazione rappresenta la base per la protezione della privacy degli</w:t>
      </w:r>
      <w:r>
        <w:rPr>
          <w:color w:val="212121"/>
          <w:spacing w:val="-5"/>
          <w:sz w:val="24"/>
        </w:rPr>
        <w:t> </w:t>
      </w:r>
      <w:r>
        <w:rPr>
          <w:color w:val="212121"/>
          <w:sz w:val="24"/>
        </w:rPr>
        <w:t>individui. La</w:t>
      </w:r>
      <w:r>
        <w:rPr>
          <w:color w:val="212121"/>
          <w:spacing w:val="-5"/>
          <w:sz w:val="24"/>
        </w:rPr>
        <w:t> </w:t>
      </w:r>
      <w:r>
        <w:rPr>
          <w:color w:val="212121"/>
          <w:sz w:val="24"/>
        </w:rPr>
        <w:t>privacy</w:t>
      </w:r>
      <w:r>
        <w:rPr>
          <w:color w:val="212121"/>
          <w:spacing w:val="-3"/>
          <w:sz w:val="24"/>
        </w:rPr>
        <w:t> </w:t>
      </w:r>
      <w:r>
        <w:rPr>
          <w:color w:val="212121"/>
          <w:sz w:val="24"/>
        </w:rPr>
        <w:t>può</w:t>
      </w:r>
      <w:r>
        <w:rPr>
          <w:color w:val="212121"/>
          <w:spacing w:val="-3"/>
          <w:sz w:val="24"/>
        </w:rPr>
        <w:t> </w:t>
      </w:r>
      <w:r>
        <w:rPr>
          <w:color w:val="212121"/>
          <w:sz w:val="24"/>
        </w:rPr>
        <w:t>essere</w:t>
      </w:r>
      <w:r>
        <w:rPr>
          <w:color w:val="212121"/>
          <w:spacing w:val="-5"/>
          <w:sz w:val="24"/>
        </w:rPr>
        <w:t> </w:t>
      </w:r>
      <w:r>
        <w:rPr>
          <w:color w:val="212121"/>
          <w:sz w:val="24"/>
        </w:rPr>
        <w:t>compromessa a</w:t>
      </w:r>
      <w:r>
        <w:rPr>
          <w:color w:val="212121"/>
          <w:spacing w:val="-5"/>
          <w:sz w:val="24"/>
        </w:rPr>
        <w:t> </w:t>
      </w:r>
      <w:r>
        <w:rPr>
          <w:color w:val="212121"/>
          <w:sz w:val="24"/>
        </w:rPr>
        <w:t>causa</w:t>
      </w:r>
      <w:r>
        <w:rPr>
          <w:color w:val="212121"/>
          <w:spacing w:val="-5"/>
          <w:sz w:val="24"/>
        </w:rPr>
        <w:t> </w:t>
      </w:r>
      <w:r>
        <w:rPr>
          <w:color w:val="212121"/>
          <w:sz w:val="24"/>
        </w:rPr>
        <w:t>di</w:t>
      </w:r>
      <w:r>
        <w:rPr>
          <w:color w:val="212121"/>
          <w:spacing w:val="-5"/>
          <w:sz w:val="24"/>
        </w:rPr>
        <w:t> </w:t>
      </w:r>
      <w:r>
        <w:rPr>
          <w:color w:val="212121"/>
          <w:sz w:val="24"/>
        </w:rPr>
        <w:t>un errore</w:t>
      </w:r>
      <w:r>
        <w:rPr>
          <w:color w:val="212121"/>
          <w:spacing w:val="-5"/>
          <w:sz w:val="24"/>
        </w:rPr>
        <w:t> </w:t>
      </w:r>
      <w:r>
        <w:rPr>
          <w:color w:val="212121"/>
          <w:sz w:val="24"/>
        </w:rPr>
        <w:t>nella</w:t>
      </w:r>
      <w:r>
        <w:rPr>
          <w:color w:val="212121"/>
          <w:spacing w:val="-5"/>
          <w:sz w:val="24"/>
        </w:rPr>
        <w:t> </w:t>
      </w:r>
      <w:r>
        <w:rPr>
          <w:color w:val="212121"/>
          <w:sz w:val="24"/>
        </w:rPr>
        <w:t>sicurezza,</w:t>
      </w:r>
      <w:r>
        <w:rPr>
          <w:color w:val="212121"/>
          <w:spacing w:val="-3"/>
          <w:sz w:val="24"/>
        </w:rPr>
        <w:t> </w:t>
      </w:r>
      <w:r>
        <w:rPr>
          <w:color w:val="212121"/>
          <w:sz w:val="24"/>
        </w:rPr>
        <w:t>tuttavia,</w:t>
      </w:r>
      <w:r>
        <w:rPr>
          <w:color w:val="212121"/>
          <w:spacing w:val="-3"/>
          <w:sz w:val="24"/>
        </w:rPr>
        <w:t> </w:t>
      </w:r>
      <w:r>
        <w:rPr>
          <w:color w:val="212121"/>
          <w:sz w:val="24"/>
        </w:rPr>
        <w:t>la privacy si riferisce all'utilizzo improprio e non, delle informazioni da parte di utenti autorizzati. La privacy è una politica di gestione delle informazioni più che una politica di controllo accesso.</w:t>
      </w:r>
    </w:p>
    <w:p>
      <w:pPr>
        <w:spacing w:line="240" w:lineRule="auto" w:before="0"/>
        <w:ind w:left="155" w:right="715" w:firstLine="0"/>
        <w:jc w:val="left"/>
        <w:rPr>
          <w:sz w:val="24"/>
        </w:rPr>
      </w:pPr>
      <w:r>
        <w:rPr>
          <w:color w:val="212121"/>
          <w:sz w:val="24"/>
        </w:rPr>
        <w:t>Insieme, privacy e sicurezza, rappresentano la base per creare un solido rapporto di fiducia. Una sicurezza</w:t>
      </w:r>
      <w:r>
        <w:rPr>
          <w:color w:val="212121"/>
          <w:spacing w:val="-2"/>
          <w:sz w:val="24"/>
        </w:rPr>
        <w:t> </w:t>
      </w:r>
      <w:r>
        <w:rPr>
          <w:color w:val="212121"/>
          <w:sz w:val="24"/>
        </w:rPr>
        <w:t>solida</w:t>
      </w:r>
      <w:r>
        <w:rPr>
          <w:color w:val="212121"/>
          <w:spacing w:val="-2"/>
          <w:sz w:val="24"/>
        </w:rPr>
        <w:t> </w:t>
      </w:r>
      <w:r>
        <w:rPr>
          <w:color w:val="212121"/>
          <w:sz w:val="24"/>
        </w:rPr>
        <w:t>è la</w:t>
      </w:r>
      <w:r>
        <w:rPr>
          <w:color w:val="212121"/>
          <w:spacing w:val="-2"/>
          <w:sz w:val="24"/>
        </w:rPr>
        <w:t> </w:t>
      </w:r>
      <w:r>
        <w:rPr>
          <w:color w:val="212121"/>
          <w:sz w:val="24"/>
        </w:rPr>
        <w:t>base</w:t>
      </w:r>
      <w:r>
        <w:rPr>
          <w:color w:val="212121"/>
          <w:spacing w:val="-2"/>
          <w:sz w:val="24"/>
        </w:rPr>
        <w:t> </w:t>
      </w:r>
      <w:r>
        <w:rPr>
          <w:color w:val="212121"/>
          <w:sz w:val="24"/>
        </w:rPr>
        <w:t>della</w:t>
      </w:r>
      <w:r>
        <w:rPr>
          <w:color w:val="212121"/>
          <w:spacing w:val="-2"/>
          <w:sz w:val="24"/>
        </w:rPr>
        <w:t> </w:t>
      </w:r>
      <w:r>
        <w:rPr>
          <w:color w:val="212121"/>
          <w:sz w:val="24"/>
        </w:rPr>
        <w:t>protezione</w:t>
      </w:r>
      <w:r>
        <w:rPr>
          <w:color w:val="212121"/>
          <w:spacing w:val="-2"/>
          <w:sz w:val="24"/>
        </w:rPr>
        <w:t> </w:t>
      </w:r>
      <w:r>
        <w:rPr>
          <w:color w:val="212121"/>
          <w:sz w:val="24"/>
        </w:rPr>
        <w:t>della</w:t>
      </w:r>
      <w:r>
        <w:rPr>
          <w:color w:val="212121"/>
          <w:spacing w:val="-2"/>
          <w:sz w:val="24"/>
        </w:rPr>
        <w:t> </w:t>
      </w:r>
      <w:r>
        <w:rPr>
          <w:color w:val="212121"/>
          <w:sz w:val="24"/>
        </w:rPr>
        <w:t>privacy. La</w:t>
      </w:r>
      <w:r>
        <w:rPr>
          <w:color w:val="212121"/>
          <w:spacing w:val="-2"/>
          <w:sz w:val="24"/>
        </w:rPr>
        <w:t> </w:t>
      </w:r>
      <w:r>
        <w:rPr>
          <w:color w:val="212121"/>
          <w:sz w:val="24"/>
        </w:rPr>
        <w:t>privacy richiede</w:t>
      </w:r>
      <w:r>
        <w:rPr>
          <w:color w:val="212121"/>
          <w:spacing w:val="-2"/>
          <w:sz w:val="24"/>
        </w:rPr>
        <w:t> </w:t>
      </w:r>
      <w:r>
        <w:rPr>
          <w:color w:val="212121"/>
          <w:sz w:val="24"/>
        </w:rPr>
        <w:t>una</w:t>
      </w:r>
      <w:r>
        <w:rPr>
          <w:color w:val="212121"/>
          <w:spacing w:val="-2"/>
          <w:sz w:val="24"/>
        </w:rPr>
        <w:t> </w:t>
      </w:r>
      <w:r>
        <w:rPr>
          <w:color w:val="212121"/>
          <w:sz w:val="24"/>
        </w:rPr>
        <w:t>sicurezza effettiva, ma quest'ultima da sola, non garantisce una privacy effettiva. La sicurezza garantisce ad esempio il controllo accessi</w:t>
      </w:r>
      <w:r>
        <w:rPr>
          <w:color w:val="212121"/>
          <w:spacing w:val="-5"/>
          <w:sz w:val="24"/>
        </w:rPr>
        <w:t> </w:t>
      </w:r>
      <w:r>
        <w:rPr>
          <w:color w:val="212121"/>
          <w:sz w:val="24"/>
        </w:rPr>
        <w:t>alle</w:t>
      </w:r>
      <w:r>
        <w:rPr>
          <w:color w:val="212121"/>
          <w:spacing w:val="-5"/>
          <w:sz w:val="24"/>
        </w:rPr>
        <w:t> </w:t>
      </w:r>
      <w:r>
        <w:rPr>
          <w:color w:val="212121"/>
          <w:sz w:val="24"/>
        </w:rPr>
        <w:t>risorse</w:t>
      </w:r>
      <w:r>
        <w:rPr>
          <w:color w:val="212121"/>
          <w:spacing w:val="-5"/>
          <w:sz w:val="24"/>
        </w:rPr>
        <w:t> </w:t>
      </w:r>
      <w:r>
        <w:rPr>
          <w:color w:val="212121"/>
          <w:sz w:val="24"/>
        </w:rPr>
        <w:t>di</w:t>
      </w:r>
      <w:r>
        <w:rPr>
          <w:color w:val="212121"/>
          <w:spacing w:val="-5"/>
          <w:sz w:val="24"/>
        </w:rPr>
        <w:t> </w:t>
      </w:r>
      <w:r>
        <w:rPr>
          <w:color w:val="212121"/>
          <w:sz w:val="24"/>
        </w:rPr>
        <w:t>un'organizzazione attraverso</w:t>
      </w:r>
      <w:r>
        <w:rPr>
          <w:color w:val="212121"/>
          <w:spacing w:val="-3"/>
          <w:sz w:val="24"/>
        </w:rPr>
        <w:t> </w:t>
      </w:r>
      <w:r>
        <w:rPr>
          <w:color w:val="212121"/>
          <w:sz w:val="24"/>
        </w:rPr>
        <w:t>un'istruzione</w:t>
      </w:r>
      <w:r>
        <w:rPr>
          <w:color w:val="212121"/>
          <w:spacing w:val="-5"/>
          <w:sz w:val="24"/>
        </w:rPr>
        <w:t> </w:t>
      </w:r>
      <w:r>
        <w:rPr>
          <w:color w:val="212121"/>
          <w:sz w:val="24"/>
        </w:rPr>
        <w:t>di</w:t>
      </w:r>
      <w:r>
        <w:rPr>
          <w:color w:val="212121"/>
          <w:spacing w:val="-5"/>
          <w:sz w:val="24"/>
        </w:rPr>
        <w:t> </w:t>
      </w:r>
      <w:r>
        <w:rPr>
          <w:color w:val="212121"/>
          <w:sz w:val="24"/>
        </w:rPr>
        <w:t>controllo</w:t>
      </w:r>
      <w:r>
        <w:rPr>
          <w:color w:val="212121"/>
          <w:spacing w:val="-3"/>
          <w:sz w:val="24"/>
        </w:rPr>
        <w:t> </w:t>
      </w:r>
      <w:r>
        <w:rPr>
          <w:color w:val="212121"/>
          <w:sz w:val="24"/>
        </w:rPr>
        <w:t>accessi</w:t>
      </w:r>
      <w:r>
        <w:rPr>
          <w:color w:val="212121"/>
          <w:spacing w:val="-1"/>
          <w:sz w:val="24"/>
        </w:rPr>
        <w:t> </w:t>
      </w:r>
      <w:r>
        <w:rPr>
          <w:color w:val="212121"/>
          <w:sz w:val="24"/>
        </w:rPr>
        <w:t>come: all'entità X è consentito eseguire l'operazione Y sulla risorsa Z che tradotta in un esempio pratico, potrebbe essere: "Il personale del settore finanziario può interrogare la base dati della contabilità". La privacy si riferisce alla relazione tra un'organizzazione che raccoglie informazioni e il proprietario delle informazioni raccolte. Per stabilire e gestire questa relazione, è necessario creare una politica di riservatezza formata da diverse istruzioni. Un'istruzione della politica di riservatezza </w:t>
      </w:r>
      <w:r>
        <w:rPr>
          <w:color w:val="212121"/>
          <w:spacing w:val="-2"/>
          <w:sz w:val="24"/>
        </w:rPr>
        <w:t>definisce:</w:t>
      </w:r>
    </w:p>
    <w:p>
      <w:pPr>
        <w:pStyle w:val="ListParagraph"/>
        <w:numPr>
          <w:ilvl w:val="0"/>
          <w:numId w:val="45"/>
        </w:numPr>
        <w:tabs>
          <w:tab w:pos="875" w:val="left" w:leader="none"/>
          <w:tab w:pos="876" w:val="left" w:leader="none"/>
        </w:tabs>
        <w:spacing w:line="279" w:lineRule="exact" w:before="0" w:after="0"/>
        <w:ind w:left="876" w:right="0" w:hanging="361"/>
        <w:jc w:val="left"/>
        <w:rPr>
          <w:rFonts w:ascii="Symbol" w:hAnsi="Symbol"/>
          <w:color w:val="212121"/>
          <w:sz w:val="22"/>
        </w:rPr>
      </w:pPr>
      <w:r>
        <w:rPr>
          <w:color w:val="212121"/>
          <w:sz w:val="22"/>
        </w:rPr>
        <w:t>I</w:t>
      </w:r>
      <w:r>
        <w:rPr>
          <w:color w:val="212121"/>
          <w:spacing w:val="-3"/>
          <w:sz w:val="22"/>
        </w:rPr>
        <w:t> </w:t>
      </w:r>
      <w:r>
        <w:rPr>
          <w:color w:val="212121"/>
          <w:sz w:val="22"/>
        </w:rPr>
        <w:t>tipi</w:t>
      </w:r>
      <w:r>
        <w:rPr>
          <w:color w:val="212121"/>
          <w:spacing w:val="-2"/>
          <w:sz w:val="22"/>
        </w:rPr>
        <w:t> </w:t>
      </w:r>
      <w:r>
        <w:rPr>
          <w:color w:val="212121"/>
          <w:sz w:val="22"/>
        </w:rPr>
        <w:t>di</w:t>
      </w:r>
      <w:r>
        <w:rPr>
          <w:color w:val="212121"/>
          <w:spacing w:val="-2"/>
          <w:sz w:val="22"/>
        </w:rPr>
        <w:t> </w:t>
      </w:r>
      <w:r>
        <w:rPr>
          <w:color w:val="212121"/>
          <w:sz w:val="22"/>
        </w:rPr>
        <w:t>informazioni</w:t>
      </w:r>
      <w:r>
        <w:rPr>
          <w:color w:val="212121"/>
          <w:spacing w:val="-1"/>
          <w:sz w:val="22"/>
        </w:rPr>
        <w:t> </w:t>
      </w:r>
      <w:r>
        <w:rPr>
          <w:color w:val="212121"/>
          <w:sz w:val="22"/>
        </w:rPr>
        <w:t>raccolte</w:t>
      </w:r>
      <w:r>
        <w:rPr>
          <w:color w:val="212121"/>
          <w:spacing w:val="-2"/>
          <w:sz w:val="22"/>
        </w:rPr>
        <w:t> </w:t>
      </w:r>
      <w:r>
        <w:rPr>
          <w:color w:val="212121"/>
          <w:sz w:val="22"/>
        </w:rPr>
        <w:t>e</w:t>
      </w:r>
      <w:r>
        <w:rPr>
          <w:color w:val="212121"/>
          <w:spacing w:val="-2"/>
          <w:sz w:val="22"/>
        </w:rPr>
        <w:t> </w:t>
      </w:r>
      <w:r>
        <w:rPr>
          <w:color w:val="212121"/>
          <w:sz w:val="22"/>
        </w:rPr>
        <w:t>quelle</w:t>
      </w:r>
      <w:r>
        <w:rPr>
          <w:color w:val="212121"/>
          <w:spacing w:val="-1"/>
          <w:sz w:val="22"/>
        </w:rPr>
        <w:t> </w:t>
      </w:r>
      <w:r>
        <w:rPr>
          <w:color w:val="212121"/>
          <w:spacing w:val="-2"/>
          <w:sz w:val="22"/>
        </w:rPr>
        <w:t>accessibili;</w:t>
      </w:r>
    </w:p>
    <w:p>
      <w:pPr>
        <w:pStyle w:val="ListParagraph"/>
        <w:numPr>
          <w:ilvl w:val="0"/>
          <w:numId w:val="45"/>
        </w:numPr>
        <w:tabs>
          <w:tab w:pos="875" w:val="left" w:leader="none"/>
          <w:tab w:pos="876" w:val="left" w:leader="none"/>
        </w:tabs>
        <w:spacing w:line="280" w:lineRule="exact" w:before="0" w:after="0"/>
        <w:ind w:left="876" w:right="0" w:hanging="361"/>
        <w:jc w:val="left"/>
        <w:rPr>
          <w:rFonts w:ascii="Symbol" w:hAnsi="Symbol"/>
          <w:color w:val="212121"/>
          <w:sz w:val="22"/>
        </w:rPr>
      </w:pPr>
      <w:r>
        <w:rPr>
          <w:color w:val="212121"/>
          <w:sz w:val="22"/>
        </w:rPr>
        <w:t>Chi</w:t>
      </w:r>
      <w:r>
        <w:rPr>
          <w:color w:val="212121"/>
          <w:spacing w:val="-5"/>
          <w:sz w:val="22"/>
        </w:rPr>
        <w:t> </w:t>
      </w:r>
      <w:r>
        <w:rPr>
          <w:color w:val="212121"/>
          <w:sz w:val="22"/>
        </w:rPr>
        <w:t>può</w:t>
      </w:r>
      <w:r>
        <w:rPr>
          <w:color w:val="212121"/>
          <w:spacing w:val="-3"/>
          <w:sz w:val="22"/>
        </w:rPr>
        <w:t> </w:t>
      </w:r>
      <w:r>
        <w:rPr>
          <w:color w:val="212121"/>
          <w:sz w:val="22"/>
        </w:rPr>
        <w:t>accedere</w:t>
      </w:r>
      <w:r>
        <w:rPr>
          <w:color w:val="212121"/>
          <w:spacing w:val="-2"/>
          <w:sz w:val="22"/>
        </w:rPr>
        <w:t> </w:t>
      </w:r>
      <w:r>
        <w:rPr>
          <w:color w:val="212121"/>
          <w:sz w:val="22"/>
        </w:rPr>
        <w:t>alle</w:t>
      </w:r>
      <w:r>
        <w:rPr>
          <w:color w:val="212121"/>
          <w:spacing w:val="-2"/>
          <w:sz w:val="22"/>
        </w:rPr>
        <w:t> </w:t>
      </w:r>
      <w:r>
        <w:rPr>
          <w:color w:val="212121"/>
          <w:sz w:val="22"/>
        </w:rPr>
        <w:t>informazioni</w:t>
      </w:r>
      <w:r>
        <w:rPr>
          <w:color w:val="212121"/>
          <w:spacing w:val="-4"/>
          <w:sz w:val="22"/>
        </w:rPr>
        <w:t> </w:t>
      </w:r>
      <w:r>
        <w:rPr>
          <w:color w:val="212121"/>
          <w:spacing w:val="-2"/>
          <w:sz w:val="22"/>
        </w:rPr>
        <w:t>raccolte;</w:t>
      </w:r>
    </w:p>
    <w:p>
      <w:pPr>
        <w:pStyle w:val="ListParagraph"/>
        <w:numPr>
          <w:ilvl w:val="0"/>
          <w:numId w:val="45"/>
        </w:numPr>
        <w:tabs>
          <w:tab w:pos="875" w:val="left" w:leader="none"/>
          <w:tab w:pos="876" w:val="left" w:leader="none"/>
        </w:tabs>
        <w:spacing w:line="240" w:lineRule="auto" w:before="0" w:after="0"/>
        <w:ind w:left="876" w:right="0" w:hanging="361"/>
        <w:jc w:val="left"/>
        <w:rPr>
          <w:rFonts w:ascii="Symbol" w:hAnsi="Symbol"/>
          <w:color w:val="212121"/>
          <w:sz w:val="22"/>
        </w:rPr>
      </w:pPr>
      <w:r>
        <w:rPr>
          <w:color w:val="212121"/>
          <w:sz w:val="22"/>
        </w:rPr>
        <w:t>Per</w:t>
      </w:r>
      <w:r>
        <w:rPr>
          <w:color w:val="212121"/>
          <w:spacing w:val="-4"/>
          <w:sz w:val="22"/>
        </w:rPr>
        <w:t> </w:t>
      </w:r>
      <w:r>
        <w:rPr>
          <w:color w:val="212121"/>
          <w:sz w:val="22"/>
        </w:rPr>
        <w:t>quali</w:t>
      </w:r>
      <w:r>
        <w:rPr>
          <w:color w:val="212121"/>
          <w:spacing w:val="-1"/>
          <w:sz w:val="22"/>
        </w:rPr>
        <w:t> </w:t>
      </w:r>
      <w:r>
        <w:rPr>
          <w:color w:val="212121"/>
          <w:sz w:val="22"/>
        </w:rPr>
        <w:t>scopi</w:t>
      </w:r>
      <w:r>
        <w:rPr>
          <w:color w:val="212121"/>
          <w:spacing w:val="-3"/>
          <w:sz w:val="22"/>
        </w:rPr>
        <w:t> </w:t>
      </w:r>
      <w:r>
        <w:rPr>
          <w:color w:val="212121"/>
          <w:sz w:val="22"/>
        </w:rPr>
        <w:t>è</w:t>
      </w:r>
      <w:r>
        <w:rPr>
          <w:color w:val="212121"/>
          <w:spacing w:val="-1"/>
          <w:sz w:val="22"/>
        </w:rPr>
        <w:t> </w:t>
      </w:r>
      <w:r>
        <w:rPr>
          <w:color w:val="212121"/>
          <w:sz w:val="22"/>
        </w:rPr>
        <w:t>possibile</w:t>
      </w:r>
      <w:r>
        <w:rPr>
          <w:color w:val="212121"/>
          <w:spacing w:val="-2"/>
          <w:sz w:val="22"/>
        </w:rPr>
        <w:t> </w:t>
      </w:r>
      <w:r>
        <w:rPr>
          <w:color w:val="212121"/>
          <w:sz w:val="22"/>
        </w:rPr>
        <w:t>accedere</w:t>
      </w:r>
      <w:r>
        <w:rPr>
          <w:color w:val="212121"/>
          <w:spacing w:val="1"/>
          <w:sz w:val="22"/>
        </w:rPr>
        <w:t> </w:t>
      </w:r>
      <w:r>
        <w:rPr>
          <w:color w:val="212121"/>
          <w:sz w:val="22"/>
        </w:rPr>
        <w:t>a</w:t>
      </w:r>
      <w:r>
        <w:rPr>
          <w:color w:val="212121"/>
          <w:spacing w:val="-2"/>
          <w:sz w:val="22"/>
        </w:rPr>
        <w:t> </w:t>
      </w:r>
      <w:r>
        <w:rPr>
          <w:color w:val="212121"/>
          <w:sz w:val="22"/>
        </w:rPr>
        <w:t>tali</w:t>
      </w:r>
      <w:r>
        <w:rPr>
          <w:color w:val="212121"/>
          <w:spacing w:val="-1"/>
          <w:sz w:val="22"/>
        </w:rPr>
        <w:t> </w:t>
      </w:r>
      <w:r>
        <w:rPr>
          <w:color w:val="212121"/>
          <w:spacing w:val="-2"/>
          <w:sz w:val="22"/>
        </w:rPr>
        <w:t>informazioni.</w:t>
      </w:r>
    </w:p>
    <w:p>
      <w:pPr>
        <w:spacing w:before="123"/>
        <w:ind w:left="155" w:right="773" w:firstLine="0"/>
        <w:jc w:val="left"/>
        <w:rPr>
          <w:sz w:val="24"/>
        </w:rPr>
      </w:pPr>
      <w:r>
        <w:rPr>
          <w:color w:val="212121"/>
          <w:sz w:val="24"/>
        </w:rPr>
        <w:t>Suddetta</w:t>
      </w:r>
      <w:r>
        <w:rPr>
          <w:color w:val="212121"/>
          <w:spacing w:val="-5"/>
          <w:sz w:val="24"/>
        </w:rPr>
        <w:t> </w:t>
      </w:r>
      <w:r>
        <w:rPr>
          <w:color w:val="212121"/>
          <w:sz w:val="24"/>
        </w:rPr>
        <w:t>istruzione</w:t>
      </w:r>
      <w:r>
        <w:rPr>
          <w:color w:val="212121"/>
          <w:spacing w:val="-6"/>
          <w:sz w:val="24"/>
        </w:rPr>
        <w:t> </w:t>
      </w:r>
      <w:r>
        <w:rPr>
          <w:color w:val="212121"/>
          <w:sz w:val="24"/>
        </w:rPr>
        <w:t>può assumere</w:t>
      </w:r>
      <w:r>
        <w:rPr>
          <w:color w:val="212121"/>
          <w:spacing w:val="-6"/>
          <w:sz w:val="24"/>
        </w:rPr>
        <w:t> </w:t>
      </w:r>
      <w:r>
        <w:rPr>
          <w:color w:val="212121"/>
          <w:sz w:val="24"/>
        </w:rPr>
        <w:t>la</w:t>
      </w:r>
      <w:r>
        <w:rPr>
          <w:color w:val="212121"/>
          <w:spacing w:val="-6"/>
          <w:sz w:val="24"/>
        </w:rPr>
        <w:t> </w:t>
      </w:r>
      <w:r>
        <w:rPr>
          <w:color w:val="212121"/>
          <w:sz w:val="24"/>
        </w:rPr>
        <w:t>seguente</w:t>
      </w:r>
      <w:r>
        <w:rPr>
          <w:color w:val="212121"/>
          <w:spacing w:val="-6"/>
          <w:sz w:val="24"/>
        </w:rPr>
        <w:t> </w:t>
      </w:r>
      <w:r>
        <w:rPr>
          <w:color w:val="212121"/>
          <w:sz w:val="24"/>
        </w:rPr>
        <w:t>forma: all'entità</w:t>
      </w:r>
      <w:r>
        <w:rPr>
          <w:color w:val="212121"/>
          <w:spacing w:val="-6"/>
          <w:sz w:val="24"/>
        </w:rPr>
        <w:t> </w:t>
      </w:r>
      <w:r>
        <w:rPr>
          <w:color w:val="212121"/>
          <w:sz w:val="24"/>
        </w:rPr>
        <w:t>X</w:t>
      </w:r>
      <w:r>
        <w:rPr>
          <w:color w:val="212121"/>
          <w:spacing w:val="-3"/>
          <w:sz w:val="24"/>
        </w:rPr>
        <w:t> </w:t>
      </w:r>
      <w:r>
        <w:rPr>
          <w:color w:val="212121"/>
          <w:sz w:val="24"/>
        </w:rPr>
        <w:t>è</w:t>
      </w:r>
      <w:r>
        <w:rPr>
          <w:color w:val="212121"/>
          <w:spacing w:val="-1"/>
          <w:sz w:val="24"/>
        </w:rPr>
        <w:t> </w:t>
      </w:r>
      <w:r>
        <w:rPr>
          <w:color w:val="212121"/>
          <w:sz w:val="24"/>
        </w:rPr>
        <w:t>consentito</w:t>
      </w:r>
      <w:r>
        <w:rPr>
          <w:color w:val="212121"/>
          <w:spacing w:val="-4"/>
          <w:sz w:val="24"/>
        </w:rPr>
        <w:t> </w:t>
      </w:r>
      <w:r>
        <w:rPr>
          <w:color w:val="212121"/>
          <w:sz w:val="24"/>
        </w:rPr>
        <w:t>eseguire</w:t>
      </w:r>
      <w:r>
        <w:rPr>
          <w:color w:val="212121"/>
          <w:spacing w:val="-1"/>
          <w:sz w:val="24"/>
        </w:rPr>
        <w:t> </w:t>
      </w:r>
      <w:r>
        <w:rPr>
          <w:color w:val="212121"/>
          <w:sz w:val="24"/>
        </w:rPr>
        <w:t>l'operazione Y sulla risorsa protetta Z del proprietario A per lo scopo B solo se il proprietario A esprime il proprio consenso esplicito. Una possibile traduzione di tale concetto in un esempio pratico,</w:t>
      </w:r>
    </w:p>
    <w:p>
      <w:pPr>
        <w:spacing w:after="0"/>
        <w:jc w:val="left"/>
        <w:rPr>
          <w:sz w:val="24"/>
        </w:rPr>
        <w:sectPr>
          <w:pgSz w:w="11910" w:h="16840"/>
          <w:pgMar w:header="285" w:footer="1096" w:top="1280" w:bottom="1280" w:left="980" w:right="440"/>
        </w:sectPr>
      </w:pPr>
    </w:p>
    <w:p>
      <w:pPr>
        <w:spacing w:line="240" w:lineRule="auto" w:before="5"/>
        <w:rPr>
          <w:sz w:val="11"/>
        </w:rPr>
      </w:pPr>
    </w:p>
    <w:p>
      <w:pPr>
        <w:spacing w:line="240" w:lineRule="auto" w:before="90"/>
        <w:ind w:left="155" w:right="694" w:firstLine="0"/>
        <w:jc w:val="left"/>
        <w:rPr>
          <w:sz w:val="24"/>
        </w:rPr>
      </w:pPr>
      <w:r>
        <w:rPr>
          <w:color w:val="212121"/>
          <w:sz w:val="24"/>
        </w:rPr>
        <w:t>potrebbe essere: "I membri del settore di ricerca e sviluppo possono consultare le informazioni riguardanti le abitudini di utilizzo di un prodotto di un singolo individuo per lo sviluppo di un</w:t>
      </w:r>
      <w:r>
        <w:rPr>
          <w:color w:val="212121"/>
          <w:spacing w:val="40"/>
          <w:sz w:val="24"/>
        </w:rPr>
        <w:t> </w:t>
      </w:r>
      <w:r>
        <w:rPr>
          <w:color w:val="212121"/>
          <w:sz w:val="24"/>
        </w:rPr>
        <w:t>nuovo</w:t>
      </w:r>
      <w:r>
        <w:rPr>
          <w:color w:val="212121"/>
          <w:spacing w:val="-3"/>
          <w:sz w:val="24"/>
        </w:rPr>
        <w:t> </w:t>
      </w:r>
      <w:r>
        <w:rPr>
          <w:color w:val="212121"/>
          <w:sz w:val="24"/>
        </w:rPr>
        <w:t>prodotto</w:t>
      </w:r>
      <w:r>
        <w:rPr>
          <w:color w:val="212121"/>
          <w:spacing w:val="-3"/>
          <w:sz w:val="24"/>
        </w:rPr>
        <w:t> </w:t>
      </w:r>
      <w:r>
        <w:rPr>
          <w:color w:val="212121"/>
          <w:sz w:val="24"/>
        </w:rPr>
        <w:t>se</w:t>
      </w:r>
      <w:r>
        <w:rPr>
          <w:color w:val="212121"/>
          <w:spacing w:val="-4"/>
          <w:sz w:val="24"/>
        </w:rPr>
        <w:t> </w:t>
      </w:r>
      <w:r>
        <w:rPr>
          <w:color w:val="212121"/>
          <w:sz w:val="24"/>
        </w:rPr>
        <w:t>il</w:t>
      </w:r>
      <w:r>
        <w:rPr>
          <w:color w:val="212121"/>
          <w:spacing w:val="-5"/>
          <w:sz w:val="24"/>
        </w:rPr>
        <w:t> </w:t>
      </w:r>
      <w:r>
        <w:rPr>
          <w:color w:val="212121"/>
          <w:sz w:val="24"/>
        </w:rPr>
        <w:t>soggetto</w:t>
      </w:r>
      <w:r>
        <w:rPr>
          <w:color w:val="212121"/>
          <w:spacing w:val="-2"/>
          <w:sz w:val="24"/>
        </w:rPr>
        <w:t> </w:t>
      </w:r>
      <w:r>
        <w:rPr>
          <w:color w:val="212121"/>
          <w:sz w:val="24"/>
        </w:rPr>
        <w:t>in</w:t>
      </w:r>
      <w:r>
        <w:rPr>
          <w:color w:val="212121"/>
          <w:spacing w:val="-3"/>
          <w:sz w:val="24"/>
        </w:rPr>
        <w:t> </w:t>
      </w:r>
      <w:r>
        <w:rPr>
          <w:color w:val="212121"/>
          <w:sz w:val="24"/>
        </w:rPr>
        <w:t>questione</w:t>
      </w:r>
      <w:r>
        <w:rPr>
          <w:color w:val="212121"/>
          <w:spacing w:val="-5"/>
          <w:sz w:val="24"/>
        </w:rPr>
        <w:t> </w:t>
      </w:r>
      <w:r>
        <w:rPr>
          <w:color w:val="212121"/>
          <w:sz w:val="24"/>
        </w:rPr>
        <w:t>ha</w:t>
      </w:r>
      <w:r>
        <w:rPr>
          <w:color w:val="212121"/>
          <w:spacing w:val="-5"/>
          <w:sz w:val="24"/>
        </w:rPr>
        <w:t> </w:t>
      </w:r>
      <w:r>
        <w:rPr>
          <w:color w:val="212121"/>
          <w:sz w:val="24"/>
        </w:rPr>
        <w:t>espresso</w:t>
      </w:r>
      <w:r>
        <w:rPr>
          <w:color w:val="212121"/>
          <w:spacing w:val="-1"/>
          <w:sz w:val="24"/>
        </w:rPr>
        <w:t> </w:t>
      </w:r>
      <w:r>
        <w:rPr>
          <w:color w:val="212121"/>
          <w:sz w:val="24"/>
        </w:rPr>
        <w:t>esplicitamente il</w:t>
      </w:r>
      <w:r>
        <w:rPr>
          <w:color w:val="212121"/>
          <w:spacing w:val="-5"/>
          <w:sz w:val="24"/>
        </w:rPr>
        <w:t> </w:t>
      </w:r>
      <w:r>
        <w:rPr>
          <w:color w:val="212121"/>
          <w:sz w:val="24"/>
        </w:rPr>
        <w:t>proprio consenso</w:t>
      </w:r>
      <w:r>
        <w:rPr>
          <w:color w:val="212121"/>
          <w:spacing w:val="-3"/>
          <w:sz w:val="24"/>
        </w:rPr>
        <w:t> </w:t>
      </w:r>
      <w:r>
        <w:rPr>
          <w:color w:val="212121"/>
          <w:sz w:val="24"/>
        </w:rPr>
        <w:t>a</w:t>
      </w:r>
      <w:r>
        <w:rPr>
          <w:color w:val="212121"/>
          <w:spacing w:val="-5"/>
          <w:sz w:val="24"/>
        </w:rPr>
        <w:t> </w:t>
      </w:r>
      <w:r>
        <w:rPr>
          <w:color w:val="212121"/>
          <w:sz w:val="24"/>
        </w:rPr>
        <w:t>rilasciare i propri dati in tal senso". Da notare che questa istruzione comprende la scelta da parte del proprietario delle informazioni di stabilire come utilizzare le proprie informazioni. È possibile, inoltre, applicare anche altre dipendenze per l'accesso alle informazioni personali. Ad esempio, una norma può imporre alcune restrizioni sull'utilizzo dei dati raccolti.</w:t>
      </w:r>
    </w:p>
    <w:p>
      <w:pPr>
        <w:spacing w:line="240" w:lineRule="auto" w:before="3"/>
        <w:ind w:left="155" w:right="744" w:firstLine="0"/>
        <w:jc w:val="left"/>
        <w:rPr>
          <w:sz w:val="24"/>
        </w:rPr>
      </w:pPr>
      <w:r>
        <w:rPr>
          <w:color w:val="212121"/>
          <w:sz w:val="24"/>
        </w:rPr>
        <w:t>La privacy by Design è emersa come un approccio proattivo, integrativo e creativo per rafforzare i requisiti di privacy sin dalle prime fasi della progettazione applicativa. Tra le sfide legate all'ingegneria della privacy by design vi è la mancanza di metodologie olistiche, sistematiche e integrative che</w:t>
      </w:r>
      <w:r>
        <w:rPr>
          <w:color w:val="212121"/>
          <w:spacing w:val="-4"/>
          <w:sz w:val="24"/>
        </w:rPr>
        <w:t> </w:t>
      </w:r>
      <w:r>
        <w:rPr>
          <w:color w:val="212121"/>
          <w:sz w:val="24"/>
        </w:rPr>
        <w:t>affrontino</w:t>
      </w:r>
      <w:r>
        <w:rPr>
          <w:color w:val="212121"/>
          <w:spacing w:val="-2"/>
          <w:sz w:val="24"/>
        </w:rPr>
        <w:t> </w:t>
      </w:r>
      <w:r>
        <w:rPr>
          <w:color w:val="212121"/>
          <w:sz w:val="24"/>
        </w:rPr>
        <w:t>la complessità</w:t>
      </w:r>
      <w:r>
        <w:rPr>
          <w:color w:val="212121"/>
          <w:spacing w:val="-4"/>
          <w:sz w:val="24"/>
        </w:rPr>
        <w:t> </w:t>
      </w:r>
      <w:r>
        <w:rPr>
          <w:color w:val="212121"/>
          <w:sz w:val="24"/>
        </w:rPr>
        <w:t>e la</w:t>
      </w:r>
      <w:r>
        <w:rPr>
          <w:color w:val="212121"/>
          <w:spacing w:val="-4"/>
          <w:sz w:val="24"/>
        </w:rPr>
        <w:t> </w:t>
      </w:r>
      <w:r>
        <w:rPr>
          <w:color w:val="212121"/>
          <w:sz w:val="24"/>
        </w:rPr>
        <w:t>variabilità</w:t>
      </w:r>
      <w:r>
        <w:rPr>
          <w:color w:val="212121"/>
          <w:spacing w:val="-4"/>
          <w:sz w:val="24"/>
        </w:rPr>
        <w:t> </w:t>
      </w:r>
      <w:r>
        <w:rPr>
          <w:color w:val="212121"/>
          <w:sz w:val="24"/>
        </w:rPr>
        <w:t>della</w:t>
      </w:r>
      <w:r>
        <w:rPr>
          <w:color w:val="212121"/>
          <w:spacing w:val="-4"/>
          <w:sz w:val="24"/>
        </w:rPr>
        <w:t> </w:t>
      </w:r>
      <w:r>
        <w:rPr>
          <w:color w:val="212121"/>
          <w:sz w:val="24"/>
        </w:rPr>
        <w:t>privacy</w:t>
      </w:r>
      <w:r>
        <w:rPr>
          <w:color w:val="212121"/>
          <w:spacing w:val="-2"/>
          <w:sz w:val="24"/>
        </w:rPr>
        <w:t> </w:t>
      </w:r>
      <w:r>
        <w:rPr>
          <w:color w:val="212121"/>
          <w:sz w:val="24"/>
        </w:rPr>
        <w:t>e</w:t>
      </w:r>
      <w:r>
        <w:rPr>
          <w:color w:val="212121"/>
          <w:spacing w:val="-4"/>
          <w:sz w:val="24"/>
        </w:rPr>
        <w:t> </w:t>
      </w:r>
      <w:r>
        <w:rPr>
          <w:color w:val="212121"/>
          <w:sz w:val="24"/>
        </w:rPr>
        <w:t>sostengano</w:t>
      </w:r>
      <w:r>
        <w:rPr>
          <w:color w:val="212121"/>
          <w:spacing w:val="-2"/>
          <w:sz w:val="24"/>
        </w:rPr>
        <w:t> </w:t>
      </w:r>
      <w:r>
        <w:rPr>
          <w:color w:val="212121"/>
          <w:sz w:val="24"/>
        </w:rPr>
        <w:t>la traduzione</w:t>
      </w:r>
      <w:r>
        <w:rPr>
          <w:color w:val="212121"/>
          <w:spacing w:val="-4"/>
          <w:sz w:val="24"/>
        </w:rPr>
        <w:t> </w:t>
      </w:r>
      <w:r>
        <w:rPr>
          <w:color w:val="212121"/>
          <w:sz w:val="24"/>
        </w:rPr>
        <w:t>dei suoi</w:t>
      </w:r>
      <w:r>
        <w:rPr>
          <w:color w:val="212121"/>
          <w:spacing w:val="-2"/>
          <w:sz w:val="24"/>
        </w:rPr>
        <w:t> </w:t>
      </w:r>
      <w:r>
        <w:rPr>
          <w:color w:val="212121"/>
          <w:sz w:val="24"/>
        </w:rPr>
        <w:t>principi</w:t>
      </w:r>
      <w:r>
        <w:rPr>
          <w:color w:val="212121"/>
          <w:spacing w:val="-2"/>
          <w:sz w:val="24"/>
        </w:rPr>
        <w:t> </w:t>
      </w:r>
      <w:r>
        <w:rPr>
          <w:color w:val="212121"/>
          <w:sz w:val="24"/>
        </w:rPr>
        <w:t>fondamentali</w:t>
      </w:r>
      <w:r>
        <w:rPr>
          <w:color w:val="212121"/>
          <w:spacing w:val="-2"/>
          <w:sz w:val="24"/>
        </w:rPr>
        <w:t> </w:t>
      </w:r>
      <w:r>
        <w:rPr>
          <w:color w:val="212121"/>
          <w:sz w:val="24"/>
        </w:rPr>
        <w:t>nelle</w:t>
      </w:r>
      <w:r>
        <w:rPr>
          <w:color w:val="212121"/>
          <w:spacing w:val="-1"/>
          <w:sz w:val="24"/>
        </w:rPr>
        <w:t> </w:t>
      </w:r>
      <w:r>
        <w:rPr>
          <w:color w:val="212121"/>
          <w:sz w:val="24"/>
        </w:rPr>
        <w:t>attività</w:t>
      </w:r>
      <w:r>
        <w:rPr>
          <w:color w:val="212121"/>
          <w:spacing w:val="-2"/>
          <w:sz w:val="24"/>
        </w:rPr>
        <w:t> </w:t>
      </w:r>
      <w:r>
        <w:rPr>
          <w:color w:val="212121"/>
          <w:sz w:val="24"/>
        </w:rPr>
        <w:t>di ingegneria. Per certi</w:t>
      </w:r>
      <w:r>
        <w:rPr>
          <w:color w:val="212121"/>
          <w:spacing w:val="-2"/>
          <w:sz w:val="24"/>
        </w:rPr>
        <w:t> </w:t>
      </w:r>
      <w:r>
        <w:rPr>
          <w:color w:val="212121"/>
          <w:sz w:val="24"/>
        </w:rPr>
        <w:t>versi</w:t>
      </w:r>
      <w:r>
        <w:rPr>
          <w:color w:val="212121"/>
          <w:spacing w:val="-2"/>
          <w:sz w:val="24"/>
        </w:rPr>
        <w:t> </w:t>
      </w:r>
      <w:r>
        <w:rPr>
          <w:color w:val="212121"/>
          <w:sz w:val="24"/>
        </w:rPr>
        <w:t>questo è</w:t>
      </w:r>
      <w:r>
        <w:rPr>
          <w:color w:val="212121"/>
          <w:spacing w:val="-2"/>
          <w:sz w:val="24"/>
        </w:rPr>
        <w:t> </w:t>
      </w:r>
      <w:r>
        <w:rPr>
          <w:color w:val="212121"/>
          <w:sz w:val="24"/>
        </w:rPr>
        <w:t>comprensibile</w:t>
      </w:r>
      <w:r>
        <w:rPr>
          <w:color w:val="212121"/>
          <w:spacing w:val="-2"/>
          <w:sz w:val="24"/>
        </w:rPr>
        <w:t> </w:t>
      </w:r>
      <w:r>
        <w:rPr>
          <w:color w:val="212121"/>
          <w:sz w:val="24"/>
        </w:rPr>
        <w:t>poiché l'approccio è</w:t>
      </w:r>
      <w:r>
        <w:rPr>
          <w:color w:val="212121"/>
          <w:spacing w:val="-5"/>
          <w:sz w:val="24"/>
        </w:rPr>
        <w:t> </w:t>
      </w:r>
      <w:r>
        <w:rPr>
          <w:color w:val="212121"/>
          <w:sz w:val="24"/>
        </w:rPr>
        <w:t>stato</w:t>
      </w:r>
      <w:r>
        <w:rPr>
          <w:color w:val="212121"/>
          <w:spacing w:val="-3"/>
          <w:sz w:val="24"/>
        </w:rPr>
        <w:t> </w:t>
      </w:r>
      <w:r>
        <w:rPr>
          <w:color w:val="212121"/>
          <w:sz w:val="24"/>
        </w:rPr>
        <w:t>sviluppato</w:t>
      </w:r>
      <w:r>
        <w:rPr>
          <w:color w:val="212121"/>
          <w:spacing w:val="-3"/>
          <w:sz w:val="24"/>
        </w:rPr>
        <w:t> </w:t>
      </w:r>
      <w:r>
        <w:rPr>
          <w:color w:val="212121"/>
          <w:sz w:val="24"/>
        </w:rPr>
        <w:t>per tener conto</w:t>
      </w:r>
      <w:r>
        <w:rPr>
          <w:color w:val="212121"/>
          <w:spacing w:val="-3"/>
          <w:sz w:val="24"/>
        </w:rPr>
        <w:t> </w:t>
      </w:r>
      <w:r>
        <w:rPr>
          <w:color w:val="212121"/>
          <w:sz w:val="24"/>
        </w:rPr>
        <w:t>di</w:t>
      </w:r>
      <w:r>
        <w:rPr>
          <w:color w:val="212121"/>
          <w:spacing w:val="-5"/>
          <w:sz w:val="24"/>
        </w:rPr>
        <w:t> </w:t>
      </w:r>
      <w:r>
        <w:rPr>
          <w:color w:val="212121"/>
          <w:sz w:val="24"/>
        </w:rPr>
        <w:t>una</w:t>
      </w:r>
      <w:r>
        <w:rPr>
          <w:color w:val="212121"/>
          <w:spacing w:val="-5"/>
          <w:sz w:val="24"/>
        </w:rPr>
        <w:t> </w:t>
      </w:r>
      <w:r>
        <w:rPr>
          <w:color w:val="212121"/>
          <w:sz w:val="24"/>
        </w:rPr>
        <w:t>serie</w:t>
      </w:r>
      <w:r>
        <w:rPr>
          <w:color w:val="212121"/>
          <w:spacing w:val="-5"/>
          <w:sz w:val="24"/>
        </w:rPr>
        <w:t> </w:t>
      </w:r>
      <w:r>
        <w:rPr>
          <w:color w:val="212121"/>
          <w:sz w:val="24"/>
        </w:rPr>
        <w:t>di</w:t>
      </w:r>
      <w:r>
        <w:rPr>
          <w:color w:val="212121"/>
          <w:spacing w:val="-5"/>
          <w:sz w:val="24"/>
        </w:rPr>
        <w:t> </w:t>
      </w:r>
      <w:r>
        <w:rPr>
          <w:color w:val="212121"/>
          <w:sz w:val="24"/>
        </w:rPr>
        <w:t>fonti normative</w:t>
      </w:r>
      <w:r>
        <w:rPr>
          <w:color w:val="212121"/>
          <w:spacing w:val="-4"/>
          <w:sz w:val="24"/>
        </w:rPr>
        <w:t> </w:t>
      </w:r>
      <w:r>
        <w:rPr>
          <w:color w:val="212121"/>
          <w:sz w:val="24"/>
        </w:rPr>
        <w:t>e</w:t>
      </w:r>
      <w:r>
        <w:rPr>
          <w:color w:val="212121"/>
          <w:spacing w:val="-5"/>
          <w:sz w:val="24"/>
        </w:rPr>
        <w:t> </w:t>
      </w:r>
      <w:r>
        <w:rPr>
          <w:color w:val="212121"/>
          <w:sz w:val="24"/>
        </w:rPr>
        <w:t>standard. Tuttavia,</w:t>
      </w:r>
      <w:r>
        <w:rPr>
          <w:color w:val="212121"/>
          <w:spacing w:val="-1"/>
          <w:sz w:val="24"/>
        </w:rPr>
        <w:t> </w:t>
      </w:r>
      <w:r>
        <w:rPr>
          <w:color w:val="212121"/>
          <w:sz w:val="24"/>
        </w:rPr>
        <w:t>ne consegue che i suoi principi fondanti sono dati ad un alto livello di astrazione senza fornire a corredo metodologie e linee guida per ottenere requisiti concreti in materia di privacy. I principi fondamentali della Privacy by Design si basano sui Fair Information Practice Principles (FIPP) e fungono da framework universale per l'integrazione della privacy in tre principali aree di applicazione: tecnologie dell'informazione e della comunicazione, aree di business, progetti fisici e </w:t>
      </w:r>
      <w:r>
        <w:rPr>
          <w:color w:val="212121"/>
          <w:spacing w:val="-2"/>
          <w:sz w:val="24"/>
        </w:rPr>
        <w:t>infrastrutturali.</w:t>
      </w:r>
    </w:p>
    <w:p>
      <w:pPr>
        <w:spacing w:line="240" w:lineRule="auto" w:before="0"/>
        <w:ind w:left="155" w:right="696" w:firstLine="0"/>
        <w:jc w:val="left"/>
        <w:rPr>
          <w:sz w:val="24"/>
        </w:rPr>
      </w:pPr>
      <w:r>
        <w:rPr>
          <w:color w:val="212121"/>
          <w:sz w:val="24"/>
        </w:rPr>
        <w:t>La Privacy Engineering si è affermata come una nuova disciplina che mira ad applicare principi e processi di ingegneria nello sviluppo, nell’implementazione e manutenzione dei sistemi, in modo sistematico e ripetibile, per raggiungere un livello accettabile di protezione della privacy. Per distinguere tali concetti; la Privacy by Design (PbD) intende spiegare "Cosa fare" per raggiungere un</w:t>
      </w:r>
      <w:r>
        <w:rPr>
          <w:color w:val="212121"/>
          <w:spacing w:val="-3"/>
          <w:sz w:val="24"/>
        </w:rPr>
        <w:t> </w:t>
      </w:r>
      <w:r>
        <w:rPr>
          <w:color w:val="212121"/>
          <w:sz w:val="24"/>
        </w:rPr>
        <w:t>livello</w:t>
      </w:r>
      <w:r>
        <w:rPr>
          <w:color w:val="212121"/>
          <w:spacing w:val="-3"/>
          <w:sz w:val="24"/>
        </w:rPr>
        <w:t> </w:t>
      </w:r>
      <w:r>
        <w:rPr>
          <w:color w:val="212121"/>
          <w:sz w:val="24"/>
        </w:rPr>
        <w:t>adeguato</w:t>
      </w:r>
      <w:r>
        <w:rPr>
          <w:color w:val="212121"/>
          <w:spacing w:val="-3"/>
          <w:sz w:val="24"/>
        </w:rPr>
        <w:t> </w:t>
      </w:r>
      <w:r>
        <w:rPr>
          <w:color w:val="212121"/>
          <w:sz w:val="24"/>
        </w:rPr>
        <w:t>di</w:t>
      </w:r>
      <w:r>
        <w:rPr>
          <w:color w:val="212121"/>
          <w:spacing w:val="-5"/>
          <w:sz w:val="24"/>
        </w:rPr>
        <w:t> </w:t>
      </w:r>
      <w:r>
        <w:rPr>
          <w:color w:val="212121"/>
          <w:sz w:val="24"/>
        </w:rPr>
        <w:t>protezione</w:t>
      </w:r>
      <w:r>
        <w:rPr>
          <w:color w:val="212121"/>
          <w:spacing w:val="-5"/>
          <w:sz w:val="24"/>
        </w:rPr>
        <w:t> </w:t>
      </w:r>
      <w:r>
        <w:rPr>
          <w:color w:val="212121"/>
          <w:sz w:val="24"/>
        </w:rPr>
        <w:t>della</w:t>
      </w:r>
      <w:r>
        <w:rPr>
          <w:color w:val="212121"/>
          <w:spacing w:val="-5"/>
          <w:sz w:val="24"/>
        </w:rPr>
        <w:t> </w:t>
      </w:r>
      <w:r>
        <w:rPr>
          <w:color w:val="212121"/>
          <w:sz w:val="24"/>
        </w:rPr>
        <w:t>privacy,</w:t>
      </w:r>
      <w:r>
        <w:rPr>
          <w:color w:val="212121"/>
          <w:spacing w:val="-3"/>
          <w:sz w:val="24"/>
        </w:rPr>
        <w:t> </w:t>
      </w:r>
      <w:r>
        <w:rPr>
          <w:color w:val="212121"/>
          <w:sz w:val="24"/>
        </w:rPr>
        <w:t>mentre la</w:t>
      </w:r>
      <w:r>
        <w:rPr>
          <w:color w:val="212121"/>
          <w:spacing w:val="-5"/>
          <w:sz w:val="24"/>
        </w:rPr>
        <w:t> </w:t>
      </w:r>
      <w:r>
        <w:rPr>
          <w:color w:val="212121"/>
          <w:sz w:val="24"/>
        </w:rPr>
        <w:t>Privacy</w:t>
      </w:r>
      <w:r>
        <w:rPr>
          <w:color w:val="212121"/>
          <w:spacing w:val="-3"/>
          <w:sz w:val="24"/>
        </w:rPr>
        <w:t> </w:t>
      </w:r>
      <w:r>
        <w:rPr>
          <w:color w:val="212121"/>
          <w:sz w:val="24"/>
        </w:rPr>
        <w:t>Engineering</w:t>
      </w:r>
      <w:r>
        <w:rPr>
          <w:color w:val="212121"/>
          <w:spacing w:val="-3"/>
          <w:sz w:val="24"/>
        </w:rPr>
        <w:t> </w:t>
      </w:r>
      <w:r>
        <w:rPr>
          <w:color w:val="212121"/>
          <w:sz w:val="24"/>
        </w:rPr>
        <w:t>(PE)</w:t>
      </w:r>
      <w:r>
        <w:rPr>
          <w:color w:val="212121"/>
          <w:spacing w:val="-3"/>
          <w:sz w:val="24"/>
        </w:rPr>
        <w:t> </w:t>
      </w:r>
      <w:r>
        <w:rPr>
          <w:color w:val="212121"/>
          <w:sz w:val="24"/>
        </w:rPr>
        <w:t>intende</w:t>
      </w:r>
      <w:r>
        <w:rPr>
          <w:color w:val="212121"/>
          <w:spacing w:val="-5"/>
          <w:sz w:val="24"/>
        </w:rPr>
        <w:t> </w:t>
      </w:r>
      <w:r>
        <w:rPr>
          <w:color w:val="212121"/>
          <w:sz w:val="24"/>
        </w:rPr>
        <w:t>spiegare "Come farlo" definendo la privacy come un attributo di qualità nell'ingegneria dei sistemi. In altre parole, la PE si concentra sullo sviluppo e la valutazione di metodi, tecniche e strumenti che identificano e affrontano in modo sistematico le problematiche legate alla privacy durante il processo di sviluppo dei sistemi.</w:t>
      </w:r>
    </w:p>
    <w:p>
      <w:pPr>
        <w:spacing w:before="2"/>
        <w:ind w:left="155" w:right="0" w:firstLine="0"/>
        <w:jc w:val="left"/>
        <w:rPr>
          <w:sz w:val="24"/>
        </w:rPr>
      </w:pPr>
      <w:r>
        <w:rPr>
          <w:sz w:val="24"/>
        </w:rPr>
        <w:t>La</w:t>
      </w:r>
      <w:r>
        <w:rPr>
          <w:spacing w:val="-4"/>
          <w:sz w:val="24"/>
        </w:rPr>
        <w:t> </w:t>
      </w:r>
      <w:r>
        <w:rPr>
          <w:sz w:val="24"/>
        </w:rPr>
        <w:t>tabella</w:t>
      </w:r>
      <w:r>
        <w:rPr>
          <w:spacing w:val="-3"/>
          <w:sz w:val="24"/>
        </w:rPr>
        <w:t> </w:t>
      </w:r>
      <w:r>
        <w:rPr>
          <w:sz w:val="24"/>
        </w:rPr>
        <w:t>che</w:t>
      </w:r>
      <w:r>
        <w:rPr>
          <w:spacing w:val="-4"/>
          <w:sz w:val="24"/>
        </w:rPr>
        <w:t> </w:t>
      </w:r>
      <w:r>
        <w:rPr>
          <w:sz w:val="24"/>
        </w:rPr>
        <w:t>segue,</w:t>
      </w:r>
      <w:r>
        <w:rPr>
          <w:spacing w:val="-1"/>
          <w:sz w:val="24"/>
        </w:rPr>
        <w:t> </w:t>
      </w:r>
      <w:r>
        <w:rPr>
          <w:sz w:val="24"/>
        </w:rPr>
        <w:t>sintetizza</w:t>
      </w:r>
      <w:r>
        <w:rPr>
          <w:spacing w:val="-3"/>
          <w:sz w:val="24"/>
        </w:rPr>
        <w:t> </w:t>
      </w:r>
      <w:r>
        <w:rPr>
          <w:sz w:val="24"/>
        </w:rPr>
        <w:t>i</w:t>
      </w:r>
      <w:r>
        <w:rPr>
          <w:spacing w:val="-4"/>
          <w:sz w:val="24"/>
        </w:rPr>
        <w:t> </w:t>
      </w:r>
      <w:r>
        <w:rPr>
          <w:sz w:val="24"/>
        </w:rPr>
        <w:t>‘concetti’</w:t>
      </w:r>
      <w:r>
        <w:rPr>
          <w:spacing w:val="-1"/>
          <w:sz w:val="24"/>
        </w:rPr>
        <w:t> </w:t>
      </w:r>
      <w:r>
        <w:rPr>
          <w:sz w:val="24"/>
        </w:rPr>
        <w:t>alla</w:t>
      </w:r>
      <w:r>
        <w:rPr>
          <w:spacing w:val="-4"/>
          <w:sz w:val="24"/>
        </w:rPr>
        <w:t> </w:t>
      </w:r>
      <w:r>
        <w:rPr>
          <w:sz w:val="24"/>
        </w:rPr>
        <w:t>base</w:t>
      </w:r>
      <w:r>
        <w:rPr>
          <w:spacing w:val="-3"/>
          <w:sz w:val="24"/>
        </w:rPr>
        <w:t> </w:t>
      </w:r>
      <w:r>
        <w:rPr>
          <w:sz w:val="24"/>
        </w:rPr>
        <w:t>della</w:t>
      </w:r>
      <w:r>
        <w:rPr>
          <w:spacing w:val="-3"/>
          <w:sz w:val="24"/>
        </w:rPr>
        <w:t> </w:t>
      </w:r>
      <w:r>
        <w:rPr>
          <w:spacing w:val="-2"/>
          <w:sz w:val="24"/>
        </w:rPr>
        <w:t>Privacy:</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87"/>
        <w:gridCol w:w="5748"/>
      </w:tblGrid>
      <w:tr>
        <w:trPr>
          <w:trHeight w:val="275" w:hRule="atLeast"/>
        </w:trPr>
        <w:tc>
          <w:tcPr>
            <w:tcW w:w="3887" w:type="dxa"/>
            <w:tcBorders>
              <w:bottom w:val="single" w:sz="4" w:space="0" w:color="C00000"/>
            </w:tcBorders>
            <w:shd w:val="clear" w:color="auto" w:fill="F1F1F1"/>
          </w:tcPr>
          <w:p>
            <w:pPr>
              <w:pStyle w:val="TableParagraph"/>
              <w:spacing w:line="254" w:lineRule="exact" w:before="1"/>
              <w:ind w:left="925"/>
              <w:rPr>
                <w:b/>
                <w:sz w:val="24"/>
              </w:rPr>
            </w:pPr>
            <w:r>
              <w:rPr>
                <w:b/>
                <w:sz w:val="24"/>
              </w:rPr>
              <w:t>Concetto</w:t>
            </w:r>
            <w:r>
              <w:rPr>
                <w:b/>
                <w:spacing w:val="-4"/>
                <w:sz w:val="24"/>
              </w:rPr>
              <w:t> </w:t>
            </w:r>
            <w:r>
              <w:rPr>
                <w:b/>
                <w:sz w:val="24"/>
              </w:rPr>
              <w:t>di</w:t>
            </w:r>
            <w:r>
              <w:rPr>
                <w:b/>
                <w:spacing w:val="-5"/>
                <w:sz w:val="24"/>
              </w:rPr>
              <w:t> </w:t>
            </w:r>
            <w:r>
              <w:rPr>
                <w:b/>
                <w:spacing w:val="-2"/>
                <w:sz w:val="24"/>
              </w:rPr>
              <w:t>Privacy</w:t>
            </w:r>
          </w:p>
        </w:tc>
        <w:tc>
          <w:tcPr>
            <w:tcW w:w="5748" w:type="dxa"/>
            <w:tcBorders>
              <w:bottom w:val="single" w:sz="4" w:space="0" w:color="C00000"/>
            </w:tcBorders>
            <w:shd w:val="clear" w:color="auto" w:fill="F1F1F1"/>
          </w:tcPr>
          <w:p>
            <w:pPr>
              <w:pStyle w:val="TableParagraph"/>
              <w:spacing w:line="254" w:lineRule="exact" w:before="1"/>
              <w:ind w:left="2264" w:right="2268"/>
              <w:jc w:val="center"/>
              <w:rPr>
                <w:b/>
                <w:sz w:val="24"/>
              </w:rPr>
            </w:pPr>
            <w:r>
              <w:rPr>
                <w:b/>
                <w:spacing w:val="-2"/>
                <w:sz w:val="24"/>
              </w:rPr>
              <w:t>Descrizione</w:t>
            </w:r>
          </w:p>
        </w:tc>
      </w:tr>
      <w:tr>
        <w:trPr>
          <w:trHeight w:val="550" w:hRule="atLeast"/>
        </w:trPr>
        <w:tc>
          <w:tcPr>
            <w:tcW w:w="3887" w:type="dxa"/>
            <w:tcBorders>
              <w:top w:val="single" w:sz="4" w:space="0" w:color="C00000"/>
            </w:tcBorders>
          </w:tcPr>
          <w:p>
            <w:pPr>
              <w:pStyle w:val="TableParagraph"/>
              <w:spacing w:before="1"/>
              <w:rPr>
                <w:sz w:val="24"/>
              </w:rPr>
            </w:pPr>
            <w:r>
              <w:rPr>
                <w:sz w:val="24"/>
              </w:rPr>
              <w:t>Personal</w:t>
            </w:r>
            <w:r>
              <w:rPr>
                <w:spacing w:val="-7"/>
                <w:sz w:val="24"/>
              </w:rPr>
              <w:t> </w:t>
            </w:r>
            <w:r>
              <w:rPr>
                <w:spacing w:val="-4"/>
                <w:sz w:val="24"/>
              </w:rPr>
              <w:t>Data</w:t>
            </w:r>
          </w:p>
        </w:tc>
        <w:tc>
          <w:tcPr>
            <w:tcW w:w="5748" w:type="dxa"/>
            <w:tcBorders>
              <w:top w:val="single" w:sz="4" w:space="0" w:color="C00000"/>
            </w:tcBorders>
          </w:tcPr>
          <w:p>
            <w:pPr>
              <w:pStyle w:val="TableParagraph"/>
              <w:spacing w:line="276" w:lineRule="exact"/>
              <w:ind w:left="104"/>
              <w:rPr>
                <w:sz w:val="24"/>
              </w:rPr>
            </w:pPr>
            <w:r>
              <w:rPr>
                <w:sz w:val="24"/>
              </w:rPr>
              <w:t>Informazioni</w:t>
            </w:r>
            <w:r>
              <w:rPr>
                <w:spacing w:val="-9"/>
                <w:sz w:val="24"/>
              </w:rPr>
              <w:t> </w:t>
            </w:r>
            <w:r>
              <w:rPr>
                <w:sz w:val="24"/>
              </w:rPr>
              <w:t>che</w:t>
            </w:r>
            <w:r>
              <w:rPr>
                <w:spacing w:val="-9"/>
                <w:sz w:val="24"/>
              </w:rPr>
              <w:t> </w:t>
            </w:r>
            <w:r>
              <w:rPr>
                <w:sz w:val="24"/>
              </w:rPr>
              <w:t>possono</w:t>
            </w:r>
            <w:r>
              <w:rPr>
                <w:spacing w:val="-6"/>
                <w:sz w:val="24"/>
              </w:rPr>
              <w:t> </w:t>
            </w:r>
            <w:r>
              <w:rPr>
                <w:sz w:val="24"/>
              </w:rPr>
              <w:t>essere</w:t>
            </w:r>
            <w:r>
              <w:rPr>
                <w:spacing w:val="-8"/>
                <w:sz w:val="24"/>
              </w:rPr>
              <w:t> </w:t>
            </w:r>
            <w:r>
              <w:rPr>
                <w:sz w:val="24"/>
              </w:rPr>
              <w:t>ricondotte</w:t>
            </w:r>
            <w:r>
              <w:rPr>
                <w:spacing w:val="-4"/>
                <w:sz w:val="24"/>
              </w:rPr>
              <w:t> </w:t>
            </w:r>
            <w:r>
              <w:rPr>
                <w:sz w:val="24"/>
              </w:rPr>
              <w:t>ad</w:t>
            </w:r>
            <w:r>
              <w:rPr>
                <w:spacing w:val="-6"/>
                <w:sz w:val="24"/>
              </w:rPr>
              <w:t> </w:t>
            </w:r>
            <w:r>
              <w:rPr>
                <w:sz w:val="24"/>
              </w:rPr>
              <w:t>un </w:t>
            </w:r>
            <w:r>
              <w:rPr>
                <w:spacing w:val="-2"/>
                <w:sz w:val="24"/>
              </w:rPr>
              <w:t>individuo.</w:t>
            </w:r>
          </w:p>
        </w:tc>
      </w:tr>
      <w:tr>
        <w:trPr>
          <w:trHeight w:val="278" w:hRule="atLeast"/>
        </w:trPr>
        <w:tc>
          <w:tcPr>
            <w:tcW w:w="3887" w:type="dxa"/>
          </w:tcPr>
          <w:p>
            <w:pPr>
              <w:pStyle w:val="TableParagraph"/>
              <w:spacing w:line="258" w:lineRule="exact"/>
              <w:rPr>
                <w:sz w:val="24"/>
              </w:rPr>
            </w:pPr>
            <w:r>
              <w:rPr>
                <w:sz w:val="24"/>
              </w:rPr>
              <w:t>Identifiable</w:t>
            </w:r>
            <w:r>
              <w:rPr>
                <w:spacing w:val="-13"/>
                <w:sz w:val="24"/>
              </w:rPr>
              <w:t> </w:t>
            </w:r>
            <w:r>
              <w:rPr>
                <w:sz w:val="24"/>
              </w:rPr>
              <w:t>Natural</w:t>
            </w:r>
            <w:r>
              <w:rPr>
                <w:spacing w:val="-12"/>
                <w:sz w:val="24"/>
              </w:rPr>
              <w:t> </w:t>
            </w:r>
            <w:r>
              <w:rPr>
                <w:spacing w:val="-2"/>
                <w:sz w:val="24"/>
              </w:rPr>
              <w:t>Person</w:t>
            </w:r>
          </w:p>
        </w:tc>
        <w:tc>
          <w:tcPr>
            <w:tcW w:w="5748" w:type="dxa"/>
          </w:tcPr>
          <w:p>
            <w:pPr>
              <w:pStyle w:val="TableParagraph"/>
              <w:spacing w:line="258" w:lineRule="exact"/>
              <w:ind w:left="104"/>
              <w:rPr>
                <w:sz w:val="24"/>
              </w:rPr>
            </w:pPr>
            <w:r>
              <w:rPr>
                <w:sz w:val="24"/>
              </w:rPr>
              <w:t>Individuo</w:t>
            </w:r>
            <w:r>
              <w:rPr>
                <w:spacing w:val="-3"/>
                <w:sz w:val="24"/>
              </w:rPr>
              <w:t> </w:t>
            </w:r>
            <w:r>
              <w:rPr>
                <w:sz w:val="24"/>
              </w:rPr>
              <w:t>collegato</w:t>
            </w:r>
            <w:r>
              <w:rPr>
                <w:spacing w:val="-3"/>
                <w:sz w:val="24"/>
              </w:rPr>
              <w:t> </w:t>
            </w:r>
            <w:r>
              <w:rPr>
                <w:sz w:val="24"/>
              </w:rPr>
              <w:t>al “Personal</w:t>
            </w:r>
            <w:r>
              <w:rPr>
                <w:spacing w:val="-4"/>
                <w:sz w:val="24"/>
              </w:rPr>
              <w:t> </w:t>
            </w:r>
            <w:r>
              <w:rPr>
                <w:spacing w:val="-2"/>
                <w:sz w:val="24"/>
              </w:rPr>
              <w:t>Data”.</w:t>
            </w:r>
          </w:p>
        </w:tc>
      </w:tr>
      <w:tr>
        <w:trPr>
          <w:trHeight w:val="550" w:hRule="atLeast"/>
        </w:trPr>
        <w:tc>
          <w:tcPr>
            <w:tcW w:w="3887" w:type="dxa"/>
          </w:tcPr>
          <w:p>
            <w:pPr>
              <w:pStyle w:val="TableParagraph"/>
              <w:spacing w:before="1"/>
              <w:rPr>
                <w:sz w:val="24"/>
              </w:rPr>
            </w:pPr>
            <w:r>
              <w:rPr>
                <w:sz w:val="24"/>
              </w:rPr>
              <w:t>Item</w:t>
            </w:r>
            <w:r>
              <w:rPr>
                <w:spacing w:val="-9"/>
                <w:sz w:val="24"/>
              </w:rPr>
              <w:t> </w:t>
            </w:r>
            <w:r>
              <w:rPr>
                <w:sz w:val="24"/>
              </w:rPr>
              <w:t>of</w:t>
            </w:r>
            <w:r>
              <w:rPr>
                <w:spacing w:val="-6"/>
                <w:sz w:val="24"/>
              </w:rPr>
              <w:t> </w:t>
            </w:r>
            <w:r>
              <w:rPr>
                <w:sz w:val="24"/>
              </w:rPr>
              <w:t>Interest</w:t>
            </w:r>
            <w:r>
              <w:rPr>
                <w:spacing w:val="-8"/>
                <w:sz w:val="24"/>
              </w:rPr>
              <w:t> </w:t>
            </w:r>
            <w:r>
              <w:rPr>
                <w:spacing w:val="-2"/>
                <w:sz w:val="24"/>
              </w:rPr>
              <w:t>(IOI)</w:t>
            </w:r>
          </w:p>
        </w:tc>
        <w:tc>
          <w:tcPr>
            <w:tcW w:w="5748" w:type="dxa"/>
          </w:tcPr>
          <w:p>
            <w:pPr>
              <w:pStyle w:val="TableParagraph"/>
              <w:spacing w:line="276" w:lineRule="exact"/>
              <w:ind w:left="104" w:right="54"/>
              <w:rPr>
                <w:sz w:val="24"/>
              </w:rPr>
            </w:pPr>
            <w:r>
              <w:rPr>
                <w:sz w:val="24"/>
              </w:rPr>
              <w:t>Informazioni</w:t>
            </w:r>
            <w:r>
              <w:rPr>
                <w:spacing w:val="-9"/>
                <w:sz w:val="24"/>
              </w:rPr>
              <w:t> </w:t>
            </w:r>
            <w:r>
              <w:rPr>
                <w:sz w:val="24"/>
              </w:rPr>
              <w:t>relative</w:t>
            </w:r>
            <w:r>
              <w:rPr>
                <w:spacing w:val="-5"/>
                <w:sz w:val="24"/>
              </w:rPr>
              <w:t> </w:t>
            </w:r>
            <w:r>
              <w:rPr>
                <w:sz w:val="24"/>
              </w:rPr>
              <w:t>ad</w:t>
            </w:r>
            <w:r>
              <w:rPr>
                <w:spacing w:val="-8"/>
                <w:sz w:val="24"/>
              </w:rPr>
              <w:t> </w:t>
            </w:r>
            <w:r>
              <w:rPr>
                <w:sz w:val="24"/>
              </w:rPr>
              <w:t>un</w:t>
            </w:r>
            <w:r>
              <w:rPr>
                <w:spacing w:val="-8"/>
                <w:sz w:val="24"/>
              </w:rPr>
              <w:t> </w:t>
            </w:r>
            <w:r>
              <w:rPr>
                <w:sz w:val="24"/>
              </w:rPr>
              <w:t>individuo</w:t>
            </w:r>
            <w:r>
              <w:rPr>
                <w:spacing w:val="-8"/>
                <w:sz w:val="24"/>
              </w:rPr>
              <w:t> </w:t>
            </w:r>
            <w:r>
              <w:rPr>
                <w:sz w:val="24"/>
              </w:rPr>
              <w:t>(ad</w:t>
            </w:r>
            <w:r>
              <w:rPr>
                <w:spacing w:val="-8"/>
                <w:sz w:val="24"/>
              </w:rPr>
              <w:t> </w:t>
            </w:r>
            <w:r>
              <w:rPr>
                <w:sz w:val="24"/>
              </w:rPr>
              <w:t>esempio soggetti, messaggi, azioni, ecc.).</w:t>
            </w:r>
          </w:p>
        </w:tc>
      </w:tr>
      <w:tr>
        <w:trPr>
          <w:trHeight w:val="273" w:hRule="atLeast"/>
        </w:trPr>
        <w:tc>
          <w:tcPr>
            <w:tcW w:w="3887" w:type="dxa"/>
          </w:tcPr>
          <w:p>
            <w:pPr>
              <w:pStyle w:val="TableParagraph"/>
              <w:spacing w:line="253" w:lineRule="exact"/>
              <w:rPr>
                <w:sz w:val="24"/>
              </w:rPr>
            </w:pPr>
            <w:r>
              <w:rPr>
                <w:spacing w:val="-2"/>
                <w:sz w:val="24"/>
              </w:rPr>
              <w:t>Unlinkability</w:t>
            </w:r>
          </w:p>
        </w:tc>
        <w:tc>
          <w:tcPr>
            <w:tcW w:w="5748" w:type="dxa"/>
          </w:tcPr>
          <w:p>
            <w:pPr>
              <w:pStyle w:val="TableParagraph"/>
              <w:spacing w:line="253" w:lineRule="exact"/>
              <w:ind w:left="104"/>
              <w:rPr>
                <w:sz w:val="24"/>
              </w:rPr>
            </w:pPr>
            <w:r>
              <w:rPr>
                <w:sz w:val="24"/>
              </w:rPr>
              <w:t>Impossibilità</w:t>
            </w:r>
            <w:r>
              <w:rPr>
                <w:spacing w:val="-3"/>
                <w:sz w:val="24"/>
              </w:rPr>
              <w:t> </w:t>
            </w:r>
            <w:r>
              <w:rPr>
                <w:sz w:val="24"/>
              </w:rPr>
              <w:t>di</w:t>
            </w:r>
            <w:r>
              <w:rPr>
                <w:spacing w:val="-4"/>
                <w:sz w:val="24"/>
              </w:rPr>
              <w:t> </w:t>
            </w:r>
            <w:r>
              <w:rPr>
                <w:sz w:val="24"/>
              </w:rPr>
              <w:t>distinguere</w:t>
            </w:r>
            <w:r>
              <w:rPr>
                <w:spacing w:val="-4"/>
                <w:sz w:val="24"/>
              </w:rPr>
              <w:t> </w:t>
            </w:r>
            <w:r>
              <w:rPr>
                <w:sz w:val="24"/>
              </w:rPr>
              <w:t>se</w:t>
            </w:r>
            <w:r>
              <w:rPr>
                <w:spacing w:val="-2"/>
                <w:sz w:val="24"/>
              </w:rPr>
              <w:t> </w:t>
            </w:r>
            <w:r>
              <w:rPr>
                <w:sz w:val="24"/>
              </w:rPr>
              <w:t>due</w:t>
            </w:r>
            <w:r>
              <w:rPr>
                <w:spacing w:val="-4"/>
                <w:sz w:val="24"/>
              </w:rPr>
              <w:t> </w:t>
            </w:r>
            <w:r>
              <w:rPr>
                <w:sz w:val="24"/>
              </w:rPr>
              <w:t>IOI</w:t>
            </w:r>
            <w:r>
              <w:rPr>
                <w:spacing w:val="-2"/>
                <w:sz w:val="24"/>
              </w:rPr>
              <w:t> </w:t>
            </w:r>
            <w:r>
              <w:rPr>
                <w:sz w:val="24"/>
              </w:rPr>
              <w:t>sono</w:t>
            </w:r>
            <w:r>
              <w:rPr>
                <w:spacing w:val="-2"/>
                <w:sz w:val="24"/>
              </w:rPr>
              <w:t> correlati.</w:t>
            </w:r>
          </w:p>
        </w:tc>
      </w:tr>
      <w:tr>
        <w:trPr>
          <w:trHeight w:val="554" w:hRule="atLeast"/>
        </w:trPr>
        <w:tc>
          <w:tcPr>
            <w:tcW w:w="3887" w:type="dxa"/>
          </w:tcPr>
          <w:p>
            <w:pPr>
              <w:pStyle w:val="TableParagraph"/>
              <w:spacing w:before="1"/>
              <w:rPr>
                <w:sz w:val="24"/>
              </w:rPr>
            </w:pPr>
            <w:r>
              <w:rPr>
                <w:spacing w:val="-2"/>
                <w:sz w:val="24"/>
              </w:rPr>
              <w:t>Anonymity</w:t>
            </w:r>
          </w:p>
        </w:tc>
        <w:tc>
          <w:tcPr>
            <w:tcW w:w="5748" w:type="dxa"/>
          </w:tcPr>
          <w:p>
            <w:pPr>
              <w:pStyle w:val="TableParagraph"/>
              <w:spacing w:line="276" w:lineRule="exact"/>
              <w:ind w:left="104"/>
              <w:rPr>
                <w:sz w:val="24"/>
              </w:rPr>
            </w:pPr>
            <w:r>
              <w:rPr>
                <w:sz w:val="24"/>
              </w:rPr>
              <w:t>Impossibilità</w:t>
            </w:r>
            <w:r>
              <w:rPr>
                <w:spacing w:val="-6"/>
                <w:sz w:val="24"/>
              </w:rPr>
              <w:t> </w:t>
            </w:r>
            <w:r>
              <w:rPr>
                <w:sz w:val="24"/>
              </w:rPr>
              <w:t>di</w:t>
            </w:r>
            <w:r>
              <w:rPr>
                <w:spacing w:val="-7"/>
                <w:sz w:val="24"/>
              </w:rPr>
              <w:t> </w:t>
            </w:r>
            <w:r>
              <w:rPr>
                <w:sz w:val="24"/>
              </w:rPr>
              <w:t>identificare</w:t>
            </w:r>
            <w:r>
              <w:rPr>
                <w:spacing w:val="-7"/>
                <w:sz w:val="24"/>
              </w:rPr>
              <w:t> </w:t>
            </w:r>
            <w:r>
              <w:rPr>
                <w:sz w:val="24"/>
              </w:rPr>
              <w:t>il</w:t>
            </w:r>
            <w:r>
              <w:rPr>
                <w:spacing w:val="-7"/>
                <w:sz w:val="24"/>
              </w:rPr>
              <w:t> </w:t>
            </w:r>
            <w:r>
              <w:rPr>
                <w:sz w:val="24"/>
              </w:rPr>
              <w:t>soggetto</w:t>
            </w:r>
            <w:r>
              <w:rPr>
                <w:spacing w:val="-5"/>
                <w:sz w:val="24"/>
              </w:rPr>
              <w:t> </w:t>
            </w:r>
            <w:r>
              <w:rPr>
                <w:sz w:val="24"/>
              </w:rPr>
              <w:t>all'interno</w:t>
            </w:r>
            <w:r>
              <w:rPr>
                <w:spacing w:val="-5"/>
                <w:sz w:val="24"/>
              </w:rPr>
              <w:t> </w:t>
            </w:r>
            <w:r>
              <w:rPr>
                <w:sz w:val="24"/>
              </w:rPr>
              <w:t>di</w:t>
            </w:r>
            <w:r>
              <w:rPr>
                <w:spacing w:val="-2"/>
                <w:sz w:val="24"/>
              </w:rPr>
              <w:t> </w:t>
            </w:r>
            <w:r>
              <w:rPr>
                <w:sz w:val="24"/>
              </w:rPr>
              <w:t>un gruppo di soggetti.</w:t>
            </w:r>
          </w:p>
        </w:tc>
      </w:tr>
      <w:tr>
        <w:trPr>
          <w:trHeight w:val="275" w:hRule="atLeast"/>
        </w:trPr>
        <w:tc>
          <w:tcPr>
            <w:tcW w:w="3887" w:type="dxa"/>
          </w:tcPr>
          <w:p>
            <w:pPr>
              <w:pStyle w:val="TableParagraph"/>
              <w:spacing w:line="254" w:lineRule="exact" w:before="1"/>
              <w:rPr>
                <w:sz w:val="24"/>
              </w:rPr>
            </w:pPr>
            <w:r>
              <w:rPr>
                <w:sz w:val="24"/>
              </w:rPr>
              <w:t>Plausible</w:t>
            </w:r>
            <w:r>
              <w:rPr>
                <w:spacing w:val="-12"/>
                <w:sz w:val="24"/>
              </w:rPr>
              <w:t> </w:t>
            </w:r>
            <w:r>
              <w:rPr>
                <w:spacing w:val="-2"/>
                <w:sz w:val="24"/>
              </w:rPr>
              <w:t>deniability</w:t>
            </w:r>
          </w:p>
        </w:tc>
        <w:tc>
          <w:tcPr>
            <w:tcW w:w="5748" w:type="dxa"/>
          </w:tcPr>
          <w:p>
            <w:pPr>
              <w:pStyle w:val="TableParagraph"/>
              <w:spacing w:line="254" w:lineRule="exact" w:before="1"/>
              <w:ind w:left="104"/>
              <w:rPr>
                <w:sz w:val="24"/>
              </w:rPr>
            </w:pPr>
            <w:r>
              <w:rPr>
                <w:sz w:val="24"/>
              </w:rPr>
              <w:t>Possibilità</w:t>
            </w:r>
            <w:r>
              <w:rPr>
                <w:spacing w:val="-5"/>
                <w:sz w:val="24"/>
              </w:rPr>
              <w:t> </w:t>
            </w:r>
            <w:r>
              <w:rPr>
                <w:sz w:val="24"/>
              </w:rPr>
              <w:t>di</w:t>
            </w:r>
            <w:r>
              <w:rPr>
                <w:spacing w:val="-5"/>
                <w:sz w:val="24"/>
              </w:rPr>
              <w:t> </w:t>
            </w:r>
            <w:r>
              <w:rPr>
                <w:sz w:val="24"/>
              </w:rPr>
              <w:t>negare</w:t>
            </w:r>
            <w:r>
              <w:rPr>
                <w:spacing w:val="-5"/>
                <w:sz w:val="24"/>
              </w:rPr>
              <w:t> </w:t>
            </w:r>
            <w:r>
              <w:rPr>
                <w:sz w:val="24"/>
              </w:rPr>
              <w:t>di</w:t>
            </w:r>
            <w:r>
              <w:rPr>
                <w:spacing w:val="-5"/>
                <w:sz w:val="24"/>
              </w:rPr>
              <w:t> </w:t>
            </w:r>
            <w:r>
              <w:rPr>
                <w:sz w:val="24"/>
              </w:rPr>
              <w:t>aver eseguito</w:t>
            </w:r>
            <w:r>
              <w:rPr>
                <w:spacing w:val="-3"/>
                <w:sz w:val="24"/>
              </w:rPr>
              <w:t> </w:t>
            </w:r>
            <w:r>
              <w:rPr>
                <w:spacing w:val="-2"/>
                <w:sz w:val="24"/>
              </w:rPr>
              <w:t>un'azione.</w:t>
            </w:r>
          </w:p>
        </w:tc>
      </w:tr>
      <w:tr>
        <w:trPr>
          <w:trHeight w:val="275" w:hRule="atLeast"/>
        </w:trPr>
        <w:tc>
          <w:tcPr>
            <w:tcW w:w="3887" w:type="dxa"/>
          </w:tcPr>
          <w:p>
            <w:pPr>
              <w:pStyle w:val="TableParagraph"/>
              <w:spacing w:line="254" w:lineRule="exact" w:before="1"/>
              <w:rPr>
                <w:sz w:val="24"/>
              </w:rPr>
            </w:pPr>
            <w:r>
              <w:rPr>
                <w:spacing w:val="-2"/>
                <w:sz w:val="24"/>
              </w:rPr>
              <w:t>Undetectability</w:t>
            </w:r>
          </w:p>
        </w:tc>
        <w:tc>
          <w:tcPr>
            <w:tcW w:w="5748" w:type="dxa"/>
          </w:tcPr>
          <w:p>
            <w:pPr>
              <w:pStyle w:val="TableParagraph"/>
              <w:spacing w:line="254" w:lineRule="exact" w:before="1"/>
              <w:ind w:left="104"/>
              <w:rPr>
                <w:sz w:val="24"/>
              </w:rPr>
            </w:pPr>
            <w:r>
              <w:rPr>
                <w:sz w:val="24"/>
              </w:rPr>
              <w:t>Impossibilità</w:t>
            </w:r>
            <w:r>
              <w:rPr>
                <w:spacing w:val="-5"/>
                <w:sz w:val="24"/>
              </w:rPr>
              <w:t> </w:t>
            </w:r>
            <w:r>
              <w:rPr>
                <w:sz w:val="24"/>
              </w:rPr>
              <w:t>di</w:t>
            </w:r>
            <w:r>
              <w:rPr>
                <w:spacing w:val="-5"/>
                <w:sz w:val="24"/>
              </w:rPr>
              <w:t> </w:t>
            </w:r>
            <w:r>
              <w:rPr>
                <w:sz w:val="24"/>
              </w:rPr>
              <w:t>distinguere</w:t>
            </w:r>
            <w:r>
              <w:rPr>
                <w:spacing w:val="-6"/>
                <w:sz w:val="24"/>
              </w:rPr>
              <w:t> </w:t>
            </w:r>
            <w:r>
              <w:rPr>
                <w:sz w:val="24"/>
              </w:rPr>
              <w:t>se esiste</w:t>
            </w:r>
            <w:r>
              <w:rPr>
                <w:spacing w:val="-6"/>
                <w:sz w:val="24"/>
              </w:rPr>
              <w:t> </w:t>
            </w:r>
            <w:r>
              <w:rPr>
                <w:sz w:val="24"/>
              </w:rPr>
              <w:t>un </w:t>
            </w:r>
            <w:r>
              <w:rPr>
                <w:spacing w:val="-4"/>
                <w:sz w:val="24"/>
              </w:rPr>
              <w:t>IOI.</w:t>
            </w:r>
          </w:p>
        </w:tc>
      </w:tr>
      <w:tr>
        <w:trPr>
          <w:trHeight w:val="550" w:hRule="atLeast"/>
        </w:trPr>
        <w:tc>
          <w:tcPr>
            <w:tcW w:w="3887" w:type="dxa"/>
          </w:tcPr>
          <w:p>
            <w:pPr>
              <w:pStyle w:val="TableParagraph"/>
              <w:spacing w:before="1"/>
              <w:rPr>
                <w:sz w:val="24"/>
              </w:rPr>
            </w:pPr>
            <w:r>
              <w:rPr>
                <w:spacing w:val="-2"/>
                <w:sz w:val="24"/>
              </w:rPr>
              <w:t>Unobservability</w:t>
            </w:r>
          </w:p>
        </w:tc>
        <w:tc>
          <w:tcPr>
            <w:tcW w:w="5748" w:type="dxa"/>
          </w:tcPr>
          <w:p>
            <w:pPr>
              <w:pStyle w:val="TableParagraph"/>
              <w:spacing w:line="276" w:lineRule="exact"/>
              <w:ind w:left="104"/>
              <w:rPr>
                <w:sz w:val="24"/>
              </w:rPr>
            </w:pPr>
            <w:r>
              <w:rPr>
                <w:sz w:val="24"/>
              </w:rPr>
              <w:t>Impossibilità</w:t>
            </w:r>
            <w:r>
              <w:rPr>
                <w:spacing w:val="-8"/>
                <w:sz w:val="24"/>
              </w:rPr>
              <w:t> </w:t>
            </w:r>
            <w:r>
              <w:rPr>
                <w:sz w:val="24"/>
              </w:rPr>
              <w:t>nell’essere</w:t>
            </w:r>
            <w:r>
              <w:rPr>
                <w:spacing w:val="-8"/>
                <w:sz w:val="24"/>
              </w:rPr>
              <w:t> </w:t>
            </w:r>
            <w:r>
              <w:rPr>
                <w:sz w:val="24"/>
              </w:rPr>
              <w:t>rintracciabili</w:t>
            </w:r>
            <w:r>
              <w:rPr>
                <w:spacing w:val="-8"/>
                <w:sz w:val="24"/>
              </w:rPr>
              <w:t> </w:t>
            </w:r>
            <w:r>
              <w:rPr>
                <w:sz w:val="24"/>
              </w:rPr>
              <w:t>da</w:t>
            </w:r>
            <w:r>
              <w:rPr>
                <w:spacing w:val="-4"/>
                <w:sz w:val="24"/>
              </w:rPr>
              <w:t> </w:t>
            </w:r>
            <w:r>
              <w:rPr>
                <w:sz w:val="24"/>
              </w:rPr>
              <w:t>tutti</w:t>
            </w:r>
            <w:r>
              <w:rPr>
                <w:spacing w:val="-8"/>
                <w:sz w:val="24"/>
              </w:rPr>
              <w:t> </w:t>
            </w:r>
            <w:r>
              <w:rPr>
                <w:sz w:val="24"/>
              </w:rPr>
              <w:t>i</w:t>
            </w:r>
            <w:r>
              <w:rPr>
                <w:spacing w:val="-6"/>
                <w:sz w:val="24"/>
              </w:rPr>
              <w:t> </w:t>
            </w:r>
            <w:r>
              <w:rPr>
                <w:sz w:val="24"/>
              </w:rPr>
              <w:t>soggetti </w:t>
            </w:r>
            <w:r>
              <w:rPr>
                <w:spacing w:val="-2"/>
                <w:sz w:val="24"/>
              </w:rPr>
              <w:t>coinvolti.</w:t>
            </w:r>
          </w:p>
        </w:tc>
      </w:tr>
      <w:tr>
        <w:trPr>
          <w:trHeight w:val="554" w:hRule="atLeast"/>
        </w:trPr>
        <w:tc>
          <w:tcPr>
            <w:tcW w:w="3887" w:type="dxa"/>
          </w:tcPr>
          <w:p>
            <w:pPr>
              <w:pStyle w:val="TableParagraph"/>
              <w:spacing w:line="276" w:lineRule="exact"/>
              <w:rPr>
                <w:sz w:val="24"/>
              </w:rPr>
            </w:pPr>
            <w:r>
              <w:rPr>
                <w:spacing w:val="-2"/>
                <w:sz w:val="24"/>
              </w:rPr>
              <w:t>Conﬁdentiality</w:t>
            </w:r>
          </w:p>
        </w:tc>
        <w:tc>
          <w:tcPr>
            <w:tcW w:w="5748" w:type="dxa"/>
          </w:tcPr>
          <w:p>
            <w:pPr>
              <w:pStyle w:val="TableParagraph"/>
              <w:spacing w:line="276" w:lineRule="exact"/>
              <w:ind w:left="104"/>
              <w:rPr>
                <w:sz w:val="24"/>
              </w:rPr>
            </w:pPr>
            <w:r>
              <w:rPr>
                <w:sz w:val="24"/>
              </w:rPr>
              <w:t>Restrizioni</w:t>
            </w:r>
            <w:r>
              <w:rPr>
                <w:spacing w:val="-6"/>
                <w:sz w:val="24"/>
              </w:rPr>
              <w:t> </w:t>
            </w:r>
            <w:r>
              <w:rPr>
                <w:sz w:val="24"/>
              </w:rPr>
              <w:t>autorizzative all'accesso</w:t>
            </w:r>
            <w:r>
              <w:rPr>
                <w:spacing w:val="-4"/>
                <w:sz w:val="24"/>
              </w:rPr>
              <w:t> </w:t>
            </w:r>
            <w:r>
              <w:rPr>
                <w:sz w:val="24"/>
              </w:rPr>
              <w:t>e</w:t>
            </w:r>
            <w:r>
              <w:rPr>
                <w:spacing w:val="-7"/>
                <w:sz w:val="24"/>
              </w:rPr>
              <w:t> </w:t>
            </w:r>
            <w:r>
              <w:rPr>
                <w:sz w:val="24"/>
              </w:rPr>
              <w:t>alla</w:t>
            </w:r>
            <w:r>
              <w:rPr>
                <w:spacing w:val="-6"/>
                <w:sz w:val="24"/>
              </w:rPr>
              <w:t> </w:t>
            </w:r>
            <w:r>
              <w:rPr>
                <w:spacing w:val="-2"/>
                <w:sz w:val="24"/>
              </w:rPr>
              <w:t>divulgazione</w:t>
            </w:r>
          </w:p>
          <w:p>
            <w:pPr>
              <w:pStyle w:val="TableParagraph"/>
              <w:spacing w:line="254" w:lineRule="exact" w:before="4"/>
              <w:ind w:left="104"/>
              <w:rPr>
                <w:sz w:val="24"/>
              </w:rPr>
            </w:pPr>
            <w:r>
              <w:rPr>
                <w:sz w:val="24"/>
              </w:rPr>
              <w:t>delle</w:t>
            </w:r>
            <w:r>
              <w:rPr>
                <w:spacing w:val="-5"/>
                <w:sz w:val="24"/>
              </w:rPr>
              <w:t> </w:t>
            </w:r>
            <w:r>
              <w:rPr>
                <w:spacing w:val="-2"/>
                <w:sz w:val="24"/>
              </w:rPr>
              <w:t>informazioni.</w:t>
            </w:r>
          </w:p>
        </w:tc>
      </w:tr>
      <w:tr>
        <w:trPr>
          <w:trHeight w:val="550" w:hRule="atLeast"/>
        </w:trPr>
        <w:tc>
          <w:tcPr>
            <w:tcW w:w="3887" w:type="dxa"/>
          </w:tcPr>
          <w:p>
            <w:pPr>
              <w:pStyle w:val="TableParagraph"/>
              <w:spacing w:before="1"/>
              <w:rPr>
                <w:sz w:val="24"/>
              </w:rPr>
            </w:pPr>
            <w:r>
              <w:rPr>
                <w:spacing w:val="-2"/>
                <w:sz w:val="24"/>
              </w:rPr>
              <w:t>Awareness</w:t>
            </w:r>
          </w:p>
        </w:tc>
        <w:tc>
          <w:tcPr>
            <w:tcW w:w="5748" w:type="dxa"/>
          </w:tcPr>
          <w:p>
            <w:pPr>
              <w:pStyle w:val="TableParagraph"/>
              <w:spacing w:line="276" w:lineRule="exact"/>
              <w:ind w:left="104"/>
              <w:rPr>
                <w:sz w:val="24"/>
              </w:rPr>
            </w:pPr>
            <w:r>
              <w:rPr>
                <w:sz w:val="24"/>
              </w:rPr>
              <w:t>Essere</w:t>
            </w:r>
            <w:r>
              <w:rPr>
                <w:spacing w:val="-10"/>
                <w:sz w:val="24"/>
              </w:rPr>
              <w:t> </w:t>
            </w:r>
            <w:r>
              <w:rPr>
                <w:sz w:val="24"/>
              </w:rPr>
              <w:t>consapevoli</w:t>
            </w:r>
            <w:r>
              <w:rPr>
                <w:spacing w:val="-10"/>
                <w:sz w:val="24"/>
              </w:rPr>
              <w:t> </w:t>
            </w:r>
            <w:r>
              <w:rPr>
                <w:sz w:val="24"/>
              </w:rPr>
              <w:t>delle</w:t>
            </w:r>
            <w:r>
              <w:rPr>
                <w:spacing w:val="-10"/>
                <w:sz w:val="24"/>
              </w:rPr>
              <w:t> </w:t>
            </w:r>
            <w:r>
              <w:rPr>
                <w:sz w:val="24"/>
              </w:rPr>
              <w:t>conseguenze</w:t>
            </w:r>
            <w:r>
              <w:rPr>
                <w:spacing w:val="-10"/>
                <w:sz w:val="24"/>
              </w:rPr>
              <w:t> </w:t>
            </w:r>
            <w:r>
              <w:rPr>
                <w:sz w:val="24"/>
              </w:rPr>
              <w:t>della</w:t>
            </w:r>
            <w:r>
              <w:rPr>
                <w:spacing w:val="-6"/>
                <w:sz w:val="24"/>
              </w:rPr>
              <w:t> </w:t>
            </w:r>
            <w:r>
              <w:rPr>
                <w:sz w:val="24"/>
              </w:rPr>
              <w:t>condivisione delle</w:t>
            </w:r>
            <w:r>
              <w:rPr>
                <w:spacing w:val="-1"/>
                <w:sz w:val="24"/>
              </w:rPr>
              <w:t> </w:t>
            </w:r>
            <w:r>
              <w:rPr>
                <w:sz w:val="24"/>
              </w:rPr>
              <w:t>informazioni</w:t>
            </w:r>
            <w:r>
              <w:rPr>
                <w:spacing w:val="-3"/>
                <w:sz w:val="24"/>
              </w:rPr>
              <w:t> </w:t>
            </w:r>
            <w:r>
              <w:rPr>
                <w:sz w:val="24"/>
              </w:rPr>
              <w:t>personali</w:t>
            </w:r>
            <w:r>
              <w:rPr>
                <w:spacing w:val="-5"/>
                <w:sz w:val="24"/>
              </w:rPr>
              <w:t> </w:t>
            </w:r>
            <w:r>
              <w:rPr>
                <w:sz w:val="24"/>
              </w:rPr>
              <w:t>(vedi</w:t>
            </w:r>
            <w:r>
              <w:rPr>
                <w:spacing w:val="-5"/>
                <w:sz w:val="24"/>
              </w:rPr>
              <w:t> </w:t>
            </w:r>
            <w:r>
              <w:rPr>
                <w:sz w:val="24"/>
              </w:rPr>
              <w:t>sopra,</w:t>
            </w:r>
            <w:r>
              <w:rPr>
                <w:spacing w:val="-3"/>
                <w:sz w:val="24"/>
              </w:rPr>
              <w:t> </w:t>
            </w:r>
            <w:r>
              <w:rPr>
                <w:sz w:val="24"/>
              </w:rPr>
              <w:t>Personal</w:t>
            </w:r>
            <w:r>
              <w:rPr>
                <w:spacing w:val="-5"/>
                <w:sz w:val="24"/>
              </w:rPr>
              <w:t> </w:t>
            </w:r>
            <w:r>
              <w:rPr>
                <w:spacing w:val="-2"/>
                <w:sz w:val="24"/>
              </w:rPr>
              <w:t>Data).</w:t>
            </w:r>
          </w:p>
        </w:tc>
      </w:tr>
      <w:tr>
        <w:trPr>
          <w:trHeight w:val="553" w:hRule="atLeast"/>
        </w:trPr>
        <w:tc>
          <w:tcPr>
            <w:tcW w:w="3887" w:type="dxa"/>
          </w:tcPr>
          <w:p>
            <w:pPr>
              <w:pStyle w:val="TableParagraph"/>
              <w:spacing w:line="276" w:lineRule="exact"/>
              <w:rPr>
                <w:sz w:val="24"/>
              </w:rPr>
            </w:pPr>
            <w:r>
              <w:rPr>
                <w:spacing w:val="-2"/>
                <w:sz w:val="24"/>
              </w:rPr>
              <w:t>Compliance</w:t>
            </w:r>
          </w:p>
        </w:tc>
        <w:tc>
          <w:tcPr>
            <w:tcW w:w="5748" w:type="dxa"/>
          </w:tcPr>
          <w:p>
            <w:pPr>
              <w:pStyle w:val="TableParagraph"/>
              <w:spacing w:line="276" w:lineRule="exact"/>
              <w:ind w:left="104"/>
              <w:rPr>
                <w:sz w:val="24"/>
              </w:rPr>
            </w:pPr>
            <w:r>
              <w:rPr>
                <w:sz w:val="24"/>
              </w:rPr>
              <w:t>Aderenza</w:t>
            </w:r>
            <w:r>
              <w:rPr>
                <w:spacing w:val="-5"/>
                <w:sz w:val="24"/>
              </w:rPr>
              <w:t> </w:t>
            </w:r>
            <w:r>
              <w:rPr>
                <w:sz w:val="24"/>
              </w:rPr>
              <w:t>alle</w:t>
            </w:r>
            <w:r>
              <w:rPr>
                <w:spacing w:val="-6"/>
                <w:sz w:val="24"/>
              </w:rPr>
              <w:t> </w:t>
            </w:r>
            <w:r>
              <w:rPr>
                <w:sz w:val="24"/>
              </w:rPr>
              <w:t>normative</w:t>
            </w:r>
            <w:r>
              <w:rPr>
                <w:spacing w:val="-6"/>
                <w:sz w:val="24"/>
              </w:rPr>
              <w:t> </w:t>
            </w:r>
            <w:r>
              <w:rPr>
                <w:sz w:val="24"/>
              </w:rPr>
              <w:t>e</w:t>
            </w:r>
            <w:r>
              <w:rPr>
                <w:spacing w:val="-4"/>
                <w:sz w:val="24"/>
              </w:rPr>
              <w:t> </w:t>
            </w:r>
            <w:r>
              <w:rPr>
                <w:sz w:val="24"/>
              </w:rPr>
              <w:t>alle</w:t>
            </w:r>
            <w:r>
              <w:rPr>
                <w:spacing w:val="-6"/>
                <w:sz w:val="24"/>
              </w:rPr>
              <w:t> </w:t>
            </w:r>
            <w:r>
              <w:rPr>
                <w:sz w:val="24"/>
              </w:rPr>
              <w:t>politiche</w:t>
            </w:r>
            <w:r>
              <w:rPr>
                <w:spacing w:val="-1"/>
                <w:sz w:val="24"/>
              </w:rPr>
              <w:t> </w:t>
            </w:r>
            <w:r>
              <w:rPr>
                <w:sz w:val="24"/>
              </w:rPr>
              <w:t>interne</w:t>
            </w:r>
            <w:r>
              <w:rPr>
                <w:spacing w:val="-4"/>
                <w:sz w:val="24"/>
              </w:rPr>
              <w:t> </w:t>
            </w:r>
            <w:r>
              <w:rPr>
                <w:sz w:val="24"/>
              </w:rPr>
              <w:t>di</w:t>
            </w:r>
            <w:r>
              <w:rPr>
                <w:spacing w:val="-6"/>
                <w:sz w:val="24"/>
              </w:rPr>
              <w:t> </w:t>
            </w:r>
            <w:r>
              <w:rPr>
                <w:sz w:val="24"/>
              </w:rPr>
              <w:t>una </w:t>
            </w:r>
            <w:r>
              <w:rPr>
                <w:spacing w:val="-2"/>
                <w:sz w:val="24"/>
              </w:rPr>
              <w:t>organizzazione.</w:t>
            </w:r>
          </w:p>
        </w:tc>
      </w:tr>
    </w:tbl>
    <w:p>
      <w:pPr>
        <w:spacing w:before="0"/>
        <w:ind w:left="3362" w:right="0" w:firstLine="0"/>
        <w:jc w:val="left"/>
        <w:rPr>
          <w:rFonts w:ascii="Calibri"/>
          <w:b/>
          <w:i/>
          <w:sz w:val="18"/>
        </w:rPr>
      </w:pPr>
      <w:bookmarkStart w:name="_bookmark71" w:id="125"/>
      <w:bookmarkEnd w:id="125"/>
      <w:r>
        <w:rPr/>
      </w:r>
      <w:r>
        <w:rPr>
          <w:rFonts w:ascii="Calibri"/>
          <w:b/>
          <w:i/>
          <w:color w:val="365F91"/>
          <w:sz w:val="18"/>
        </w:rPr>
        <w:t>Tabella</w:t>
      </w:r>
      <w:r>
        <w:rPr>
          <w:rFonts w:ascii="Calibri"/>
          <w:b/>
          <w:i/>
          <w:color w:val="365F91"/>
          <w:spacing w:val="-5"/>
          <w:sz w:val="18"/>
        </w:rPr>
        <w:t> </w:t>
      </w:r>
      <w:r>
        <w:rPr>
          <w:rFonts w:ascii="Calibri"/>
          <w:b/>
          <w:i/>
          <w:color w:val="365F91"/>
          <w:sz w:val="18"/>
        </w:rPr>
        <w:t>23</w:t>
      </w:r>
      <w:r>
        <w:rPr>
          <w:rFonts w:ascii="Calibri"/>
          <w:b/>
          <w:i/>
          <w:color w:val="365F91"/>
          <w:spacing w:val="-3"/>
          <w:sz w:val="18"/>
        </w:rPr>
        <w:t> </w:t>
      </w:r>
      <w:r>
        <w:rPr>
          <w:rFonts w:ascii="Calibri"/>
          <w:b/>
          <w:i/>
          <w:color w:val="365F91"/>
          <w:sz w:val="18"/>
        </w:rPr>
        <w:t>-</w:t>
      </w:r>
      <w:r>
        <w:rPr>
          <w:rFonts w:ascii="Calibri"/>
          <w:b/>
          <w:i/>
          <w:color w:val="365F91"/>
          <w:spacing w:val="-2"/>
          <w:sz w:val="18"/>
        </w:rPr>
        <w:t> </w:t>
      </w:r>
      <w:r>
        <w:rPr>
          <w:rFonts w:ascii="Calibri"/>
          <w:b/>
          <w:i/>
          <w:color w:val="365F91"/>
          <w:sz w:val="18"/>
        </w:rPr>
        <w:t>Concetti alla</w:t>
      </w:r>
      <w:r>
        <w:rPr>
          <w:rFonts w:ascii="Calibri"/>
          <w:b/>
          <w:i/>
          <w:color w:val="365F91"/>
          <w:spacing w:val="-2"/>
          <w:sz w:val="18"/>
        </w:rPr>
        <w:t> </w:t>
      </w:r>
      <w:r>
        <w:rPr>
          <w:rFonts w:ascii="Calibri"/>
          <w:b/>
          <w:i/>
          <w:color w:val="365F91"/>
          <w:sz w:val="18"/>
        </w:rPr>
        <w:t>base</w:t>
      </w:r>
      <w:r>
        <w:rPr>
          <w:rFonts w:ascii="Calibri"/>
          <w:b/>
          <w:i/>
          <w:color w:val="365F91"/>
          <w:spacing w:val="-1"/>
          <w:sz w:val="18"/>
        </w:rPr>
        <w:t> </w:t>
      </w:r>
      <w:r>
        <w:rPr>
          <w:rFonts w:ascii="Calibri"/>
          <w:b/>
          <w:i/>
          <w:color w:val="365F91"/>
          <w:sz w:val="18"/>
        </w:rPr>
        <w:t>della</w:t>
      </w:r>
      <w:r>
        <w:rPr>
          <w:rFonts w:ascii="Calibri"/>
          <w:b/>
          <w:i/>
          <w:color w:val="365F91"/>
          <w:spacing w:val="-2"/>
          <w:sz w:val="18"/>
        </w:rPr>
        <w:t> Privacy</w:t>
      </w:r>
    </w:p>
    <w:p>
      <w:pPr>
        <w:spacing w:after="0"/>
        <w:jc w:val="left"/>
        <w:rPr>
          <w:rFonts w:ascii="Calibri"/>
          <w:sz w:val="18"/>
        </w:rPr>
        <w:sectPr>
          <w:pgSz w:w="11910" w:h="16840"/>
          <w:pgMar w:header="285" w:footer="1096" w:top="1280" w:bottom="1280" w:left="980" w:right="440"/>
        </w:sectPr>
      </w:pPr>
    </w:p>
    <w:p>
      <w:pPr>
        <w:pStyle w:val="BodyText"/>
        <w:spacing w:before="9"/>
        <w:rPr>
          <w:b/>
          <w:i/>
          <w:sz w:val="10"/>
        </w:rPr>
      </w:pPr>
    </w:p>
    <w:p>
      <w:pPr>
        <w:spacing w:line="242" w:lineRule="auto" w:before="90"/>
        <w:ind w:left="155" w:right="1005" w:firstLine="0"/>
        <w:jc w:val="left"/>
        <w:rPr>
          <w:sz w:val="24"/>
        </w:rPr>
      </w:pPr>
      <w:r>
        <w:rPr>
          <w:sz w:val="24"/>
        </w:rPr>
        <w:t>Similmente alla miriade di normative sulla privacy disponibili, ci sono stati diversi tentativi di strutturare e</w:t>
      </w:r>
      <w:r>
        <w:rPr>
          <w:spacing w:val="-5"/>
          <w:sz w:val="24"/>
        </w:rPr>
        <w:t> </w:t>
      </w:r>
      <w:r>
        <w:rPr>
          <w:sz w:val="24"/>
        </w:rPr>
        <w:t>classificare i</w:t>
      </w:r>
      <w:r>
        <w:rPr>
          <w:spacing w:val="-5"/>
          <w:sz w:val="24"/>
        </w:rPr>
        <w:t> </w:t>
      </w:r>
      <w:r>
        <w:rPr>
          <w:sz w:val="24"/>
        </w:rPr>
        <w:t>concetti</w:t>
      </w:r>
      <w:r>
        <w:rPr>
          <w:spacing w:val="-5"/>
          <w:sz w:val="24"/>
        </w:rPr>
        <w:t> </w:t>
      </w:r>
      <w:r>
        <w:rPr>
          <w:sz w:val="24"/>
        </w:rPr>
        <w:t>di</w:t>
      </w:r>
      <w:r>
        <w:rPr>
          <w:spacing w:val="-5"/>
          <w:sz w:val="24"/>
        </w:rPr>
        <w:t> </w:t>
      </w:r>
      <w:r>
        <w:rPr>
          <w:sz w:val="24"/>
        </w:rPr>
        <w:t>privacy. Di</w:t>
      </w:r>
      <w:r>
        <w:rPr>
          <w:spacing w:val="-5"/>
          <w:sz w:val="24"/>
        </w:rPr>
        <w:t> </w:t>
      </w:r>
      <w:r>
        <w:rPr>
          <w:sz w:val="24"/>
        </w:rPr>
        <w:t>seguito</w:t>
      </w:r>
      <w:r>
        <w:rPr>
          <w:spacing w:val="-3"/>
          <w:sz w:val="24"/>
        </w:rPr>
        <w:t> </w:t>
      </w:r>
      <w:r>
        <w:rPr>
          <w:sz w:val="24"/>
        </w:rPr>
        <w:t>si</w:t>
      </w:r>
      <w:r>
        <w:rPr>
          <w:spacing w:val="-4"/>
          <w:sz w:val="24"/>
        </w:rPr>
        <w:t> </w:t>
      </w:r>
      <w:r>
        <w:rPr>
          <w:sz w:val="24"/>
        </w:rPr>
        <w:t>riportano</w:t>
      </w:r>
      <w:r>
        <w:rPr>
          <w:spacing w:val="-2"/>
          <w:sz w:val="24"/>
        </w:rPr>
        <w:t> </w:t>
      </w:r>
      <w:r>
        <w:rPr>
          <w:sz w:val="24"/>
        </w:rPr>
        <w:t>alcuni</w:t>
      </w:r>
      <w:r>
        <w:rPr>
          <w:spacing w:val="-5"/>
          <w:sz w:val="24"/>
        </w:rPr>
        <w:t> </w:t>
      </w:r>
      <w:r>
        <w:rPr>
          <w:sz w:val="24"/>
        </w:rPr>
        <w:t>esempi</w:t>
      </w:r>
      <w:r>
        <w:rPr>
          <w:spacing w:val="-5"/>
          <w:sz w:val="24"/>
        </w:rPr>
        <w:t> </w:t>
      </w:r>
      <w:r>
        <w:rPr>
          <w:sz w:val="24"/>
        </w:rPr>
        <w:t>di tassonomie basate su due approcci distinti:</w:t>
      </w:r>
    </w:p>
    <w:p>
      <w:pPr>
        <w:pStyle w:val="ListParagraph"/>
        <w:numPr>
          <w:ilvl w:val="0"/>
          <w:numId w:val="45"/>
        </w:numPr>
        <w:tabs>
          <w:tab w:pos="876" w:val="left" w:leader="none"/>
        </w:tabs>
        <w:spacing w:line="272" w:lineRule="exact" w:before="0" w:after="0"/>
        <w:ind w:left="876" w:right="0" w:hanging="361"/>
        <w:jc w:val="both"/>
        <w:rPr>
          <w:rFonts w:ascii="Symbol" w:hAnsi="Symbol"/>
          <w:sz w:val="22"/>
        </w:rPr>
      </w:pPr>
      <w:r>
        <w:rPr>
          <w:sz w:val="22"/>
        </w:rPr>
        <w:t>Classificazione</w:t>
      </w:r>
      <w:r>
        <w:rPr>
          <w:spacing w:val="-6"/>
          <w:sz w:val="22"/>
        </w:rPr>
        <w:t> </w:t>
      </w:r>
      <w:r>
        <w:rPr>
          <w:sz w:val="22"/>
        </w:rPr>
        <w:t>dei</w:t>
      </w:r>
      <w:r>
        <w:rPr>
          <w:spacing w:val="-3"/>
          <w:sz w:val="22"/>
        </w:rPr>
        <w:t> </w:t>
      </w:r>
      <w:r>
        <w:rPr>
          <w:sz w:val="22"/>
        </w:rPr>
        <w:t>concetti</w:t>
      </w:r>
      <w:r>
        <w:rPr>
          <w:spacing w:val="-2"/>
          <w:sz w:val="22"/>
        </w:rPr>
        <w:t> </w:t>
      </w:r>
      <w:r>
        <w:rPr>
          <w:sz w:val="22"/>
        </w:rPr>
        <w:t>di privacy</w:t>
      </w:r>
      <w:r>
        <w:rPr>
          <w:spacing w:val="-2"/>
          <w:sz w:val="22"/>
        </w:rPr>
        <w:t> </w:t>
      </w:r>
      <w:r>
        <w:rPr>
          <w:sz w:val="22"/>
        </w:rPr>
        <w:t>da</w:t>
      </w:r>
      <w:r>
        <w:rPr>
          <w:spacing w:val="-3"/>
          <w:sz w:val="22"/>
        </w:rPr>
        <w:t> </w:t>
      </w:r>
      <w:r>
        <w:rPr>
          <w:sz w:val="22"/>
        </w:rPr>
        <w:t>un</w:t>
      </w:r>
      <w:r>
        <w:rPr>
          <w:spacing w:val="-3"/>
          <w:sz w:val="22"/>
        </w:rPr>
        <w:t> </w:t>
      </w:r>
      <w:r>
        <w:rPr>
          <w:sz w:val="22"/>
        </w:rPr>
        <w:t>punto</w:t>
      </w:r>
      <w:r>
        <w:rPr>
          <w:spacing w:val="-3"/>
          <w:sz w:val="22"/>
        </w:rPr>
        <w:t> </w:t>
      </w:r>
      <w:r>
        <w:rPr>
          <w:sz w:val="22"/>
        </w:rPr>
        <w:t>di</w:t>
      </w:r>
      <w:r>
        <w:rPr>
          <w:spacing w:val="-3"/>
          <w:sz w:val="22"/>
        </w:rPr>
        <w:t> </w:t>
      </w:r>
      <w:r>
        <w:rPr>
          <w:sz w:val="22"/>
        </w:rPr>
        <w:t>vista</w:t>
      </w:r>
      <w:r>
        <w:rPr>
          <w:spacing w:val="2"/>
          <w:sz w:val="22"/>
        </w:rPr>
        <w:t> </w:t>
      </w:r>
      <w:r>
        <w:rPr>
          <w:spacing w:val="-2"/>
          <w:sz w:val="22"/>
        </w:rPr>
        <w:t>giuridico;</w:t>
      </w:r>
    </w:p>
    <w:p>
      <w:pPr>
        <w:pStyle w:val="ListParagraph"/>
        <w:numPr>
          <w:ilvl w:val="0"/>
          <w:numId w:val="45"/>
        </w:numPr>
        <w:tabs>
          <w:tab w:pos="876" w:val="left" w:leader="none"/>
        </w:tabs>
        <w:spacing w:line="240" w:lineRule="auto" w:before="0" w:after="0"/>
        <w:ind w:left="876" w:right="0" w:hanging="361"/>
        <w:jc w:val="both"/>
        <w:rPr>
          <w:rFonts w:ascii="Symbol" w:hAnsi="Symbol"/>
          <w:sz w:val="22"/>
        </w:rPr>
      </w:pPr>
      <w:r>
        <w:rPr>
          <w:sz w:val="22"/>
        </w:rPr>
        <w:t>Classificazione</w:t>
      </w:r>
      <w:r>
        <w:rPr>
          <w:spacing w:val="-6"/>
          <w:sz w:val="22"/>
        </w:rPr>
        <w:t> </w:t>
      </w:r>
      <w:r>
        <w:rPr>
          <w:sz w:val="22"/>
        </w:rPr>
        <w:t>dei</w:t>
      </w:r>
      <w:r>
        <w:rPr>
          <w:spacing w:val="-3"/>
          <w:sz w:val="22"/>
        </w:rPr>
        <w:t> </w:t>
      </w:r>
      <w:r>
        <w:rPr>
          <w:sz w:val="22"/>
        </w:rPr>
        <w:t>concetti</w:t>
      </w:r>
      <w:r>
        <w:rPr>
          <w:spacing w:val="-2"/>
          <w:sz w:val="22"/>
        </w:rPr>
        <w:t> </w:t>
      </w:r>
      <w:r>
        <w:rPr>
          <w:sz w:val="22"/>
        </w:rPr>
        <w:t>di privacy</w:t>
      </w:r>
      <w:r>
        <w:rPr>
          <w:spacing w:val="-2"/>
          <w:sz w:val="22"/>
        </w:rPr>
        <w:t> </w:t>
      </w:r>
      <w:r>
        <w:rPr>
          <w:sz w:val="22"/>
        </w:rPr>
        <w:t>da</w:t>
      </w:r>
      <w:r>
        <w:rPr>
          <w:spacing w:val="-3"/>
          <w:sz w:val="22"/>
        </w:rPr>
        <w:t> </w:t>
      </w:r>
      <w:r>
        <w:rPr>
          <w:sz w:val="22"/>
        </w:rPr>
        <w:t>un</w:t>
      </w:r>
      <w:r>
        <w:rPr>
          <w:spacing w:val="-4"/>
          <w:sz w:val="22"/>
        </w:rPr>
        <w:t> </w:t>
      </w:r>
      <w:r>
        <w:rPr>
          <w:sz w:val="22"/>
        </w:rPr>
        <w:t>punto</w:t>
      </w:r>
      <w:r>
        <w:rPr>
          <w:spacing w:val="-3"/>
          <w:sz w:val="22"/>
        </w:rPr>
        <w:t> </w:t>
      </w:r>
      <w:r>
        <w:rPr>
          <w:sz w:val="22"/>
        </w:rPr>
        <w:t>di</w:t>
      </w:r>
      <w:r>
        <w:rPr>
          <w:spacing w:val="-3"/>
          <w:sz w:val="22"/>
        </w:rPr>
        <w:t> </w:t>
      </w:r>
      <w:r>
        <w:rPr>
          <w:sz w:val="22"/>
        </w:rPr>
        <w:t>vista</w:t>
      </w:r>
      <w:r>
        <w:rPr>
          <w:spacing w:val="2"/>
          <w:sz w:val="22"/>
        </w:rPr>
        <w:t> </w:t>
      </w:r>
      <w:r>
        <w:rPr>
          <w:sz w:val="22"/>
        </w:rPr>
        <w:t>di</w:t>
      </w:r>
      <w:r>
        <w:rPr>
          <w:spacing w:val="-1"/>
          <w:sz w:val="22"/>
        </w:rPr>
        <w:t> </w:t>
      </w:r>
      <w:r>
        <w:rPr>
          <w:sz w:val="22"/>
        </w:rPr>
        <w:t>ingegneria</w:t>
      </w:r>
      <w:r>
        <w:rPr>
          <w:spacing w:val="-3"/>
          <w:sz w:val="22"/>
        </w:rPr>
        <w:t> </w:t>
      </w:r>
      <w:r>
        <w:rPr>
          <w:sz w:val="22"/>
        </w:rPr>
        <w:t>del</w:t>
      </w:r>
      <w:r>
        <w:rPr>
          <w:spacing w:val="-3"/>
          <w:sz w:val="22"/>
        </w:rPr>
        <w:t> </w:t>
      </w:r>
      <w:r>
        <w:rPr>
          <w:spacing w:val="-2"/>
          <w:sz w:val="22"/>
        </w:rPr>
        <w:t>software.</w:t>
      </w:r>
    </w:p>
    <w:p>
      <w:pPr>
        <w:pStyle w:val="BodyText"/>
        <w:spacing w:before="6"/>
        <w:rPr>
          <w:sz w:val="32"/>
        </w:rPr>
      </w:pPr>
    </w:p>
    <w:p>
      <w:pPr>
        <w:spacing w:line="240" w:lineRule="auto" w:before="0"/>
        <w:ind w:left="155" w:right="773" w:firstLine="0"/>
        <w:jc w:val="left"/>
        <w:rPr>
          <w:sz w:val="24"/>
        </w:rPr>
      </w:pPr>
      <w:r>
        <w:rPr>
          <w:b/>
          <w:sz w:val="24"/>
        </w:rPr>
        <w:t>Tassonomia di</w:t>
      </w:r>
      <w:r>
        <w:rPr>
          <w:b/>
          <w:spacing w:val="-2"/>
          <w:sz w:val="24"/>
        </w:rPr>
        <w:t> </w:t>
      </w:r>
      <w:r>
        <w:rPr>
          <w:b/>
          <w:sz w:val="24"/>
        </w:rPr>
        <w:t>Solove. </w:t>
      </w:r>
      <w:r>
        <w:rPr>
          <w:sz w:val="24"/>
        </w:rPr>
        <w:t>Presenta</w:t>
      </w:r>
      <w:r>
        <w:rPr>
          <w:spacing w:val="-2"/>
          <w:sz w:val="24"/>
        </w:rPr>
        <w:t> </w:t>
      </w:r>
      <w:r>
        <w:rPr>
          <w:sz w:val="24"/>
        </w:rPr>
        <w:t>una</w:t>
      </w:r>
      <w:r>
        <w:rPr>
          <w:spacing w:val="-2"/>
          <w:sz w:val="24"/>
        </w:rPr>
        <w:t> </w:t>
      </w:r>
      <w:r>
        <w:rPr>
          <w:sz w:val="24"/>
        </w:rPr>
        <w:t>tassonomia</w:t>
      </w:r>
      <w:r>
        <w:rPr>
          <w:spacing w:val="-2"/>
          <w:sz w:val="24"/>
        </w:rPr>
        <w:t> </w:t>
      </w:r>
      <w:r>
        <w:rPr>
          <w:sz w:val="24"/>
        </w:rPr>
        <w:t>delle</w:t>
      </w:r>
      <w:r>
        <w:rPr>
          <w:spacing w:val="-2"/>
          <w:sz w:val="24"/>
        </w:rPr>
        <w:t> </w:t>
      </w:r>
      <w:r>
        <w:rPr>
          <w:sz w:val="24"/>
        </w:rPr>
        <w:t>violazioni</w:t>
      </w:r>
      <w:r>
        <w:rPr>
          <w:spacing w:val="-2"/>
          <w:sz w:val="24"/>
        </w:rPr>
        <w:t> </w:t>
      </w:r>
      <w:r>
        <w:rPr>
          <w:sz w:val="24"/>
        </w:rPr>
        <w:t>della</w:t>
      </w:r>
      <w:r>
        <w:rPr>
          <w:spacing w:val="-2"/>
          <w:sz w:val="24"/>
        </w:rPr>
        <w:t> </w:t>
      </w:r>
      <w:r>
        <w:rPr>
          <w:sz w:val="24"/>
        </w:rPr>
        <w:t>privacy da</w:t>
      </w:r>
      <w:r>
        <w:rPr>
          <w:spacing w:val="-2"/>
          <w:sz w:val="24"/>
        </w:rPr>
        <w:t> </w:t>
      </w:r>
      <w:r>
        <w:rPr>
          <w:sz w:val="24"/>
        </w:rPr>
        <w:t>un punto di</w:t>
      </w:r>
      <w:r>
        <w:rPr>
          <w:spacing w:val="-2"/>
          <w:sz w:val="24"/>
        </w:rPr>
        <w:t> </w:t>
      </w:r>
      <w:r>
        <w:rPr>
          <w:sz w:val="24"/>
        </w:rPr>
        <w:t>vista legale. Anche se questa non tratta la privacy digitale, ma descrive la privacy in generale, fornisce comunque</w:t>
      </w:r>
      <w:r>
        <w:rPr>
          <w:spacing w:val="-3"/>
          <w:sz w:val="24"/>
        </w:rPr>
        <w:t> </w:t>
      </w:r>
      <w:r>
        <w:rPr>
          <w:sz w:val="24"/>
        </w:rPr>
        <w:t>alcune informazioni</w:t>
      </w:r>
      <w:r>
        <w:rPr>
          <w:spacing w:val="-4"/>
          <w:sz w:val="24"/>
        </w:rPr>
        <w:t> </w:t>
      </w:r>
      <w:r>
        <w:rPr>
          <w:sz w:val="24"/>
        </w:rPr>
        <w:t>utili in</w:t>
      </w:r>
      <w:r>
        <w:rPr>
          <w:spacing w:val="-2"/>
          <w:sz w:val="24"/>
        </w:rPr>
        <w:t> </w:t>
      </w:r>
      <w:r>
        <w:rPr>
          <w:sz w:val="24"/>
        </w:rPr>
        <w:t>materia.</w:t>
      </w:r>
      <w:r>
        <w:rPr>
          <w:spacing w:val="-2"/>
          <w:sz w:val="24"/>
        </w:rPr>
        <w:t> </w:t>
      </w:r>
      <w:r>
        <w:rPr>
          <w:sz w:val="24"/>
        </w:rPr>
        <w:t>Solove</w:t>
      </w:r>
      <w:r>
        <w:rPr>
          <w:rFonts w:ascii="Arial" w:hAnsi="Arial"/>
          <w:sz w:val="16"/>
        </w:rPr>
        <w:t>36</w:t>
      </w:r>
      <w:r>
        <w:rPr>
          <w:rFonts w:ascii="Arial" w:hAnsi="Arial"/>
          <w:spacing w:val="14"/>
          <w:sz w:val="16"/>
        </w:rPr>
        <w:t> </w:t>
      </w:r>
      <w:r>
        <w:rPr>
          <w:sz w:val="24"/>
        </w:rPr>
        <w:t>opera</w:t>
      </w:r>
      <w:r>
        <w:rPr>
          <w:spacing w:val="-4"/>
          <w:sz w:val="24"/>
        </w:rPr>
        <w:t> </w:t>
      </w:r>
      <w:r>
        <w:rPr>
          <w:sz w:val="24"/>
        </w:rPr>
        <w:t>una</w:t>
      </w:r>
      <w:r>
        <w:rPr>
          <w:spacing w:val="-4"/>
          <w:sz w:val="24"/>
        </w:rPr>
        <w:t> </w:t>
      </w:r>
      <w:r>
        <w:rPr>
          <w:sz w:val="24"/>
        </w:rPr>
        <w:t>distinzione</w:t>
      </w:r>
      <w:r>
        <w:rPr>
          <w:spacing w:val="-4"/>
          <w:sz w:val="24"/>
        </w:rPr>
        <w:t> </w:t>
      </w:r>
      <w:r>
        <w:rPr>
          <w:sz w:val="24"/>
        </w:rPr>
        <w:t>tra</w:t>
      </w:r>
      <w:r>
        <w:rPr>
          <w:spacing w:val="-2"/>
          <w:sz w:val="24"/>
        </w:rPr>
        <w:t> </w:t>
      </w:r>
      <w:r>
        <w:rPr>
          <w:sz w:val="24"/>
        </w:rPr>
        <w:t>quattro</w:t>
      </w:r>
      <w:r>
        <w:rPr>
          <w:spacing w:val="-2"/>
          <w:sz w:val="24"/>
        </w:rPr>
        <w:t> </w:t>
      </w:r>
      <w:r>
        <w:rPr>
          <w:sz w:val="24"/>
        </w:rPr>
        <w:t>gruppi</w:t>
      </w:r>
      <w:r>
        <w:rPr>
          <w:spacing w:val="-4"/>
          <w:sz w:val="24"/>
        </w:rPr>
        <w:t> </w:t>
      </w:r>
      <w:r>
        <w:rPr>
          <w:sz w:val="24"/>
        </w:rPr>
        <w:t>di attività di base dannose:</w:t>
      </w:r>
    </w:p>
    <w:p>
      <w:pPr>
        <w:pStyle w:val="ListParagraph"/>
        <w:numPr>
          <w:ilvl w:val="0"/>
          <w:numId w:val="45"/>
        </w:numPr>
        <w:tabs>
          <w:tab w:pos="926" w:val="left" w:leader="none"/>
        </w:tabs>
        <w:spacing w:line="240" w:lineRule="auto" w:before="0" w:after="0"/>
        <w:ind w:left="926" w:right="685" w:hanging="361"/>
        <w:jc w:val="both"/>
        <w:rPr>
          <w:rFonts w:ascii="Symbol" w:hAnsi="Symbol"/>
          <w:sz w:val="22"/>
        </w:rPr>
      </w:pPr>
      <w:r>
        <w:rPr>
          <w:sz w:val="22"/>
          <w:u w:val="single"/>
        </w:rPr>
        <w:t>Raccolta dei dati</w:t>
      </w:r>
      <w:r>
        <w:rPr>
          <w:sz w:val="22"/>
        </w:rPr>
        <w:t>. Include due tipi di violazioni della privacy: il controllo inteso come "osservazione, ascolto o registrazione delle attività di un individuo", e, l’investigazione che consiste in varie forme di sondaggio per ottenere informazioni.</w:t>
      </w:r>
    </w:p>
    <w:p>
      <w:pPr>
        <w:pStyle w:val="ListParagraph"/>
        <w:numPr>
          <w:ilvl w:val="0"/>
          <w:numId w:val="45"/>
        </w:numPr>
        <w:tabs>
          <w:tab w:pos="926" w:val="left" w:leader="none"/>
        </w:tabs>
        <w:spacing w:line="240" w:lineRule="auto" w:before="0" w:after="0"/>
        <w:ind w:left="926" w:right="681" w:hanging="361"/>
        <w:jc w:val="both"/>
        <w:rPr>
          <w:rFonts w:ascii="Symbol" w:hAnsi="Symbol"/>
          <w:sz w:val="22"/>
        </w:rPr>
      </w:pPr>
      <w:r>
        <w:rPr>
          <w:sz w:val="22"/>
          <w:u w:val="single"/>
        </w:rPr>
        <w:t>Trattamento dei dati</w:t>
      </w:r>
      <w:r>
        <w:rPr>
          <w:sz w:val="22"/>
        </w:rPr>
        <w:t>. Include cinque tipi di violazioni dei dati raccolti al punto precedente: aggregazione (ovvero combinazione di dati relativi a un individuo), identificazione (ovvero collegamento dei dati per identificare un individuo), negligenza (poca attenzione nella protezione dei dati memorizzati), uso secondario (ovvero utilizzo dei dati per scopi diversi da quelli per i quali sono stati raccolti) ed esclusione (ovvero quando l'interessato non è a conoscenza di dati che lo riguardano che gli altri posseggono).</w:t>
      </w:r>
    </w:p>
    <w:p>
      <w:pPr>
        <w:pStyle w:val="ListParagraph"/>
        <w:numPr>
          <w:ilvl w:val="0"/>
          <w:numId w:val="45"/>
        </w:numPr>
        <w:tabs>
          <w:tab w:pos="926" w:val="left" w:leader="none"/>
        </w:tabs>
        <w:spacing w:line="240" w:lineRule="auto" w:before="0" w:after="0"/>
        <w:ind w:left="926" w:right="683" w:hanging="361"/>
        <w:jc w:val="both"/>
        <w:rPr>
          <w:rFonts w:ascii="Symbol" w:hAnsi="Symbol"/>
          <w:sz w:val="22"/>
        </w:rPr>
      </w:pPr>
      <w:r>
        <w:rPr>
          <w:sz w:val="22"/>
          <w:u w:val="single"/>
        </w:rPr>
        <w:t>Diffusione dei dati</w:t>
      </w:r>
      <w:r>
        <w:rPr>
          <w:sz w:val="22"/>
        </w:rPr>
        <w:t>. Include sette categorie di violazioni: violazione della riservatezza (ovvero non mantenere riservate le informazioni di una persona), divulgazione (cioè rivelare informazioni "sensibili"</w:t>
      </w:r>
      <w:r>
        <w:rPr>
          <w:spacing w:val="-7"/>
          <w:sz w:val="22"/>
        </w:rPr>
        <w:t> </w:t>
      </w:r>
      <w:r>
        <w:rPr>
          <w:sz w:val="22"/>
        </w:rPr>
        <w:t>veritiere</w:t>
      </w:r>
      <w:r>
        <w:rPr>
          <w:spacing w:val="-7"/>
          <w:sz w:val="22"/>
        </w:rPr>
        <w:t> </w:t>
      </w:r>
      <w:r>
        <w:rPr>
          <w:sz w:val="22"/>
        </w:rPr>
        <w:t>su</w:t>
      </w:r>
      <w:r>
        <w:rPr>
          <w:spacing w:val="-9"/>
          <w:sz w:val="22"/>
        </w:rPr>
        <w:t> </w:t>
      </w:r>
      <w:r>
        <w:rPr>
          <w:sz w:val="22"/>
        </w:rPr>
        <w:t>una</w:t>
      </w:r>
      <w:r>
        <w:rPr>
          <w:spacing w:val="-4"/>
          <w:sz w:val="22"/>
        </w:rPr>
        <w:t> </w:t>
      </w:r>
      <w:r>
        <w:rPr>
          <w:sz w:val="22"/>
        </w:rPr>
        <w:t>persona),</w:t>
      </w:r>
      <w:r>
        <w:rPr>
          <w:spacing w:val="-8"/>
          <w:sz w:val="22"/>
        </w:rPr>
        <w:t> </w:t>
      </w:r>
      <w:r>
        <w:rPr>
          <w:sz w:val="22"/>
        </w:rPr>
        <w:t>esposizione</w:t>
      </w:r>
      <w:r>
        <w:rPr>
          <w:spacing w:val="-4"/>
          <w:sz w:val="22"/>
        </w:rPr>
        <w:t> </w:t>
      </w:r>
      <w:r>
        <w:rPr>
          <w:sz w:val="22"/>
        </w:rPr>
        <w:t>(cioè</w:t>
      </w:r>
      <w:r>
        <w:rPr>
          <w:spacing w:val="-7"/>
          <w:sz w:val="22"/>
        </w:rPr>
        <w:t> </w:t>
      </w:r>
      <w:r>
        <w:rPr>
          <w:sz w:val="22"/>
        </w:rPr>
        <w:t>rivelare</w:t>
      </w:r>
      <w:r>
        <w:rPr>
          <w:spacing w:val="-7"/>
          <w:sz w:val="22"/>
        </w:rPr>
        <w:t> </w:t>
      </w:r>
      <w:r>
        <w:rPr>
          <w:sz w:val="22"/>
        </w:rPr>
        <w:t>le</w:t>
      </w:r>
      <w:r>
        <w:rPr>
          <w:spacing w:val="-8"/>
          <w:sz w:val="22"/>
        </w:rPr>
        <w:t> </w:t>
      </w:r>
      <w:r>
        <w:rPr>
          <w:sz w:val="22"/>
        </w:rPr>
        <w:t>nudità,</w:t>
      </w:r>
      <w:r>
        <w:rPr>
          <w:spacing w:val="-9"/>
          <w:sz w:val="22"/>
        </w:rPr>
        <w:t> </w:t>
      </w:r>
      <w:r>
        <w:rPr>
          <w:sz w:val="22"/>
        </w:rPr>
        <w:t>il</w:t>
      </w:r>
      <w:r>
        <w:rPr>
          <w:spacing w:val="-9"/>
          <w:sz w:val="22"/>
        </w:rPr>
        <w:t> </w:t>
      </w:r>
      <w:r>
        <w:rPr>
          <w:sz w:val="22"/>
        </w:rPr>
        <w:t>dolore</w:t>
      </w:r>
      <w:r>
        <w:rPr>
          <w:spacing w:val="-7"/>
          <w:sz w:val="22"/>
        </w:rPr>
        <w:t> </w:t>
      </w:r>
      <w:r>
        <w:rPr>
          <w:sz w:val="22"/>
        </w:rPr>
        <w:t>o</w:t>
      </w:r>
      <w:r>
        <w:rPr>
          <w:spacing w:val="-4"/>
          <w:sz w:val="22"/>
        </w:rPr>
        <w:t> </w:t>
      </w:r>
      <w:r>
        <w:rPr>
          <w:sz w:val="22"/>
        </w:rPr>
        <w:t>le</w:t>
      </w:r>
      <w:r>
        <w:rPr>
          <w:spacing w:val="-7"/>
          <w:sz w:val="22"/>
        </w:rPr>
        <w:t> </w:t>
      </w:r>
      <w:r>
        <w:rPr>
          <w:sz w:val="22"/>
        </w:rPr>
        <w:t>caratteristiche fisiche di una persona), maggiore accessibilità (cioè amplificare l'accessibilità dei dati), appropriazione (cioè l'uso della propria identità per perseguire un'altra finalità).</w:t>
      </w:r>
    </w:p>
    <w:p>
      <w:pPr>
        <w:pStyle w:val="ListParagraph"/>
        <w:numPr>
          <w:ilvl w:val="0"/>
          <w:numId w:val="45"/>
        </w:numPr>
        <w:tabs>
          <w:tab w:pos="926" w:val="left" w:leader="none"/>
        </w:tabs>
        <w:spacing w:line="240" w:lineRule="auto" w:before="1" w:after="0"/>
        <w:ind w:left="926" w:right="683" w:hanging="361"/>
        <w:jc w:val="both"/>
        <w:rPr>
          <w:rFonts w:ascii="Symbol" w:hAnsi="Symbol"/>
          <w:sz w:val="22"/>
        </w:rPr>
      </w:pPr>
      <w:r>
        <w:rPr>
          <w:sz w:val="22"/>
          <w:u w:val="single"/>
        </w:rPr>
        <w:t>Invasione</w:t>
      </w:r>
      <w:r>
        <w:rPr>
          <w:sz w:val="22"/>
        </w:rPr>
        <w:t>. A differenza dei gruppi precedenti, non riguarda necessariamente le informazioni personali, ma degli elementi che limitano la sfera personale e decisionale (ad esempio atti invasivi che violano la tranquillità di una persona e che impattano sulle decisioni private di una persona).</w:t>
      </w:r>
    </w:p>
    <w:p>
      <w:pPr>
        <w:pStyle w:val="BodyText"/>
        <w:spacing w:before="9"/>
        <w:rPr>
          <w:sz w:val="32"/>
        </w:rPr>
      </w:pPr>
    </w:p>
    <w:p>
      <w:pPr>
        <w:spacing w:line="240" w:lineRule="auto" w:before="0"/>
        <w:ind w:left="155" w:right="722" w:firstLine="0"/>
        <w:jc w:val="left"/>
        <w:rPr>
          <w:sz w:val="24"/>
        </w:rPr>
      </w:pPr>
      <w:r>
        <w:rPr>
          <w:b/>
          <w:sz w:val="24"/>
        </w:rPr>
        <w:t>Linee guida FIPPs (Fair Information Practice Principles). </w:t>
      </w:r>
      <w:r>
        <w:rPr>
          <w:sz w:val="24"/>
        </w:rPr>
        <w:t>La Privacy and Personal Information Protection raccoglie un insieme di indicazioni proposte dalla Federal Trade Commission degli Stati Uniti. Queste possono essere considerate come il fondamento di tutta la legislazione vigente negli Stati</w:t>
      </w:r>
      <w:r>
        <w:rPr>
          <w:spacing w:val="-4"/>
          <w:sz w:val="24"/>
        </w:rPr>
        <w:t> </w:t>
      </w:r>
      <w:r>
        <w:rPr>
          <w:sz w:val="24"/>
        </w:rPr>
        <w:t>Uniti,</w:t>
      </w:r>
      <w:r>
        <w:rPr>
          <w:spacing w:val="-1"/>
          <w:sz w:val="24"/>
        </w:rPr>
        <w:t> </w:t>
      </w:r>
      <w:r>
        <w:rPr>
          <w:sz w:val="24"/>
        </w:rPr>
        <w:t>in</w:t>
      </w:r>
      <w:r>
        <w:rPr>
          <w:spacing w:val="-2"/>
          <w:sz w:val="24"/>
        </w:rPr>
        <w:t> </w:t>
      </w:r>
      <w:r>
        <w:rPr>
          <w:sz w:val="24"/>
        </w:rPr>
        <w:t>materia</w:t>
      </w:r>
      <w:r>
        <w:rPr>
          <w:spacing w:val="-4"/>
          <w:sz w:val="24"/>
        </w:rPr>
        <w:t> </w:t>
      </w:r>
      <w:r>
        <w:rPr>
          <w:sz w:val="24"/>
        </w:rPr>
        <w:t>di</w:t>
      </w:r>
      <w:r>
        <w:rPr>
          <w:spacing w:val="-4"/>
          <w:sz w:val="24"/>
        </w:rPr>
        <w:t> </w:t>
      </w:r>
      <w:r>
        <w:rPr>
          <w:sz w:val="24"/>
        </w:rPr>
        <w:t>protezione</w:t>
      </w:r>
      <w:r>
        <w:rPr>
          <w:spacing w:val="-4"/>
          <w:sz w:val="24"/>
        </w:rPr>
        <w:t> </w:t>
      </w:r>
      <w:r>
        <w:rPr>
          <w:sz w:val="24"/>
        </w:rPr>
        <w:t>dei</w:t>
      </w:r>
      <w:r>
        <w:rPr>
          <w:spacing w:val="-4"/>
          <w:sz w:val="24"/>
        </w:rPr>
        <w:t> </w:t>
      </w:r>
      <w:r>
        <w:rPr>
          <w:sz w:val="24"/>
        </w:rPr>
        <w:t>dati. Sono</w:t>
      </w:r>
      <w:r>
        <w:rPr>
          <w:spacing w:val="-2"/>
          <w:sz w:val="24"/>
        </w:rPr>
        <w:t> </w:t>
      </w:r>
      <w:r>
        <w:rPr>
          <w:sz w:val="24"/>
        </w:rPr>
        <w:t>state</w:t>
      </w:r>
      <w:r>
        <w:rPr>
          <w:spacing w:val="-4"/>
          <w:sz w:val="24"/>
        </w:rPr>
        <w:t> </w:t>
      </w:r>
      <w:r>
        <w:rPr>
          <w:sz w:val="24"/>
        </w:rPr>
        <w:t>utilizzate</w:t>
      </w:r>
      <w:r>
        <w:rPr>
          <w:spacing w:val="-2"/>
          <w:sz w:val="24"/>
        </w:rPr>
        <w:t> </w:t>
      </w:r>
      <w:r>
        <w:rPr>
          <w:sz w:val="24"/>
        </w:rPr>
        <w:t>per</w:t>
      </w:r>
      <w:r>
        <w:rPr>
          <w:spacing w:val="-2"/>
          <w:sz w:val="24"/>
        </w:rPr>
        <w:t> </w:t>
      </w:r>
      <w:r>
        <w:rPr>
          <w:sz w:val="24"/>
        </w:rPr>
        <w:t>la</w:t>
      </w:r>
      <w:r>
        <w:rPr>
          <w:spacing w:val="-4"/>
          <w:sz w:val="24"/>
        </w:rPr>
        <w:t> </w:t>
      </w:r>
      <w:r>
        <w:rPr>
          <w:sz w:val="24"/>
        </w:rPr>
        <w:t>definizione</w:t>
      </w:r>
      <w:r>
        <w:rPr>
          <w:spacing w:val="-4"/>
          <w:sz w:val="24"/>
        </w:rPr>
        <w:t> </w:t>
      </w:r>
      <w:r>
        <w:rPr>
          <w:sz w:val="24"/>
        </w:rPr>
        <w:t>delle</w:t>
      </w:r>
      <w:r>
        <w:rPr>
          <w:spacing w:val="-4"/>
          <w:sz w:val="24"/>
        </w:rPr>
        <w:t> </w:t>
      </w:r>
      <w:r>
        <w:rPr>
          <w:sz w:val="24"/>
        </w:rPr>
        <w:t>linee</w:t>
      </w:r>
      <w:r>
        <w:rPr>
          <w:spacing w:val="-4"/>
          <w:sz w:val="24"/>
        </w:rPr>
        <w:t> </w:t>
      </w:r>
      <w:r>
        <w:rPr>
          <w:sz w:val="24"/>
        </w:rPr>
        <w:t>guida dell'OCSE (Organizzazione per la Cooperazione e lo Sviluppo Economico) e per la direttiva europea sulla protezione dei dati. I principi si basano su cinque distinte categorie:</w:t>
      </w:r>
    </w:p>
    <w:p>
      <w:pPr>
        <w:pStyle w:val="ListParagraph"/>
        <w:numPr>
          <w:ilvl w:val="0"/>
          <w:numId w:val="45"/>
        </w:numPr>
        <w:tabs>
          <w:tab w:pos="876" w:val="left" w:leader="none"/>
        </w:tabs>
        <w:spacing w:line="242" w:lineRule="auto" w:before="0" w:after="0"/>
        <w:ind w:left="876" w:right="691" w:hanging="361"/>
        <w:jc w:val="both"/>
        <w:rPr>
          <w:rFonts w:ascii="Symbol" w:hAnsi="Symbol"/>
          <w:sz w:val="22"/>
        </w:rPr>
      </w:pPr>
      <w:r>
        <w:rPr>
          <w:sz w:val="22"/>
          <w:u w:val="single"/>
        </w:rPr>
        <w:t>Avviso/Consapevolezza</w:t>
      </w:r>
      <w:r>
        <w:rPr>
          <w:sz w:val="22"/>
        </w:rPr>
        <w:t>. I soggetti interessati dovrebbero essere adeguatamente informati prima di procedere nella raccolta delle informazioni personali che li riguardano.</w:t>
      </w:r>
    </w:p>
    <w:p>
      <w:pPr>
        <w:pStyle w:val="ListParagraph"/>
        <w:numPr>
          <w:ilvl w:val="0"/>
          <w:numId w:val="45"/>
        </w:numPr>
        <w:tabs>
          <w:tab w:pos="876" w:val="left" w:leader="none"/>
        </w:tabs>
        <w:spacing w:line="240" w:lineRule="auto" w:before="0" w:after="0"/>
        <w:ind w:left="876" w:right="684" w:hanging="361"/>
        <w:jc w:val="both"/>
        <w:rPr>
          <w:rFonts w:ascii="Symbol" w:hAnsi="Symbol"/>
          <w:sz w:val="22"/>
        </w:rPr>
      </w:pPr>
      <w:r>
        <w:rPr>
          <w:sz w:val="22"/>
          <w:u w:val="single"/>
        </w:rPr>
        <w:t>Scelta/Consenso</w:t>
      </w:r>
      <w:r>
        <w:rPr>
          <w:sz w:val="22"/>
        </w:rPr>
        <w:t>. I soggetti interessati devono essere in grado di scegliere come devono essere utilizzati i propri dati personali. In particolare laddove si fa un uso secondario dei dati (ad esempio, registrazione ad una mailing list o trasferimento di informazioni a terzi).</w:t>
      </w:r>
    </w:p>
    <w:p>
      <w:pPr>
        <w:pStyle w:val="ListParagraph"/>
        <w:numPr>
          <w:ilvl w:val="0"/>
          <w:numId w:val="45"/>
        </w:numPr>
        <w:tabs>
          <w:tab w:pos="876" w:val="left" w:leader="none"/>
        </w:tabs>
        <w:spacing w:line="242" w:lineRule="auto" w:before="0" w:after="0"/>
        <w:ind w:left="876" w:right="687" w:hanging="361"/>
        <w:jc w:val="both"/>
        <w:rPr>
          <w:rFonts w:ascii="Symbol" w:hAnsi="Symbol"/>
          <w:sz w:val="22"/>
        </w:rPr>
      </w:pPr>
      <w:r>
        <w:rPr>
          <w:sz w:val="22"/>
          <w:u w:val="single"/>
        </w:rPr>
        <w:t>Accesso/Partecipazione</w:t>
      </w:r>
      <w:r>
        <w:rPr>
          <w:sz w:val="22"/>
        </w:rPr>
        <w:t>.</w:t>
      </w:r>
      <w:r>
        <w:rPr>
          <w:spacing w:val="-8"/>
          <w:sz w:val="22"/>
        </w:rPr>
        <w:t> </w:t>
      </w:r>
      <w:r>
        <w:rPr>
          <w:sz w:val="22"/>
        </w:rPr>
        <w:t>Una</w:t>
      </w:r>
      <w:r>
        <w:rPr>
          <w:spacing w:val="-4"/>
          <w:sz w:val="22"/>
        </w:rPr>
        <w:t> </w:t>
      </w:r>
      <w:r>
        <w:rPr>
          <w:sz w:val="22"/>
        </w:rPr>
        <w:t>persona</w:t>
      </w:r>
      <w:r>
        <w:rPr>
          <w:spacing w:val="-8"/>
          <w:sz w:val="22"/>
        </w:rPr>
        <w:t> </w:t>
      </w:r>
      <w:r>
        <w:rPr>
          <w:sz w:val="22"/>
        </w:rPr>
        <w:t>dovrebbe</w:t>
      </w:r>
      <w:r>
        <w:rPr>
          <w:spacing w:val="-7"/>
          <w:sz w:val="22"/>
        </w:rPr>
        <w:t> </w:t>
      </w:r>
      <w:r>
        <w:rPr>
          <w:sz w:val="22"/>
        </w:rPr>
        <w:t>essere</w:t>
      </w:r>
      <w:r>
        <w:rPr>
          <w:spacing w:val="-3"/>
          <w:sz w:val="22"/>
        </w:rPr>
        <w:t> </w:t>
      </w:r>
      <w:r>
        <w:rPr>
          <w:sz w:val="22"/>
        </w:rPr>
        <w:t>in</w:t>
      </w:r>
      <w:r>
        <w:rPr>
          <w:spacing w:val="-4"/>
          <w:sz w:val="22"/>
        </w:rPr>
        <w:t> </w:t>
      </w:r>
      <w:r>
        <w:rPr>
          <w:sz w:val="22"/>
        </w:rPr>
        <w:t>grado</w:t>
      </w:r>
      <w:r>
        <w:rPr>
          <w:spacing w:val="-8"/>
          <w:sz w:val="22"/>
        </w:rPr>
        <w:t> </w:t>
      </w:r>
      <w:r>
        <w:rPr>
          <w:sz w:val="22"/>
        </w:rPr>
        <w:t>di</w:t>
      </w:r>
      <w:r>
        <w:rPr>
          <w:spacing w:val="-4"/>
          <w:sz w:val="22"/>
        </w:rPr>
        <w:t> </w:t>
      </w:r>
      <w:r>
        <w:rPr>
          <w:sz w:val="22"/>
        </w:rPr>
        <w:t>accedere</w:t>
      </w:r>
      <w:r>
        <w:rPr>
          <w:spacing w:val="-6"/>
          <w:sz w:val="22"/>
        </w:rPr>
        <w:t> </w:t>
      </w:r>
      <w:r>
        <w:rPr>
          <w:sz w:val="22"/>
        </w:rPr>
        <w:t>ai</w:t>
      </w:r>
      <w:r>
        <w:rPr>
          <w:spacing w:val="-8"/>
          <w:sz w:val="22"/>
        </w:rPr>
        <w:t> </w:t>
      </w:r>
      <w:r>
        <w:rPr>
          <w:sz w:val="22"/>
        </w:rPr>
        <w:t>dati</w:t>
      </w:r>
      <w:r>
        <w:rPr>
          <w:spacing w:val="-8"/>
          <w:sz w:val="22"/>
        </w:rPr>
        <w:t> </w:t>
      </w:r>
      <w:r>
        <w:rPr>
          <w:sz w:val="22"/>
        </w:rPr>
        <w:t>che</w:t>
      </w:r>
      <w:r>
        <w:rPr>
          <w:spacing w:val="-8"/>
          <w:sz w:val="22"/>
        </w:rPr>
        <w:t> </w:t>
      </w:r>
      <w:r>
        <w:rPr>
          <w:sz w:val="22"/>
        </w:rPr>
        <w:t>la</w:t>
      </w:r>
      <w:r>
        <w:rPr>
          <w:spacing w:val="-1"/>
          <w:sz w:val="22"/>
        </w:rPr>
        <w:t> </w:t>
      </w:r>
      <w:r>
        <w:rPr>
          <w:sz w:val="22"/>
        </w:rPr>
        <w:t>riguardano e di contestarne l'accuratezza e la completezza.</w:t>
      </w:r>
    </w:p>
    <w:p>
      <w:pPr>
        <w:pStyle w:val="ListParagraph"/>
        <w:numPr>
          <w:ilvl w:val="0"/>
          <w:numId w:val="45"/>
        </w:numPr>
        <w:tabs>
          <w:tab w:pos="876" w:val="left" w:leader="none"/>
        </w:tabs>
        <w:spacing w:line="276" w:lineRule="exact" w:before="0" w:after="0"/>
        <w:ind w:left="876" w:right="0" w:hanging="361"/>
        <w:jc w:val="both"/>
        <w:rPr>
          <w:rFonts w:ascii="Symbol" w:hAnsi="Symbol"/>
          <w:sz w:val="22"/>
        </w:rPr>
      </w:pPr>
      <w:r>
        <w:rPr>
          <w:sz w:val="22"/>
          <w:u w:val="single"/>
        </w:rPr>
        <w:t>Integrità/Sicurezza</w:t>
      </w:r>
      <w:r>
        <w:rPr>
          <w:sz w:val="22"/>
        </w:rPr>
        <w:t>.</w:t>
      </w:r>
      <w:r>
        <w:rPr>
          <w:spacing w:val="-4"/>
          <w:sz w:val="22"/>
        </w:rPr>
        <w:t> </w:t>
      </w:r>
      <w:r>
        <w:rPr>
          <w:sz w:val="22"/>
        </w:rPr>
        <w:t>I</w:t>
      </w:r>
      <w:r>
        <w:rPr>
          <w:spacing w:val="-3"/>
          <w:sz w:val="22"/>
        </w:rPr>
        <w:t> </w:t>
      </w:r>
      <w:r>
        <w:rPr>
          <w:sz w:val="22"/>
        </w:rPr>
        <w:t>dati</w:t>
      </w:r>
      <w:r>
        <w:rPr>
          <w:spacing w:val="-3"/>
          <w:sz w:val="22"/>
        </w:rPr>
        <w:t> </w:t>
      </w:r>
      <w:r>
        <w:rPr>
          <w:sz w:val="22"/>
        </w:rPr>
        <w:t>devono</w:t>
      </w:r>
      <w:r>
        <w:rPr>
          <w:spacing w:val="-4"/>
          <w:sz w:val="22"/>
        </w:rPr>
        <w:t> </w:t>
      </w:r>
      <w:r>
        <w:rPr>
          <w:sz w:val="22"/>
        </w:rPr>
        <w:t>essere</w:t>
      </w:r>
      <w:r>
        <w:rPr>
          <w:spacing w:val="-2"/>
          <w:sz w:val="22"/>
        </w:rPr>
        <w:t> </w:t>
      </w:r>
      <w:r>
        <w:rPr>
          <w:sz w:val="22"/>
        </w:rPr>
        <w:t>accurati</w:t>
      </w:r>
      <w:r>
        <w:rPr>
          <w:spacing w:val="-3"/>
          <w:sz w:val="22"/>
        </w:rPr>
        <w:t> </w:t>
      </w:r>
      <w:r>
        <w:rPr>
          <w:sz w:val="22"/>
        </w:rPr>
        <w:t>e</w:t>
      </w:r>
      <w:r>
        <w:rPr>
          <w:spacing w:val="1"/>
          <w:sz w:val="22"/>
        </w:rPr>
        <w:t> </w:t>
      </w:r>
      <w:r>
        <w:rPr>
          <w:spacing w:val="-2"/>
          <w:sz w:val="22"/>
        </w:rPr>
        <w:t>protetti.</w:t>
      </w:r>
    </w:p>
    <w:p>
      <w:pPr>
        <w:pStyle w:val="ListParagraph"/>
        <w:numPr>
          <w:ilvl w:val="0"/>
          <w:numId w:val="45"/>
        </w:numPr>
        <w:tabs>
          <w:tab w:pos="876" w:val="left" w:leader="none"/>
        </w:tabs>
        <w:spacing w:line="240" w:lineRule="auto" w:before="0" w:after="0"/>
        <w:ind w:left="876" w:right="689" w:hanging="361"/>
        <w:jc w:val="both"/>
        <w:rPr>
          <w:rFonts w:ascii="Symbol" w:hAnsi="Symbol"/>
          <w:sz w:val="22"/>
        </w:rPr>
      </w:pPr>
      <w:r>
        <w:rPr>
          <w:sz w:val="22"/>
          <w:u w:val="single"/>
        </w:rPr>
        <w:t>Enforcement/Redress</w:t>
      </w:r>
      <w:r>
        <w:rPr>
          <w:sz w:val="22"/>
        </w:rPr>
        <w:t>. Dovrebbero essere messe in atto misure di enforcement per garantire il rispetto dei FIPP.</w:t>
      </w:r>
    </w:p>
    <w:p>
      <w:pPr>
        <w:spacing w:before="115"/>
        <w:ind w:left="155" w:right="832" w:firstLine="0"/>
        <w:jc w:val="left"/>
        <w:rPr>
          <w:sz w:val="24"/>
        </w:rPr>
      </w:pPr>
      <w:r>
        <w:rPr>
          <w:sz w:val="24"/>
        </w:rPr>
        <w:t>Le</w:t>
      </w:r>
      <w:r>
        <w:rPr>
          <w:spacing w:val="-4"/>
          <w:sz w:val="24"/>
        </w:rPr>
        <w:t> </w:t>
      </w:r>
      <w:r>
        <w:rPr>
          <w:sz w:val="24"/>
        </w:rPr>
        <w:t>FIPP</w:t>
      </w:r>
      <w:r>
        <w:rPr>
          <w:spacing w:val="-1"/>
          <w:sz w:val="24"/>
        </w:rPr>
        <w:t> </w:t>
      </w:r>
      <w:r>
        <w:rPr>
          <w:sz w:val="24"/>
        </w:rPr>
        <w:t>sono</w:t>
      </w:r>
      <w:r>
        <w:rPr>
          <w:spacing w:val="-2"/>
          <w:sz w:val="24"/>
        </w:rPr>
        <w:t> </w:t>
      </w:r>
      <w:r>
        <w:rPr>
          <w:sz w:val="24"/>
        </w:rPr>
        <w:t>utilizzate anche</w:t>
      </w:r>
      <w:r>
        <w:rPr>
          <w:spacing w:val="-4"/>
          <w:sz w:val="24"/>
        </w:rPr>
        <w:t> </w:t>
      </w:r>
      <w:r>
        <w:rPr>
          <w:sz w:val="24"/>
        </w:rPr>
        <w:t>per</w:t>
      </w:r>
      <w:r>
        <w:rPr>
          <w:spacing w:val="-2"/>
          <w:sz w:val="24"/>
        </w:rPr>
        <w:t> </w:t>
      </w:r>
      <w:r>
        <w:rPr>
          <w:sz w:val="24"/>
        </w:rPr>
        <w:t>definire</w:t>
      </w:r>
      <w:r>
        <w:rPr>
          <w:spacing w:val="-4"/>
          <w:sz w:val="24"/>
        </w:rPr>
        <w:t> </w:t>
      </w:r>
      <w:r>
        <w:rPr>
          <w:sz w:val="24"/>
        </w:rPr>
        <w:t>altre</w:t>
      </w:r>
      <w:r>
        <w:rPr>
          <w:spacing w:val="-4"/>
          <w:sz w:val="24"/>
        </w:rPr>
        <w:t> </w:t>
      </w:r>
      <w:r>
        <w:rPr>
          <w:sz w:val="24"/>
        </w:rPr>
        <w:t>tassonomie</w:t>
      </w:r>
      <w:r>
        <w:rPr>
          <w:spacing w:val="-4"/>
          <w:sz w:val="24"/>
        </w:rPr>
        <w:t> </w:t>
      </w:r>
      <w:r>
        <w:rPr>
          <w:sz w:val="24"/>
        </w:rPr>
        <w:t>di privacy.</w:t>
      </w:r>
      <w:r>
        <w:rPr>
          <w:spacing w:val="-2"/>
          <w:sz w:val="24"/>
        </w:rPr>
        <w:t> </w:t>
      </w:r>
      <w:r>
        <w:rPr>
          <w:sz w:val="24"/>
        </w:rPr>
        <w:t>Se</w:t>
      </w:r>
      <w:r>
        <w:rPr>
          <w:spacing w:val="-4"/>
          <w:sz w:val="24"/>
        </w:rPr>
        <w:t> </w:t>
      </w:r>
      <w:r>
        <w:rPr>
          <w:sz w:val="24"/>
        </w:rPr>
        <w:t>ne</w:t>
      </w:r>
      <w:r>
        <w:rPr>
          <w:spacing w:val="-4"/>
          <w:sz w:val="24"/>
        </w:rPr>
        <w:t> </w:t>
      </w:r>
      <w:r>
        <w:rPr>
          <w:sz w:val="24"/>
        </w:rPr>
        <w:t>cita</w:t>
      </w:r>
      <w:r>
        <w:rPr>
          <w:spacing w:val="-4"/>
          <w:sz w:val="24"/>
        </w:rPr>
        <w:t> </w:t>
      </w:r>
      <w:r>
        <w:rPr>
          <w:sz w:val="24"/>
        </w:rPr>
        <w:t>qualcuna</w:t>
      </w:r>
      <w:r>
        <w:rPr>
          <w:spacing w:val="-4"/>
          <w:sz w:val="24"/>
        </w:rPr>
        <w:t> </w:t>
      </w:r>
      <w:r>
        <w:rPr>
          <w:sz w:val="24"/>
        </w:rPr>
        <w:t>a titolo di esempio:</w:t>
      </w:r>
    </w:p>
    <w:p>
      <w:pPr>
        <w:spacing w:line="240" w:lineRule="auto" w:before="0"/>
        <w:rPr>
          <w:sz w:val="26"/>
        </w:rPr>
      </w:pPr>
    </w:p>
    <w:p>
      <w:pPr>
        <w:spacing w:before="182"/>
        <w:ind w:left="155" w:right="0" w:firstLine="0"/>
        <w:jc w:val="left"/>
        <w:rPr>
          <w:rFonts w:ascii="Calibri"/>
          <w:sz w:val="18"/>
        </w:rPr>
      </w:pPr>
      <w:r>
        <w:rPr>
          <w:rFonts w:ascii="Arial"/>
          <w:sz w:val="12"/>
        </w:rPr>
        <w:t>36 </w:t>
      </w:r>
      <w:r>
        <w:rPr>
          <w:rFonts w:ascii="Calibri"/>
          <w:spacing w:val="-2"/>
          <w:sz w:val="18"/>
        </w:rPr>
        <w:t>https://en.wikipedia.org/wiki/Daniel_J._Solove</w:t>
      </w:r>
    </w:p>
    <w:p>
      <w:pPr>
        <w:spacing w:after="0"/>
        <w:jc w:val="left"/>
        <w:rPr>
          <w:rFonts w:ascii="Calibri"/>
          <w:sz w:val="18"/>
        </w:rPr>
        <w:sectPr>
          <w:pgSz w:w="11910" w:h="16840"/>
          <w:pgMar w:header="285" w:footer="1096" w:top="1280" w:bottom="1280" w:left="980" w:right="440"/>
        </w:sectPr>
      </w:pPr>
    </w:p>
    <w:p>
      <w:pPr>
        <w:pStyle w:val="BodyText"/>
        <w:spacing w:before="9"/>
        <w:rPr>
          <w:sz w:val="9"/>
        </w:rPr>
      </w:pPr>
    </w:p>
    <w:p>
      <w:pPr>
        <w:pStyle w:val="ListParagraph"/>
        <w:numPr>
          <w:ilvl w:val="0"/>
          <w:numId w:val="45"/>
        </w:numPr>
        <w:tabs>
          <w:tab w:pos="876" w:val="left" w:leader="none"/>
        </w:tabs>
        <w:spacing w:line="280" w:lineRule="exact" w:before="100" w:after="0"/>
        <w:ind w:left="876" w:right="0" w:hanging="361"/>
        <w:jc w:val="both"/>
        <w:rPr>
          <w:rFonts w:ascii="Symbol" w:hAnsi="Symbol"/>
          <w:sz w:val="22"/>
        </w:rPr>
      </w:pPr>
      <w:r>
        <w:rPr>
          <w:sz w:val="22"/>
        </w:rPr>
        <w:t>linee</w:t>
      </w:r>
      <w:r>
        <w:rPr>
          <w:spacing w:val="-3"/>
          <w:sz w:val="22"/>
        </w:rPr>
        <w:t> </w:t>
      </w:r>
      <w:r>
        <w:rPr>
          <w:sz w:val="22"/>
        </w:rPr>
        <w:t>guida</w:t>
      </w:r>
      <w:r>
        <w:rPr>
          <w:spacing w:val="-3"/>
          <w:sz w:val="22"/>
        </w:rPr>
        <w:t> </w:t>
      </w:r>
      <w:r>
        <w:rPr>
          <w:sz w:val="22"/>
        </w:rPr>
        <w:t>Microsoft</w:t>
      </w:r>
      <w:r>
        <w:rPr>
          <w:spacing w:val="-3"/>
          <w:sz w:val="22"/>
        </w:rPr>
        <w:t> </w:t>
      </w:r>
      <w:r>
        <w:rPr>
          <w:sz w:val="22"/>
        </w:rPr>
        <w:t>per</w:t>
      </w:r>
      <w:r>
        <w:rPr>
          <w:spacing w:val="-3"/>
          <w:sz w:val="22"/>
        </w:rPr>
        <w:t> </w:t>
      </w:r>
      <w:r>
        <w:rPr>
          <w:sz w:val="22"/>
        </w:rPr>
        <w:t>la</w:t>
      </w:r>
      <w:r>
        <w:rPr>
          <w:spacing w:val="-3"/>
          <w:sz w:val="22"/>
        </w:rPr>
        <w:t> </w:t>
      </w:r>
      <w:r>
        <w:rPr>
          <w:spacing w:val="-2"/>
          <w:sz w:val="22"/>
        </w:rPr>
        <w:t>privacy;</w:t>
      </w:r>
    </w:p>
    <w:p>
      <w:pPr>
        <w:pStyle w:val="ListParagraph"/>
        <w:numPr>
          <w:ilvl w:val="0"/>
          <w:numId w:val="45"/>
        </w:numPr>
        <w:tabs>
          <w:tab w:pos="876" w:val="left" w:leader="none"/>
        </w:tabs>
        <w:spacing w:line="240" w:lineRule="auto" w:before="0" w:after="0"/>
        <w:ind w:left="876" w:right="688" w:hanging="361"/>
        <w:jc w:val="both"/>
        <w:rPr>
          <w:rFonts w:ascii="Symbol" w:hAnsi="Symbol"/>
          <w:sz w:val="22"/>
        </w:rPr>
      </w:pPr>
      <w:r>
        <w:rPr>
          <w:sz w:val="22"/>
        </w:rPr>
        <w:t>tassonomia definita da Anton et al.[</w:t>
      </w:r>
      <w:hyperlink w:history="true" w:anchor="_bookmark162">
        <w:r>
          <w:rPr>
            <w:sz w:val="20"/>
          </w:rPr>
          <w:t>13</w:t>
        </w:r>
      </w:hyperlink>
      <w:r>
        <w:rPr>
          <w:sz w:val="22"/>
        </w:rPr>
        <w:t>]. Questa tassonomia però, non contiene solo i cinque FIPP come obiettivi di protezione della privacy, ma include anche una serie di obiettivi di vulnerabilità di privacy che sono correlati alle minacce esistenti. Questi obiettivi di vulnerabilità includono il monitoraggio</w:t>
      </w:r>
      <w:r>
        <w:rPr>
          <w:spacing w:val="-10"/>
          <w:sz w:val="22"/>
        </w:rPr>
        <w:t> </w:t>
      </w:r>
      <w:r>
        <w:rPr>
          <w:sz w:val="22"/>
        </w:rPr>
        <w:t>delle</w:t>
      </w:r>
      <w:r>
        <w:rPr>
          <w:spacing w:val="-8"/>
          <w:sz w:val="22"/>
        </w:rPr>
        <w:t> </w:t>
      </w:r>
      <w:r>
        <w:rPr>
          <w:sz w:val="22"/>
        </w:rPr>
        <w:t>informazioni,</w:t>
      </w:r>
      <w:r>
        <w:rPr>
          <w:spacing w:val="-8"/>
          <w:sz w:val="22"/>
        </w:rPr>
        <w:t> </w:t>
      </w:r>
      <w:r>
        <w:rPr>
          <w:sz w:val="22"/>
        </w:rPr>
        <w:t>l'aggregazione,</w:t>
      </w:r>
      <w:r>
        <w:rPr>
          <w:spacing w:val="-9"/>
          <w:sz w:val="22"/>
        </w:rPr>
        <w:t> </w:t>
      </w:r>
      <w:r>
        <w:rPr>
          <w:sz w:val="22"/>
        </w:rPr>
        <w:t>la</w:t>
      </w:r>
      <w:r>
        <w:rPr>
          <w:spacing w:val="-9"/>
          <w:sz w:val="22"/>
        </w:rPr>
        <w:t> </w:t>
      </w:r>
      <w:r>
        <w:rPr>
          <w:sz w:val="22"/>
        </w:rPr>
        <w:t>memorizzazione,</w:t>
      </w:r>
      <w:r>
        <w:rPr>
          <w:spacing w:val="-9"/>
          <w:sz w:val="22"/>
        </w:rPr>
        <w:t> </w:t>
      </w:r>
      <w:r>
        <w:rPr>
          <w:sz w:val="22"/>
        </w:rPr>
        <w:t>il</w:t>
      </w:r>
      <w:r>
        <w:rPr>
          <w:spacing w:val="-9"/>
          <w:sz w:val="22"/>
        </w:rPr>
        <w:t> </w:t>
      </w:r>
      <w:r>
        <w:rPr>
          <w:sz w:val="22"/>
        </w:rPr>
        <w:t>trasferimento</w:t>
      </w:r>
      <w:r>
        <w:rPr>
          <w:spacing w:val="-9"/>
          <w:sz w:val="22"/>
        </w:rPr>
        <w:t> </w:t>
      </w:r>
      <w:r>
        <w:rPr>
          <w:sz w:val="22"/>
        </w:rPr>
        <w:t>di</w:t>
      </w:r>
      <w:r>
        <w:rPr>
          <w:spacing w:val="-9"/>
          <w:sz w:val="22"/>
        </w:rPr>
        <w:t> </w:t>
      </w:r>
      <w:r>
        <w:rPr>
          <w:sz w:val="22"/>
        </w:rPr>
        <w:t>informazioni, la raccolta e la personalizzazione.</w:t>
      </w:r>
    </w:p>
    <w:p>
      <w:pPr>
        <w:pStyle w:val="BodyText"/>
        <w:spacing w:before="7"/>
        <w:rPr>
          <w:sz w:val="32"/>
        </w:rPr>
      </w:pPr>
    </w:p>
    <w:p>
      <w:pPr>
        <w:spacing w:line="240" w:lineRule="auto" w:before="1"/>
        <w:ind w:left="155" w:right="773" w:firstLine="0"/>
        <w:jc w:val="left"/>
        <w:rPr>
          <w:sz w:val="24"/>
        </w:rPr>
      </w:pPr>
      <w:r>
        <w:rPr>
          <w:b/>
          <w:sz w:val="24"/>
        </w:rPr>
        <w:t>European Data</w:t>
      </w:r>
      <w:r>
        <w:rPr>
          <w:b/>
          <w:spacing w:val="-1"/>
          <w:sz w:val="24"/>
        </w:rPr>
        <w:t> </w:t>
      </w:r>
      <w:r>
        <w:rPr>
          <w:b/>
          <w:sz w:val="24"/>
        </w:rPr>
        <w:t>Protection Legislation.</w:t>
      </w:r>
      <w:r>
        <w:rPr>
          <w:b/>
          <w:spacing w:val="-1"/>
          <w:sz w:val="24"/>
        </w:rPr>
        <w:t> </w:t>
      </w:r>
      <w:r>
        <w:rPr>
          <w:sz w:val="24"/>
        </w:rPr>
        <w:t>La</w:t>
      </w:r>
      <w:r>
        <w:rPr>
          <w:spacing w:val="-3"/>
          <w:sz w:val="24"/>
        </w:rPr>
        <w:t> </w:t>
      </w:r>
      <w:r>
        <w:rPr>
          <w:sz w:val="24"/>
        </w:rPr>
        <w:t>legislazione</w:t>
      </w:r>
      <w:r>
        <w:rPr>
          <w:spacing w:val="-3"/>
          <w:sz w:val="24"/>
        </w:rPr>
        <w:t> </w:t>
      </w:r>
      <w:r>
        <w:rPr>
          <w:sz w:val="24"/>
        </w:rPr>
        <w:t>è</w:t>
      </w:r>
      <w:r>
        <w:rPr>
          <w:spacing w:val="-3"/>
          <w:sz w:val="24"/>
        </w:rPr>
        <w:t> </w:t>
      </w:r>
      <w:r>
        <w:rPr>
          <w:sz w:val="24"/>
        </w:rPr>
        <w:t>una</w:t>
      </w:r>
      <w:r>
        <w:rPr>
          <w:spacing w:val="-3"/>
          <w:sz w:val="24"/>
        </w:rPr>
        <w:t> </w:t>
      </w:r>
      <w:r>
        <w:rPr>
          <w:sz w:val="24"/>
        </w:rPr>
        <w:t>questione complessa,</w:t>
      </w:r>
      <w:r>
        <w:rPr>
          <w:spacing w:val="-1"/>
          <w:sz w:val="24"/>
        </w:rPr>
        <w:t> </w:t>
      </w:r>
      <w:r>
        <w:rPr>
          <w:sz w:val="24"/>
        </w:rPr>
        <w:t>spesso</w:t>
      </w:r>
      <w:r>
        <w:rPr>
          <w:spacing w:val="-1"/>
          <w:sz w:val="24"/>
        </w:rPr>
        <w:t> </w:t>
      </w:r>
      <w:r>
        <w:rPr>
          <w:sz w:val="24"/>
        </w:rPr>
        <w:t>vaga</w:t>
      </w:r>
      <w:r>
        <w:rPr>
          <w:spacing w:val="-3"/>
          <w:sz w:val="24"/>
        </w:rPr>
        <w:t> </w:t>
      </w:r>
      <w:r>
        <w:rPr>
          <w:sz w:val="24"/>
        </w:rPr>
        <w:t>e formulata</w:t>
      </w:r>
      <w:r>
        <w:rPr>
          <w:spacing w:val="-1"/>
          <w:sz w:val="24"/>
        </w:rPr>
        <w:t> </w:t>
      </w:r>
      <w:r>
        <w:rPr>
          <w:sz w:val="24"/>
        </w:rPr>
        <w:t>in modo ambiguo;</w:t>
      </w:r>
      <w:r>
        <w:rPr>
          <w:spacing w:val="-1"/>
          <w:sz w:val="24"/>
        </w:rPr>
        <w:t> </w:t>
      </w:r>
      <w:r>
        <w:rPr>
          <w:sz w:val="24"/>
        </w:rPr>
        <w:t>il che la</w:t>
      </w:r>
      <w:r>
        <w:rPr>
          <w:spacing w:val="-1"/>
          <w:sz w:val="24"/>
        </w:rPr>
        <w:t> </w:t>
      </w:r>
      <w:r>
        <w:rPr>
          <w:sz w:val="24"/>
        </w:rPr>
        <w:t>rende</w:t>
      </w:r>
      <w:r>
        <w:rPr>
          <w:spacing w:val="-1"/>
          <w:sz w:val="24"/>
        </w:rPr>
        <w:t> </w:t>
      </w:r>
      <w:r>
        <w:rPr>
          <w:sz w:val="24"/>
        </w:rPr>
        <w:t>molto difficile</w:t>
      </w:r>
      <w:r>
        <w:rPr>
          <w:spacing w:val="-1"/>
          <w:sz w:val="24"/>
        </w:rPr>
        <w:t> </w:t>
      </w:r>
      <w:r>
        <w:rPr>
          <w:sz w:val="24"/>
        </w:rPr>
        <w:t>da</w:t>
      </w:r>
      <w:r>
        <w:rPr>
          <w:spacing w:val="-1"/>
          <w:sz w:val="24"/>
        </w:rPr>
        <w:t> </w:t>
      </w:r>
      <w:r>
        <w:rPr>
          <w:sz w:val="24"/>
        </w:rPr>
        <w:t>attuare. La</w:t>
      </w:r>
      <w:r>
        <w:rPr>
          <w:spacing w:val="-1"/>
          <w:sz w:val="24"/>
        </w:rPr>
        <w:t> </w:t>
      </w:r>
      <w:r>
        <w:rPr>
          <w:sz w:val="24"/>
        </w:rPr>
        <w:t>privacy non richiede</w:t>
      </w:r>
      <w:r>
        <w:rPr>
          <w:spacing w:val="-1"/>
          <w:sz w:val="24"/>
        </w:rPr>
        <w:t> </w:t>
      </w:r>
      <w:r>
        <w:rPr>
          <w:sz w:val="24"/>
        </w:rPr>
        <w:t>solo misure tecnologiche, ma anche misure organizzative. Inoltre, è difficile prevedere tutti i potenziali domini</w:t>
      </w:r>
      <w:r>
        <w:rPr>
          <w:spacing w:val="-6"/>
          <w:sz w:val="24"/>
        </w:rPr>
        <w:t> </w:t>
      </w:r>
      <w:r>
        <w:rPr>
          <w:sz w:val="24"/>
        </w:rPr>
        <w:t>e</w:t>
      </w:r>
      <w:r>
        <w:rPr>
          <w:spacing w:val="-1"/>
          <w:sz w:val="24"/>
        </w:rPr>
        <w:t> </w:t>
      </w:r>
      <w:r>
        <w:rPr>
          <w:sz w:val="24"/>
        </w:rPr>
        <w:t>contesti</w:t>
      </w:r>
      <w:r>
        <w:rPr>
          <w:spacing w:val="-5"/>
          <w:sz w:val="24"/>
        </w:rPr>
        <w:t> </w:t>
      </w:r>
      <w:r>
        <w:rPr>
          <w:sz w:val="24"/>
        </w:rPr>
        <w:t>(e</w:t>
      </w:r>
      <w:r>
        <w:rPr>
          <w:spacing w:val="-5"/>
          <w:sz w:val="24"/>
        </w:rPr>
        <w:t> </w:t>
      </w:r>
      <w:r>
        <w:rPr>
          <w:sz w:val="24"/>
        </w:rPr>
        <w:t>le</w:t>
      </w:r>
      <w:r>
        <w:rPr>
          <w:spacing w:val="-5"/>
          <w:sz w:val="24"/>
        </w:rPr>
        <w:t> </w:t>
      </w:r>
      <w:r>
        <w:rPr>
          <w:sz w:val="24"/>
        </w:rPr>
        <w:t>relative</w:t>
      </w:r>
      <w:r>
        <w:rPr>
          <w:spacing w:val="-5"/>
          <w:sz w:val="24"/>
        </w:rPr>
        <w:t> </w:t>
      </w:r>
      <w:r>
        <w:rPr>
          <w:sz w:val="24"/>
        </w:rPr>
        <w:t>normative)</w:t>
      </w:r>
      <w:r>
        <w:rPr>
          <w:spacing w:val="-3"/>
          <w:sz w:val="24"/>
        </w:rPr>
        <w:t> </w:t>
      </w:r>
      <w:r>
        <w:rPr>
          <w:sz w:val="24"/>
        </w:rPr>
        <w:t>in cui</w:t>
      </w:r>
      <w:r>
        <w:rPr>
          <w:spacing w:val="-5"/>
          <w:sz w:val="24"/>
        </w:rPr>
        <w:t> </w:t>
      </w:r>
      <w:r>
        <w:rPr>
          <w:sz w:val="24"/>
        </w:rPr>
        <w:t>un</w:t>
      </w:r>
      <w:r>
        <w:rPr>
          <w:spacing w:val="-3"/>
          <w:sz w:val="24"/>
        </w:rPr>
        <w:t> </w:t>
      </w:r>
      <w:r>
        <w:rPr>
          <w:sz w:val="24"/>
        </w:rPr>
        <w:t>prodotto</w:t>
      </w:r>
      <w:r>
        <w:rPr>
          <w:spacing w:val="-3"/>
          <w:sz w:val="24"/>
        </w:rPr>
        <w:t> </w:t>
      </w:r>
      <w:r>
        <w:rPr>
          <w:sz w:val="24"/>
        </w:rPr>
        <w:t>software verrà</w:t>
      </w:r>
      <w:r>
        <w:rPr>
          <w:spacing w:val="-4"/>
          <w:sz w:val="24"/>
        </w:rPr>
        <w:t> </w:t>
      </w:r>
      <w:r>
        <w:rPr>
          <w:sz w:val="24"/>
        </w:rPr>
        <w:t>poi</w:t>
      </w:r>
      <w:r>
        <w:rPr>
          <w:spacing w:val="-5"/>
          <w:sz w:val="24"/>
        </w:rPr>
        <w:t> </w:t>
      </w:r>
      <w:r>
        <w:rPr>
          <w:sz w:val="24"/>
        </w:rPr>
        <w:t>utilizzato. Tuttavia, alcune disposizioni legislative in materia di protezione dei dati possono, con un minimo sforzo, essere integrate nella progettazione del sistema.</w:t>
      </w:r>
    </w:p>
    <w:p>
      <w:pPr>
        <w:spacing w:line="242" w:lineRule="auto" w:before="0"/>
        <w:ind w:left="155" w:right="773" w:firstLine="0"/>
        <w:jc w:val="left"/>
        <w:rPr>
          <w:sz w:val="24"/>
        </w:rPr>
      </w:pPr>
      <w:r>
        <w:rPr>
          <w:sz w:val="24"/>
        </w:rPr>
        <w:t>Guarda e</w:t>
      </w:r>
      <w:r>
        <w:rPr>
          <w:spacing w:val="-4"/>
          <w:sz w:val="24"/>
        </w:rPr>
        <w:t> </w:t>
      </w:r>
      <w:r>
        <w:rPr>
          <w:sz w:val="24"/>
        </w:rPr>
        <w:t>Zannone</w:t>
      </w:r>
      <w:r>
        <w:rPr>
          <w:spacing w:val="-2"/>
          <w:sz w:val="24"/>
        </w:rPr>
        <w:t> </w:t>
      </w:r>
      <w:r>
        <w:rPr>
          <w:sz w:val="24"/>
        </w:rPr>
        <w:t>[</w:t>
      </w:r>
      <w:hyperlink w:history="true" w:anchor="_bookmark151">
        <w:r>
          <w:rPr>
            <w:sz w:val="20"/>
          </w:rPr>
          <w:t>2</w:t>
        </w:r>
      </w:hyperlink>
      <w:r>
        <w:rPr>
          <w:sz w:val="24"/>
        </w:rPr>
        <w:t>]</w:t>
      </w:r>
      <w:r>
        <w:rPr>
          <w:spacing w:val="-2"/>
          <w:sz w:val="24"/>
        </w:rPr>
        <w:t> </w:t>
      </w:r>
      <w:r>
        <w:rPr>
          <w:sz w:val="24"/>
        </w:rPr>
        <w:t>riassumono</w:t>
      </w:r>
      <w:r>
        <w:rPr>
          <w:spacing w:val="-2"/>
          <w:sz w:val="24"/>
        </w:rPr>
        <w:t> </w:t>
      </w:r>
      <w:r>
        <w:rPr>
          <w:sz w:val="24"/>
        </w:rPr>
        <w:t>la</w:t>
      </w:r>
      <w:r>
        <w:rPr>
          <w:spacing w:val="-4"/>
          <w:sz w:val="24"/>
        </w:rPr>
        <w:t> </w:t>
      </w:r>
      <w:r>
        <w:rPr>
          <w:sz w:val="24"/>
        </w:rPr>
        <w:t>Direttiva</w:t>
      </w:r>
      <w:r>
        <w:rPr>
          <w:spacing w:val="-4"/>
          <w:sz w:val="24"/>
        </w:rPr>
        <w:t> </w:t>
      </w:r>
      <w:r>
        <w:rPr>
          <w:sz w:val="24"/>
        </w:rPr>
        <w:t>Europea</w:t>
      </w:r>
      <w:r>
        <w:rPr>
          <w:spacing w:val="-4"/>
          <w:sz w:val="24"/>
        </w:rPr>
        <w:t> </w:t>
      </w:r>
      <w:r>
        <w:rPr>
          <w:sz w:val="24"/>
        </w:rPr>
        <w:t>sulla</w:t>
      </w:r>
      <w:r>
        <w:rPr>
          <w:spacing w:val="-4"/>
          <w:sz w:val="24"/>
        </w:rPr>
        <w:t> </w:t>
      </w:r>
      <w:r>
        <w:rPr>
          <w:sz w:val="24"/>
        </w:rPr>
        <w:t>Protezione</w:t>
      </w:r>
      <w:r>
        <w:rPr>
          <w:spacing w:val="-5"/>
          <w:sz w:val="24"/>
        </w:rPr>
        <w:t> </w:t>
      </w:r>
      <w:r>
        <w:rPr>
          <w:sz w:val="24"/>
        </w:rPr>
        <w:t>dei</w:t>
      </w:r>
      <w:r>
        <w:rPr>
          <w:spacing w:val="-5"/>
          <w:sz w:val="24"/>
        </w:rPr>
        <w:t> </w:t>
      </w:r>
      <w:r>
        <w:rPr>
          <w:sz w:val="24"/>
        </w:rPr>
        <w:t>Dati</w:t>
      </w:r>
      <w:r>
        <w:rPr>
          <w:spacing w:val="-4"/>
          <w:sz w:val="24"/>
        </w:rPr>
        <w:t> </w:t>
      </w:r>
      <w:r>
        <w:rPr>
          <w:sz w:val="24"/>
        </w:rPr>
        <w:t>nei</w:t>
      </w:r>
      <w:r>
        <w:rPr>
          <w:spacing w:val="-4"/>
          <w:sz w:val="24"/>
        </w:rPr>
        <w:t> </w:t>
      </w:r>
      <w:r>
        <w:rPr>
          <w:sz w:val="24"/>
        </w:rPr>
        <w:t>seguenti nove </w:t>
      </w:r>
      <w:r>
        <w:rPr>
          <w:spacing w:val="-2"/>
          <w:sz w:val="24"/>
        </w:rPr>
        <w:t>principi:</w:t>
      </w:r>
    </w:p>
    <w:p>
      <w:pPr>
        <w:pStyle w:val="ListParagraph"/>
        <w:numPr>
          <w:ilvl w:val="0"/>
          <w:numId w:val="45"/>
        </w:numPr>
        <w:tabs>
          <w:tab w:pos="876" w:val="left" w:leader="none"/>
        </w:tabs>
        <w:spacing w:line="240" w:lineRule="auto" w:before="0" w:after="0"/>
        <w:ind w:left="876" w:right="695" w:hanging="361"/>
        <w:jc w:val="both"/>
        <w:rPr>
          <w:rFonts w:ascii="Symbol" w:hAnsi="Symbol"/>
          <w:sz w:val="22"/>
        </w:rPr>
      </w:pPr>
      <w:r>
        <w:rPr>
          <w:sz w:val="22"/>
          <w:u w:val="single"/>
        </w:rPr>
        <w:t>Elaborazione corretta e lecita</w:t>
      </w:r>
      <w:r>
        <w:rPr>
          <w:sz w:val="22"/>
        </w:rPr>
        <w:t>. La raccolta e il trattamento dei dati personali non devono interferire in modo irragionevole con la privacy delle persone interessate né interferire in modo irragionevole con la loro autonomia e integrità e devono essere conformi al quadro giuridico generale.</w:t>
      </w:r>
    </w:p>
    <w:p>
      <w:pPr>
        <w:pStyle w:val="ListParagraph"/>
        <w:numPr>
          <w:ilvl w:val="0"/>
          <w:numId w:val="45"/>
        </w:numPr>
        <w:tabs>
          <w:tab w:pos="876" w:val="left" w:leader="none"/>
        </w:tabs>
        <w:spacing w:line="242" w:lineRule="auto" w:before="0" w:after="0"/>
        <w:ind w:left="876" w:right="683" w:hanging="361"/>
        <w:jc w:val="both"/>
        <w:rPr>
          <w:rFonts w:ascii="Symbol" w:hAnsi="Symbol"/>
          <w:sz w:val="22"/>
        </w:rPr>
      </w:pPr>
      <w:r>
        <w:rPr>
          <w:sz w:val="22"/>
          <w:u w:val="single"/>
        </w:rPr>
        <w:t>Consenso</w:t>
      </w:r>
      <w:r>
        <w:rPr>
          <w:sz w:val="22"/>
        </w:rPr>
        <w:t>. I dati personali devono essere raccolti e trattati solo previo esplicito consenso al loro trattamento da parte degli interessati.</w:t>
      </w:r>
    </w:p>
    <w:p>
      <w:pPr>
        <w:pStyle w:val="ListParagraph"/>
        <w:numPr>
          <w:ilvl w:val="0"/>
          <w:numId w:val="45"/>
        </w:numPr>
        <w:tabs>
          <w:tab w:pos="876" w:val="left" w:leader="none"/>
        </w:tabs>
        <w:spacing w:line="242" w:lineRule="auto" w:before="0" w:after="0"/>
        <w:ind w:left="876" w:right="693" w:hanging="361"/>
        <w:jc w:val="both"/>
        <w:rPr>
          <w:rFonts w:ascii="Symbol" w:hAnsi="Symbol"/>
          <w:sz w:val="22"/>
        </w:rPr>
      </w:pPr>
      <w:r>
        <w:rPr>
          <w:sz w:val="22"/>
          <w:u w:val="single"/>
        </w:rPr>
        <w:t>Finalità</w:t>
      </w:r>
      <w:r>
        <w:rPr>
          <w:sz w:val="22"/>
        </w:rPr>
        <w:t>.</w:t>
      </w:r>
      <w:r>
        <w:rPr>
          <w:spacing w:val="-8"/>
          <w:sz w:val="22"/>
        </w:rPr>
        <w:t> </w:t>
      </w:r>
      <w:r>
        <w:rPr>
          <w:sz w:val="22"/>
        </w:rPr>
        <w:t>I</w:t>
      </w:r>
      <w:r>
        <w:rPr>
          <w:spacing w:val="-8"/>
          <w:sz w:val="22"/>
        </w:rPr>
        <w:t> </w:t>
      </w:r>
      <w:r>
        <w:rPr>
          <w:sz w:val="22"/>
        </w:rPr>
        <w:t>dati</w:t>
      </w:r>
      <w:r>
        <w:rPr>
          <w:spacing w:val="-8"/>
          <w:sz w:val="22"/>
        </w:rPr>
        <w:t> </w:t>
      </w:r>
      <w:r>
        <w:rPr>
          <w:sz w:val="22"/>
        </w:rPr>
        <w:t>personali</w:t>
      </w:r>
      <w:r>
        <w:rPr>
          <w:spacing w:val="-3"/>
          <w:sz w:val="22"/>
        </w:rPr>
        <w:t> </w:t>
      </w:r>
      <w:r>
        <w:rPr>
          <w:sz w:val="22"/>
        </w:rPr>
        <w:t>devono</w:t>
      </w:r>
      <w:r>
        <w:rPr>
          <w:spacing w:val="-8"/>
          <w:sz w:val="22"/>
        </w:rPr>
        <w:t> </w:t>
      </w:r>
      <w:r>
        <w:rPr>
          <w:sz w:val="22"/>
        </w:rPr>
        <w:t>essere</w:t>
      </w:r>
      <w:r>
        <w:rPr>
          <w:spacing w:val="-6"/>
          <w:sz w:val="22"/>
        </w:rPr>
        <w:t> </w:t>
      </w:r>
      <w:r>
        <w:rPr>
          <w:sz w:val="22"/>
        </w:rPr>
        <w:t>raccolti</w:t>
      </w:r>
      <w:r>
        <w:rPr>
          <w:spacing w:val="-8"/>
          <w:sz w:val="22"/>
        </w:rPr>
        <w:t> </w:t>
      </w:r>
      <w:r>
        <w:rPr>
          <w:sz w:val="22"/>
        </w:rPr>
        <w:t>per</w:t>
      </w:r>
      <w:r>
        <w:rPr>
          <w:spacing w:val="-4"/>
          <w:sz w:val="22"/>
        </w:rPr>
        <w:t> </w:t>
      </w:r>
      <w:r>
        <w:rPr>
          <w:sz w:val="22"/>
        </w:rPr>
        <w:t>finalità</w:t>
      </w:r>
      <w:r>
        <w:rPr>
          <w:spacing w:val="-8"/>
          <w:sz w:val="22"/>
        </w:rPr>
        <w:t> </w:t>
      </w:r>
      <w:r>
        <w:rPr>
          <w:sz w:val="22"/>
        </w:rPr>
        <w:t>specifiche,</w:t>
      </w:r>
      <w:r>
        <w:rPr>
          <w:spacing w:val="-8"/>
          <w:sz w:val="22"/>
        </w:rPr>
        <w:t> </w:t>
      </w:r>
      <w:r>
        <w:rPr>
          <w:sz w:val="22"/>
        </w:rPr>
        <w:t>lecite</w:t>
      </w:r>
      <w:r>
        <w:rPr>
          <w:spacing w:val="-6"/>
          <w:sz w:val="22"/>
        </w:rPr>
        <w:t> </w:t>
      </w:r>
      <w:r>
        <w:rPr>
          <w:sz w:val="22"/>
        </w:rPr>
        <w:t>e</w:t>
      </w:r>
      <w:r>
        <w:rPr>
          <w:spacing w:val="-6"/>
          <w:sz w:val="22"/>
        </w:rPr>
        <w:t> </w:t>
      </w:r>
      <w:r>
        <w:rPr>
          <w:sz w:val="22"/>
        </w:rPr>
        <w:t>legittime</w:t>
      </w:r>
      <w:r>
        <w:rPr>
          <w:spacing w:val="-6"/>
          <w:sz w:val="22"/>
        </w:rPr>
        <w:t> </w:t>
      </w:r>
      <w:r>
        <w:rPr>
          <w:sz w:val="22"/>
        </w:rPr>
        <w:t>e</w:t>
      </w:r>
      <w:r>
        <w:rPr>
          <w:spacing w:val="-6"/>
          <w:sz w:val="22"/>
        </w:rPr>
        <w:t> </w:t>
      </w:r>
      <w:r>
        <w:rPr>
          <w:sz w:val="22"/>
        </w:rPr>
        <w:t>non</w:t>
      </w:r>
      <w:r>
        <w:rPr>
          <w:spacing w:val="-8"/>
          <w:sz w:val="22"/>
        </w:rPr>
        <w:t> </w:t>
      </w:r>
      <w:r>
        <w:rPr>
          <w:sz w:val="22"/>
        </w:rPr>
        <w:t>devono essere trattati per finalità non compatibili con quelle per cui sono stati raccolti.</w:t>
      </w:r>
    </w:p>
    <w:p>
      <w:pPr>
        <w:pStyle w:val="ListParagraph"/>
        <w:numPr>
          <w:ilvl w:val="0"/>
          <w:numId w:val="45"/>
        </w:numPr>
        <w:tabs>
          <w:tab w:pos="876" w:val="left" w:leader="none"/>
        </w:tabs>
        <w:spacing w:line="240" w:lineRule="auto" w:before="0" w:after="0"/>
        <w:ind w:left="876" w:right="687" w:hanging="361"/>
        <w:jc w:val="both"/>
        <w:rPr>
          <w:rFonts w:ascii="Symbol" w:hAnsi="Symbol"/>
          <w:sz w:val="22"/>
        </w:rPr>
      </w:pPr>
      <w:r>
        <w:rPr>
          <w:sz w:val="22"/>
          <w:u w:val="single"/>
        </w:rPr>
        <w:t>Minimalità</w:t>
      </w:r>
      <w:r>
        <w:rPr>
          <w:sz w:val="22"/>
        </w:rPr>
        <w:t>. La raccolta e il trattamento dei dati personali sono limitati al minimo necessario per il raggiungimento</w:t>
      </w:r>
      <w:r>
        <w:rPr>
          <w:spacing w:val="-3"/>
          <w:sz w:val="22"/>
        </w:rPr>
        <w:t> </w:t>
      </w:r>
      <w:r>
        <w:rPr>
          <w:sz w:val="22"/>
        </w:rPr>
        <w:t>delle</w:t>
      </w:r>
      <w:r>
        <w:rPr>
          <w:spacing w:val="-2"/>
          <w:sz w:val="22"/>
        </w:rPr>
        <w:t> </w:t>
      </w:r>
      <w:r>
        <w:rPr>
          <w:sz w:val="22"/>
        </w:rPr>
        <w:t>finalità</w:t>
      </w:r>
      <w:r>
        <w:rPr>
          <w:spacing w:val="-3"/>
          <w:sz w:val="22"/>
        </w:rPr>
        <w:t> </w:t>
      </w:r>
      <w:r>
        <w:rPr>
          <w:sz w:val="22"/>
        </w:rPr>
        <w:t>specifiche.</w:t>
      </w:r>
      <w:r>
        <w:rPr>
          <w:spacing w:val="-3"/>
          <w:sz w:val="22"/>
        </w:rPr>
        <w:t> </w:t>
      </w:r>
      <w:r>
        <w:rPr>
          <w:sz w:val="22"/>
        </w:rPr>
        <w:t>Ciò</w:t>
      </w:r>
      <w:r>
        <w:rPr>
          <w:spacing w:val="-4"/>
          <w:sz w:val="22"/>
        </w:rPr>
        <w:t> </w:t>
      </w:r>
      <w:r>
        <w:rPr>
          <w:sz w:val="22"/>
        </w:rPr>
        <w:t>include</w:t>
      </w:r>
      <w:r>
        <w:rPr>
          <w:spacing w:val="-3"/>
          <w:sz w:val="22"/>
        </w:rPr>
        <w:t> </w:t>
      </w:r>
      <w:r>
        <w:rPr>
          <w:sz w:val="22"/>
        </w:rPr>
        <w:t>che</w:t>
      </w:r>
      <w:r>
        <w:rPr>
          <w:spacing w:val="-3"/>
          <w:sz w:val="22"/>
        </w:rPr>
        <w:t> </w:t>
      </w:r>
      <w:r>
        <w:rPr>
          <w:sz w:val="22"/>
        </w:rPr>
        <w:t>i</w:t>
      </w:r>
      <w:r>
        <w:rPr>
          <w:spacing w:val="-2"/>
          <w:sz w:val="22"/>
        </w:rPr>
        <w:t> </w:t>
      </w:r>
      <w:r>
        <w:rPr>
          <w:sz w:val="22"/>
        </w:rPr>
        <w:t>dati</w:t>
      </w:r>
      <w:r>
        <w:rPr>
          <w:spacing w:val="-2"/>
          <w:sz w:val="22"/>
        </w:rPr>
        <w:t> </w:t>
      </w:r>
      <w:r>
        <w:rPr>
          <w:sz w:val="22"/>
        </w:rPr>
        <w:t>personali vengono</w:t>
      </w:r>
      <w:r>
        <w:rPr>
          <w:spacing w:val="-3"/>
          <w:sz w:val="22"/>
        </w:rPr>
        <w:t> </w:t>
      </w:r>
      <w:r>
        <w:rPr>
          <w:sz w:val="22"/>
        </w:rPr>
        <w:t>conservati</w:t>
      </w:r>
      <w:r>
        <w:rPr>
          <w:spacing w:val="-2"/>
          <w:sz w:val="22"/>
        </w:rPr>
        <w:t> </w:t>
      </w:r>
      <w:r>
        <w:rPr>
          <w:sz w:val="22"/>
        </w:rPr>
        <w:t>solo</w:t>
      </w:r>
      <w:r>
        <w:rPr>
          <w:spacing w:val="-4"/>
          <w:sz w:val="22"/>
        </w:rPr>
        <w:t> </w:t>
      </w:r>
      <w:r>
        <w:rPr>
          <w:sz w:val="22"/>
        </w:rPr>
        <w:t>per il tempo necessario a raggiungere lo scopo specifico.</w:t>
      </w:r>
    </w:p>
    <w:p>
      <w:pPr>
        <w:pStyle w:val="ListParagraph"/>
        <w:numPr>
          <w:ilvl w:val="0"/>
          <w:numId w:val="45"/>
        </w:numPr>
        <w:tabs>
          <w:tab w:pos="876" w:val="left" w:leader="none"/>
        </w:tabs>
        <w:spacing w:line="242" w:lineRule="auto" w:before="0" w:after="0"/>
        <w:ind w:left="876" w:right="688" w:hanging="361"/>
        <w:jc w:val="both"/>
        <w:rPr>
          <w:rFonts w:ascii="Symbol" w:hAnsi="Symbol"/>
          <w:sz w:val="22"/>
        </w:rPr>
      </w:pPr>
      <w:r>
        <w:rPr>
          <w:sz w:val="22"/>
          <w:u w:val="single"/>
        </w:rPr>
        <w:t>Informazione minima</w:t>
      </w:r>
      <w:r>
        <w:rPr>
          <w:sz w:val="22"/>
        </w:rPr>
        <w:t>. La divulgazione di dati personali a terzi deve essere limitata e deve avvenire solo a determinate condizioni.</w:t>
      </w:r>
    </w:p>
    <w:p>
      <w:pPr>
        <w:pStyle w:val="ListParagraph"/>
        <w:numPr>
          <w:ilvl w:val="0"/>
          <w:numId w:val="45"/>
        </w:numPr>
        <w:tabs>
          <w:tab w:pos="876" w:val="left" w:leader="none"/>
        </w:tabs>
        <w:spacing w:line="242" w:lineRule="auto" w:before="0" w:after="0"/>
        <w:ind w:left="876" w:right="690" w:hanging="361"/>
        <w:jc w:val="both"/>
        <w:rPr>
          <w:rFonts w:ascii="Symbol" w:hAnsi="Symbol"/>
          <w:sz w:val="22"/>
        </w:rPr>
      </w:pPr>
      <w:r>
        <w:rPr>
          <w:sz w:val="22"/>
          <w:u w:val="single"/>
        </w:rPr>
        <w:t>Qualità</w:t>
      </w:r>
      <w:r>
        <w:rPr>
          <w:spacing w:val="-4"/>
          <w:sz w:val="22"/>
          <w:u w:val="single"/>
        </w:rPr>
        <w:t> </w:t>
      </w:r>
      <w:r>
        <w:rPr>
          <w:sz w:val="22"/>
          <w:u w:val="single"/>
        </w:rPr>
        <w:t>dell'informazione</w:t>
      </w:r>
      <w:r>
        <w:rPr>
          <w:sz w:val="22"/>
        </w:rPr>
        <w:t>.</w:t>
      </w:r>
      <w:r>
        <w:rPr>
          <w:spacing w:val="-4"/>
          <w:sz w:val="22"/>
        </w:rPr>
        <w:t> </w:t>
      </w:r>
      <w:r>
        <w:rPr>
          <w:sz w:val="22"/>
        </w:rPr>
        <w:t>I dati</w:t>
      </w:r>
      <w:r>
        <w:rPr>
          <w:spacing w:val="-3"/>
          <w:sz w:val="22"/>
        </w:rPr>
        <w:t> </w:t>
      </w:r>
      <w:r>
        <w:rPr>
          <w:sz w:val="22"/>
        </w:rPr>
        <w:t>personali</w:t>
      </w:r>
      <w:r>
        <w:rPr>
          <w:spacing w:val="-4"/>
          <w:sz w:val="22"/>
        </w:rPr>
        <w:t> </w:t>
      </w:r>
      <w:r>
        <w:rPr>
          <w:sz w:val="22"/>
        </w:rPr>
        <w:t>devono</w:t>
      </w:r>
      <w:r>
        <w:rPr>
          <w:spacing w:val="-5"/>
          <w:sz w:val="22"/>
        </w:rPr>
        <w:t> </w:t>
      </w:r>
      <w:r>
        <w:rPr>
          <w:sz w:val="22"/>
        </w:rPr>
        <w:t>essere accurati,</w:t>
      </w:r>
      <w:r>
        <w:rPr>
          <w:spacing w:val="-3"/>
          <w:sz w:val="22"/>
        </w:rPr>
        <w:t> </w:t>
      </w:r>
      <w:r>
        <w:rPr>
          <w:sz w:val="22"/>
        </w:rPr>
        <w:t>pertinenti</w:t>
      </w:r>
      <w:r>
        <w:rPr>
          <w:spacing w:val="-3"/>
          <w:sz w:val="22"/>
        </w:rPr>
        <w:t> </w:t>
      </w:r>
      <w:r>
        <w:rPr>
          <w:sz w:val="22"/>
        </w:rPr>
        <w:t>e</w:t>
      </w:r>
      <w:r>
        <w:rPr>
          <w:spacing w:val="-3"/>
          <w:sz w:val="22"/>
        </w:rPr>
        <w:t> </w:t>
      </w:r>
      <w:r>
        <w:rPr>
          <w:sz w:val="22"/>
        </w:rPr>
        <w:t>completi</w:t>
      </w:r>
      <w:r>
        <w:rPr>
          <w:spacing w:val="-3"/>
          <w:sz w:val="22"/>
        </w:rPr>
        <w:t> </w:t>
      </w:r>
      <w:r>
        <w:rPr>
          <w:sz w:val="22"/>
        </w:rPr>
        <w:t>rispetto</w:t>
      </w:r>
      <w:r>
        <w:rPr>
          <w:spacing w:val="-4"/>
          <w:sz w:val="22"/>
        </w:rPr>
        <w:t> </w:t>
      </w:r>
      <w:r>
        <w:rPr>
          <w:sz w:val="22"/>
        </w:rPr>
        <w:t>alle finalità per le quali sono raccolti e trattati.</w:t>
      </w:r>
    </w:p>
    <w:p>
      <w:pPr>
        <w:pStyle w:val="ListParagraph"/>
        <w:numPr>
          <w:ilvl w:val="0"/>
          <w:numId w:val="45"/>
        </w:numPr>
        <w:tabs>
          <w:tab w:pos="876" w:val="left" w:leader="none"/>
        </w:tabs>
        <w:spacing w:line="242" w:lineRule="auto" w:before="0" w:after="0"/>
        <w:ind w:left="876" w:right="687" w:hanging="361"/>
        <w:jc w:val="both"/>
        <w:rPr>
          <w:rFonts w:ascii="Symbol" w:hAnsi="Symbol"/>
          <w:sz w:val="22"/>
        </w:rPr>
      </w:pPr>
      <w:r>
        <w:rPr>
          <w:sz w:val="22"/>
          <w:u w:val="single"/>
        </w:rPr>
        <w:t>Controllo dell'interessato</w:t>
      </w:r>
      <w:r>
        <w:rPr>
          <w:sz w:val="22"/>
        </w:rPr>
        <w:t>. L'interessato deve essere in grado di controllare e condizionare il trattamento dei suoi dati personali.</w:t>
      </w:r>
    </w:p>
    <w:p>
      <w:pPr>
        <w:pStyle w:val="ListParagraph"/>
        <w:numPr>
          <w:ilvl w:val="0"/>
          <w:numId w:val="45"/>
        </w:numPr>
        <w:tabs>
          <w:tab w:pos="876" w:val="left" w:leader="none"/>
        </w:tabs>
        <w:spacing w:line="237" w:lineRule="auto" w:before="0" w:after="0"/>
        <w:ind w:left="876" w:right="690" w:hanging="361"/>
        <w:jc w:val="both"/>
        <w:rPr>
          <w:rFonts w:ascii="Symbol" w:hAnsi="Symbol"/>
          <w:sz w:val="22"/>
        </w:rPr>
      </w:pPr>
      <w:r>
        <w:rPr>
          <w:sz w:val="22"/>
          <w:u w:val="single"/>
        </w:rPr>
        <w:t>Sensibilità</w:t>
      </w:r>
      <w:r>
        <w:rPr>
          <w:sz w:val="22"/>
        </w:rPr>
        <w:t>. Nel trattamento dei dati personali è necessario applicare misure di protezione maggiormente rigorose su quei dati ritenuti particolarmente sensibili per il soggetto interessato.</w:t>
      </w:r>
    </w:p>
    <w:p>
      <w:pPr>
        <w:pStyle w:val="ListParagraph"/>
        <w:numPr>
          <w:ilvl w:val="0"/>
          <w:numId w:val="45"/>
        </w:numPr>
        <w:tabs>
          <w:tab w:pos="876" w:val="left" w:leader="none"/>
        </w:tabs>
        <w:spacing w:line="240" w:lineRule="auto" w:before="0" w:after="0"/>
        <w:ind w:left="876" w:right="686" w:hanging="361"/>
        <w:jc w:val="both"/>
        <w:rPr>
          <w:rFonts w:ascii="Symbol" w:hAnsi="Symbol"/>
          <w:sz w:val="22"/>
        </w:rPr>
      </w:pPr>
      <w:r>
        <w:rPr>
          <w:sz w:val="22"/>
          <w:u w:val="single"/>
        </w:rPr>
        <w:t>Sicurezza</w:t>
      </w:r>
      <w:r>
        <w:rPr>
          <w:spacing w:val="-5"/>
          <w:sz w:val="22"/>
          <w:u w:val="single"/>
        </w:rPr>
        <w:t> </w:t>
      </w:r>
      <w:r>
        <w:rPr>
          <w:sz w:val="22"/>
          <w:u w:val="single"/>
        </w:rPr>
        <w:t>delle</w:t>
      </w:r>
      <w:r>
        <w:rPr>
          <w:spacing w:val="-4"/>
          <w:sz w:val="22"/>
          <w:u w:val="single"/>
        </w:rPr>
        <w:t> </w:t>
      </w:r>
      <w:r>
        <w:rPr>
          <w:sz w:val="22"/>
          <w:u w:val="single"/>
        </w:rPr>
        <w:t>informazioni</w:t>
      </w:r>
      <w:r>
        <w:rPr>
          <w:sz w:val="22"/>
        </w:rPr>
        <w:t>.</w:t>
      </w:r>
      <w:r>
        <w:rPr>
          <w:spacing w:val="-5"/>
          <w:sz w:val="22"/>
        </w:rPr>
        <w:t> </w:t>
      </w:r>
      <w:r>
        <w:rPr>
          <w:sz w:val="22"/>
        </w:rPr>
        <w:t>I</w:t>
      </w:r>
      <w:r>
        <w:rPr>
          <w:spacing w:val="-5"/>
          <w:sz w:val="22"/>
        </w:rPr>
        <w:t> </w:t>
      </w:r>
      <w:r>
        <w:rPr>
          <w:sz w:val="22"/>
        </w:rPr>
        <w:t>dati</w:t>
      </w:r>
      <w:r>
        <w:rPr>
          <w:spacing w:val="-4"/>
          <w:sz w:val="22"/>
        </w:rPr>
        <w:t> </w:t>
      </w:r>
      <w:r>
        <w:rPr>
          <w:sz w:val="22"/>
        </w:rPr>
        <w:t>personali</w:t>
      </w:r>
      <w:r>
        <w:rPr>
          <w:spacing w:val="-4"/>
          <w:sz w:val="22"/>
        </w:rPr>
        <w:t> </w:t>
      </w:r>
      <w:r>
        <w:rPr>
          <w:sz w:val="22"/>
        </w:rPr>
        <w:t>devono</w:t>
      </w:r>
      <w:r>
        <w:rPr>
          <w:spacing w:val="-5"/>
          <w:sz w:val="22"/>
        </w:rPr>
        <w:t> </w:t>
      </w:r>
      <w:r>
        <w:rPr>
          <w:sz w:val="22"/>
        </w:rPr>
        <w:t>essere</w:t>
      </w:r>
      <w:r>
        <w:rPr>
          <w:spacing w:val="-3"/>
          <w:sz w:val="22"/>
        </w:rPr>
        <w:t> </w:t>
      </w:r>
      <w:r>
        <w:rPr>
          <w:sz w:val="22"/>
        </w:rPr>
        <w:t>trattati</w:t>
      </w:r>
      <w:r>
        <w:rPr>
          <w:spacing w:val="-4"/>
          <w:sz w:val="22"/>
        </w:rPr>
        <w:t> </w:t>
      </w:r>
      <w:r>
        <w:rPr>
          <w:sz w:val="22"/>
        </w:rPr>
        <w:t>in</w:t>
      </w:r>
      <w:r>
        <w:rPr>
          <w:spacing w:val="-5"/>
          <w:sz w:val="22"/>
        </w:rPr>
        <w:t> </w:t>
      </w:r>
      <w:r>
        <w:rPr>
          <w:sz w:val="22"/>
        </w:rPr>
        <w:t>modo</w:t>
      </w:r>
      <w:r>
        <w:rPr>
          <w:spacing w:val="-5"/>
          <w:sz w:val="22"/>
        </w:rPr>
        <w:t> </w:t>
      </w:r>
      <w:r>
        <w:rPr>
          <w:sz w:val="22"/>
        </w:rPr>
        <w:t>da</w:t>
      </w:r>
      <w:r>
        <w:rPr>
          <w:spacing w:val="-9"/>
          <w:sz w:val="22"/>
        </w:rPr>
        <w:t> </w:t>
      </w:r>
      <w:r>
        <w:rPr>
          <w:sz w:val="22"/>
        </w:rPr>
        <w:t>garantire</w:t>
      </w:r>
      <w:r>
        <w:rPr>
          <w:spacing w:val="-4"/>
          <w:sz w:val="22"/>
        </w:rPr>
        <w:t> </w:t>
      </w:r>
      <w:r>
        <w:rPr>
          <w:sz w:val="22"/>
        </w:rPr>
        <w:t>un</w:t>
      </w:r>
      <w:r>
        <w:rPr>
          <w:spacing w:val="-5"/>
          <w:sz w:val="22"/>
        </w:rPr>
        <w:t> </w:t>
      </w:r>
      <w:r>
        <w:rPr>
          <w:sz w:val="22"/>
        </w:rPr>
        <w:t>livello</w:t>
      </w:r>
      <w:r>
        <w:rPr>
          <w:spacing w:val="-5"/>
          <w:sz w:val="22"/>
        </w:rPr>
        <w:t> </w:t>
      </w:r>
      <w:r>
        <w:rPr>
          <w:sz w:val="22"/>
        </w:rPr>
        <w:t>di sicurezza adeguato ai rischi connessi al trattamento e alla natura dei dati stessi.</w:t>
      </w:r>
    </w:p>
    <w:p>
      <w:pPr>
        <w:spacing w:line="242" w:lineRule="auto" w:before="96"/>
        <w:ind w:left="155" w:right="1005" w:firstLine="0"/>
        <w:jc w:val="left"/>
        <w:rPr>
          <w:sz w:val="24"/>
        </w:rPr>
      </w:pPr>
      <w:r>
        <w:rPr>
          <w:sz w:val="24"/>
        </w:rPr>
        <w:t>Poiché</w:t>
      </w:r>
      <w:r>
        <w:rPr>
          <w:spacing w:val="-4"/>
          <w:sz w:val="24"/>
        </w:rPr>
        <w:t> </w:t>
      </w:r>
      <w:r>
        <w:rPr>
          <w:sz w:val="24"/>
        </w:rPr>
        <w:t>il</w:t>
      </w:r>
      <w:r>
        <w:rPr>
          <w:spacing w:val="-4"/>
          <w:sz w:val="24"/>
        </w:rPr>
        <w:t> </w:t>
      </w:r>
      <w:r>
        <w:rPr>
          <w:sz w:val="24"/>
        </w:rPr>
        <w:t>DPD</w:t>
      </w:r>
      <w:r>
        <w:rPr>
          <w:spacing w:val="-1"/>
          <w:sz w:val="24"/>
        </w:rPr>
        <w:t> </w:t>
      </w:r>
      <w:r>
        <w:rPr>
          <w:sz w:val="24"/>
        </w:rPr>
        <w:t>è</w:t>
      </w:r>
      <w:r>
        <w:rPr>
          <w:spacing w:val="-4"/>
          <w:sz w:val="24"/>
        </w:rPr>
        <w:t> </w:t>
      </w:r>
      <w:r>
        <w:rPr>
          <w:sz w:val="24"/>
        </w:rPr>
        <w:t>stato creato</w:t>
      </w:r>
      <w:r>
        <w:rPr>
          <w:spacing w:val="-2"/>
          <w:sz w:val="24"/>
        </w:rPr>
        <w:t> </w:t>
      </w:r>
      <w:r>
        <w:rPr>
          <w:sz w:val="24"/>
        </w:rPr>
        <w:t>in</w:t>
      </w:r>
      <w:r>
        <w:rPr>
          <w:spacing w:val="-2"/>
          <w:sz w:val="24"/>
        </w:rPr>
        <w:t> </w:t>
      </w:r>
      <w:r>
        <w:rPr>
          <w:sz w:val="24"/>
        </w:rPr>
        <w:t>un</w:t>
      </w:r>
      <w:r>
        <w:rPr>
          <w:spacing w:val="-2"/>
          <w:sz w:val="24"/>
        </w:rPr>
        <w:t> </w:t>
      </w:r>
      <w:r>
        <w:rPr>
          <w:sz w:val="24"/>
        </w:rPr>
        <w:t>momento in</w:t>
      </w:r>
      <w:r>
        <w:rPr>
          <w:spacing w:val="-2"/>
          <w:sz w:val="24"/>
        </w:rPr>
        <w:t> </w:t>
      </w:r>
      <w:r>
        <w:rPr>
          <w:sz w:val="24"/>
        </w:rPr>
        <w:t>cui</w:t>
      </w:r>
      <w:r>
        <w:rPr>
          <w:spacing w:val="-4"/>
          <w:sz w:val="24"/>
        </w:rPr>
        <w:t> </w:t>
      </w:r>
      <w:r>
        <w:rPr>
          <w:sz w:val="24"/>
        </w:rPr>
        <w:t>Internet era</w:t>
      </w:r>
      <w:r>
        <w:rPr>
          <w:spacing w:val="-4"/>
          <w:sz w:val="24"/>
        </w:rPr>
        <w:t> </w:t>
      </w:r>
      <w:r>
        <w:rPr>
          <w:sz w:val="24"/>
        </w:rPr>
        <w:t>ancora</w:t>
      </w:r>
      <w:r>
        <w:rPr>
          <w:spacing w:val="-4"/>
          <w:sz w:val="24"/>
        </w:rPr>
        <w:t> </w:t>
      </w:r>
      <w:r>
        <w:rPr>
          <w:sz w:val="24"/>
        </w:rPr>
        <w:t>agli</w:t>
      </w:r>
      <w:r>
        <w:rPr>
          <w:spacing w:val="-4"/>
          <w:sz w:val="24"/>
        </w:rPr>
        <w:t> </w:t>
      </w:r>
      <w:r>
        <w:rPr>
          <w:sz w:val="24"/>
        </w:rPr>
        <w:t>inizi,</w:t>
      </w:r>
      <w:r>
        <w:rPr>
          <w:spacing w:val="-2"/>
          <w:sz w:val="24"/>
        </w:rPr>
        <w:t> </w:t>
      </w:r>
      <w:r>
        <w:rPr>
          <w:sz w:val="24"/>
        </w:rPr>
        <w:t>nel</w:t>
      </w:r>
      <w:r>
        <w:rPr>
          <w:spacing w:val="-4"/>
          <w:sz w:val="24"/>
        </w:rPr>
        <w:t> </w:t>
      </w:r>
      <w:r>
        <w:rPr>
          <w:sz w:val="24"/>
        </w:rPr>
        <w:t>2012</w:t>
      </w:r>
      <w:r>
        <w:rPr>
          <w:spacing w:val="-2"/>
          <w:sz w:val="24"/>
        </w:rPr>
        <w:t> </w:t>
      </w:r>
      <w:r>
        <w:rPr>
          <w:sz w:val="24"/>
        </w:rPr>
        <w:t>è</w:t>
      </w:r>
      <w:r>
        <w:rPr>
          <w:spacing w:val="-4"/>
          <w:sz w:val="24"/>
        </w:rPr>
        <w:t> </w:t>
      </w:r>
      <w:r>
        <w:rPr>
          <w:sz w:val="24"/>
        </w:rPr>
        <w:t>stata elaborata una proposta di riforma della legislazione attuale per rafforzare i diritti della privacy online. Questa riforma indirizza:</w:t>
      </w:r>
    </w:p>
    <w:p>
      <w:pPr>
        <w:pStyle w:val="ListParagraph"/>
        <w:numPr>
          <w:ilvl w:val="0"/>
          <w:numId w:val="45"/>
        </w:numPr>
        <w:tabs>
          <w:tab w:pos="876" w:val="left" w:leader="none"/>
        </w:tabs>
        <w:spacing w:line="237" w:lineRule="auto" w:before="0" w:after="0"/>
        <w:ind w:left="876" w:right="684" w:hanging="361"/>
        <w:jc w:val="both"/>
        <w:rPr>
          <w:rFonts w:ascii="Symbol" w:hAnsi="Symbol"/>
          <w:sz w:val="22"/>
        </w:rPr>
      </w:pPr>
      <w:r>
        <w:rPr>
          <w:sz w:val="22"/>
        </w:rPr>
        <w:t>il "diritto all'oblio" ovvero, l'obbligo di fornire esplicitamente il consenso necessario al trattamento dei dati;</w:t>
      </w:r>
    </w:p>
    <w:p>
      <w:pPr>
        <w:pStyle w:val="ListParagraph"/>
        <w:numPr>
          <w:ilvl w:val="0"/>
          <w:numId w:val="45"/>
        </w:numPr>
        <w:tabs>
          <w:tab w:pos="876" w:val="left" w:leader="none"/>
        </w:tabs>
        <w:spacing w:line="244" w:lineRule="auto" w:before="0" w:after="0"/>
        <w:ind w:left="876" w:right="695" w:hanging="361"/>
        <w:jc w:val="both"/>
        <w:rPr>
          <w:rFonts w:ascii="Symbol" w:hAnsi="Symbol"/>
          <w:sz w:val="22"/>
        </w:rPr>
      </w:pPr>
      <w:r>
        <w:rPr>
          <w:sz w:val="22"/>
        </w:rPr>
        <w:t>il "diritto di portabilità dei dati" che consente un accesso più facile ai propri dati e una maggiore trasparenza sul modo in cui questi vengono gestiti.</w:t>
      </w:r>
    </w:p>
    <w:p>
      <w:pPr>
        <w:spacing w:before="106"/>
        <w:ind w:left="155" w:right="1005" w:firstLine="0"/>
        <w:jc w:val="left"/>
        <w:rPr>
          <w:sz w:val="24"/>
        </w:rPr>
      </w:pPr>
      <w:r>
        <w:rPr>
          <w:sz w:val="24"/>
        </w:rPr>
        <w:t>Anche</w:t>
      </w:r>
      <w:r>
        <w:rPr>
          <w:spacing w:val="-4"/>
          <w:sz w:val="24"/>
        </w:rPr>
        <w:t> </w:t>
      </w:r>
      <w:r>
        <w:rPr>
          <w:sz w:val="24"/>
        </w:rPr>
        <w:t>la</w:t>
      </w:r>
      <w:r>
        <w:rPr>
          <w:spacing w:val="-4"/>
          <w:sz w:val="24"/>
        </w:rPr>
        <w:t> </w:t>
      </w:r>
      <w:r>
        <w:rPr>
          <w:sz w:val="24"/>
        </w:rPr>
        <w:t>responsabilità</w:t>
      </w:r>
      <w:r>
        <w:rPr>
          <w:spacing w:val="-4"/>
          <w:sz w:val="24"/>
        </w:rPr>
        <w:t> </w:t>
      </w:r>
      <w:r>
        <w:rPr>
          <w:sz w:val="24"/>
        </w:rPr>
        <w:t>di</w:t>
      </w:r>
      <w:r>
        <w:rPr>
          <w:spacing w:val="-4"/>
          <w:sz w:val="24"/>
        </w:rPr>
        <w:t> </w:t>
      </w:r>
      <w:r>
        <w:rPr>
          <w:sz w:val="24"/>
        </w:rPr>
        <w:t>coloro che</w:t>
      </w:r>
      <w:r>
        <w:rPr>
          <w:spacing w:val="-4"/>
          <w:sz w:val="24"/>
        </w:rPr>
        <w:t> </w:t>
      </w:r>
      <w:r>
        <w:rPr>
          <w:sz w:val="24"/>
        </w:rPr>
        <w:t>trattano</w:t>
      </w:r>
      <w:r>
        <w:rPr>
          <w:spacing w:val="-2"/>
          <w:sz w:val="24"/>
        </w:rPr>
        <w:t> </w:t>
      </w:r>
      <w:r>
        <w:rPr>
          <w:sz w:val="24"/>
        </w:rPr>
        <w:t>i</w:t>
      </w:r>
      <w:r>
        <w:rPr>
          <w:spacing w:val="-4"/>
          <w:sz w:val="24"/>
        </w:rPr>
        <w:t> </w:t>
      </w:r>
      <w:r>
        <w:rPr>
          <w:sz w:val="24"/>
        </w:rPr>
        <w:t>dati</w:t>
      </w:r>
      <w:r>
        <w:rPr>
          <w:spacing w:val="-4"/>
          <w:sz w:val="24"/>
        </w:rPr>
        <w:t> </w:t>
      </w:r>
      <w:r>
        <w:rPr>
          <w:sz w:val="24"/>
        </w:rPr>
        <w:t>personali</w:t>
      </w:r>
      <w:r>
        <w:rPr>
          <w:spacing w:val="-4"/>
          <w:sz w:val="24"/>
        </w:rPr>
        <w:t> </w:t>
      </w:r>
      <w:r>
        <w:rPr>
          <w:sz w:val="24"/>
        </w:rPr>
        <w:t>è accresciuta</w:t>
      </w:r>
      <w:r>
        <w:rPr>
          <w:spacing w:val="-1"/>
          <w:sz w:val="24"/>
        </w:rPr>
        <w:t> </w:t>
      </w:r>
      <w:r>
        <w:rPr>
          <w:sz w:val="24"/>
        </w:rPr>
        <w:t>dall'attuazione</w:t>
      </w:r>
      <w:r>
        <w:rPr>
          <w:spacing w:val="-3"/>
          <w:sz w:val="24"/>
        </w:rPr>
        <w:t> </w:t>
      </w:r>
      <w:r>
        <w:rPr>
          <w:sz w:val="24"/>
        </w:rPr>
        <w:t>di principi quali "Privacy by Design".</w:t>
      </w:r>
    </w:p>
    <w:p>
      <w:pPr>
        <w:spacing w:before="3"/>
        <w:ind w:left="155" w:right="1005" w:firstLine="0"/>
        <w:jc w:val="left"/>
        <w:rPr>
          <w:sz w:val="24"/>
        </w:rPr>
      </w:pPr>
      <w:r>
        <w:rPr>
          <w:sz w:val="24"/>
        </w:rPr>
        <w:t>La</w:t>
      </w:r>
      <w:r>
        <w:rPr>
          <w:spacing w:val="-5"/>
          <w:sz w:val="24"/>
        </w:rPr>
        <w:t> </w:t>
      </w:r>
      <w:r>
        <w:rPr>
          <w:sz w:val="24"/>
        </w:rPr>
        <w:t>direttiva</w:t>
      </w:r>
      <w:r>
        <w:rPr>
          <w:spacing w:val="-5"/>
          <w:sz w:val="24"/>
        </w:rPr>
        <w:t> </w:t>
      </w:r>
      <w:r>
        <w:rPr>
          <w:sz w:val="24"/>
        </w:rPr>
        <w:t>relativa alla</w:t>
      </w:r>
      <w:r>
        <w:rPr>
          <w:spacing w:val="-3"/>
          <w:sz w:val="24"/>
        </w:rPr>
        <w:t> </w:t>
      </w:r>
      <w:r>
        <w:rPr>
          <w:sz w:val="24"/>
        </w:rPr>
        <w:t>privacy</w:t>
      </w:r>
      <w:r>
        <w:rPr>
          <w:spacing w:val="-3"/>
          <w:sz w:val="24"/>
        </w:rPr>
        <w:t> </w:t>
      </w:r>
      <w:r>
        <w:rPr>
          <w:sz w:val="24"/>
        </w:rPr>
        <w:t>e</w:t>
      </w:r>
      <w:r>
        <w:rPr>
          <w:spacing w:val="-5"/>
          <w:sz w:val="24"/>
        </w:rPr>
        <w:t> </w:t>
      </w:r>
      <w:r>
        <w:rPr>
          <w:sz w:val="24"/>
        </w:rPr>
        <w:t>alle comunicazioni</w:t>
      </w:r>
      <w:r>
        <w:rPr>
          <w:spacing w:val="-5"/>
          <w:sz w:val="24"/>
        </w:rPr>
        <w:t> </w:t>
      </w:r>
      <w:r>
        <w:rPr>
          <w:sz w:val="24"/>
        </w:rPr>
        <w:t>elettroniche</w:t>
      </w:r>
      <w:r>
        <w:rPr>
          <w:spacing w:val="-5"/>
          <w:sz w:val="24"/>
        </w:rPr>
        <w:t> </w:t>
      </w:r>
      <w:r>
        <w:rPr>
          <w:sz w:val="24"/>
        </w:rPr>
        <w:t>è</w:t>
      </w:r>
      <w:r>
        <w:rPr>
          <w:spacing w:val="-5"/>
          <w:sz w:val="24"/>
        </w:rPr>
        <w:t> </w:t>
      </w:r>
      <w:r>
        <w:rPr>
          <w:sz w:val="24"/>
        </w:rPr>
        <w:t>stata</w:t>
      </w:r>
      <w:r>
        <w:rPr>
          <w:spacing w:val="-5"/>
          <w:sz w:val="24"/>
        </w:rPr>
        <w:t> </w:t>
      </w:r>
      <w:r>
        <w:rPr>
          <w:sz w:val="24"/>
        </w:rPr>
        <w:t>promulgata</w:t>
      </w:r>
      <w:r>
        <w:rPr>
          <w:spacing w:val="-5"/>
          <w:sz w:val="24"/>
        </w:rPr>
        <w:t> </w:t>
      </w:r>
      <w:r>
        <w:rPr>
          <w:sz w:val="24"/>
        </w:rPr>
        <w:t>nel</w:t>
      </w:r>
      <w:r>
        <w:rPr>
          <w:spacing w:val="-5"/>
          <w:sz w:val="24"/>
        </w:rPr>
        <w:t> </w:t>
      </w:r>
      <w:r>
        <w:rPr>
          <w:sz w:val="24"/>
        </w:rPr>
        <w:t>2002 e completa la direttiva DPD in quanto si concentra sulla protezione dei dati nell'era digitale. Essa disciplina il settore delle comunicazioni elettroniche ed è stata modificata nel 2009. È principalmente nota per la richiesta di consenso da parte dell'utente nella memorizzazione dei</w:t>
      </w:r>
    </w:p>
    <w:p>
      <w:pPr>
        <w:spacing w:after="0"/>
        <w:jc w:val="left"/>
        <w:rPr>
          <w:sz w:val="24"/>
        </w:rPr>
        <w:sectPr>
          <w:pgSz w:w="11910" w:h="16840"/>
          <w:pgMar w:header="285" w:footer="1096" w:top="1280" w:bottom="1280" w:left="980" w:right="440"/>
        </w:sectPr>
      </w:pPr>
    </w:p>
    <w:p>
      <w:pPr>
        <w:spacing w:line="240" w:lineRule="auto" w:before="5"/>
        <w:rPr>
          <w:sz w:val="11"/>
        </w:rPr>
      </w:pPr>
    </w:p>
    <w:p>
      <w:pPr>
        <w:spacing w:line="240" w:lineRule="auto" w:before="90"/>
        <w:ind w:left="155" w:right="744" w:firstLine="0"/>
        <w:jc w:val="left"/>
        <w:rPr>
          <w:sz w:val="24"/>
        </w:rPr>
      </w:pPr>
      <w:r>
        <w:rPr>
          <w:sz w:val="24"/>
        </w:rPr>
        <w:t>cookie, ed è quindi spesso indicata come la "direttiva sui cookie". Inoltre, la direttiva disciplina lo spam online imponendo un regime di “opt-in”, in base al quale le e-mail indesiderate possono essere</w:t>
      </w:r>
      <w:r>
        <w:rPr>
          <w:spacing w:val="-5"/>
          <w:sz w:val="24"/>
        </w:rPr>
        <w:t> </w:t>
      </w:r>
      <w:r>
        <w:rPr>
          <w:sz w:val="24"/>
        </w:rPr>
        <w:t>inviate</w:t>
      </w:r>
      <w:r>
        <w:rPr>
          <w:spacing w:val="-5"/>
          <w:sz w:val="24"/>
        </w:rPr>
        <w:t> </w:t>
      </w:r>
      <w:r>
        <w:rPr>
          <w:sz w:val="24"/>
        </w:rPr>
        <w:t>solo</w:t>
      </w:r>
      <w:r>
        <w:rPr>
          <w:spacing w:val="-4"/>
          <w:sz w:val="24"/>
        </w:rPr>
        <w:t> </w:t>
      </w:r>
      <w:r>
        <w:rPr>
          <w:sz w:val="24"/>
        </w:rPr>
        <w:t>previo</w:t>
      </w:r>
      <w:r>
        <w:rPr>
          <w:spacing w:val="-4"/>
          <w:sz w:val="24"/>
        </w:rPr>
        <w:t> </w:t>
      </w:r>
      <w:r>
        <w:rPr>
          <w:sz w:val="24"/>
        </w:rPr>
        <w:t>accordo</w:t>
      </w:r>
      <w:r>
        <w:rPr>
          <w:spacing w:val="-4"/>
          <w:sz w:val="24"/>
        </w:rPr>
        <w:t> </w:t>
      </w:r>
      <w:r>
        <w:rPr>
          <w:sz w:val="24"/>
        </w:rPr>
        <w:t>del</w:t>
      </w:r>
      <w:r>
        <w:rPr>
          <w:spacing w:val="-5"/>
          <w:sz w:val="24"/>
        </w:rPr>
        <w:t> </w:t>
      </w:r>
      <w:r>
        <w:rPr>
          <w:sz w:val="24"/>
        </w:rPr>
        <w:t>destinatario.</w:t>
      </w:r>
      <w:r>
        <w:rPr>
          <w:spacing w:val="-4"/>
          <w:sz w:val="24"/>
        </w:rPr>
        <w:t> </w:t>
      </w:r>
      <w:r>
        <w:rPr>
          <w:sz w:val="24"/>
        </w:rPr>
        <w:t>La</w:t>
      </w:r>
      <w:r>
        <w:rPr>
          <w:spacing w:val="-5"/>
          <w:sz w:val="24"/>
        </w:rPr>
        <w:t> </w:t>
      </w:r>
      <w:r>
        <w:rPr>
          <w:sz w:val="24"/>
        </w:rPr>
        <w:t>direttiva</w:t>
      </w:r>
      <w:r>
        <w:rPr>
          <w:spacing w:val="-1"/>
          <w:sz w:val="24"/>
        </w:rPr>
        <w:t> </w:t>
      </w:r>
      <w:r>
        <w:rPr>
          <w:sz w:val="24"/>
        </w:rPr>
        <w:t>comprende</w:t>
      </w:r>
      <w:r>
        <w:rPr>
          <w:spacing w:val="-1"/>
          <w:sz w:val="24"/>
        </w:rPr>
        <w:t> </w:t>
      </w:r>
      <w:r>
        <w:rPr>
          <w:sz w:val="24"/>
        </w:rPr>
        <w:t>anche</w:t>
      </w:r>
      <w:r>
        <w:rPr>
          <w:spacing w:val="-1"/>
          <w:sz w:val="24"/>
        </w:rPr>
        <w:t> </w:t>
      </w:r>
      <w:r>
        <w:rPr>
          <w:sz w:val="24"/>
        </w:rPr>
        <w:t>la</w:t>
      </w:r>
      <w:r>
        <w:rPr>
          <w:spacing w:val="-5"/>
          <w:sz w:val="24"/>
        </w:rPr>
        <w:t> </w:t>
      </w:r>
      <w:r>
        <w:rPr>
          <w:sz w:val="24"/>
        </w:rPr>
        <w:t>conservazione</w:t>
      </w:r>
      <w:r>
        <w:rPr>
          <w:spacing w:val="-5"/>
          <w:sz w:val="24"/>
        </w:rPr>
        <w:t> </w:t>
      </w:r>
      <w:r>
        <w:rPr>
          <w:sz w:val="24"/>
        </w:rPr>
        <w:t>e il trattamento dei dati relativi al traffico e dei dati relativi all'ubicazione. I dati relativi al traffico dovrebbero essere cancellati o resi anonimi non appena questi non sono più necessari ai fini della trasmissione. Il trattamento di tali dati può avvenire solo quando questi vengono resi anonimi o quando l'interessato ha fornito il proprio consenso.</w:t>
      </w:r>
    </w:p>
    <w:p>
      <w:pPr>
        <w:spacing w:before="3"/>
        <w:ind w:left="155" w:right="1005" w:firstLine="0"/>
        <w:jc w:val="left"/>
        <w:rPr>
          <w:sz w:val="24"/>
        </w:rPr>
      </w:pPr>
      <w:r>
        <w:rPr>
          <w:sz w:val="24"/>
        </w:rPr>
        <w:t>Sebbene</w:t>
      </w:r>
      <w:r>
        <w:rPr>
          <w:spacing w:val="-1"/>
          <w:sz w:val="24"/>
        </w:rPr>
        <w:t> </w:t>
      </w:r>
      <w:r>
        <w:rPr>
          <w:sz w:val="24"/>
        </w:rPr>
        <w:t>la legislazione</w:t>
      </w:r>
      <w:r>
        <w:rPr>
          <w:spacing w:val="-1"/>
          <w:sz w:val="24"/>
        </w:rPr>
        <w:t> </w:t>
      </w:r>
      <w:r>
        <w:rPr>
          <w:sz w:val="24"/>
        </w:rPr>
        <w:t>sulla</w:t>
      </w:r>
      <w:r>
        <w:rPr>
          <w:spacing w:val="-1"/>
          <w:sz w:val="24"/>
        </w:rPr>
        <w:t> </w:t>
      </w:r>
      <w:r>
        <w:rPr>
          <w:sz w:val="24"/>
        </w:rPr>
        <w:t>protezione</w:t>
      </w:r>
      <w:r>
        <w:rPr>
          <w:spacing w:val="-1"/>
          <w:sz w:val="24"/>
        </w:rPr>
        <w:t> </w:t>
      </w:r>
      <w:r>
        <w:rPr>
          <w:sz w:val="24"/>
        </w:rPr>
        <w:t>dei</w:t>
      </w:r>
      <w:r>
        <w:rPr>
          <w:spacing w:val="-1"/>
          <w:sz w:val="24"/>
        </w:rPr>
        <w:t> </w:t>
      </w:r>
      <w:r>
        <w:rPr>
          <w:sz w:val="24"/>
        </w:rPr>
        <w:t>dati</w:t>
      </w:r>
      <w:r>
        <w:rPr>
          <w:spacing w:val="-1"/>
          <w:sz w:val="24"/>
        </w:rPr>
        <w:t> </w:t>
      </w:r>
      <w:r>
        <w:rPr>
          <w:sz w:val="24"/>
        </w:rPr>
        <w:t>sia</w:t>
      </w:r>
      <w:r>
        <w:rPr>
          <w:spacing w:val="-1"/>
          <w:sz w:val="24"/>
        </w:rPr>
        <w:t> </w:t>
      </w:r>
      <w:r>
        <w:rPr>
          <w:sz w:val="24"/>
        </w:rPr>
        <w:t>complessa</w:t>
      </w:r>
      <w:r>
        <w:rPr>
          <w:spacing w:val="-1"/>
          <w:sz w:val="24"/>
        </w:rPr>
        <w:t> </w:t>
      </w:r>
      <w:r>
        <w:rPr>
          <w:sz w:val="24"/>
        </w:rPr>
        <w:t>e</w:t>
      </w:r>
      <w:r>
        <w:rPr>
          <w:spacing w:val="-1"/>
          <w:sz w:val="24"/>
        </w:rPr>
        <w:t> </w:t>
      </w:r>
      <w:r>
        <w:rPr>
          <w:sz w:val="24"/>
        </w:rPr>
        <w:t>spesso ambigua, alcune</w:t>
      </w:r>
      <w:r>
        <w:rPr>
          <w:spacing w:val="-1"/>
          <w:sz w:val="24"/>
        </w:rPr>
        <w:t> </w:t>
      </w:r>
      <w:r>
        <w:rPr>
          <w:sz w:val="24"/>
        </w:rPr>
        <w:t>norme possono</w:t>
      </w:r>
      <w:r>
        <w:rPr>
          <w:spacing w:val="-2"/>
          <w:sz w:val="24"/>
        </w:rPr>
        <w:t> </w:t>
      </w:r>
      <w:r>
        <w:rPr>
          <w:sz w:val="24"/>
        </w:rPr>
        <w:t>essere</w:t>
      </w:r>
      <w:r>
        <w:rPr>
          <w:spacing w:val="-4"/>
          <w:sz w:val="24"/>
        </w:rPr>
        <w:t> </w:t>
      </w:r>
      <w:r>
        <w:rPr>
          <w:sz w:val="24"/>
        </w:rPr>
        <w:t>automatizzate</w:t>
      </w:r>
      <w:r>
        <w:rPr>
          <w:spacing w:val="-4"/>
          <w:sz w:val="24"/>
        </w:rPr>
        <w:t> </w:t>
      </w:r>
      <w:r>
        <w:rPr>
          <w:sz w:val="24"/>
        </w:rPr>
        <w:t>nei</w:t>
      </w:r>
      <w:r>
        <w:rPr>
          <w:spacing w:val="-4"/>
          <w:sz w:val="24"/>
        </w:rPr>
        <w:t> </w:t>
      </w:r>
      <w:r>
        <w:rPr>
          <w:sz w:val="24"/>
        </w:rPr>
        <w:t>sistemi</w:t>
      </w:r>
      <w:r>
        <w:rPr>
          <w:spacing w:val="-4"/>
          <w:sz w:val="24"/>
        </w:rPr>
        <w:t> </w:t>
      </w:r>
      <w:r>
        <w:rPr>
          <w:sz w:val="24"/>
        </w:rPr>
        <w:t>software.</w:t>
      </w:r>
      <w:r>
        <w:rPr>
          <w:spacing w:val="-2"/>
          <w:sz w:val="24"/>
        </w:rPr>
        <w:t> </w:t>
      </w:r>
      <w:r>
        <w:rPr>
          <w:sz w:val="24"/>
        </w:rPr>
        <w:t>Negli</w:t>
      </w:r>
      <w:r>
        <w:rPr>
          <w:spacing w:val="-4"/>
          <w:sz w:val="24"/>
        </w:rPr>
        <w:t> </w:t>
      </w:r>
      <w:r>
        <w:rPr>
          <w:sz w:val="24"/>
        </w:rPr>
        <w:t>ultimi</w:t>
      </w:r>
      <w:r>
        <w:rPr>
          <w:spacing w:val="-4"/>
          <w:sz w:val="24"/>
        </w:rPr>
        <w:t> </w:t>
      </w:r>
      <w:r>
        <w:rPr>
          <w:sz w:val="24"/>
        </w:rPr>
        <w:t>anni è</w:t>
      </w:r>
      <w:r>
        <w:rPr>
          <w:spacing w:val="-4"/>
          <w:sz w:val="24"/>
        </w:rPr>
        <w:t> </w:t>
      </w:r>
      <w:r>
        <w:rPr>
          <w:sz w:val="24"/>
        </w:rPr>
        <w:t>emersa</w:t>
      </w:r>
      <w:r>
        <w:rPr>
          <w:spacing w:val="-4"/>
          <w:sz w:val="24"/>
        </w:rPr>
        <w:t> </w:t>
      </w:r>
      <w:r>
        <w:rPr>
          <w:sz w:val="24"/>
        </w:rPr>
        <w:t>una</w:t>
      </w:r>
      <w:r>
        <w:rPr>
          <w:spacing w:val="-4"/>
          <w:sz w:val="24"/>
        </w:rPr>
        <w:t> </w:t>
      </w:r>
      <w:r>
        <w:rPr>
          <w:sz w:val="24"/>
        </w:rPr>
        <w:t>ricerca che</w:t>
      </w:r>
      <w:r>
        <w:rPr>
          <w:spacing w:val="-4"/>
          <w:sz w:val="24"/>
        </w:rPr>
        <w:t> </w:t>
      </w:r>
      <w:r>
        <w:rPr>
          <w:sz w:val="24"/>
        </w:rPr>
        <w:t>si propone di estrarre diritti e obblighi dai documenti legali e che fornisce la tracciabilità tra le politiche sulla privacy (scritte) e le loro controparti implementate nel software.</w:t>
      </w:r>
    </w:p>
    <w:p>
      <w:pPr>
        <w:spacing w:line="240" w:lineRule="auto" w:before="6"/>
        <w:rPr>
          <w:sz w:val="20"/>
        </w:rPr>
      </w:pPr>
    </w:p>
    <w:p>
      <w:pPr>
        <w:pStyle w:val="Heading5"/>
        <w:numPr>
          <w:ilvl w:val="3"/>
          <w:numId w:val="44"/>
        </w:numPr>
        <w:tabs>
          <w:tab w:pos="1020" w:val="left" w:leader="none"/>
          <w:tab w:pos="1021" w:val="left" w:leader="none"/>
        </w:tabs>
        <w:spacing w:line="240" w:lineRule="auto" w:before="1" w:after="0"/>
        <w:ind w:left="1021" w:right="0" w:hanging="866"/>
        <w:jc w:val="left"/>
        <w:rPr>
          <w:i/>
        </w:rPr>
      </w:pPr>
      <w:bookmarkStart w:name="5.8.1.1 Proprietà" w:id="126"/>
      <w:bookmarkEnd w:id="126"/>
      <w:r>
        <w:rPr>
          <w:b w:val="0"/>
          <w:i w:val="0"/>
        </w:rPr>
      </w:r>
      <w:bookmarkStart w:name="_bookmark72" w:id="127"/>
      <w:bookmarkEnd w:id="127"/>
      <w:r>
        <w:rPr>
          <w:i/>
          <w:color w:val="365F91"/>
          <w:spacing w:val="-2"/>
        </w:rPr>
        <w:t>P</w:t>
      </w:r>
      <w:r>
        <w:rPr>
          <w:i/>
          <w:color w:val="365F91"/>
          <w:spacing w:val="-2"/>
        </w:rPr>
        <w:t>roprietà</w:t>
      </w:r>
    </w:p>
    <w:p>
      <w:pPr>
        <w:spacing w:line="240" w:lineRule="auto" w:before="121"/>
        <w:ind w:left="155" w:right="773" w:firstLine="0"/>
        <w:jc w:val="left"/>
        <w:rPr>
          <w:sz w:val="24"/>
        </w:rPr>
      </w:pPr>
      <w:r>
        <w:rPr>
          <w:sz w:val="24"/>
        </w:rPr>
        <w:t>In quanto concetto astratto e soggettivo, la declinazione della privacy varia a seconda delle problematiche sociali e culturali, delle discipline di studio, degli interessi degli stakeholder e del contesto applicativo. Le norme di privacy più comuni sono volte a consentire agli individui di controllare,</w:t>
      </w:r>
      <w:r>
        <w:rPr>
          <w:spacing w:val="-2"/>
          <w:sz w:val="24"/>
        </w:rPr>
        <w:t> </w:t>
      </w:r>
      <w:r>
        <w:rPr>
          <w:sz w:val="24"/>
        </w:rPr>
        <w:t>modificare,</w:t>
      </w:r>
      <w:r>
        <w:rPr>
          <w:spacing w:val="-2"/>
          <w:sz w:val="24"/>
        </w:rPr>
        <w:t> </w:t>
      </w:r>
      <w:r>
        <w:rPr>
          <w:sz w:val="24"/>
        </w:rPr>
        <w:t>gestire</w:t>
      </w:r>
      <w:r>
        <w:rPr>
          <w:spacing w:val="-4"/>
          <w:sz w:val="24"/>
        </w:rPr>
        <w:t> </w:t>
      </w:r>
      <w:r>
        <w:rPr>
          <w:sz w:val="24"/>
        </w:rPr>
        <w:t>e</w:t>
      </w:r>
      <w:r>
        <w:rPr>
          <w:spacing w:val="-4"/>
          <w:sz w:val="24"/>
        </w:rPr>
        <w:t> </w:t>
      </w:r>
      <w:r>
        <w:rPr>
          <w:sz w:val="24"/>
        </w:rPr>
        <w:t>cancellare</w:t>
      </w:r>
      <w:r>
        <w:rPr>
          <w:spacing w:val="-4"/>
          <w:sz w:val="24"/>
        </w:rPr>
        <w:t> </w:t>
      </w:r>
      <w:r>
        <w:rPr>
          <w:sz w:val="24"/>
        </w:rPr>
        <w:t>informazioni</w:t>
      </w:r>
      <w:r>
        <w:rPr>
          <w:spacing w:val="-4"/>
          <w:sz w:val="24"/>
        </w:rPr>
        <w:t> </w:t>
      </w:r>
      <w:r>
        <w:rPr>
          <w:sz w:val="24"/>
        </w:rPr>
        <w:t>su</w:t>
      </w:r>
      <w:r>
        <w:rPr>
          <w:spacing w:val="-2"/>
          <w:sz w:val="24"/>
        </w:rPr>
        <w:t> </w:t>
      </w:r>
      <w:r>
        <w:rPr>
          <w:sz w:val="24"/>
        </w:rPr>
        <w:t>se</w:t>
      </w:r>
      <w:r>
        <w:rPr>
          <w:spacing w:val="-4"/>
          <w:sz w:val="24"/>
        </w:rPr>
        <w:t> </w:t>
      </w:r>
      <w:r>
        <w:rPr>
          <w:sz w:val="24"/>
        </w:rPr>
        <w:t>stessi</w:t>
      </w:r>
      <w:r>
        <w:rPr>
          <w:spacing w:val="-4"/>
          <w:sz w:val="24"/>
        </w:rPr>
        <w:t> </w:t>
      </w:r>
      <w:r>
        <w:rPr>
          <w:sz w:val="24"/>
        </w:rPr>
        <w:t>e</w:t>
      </w:r>
      <w:r>
        <w:rPr>
          <w:spacing w:val="-4"/>
          <w:sz w:val="24"/>
        </w:rPr>
        <w:t> </w:t>
      </w:r>
      <w:r>
        <w:rPr>
          <w:sz w:val="24"/>
        </w:rPr>
        <w:t>decidere</w:t>
      </w:r>
      <w:r>
        <w:rPr>
          <w:spacing w:val="-4"/>
          <w:sz w:val="24"/>
        </w:rPr>
        <w:t> </w:t>
      </w:r>
      <w:r>
        <w:rPr>
          <w:sz w:val="24"/>
        </w:rPr>
        <w:t>quando,</w:t>
      </w:r>
      <w:r>
        <w:rPr>
          <w:spacing w:val="-2"/>
          <w:sz w:val="24"/>
        </w:rPr>
        <w:t> </w:t>
      </w:r>
      <w:r>
        <w:rPr>
          <w:sz w:val="24"/>
        </w:rPr>
        <w:t>come e</w:t>
      </w:r>
      <w:r>
        <w:rPr>
          <w:spacing w:val="-4"/>
          <w:sz w:val="24"/>
        </w:rPr>
        <w:t> </w:t>
      </w:r>
      <w:r>
        <w:rPr>
          <w:sz w:val="24"/>
        </w:rPr>
        <w:t>in quale misura tali informazioni possono essere comunicate agli altri.</w:t>
      </w:r>
    </w:p>
    <w:p>
      <w:pPr>
        <w:spacing w:line="274" w:lineRule="exact" w:before="1"/>
        <w:ind w:left="155" w:right="0" w:firstLine="0"/>
        <w:jc w:val="left"/>
        <w:rPr>
          <w:sz w:val="24"/>
        </w:rPr>
      </w:pPr>
      <w:r>
        <w:rPr>
          <w:sz w:val="24"/>
        </w:rPr>
        <w:t>La</w:t>
      </w:r>
      <w:r>
        <w:rPr>
          <w:spacing w:val="-3"/>
          <w:sz w:val="24"/>
        </w:rPr>
        <w:t> </w:t>
      </w:r>
      <w:r>
        <w:rPr>
          <w:sz w:val="24"/>
        </w:rPr>
        <w:t>privacy si</w:t>
      </w:r>
      <w:r>
        <w:rPr>
          <w:spacing w:val="-3"/>
          <w:sz w:val="24"/>
        </w:rPr>
        <w:t> </w:t>
      </w:r>
      <w:r>
        <w:rPr>
          <w:sz w:val="24"/>
        </w:rPr>
        <w:t>basa</w:t>
      </w:r>
      <w:r>
        <w:rPr>
          <w:spacing w:val="-3"/>
          <w:sz w:val="24"/>
        </w:rPr>
        <w:t> </w:t>
      </w:r>
      <w:r>
        <w:rPr>
          <w:sz w:val="24"/>
        </w:rPr>
        <w:t>prevalentemente</w:t>
      </w:r>
      <w:r>
        <w:rPr>
          <w:spacing w:val="-3"/>
          <w:sz w:val="24"/>
        </w:rPr>
        <w:t> </w:t>
      </w:r>
      <w:r>
        <w:rPr>
          <w:sz w:val="24"/>
        </w:rPr>
        <w:t>su</w:t>
      </w:r>
      <w:r>
        <w:rPr>
          <w:spacing w:val="-1"/>
          <w:sz w:val="24"/>
        </w:rPr>
        <w:t> </w:t>
      </w:r>
      <w:r>
        <w:rPr>
          <w:sz w:val="24"/>
        </w:rPr>
        <w:t>due</w:t>
      </w:r>
      <w:r>
        <w:rPr>
          <w:spacing w:val="-2"/>
          <w:sz w:val="24"/>
        </w:rPr>
        <w:t> </w:t>
      </w:r>
      <w:r>
        <w:rPr>
          <w:sz w:val="24"/>
        </w:rPr>
        <w:t>modelli</w:t>
      </w:r>
      <w:r>
        <w:rPr>
          <w:spacing w:val="1"/>
          <w:sz w:val="24"/>
        </w:rPr>
        <w:t> </w:t>
      </w:r>
      <w:r>
        <w:rPr>
          <w:sz w:val="24"/>
        </w:rPr>
        <w:t>di</w:t>
      </w:r>
      <w:r>
        <w:rPr>
          <w:spacing w:val="2"/>
          <w:sz w:val="24"/>
        </w:rPr>
        <w:t> </w:t>
      </w:r>
      <w:r>
        <w:rPr>
          <w:spacing w:val="-2"/>
          <w:sz w:val="24"/>
        </w:rPr>
        <w:t>tutela:</w:t>
      </w:r>
    </w:p>
    <w:p>
      <w:pPr>
        <w:pStyle w:val="ListParagraph"/>
        <w:numPr>
          <w:ilvl w:val="4"/>
          <w:numId w:val="44"/>
        </w:numPr>
        <w:tabs>
          <w:tab w:pos="876" w:val="left" w:leader="none"/>
        </w:tabs>
        <w:spacing w:line="240" w:lineRule="auto" w:before="0" w:after="0"/>
        <w:ind w:left="876" w:right="681" w:hanging="361"/>
        <w:jc w:val="both"/>
        <w:rPr>
          <w:rFonts w:ascii="Symbol" w:hAnsi="Symbol"/>
          <w:sz w:val="22"/>
        </w:rPr>
      </w:pPr>
      <w:r>
        <w:rPr>
          <w:i/>
          <w:sz w:val="22"/>
        </w:rPr>
        <w:t>hard privacy </w:t>
      </w:r>
      <w:r>
        <w:rPr>
          <w:sz w:val="22"/>
        </w:rPr>
        <w:t>(la privacy quale libertà negativa). Si basa sul concetto di libertà (e del relativo diritto) definendo</w:t>
      </w:r>
      <w:r>
        <w:rPr>
          <w:spacing w:val="-2"/>
          <w:sz w:val="22"/>
        </w:rPr>
        <w:t> </w:t>
      </w:r>
      <w:r>
        <w:rPr>
          <w:sz w:val="22"/>
        </w:rPr>
        <w:t>un</w:t>
      </w:r>
      <w:r>
        <w:rPr>
          <w:spacing w:val="-2"/>
          <w:sz w:val="22"/>
        </w:rPr>
        <w:t> </w:t>
      </w:r>
      <w:r>
        <w:rPr>
          <w:sz w:val="22"/>
        </w:rPr>
        <w:t>perimetro</w:t>
      </w:r>
      <w:r>
        <w:rPr>
          <w:spacing w:val="-2"/>
          <w:sz w:val="22"/>
        </w:rPr>
        <w:t> </w:t>
      </w:r>
      <w:r>
        <w:rPr>
          <w:sz w:val="22"/>
        </w:rPr>
        <w:t>entro cui</w:t>
      </w:r>
      <w:r>
        <w:rPr>
          <w:spacing w:val="-3"/>
          <w:sz w:val="22"/>
        </w:rPr>
        <w:t> </w:t>
      </w:r>
      <w:r>
        <w:rPr>
          <w:sz w:val="22"/>
        </w:rPr>
        <w:t>l’individuo</w:t>
      </w:r>
      <w:r>
        <w:rPr>
          <w:spacing w:val="-3"/>
          <w:sz w:val="22"/>
        </w:rPr>
        <w:t> </w:t>
      </w:r>
      <w:r>
        <w:rPr>
          <w:sz w:val="22"/>
        </w:rPr>
        <w:t>può</w:t>
      </w:r>
      <w:r>
        <w:rPr>
          <w:spacing w:val="-3"/>
          <w:sz w:val="22"/>
        </w:rPr>
        <w:t> </w:t>
      </w:r>
      <w:r>
        <w:rPr>
          <w:sz w:val="22"/>
        </w:rPr>
        <w:t>agire al riparo</w:t>
      </w:r>
      <w:r>
        <w:rPr>
          <w:spacing w:val="-2"/>
          <w:sz w:val="22"/>
        </w:rPr>
        <w:t> </w:t>
      </w:r>
      <w:r>
        <w:rPr>
          <w:sz w:val="22"/>
        </w:rPr>
        <w:t>da invasioni esterne. Questa libertà dal</w:t>
      </w:r>
      <w:r>
        <w:rPr>
          <w:spacing w:val="-3"/>
          <w:sz w:val="22"/>
        </w:rPr>
        <w:t> </w:t>
      </w:r>
      <w:r>
        <w:rPr>
          <w:sz w:val="22"/>
        </w:rPr>
        <w:t>controllo</w:t>
      </w:r>
      <w:r>
        <w:rPr>
          <w:spacing w:val="-4"/>
          <w:sz w:val="22"/>
        </w:rPr>
        <w:t> </w:t>
      </w:r>
      <w:r>
        <w:rPr>
          <w:sz w:val="22"/>
        </w:rPr>
        <w:t>si</w:t>
      </w:r>
      <w:r>
        <w:rPr>
          <w:spacing w:val="-3"/>
          <w:sz w:val="22"/>
        </w:rPr>
        <w:t> </w:t>
      </w:r>
      <w:r>
        <w:rPr>
          <w:sz w:val="22"/>
        </w:rPr>
        <w:t>esprime</w:t>
      </w:r>
      <w:r>
        <w:rPr>
          <w:spacing w:val="-3"/>
          <w:sz w:val="22"/>
        </w:rPr>
        <w:t> </w:t>
      </w:r>
      <w:r>
        <w:rPr>
          <w:sz w:val="22"/>
        </w:rPr>
        <w:t>in</w:t>
      </w:r>
      <w:r>
        <w:rPr>
          <w:spacing w:val="-4"/>
          <w:sz w:val="22"/>
        </w:rPr>
        <w:t> </w:t>
      </w:r>
      <w:r>
        <w:rPr>
          <w:sz w:val="22"/>
        </w:rPr>
        <w:t>una</w:t>
      </w:r>
      <w:r>
        <w:rPr>
          <w:spacing w:val="-4"/>
          <w:sz w:val="22"/>
        </w:rPr>
        <w:t> </w:t>
      </w:r>
      <w:r>
        <w:rPr>
          <w:sz w:val="22"/>
        </w:rPr>
        <w:t>sfera</w:t>
      </w:r>
      <w:r>
        <w:rPr>
          <w:spacing w:val="-4"/>
          <w:sz w:val="22"/>
        </w:rPr>
        <w:t> </w:t>
      </w:r>
      <w:r>
        <w:rPr>
          <w:sz w:val="22"/>
        </w:rPr>
        <w:t>di</w:t>
      </w:r>
      <w:r>
        <w:rPr>
          <w:spacing w:val="-5"/>
          <w:sz w:val="22"/>
        </w:rPr>
        <w:t> </w:t>
      </w:r>
      <w:r>
        <w:rPr>
          <w:sz w:val="22"/>
        </w:rPr>
        <w:t>libertà</w:t>
      </w:r>
      <w:r>
        <w:rPr>
          <w:spacing w:val="-4"/>
          <w:sz w:val="22"/>
        </w:rPr>
        <w:t> </w:t>
      </w:r>
      <w:r>
        <w:rPr>
          <w:sz w:val="22"/>
        </w:rPr>
        <w:t>di</w:t>
      </w:r>
      <w:r>
        <w:rPr>
          <w:spacing w:val="-5"/>
          <w:sz w:val="22"/>
        </w:rPr>
        <w:t> </w:t>
      </w:r>
      <w:r>
        <w:rPr>
          <w:sz w:val="22"/>
        </w:rPr>
        <w:t>scelte</w:t>
      </w:r>
      <w:r>
        <w:rPr>
          <w:spacing w:val="-3"/>
          <w:sz w:val="22"/>
        </w:rPr>
        <w:t> </w:t>
      </w:r>
      <w:r>
        <w:rPr>
          <w:sz w:val="22"/>
        </w:rPr>
        <w:t>e</w:t>
      </w:r>
      <w:r>
        <w:rPr>
          <w:spacing w:val="-6"/>
          <w:sz w:val="22"/>
        </w:rPr>
        <w:t> </w:t>
      </w:r>
      <w:r>
        <w:rPr>
          <w:sz w:val="22"/>
        </w:rPr>
        <w:t>di</w:t>
      </w:r>
      <w:r>
        <w:rPr>
          <w:spacing w:val="-5"/>
          <w:sz w:val="22"/>
        </w:rPr>
        <w:t> </w:t>
      </w:r>
      <w:r>
        <w:rPr>
          <w:sz w:val="22"/>
        </w:rPr>
        <w:t>comportamenti.</w:t>
      </w:r>
      <w:r>
        <w:rPr>
          <w:spacing w:val="-1"/>
          <w:sz w:val="22"/>
        </w:rPr>
        <w:t> </w:t>
      </w:r>
      <w:r>
        <w:rPr>
          <w:sz w:val="22"/>
        </w:rPr>
        <w:t>Nella</w:t>
      </w:r>
      <w:r>
        <w:rPr>
          <w:spacing w:val="-4"/>
          <w:sz w:val="22"/>
        </w:rPr>
        <w:t> </w:t>
      </w:r>
      <w:r>
        <w:rPr>
          <w:sz w:val="22"/>
        </w:rPr>
        <w:t>modellazione</w:t>
      </w:r>
      <w:r>
        <w:rPr>
          <w:spacing w:val="-4"/>
          <w:sz w:val="22"/>
        </w:rPr>
        <w:t> </w:t>
      </w:r>
      <w:r>
        <w:rPr>
          <w:sz w:val="22"/>
        </w:rPr>
        <w:t>delle minacce è necessario tener conto delle seguenti entità: il fornitore di servizi, il titolare dei dati e l'ambiente con cui interagisce.</w:t>
      </w:r>
    </w:p>
    <w:p>
      <w:pPr>
        <w:pStyle w:val="ListParagraph"/>
        <w:numPr>
          <w:ilvl w:val="4"/>
          <w:numId w:val="44"/>
        </w:numPr>
        <w:tabs>
          <w:tab w:pos="876" w:val="left" w:leader="none"/>
        </w:tabs>
        <w:spacing w:line="240" w:lineRule="auto" w:before="0" w:after="0"/>
        <w:ind w:left="876" w:right="687" w:hanging="361"/>
        <w:jc w:val="both"/>
        <w:rPr>
          <w:rFonts w:ascii="Symbol" w:hAnsi="Symbol"/>
          <w:sz w:val="22"/>
        </w:rPr>
      </w:pPr>
      <w:r>
        <w:rPr>
          <w:i/>
          <w:sz w:val="22"/>
        </w:rPr>
        <w:t>soft privacy </w:t>
      </w:r>
      <w:r>
        <w:rPr>
          <w:sz w:val="22"/>
        </w:rPr>
        <w:t>(privacy quale libertà positiva). Contrariamente al primo, si basa sul presupposto che l'interessato</w:t>
      </w:r>
      <w:r>
        <w:rPr>
          <w:spacing w:val="-4"/>
          <w:sz w:val="22"/>
        </w:rPr>
        <w:t> </w:t>
      </w:r>
      <w:r>
        <w:rPr>
          <w:sz w:val="22"/>
        </w:rPr>
        <w:t>abbia</w:t>
      </w:r>
      <w:r>
        <w:rPr>
          <w:spacing w:val="-4"/>
          <w:sz w:val="22"/>
        </w:rPr>
        <w:t> </w:t>
      </w:r>
      <w:r>
        <w:rPr>
          <w:sz w:val="22"/>
        </w:rPr>
        <w:t>concesso</w:t>
      </w:r>
      <w:r>
        <w:rPr>
          <w:spacing w:val="-4"/>
          <w:sz w:val="22"/>
        </w:rPr>
        <w:t> </w:t>
      </w:r>
      <w:r>
        <w:rPr>
          <w:sz w:val="22"/>
        </w:rPr>
        <w:t>il</w:t>
      </w:r>
      <w:r>
        <w:rPr>
          <w:spacing w:val="-4"/>
          <w:sz w:val="22"/>
        </w:rPr>
        <w:t> </w:t>
      </w:r>
      <w:r>
        <w:rPr>
          <w:sz w:val="22"/>
        </w:rPr>
        <w:t>controllo</w:t>
      </w:r>
      <w:r>
        <w:rPr>
          <w:spacing w:val="-4"/>
          <w:sz w:val="22"/>
        </w:rPr>
        <w:t> </w:t>
      </w:r>
      <w:r>
        <w:rPr>
          <w:sz w:val="22"/>
        </w:rPr>
        <w:t>dei</w:t>
      </w:r>
      <w:r>
        <w:rPr>
          <w:spacing w:val="-2"/>
          <w:sz w:val="22"/>
        </w:rPr>
        <w:t> </w:t>
      </w:r>
      <w:r>
        <w:rPr>
          <w:sz w:val="22"/>
        </w:rPr>
        <w:t>propri</w:t>
      </w:r>
      <w:r>
        <w:rPr>
          <w:spacing w:val="-3"/>
          <w:sz w:val="22"/>
        </w:rPr>
        <w:t> </w:t>
      </w:r>
      <w:r>
        <w:rPr>
          <w:sz w:val="22"/>
        </w:rPr>
        <w:t>dati</w:t>
      </w:r>
      <w:r>
        <w:rPr>
          <w:spacing w:val="-3"/>
          <w:sz w:val="22"/>
        </w:rPr>
        <w:t> </w:t>
      </w:r>
      <w:r>
        <w:rPr>
          <w:sz w:val="22"/>
        </w:rPr>
        <w:t>personali</w:t>
      </w:r>
      <w:r>
        <w:rPr>
          <w:spacing w:val="-4"/>
          <w:sz w:val="22"/>
        </w:rPr>
        <w:t> </w:t>
      </w:r>
      <w:r>
        <w:rPr>
          <w:sz w:val="22"/>
        </w:rPr>
        <w:t>a</w:t>
      </w:r>
      <w:r>
        <w:rPr>
          <w:spacing w:val="-4"/>
          <w:sz w:val="22"/>
        </w:rPr>
        <w:t> </w:t>
      </w:r>
      <w:r>
        <w:rPr>
          <w:sz w:val="22"/>
        </w:rPr>
        <w:t>terzi,</w:t>
      </w:r>
      <w:r>
        <w:rPr>
          <w:spacing w:val="-3"/>
          <w:sz w:val="22"/>
        </w:rPr>
        <w:t> </w:t>
      </w:r>
      <w:r>
        <w:rPr>
          <w:sz w:val="22"/>
        </w:rPr>
        <w:t>e</w:t>
      </w:r>
      <w:r>
        <w:rPr>
          <w:spacing w:val="-3"/>
          <w:sz w:val="22"/>
        </w:rPr>
        <w:t> </w:t>
      </w:r>
      <w:r>
        <w:rPr>
          <w:sz w:val="22"/>
        </w:rPr>
        <w:t>debba</w:t>
      </w:r>
      <w:r>
        <w:rPr>
          <w:spacing w:val="-4"/>
          <w:sz w:val="22"/>
        </w:rPr>
        <w:t> </w:t>
      </w:r>
      <w:r>
        <w:rPr>
          <w:sz w:val="22"/>
        </w:rPr>
        <w:t>fidarsi</w:t>
      </w:r>
      <w:r>
        <w:rPr>
          <w:spacing w:val="-3"/>
          <w:sz w:val="22"/>
        </w:rPr>
        <w:t> </w:t>
      </w:r>
      <w:r>
        <w:rPr>
          <w:sz w:val="22"/>
        </w:rPr>
        <w:t>dell'onestà</w:t>
      </w:r>
      <w:r>
        <w:rPr>
          <w:spacing w:val="-4"/>
          <w:sz w:val="22"/>
        </w:rPr>
        <w:t> </w:t>
      </w:r>
      <w:r>
        <w:rPr>
          <w:sz w:val="22"/>
        </w:rPr>
        <w:t>e della competenza dei responsabili del trattamento. L'obiettivo di tale modello è quindi, di fornire la sicurezza dei dati ed elaborare questi con finalità e consenso specifici, tramite politiche, controllo </w:t>
      </w:r>
      <w:r>
        <w:rPr>
          <w:spacing w:val="-2"/>
          <w:sz w:val="22"/>
        </w:rPr>
        <w:t>degli</w:t>
      </w:r>
      <w:r>
        <w:rPr>
          <w:spacing w:val="-3"/>
          <w:sz w:val="22"/>
        </w:rPr>
        <w:t> </w:t>
      </w:r>
      <w:r>
        <w:rPr>
          <w:spacing w:val="-2"/>
          <w:sz w:val="22"/>
        </w:rPr>
        <w:t>accessi</w:t>
      </w:r>
      <w:r>
        <w:rPr>
          <w:spacing w:val="-9"/>
          <w:sz w:val="22"/>
        </w:rPr>
        <w:t> </w:t>
      </w:r>
      <w:r>
        <w:rPr>
          <w:spacing w:val="-2"/>
          <w:sz w:val="22"/>
        </w:rPr>
        <w:t>e audit. Il</w:t>
      </w:r>
      <w:r>
        <w:rPr>
          <w:spacing w:val="-9"/>
          <w:sz w:val="22"/>
        </w:rPr>
        <w:t> </w:t>
      </w:r>
      <w:r>
        <w:rPr>
          <w:spacing w:val="-2"/>
          <w:sz w:val="22"/>
        </w:rPr>
        <w:t>modello</w:t>
      </w:r>
      <w:r>
        <w:rPr>
          <w:spacing w:val="-3"/>
          <w:sz w:val="22"/>
        </w:rPr>
        <w:t> </w:t>
      </w:r>
      <w:r>
        <w:rPr>
          <w:spacing w:val="-2"/>
          <w:sz w:val="22"/>
        </w:rPr>
        <w:t>prevede che</w:t>
      </w:r>
      <w:r>
        <w:rPr>
          <w:spacing w:val="-8"/>
          <w:sz w:val="22"/>
        </w:rPr>
        <w:t> </w:t>
      </w:r>
      <w:r>
        <w:rPr>
          <w:spacing w:val="-2"/>
          <w:sz w:val="22"/>
        </w:rPr>
        <w:t>l'interessato</w:t>
      </w:r>
      <w:r>
        <w:rPr>
          <w:spacing w:val="-3"/>
          <w:sz w:val="22"/>
        </w:rPr>
        <w:t> </w:t>
      </w:r>
      <w:r>
        <w:rPr>
          <w:spacing w:val="-2"/>
          <w:sz w:val="22"/>
        </w:rPr>
        <w:t>fornisca</w:t>
      </w:r>
      <w:r>
        <w:rPr>
          <w:spacing w:val="-3"/>
          <w:sz w:val="22"/>
        </w:rPr>
        <w:t> </w:t>
      </w:r>
      <w:r>
        <w:rPr>
          <w:spacing w:val="-2"/>
          <w:sz w:val="22"/>
        </w:rPr>
        <w:t>i</w:t>
      </w:r>
      <w:r>
        <w:rPr>
          <w:spacing w:val="-3"/>
          <w:sz w:val="22"/>
        </w:rPr>
        <w:t> </w:t>
      </w:r>
      <w:r>
        <w:rPr>
          <w:spacing w:val="-2"/>
          <w:sz w:val="22"/>
        </w:rPr>
        <w:t>suoi dati</w:t>
      </w:r>
      <w:r>
        <w:rPr>
          <w:spacing w:val="-3"/>
          <w:sz w:val="22"/>
        </w:rPr>
        <w:t> </w:t>
      </w:r>
      <w:r>
        <w:rPr>
          <w:spacing w:val="-2"/>
          <w:sz w:val="22"/>
        </w:rPr>
        <w:t>personali</w:t>
      </w:r>
      <w:r>
        <w:rPr>
          <w:spacing w:val="-3"/>
          <w:sz w:val="22"/>
        </w:rPr>
        <w:t> </w:t>
      </w:r>
      <w:r>
        <w:rPr>
          <w:spacing w:val="-2"/>
          <w:sz w:val="22"/>
        </w:rPr>
        <w:t>e il</w:t>
      </w:r>
      <w:r>
        <w:rPr>
          <w:spacing w:val="-3"/>
          <w:sz w:val="22"/>
        </w:rPr>
        <w:t> </w:t>
      </w:r>
      <w:r>
        <w:rPr>
          <w:spacing w:val="-2"/>
          <w:sz w:val="22"/>
        </w:rPr>
        <w:t>responsabile </w:t>
      </w:r>
      <w:r>
        <w:rPr>
          <w:sz w:val="22"/>
        </w:rPr>
        <w:t>del</w:t>
      </w:r>
      <w:r>
        <w:rPr>
          <w:spacing w:val="-3"/>
          <w:sz w:val="22"/>
        </w:rPr>
        <w:t> </w:t>
      </w:r>
      <w:r>
        <w:rPr>
          <w:sz w:val="22"/>
        </w:rPr>
        <w:t>trattamento</w:t>
      </w:r>
      <w:r>
        <w:rPr>
          <w:spacing w:val="-2"/>
          <w:sz w:val="22"/>
        </w:rPr>
        <w:t> </w:t>
      </w:r>
      <w:r>
        <w:rPr>
          <w:sz w:val="22"/>
        </w:rPr>
        <w:t>di</w:t>
      </w:r>
      <w:r>
        <w:rPr>
          <w:spacing w:val="-4"/>
          <w:sz w:val="22"/>
        </w:rPr>
        <w:t> </w:t>
      </w:r>
      <w:r>
        <w:rPr>
          <w:sz w:val="22"/>
        </w:rPr>
        <w:t>tali</w:t>
      </w:r>
      <w:r>
        <w:rPr>
          <w:spacing w:val="-2"/>
          <w:sz w:val="22"/>
        </w:rPr>
        <w:t> </w:t>
      </w:r>
      <w:r>
        <w:rPr>
          <w:sz w:val="22"/>
        </w:rPr>
        <w:t>dati</w:t>
      </w:r>
      <w:r>
        <w:rPr>
          <w:spacing w:val="-2"/>
          <w:sz w:val="22"/>
        </w:rPr>
        <w:t> </w:t>
      </w:r>
      <w:r>
        <w:rPr>
          <w:sz w:val="22"/>
        </w:rPr>
        <w:t>è</w:t>
      </w:r>
      <w:r>
        <w:rPr>
          <w:spacing w:val="-2"/>
          <w:sz w:val="22"/>
        </w:rPr>
        <w:t> </w:t>
      </w:r>
      <w:r>
        <w:rPr>
          <w:sz w:val="22"/>
        </w:rPr>
        <w:t>anche</w:t>
      </w:r>
      <w:r>
        <w:rPr>
          <w:spacing w:val="-2"/>
          <w:sz w:val="22"/>
        </w:rPr>
        <w:t> </w:t>
      </w:r>
      <w:r>
        <w:rPr>
          <w:sz w:val="22"/>
        </w:rPr>
        <w:t>responsabile</w:t>
      </w:r>
      <w:r>
        <w:rPr>
          <w:spacing w:val="-2"/>
          <w:sz w:val="22"/>
        </w:rPr>
        <w:t> </w:t>
      </w:r>
      <w:r>
        <w:rPr>
          <w:sz w:val="22"/>
        </w:rPr>
        <w:t>della loro</w:t>
      </w:r>
      <w:r>
        <w:rPr>
          <w:spacing w:val="-3"/>
          <w:sz w:val="22"/>
        </w:rPr>
        <w:t> </w:t>
      </w:r>
      <w:r>
        <w:rPr>
          <w:sz w:val="22"/>
        </w:rPr>
        <w:t>protezione.</w:t>
      </w:r>
      <w:r>
        <w:rPr>
          <w:spacing w:val="-3"/>
          <w:sz w:val="22"/>
        </w:rPr>
        <w:t> </w:t>
      </w:r>
      <w:r>
        <w:rPr>
          <w:sz w:val="22"/>
        </w:rPr>
        <w:t>Di</w:t>
      </w:r>
      <w:r>
        <w:rPr>
          <w:spacing w:val="-4"/>
          <w:sz w:val="22"/>
        </w:rPr>
        <w:t> </w:t>
      </w:r>
      <w:r>
        <w:rPr>
          <w:sz w:val="22"/>
        </w:rPr>
        <w:t>conseguenza,</w:t>
      </w:r>
      <w:r>
        <w:rPr>
          <w:spacing w:val="-3"/>
          <w:sz w:val="22"/>
        </w:rPr>
        <w:t> </w:t>
      </w:r>
      <w:r>
        <w:rPr>
          <w:sz w:val="22"/>
        </w:rPr>
        <w:t>si</w:t>
      </w:r>
      <w:r>
        <w:rPr>
          <w:spacing w:val="-2"/>
          <w:sz w:val="22"/>
        </w:rPr>
        <w:t> </w:t>
      </w:r>
      <w:r>
        <w:rPr>
          <w:sz w:val="22"/>
        </w:rPr>
        <w:t>applica</w:t>
      </w:r>
      <w:r>
        <w:rPr>
          <w:spacing w:val="-3"/>
          <w:sz w:val="22"/>
        </w:rPr>
        <w:t> </w:t>
      </w:r>
      <w:r>
        <w:rPr>
          <w:sz w:val="22"/>
        </w:rPr>
        <w:t>un modello di minaccia più debole, che include diverse parti con diversi poteri.</w:t>
      </w:r>
    </w:p>
    <w:p>
      <w:pPr>
        <w:spacing w:before="120"/>
        <w:ind w:left="155" w:right="0" w:firstLine="0"/>
        <w:jc w:val="left"/>
        <w:rPr>
          <w:sz w:val="24"/>
        </w:rPr>
      </w:pPr>
      <w:r>
        <w:rPr>
          <w:sz w:val="24"/>
        </w:rPr>
        <w:t>Alla</w:t>
      </w:r>
      <w:r>
        <w:rPr>
          <w:spacing w:val="-3"/>
          <w:sz w:val="24"/>
        </w:rPr>
        <w:t> </w:t>
      </w:r>
      <w:r>
        <w:rPr>
          <w:sz w:val="24"/>
        </w:rPr>
        <w:t>base</w:t>
      </w:r>
      <w:r>
        <w:rPr>
          <w:spacing w:val="-3"/>
          <w:sz w:val="24"/>
        </w:rPr>
        <w:t> </w:t>
      </w:r>
      <w:r>
        <w:rPr>
          <w:sz w:val="24"/>
        </w:rPr>
        <w:t>del</w:t>
      </w:r>
      <w:r>
        <w:rPr>
          <w:spacing w:val="-3"/>
          <w:sz w:val="24"/>
        </w:rPr>
        <w:t> </w:t>
      </w:r>
      <w:r>
        <w:rPr>
          <w:sz w:val="24"/>
        </w:rPr>
        <w:t>modello</w:t>
      </w:r>
      <w:r>
        <w:rPr>
          <w:spacing w:val="-1"/>
          <w:sz w:val="24"/>
        </w:rPr>
        <w:t> </w:t>
      </w:r>
      <w:r>
        <w:rPr>
          <w:sz w:val="24"/>
        </w:rPr>
        <w:t>di</w:t>
      </w:r>
      <w:r>
        <w:rPr>
          <w:spacing w:val="-1"/>
          <w:sz w:val="24"/>
        </w:rPr>
        <w:t> </w:t>
      </w:r>
      <w:r>
        <w:rPr>
          <w:sz w:val="24"/>
        </w:rPr>
        <w:t>privacy,</w:t>
      </w:r>
      <w:r>
        <w:rPr>
          <w:spacing w:val="-1"/>
          <w:sz w:val="24"/>
        </w:rPr>
        <w:t> </w:t>
      </w:r>
      <w:r>
        <w:rPr>
          <w:sz w:val="24"/>
        </w:rPr>
        <w:t>sono</w:t>
      </w:r>
      <w:r>
        <w:rPr>
          <w:spacing w:val="-1"/>
          <w:sz w:val="24"/>
        </w:rPr>
        <w:t> </w:t>
      </w:r>
      <w:r>
        <w:rPr>
          <w:sz w:val="24"/>
        </w:rPr>
        <w:t>presenti</w:t>
      </w:r>
      <w:r>
        <w:rPr>
          <w:spacing w:val="-2"/>
          <w:sz w:val="24"/>
        </w:rPr>
        <w:t> </w:t>
      </w:r>
      <w:r>
        <w:rPr>
          <w:sz w:val="24"/>
        </w:rPr>
        <w:t>alcune</w:t>
      </w:r>
      <w:r>
        <w:rPr>
          <w:spacing w:val="-2"/>
          <w:sz w:val="24"/>
        </w:rPr>
        <w:t> </w:t>
      </w:r>
      <w:r>
        <w:rPr>
          <w:sz w:val="24"/>
        </w:rPr>
        <w:t>delle</w:t>
      </w:r>
      <w:r>
        <w:rPr>
          <w:spacing w:val="-2"/>
          <w:sz w:val="24"/>
        </w:rPr>
        <w:t> </w:t>
      </w:r>
      <w:r>
        <w:rPr>
          <w:sz w:val="24"/>
        </w:rPr>
        <w:t>classiche</w:t>
      </w:r>
      <w:r>
        <w:rPr>
          <w:spacing w:val="-2"/>
          <w:sz w:val="24"/>
        </w:rPr>
        <w:t> </w:t>
      </w:r>
      <w:r>
        <w:rPr>
          <w:sz w:val="24"/>
        </w:rPr>
        <w:t>proprietà</w:t>
      </w:r>
      <w:r>
        <w:rPr>
          <w:spacing w:val="-3"/>
          <w:sz w:val="24"/>
        </w:rPr>
        <w:t> </w:t>
      </w:r>
      <w:r>
        <w:rPr>
          <w:sz w:val="24"/>
        </w:rPr>
        <w:t>di</w:t>
      </w:r>
      <w:r>
        <w:rPr>
          <w:spacing w:val="-3"/>
          <w:sz w:val="24"/>
        </w:rPr>
        <w:t> </w:t>
      </w:r>
      <w:r>
        <w:rPr>
          <w:sz w:val="24"/>
        </w:rPr>
        <w:t>sicurezza</w:t>
      </w:r>
      <w:r>
        <w:rPr>
          <w:spacing w:val="-1"/>
          <w:sz w:val="24"/>
        </w:rPr>
        <w:t> </w:t>
      </w:r>
      <w:r>
        <w:rPr>
          <w:spacing w:val="-2"/>
          <w:sz w:val="24"/>
        </w:rPr>
        <w:t>quali:</w:t>
      </w:r>
    </w:p>
    <w:p>
      <w:pPr>
        <w:pStyle w:val="ListParagraph"/>
        <w:numPr>
          <w:ilvl w:val="4"/>
          <w:numId w:val="44"/>
        </w:numPr>
        <w:tabs>
          <w:tab w:pos="875" w:val="left" w:leader="none"/>
          <w:tab w:pos="876" w:val="left" w:leader="none"/>
        </w:tabs>
        <w:spacing w:line="280" w:lineRule="exact" w:before="2" w:after="0"/>
        <w:ind w:left="876" w:right="0" w:hanging="361"/>
        <w:jc w:val="left"/>
        <w:rPr>
          <w:rFonts w:ascii="Symbol" w:hAnsi="Symbol"/>
          <w:sz w:val="22"/>
        </w:rPr>
      </w:pPr>
      <w:r>
        <w:rPr>
          <w:b/>
          <w:sz w:val="22"/>
        </w:rPr>
        <w:t>confidenzialità,</w:t>
      </w:r>
      <w:r>
        <w:rPr>
          <w:b/>
          <w:spacing w:val="-7"/>
          <w:sz w:val="22"/>
        </w:rPr>
        <w:t> </w:t>
      </w:r>
      <w:r>
        <w:rPr>
          <w:sz w:val="22"/>
        </w:rPr>
        <w:t>garantisce</w:t>
      </w:r>
      <w:r>
        <w:rPr>
          <w:spacing w:val="-1"/>
          <w:sz w:val="22"/>
        </w:rPr>
        <w:t> </w:t>
      </w:r>
      <w:r>
        <w:rPr>
          <w:sz w:val="22"/>
        </w:rPr>
        <w:t>che</w:t>
      </w:r>
      <w:r>
        <w:rPr>
          <w:spacing w:val="-4"/>
          <w:sz w:val="22"/>
        </w:rPr>
        <w:t> </w:t>
      </w:r>
      <w:r>
        <w:rPr>
          <w:sz w:val="22"/>
        </w:rPr>
        <w:t>le</w:t>
      </w:r>
      <w:r>
        <w:rPr>
          <w:spacing w:val="-2"/>
          <w:sz w:val="22"/>
        </w:rPr>
        <w:t> </w:t>
      </w:r>
      <w:r>
        <w:rPr>
          <w:sz w:val="22"/>
        </w:rPr>
        <w:t>informazioni</w:t>
      </w:r>
      <w:r>
        <w:rPr>
          <w:spacing w:val="-4"/>
          <w:sz w:val="22"/>
        </w:rPr>
        <w:t> </w:t>
      </w:r>
      <w:r>
        <w:rPr>
          <w:sz w:val="22"/>
        </w:rPr>
        <w:t>siano</w:t>
      </w:r>
      <w:r>
        <w:rPr>
          <w:spacing w:val="-3"/>
          <w:sz w:val="22"/>
        </w:rPr>
        <w:t> </w:t>
      </w:r>
      <w:r>
        <w:rPr>
          <w:sz w:val="22"/>
        </w:rPr>
        <w:t>accessibili</w:t>
      </w:r>
      <w:r>
        <w:rPr>
          <w:spacing w:val="-2"/>
          <w:sz w:val="22"/>
        </w:rPr>
        <w:t> </w:t>
      </w:r>
      <w:r>
        <w:rPr>
          <w:sz w:val="22"/>
        </w:rPr>
        <w:t>solo</w:t>
      </w:r>
      <w:r>
        <w:rPr>
          <w:spacing w:val="-4"/>
          <w:sz w:val="22"/>
        </w:rPr>
        <w:t> </w:t>
      </w:r>
      <w:r>
        <w:rPr>
          <w:sz w:val="22"/>
        </w:rPr>
        <w:t>da</w:t>
      </w:r>
      <w:r>
        <w:rPr>
          <w:spacing w:val="-3"/>
          <w:sz w:val="22"/>
        </w:rPr>
        <w:t> </w:t>
      </w:r>
      <w:r>
        <w:rPr>
          <w:sz w:val="22"/>
        </w:rPr>
        <w:t>parte</w:t>
      </w:r>
      <w:r>
        <w:rPr>
          <w:spacing w:val="-3"/>
          <w:sz w:val="22"/>
        </w:rPr>
        <w:t> </w:t>
      </w:r>
      <w:r>
        <w:rPr>
          <w:sz w:val="22"/>
        </w:rPr>
        <w:t>di</w:t>
      </w:r>
      <w:r>
        <w:rPr>
          <w:spacing w:val="-4"/>
          <w:sz w:val="22"/>
        </w:rPr>
        <w:t> </w:t>
      </w:r>
      <w:r>
        <w:rPr>
          <w:sz w:val="22"/>
        </w:rPr>
        <w:t>persone</w:t>
      </w:r>
      <w:r>
        <w:rPr>
          <w:spacing w:val="-3"/>
          <w:sz w:val="22"/>
        </w:rPr>
        <w:t> </w:t>
      </w:r>
      <w:r>
        <w:rPr>
          <w:spacing w:val="-2"/>
          <w:sz w:val="22"/>
        </w:rPr>
        <w:t>autorizzate;</w:t>
      </w:r>
    </w:p>
    <w:p>
      <w:pPr>
        <w:pStyle w:val="ListParagraph"/>
        <w:numPr>
          <w:ilvl w:val="4"/>
          <w:numId w:val="44"/>
        </w:numPr>
        <w:tabs>
          <w:tab w:pos="875" w:val="left" w:leader="none"/>
          <w:tab w:pos="876" w:val="left" w:leader="none"/>
        </w:tabs>
        <w:spacing w:line="237" w:lineRule="auto" w:before="2" w:after="0"/>
        <w:ind w:left="876" w:right="687" w:hanging="361"/>
        <w:jc w:val="left"/>
        <w:rPr>
          <w:rFonts w:ascii="Symbol" w:hAnsi="Symbol"/>
          <w:sz w:val="22"/>
        </w:rPr>
      </w:pPr>
      <w:r>
        <w:rPr>
          <w:b/>
          <w:sz w:val="22"/>
        </w:rPr>
        <w:t>integrità, </w:t>
      </w:r>
      <w:r>
        <w:rPr>
          <w:sz w:val="22"/>
        </w:rPr>
        <w:t>garantisce la legittimità, l'accuratezza e la completezza delle informazioni e dei metodi di </w:t>
      </w:r>
      <w:r>
        <w:rPr>
          <w:spacing w:val="-2"/>
          <w:sz w:val="22"/>
        </w:rPr>
        <w:t>elaborazione;</w:t>
      </w:r>
    </w:p>
    <w:p>
      <w:pPr>
        <w:pStyle w:val="ListParagraph"/>
        <w:numPr>
          <w:ilvl w:val="4"/>
          <w:numId w:val="44"/>
        </w:numPr>
        <w:tabs>
          <w:tab w:pos="875" w:val="left" w:leader="none"/>
          <w:tab w:pos="876" w:val="left" w:leader="none"/>
        </w:tabs>
        <w:spacing w:line="240" w:lineRule="auto" w:before="0" w:after="0"/>
        <w:ind w:left="876" w:right="684" w:hanging="361"/>
        <w:jc w:val="left"/>
        <w:rPr>
          <w:rFonts w:ascii="Symbol" w:hAnsi="Symbol"/>
          <w:sz w:val="22"/>
        </w:rPr>
      </w:pPr>
      <w:r>
        <w:rPr>
          <w:b/>
          <w:sz w:val="22"/>
        </w:rPr>
        <w:t>disponibilità </w:t>
      </w:r>
      <w:r>
        <w:rPr>
          <w:sz w:val="22"/>
        </w:rPr>
        <w:t>(o resistenza alla censura), garantisce che le informazioni siano accessibili agli utenti </w:t>
      </w:r>
      <w:r>
        <w:rPr>
          <w:spacing w:val="-2"/>
          <w:sz w:val="22"/>
        </w:rPr>
        <w:t>autorizzati;</w:t>
      </w:r>
    </w:p>
    <w:p>
      <w:pPr>
        <w:pStyle w:val="ListParagraph"/>
        <w:numPr>
          <w:ilvl w:val="4"/>
          <w:numId w:val="44"/>
        </w:numPr>
        <w:tabs>
          <w:tab w:pos="875" w:val="left" w:leader="none"/>
          <w:tab w:pos="876" w:val="left" w:leader="none"/>
        </w:tabs>
        <w:spacing w:line="240" w:lineRule="auto" w:before="2" w:after="0"/>
        <w:ind w:left="876" w:right="0" w:hanging="361"/>
        <w:jc w:val="left"/>
        <w:rPr>
          <w:rFonts w:ascii="Symbol" w:hAnsi="Symbol"/>
          <w:sz w:val="22"/>
        </w:rPr>
      </w:pPr>
      <w:r>
        <w:rPr>
          <w:b/>
          <w:sz w:val="22"/>
        </w:rPr>
        <w:t>non</w:t>
      </w:r>
      <w:r>
        <w:rPr>
          <w:b/>
          <w:spacing w:val="-6"/>
          <w:sz w:val="22"/>
        </w:rPr>
        <w:t> </w:t>
      </w:r>
      <w:r>
        <w:rPr>
          <w:b/>
          <w:sz w:val="22"/>
        </w:rPr>
        <w:t>ripudio,</w:t>
      </w:r>
      <w:r>
        <w:rPr>
          <w:b/>
          <w:spacing w:val="-2"/>
          <w:sz w:val="22"/>
        </w:rPr>
        <w:t> </w:t>
      </w:r>
      <w:r>
        <w:rPr>
          <w:sz w:val="22"/>
        </w:rPr>
        <w:t>garantisce</w:t>
      </w:r>
      <w:r>
        <w:rPr>
          <w:spacing w:val="-6"/>
          <w:sz w:val="22"/>
        </w:rPr>
        <w:t> </w:t>
      </w:r>
      <w:r>
        <w:rPr>
          <w:sz w:val="22"/>
        </w:rPr>
        <w:t>che</w:t>
      </w:r>
      <w:r>
        <w:rPr>
          <w:spacing w:val="-2"/>
          <w:sz w:val="22"/>
        </w:rPr>
        <w:t> </w:t>
      </w:r>
      <w:r>
        <w:rPr>
          <w:sz w:val="22"/>
        </w:rPr>
        <w:t>non</w:t>
      </w:r>
      <w:r>
        <w:rPr>
          <w:spacing w:val="-2"/>
          <w:sz w:val="22"/>
        </w:rPr>
        <w:t> </w:t>
      </w:r>
      <w:r>
        <w:rPr>
          <w:sz w:val="22"/>
        </w:rPr>
        <w:t>si</w:t>
      </w:r>
      <w:r>
        <w:rPr>
          <w:spacing w:val="-1"/>
          <w:sz w:val="22"/>
        </w:rPr>
        <w:t> </w:t>
      </w:r>
      <w:r>
        <w:rPr>
          <w:sz w:val="22"/>
        </w:rPr>
        <w:t>possa</w:t>
      </w:r>
      <w:r>
        <w:rPr>
          <w:spacing w:val="-1"/>
          <w:sz w:val="22"/>
        </w:rPr>
        <w:t> </w:t>
      </w:r>
      <w:r>
        <w:rPr>
          <w:sz w:val="22"/>
        </w:rPr>
        <w:t>negare</w:t>
      </w:r>
      <w:r>
        <w:rPr>
          <w:spacing w:val="-1"/>
          <w:sz w:val="22"/>
        </w:rPr>
        <w:t> </w:t>
      </w:r>
      <w:r>
        <w:rPr>
          <w:sz w:val="22"/>
        </w:rPr>
        <w:t>ciò</w:t>
      </w:r>
      <w:r>
        <w:rPr>
          <w:spacing w:val="-3"/>
          <w:sz w:val="22"/>
        </w:rPr>
        <w:t> </w:t>
      </w:r>
      <w:r>
        <w:rPr>
          <w:sz w:val="22"/>
        </w:rPr>
        <w:t>che</w:t>
      </w:r>
      <w:r>
        <w:rPr>
          <w:spacing w:val="-2"/>
          <w:sz w:val="22"/>
        </w:rPr>
        <w:t> </w:t>
      </w:r>
      <w:r>
        <w:rPr>
          <w:sz w:val="22"/>
        </w:rPr>
        <w:t>si</w:t>
      </w:r>
      <w:r>
        <w:rPr>
          <w:spacing w:val="-1"/>
          <w:sz w:val="22"/>
        </w:rPr>
        <w:t> </w:t>
      </w:r>
      <w:r>
        <w:rPr>
          <w:sz w:val="22"/>
        </w:rPr>
        <w:t>è</w:t>
      </w:r>
      <w:r>
        <w:rPr>
          <w:spacing w:val="-1"/>
          <w:sz w:val="22"/>
        </w:rPr>
        <w:t> </w:t>
      </w:r>
      <w:r>
        <w:rPr>
          <w:spacing w:val="-2"/>
          <w:sz w:val="22"/>
        </w:rPr>
        <w:t>fatto.</w:t>
      </w:r>
    </w:p>
    <w:p>
      <w:pPr>
        <w:spacing w:line="244" w:lineRule="auto" w:before="121"/>
        <w:ind w:left="155" w:right="773" w:firstLine="0"/>
        <w:jc w:val="left"/>
        <w:rPr>
          <w:sz w:val="24"/>
        </w:rPr>
      </w:pPr>
      <w:r>
        <w:rPr>
          <w:sz w:val="24"/>
        </w:rPr>
        <w:t>Le</w:t>
      </w:r>
      <w:r>
        <w:rPr>
          <w:spacing w:val="-4"/>
          <w:sz w:val="24"/>
        </w:rPr>
        <w:t> </w:t>
      </w:r>
      <w:r>
        <w:rPr>
          <w:sz w:val="24"/>
        </w:rPr>
        <w:t>caratteristiche</w:t>
      </w:r>
      <w:r>
        <w:rPr>
          <w:spacing w:val="-4"/>
          <w:sz w:val="24"/>
        </w:rPr>
        <w:t> </w:t>
      </w:r>
      <w:r>
        <w:rPr>
          <w:sz w:val="24"/>
        </w:rPr>
        <w:t>di</w:t>
      </w:r>
      <w:r>
        <w:rPr>
          <w:spacing w:val="-4"/>
          <w:sz w:val="24"/>
        </w:rPr>
        <w:t> </w:t>
      </w:r>
      <w:r>
        <w:rPr>
          <w:sz w:val="24"/>
        </w:rPr>
        <w:t>queste</w:t>
      </w:r>
      <w:r>
        <w:rPr>
          <w:spacing w:val="-4"/>
          <w:sz w:val="24"/>
        </w:rPr>
        <w:t> </w:t>
      </w:r>
      <w:r>
        <w:rPr>
          <w:sz w:val="24"/>
        </w:rPr>
        <w:t>proprietà</w:t>
      </w:r>
      <w:r>
        <w:rPr>
          <w:spacing w:val="-4"/>
          <w:sz w:val="24"/>
        </w:rPr>
        <w:t> </w:t>
      </w:r>
      <w:r>
        <w:rPr>
          <w:sz w:val="24"/>
        </w:rPr>
        <w:t>si</w:t>
      </w:r>
      <w:r>
        <w:rPr>
          <w:spacing w:val="-4"/>
          <w:sz w:val="24"/>
        </w:rPr>
        <w:t> </w:t>
      </w:r>
      <w:r>
        <w:rPr>
          <w:sz w:val="24"/>
        </w:rPr>
        <w:t>trovano</w:t>
      </w:r>
      <w:r>
        <w:rPr>
          <w:spacing w:val="-2"/>
          <w:sz w:val="24"/>
        </w:rPr>
        <w:t> </w:t>
      </w:r>
      <w:r>
        <w:rPr>
          <w:sz w:val="24"/>
        </w:rPr>
        <w:t>nella norma</w:t>
      </w:r>
      <w:r>
        <w:rPr>
          <w:spacing w:val="-4"/>
          <w:sz w:val="24"/>
        </w:rPr>
        <w:t> </w:t>
      </w:r>
      <w:r>
        <w:rPr>
          <w:sz w:val="24"/>
        </w:rPr>
        <w:t>ISO</w:t>
      </w:r>
      <w:r>
        <w:rPr>
          <w:spacing w:val="-1"/>
          <w:sz w:val="24"/>
        </w:rPr>
        <w:t> </w:t>
      </w:r>
      <w:r>
        <w:rPr>
          <w:sz w:val="24"/>
        </w:rPr>
        <w:t>17799</w:t>
      </w:r>
      <w:r>
        <w:rPr>
          <w:rFonts w:ascii="Arial" w:hAnsi="Arial"/>
          <w:sz w:val="16"/>
        </w:rPr>
        <w:t>37</w:t>
      </w:r>
      <w:r>
        <w:rPr>
          <w:sz w:val="24"/>
        </w:rPr>
        <w:t>.</w:t>
      </w:r>
      <w:r>
        <w:rPr>
          <w:spacing w:val="-2"/>
          <w:sz w:val="24"/>
        </w:rPr>
        <w:t> </w:t>
      </w:r>
      <w:r>
        <w:rPr>
          <w:sz w:val="24"/>
        </w:rPr>
        <w:t>A</w:t>
      </w:r>
      <w:r>
        <w:rPr>
          <w:spacing w:val="-1"/>
          <w:sz w:val="24"/>
        </w:rPr>
        <w:t> </w:t>
      </w:r>
      <w:r>
        <w:rPr>
          <w:sz w:val="24"/>
        </w:rPr>
        <w:t>queste</w:t>
      </w:r>
      <w:r>
        <w:rPr>
          <w:spacing w:val="-4"/>
          <w:sz w:val="24"/>
        </w:rPr>
        <w:t> </w:t>
      </w:r>
      <w:r>
        <w:rPr>
          <w:sz w:val="24"/>
        </w:rPr>
        <w:t>si</w:t>
      </w:r>
      <w:r>
        <w:rPr>
          <w:spacing w:val="-4"/>
          <w:sz w:val="24"/>
        </w:rPr>
        <w:t> </w:t>
      </w:r>
      <w:r>
        <w:rPr>
          <w:sz w:val="24"/>
        </w:rPr>
        <w:t>aggiungono ulteriori proprietà quali:</w:t>
      </w:r>
    </w:p>
    <w:p>
      <w:pPr>
        <w:pStyle w:val="ListParagraph"/>
        <w:numPr>
          <w:ilvl w:val="4"/>
          <w:numId w:val="44"/>
        </w:numPr>
        <w:tabs>
          <w:tab w:pos="876" w:val="left" w:leader="none"/>
        </w:tabs>
        <w:spacing w:line="240" w:lineRule="auto" w:before="0" w:after="0"/>
        <w:ind w:left="876" w:right="688" w:hanging="361"/>
        <w:jc w:val="both"/>
        <w:rPr>
          <w:rFonts w:ascii="Symbol" w:hAnsi="Symbol"/>
          <w:sz w:val="22"/>
        </w:rPr>
      </w:pPr>
      <w:r>
        <w:rPr>
          <w:b/>
          <w:sz w:val="22"/>
        </w:rPr>
        <w:t>Unlinkability</w:t>
      </w:r>
      <w:r>
        <w:rPr>
          <w:sz w:val="22"/>
        </w:rPr>
        <w:t>. Si riferisce alla capacità di nasconde il legame tra due o più azioni (ad esempio, nascondere i link tra due messaggi anonimi inviati dalla stessa persona), identità (ad esempio, due pagine</w:t>
      </w:r>
      <w:r>
        <w:rPr>
          <w:spacing w:val="-6"/>
          <w:sz w:val="22"/>
        </w:rPr>
        <w:t> </w:t>
      </w:r>
      <w:r>
        <w:rPr>
          <w:sz w:val="22"/>
        </w:rPr>
        <w:t>web</w:t>
      </w:r>
      <w:r>
        <w:rPr>
          <w:spacing w:val="-8"/>
          <w:sz w:val="22"/>
        </w:rPr>
        <w:t> </w:t>
      </w:r>
      <w:r>
        <w:rPr>
          <w:sz w:val="22"/>
        </w:rPr>
        <w:t>visitate</w:t>
      </w:r>
      <w:r>
        <w:rPr>
          <w:spacing w:val="-6"/>
          <w:sz w:val="22"/>
        </w:rPr>
        <w:t> </w:t>
      </w:r>
      <w:r>
        <w:rPr>
          <w:sz w:val="22"/>
        </w:rPr>
        <w:t>da</w:t>
      </w:r>
      <w:r>
        <w:rPr>
          <w:spacing w:val="-8"/>
          <w:sz w:val="22"/>
        </w:rPr>
        <w:t> </w:t>
      </w:r>
      <w:r>
        <w:rPr>
          <w:sz w:val="22"/>
        </w:rPr>
        <w:t>parte</w:t>
      </w:r>
      <w:r>
        <w:rPr>
          <w:spacing w:val="-6"/>
          <w:sz w:val="22"/>
        </w:rPr>
        <w:t> </w:t>
      </w:r>
      <w:r>
        <w:rPr>
          <w:sz w:val="22"/>
        </w:rPr>
        <w:t>dello</w:t>
      </w:r>
      <w:r>
        <w:rPr>
          <w:spacing w:val="-8"/>
          <w:sz w:val="22"/>
        </w:rPr>
        <w:t> </w:t>
      </w:r>
      <w:r>
        <w:rPr>
          <w:sz w:val="22"/>
        </w:rPr>
        <w:t>stesso</w:t>
      </w:r>
      <w:r>
        <w:rPr>
          <w:spacing w:val="-8"/>
          <w:sz w:val="22"/>
        </w:rPr>
        <w:t> </w:t>
      </w:r>
      <w:r>
        <w:rPr>
          <w:sz w:val="22"/>
        </w:rPr>
        <w:t>utente</w:t>
      </w:r>
      <w:r>
        <w:rPr>
          <w:spacing w:val="-5"/>
          <w:sz w:val="22"/>
        </w:rPr>
        <w:t> </w:t>
      </w:r>
      <w:r>
        <w:rPr>
          <w:sz w:val="22"/>
        </w:rPr>
        <w:t>o</w:t>
      </w:r>
      <w:r>
        <w:rPr>
          <w:spacing w:val="-8"/>
          <w:sz w:val="22"/>
        </w:rPr>
        <w:t> </w:t>
      </w:r>
      <w:r>
        <w:rPr>
          <w:sz w:val="22"/>
        </w:rPr>
        <w:t>due</w:t>
      </w:r>
      <w:r>
        <w:rPr>
          <w:spacing w:val="-2"/>
          <w:sz w:val="22"/>
        </w:rPr>
        <w:t> </w:t>
      </w:r>
      <w:r>
        <w:rPr>
          <w:sz w:val="22"/>
        </w:rPr>
        <w:t>persone</w:t>
      </w:r>
      <w:r>
        <w:rPr>
          <w:spacing w:val="-8"/>
          <w:sz w:val="22"/>
        </w:rPr>
        <w:t> </w:t>
      </w:r>
      <w:r>
        <w:rPr>
          <w:sz w:val="22"/>
        </w:rPr>
        <w:t>collegate</w:t>
      </w:r>
      <w:r>
        <w:rPr>
          <w:spacing w:val="-6"/>
          <w:sz w:val="22"/>
        </w:rPr>
        <w:t> </w:t>
      </w:r>
      <w:r>
        <w:rPr>
          <w:sz w:val="22"/>
        </w:rPr>
        <w:t>da</w:t>
      </w:r>
      <w:r>
        <w:rPr>
          <w:spacing w:val="-8"/>
          <w:sz w:val="22"/>
        </w:rPr>
        <w:t> </w:t>
      </w:r>
      <w:r>
        <w:rPr>
          <w:sz w:val="22"/>
        </w:rPr>
        <w:t>una</w:t>
      </w:r>
      <w:r>
        <w:rPr>
          <w:spacing w:val="-8"/>
          <w:sz w:val="22"/>
        </w:rPr>
        <w:t> </w:t>
      </w:r>
      <w:r>
        <w:rPr>
          <w:sz w:val="22"/>
        </w:rPr>
        <w:t>relazione</w:t>
      </w:r>
      <w:r>
        <w:rPr>
          <w:spacing w:val="-8"/>
          <w:sz w:val="22"/>
        </w:rPr>
        <w:t> </w:t>
      </w:r>
      <w:r>
        <w:rPr>
          <w:sz w:val="22"/>
        </w:rPr>
        <w:t>di</w:t>
      </w:r>
      <w:r>
        <w:rPr>
          <w:spacing w:val="-3"/>
          <w:sz w:val="22"/>
        </w:rPr>
        <w:t> </w:t>
      </w:r>
      <w:r>
        <w:rPr>
          <w:sz w:val="22"/>
        </w:rPr>
        <w:t>amicizia in un social network) o informazioni (ad esempio, voci presenti in due distinti database relativi alla stessa</w:t>
      </w:r>
      <w:r>
        <w:rPr>
          <w:spacing w:val="-13"/>
          <w:sz w:val="22"/>
        </w:rPr>
        <w:t> </w:t>
      </w:r>
      <w:r>
        <w:rPr>
          <w:sz w:val="22"/>
        </w:rPr>
        <w:t>persona).</w:t>
      </w:r>
      <w:r>
        <w:rPr>
          <w:spacing w:val="-8"/>
          <w:sz w:val="22"/>
        </w:rPr>
        <w:t> </w:t>
      </w:r>
      <w:r>
        <w:rPr>
          <w:sz w:val="22"/>
        </w:rPr>
        <w:t>La</w:t>
      </w:r>
      <w:r>
        <w:rPr>
          <w:spacing w:val="-13"/>
          <w:sz w:val="22"/>
        </w:rPr>
        <w:t> </w:t>
      </w:r>
      <w:r>
        <w:rPr>
          <w:sz w:val="22"/>
        </w:rPr>
        <w:t>unlinkability</w:t>
      </w:r>
      <w:r>
        <w:rPr>
          <w:spacing w:val="-11"/>
          <w:sz w:val="22"/>
        </w:rPr>
        <w:t> </w:t>
      </w:r>
      <w:r>
        <w:rPr>
          <w:sz w:val="22"/>
        </w:rPr>
        <w:t>consiste</w:t>
      </w:r>
      <w:r>
        <w:rPr>
          <w:spacing w:val="-12"/>
          <w:sz w:val="22"/>
        </w:rPr>
        <w:t> </w:t>
      </w:r>
      <w:r>
        <w:rPr>
          <w:sz w:val="22"/>
        </w:rPr>
        <w:t>nel</w:t>
      </w:r>
      <w:r>
        <w:rPr>
          <w:spacing w:val="-8"/>
          <w:sz w:val="22"/>
        </w:rPr>
        <w:t> </w:t>
      </w:r>
      <w:r>
        <w:rPr>
          <w:sz w:val="22"/>
        </w:rPr>
        <w:t>separare</w:t>
      </w:r>
      <w:r>
        <w:rPr>
          <w:spacing w:val="-12"/>
          <w:sz w:val="22"/>
        </w:rPr>
        <w:t> </w:t>
      </w:r>
      <w:r>
        <w:rPr>
          <w:sz w:val="22"/>
        </w:rPr>
        <w:t>due</w:t>
      </w:r>
      <w:r>
        <w:rPr>
          <w:spacing w:val="-7"/>
          <w:sz w:val="22"/>
        </w:rPr>
        <w:t> </w:t>
      </w:r>
      <w:r>
        <w:rPr>
          <w:sz w:val="22"/>
        </w:rPr>
        <w:t>o</w:t>
      </w:r>
      <w:r>
        <w:rPr>
          <w:spacing w:val="-13"/>
          <w:sz w:val="22"/>
        </w:rPr>
        <w:t> </w:t>
      </w:r>
      <w:r>
        <w:rPr>
          <w:sz w:val="22"/>
        </w:rPr>
        <w:t>più</w:t>
      </w:r>
      <w:r>
        <w:rPr>
          <w:spacing w:val="-6"/>
          <w:sz w:val="22"/>
        </w:rPr>
        <w:t> </w:t>
      </w:r>
      <w:r>
        <w:rPr>
          <w:sz w:val="22"/>
        </w:rPr>
        <w:t>elementi</w:t>
      </w:r>
      <w:r>
        <w:rPr>
          <w:spacing w:val="-12"/>
          <w:sz w:val="22"/>
        </w:rPr>
        <w:t> </w:t>
      </w:r>
      <w:r>
        <w:rPr>
          <w:sz w:val="22"/>
        </w:rPr>
        <w:t>di</w:t>
      </w:r>
      <w:r>
        <w:rPr>
          <w:spacing w:val="-9"/>
          <w:sz w:val="22"/>
        </w:rPr>
        <w:t> </w:t>
      </w:r>
      <w:r>
        <w:rPr>
          <w:sz w:val="22"/>
        </w:rPr>
        <w:t>interesse,</w:t>
      </w:r>
      <w:r>
        <w:rPr>
          <w:spacing w:val="-6"/>
          <w:sz w:val="22"/>
        </w:rPr>
        <w:t> </w:t>
      </w:r>
      <w:r>
        <w:rPr>
          <w:sz w:val="22"/>
        </w:rPr>
        <w:t>detti</w:t>
      </w:r>
      <w:r>
        <w:rPr>
          <w:spacing w:val="-13"/>
          <w:sz w:val="22"/>
        </w:rPr>
        <w:t> </w:t>
      </w:r>
      <w:r>
        <w:rPr>
          <w:sz w:val="22"/>
        </w:rPr>
        <w:t>IOI,</w:t>
      </w:r>
      <w:r>
        <w:rPr>
          <w:spacing w:val="-7"/>
          <w:sz w:val="22"/>
        </w:rPr>
        <w:t> </w:t>
      </w:r>
      <w:r>
        <w:rPr>
          <w:sz w:val="22"/>
        </w:rPr>
        <w:t>(quali ad</w:t>
      </w:r>
      <w:r>
        <w:rPr>
          <w:spacing w:val="40"/>
          <w:sz w:val="22"/>
        </w:rPr>
        <w:t> </w:t>
      </w:r>
      <w:r>
        <w:rPr>
          <w:sz w:val="22"/>
        </w:rPr>
        <w:t>esempio,</w:t>
      </w:r>
      <w:r>
        <w:rPr>
          <w:spacing w:val="40"/>
          <w:sz w:val="22"/>
        </w:rPr>
        <w:t> </w:t>
      </w:r>
      <w:r>
        <w:rPr>
          <w:sz w:val="22"/>
        </w:rPr>
        <w:t>soggetti,</w:t>
      </w:r>
      <w:r>
        <w:rPr>
          <w:spacing w:val="40"/>
          <w:sz w:val="22"/>
        </w:rPr>
        <w:t> </w:t>
      </w:r>
      <w:r>
        <w:rPr>
          <w:sz w:val="22"/>
        </w:rPr>
        <w:t>messaggi,</w:t>
      </w:r>
      <w:r>
        <w:rPr>
          <w:spacing w:val="40"/>
          <w:sz w:val="22"/>
        </w:rPr>
        <w:t> </w:t>
      </w:r>
      <w:r>
        <w:rPr>
          <w:sz w:val="22"/>
        </w:rPr>
        <w:t>azioni,</w:t>
      </w:r>
      <w:r>
        <w:rPr>
          <w:spacing w:val="40"/>
          <w:sz w:val="22"/>
        </w:rPr>
        <w:t> </w:t>
      </w:r>
      <w:r>
        <w:rPr>
          <w:sz w:val="22"/>
        </w:rPr>
        <w:t>etc).</w:t>
      </w:r>
      <w:r>
        <w:rPr>
          <w:spacing w:val="40"/>
          <w:sz w:val="22"/>
        </w:rPr>
        <w:t> </w:t>
      </w:r>
      <w:r>
        <w:rPr>
          <w:sz w:val="22"/>
        </w:rPr>
        <w:t>Questa</w:t>
      </w:r>
      <w:r>
        <w:rPr>
          <w:spacing w:val="40"/>
          <w:sz w:val="22"/>
        </w:rPr>
        <w:t> </w:t>
      </w:r>
      <w:r>
        <w:rPr>
          <w:sz w:val="22"/>
        </w:rPr>
        <w:t>separazione</w:t>
      </w:r>
      <w:r>
        <w:rPr>
          <w:spacing w:val="40"/>
          <w:sz w:val="22"/>
        </w:rPr>
        <w:t> </w:t>
      </w:r>
      <w:r>
        <w:rPr>
          <w:sz w:val="22"/>
        </w:rPr>
        <w:t>garantisce</w:t>
      </w:r>
      <w:r>
        <w:rPr>
          <w:spacing w:val="40"/>
          <w:sz w:val="22"/>
        </w:rPr>
        <w:t> </w:t>
      </w:r>
      <w:r>
        <w:rPr>
          <w:sz w:val="22"/>
        </w:rPr>
        <w:t>che</w:t>
      </w:r>
      <w:r>
        <w:rPr>
          <w:spacing w:val="40"/>
          <w:sz w:val="22"/>
        </w:rPr>
        <w:t> </w:t>
      </w:r>
      <w:r>
        <w:rPr>
          <w:sz w:val="22"/>
        </w:rPr>
        <w:t>all'interno</w:t>
      </w:r>
      <w:r>
        <w:rPr>
          <w:spacing w:val="40"/>
          <w:sz w:val="22"/>
        </w:rPr>
        <w:t> </w:t>
      </w:r>
      <w:r>
        <w:rPr>
          <w:sz w:val="22"/>
        </w:rPr>
        <w:t>del</w:t>
      </w:r>
    </w:p>
    <w:p>
      <w:pPr>
        <w:pStyle w:val="BodyText"/>
      </w:pPr>
    </w:p>
    <w:p>
      <w:pPr>
        <w:pStyle w:val="BodyText"/>
        <w:spacing w:before="3"/>
        <w:rPr>
          <w:sz w:val="21"/>
        </w:rPr>
      </w:pPr>
    </w:p>
    <w:p>
      <w:pPr>
        <w:spacing w:before="0"/>
        <w:ind w:left="155" w:right="0" w:firstLine="0"/>
        <w:jc w:val="left"/>
        <w:rPr>
          <w:rFonts w:ascii="Calibri"/>
          <w:sz w:val="18"/>
        </w:rPr>
      </w:pPr>
      <w:r>
        <w:rPr>
          <w:rFonts w:ascii="Arial"/>
          <w:sz w:val="12"/>
        </w:rPr>
        <w:t>37 </w:t>
      </w:r>
      <w:r>
        <w:rPr>
          <w:rFonts w:ascii="Calibri"/>
          <w:spacing w:val="-2"/>
          <w:sz w:val="18"/>
        </w:rPr>
        <w:t>https://</w:t>
      </w:r>
      <w:hyperlink r:id="rId31">
        <w:r>
          <w:rPr>
            <w:rFonts w:ascii="Calibri"/>
            <w:spacing w:val="-2"/>
            <w:sz w:val="18"/>
          </w:rPr>
          <w:t>www.iso.org/standard/39612.html</w:t>
        </w:r>
      </w:hyperlink>
    </w:p>
    <w:p>
      <w:pPr>
        <w:spacing w:after="0"/>
        <w:jc w:val="left"/>
        <w:rPr>
          <w:rFonts w:ascii="Calibri"/>
          <w:sz w:val="18"/>
        </w:rPr>
        <w:sectPr>
          <w:pgSz w:w="11910" w:h="16840"/>
          <w:pgMar w:header="285" w:footer="1096" w:top="1280" w:bottom="1280" w:left="980" w:right="440"/>
        </w:sectPr>
      </w:pPr>
    </w:p>
    <w:p>
      <w:pPr>
        <w:pStyle w:val="BodyText"/>
        <w:spacing w:before="6"/>
        <w:rPr>
          <w:sz w:val="13"/>
        </w:rPr>
      </w:pPr>
    </w:p>
    <w:p>
      <w:pPr>
        <w:pStyle w:val="BodyText"/>
        <w:spacing w:before="56"/>
        <w:ind w:left="876" w:right="689"/>
        <w:jc w:val="both"/>
      </w:pPr>
      <w:r>
        <w:rPr/>
        <w:t>sistema (comprendente questi ed eventualmente altri elementi), l'aggressore non sia in grado di identificare in modo efficace se tali IOI sono o meno tra loro collegati.</w:t>
      </w:r>
    </w:p>
    <w:p>
      <w:pPr>
        <w:pStyle w:val="ListParagraph"/>
        <w:numPr>
          <w:ilvl w:val="4"/>
          <w:numId w:val="44"/>
        </w:numPr>
        <w:tabs>
          <w:tab w:pos="876" w:val="left" w:leader="none"/>
        </w:tabs>
        <w:spacing w:line="240" w:lineRule="auto" w:before="1" w:after="0"/>
        <w:ind w:left="876" w:right="688" w:hanging="361"/>
        <w:jc w:val="both"/>
        <w:rPr>
          <w:rFonts w:ascii="Symbol" w:hAnsi="Symbol"/>
          <w:sz w:val="22"/>
        </w:rPr>
      </w:pPr>
      <w:r>
        <w:rPr>
          <w:b/>
          <w:sz w:val="22"/>
        </w:rPr>
        <w:t>Anonymity</w:t>
      </w:r>
      <w:r>
        <w:rPr>
          <w:sz w:val="22"/>
        </w:rPr>
        <w:t>. Si riferisce alla capacità di nascondere il legame tra un'identità e un'azione o un'informazione</w:t>
      </w:r>
      <w:r>
        <w:rPr>
          <w:spacing w:val="-2"/>
          <w:sz w:val="22"/>
        </w:rPr>
        <w:t> </w:t>
      </w:r>
      <w:r>
        <w:rPr>
          <w:sz w:val="22"/>
        </w:rPr>
        <w:t>(ad</w:t>
      </w:r>
      <w:r>
        <w:rPr>
          <w:spacing w:val="-3"/>
          <w:sz w:val="22"/>
        </w:rPr>
        <w:t> </w:t>
      </w:r>
      <w:r>
        <w:rPr>
          <w:sz w:val="22"/>
        </w:rPr>
        <w:t>esempio,</w:t>
      </w:r>
      <w:r>
        <w:rPr>
          <w:spacing w:val="-2"/>
          <w:sz w:val="22"/>
        </w:rPr>
        <w:t> </w:t>
      </w:r>
      <w:r>
        <w:rPr>
          <w:sz w:val="22"/>
        </w:rPr>
        <w:t>il</w:t>
      </w:r>
      <w:r>
        <w:rPr>
          <w:spacing w:val="-3"/>
          <w:sz w:val="22"/>
        </w:rPr>
        <w:t> </w:t>
      </w:r>
      <w:r>
        <w:rPr>
          <w:sz w:val="22"/>
        </w:rPr>
        <w:t>mittente</w:t>
      </w:r>
      <w:r>
        <w:rPr>
          <w:spacing w:val="-2"/>
          <w:sz w:val="22"/>
        </w:rPr>
        <w:t> </w:t>
      </w:r>
      <w:r>
        <w:rPr>
          <w:sz w:val="22"/>
        </w:rPr>
        <w:t>anonimo di</w:t>
      </w:r>
      <w:r>
        <w:rPr>
          <w:spacing w:val="-4"/>
          <w:sz w:val="22"/>
        </w:rPr>
        <w:t> </w:t>
      </w:r>
      <w:r>
        <w:rPr>
          <w:sz w:val="22"/>
        </w:rPr>
        <w:t>una e-mail,</w:t>
      </w:r>
      <w:r>
        <w:rPr>
          <w:spacing w:val="-2"/>
          <w:sz w:val="22"/>
        </w:rPr>
        <w:t> </w:t>
      </w:r>
      <w:r>
        <w:rPr>
          <w:sz w:val="22"/>
        </w:rPr>
        <w:t>l'autore</w:t>
      </w:r>
      <w:r>
        <w:rPr>
          <w:spacing w:val="-2"/>
          <w:sz w:val="22"/>
        </w:rPr>
        <w:t> </w:t>
      </w:r>
      <w:r>
        <w:rPr>
          <w:sz w:val="22"/>
        </w:rPr>
        <w:t>di</w:t>
      </w:r>
      <w:r>
        <w:rPr>
          <w:spacing w:val="-4"/>
          <w:sz w:val="22"/>
        </w:rPr>
        <w:t> </w:t>
      </w:r>
      <w:r>
        <w:rPr>
          <w:sz w:val="22"/>
        </w:rPr>
        <w:t>un</w:t>
      </w:r>
      <w:r>
        <w:rPr>
          <w:spacing w:val="-3"/>
          <w:sz w:val="22"/>
        </w:rPr>
        <w:t> </w:t>
      </w:r>
      <w:r>
        <w:rPr>
          <w:sz w:val="22"/>
        </w:rPr>
        <w:t>testo,</w:t>
      </w:r>
      <w:r>
        <w:rPr>
          <w:spacing w:val="-2"/>
          <w:sz w:val="22"/>
        </w:rPr>
        <w:t> </w:t>
      </w:r>
      <w:r>
        <w:rPr>
          <w:sz w:val="22"/>
        </w:rPr>
        <w:t>la</w:t>
      </w:r>
      <w:r>
        <w:rPr>
          <w:spacing w:val="-3"/>
          <w:sz w:val="22"/>
        </w:rPr>
        <w:t> </w:t>
      </w:r>
      <w:r>
        <w:rPr>
          <w:sz w:val="22"/>
        </w:rPr>
        <w:t>persona</w:t>
      </w:r>
      <w:r>
        <w:rPr>
          <w:spacing w:val="-3"/>
          <w:sz w:val="22"/>
        </w:rPr>
        <w:t> </w:t>
      </w:r>
      <w:r>
        <w:rPr>
          <w:sz w:val="22"/>
        </w:rPr>
        <w:t>che accede ad un servizio, la persona a cui si riferisce una voce presente in un database). Tale proprietà assicura</w:t>
      </w:r>
      <w:r>
        <w:rPr>
          <w:spacing w:val="-13"/>
          <w:sz w:val="22"/>
        </w:rPr>
        <w:t> </w:t>
      </w:r>
      <w:r>
        <w:rPr>
          <w:sz w:val="22"/>
        </w:rPr>
        <w:t>che</w:t>
      </w:r>
      <w:r>
        <w:rPr>
          <w:spacing w:val="-12"/>
          <w:sz w:val="22"/>
        </w:rPr>
        <w:t> </w:t>
      </w:r>
      <w:r>
        <w:rPr>
          <w:sz w:val="22"/>
        </w:rPr>
        <w:t>un</w:t>
      </w:r>
      <w:r>
        <w:rPr>
          <w:spacing w:val="-13"/>
          <w:sz w:val="22"/>
        </w:rPr>
        <w:t> </w:t>
      </w:r>
      <w:r>
        <w:rPr>
          <w:sz w:val="22"/>
        </w:rPr>
        <w:t>eventuale</w:t>
      </w:r>
      <w:r>
        <w:rPr>
          <w:spacing w:val="-12"/>
          <w:sz w:val="22"/>
        </w:rPr>
        <w:t> </w:t>
      </w:r>
      <w:r>
        <w:rPr>
          <w:sz w:val="22"/>
        </w:rPr>
        <w:t>attaccante</w:t>
      </w:r>
      <w:r>
        <w:rPr>
          <w:spacing w:val="-13"/>
          <w:sz w:val="22"/>
        </w:rPr>
        <w:t> </w:t>
      </w:r>
      <w:r>
        <w:rPr>
          <w:sz w:val="22"/>
        </w:rPr>
        <w:t>non</w:t>
      </w:r>
      <w:r>
        <w:rPr>
          <w:spacing w:val="-12"/>
          <w:sz w:val="22"/>
        </w:rPr>
        <w:t> </w:t>
      </w:r>
      <w:r>
        <w:rPr>
          <w:sz w:val="22"/>
        </w:rPr>
        <w:t>possa</w:t>
      </w:r>
      <w:r>
        <w:rPr>
          <w:spacing w:val="-13"/>
          <w:sz w:val="22"/>
        </w:rPr>
        <w:t> </w:t>
      </w:r>
      <w:r>
        <w:rPr>
          <w:sz w:val="22"/>
        </w:rPr>
        <w:t>identificare</w:t>
      </w:r>
      <w:r>
        <w:rPr>
          <w:spacing w:val="-12"/>
          <w:sz w:val="22"/>
        </w:rPr>
        <w:t> </w:t>
      </w:r>
      <w:r>
        <w:rPr>
          <w:sz w:val="22"/>
        </w:rPr>
        <w:t>in</w:t>
      </w:r>
      <w:r>
        <w:rPr>
          <w:spacing w:val="-12"/>
          <w:sz w:val="22"/>
        </w:rPr>
        <w:t> </w:t>
      </w:r>
      <w:r>
        <w:rPr>
          <w:sz w:val="22"/>
        </w:rPr>
        <w:t>modo</w:t>
      </w:r>
      <w:r>
        <w:rPr>
          <w:spacing w:val="-13"/>
          <w:sz w:val="22"/>
        </w:rPr>
        <w:t> </w:t>
      </w:r>
      <w:r>
        <w:rPr>
          <w:sz w:val="22"/>
        </w:rPr>
        <w:t>efficace</w:t>
      </w:r>
      <w:r>
        <w:rPr>
          <w:spacing w:val="-12"/>
          <w:sz w:val="22"/>
        </w:rPr>
        <w:t> </w:t>
      </w:r>
      <w:r>
        <w:rPr>
          <w:sz w:val="22"/>
        </w:rPr>
        <w:t>il</w:t>
      </w:r>
      <w:r>
        <w:rPr>
          <w:spacing w:val="-13"/>
          <w:sz w:val="22"/>
        </w:rPr>
        <w:t> </w:t>
      </w:r>
      <w:r>
        <w:rPr>
          <w:sz w:val="22"/>
        </w:rPr>
        <w:t>soggetto.</w:t>
      </w:r>
      <w:r>
        <w:rPr>
          <w:spacing w:val="-12"/>
          <w:sz w:val="22"/>
        </w:rPr>
        <w:t> </w:t>
      </w:r>
      <w:r>
        <w:rPr>
          <w:sz w:val="22"/>
        </w:rPr>
        <w:t>L'anonimato può essere ricondotto anche alla precedente proprietà (unlinkability).</w:t>
      </w:r>
    </w:p>
    <w:p>
      <w:pPr>
        <w:pStyle w:val="ListParagraph"/>
        <w:numPr>
          <w:ilvl w:val="4"/>
          <w:numId w:val="44"/>
        </w:numPr>
        <w:tabs>
          <w:tab w:pos="876" w:val="left" w:leader="none"/>
        </w:tabs>
        <w:spacing w:line="242" w:lineRule="auto" w:before="0" w:after="0"/>
        <w:ind w:left="876" w:right="696" w:hanging="361"/>
        <w:jc w:val="both"/>
        <w:rPr>
          <w:rFonts w:ascii="Symbol" w:hAnsi="Symbol"/>
          <w:sz w:val="22"/>
        </w:rPr>
      </w:pPr>
      <w:r>
        <w:rPr>
          <w:b/>
          <w:sz w:val="22"/>
        </w:rPr>
        <w:t>Pseudonymity</w:t>
      </w:r>
      <w:r>
        <w:rPr>
          <w:sz w:val="22"/>
        </w:rPr>
        <w:t>.</w:t>
      </w:r>
      <w:r>
        <w:rPr>
          <w:spacing w:val="-3"/>
          <w:sz w:val="22"/>
        </w:rPr>
        <w:t> </w:t>
      </w:r>
      <w:r>
        <w:rPr>
          <w:sz w:val="22"/>
        </w:rPr>
        <w:t>Suggerisce</w:t>
      </w:r>
      <w:r>
        <w:rPr>
          <w:spacing w:val="-2"/>
          <w:sz w:val="22"/>
        </w:rPr>
        <w:t> </w:t>
      </w:r>
      <w:r>
        <w:rPr>
          <w:sz w:val="22"/>
        </w:rPr>
        <w:t>che</w:t>
      </w:r>
      <w:r>
        <w:rPr>
          <w:spacing w:val="-3"/>
          <w:sz w:val="22"/>
        </w:rPr>
        <w:t> </w:t>
      </w:r>
      <w:r>
        <w:rPr>
          <w:sz w:val="22"/>
        </w:rPr>
        <w:t>è</w:t>
      </w:r>
      <w:r>
        <w:rPr>
          <w:spacing w:val="-2"/>
          <w:sz w:val="22"/>
        </w:rPr>
        <w:t> </w:t>
      </w:r>
      <w:r>
        <w:rPr>
          <w:sz w:val="22"/>
        </w:rPr>
        <w:t>possibile</w:t>
      </w:r>
      <w:r>
        <w:rPr>
          <w:spacing w:val="-2"/>
          <w:sz w:val="22"/>
        </w:rPr>
        <w:t> </w:t>
      </w:r>
      <w:r>
        <w:rPr>
          <w:sz w:val="22"/>
        </w:rPr>
        <w:t>costruire</w:t>
      </w:r>
      <w:r>
        <w:rPr>
          <w:spacing w:val="-2"/>
          <w:sz w:val="22"/>
        </w:rPr>
        <w:t> </w:t>
      </w:r>
      <w:r>
        <w:rPr>
          <w:sz w:val="22"/>
        </w:rPr>
        <w:t>una reputazione</w:t>
      </w:r>
      <w:r>
        <w:rPr>
          <w:spacing w:val="-3"/>
          <w:sz w:val="22"/>
        </w:rPr>
        <w:t> </w:t>
      </w:r>
      <w:r>
        <w:rPr>
          <w:sz w:val="22"/>
        </w:rPr>
        <w:t>su</w:t>
      </w:r>
      <w:r>
        <w:rPr>
          <w:spacing w:val="-3"/>
          <w:sz w:val="22"/>
        </w:rPr>
        <w:t> </w:t>
      </w:r>
      <w:r>
        <w:rPr>
          <w:sz w:val="22"/>
        </w:rPr>
        <w:t>uno</w:t>
      </w:r>
      <w:r>
        <w:rPr>
          <w:spacing w:val="-4"/>
          <w:sz w:val="22"/>
        </w:rPr>
        <w:t> </w:t>
      </w:r>
      <w:r>
        <w:rPr>
          <w:sz w:val="22"/>
        </w:rPr>
        <w:t>pseudonimo</w:t>
      </w:r>
      <w:r>
        <w:rPr>
          <w:spacing w:val="-3"/>
          <w:sz w:val="22"/>
        </w:rPr>
        <w:t> </w:t>
      </w:r>
      <w:r>
        <w:rPr>
          <w:sz w:val="22"/>
        </w:rPr>
        <w:t>e</w:t>
      </w:r>
      <w:r>
        <w:rPr>
          <w:spacing w:val="-2"/>
          <w:sz w:val="22"/>
        </w:rPr>
        <w:t> </w:t>
      </w:r>
      <w:r>
        <w:rPr>
          <w:sz w:val="22"/>
        </w:rPr>
        <w:t>utilizzare pseudonimi multipli per scopi diversi.</w:t>
      </w:r>
    </w:p>
    <w:p>
      <w:pPr>
        <w:pStyle w:val="ListParagraph"/>
        <w:numPr>
          <w:ilvl w:val="4"/>
          <w:numId w:val="44"/>
        </w:numPr>
        <w:tabs>
          <w:tab w:pos="876" w:val="left" w:leader="none"/>
        </w:tabs>
        <w:spacing w:line="242" w:lineRule="auto" w:before="0" w:after="0"/>
        <w:ind w:left="876" w:right="687" w:hanging="361"/>
        <w:jc w:val="both"/>
        <w:rPr>
          <w:rFonts w:ascii="Symbol" w:hAnsi="Symbol"/>
          <w:sz w:val="22"/>
        </w:rPr>
      </w:pPr>
      <w:r>
        <w:rPr>
          <w:b/>
          <w:sz w:val="22"/>
        </w:rPr>
        <w:t>Plausible</w:t>
      </w:r>
      <w:r>
        <w:rPr>
          <w:b/>
          <w:spacing w:val="-2"/>
          <w:sz w:val="22"/>
        </w:rPr>
        <w:t> </w:t>
      </w:r>
      <w:r>
        <w:rPr>
          <w:b/>
          <w:sz w:val="22"/>
        </w:rPr>
        <w:t>deniability</w:t>
      </w:r>
      <w:r>
        <w:rPr>
          <w:sz w:val="22"/>
        </w:rPr>
        <w:t>.</w:t>
      </w:r>
      <w:r>
        <w:rPr>
          <w:spacing w:val="-2"/>
          <w:sz w:val="22"/>
        </w:rPr>
        <w:t> </w:t>
      </w:r>
      <w:r>
        <w:rPr>
          <w:sz w:val="22"/>
        </w:rPr>
        <w:t>Si</w:t>
      </w:r>
      <w:r>
        <w:rPr>
          <w:spacing w:val="-1"/>
          <w:sz w:val="22"/>
        </w:rPr>
        <w:t> </w:t>
      </w:r>
      <w:r>
        <w:rPr>
          <w:sz w:val="22"/>
        </w:rPr>
        <w:t>riferisce</w:t>
      </w:r>
      <w:r>
        <w:rPr>
          <w:spacing w:val="-1"/>
          <w:sz w:val="22"/>
        </w:rPr>
        <w:t> </w:t>
      </w:r>
      <w:r>
        <w:rPr>
          <w:sz w:val="22"/>
        </w:rPr>
        <w:t>alla</w:t>
      </w:r>
      <w:r>
        <w:rPr>
          <w:spacing w:val="-2"/>
          <w:sz w:val="22"/>
        </w:rPr>
        <w:t> </w:t>
      </w:r>
      <w:r>
        <w:rPr>
          <w:sz w:val="22"/>
        </w:rPr>
        <w:t>capacità</w:t>
      </w:r>
      <w:r>
        <w:rPr>
          <w:spacing w:val="-2"/>
          <w:sz w:val="22"/>
        </w:rPr>
        <w:t> </w:t>
      </w:r>
      <w:r>
        <w:rPr>
          <w:sz w:val="22"/>
        </w:rPr>
        <w:t>di ostacolare</w:t>
      </w:r>
      <w:r>
        <w:rPr>
          <w:spacing w:val="-1"/>
          <w:sz w:val="22"/>
        </w:rPr>
        <w:t> </w:t>
      </w:r>
      <w:r>
        <w:rPr>
          <w:sz w:val="22"/>
        </w:rPr>
        <w:t>la</w:t>
      </w:r>
      <w:r>
        <w:rPr>
          <w:spacing w:val="-2"/>
          <w:sz w:val="22"/>
        </w:rPr>
        <w:t> </w:t>
      </w:r>
      <w:r>
        <w:rPr>
          <w:sz w:val="22"/>
        </w:rPr>
        <w:t>possibilità da</w:t>
      </w:r>
      <w:r>
        <w:rPr>
          <w:spacing w:val="-2"/>
          <w:sz w:val="22"/>
        </w:rPr>
        <w:t> </w:t>
      </w:r>
      <w:r>
        <w:rPr>
          <w:sz w:val="22"/>
        </w:rPr>
        <w:t>parte</w:t>
      </w:r>
      <w:r>
        <w:rPr>
          <w:spacing w:val="-1"/>
          <w:sz w:val="22"/>
        </w:rPr>
        <w:t> </w:t>
      </w:r>
      <w:r>
        <w:rPr>
          <w:sz w:val="22"/>
        </w:rPr>
        <w:t>di</w:t>
      </w:r>
      <w:r>
        <w:rPr>
          <w:spacing w:val="-3"/>
          <w:sz w:val="22"/>
        </w:rPr>
        <w:t> </w:t>
      </w:r>
      <w:r>
        <w:rPr>
          <w:sz w:val="22"/>
        </w:rPr>
        <w:t>un attaccante</w:t>
      </w:r>
      <w:r>
        <w:rPr>
          <w:spacing w:val="-1"/>
          <w:sz w:val="22"/>
        </w:rPr>
        <w:t> </w:t>
      </w:r>
      <w:r>
        <w:rPr>
          <w:sz w:val="22"/>
        </w:rPr>
        <w:t>di dimostrare che un soggetto conosce, ha fatto o ha detto qualcosa.</w:t>
      </w:r>
    </w:p>
    <w:p>
      <w:pPr>
        <w:pStyle w:val="ListParagraph"/>
        <w:numPr>
          <w:ilvl w:val="4"/>
          <w:numId w:val="44"/>
        </w:numPr>
        <w:tabs>
          <w:tab w:pos="866" w:val="left" w:leader="none"/>
        </w:tabs>
        <w:spacing w:line="240" w:lineRule="auto" w:before="0" w:after="0"/>
        <w:ind w:left="866" w:right="684" w:hanging="361"/>
        <w:jc w:val="both"/>
        <w:rPr>
          <w:rFonts w:ascii="Symbol" w:hAnsi="Symbol"/>
          <w:sz w:val="22"/>
        </w:rPr>
      </w:pPr>
      <w:r>
        <w:rPr>
          <w:b/>
          <w:sz w:val="22"/>
        </w:rPr>
        <w:t>Undetectability and unobservability</w:t>
      </w:r>
      <w:r>
        <w:rPr>
          <w:sz w:val="22"/>
        </w:rPr>
        <w:t>. Si riferisce alla capacità di nascondere le attività dell'utente. L’</w:t>
      </w:r>
      <w:r>
        <w:rPr>
          <w:i/>
          <w:sz w:val="22"/>
        </w:rPr>
        <w:t>undetectability </w:t>
      </w:r>
      <w:r>
        <w:rPr>
          <w:sz w:val="22"/>
        </w:rPr>
        <w:t>è</w:t>
      </w:r>
      <w:r>
        <w:rPr>
          <w:spacing w:val="-7"/>
          <w:sz w:val="22"/>
        </w:rPr>
        <w:t> </w:t>
      </w:r>
      <w:r>
        <w:rPr>
          <w:sz w:val="22"/>
        </w:rPr>
        <w:t>vista</w:t>
      </w:r>
      <w:r>
        <w:rPr>
          <w:spacing w:val="-4"/>
          <w:sz w:val="22"/>
        </w:rPr>
        <w:t> </w:t>
      </w:r>
      <w:r>
        <w:rPr>
          <w:sz w:val="22"/>
        </w:rPr>
        <w:t>come</w:t>
      </w:r>
      <w:r>
        <w:rPr>
          <w:spacing w:val="-3"/>
          <w:sz w:val="22"/>
        </w:rPr>
        <w:t> </w:t>
      </w:r>
      <w:r>
        <w:rPr>
          <w:sz w:val="22"/>
        </w:rPr>
        <w:t>l’impossibilità</w:t>
      </w:r>
      <w:r>
        <w:rPr>
          <w:spacing w:val="-4"/>
          <w:sz w:val="22"/>
        </w:rPr>
        <w:t> </w:t>
      </w:r>
      <w:r>
        <w:rPr>
          <w:sz w:val="22"/>
        </w:rPr>
        <w:t>di</w:t>
      </w:r>
      <w:r>
        <w:rPr>
          <w:spacing w:val="-5"/>
          <w:sz w:val="22"/>
        </w:rPr>
        <w:t> </w:t>
      </w:r>
      <w:r>
        <w:rPr>
          <w:sz w:val="22"/>
        </w:rPr>
        <w:t>rilevare</w:t>
      </w:r>
      <w:r>
        <w:rPr>
          <w:spacing w:val="-3"/>
          <w:sz w:val="22"/>
        </w:rPr>
        <w:t> </w:t>
      </w:r>
      <w:r>
        <w:rPr>
          <w:sz w:val="22"/>
        </w:rPr>
        <w:t>un</w:t>
      </w:r>
      <w:r>
        <w:rPr>
          <w:spacing w:val="-2"/>
          <w:sz w:val="22"/>
        </w:rPr>
        <w:t> </w:t>
      </w:r>
      <w:r>
        <w:rPr>
          <w:sz w:val="22"/>
        </w:rPr>
        <w:t>elemento</w:t>
      </w:r>
      <w:r>
        <w:rPr>
          <w:spacing w:val="-4"/>
          <w:sz w:val="22"/>
        </w:rPr>
        <w:t> </w:t>
      </w:r>
      <w:r>
        <w:rPr>
          <w:sz w:val="22"/>
        </w:rPr>
        <w:t>di</w:t>
      </w:r>
      <w:r>
        <w:rPr>
          <w:spacing w:val="-5"/>
          <w:sz w:val="22"/>
        </w:rPr>
        <w:t> </w:t>
      </w:r>
      <w:r>
        <w:rPr>
          <w:sz w:val="22"/>
        </w:rPr>
        <w:t>interesse</w:t>
      </w:r>
      <w:r>
        <w:rPr>
          <w:spacing w:val="-3"/>
          <w:sz w:val="22"/>
        </w:rPr>
        <w:t> </w:t>
      </w:r>
      <w:r>
        <w:rPr>
          <w:sz w:val="22"/>
        </w:rPr>
        <w:t>(IOI)</w:t>
      </w:r>
      <w:r>
        <w:rPr>
          <w:spacing w:val="-5"/>
          <w:sz w:val="22"/>
        </w:rPr>
        <w:t> </w:t>
      </w:r>
      <w:r>
        <w:rPr>
          <w:sz w:val="22"/>
        </w:rPr>
        <w:t>da</w:t>
      </w:r>
      <w:r>
        <w:rPr>
          <w:spacing w:val="-4"/>
          <w:sz w:val="22"/>
        </w:rPr>
        <w:t> </w:t>
      </w:r>
      <w:r>
        <w:rPr>
          <w:sz w:val="22"/>
        </w:rPr>
        <w:t>un</w:t>
      </w:r>
      <w:r>
        <w:rPr>
          <w:spacing w:val="-4"/>
          <w:sz w:val="22"/>
        </w:rPr>
        <w:t> </w:t>
      </w:r>
      <w:r>
        <w:rPr>
          <w:sz w:val="22"/>
        </w:rPr>
        <w:t>punto</w:t>
      </w:r>
      <w:r>
        <w:rPr>
          <w:spacing w:val="-4"/>
          <w:sz w:val="22"/>
        </w:rPr>
        <w:t> </w:t>
      </w:r>
      <w:r>
        <w:rPr>
          <w:sz w:val="22"/>
        </w:rPr>
        <w:t>di vista</w:t>
      </w:r>
      <w:r>
        <w:rPr>
          <w:spacing w:val="-6"/>
          <w:sz w:val="22"/>
        </w:rPr>
        <w:t> </w:t>
      </w:r>
      <w:r>
        <w:rPr>
          <w:sz w:val="22"/>
        </w:rPr>
        <w:t>di</w:t>
      </w:r>
      <w:r>
        <w:rPr>
          <w:spacing w:val="-6"/>
          <w:sz w:val="22"/>
        </w:rPr>
        <w:t> </w:t>
      </w:r>
      <w:r>
        <w:rPr>
          <w:sz w:val="22"/>
        </w:rPr>
        <w:t>un</w:t>
      </w:r>
      <w:r>
        <w:rPr>
          <w:spacing w:val="-6"/>
          <w:sz w:val="22"/>
        </w:rPr>
        <w:t> </w:t>
      </w:r>
      <w:r>
        <w:rPr>
          <w:sz w:val="22"/>
        </w:rPr>
        <w:t>attaccante,</w:t>
      </w:r>
      <w:r>
        <w:rPr>
          <w:spacing w:val="-5"/>
          <w:sz w:val="22"/>
        </w:rPr>
        <w:t> </w:t>
      </w:r>
      <w:r>
        <w:rPr>
          <w:sz w:val="22"/>
        </w:rPr>
        <w:t>il</w:t>
      </w:r>
      <w:r>
        <w:rPr>
          <w:spacing w:val="-6"/>
          <w:sz w:val="22"/>
        </w:rPr>
        <w:t> </w:t>
      </w:r>
      <w:r>
        <w:rPr>
          <w:sz w:val="22"/>
        </w:rPr>
        <w:t>che</w:t>
      </w:r>
      <w:r>
        <w:rPr>
          <w:spacing w:val="-5"/>
          <w:sz w:val="22"/>
        </w:rPr>
        <w:t> </w:t>
      </w:r>
      <w:r>
        <w:rPr>
          <w:sz w:val="22"/>
        </w:rPr>
        <w:t>significa</w:t>
      </w:r>
      <w:r>
        <w:rPr>
          <w:spacing w:val="-6"/>
          <w:sz w:val="22"/>
        </w:rPr>
        <w:t> </w:t>
      </w:r>
      <w:r>
        <w:rPr>
          <w:sz w:val="22"/>
        </w:rPr>
        <w:t>che</w:t>
      </w:r>
      <w:r>
        <w:rPr>
          <w:spacing w:val="-4"/>
          <w:sz w:val="22"/>
        </w:rPr>
        <w:t> </w:t>
      </w:r>
      <w:r>
        <w:rPr>
          <w:sz w:val="22"/>
        </w:rPr>
        <w:t>quest’ultimo</w:t>
      </w:r>
      <w:r>
        <w:rPr>
          <w:spacing w:val="-6"/>
          <w:sz w:val="22"/>
        </w:rPr>
        <w:t> </w:t>
      </w:r>
      <w:r>
        <w:rPr>
          <w:sz w:val="22"/>
        </w:rPr>
        <w:t>non</w:t>
      </w:r>
      <w:r>
        <w:rPr>
          <w:spacing w:val="-6"/>
          <w:sz w:val="22"/>
        </w:rPr>
        <w:t> </w:t>
      </w:r>
      <w:r>
        <w:rPr>
          <w:sz w:val="22"/>
        </w:rPr>
        <w:t>può</w:t>
      </w:r>
      <w:r>
        <w:rPr>
          <w:spacing w:val="-6"/>
          <w:sz w:val="22"/>
        </w:rPr>
        <w:t> </w:t>
      </w:r>
      <w:r>
        <w:rPr>
          <w:sz w:val="22"/>
        </w:rPr>
        <w:t>distinguere</w:t>
      </w:r>
      <w:r>
        <w:rPr>
          <w:spacing w:val="-4"/>
          <w:sz w:val="22"/>
        </w:rPr>
        <w:t> </w:t>
      </w:r>
      <w:r>
        <w:rPr>
          <w:sz w:val="22"/>
        </w:rPr>
        <w:t>quando</w:t>
      </w:r>
      <w:r>
        <w:rPr>
          <w:spacing w:val="-4"/>
          <w:sz w:val="22"/>
        </w:rPr>
        <w:t> </w:t>
      </w:r>
      <w:r>
        <w:rPr>
          <w:sz w:val="22"/>
        </w:rPr>
        <w:t>l’elemento</w:t>
      </w:r>
      <w:r>
        <w:rPr>
          <w:spacing w:val="-6"/>
          <w:sz w:val="22"/>
        </w:rPr>
        <w:t> </w:t>
      </w:r>
      <w:r>
        <w:rPr>
          <w:sz w:val="22"/>
        </w:rPr>
        <w:t>esiste da</w:t>
      </w:r>
      <w:r>
        <w:rPr>
          <w:spacing w:val="-3"/>
          <w:sz w:val="22"/>
        </w:rPr>
        <w:t> </w:t>
      </w:r>
      <w:r>
        <w:rPr>
          <w:sz w:val="22"/>
        </w:rPr>
        <w:t>quando</w:t>
      </w:r>
      <w:r>
        <w:rPr>
          <w:spacing w:val="-4"/>
          <w:sz w:val="22"/>
        </w:rPr>
        <w:t> </w:t>
      </w:r>
      <w:r>
        <w:rPr>
          <w:sz w:val="22"/>
        </w:rPr>
        <w:t>invece</w:t>
      </w:r>
      <w:r>
        <w:rPr>
          <w:spacing w:val="-2"/>
          <w:sz w:val="22"/>
        </w:rPr>
        <w:t> </w:t>
      </w:r>
      <w:r>
        <w:rPr>
          <w:sz w:val="22"/>
        </w:rPr>
        <w:t>non</w:t>
      </w:r>
      <w:r>
        <w:rPr>
          <w:spacing w:val="-3"/>
          <w:sz w:val="22"/>
        </w:rPr>
        <w:t> </w:t>
      </w:r>
      <w:r>
        <w:rPr>
          <w:sz w:val="22"/>
        </w:rPr>
        <w:t>esiste.</w:t>
      </w:r>
      <w:r>
        <w:rPr>
          <w:spacing w:val="-3"/>
          <w:sz w:val="22"/>
        </w:rPr>
        <w:t> </w:t>
      </w:r>
      <w:r>
        <w:rPr>
          <w:sz w:val="22"/>
        </w:rPr>
        <w:t>L’</w:t>
      </w:r>
      <w:r>
        <w:rPr>
          <w:i/>
          <w:sz w:val="22"/>
        </w:rPr>
        <w:t>unobservability </w:t>
      </w:r>
      <w:r>
        <w:rPr>
          <w:sz w:val="22"/>
        </w:rPr>
        <w:t>è</w:t>
      </w:r>
      <w:r>
        <w:rPr>
          <w:spacing w:val="-2"/>
          <w:sz w:val="22"/>
        </w:rPr>
        <w:t> </w:t>
      </w:r>
      <w:r>
        <w:rPr>
          <w:sz w:val="22"/>
        </w:rPr>
        <w:t>vista</w:t>
      </w:r>
      <w:r>
        <w:rPr>
          <w:spacing w:val="-8"/>
          <w:sz w:val="22"/>
        </w:rPr>
        <w:t> </w:t>
      </w:r>
      <w:r>
        <w:rPr>
          <w:sz w:val="22"/>
        </w:rPr>
        <w:t>come</w:t>
      </w:r>
      <w:r>
        <w:rPr>
          <w:spacing w:val="-2"/>
          <w:sz w:val="22"/>
        </w:rPr>
        <w:t> </w:t>
      </w:r>
      <w:r>
        <w:rPr>
          <w:sz w:val="22"/>
        </w:rPr>
        <w:t>l’impossibilità</w:t>
      </w:r>
      <w:r>
        <w:rPr>
          <w:spacing w:val="-3"/>
          <w:sz w:val="22"/>
        </w:rPr>
        <w:t> </w:t>
      </w:r>
      <w:r>
        <w:rPr>
          <w:sz w:val="22"/>
        </w:rPr>
        <w:t>di</w:t>
      </w:r>
      <w:r>
        <w:rPr>
          <w:spacing w:val="-4"/>
          <w:sz w:val="22"/>
        </w:rPr>
        <w:t> </w:t>
      </w:r>
      <w:r>
        <w:rPr>
          <w:sz w:val="22"/>
        </w:rPr>
        <w:t>osservare</w:t>
      </w:r>
      <w:r>
        <w:rPr>
          <w:spacing w:val="-2"/>
          <w:sz w:val="22"/>
        </w:rPr>
        <w:t> </w:t>
      </w:r>
      <w:r>
        <w:rPr>
          <w:sz w:val="22"/>
        </w:rPr>
        <w:t>un</w:t>
      </w:r>
      <w:r>
        <w:rPr>
          <w:spacing w:val="-1"/>
          <w:sz w:val="22"/>
        </w:rPr>
        <w:t> </w:t>
      </w:r>
      <w:r>
        <w:rPr>
          <w:sz w:val="22"/>
        </w:rPr>
        <w:t>elemento di interesse (IOI) da parte di tutti i soggetti non coinvolti.</w:t>
      </w:r>
    </w:p>
    <w:p>
      <w:pPr>
        <w:pStyle w:val="ListParagraph"/>
        <w:numPr>
          <w:ilvl w:val="4"/>
          <w:numId w:val="44"/>
        </w:numPr>
        <w:tabs>
          <w:tab w:pos="876" w:val="left" w:leader="none"/>
        </w:tabs>
        <w:spacing w:line="240" w:lineRule="auto" w:before="0" w:after="0"/>
        <w:ind w:left="876" w:right="683" w:hanging="361"/>
        <w:jc w:val="both"/>
        <w:rPr>
          <w:rFonts w:ascii="Symbol" w:hAnsi="Symbol"/>
          <w:sz w:val="22"/>
        </w:rPr>
      </w:pPr>
      <w:r>
        <w:rPr>
          <w:b/>
          <w:sz w:val="22"/>
        </w:rPr>
        <w:t>Confidentiality</w:t>
      </w:r>
      <w:r>
        <w:rPr>
          <w:sz w:val="22"/>
        </w:rPr>
        <w:t>. Si riferisce alla capacità di nascondere il contenuto dei dati o di controllare la divulgazione degli stessi (ad esempio, il trasferimento di e-mail crittografate, l'applicazione del controllo</w:t>
      </w:r>
      <w:r>
        <w:rPr>
          <w:spacing w:val="-3"/>
          <w:sz w:val="22"/>
        </w:rPr>
        <w:t> </w:t>
      </w:r>
      <w:r>
        <w:rPr>
          <w:sz w:val="22"/>
        </w:rPr>
        <w:t>di</w:t>
      </w:r>
      <w:r>
        <w:rPr>
          <w:spacing w:val="-3"/>
          <w:sz w:val="22"/>
        </w:rPr>
        <w:t> </w:t>
      </w:r>
      <w:r>
        <w:rPr>
          <w:sz w:val="22"/>
        </w:rPr>
        <w:t>accesso</w:t>
      </w:r>
      <w:r>
        <w:rPr>
          <w:spacing w:val="-3"/>
          <w:sz w:val="22"/>
        </w:rPr>
        <w:t> </w:t>
      </w:r>
      <w:r>
        <w:rPr>
          <w:sz w:val="22"/>
        </w:rPr>
        <w:t>a</w:t>
      </w:r>
      <w:r>
        <w:rPr>
          <w:spacing w:val="-3"/>
          <w:sz w:val="22"/>
        </w:rPr>
        <w:t> </w:t>
      </w:r>
      <w:r>
        <w:rPr>
          <w:sz w:val="22"/>
        </w:rPr>
        <w:t>un</w:t>
      </w:r>
      <w:r>
        <w:rPr>
          <w:spacing w:val="-3"/>
          <w:sz w:val="22"/>
        </w:rPr>
        <w:t> </w:t>
      </w:r>
      <w:r>
        <w:rPr>
          <w:sz w:val="22"/>
        </w:rPr>
        <w:t>documento</w:t>
      </w:r>
      <w:r>
        <w:rPr>
          <w:spacing w:val="-3"/>
          <w:sz w:val="22"/>
        </w:rPr>
        <w:t> </w:t>
      </w:r>
      <w:r>
        <w:rPr>
          <w:sz w:val="22"/>
        </w:rPr>
        <w:t>classificato</w:t>
      </w:r>
      <w:r>
        <w:rPr>
          <w:spacing w:val="-3"/>
          <w:sz w:val="22"/>
        </w:rPr>
        <w:t> </w:t>
      </w:r>
      <w:r>
        <w:rPr>
          <w:sz w:val="22"/>
        </w:rPr>
        <w:t>o</w:t>
      </w:r>
      <w:r>
        <w:rPr>
          <w:spacing w:val="-3"/>
          <w:sz w:val="22"/>
        </w:rPr>
        <w:t> </w:t>
      </w:r>
      <w:r>
        <w:rPr>
          <w:sz w:val="22"/>
        </w:rPr>
        <w:t>a</w:t>
      </w:r>
      <w:r>
        <w:rPr>
          <w:spacing w:val="-3"/>
          <w:sz w:val="22"/>
        </w:rPr>
        <w:t> </w:t>
      </w:r>
      <w:r>
        <w:rPr>
          <w:sz w:val="22"/>
        </w:rPr>
        <w:t>un</w:t>
      </w:r>
      <w:r>
        <w:rPr>
          <w:spacing w:val="-3"/>
          <w:sz w:val="22"/>
        </w:rPr>
        <w:t> </w:t>
      </w:r>
      <w:r>
        <w:rPr>
          <w:sz w:val="22"/>
        </w:rPr>
        <w:t>database</w:t>
      </w:r>
      <w:r>
        <w:rPr>
          <w:spacing w:val="-2"/>
          <w:sz w:val="22"/>
        </w:rPr>
        <w:t> </w:t>
      </w:r>
      <w:r>
        <w:rPr>
          <w:sz w:val="22"/>
        </w:rPr>
        <w:t>contenente</w:t>
      </w:r>
      <w:r>
        <w:rPr>
          <w:spacing w:val="-2"/>
          <w:sz w:val="22"/>
        </w:rPr>
        <w:t> </w:t>
      </w:r>
      <w:r>
        <w:rPr>
          <w:sz w:val="22"/>
        </w:rPr>
        <w:t>informazioni</w:t>
      </w:r>
      <w:r>
        <w:rPr>
          <w:spacing w:val="-4"/>
          <w:sz w:val="22"/>
        </w:rPr>
        <w:t> </w:t>
      </w:r>
      <w:r>
        <w:rPr>
          <w:sz w:val="22"/>
        </w:rPr>
        <w:t>sensibili). NIST descrive la riservatezza come la capacità di mantenere le restrizioni autorizzative all'accesso e alla divulgazione delle informazioni, compresi i mezzi per proteggere la privacy e le informazioni proprietarie. Sebbene</w:t>
      </w:r>
      <w:r>
        <w:rPr>
          <w:spacing w:val="-2"/>
          <w:sz w:val="22"/>
        </w:rPr>
        <w:t> </w:t>
      </w:r>
      <w:r>
        <w:rPr>
          <w:sz w:val="22"/>
        </w:rPr>
        <w:t>la riservatezza</w:t>
      </w:r>
      <w:r>
        <w:rPr>
          <w:spacing w:val="-3"/>
          <w:sz w:val="22"/>
        </w:rPr>
        <w:t> </w:t>
      </w:r>
      <w:r>
        <w:rPr>
          <w:sz w:val="22"/>
        </w:rPr>
        <w:t>sia</w:t>
      </w:r>
      <w:r>
        <w:rPr>
          <w:spacing w:val="-3"/>
          <w:sz w:val="22"/>
        </w:rPr>
        <w:t> </w:t>
      </w:r>
      <w:r>
        <w:rPr>
          <w:sz w:val="22"/>
        </w:rPr>
        <w:t>una</w:t>
      </w:r>
      <w:r>
        <w:rPr>
          <w:spacing w:val="-3"/>
          <w:sz w:val="22"/>
        </w:rPr>
        <w:t> </w:t>
      </w:r>
      <w:r>
        <w:rPr>
          <w:sz w:val="22"/>
        </w:rPr>
        <w:t>proprietà</w:t>
      </w:r>
      <w:r>
        <w:rPr>
          <w:spacing w:val="-3"/>
          <w:sz w:val="22"/>
        </w:rPr>
        <w:t> </w:t>
      </w:r>
      <w:r>
        <w:rPr>
          <w:sz w:val="22"/>
        </w:rPr>
        <w:t>di sicurezza,</w:t>
      </w:r>
      <w:r>
        <w:rPr>
          <w:spacing w:val="-3"/>
          <w:sz w:val="22"/>
        </w:rPr>
        <w:t> </w:t>
      </w:r>
      <w:r>
        <w:rPr>
          <w:sz w:val="22"/>
        </w:rPr>
        <w:t>come si</w:t>
      </w:r>
      <w:r>
        <w:rPr>
          <w:spacing w:val="-2"/>
          <w:sz w:val="22"/>
        </w:rPr>
        <w:t> </w:t>
      </w:r>
      <w:r>
        <w:rPr>
          <w:sz w:val="22"/>
        </w:rPr>
        <w:t>evince</w:t>
      </w:r>
      <w:r>
        <w:rPr>
          <w:spacing w:val="-2"/>
          <w:sz w:val="22"/>
        </w:rPr>
        <w:t> </w:t>
      </w:r>
      <w:r>
        <w:rPr>
          <w:sz w:val="22"/>
        </w:rPr>
        <w:t>dalla</w:t>
      </w:r>
      <w:r>
        <w:rPr>
          <w:spacing w:val="-3"/>
          <w:sz w:val="22"/>
        </w:rPr>
        <w:t> </w:t>
      </w:r>
      <w:r>
        <w:rPr>
          <w:sz w:val="22"/>
        </w:rPr>
        <w:t>definizione, essa è importante anche per preservare le proprietà dell'anonimato e di inscindibilità.</w:t>
      </w:r>
    </w:p>
    <w:p>
      <w:pPr>
        <w:pStyle w:val="ListParagraph"/>
        <w:numPr>
          <w:ilvl w:val="4"/>
          <w:numId w:val="44"/>
        </w:numPr>
        <w:tabs>
          <w:tab w:pos="866" w:val="left" w:leader="none"/>
        </w:tabs>
        <w:spacing w:line="240" w:lineRule="auto" w:before="0" w:after="0"/>
        <w:ind w:left="866" w:right="685" w:hanging="361"/>
        <w:jc w:val="both"/>
        <w:rPr>
          <w:rFonts w:ascii="Symbol" w:hAnsi="Symbol"/>
          <w:sz w:val="22"/>
        </w:rPr>
      </w:pPr>
      <w:r>
        <w:rPr>
          <w:b/>
          <w:sz w:val="22"/>
        </w:rPr>
        <w:t>Content</w:t>
      </w:r>
      <w:r>
        <w:rPr>
          <w:b/>
          <w:spacing w:val="-8"/>
          <w:sz w:val="22"/>
        </w:rPr>
        <w:t> </w:t>
      </w:r>
      <w:r>
        <w:rPr>
          <w:b/>
          <w:sz w:val="22"/>
        </w:rPr>
        <w:t>awareness</w:t>
      </w:r>
      <w:r>
        <w:rPr>
          <w:sz w:val="22"/>
        </w:rPr>
        <w:t>.</w:t>
      </w:r>
      <w:r>
        <w:rPr>
          <w:spacing w:val="-8"/>
          <w:sz w:val="22"/>
        </w:rPr>
        <w:t> </w:t>
      </w:r>
      <w:r>
        <w:rPr>
          <w:sz w:val="22"/>
        </w:rPr>
        <w:t>Si</w:t>
      </w:r>
      <w:r>
        <w:rPr>
          <w:spacing w:val="-8"/>
          <w:sz w:val="22"/>
        </w:rPr>
        <w:t> </w:t>
      </w:r>
      <w:r>
        <w:rPr>
          <w:sz w:val="22"/>
        </w:rPr>
        <w:t>riferisce</w:t>
      </w:r>
      <w:r>
        <w:rPr>
          <w:spacing w:val="-6"/>
          <w:sz w:val="22"/>
        </w:rPr>
        <w:t> </w:t>
      </w:r>
      <w:r>
        <w:rPr>
          <w:sz w:val="22"/>
        </w:rPr>
        <w:t>alla</w:t>
      </w:r>
      <w:r>
        <w:rPr>
          <w:spacing w:val="-8"/>
          <w:sz w:val="22"/>
        </w:rPr>
        <w:t> </w:t>
      </w:r>
      <w:r>
        <w:rPr>
          <w:sz w:val="22"/>
        </w:rPr>
        <w:t>capacità</w:t>
      </w:r>
      <w:r>
        <w:rPr>
          <w:spacing w:val="-8"/>
          <w:sz w:val="22"/>
        </w:rPr>
        <w:t> </w:t>
      </w:r>
      <w:r>
        <w:rPr>
          <w:sz w:val="22"/>
        </w:rPr>
        <w:t>di</w:t>
      </w:r>
      <w:r>
        <w:rPr>
          <w:spacing w:val="-8"/>
          <w:sz w:val="22"/>
        </w:rPr>
        <w:t> </w:t>
      </w:r>
      <w:r>
        <w:rPr>
          <w:sz w:val="22"/>
        </w:rPr>
        <w:t>garantire che</w:t>
      </w:r>
      <w:r>
        <w:rPr>
          <w:spacing w:val="-8"/>
          <w:sz w:val="22"/>
        </w:rPr>
        <w:t> </w:t>
      </w:r>
      <w:r>
        <w:rPr>
          <w:sz w:val="22"/>
        </w:rPr>
        <w:t>gli</w:t>
      </w:r>
      <w:r>
        <w:rPr>
          <w:spacing w:val="-8"/>
          <w:sz w:val="22"/>
        </w:rPr>
        <w:t> </w:t>
      </w:r>
      <w:r>
        <w:rPr>
          <w:sz w:val="22"/>
        </w:rPr>
        <w:t>utenti</w:t>
      </w:r>
      <w:r>
        <w:rPr>
          <w:spacing w:val="-7"/>
          <w:sz w:val="22"/>
        </w:rPr>
        <w:t> </w:t>
      </w:r>
      <w:r>
        <w:rPr>
          <w:sz w:val="22"/>
        </w:rPr>
        <w:t>abbiano</w:t>
      </w:r>
      <w:r>
        <w:rPr>
          <w:spacing w:val="-8"/>
          <w:sz w:val="22"/>
        </w:rPr>
        <w:t> </w:t>
      </w:r>
      <w:r>
        <w:rPr>
          <w:sz w:val="22"/>
        </w:rPr>
        <w:t>la</w:t>
      </w:r>
      <w:r>
        <w:rPr>
          <w:spacing w:val="-8"/>
          <w:sz w:val="22"/>
        </w:rPr>
        <w:t> </w:t>
      </w:r>
      <w:r>
        <w:rPr>
          <w:sz w:val="22"/>
        </w:rPr>
        <w:t>consapevolezza</w:t>
      </w:r>
      <w:r>
        <w:rPr>
          <w:spacing w:val="-1"/>
          <w:sz w:val="22"/>
        </w:rPr>
        <w:t> </w:t>
      </w:r>
      <w:r>
        <w:rPr>
          <w:sz w:val="22"/>
        </w:rPr>
        <w:t>dei propri</w:t>
      </w:r>
      <w:r>
        <w:rPr>
          <w:spacing w:val="-11"/>
          <w:sz w:val="22"/>
        </w:rPr>
        <w:t> </w:t>
      </w:r>
      <w:r>
        <w:rPr>
          <w:sz w:val="22"/>
        </w:rPr>
        <w:t>dati</w:t>
      </w:r>
      <w:r>
        <w:rPr>
          <w:spacing w:val="-12"/>
          <w:sz w:val="22"/>
        </w:rPr>
        <w:t> </w:t>
      </w:r>
      <w:r>
        <w:rPr>
          <w:sz w:val="22"/>
        </w:rPr>
        <w:t>personali</w:t>
      </w:r>
      <w:r>
        <w:rPr>
          <w:spacing w:val="-13"/>
          <w:sz w:val="22"/>
        </w:rPr>
        <w:t> </w:t>
      </w:r>
      <w:r>
        <w:rPr>
          <w:sz w:val="22"/>
        </w:rPr>
        <w:t>e</w:t>
      </w:r>
      <w:r>
        <w:rPr>
          <w:spacing w:val="-6"/>
          <w:sz w:val="22"/>
        </w:rPr>
        <w:t> </w:t>
      </w:r>
      <w:r>
        <w:rPr>
          <w:sz w:val="22"/>
        </w:rPr>
        <w:t>di</w:t>
      </w:r>
      <w:r>
        <w:rPr>
          <w:spacing w:val="-13"/>
          <w:sz w:val="22"/>
        </w:rPr>
        <w:t> </w:t>
      </w:r>
      <w:r>
        <w:rPr>
          <w:sz w:val="22"/>
        </w:rPr>
        <w:t>limitare</w:t>
      </w:r>
      <w:r>
        <w:rPr>
          <w:spacing w:val="-12"/>
          <w:sz w:val="22"/>
        </w:rPr>
        <w:t> </w:t>
      </w:r>
      <w:r>
        <w:rPr>
          <w:sz w:val="22"/>
        </w:rPr>
        <w:t>l’uso</w:t>
      </w:r>
      <w:r>
        <w:rPr>
          <w:spacing w:val="-13"/>
          <w:sz w:val="22"/>
        </w:rPr>
        <w:t> </w:t>
      </w:r>
      <w:r>
        <w:rPr>
          <w:sz w:val="22"/>
        </w:rPr>
        <w:t>delle</w:t>
      </w:r>
      <w:r>
        <w:rPr>
          <w:spacing w:val="-5"/>
          <w:sz w:val="22"/>
        </w:rPr>
        <w:t> </w:t>
      </w:r>
      <w:r>
        <w:rPr>
          <w:sz w:val="22"/>
        </w:rPr>
        <w:t>informazioni</w:t>
      </w:r>
      <w:r>
        <w:rPr>
          <w:spacing w:val="-8"/>
          <w:sz w:val="22"/>
        </w:rPr>
        <w:t> </w:t>
      </w:r>
      <w:r>
        <w:rPr>
          <w:sz w:val="22"/>
        </w:rPr>
        <w:t>necessarie</w:t>
      </w:r>
      <w:r>
        <w:rPr>
          <w:spacing w:val="-12"/>
          <w:sz w:val="22"/>
        </w:rPr>
        <w:t> </w:t>
      </w:r>
      <w:r>
        <w:rPr>
          <w:sz w:val="22"/>
        </w:rPr>
        <w:t>per</w:t>
      </w:r>
      <w:r>
        <w:rPr>
          <w:spacing w:val="-13"/>
          <w:sz w:val="22"/>
        </w:rPr>
        <w:t> </w:t>
      </w:r>
      <w:r>
        <w:rPr>
          <w:sz w:val="22"/>
        </w:rPr>
        <w:t>consentire</w:t>
      </w:r>
      <w:r>
        <w:rPr>
          <w:spacing w:val="-12"/>
          <w:sz w:val="22"/>
        </w:rPr>
        <w:t> </w:t>
      </w:r>
      <w:r>
        <w:rPr>
          <w:sz w:val="22"/>
        </w:rPr>
        <w:t>l'esecuzione</w:t>
      </w:r>
      <w:r>
        <w:rPr>
          <w:spacing w:val="-8"/>
          <w:sz w:val="22"/>
        </w:rPr>
        <w:t> </w:t>
      </w:r>
      <w:r>
        <w:rPr>
          <w:sz w:val="22"/>
        </w:rPr>
        <w:t>della funzione</w:t>
      </w:r>
      <w:r>
        <w:rPr>
          <w:spacing w:val="-10"/>
          <w:sz w:val="22"/>
        </w:rPr>
        <w:t> </w:t>
      </w:r>
      <w:r>
        <w:rPr>
          <w:sz w:val="22"/>
        </w:rPr>
        <w:t>a</w:t>
      </w:r>
      <w:r>
        <w:rPr>
          <w:spacing w:val="-10"/>
          <w:sz w:val="22"/>
        </w:rPr>
        <w:t> </w:t>
      </w:r>
      <w:r>
        <w:rPr>
          <w:sz w:val="22"/>
        </w:rPr>
        <w:t>cui</w:t>
      </w:r>
      <w:r>
        <w:rPr>
          <w:spacing w:val="-10"/>
          <w:sz w:val="22"/>
        </w:rPr>
        <w:t> </w:t>
      </w:r>
      <w:r>
        <w:rPr>
          <w:sz w:val="22"/>
        </w:rPr>
        <w:t>si</w:t>
      </w:r>
      <w:r>
        <w:rPr>
          <w:spacing w:val="-10"/>
          <w:sz w:val="22"/>
        </w:rPr>
        <w:t> </w:t>
      </w:r>
      <w:r>
        <w:rPr>
          <w:sz w:val="22"/>
        </w:rPr>
        <w:t>riferiscono.</w:t>
      </w:r>
      <w:r>
        <w:rPr>
          <w:spacing w:val="-8"/>
          <w:sz w:val="22"/>
        </w:rPr>
        <w:t> </w:t>
      </w:r>
      <w:r>
        <w:rPr>
          <w:sz w:val="22"/>
        </w:rPr>
        <w:t>Quanto</w:t>
      </w:r>
      <w:r>
        <w:rPr>
          <w:spacing w:val="-10"/>
          <w:sz w:val="22"/>
        </w:rPr>
        <w:t> </w:t>
      </w:r>
      <w:r>
        <w:rPr>
          <w:sz w:val="22"/>
        </w:rPr>
        <w:t>più</w:t>
      </w:r>
      <w:r>
        <w:rPr>
          <w:spacing w:val="-10"/>
          <w:sz w:val="22"/>
        </w:rPr>
        <w:t> </w:t>
      </w:r>
      <w:r>
        <w:rPr>
          <w:sz w:val="22"/>
        </w:rPr>
        <w:t>sono</w:t>
      </w:r>
      <w:r>
        <w:rPr>
          <w:spacing w:val="-11"/>
          <w:sz w:val="22"/>
        </w:rPr>
        <w:t> </w:t>
      </w:r>
      <w:r>
        <w:rPr>
          <w:sz w:val="22"/>
        </w:rPr>
        <w:t>elevate</w:t>
      </w:r>
      <w:r>
        <w:rPr>
          <w:spacing w:val="-8"/>
          <w:sz w:val="22"/>
        </w:rPr>
        <w:t> </w:t>
      </w:r>
      <w:r>
        <w:rPr>
          <w:sz w:val="22"/>
        </w:rPr>
        <w:t>le</w:t>
      </w:r>
      <w:r>
        <w:rPr>
          <w:spacing w:val="-9"/>
          <w:sz w:val="22"/>
        </w:rPr>
        <w:t> </w:t>
      </w:r>
      <w:r>
        <w:rPr>
          <w:sz w:val="22"/>
        </w:rPr>
        <w:t>informazioni</w:t>
      </w:r>
      <w:r>
        <w:rPr>
          <w:spacing w:val="-10"/>
          <w:sz w:val="22"/>
        </w:rPr>
        <w:t> </w:t>
      </w:r>
      <w:r>
        <w:rPr>
          <w:sz w:val="22"/>
        </w:rPr>
        <w:t>personali</w:t>
      </w:r>
      <w:r>
        <w:rPr>
          <w:spacing w:val="-10"/>
          <w:sz w:val="22"/>
        </w:rPr>
        <w:t> </w:t>
      </w:r>
      <w:r>
        <w:rPr>
          <w:sz w:val="22"/>
        </w:rPr>
        <w:t>identificabili</w:t>
      </w:r>
      <w:r>
        <w:rPr>
          <w:spacing w:val="-10"/>
          <w:sz w:val="22"/>
        </w:rPr>
        <w:t> </w:t>
      </w:r>
      <w:r>
        <w:rPr>
          <w:sz w:val="22"/>
        </w:rPr>
        <w:t>divulgate dagli interessati, tanto maggiore è il rischio di violazione della privacy. L'utente deve essere consapevole delle conseguenze della condivisione delle proprie informazioni. Tali conseguenze possono riferirsi alla violazione della privacy così come a risultati indesiderati ottenuti fornendo informazioni incomplete o errate.</w:t>
      </w:r>
    </w:p>
    <w:p>
      <w:pPr>
        <w:pStyle w:val="ListParagraph"/>
        <w:numPr>
          <w:ilvl w:val="4"/>
          <w:numId w:val="44"/>
        </w:numPr>
        <w:tabs>
          <w:tab w:pos="876" w:val="left" w:leader="none"/>
        </w:tabs>
        <w:spacing w:line="240" w:lineRule="auto" w:before="0" w:after="0"/>
        <w:ind w:left="876" w:right="689" w:hanging="361"/>
        <w:jc w:val="both"/>
        <w:rPr>
          <w:rFonts w:ascii="Symbol" w:hAnsi="Symbol"/>
          <w:sz w:val="22"/>
        </w:rPr>
      </w:pPr>
      <w:r>
        <w:rPr>
          <w:b/>
          <w:sz w:val="22"/>
        </w:rPr>
        <w:t>Policy and consent compliance</w:t>
      </w:r>
      <w:r>
        <w:rPr>
          <w:sz w:val="22"/>
        </w:rPr>
        <w:t>. Si riferisce alle politiche in atto e alle caratteristiche di conformità sul consenso in merito al trattamento dei dati personali per informare l'interessato sulla politica di privacy</w:t>
      </w:r>
      <w:r>
        <w:rPr>
          <w:spacing w:val="-8"/>
          <w:sz w:val="22"/>
        </w:rPr>
        <w:t> </w:t>
      </w:r>
      <w:r>
        <w:rPr>
          <w:sz w:val="22"/>
        </w:rPr>
        <w:t>del</w:t>
      </w:r>
      <w:r>
        <w:rPr>
          <w:spacing w:val="-9"/>
          <w:sz w:val="22"/>
        </w:rPr>
        <w:t> </w:t>
      </w:r>
      <w:r>
        <w:rPr>
          <w:sz w:val="22"/>
        </w:rPr>
        <w:t>sistema,</w:t>
      </w:r>
      <w:r>
        <w:rPr>
          <w:spacing w:val="-8"/>
          <w:sz w:val="22"/>
        </w:rPr>
        <w:t> </w:t>
      </w:r>
      <w:r>
        <w:rPr>
          <w:sz w:val="22"/>
        </w:rPr>
        <w:t>o</w:t>
      </w:r>
      <w:r>
        <w:rPr>
          <w:spacing w:val="-9"/>
          <w:sz w:val="22"/>
        </w:rPr>
        <w:t> </w:t>
      </w:r>
      <w:r>
        <w:rPr>
          <w:sz w:val="22"/>
        </w:rPr>
        <w:t>consentire</w:t>
      </w:r>
      <w:r>
        <w:rPr>
          <w:spacing w:val="-7"/>
          <w:sz w:val="22"/>
        </w:rPr>
        <w:t> </w:t>
      </w:r>
      <w:r>
        <w:rPr>
          <w:sz w:val="22"/>
        </w:rPr>
        <w:t>allo</w:t>
      </w:r>
      <w:r>
        <w:rPr>
          <w:spacing w:val="-10"/>
          <w:sz w:val="22"/>
        </w:rPr>
        <w:t> </w:t>
      </w:r>
      <w:r>
        <w:rPr>
          <w:sz w:val="22"/>
        </w:rPr>
        <w:t>stesso</w:t>
      </w:r>
      <w:r>
        <w:rPr>
          <w:spacing w:val="-8"/>
          <w:sz w:val="22"/>
        </w:rPr>
        <w:t> </w:t>
      </w:r>
      <w:r>
        <w:rPr>
          <w:sz w:val="22"/>
        </w:rPr>
        <w:t>di</w:t>
      </w:r>
      <w:r>
        <w:rPr>
          <w:spacing w:val="-9"/>
          <w:sz w:val="22"/>
        </w:rPr>
        <w:t> </w:t>
      </w:r>
      <w:r>
        <w:rPr>
          <w:sz w:val="22"/>
        </w:rPr>
        <w:t>specificare</w:t>
      </w:r>
      <w:r>
        <w:rPr>
          <w:spacing w:val="-13"/>
          <w:sz w:val="22"/>
        </w:rPr>
        <w:t> </w:t>
      </w:r>
      <w:r>
        <w:rPr>
          <w:sz w:val="22"/>
        </w:rPr>
        <w:t>i</w:t>
      </w:r>
      <w:r>
        <w:rPr>
          <w:spacing w:val="-9"/>
          <w:sz w:val="22"/>
        </w:rPr>
        <w:t> </w:t>
      </w:r>
      <w:r>
        <w:rPr>
          <w:sz w:val="22"/>
        </w:rPr>
        <w:t>consensi</w:t>
      </w:r>
      <w:r>
        <w:rPr>
          <w:spacing w:val="-9"/>
          <w:sz w:val="22"/>
        </w:rPr>
        <w:t> </w:t>
      </w:r>
      <w:r>
        <w:rPr>
          <w:sz w:val="22"/>
        </w:rPr>
        <w:t>in</w:t>
      </w:r>
      <w:r>
        <w:rPr>
          <w:spacing w:val="-9"/>
          <w:sz w:val="22"/>
        </w:rPr>
        <w:t> </w:t>
      </w:r>
      <w:r>
        <w:rPr>
          <w:sz w:val="22"/>
        </w:rPr>
        <w:t>conformità</w:t>
      </w:r>
      <w:r>
        <w:rPr>
          <w:spacing w:val="-9"/>
          <w:sz w:val="22"/>
        </w:rPr>
        <w:t> </w:t>
      </w:r>
      <w:r>
        <w:rPr>
          <w:sz w:val="22"/>
        </w:rPr>
        <w:t>con</w:t>
      </w:r>
      <w:r>
        <w:rPr>
          <w:spacing w:val="-9"/>
          <w:sz w:val="22"/>
        </w:rPr>
        <w:t> </w:t>
      </w:r>
      <w:r>
        <w:rPr>
          <w:sz w:val="22"/>
        </w:rPr>
        <w:t>la</w:t>
      </w:r>
      <w:r>
        <w:rPr>
          <w:spacing w:val="-9"/>
          <w:sz w:val="22"/>
        </w:rPr>
        <w:t> </w:t>
      </w:r>
      <w:r>
        <w:rPr>
          <w:sz w:val="22"/>
        </w:rPr>
        <w:t>legislazione, prima che gli utenti stessi accedono al sistema.</w:t>
      </w:r>
    </w:p>
    <w:p>
      <w:pPr>
        <w:pStyle w:val="BodyText"/>
        <w:spacing w:before="10"/>
        <w:rPr>
          <w:sz w:val="31"/>
        </w:rPr>
      </w:pPr>
    </w:p>
    <w:p>
      <w:pPr>
        <w:spacing w:before="0"/>
        <w:ind w:left="155" w:right="1005" w:firstLine="0"/>
        <w:jc w:val="left"/>
        <w:rPr>
          <w:sz w:val="24"/>
        </w:rPr>
      </w:pPr>
      <w:r>
        <w:rPr>
          <w:sz w:val="24"/>
        </w:rPr>
        <w:t>Le</w:t>
      </w:r>
      <w:r>
        <w:rPr>
          <w:spacing w:val="-5"/>
          <w:sz w:val="24"/>
        </w:rPr>
        <w:t> </w:t>
      </w:r>
      <w:r>
        <w:rPr>
          <w:sz w:val="24"/>
        </w:rPr>
        <w:t>proprietà</w:t>
      </w:r>
      <w:r>
        <w:rPr>
          <w:spacing w:val="-4"/>
          <w:sz w:val="24"/>
        </w:rPr>
        <w:t> </w:t>
      </w:r>
      <w:r>
        <w:rPr>
          <w:sz w:val="24"/>
        </w:rPr>
        <w:t>sopra</w:t>
      </w:r>
      <w:r>
        <w:rPr>
          <w:spacing w:val="-4"/>
          <w:sz w:val="24"/>
        </w:rPr>
        <w:t> </w:t>
      </w:r>
      <w:r>
        <w:rPr>
          <w:sz w:val="24"/>
        </w:rPr>
        <w:t>descritte</w:t>
      </w:r>
      <w:r>
        <w:rPr>
          <w:spacing w:val="-4"/>
          <w:sz w:val="24"/>
        </w:rPr>
        <w:t> </w:t>
      </w:r>
      <w:r>
        <w:rPr>
          <w:sz w:val="24"/>
        </w:rPr>
        <w:t>possono</w:t>
      </w:r>
      <w:r>
        <w:rPr>
          <w:spacing w:val="-3"/>
          <w:sz w:val="24"/>
        </w:rPr>
        <w:t> </w:t>
      </w:r>
      <w:r>
        <w:rPr>
          <w:sz w:val="24"/>
        </w:rPr>
        <w:t>essere</w:t>
      </w:r>
      <w:r>
        <w:rPr>
          <w:spacing w:val="-5"/>
          <w:sz w:val="24"/>
        </w:rPr>
        <w:t> </w:t>
      </w:r>
      <w:r>
        <w:rPr>
          <w:sz w:val="24"/>
        </w:rPr>
        <w:t>considerate</w:t>
      </w:r>
      <w:r>
        <w:rPr>
          <w:spacing w:val="-5"/>
          <w:sz w:val="24"/>
        </w:rPr>
        <w:t> </w:t>
      </w:r>
      <w:r>
        <w:rPr>
          <w:sz w:val="24"/>
        </w:rPr>
        <w:t>tutte</w:t>
      </w:r>
      <w:r>
        <w:rPr>
          <w:spacing w:val="-5"/>
          <w:sz w:val="24"/>
        </w:rPr>
        <w:t> </w:t>
      </w:r>
      <w:r>
        <w:rPr>
          <w:sz w:val="24"/>
        </w:rPr>
        <w:t>proprietà tipiche</w:t>
      </w:r>
      <w:r>
        <w:rPr>
          <w:spacing w:val="-5"/>
          <w:sz w:val="24"/>
        </w:rPr>
        <w:t> </w:t>
      </w:r>
      <w:r>
        <w:rPr>
          <w:sz w:val="24"/>
        </w:rPr>
        <w:t>di</w:t>
      </w:r>
      <w:r>
        <w:rPr>
          <w:spacing w:val="-5"/>
          <w:sz w:val="24"/>
        </w:rPr>
        <w:t> </w:t>
      </w:r>
      <w:r>
        <w:rPr>
          <w:sz w:val="24"/>
        </w:rPr>
        <w:t>sicurezza. Relativamente ai modelli di hard/soft privacy possono essere inoltre così suddivise:</w:t>
      </w:r>
    </w:p>
    <w:p>
      <w:pPr>
        <w:pStyle w:val="ListParagraph"/>
        <w:numPr>
          <w:ilvl w:val="4"/>
          <w:numId w:val="44"/>
        </w:numPr>
        <w:tabs>
          <w:tab w:pos="876" w:val="left" w:leader="none"/>
        </w:tabs>
        <w:spacing w:line="242" w:lineRule="auto" w:before="0" w:after="0"/>
        <w:ind w:left="876" w:right="683" w:hanging="361"/>
        <w:jc w:val="both"/>
        <w:rPr>
          <w:rFonts w:ascii="Symbol" w:hAnsi="Symbol"/>
          <w:sz w:val="22"/>
        </w:rPr>
      </w:pPr>
      <w:r>
        <w:rPr>
          <w:sz w:val="22"/>
        </w:rPr>
        <w:t>unlinkability, anonimity, pseudonymity,</w:t>
      </w:r>
      <w:r>
        <w:rPr>
          <w:spacing w:val="40"/>
          <w:sz w:val="22"/>
        </w:rPr>
        <w:t> </w:t>
      </w:r>
      <w:r>
        <w:rPr>
          <w:sz w:val="22"/>
        </w:rPr>
        <w:t>plausible deniability, undetectability and unobservability e confidentiality possono essere considerate come proprietà di hard privacy;</w:t>
      </w:r>
    </w:p>
    <w:p>
      <w:pPr>
        <w:pStyle w:val="ListParagraph"/>
        <w:numPr>
          <w:ilvl w:val="4"/>
          <w:numId w:val="44"/>
        </w:numPr>
        <w:tabs>
          <w:tab w:pos="876" w:val="left" w:leader="none"/>
        </w:tabs>
        <w:spacing w:line="242" w:lineRule="auto" w:before="0" w:after="0"/>
        <w:ind w:left="876" w:right="690" w:hanging="361"/>
        <w:jc w:val="both"/>
        <w:rPr>
          <w:rFonts w:ascii="Symbol" w:hAnsi="Symbol"/>
          <w:sz w:val="22"/>
        </w:rPr>
      </w:pPr>
      <w:r>
        <w:rPr>
          <w:sz w:val="22"/>
        </w:rPr>
        <w:t>content awareness,</w:t>
      </w:r>
      <w:r>
        <w:rPr>
          <w:spacing w:val="40"/>
          <w:sz w:val="22"/>
        </w:rPr>
        <w:t> </w:t>
      </w:r>
      <w:r>
        <w:rPr>
          <w:sz w:val="22"/>
        </w:rPr>
        <w:t>policy and consent compliance, possono essere considerate come proprietà di soft privacy.</w:t>
      </w:r>
    </w:p>
    <w:p>
      <w:pPr>
        <w:pStyle w:val="BodyText"/>
        <w:spacing w:before="10"/>
        <w:rPr>
          <w:sz w:val="18"/>
        </w:rPr>
      </w:pPr>
    </w:p>
    <w:p>
      <w:pPr>
        <w:pStyle w:val="Heading5"/>
        <w:numPr>
          <w:ilvl w:val="3"/>
          <w:numId w:val="44"/>
        </w:numPr>
        <w:tabs>
          <w:tab w:pos="1020" w:val="left" w:leader="none"/>
          <w:tab w:pos="1021" w:val="left" w:leader="none"/>
        </w:tabs>
        <w:spacing w:line="240" w:lineRule="auto" w:before="0" w:after="0"/>
        <w:ind w:left="1021" w:right="0" w:hanging="866"/>
        <w:jc w:val="left"/>
        <w:rPr>
          <w:i/>
        </w:rPr>
      </w:pPr>
      <w:bookmarkStart w:name="5.8.1.2 Principi" w:id="128"/>
      <w:bookmarkEnd w:id="128"/>
      <w:r>
        <w:rPr>
          <w:b w:val="0"/>
          <w:i w:val="0"/>
        </w:rPr>
      </w:r>
      <w:bookmarkStart w:name="_bookmark73" w:id="129"/>
      <w:bookmarkEnd w:id="129"/>
      <w:r>
        <w:rPr>
          <w:i/>
          <w:color w:val="365F91"/>
          <w:spacing w:val="-2"/>
        </w:rPr>
        <w:t>P</w:t>
      </w:r>
      <w:r>
        <w:rPr>
          <w:i/>
          <w:color w:val="365F91"/>
          <w:spacing w:val="-2"/>
        </w:rPr>
        <w:t>rincipi</w:t>
      </w:r>
    </w:p>
    <w:p>
      <w:pPr>
        <w:spacing w:before="122"/>
        <w:ind w:left="155" w:right="1005" w:firstLine="0"/>
        <w:jc w:val="left"/>
        <w:rPr>
          <w:sz w:val="24"/>
        </w:rPr>
      </w:pPr>
      <w:r>
        <w:rPr>
          <w:sz w:val="24"/>
        </w:rPr>
        <w:t>La </w:t>
      </w:r>
      <w:r>
        <w:rPr>
          <w:b/>
          <w:sz w:val="24"/>
        </w:rPr>
        <w:t>Privacy by Design </w:t>
      </w:r>
      <w:r>
        <w:rPr>
          <w:sz w:val="24"/>
        </w:rPr>
        <w:t>è un concetto sviluppato alla fine degli anni 90 da Ann Cavoukian [</w:t>
      </w:r>
      <w:hyperlink w:history="true" w:anchor="_bookmark152">
        <w:r>
          <w:rPr>
            <w:sz w:val="20"/>
          </w:rPr>
          <w:t>3</w:t>
        </w:r>
      </w:hyperlink>
      <w:r>
        <w:rPr>
          <w:sz w:val="24"/>
        </w:rPr>
        <w:t>], commissario</w:t>
      </w:r>
      <w:r>
        <w:rPr>
          <w:spacing w:val="-3"/>
          <w:sz w:val="24"/>
        </w:rPr>
        <w:t> </w:t>
      </w:r>
      <w:r>
        <w:rPr>
          <w:sz w:val="24"/>
        </w:rPr>
        <w:t>per</w:t>
      </w:r>
      <w:r>
        <w:rPr>
          <w:spacing w:val="-3"/>
          <w:sz w:val="24"/>
        </w:rPr>
        <w:t> </w:t>
      </w:r>
      <w:r>
        <w:rPr>
          <w:sz w:val="24"/>
        </w:rPr>
        <w:t>l'informazione e</w:t>
      </w:r>
      <w:r>
        <w:rPr>
          <w:spacing w:val="-5"/>
          <w:sz w:val="24"/>
        </w:rPr>
        <w:t> </w:t>
      </w:r>
      <w:r>
        <w:rPr>
          <w:sz w:val="24"/>
        </w:rPr>
        <w:t>la</w:t>
      </w:r>
      <w:r>
        <w:rPr>
          <w:spacing w:val="-5"/>
          <w:sz w:val="24"/>
        </w:rPr>
        <w:t> </w:t>
      </w:r>
      <w:r>
        <w:rPr>
          <w:sz w:val="24"/>
        </w:rPr>
        <w:t>privacy dell'Ontario.</w:t>
      </w:r>
      <w:r>
        <w:rPr>
          <w:spacing w:val="-3"/>
          <w:sz w:val="24"/>
        </w:rPr>
        <w:t> </w:t>
      </w:r>
      <w:r>
        <w:rPr>
          <w:sz w:val="24"/>
        </w:rPr>
        <w:t>Si</w:t>
      </w:r>
      <w:r>
        <w:rPr>
          <w:spacing w:val="-5"/>
          <w:sz w:val="24"/>
        </w:rPr>
        <w:t> </w:t>
      </w:r>
      <w:r>
        <w:rPr>
          <w:sz w:val="24"/>
        </w:rPr>
        <w:t>tratta</w:t>
      </w:r>
      <w:r>
        <w:rPr>
          <w:spacing w:val="-5"/>
          <w:sz w:val="24"/>
        </w:rPr>
        <w:t> </w:t>
      </w:r>
      <w:r>
        <w:rPr>
          <w:sz w:val="24"/>
        </w:rPr>
        <w:t>di</w:t>
      </w:r>
      <w:r>
        <w:rPr>
          <w:spacing w:val="-5"/>
          <w:sz w:val="24"/>
        </w:rPr>
        <w:t> </w:t>
      </w:r>
      <w:r>
        <w:rPr>
          <w:sz w:val="24"/>
        </w:rPr>
        <w:t>un</w:t>
      </w:r>
      <w:r>
        <w:rPr>
          <w:spacing w:val="-3"/>
          <w:sz w:val="24"/>
        </w:rPr>
        <w:t> </w:t>
      </w:r>
      <w:r>
        <w:rPr>
          <w:sz w:val="24"/>
        </w:rPr>
        <w:t>approccio</w:t>
      </w:r>
      <w:r>
        <w:rPr>
          <w:spacing w:val="-3"/>
          <w:sz w:val="24"/>
        </w:rPr>
        <w:t> </w:t>
      </w:r>
      <w:r>
        <w:rPr>
          <w:sz w:val="24"/>
        </w:rPr>
        <w:t>ingegneristico che si concentra sull'intero processo a partire dai principi di privacy e protezione dei dati.</w:t>
      </w:r>
    </w:p>
    <w:p>
      <w:pPr>
        <w:spacing w:line="242" w:lineRule="auto" w:before="0"/>
        <w:ind w:left="155" w:right="773" w:firstLine="0"/>
        <w:jc w:val="left"/>
        <w:rPr>
          <w:sz w:val="24"/>
        </w:rPr>
      </w:pPr>
      <w:r>
        <w:rPr>
          <w:sz w:val="24"/>
        </w:rPr>
        <w:t>La tutela della privacy non dovrebbe essere garantita solo dal rispetto delle norme e dai quadri normativi,</w:t>
      </w:r>
      <w:r>
        <w:rPr>
          <w:spacing w:val="-2"/>
          <w:sz w:val="24"/>
        </w:rPr>
        <w:t> </w:t>
      </w:r>
      <w:r>
        <w:rPr>
          <w:sz w:val="24"/>
        </w:rPr>
        <w:t>in</w:t>
      </w:r>
      <w:r>
        <w:rPr>
          <w:spacing w:val="-2"/>
          <w:sz w:val="24"/>
        </w:rPr>
        <w:t> </w:t>
      </w:r>
      <w:r>
        <w:rPr>
          <w:sz w:val="24"/>
        </w:rPr>
        <w:t>quanto</w:t>
      </w:r>
      <w:r>
        <w:rPr>
          <w:spacing w:val="-2"/>
          <w:sz w:val="24"/>
        </w:rPr>
        <w:t> </w:t>
      </w:r>
      <w:r>
        <w:rPr>
          <w:sz w:val="24"/>
        </w:rPr>
        <w:t>non</w:t>
      </w:r>
      <w:r>
        <w:rPr>
          <w:spacing w:val="-2"/>
          <w:sz w:val="24"/>
        </w:rPr>
        <w:t> </w:t>
      </w:r>
      <w:r>
        <w:rPr>
          <w:sz w:val="24"/>
        </w:rPr>
        <w:t>vi</w:t>
      </w:r>
      <w:r>
        <w:rPr>
          <w:spacing w:val="-4"/>
          <w:sz w:val="24"/>
        </w:rPr>
        <w:t> </w:t>
      </w:r>
      <w:r>
        <w:rPr>
          <w:sz w:val="24"/>
        </w:rPr>
        <w:t>è alcuna</w:t>
      </w:r>
      <w:r>
        <w:rPr>
          <w:spacing w:val="-4"/>
          <w:sz w:val="24"/>
        </w:rPr>
        <w:t> </w:t>
      </w:r>
      <w:r>
        <w:rPr>
          <w:sz w:val="24"/>
        </w:rPr>
        <w:t>utilità</w:t>
      </w:r>
      <w:r>
        <w:rPr>
          <w:spacing w:val="-4"/>
          <w:sz w:val="24"/>
        </w:rPr>
        <w:t> </w:t>
      </w:r>
      <w:r>
        <w:rPr>
          <w:sz w:val="24"/>
        </w:rPr>
        <w:t>nelle</w:t>
      </w:r>
      <w:r>
        <w:rPr>
          <w:spacing w:val="-4"/>
          <w:sz w:val="24"/>
        </w:rPr>
        <w:t> </w:t>
      </w:r>
      <w:r>
        <w:rPr>
          <w:sz w:val="24"/>
        </w:rPr>
        <w:t>norme</w:t>
      </w:r>
      <w:r>
        <w:rPr>
          <w:spacing w:val="-4"/>
          <w:sz w:val="24"/>
        </w:rPr>
        <w:t> </w:t>
      </w:r>
      <w:r>
        <w:rPr>
          <w:sz w:val="24"/>
        </w:rPr>
        <w:t>giuridiche riguardo</w:t>
      </w:r>
      <w:r>
        <w:rPr>
          <w:spacing w:val="-2"/>
          <w:sz w:val="24"/>
        </w:rPr>
        <w:t> </w:t>
      </w:r>
      <w:r>
        <w:rPr>
          <w:sz w:val="24"/>
        </w:rPr>
        <w:t>una</w:t>
      </w:r>
      <w:r>
        <w:rPr>
          <w:spacing w:val="-3"/>
          <w:sz w:val="24"/>
        </w:rPr>
        <w:t> </w:t>
      </w:r>
      <w:r>
        <w:rPr>
          <w:sz w:val="24"/>
        </w:rPr>
        <w:t>codifica</w:t>
      </w:r>
      <w:r>
        <w:rPr>
          <w:spacing w:val="-4"/>
          <w:sz w:val="24"/>
        </w:rPr>
        <w:t> </w:t>
      </w:r>
      <w:r>
        <w:rPr>
          <w:sz w:val="24"/>
        </w:rPr>
        <w:t>rigorosa</w:t>
      </w:r>
      <w:r>
        <w:rPr>
          <w:spacing w:val="-4"/>
          <w:sz w:val="24"/>
        </w:rPr>
        <w:t> </w:t>
      </w:r>
      <w:r>
        <w:rPr>
          <w:sz w:val="24"/>
        </w:rPr>
        <w:t>se il sistema stesso non ha una solida base per la sicurezza e la tutela della privacy.</w:t>
      </w:r>
    </w:p>
    <w:p>
      <w:pPr>
        <w:spacing w:after="0" w:line="242" w:lineRule="auto"/>
        <w:jc w:val="left"/>
        <w:rPr>
          <w:sz w:val="24"/>
        </w:rPr>
        <w:sectPr>
          <w:pgSz w:w="11910" w:h="16840"/>
          <w:pgMar w:header="285" w:footer="1096" w:top="1280" w:bottom="1280" w:left="980" w:right="440"/>
        </w:sectPr>
      </w:pPr>
    </w:p>
    <w:p>
      <w:pPr>
        <w:spacing w:line="240" w:lineRule="auto" w:before="5"/>
        <w:rPr>
          <w:sz w:val="11"/>
        </w:rPr>
      </w:pPr>
    </w:p>
    <w:p>
      <w:pPr>
        <w:spacing w:line="274" w:lineRule="exact" w:before="90"/>
        <w:ind w:left="155" w:right="0" w:firstLine="0"/>
        <w:jc w:val="left"/>
        <w:rPr>
          <w:sz w:val="24"/>
        </w:rPr>
      </w:pPr>
      <w:r>
        <w:rPr>
          <w:sz w:val="24"/>
        </w:rPr>
        <w:t>La</w:t>
      </w:r>
      <w:r>
        <w:rPr>
          <w:spacing w:val="-4"/>
          <w:sz w:val="24"/>
        </w:rPr>
        <w:t> </w:t>
      </w:r>
      <w:r>
        <w:rPr>
          <w:sz w:val="24"/>
        </w:rPr>
        <w:t>privacy</w:t>
      </w:r>
      <w:r>
        <w:rPr>
          <w:spacing w:val="-1"/>
          <w:sz w:val="24"/>
        </w:rPr>
        <w:t> </w:t>
      </w:r>
      <w:r>
        <w:rPr>
          <w:sz w:val="24"/>
        </w:rPr>
        <w:t>by</w:t>
      </w:r>
      <w:r>
        <w:rPr>
          <w:spacing w:val="-1"/>
          <w:sz w:val="24"/>
        </w:rPr>
        <w:t> </w:t>
      </w:r>
      <w:r>
        <w:rPr>
          <w:sz w:val="24"/>
        </w:rPr>
        <w:t>Design</w:t>
      </w:r>
      <w:r>
        <w:rPr>
          <w:spacing w:val="-1"/>
          <w:sz w:val="24"/>
        </w:rPr>
        <w:t> </w:t>
      </w:r>
      <w:r>
        <w:rPr>
          <w:sz w:val="24"/>
        </w:rPr>
        <w:t>può</w:t>
      </w:r>
      <w:r>
        <w:rPr>
          <w:spacing w:val="-1"/>
          <w:sz w:val="24"/>
        </w:rPr>
        <w:t> </w:t>
      </w:r>
      <w:r>
        <w:rPr>
          <w:sz w:val="24"/>
        </w:rPr>
        <w:t>essere</w:t>
      </w:r>
      <w:r>
        <w:rPr>
          <w:spacing w:val="-3"/>
          <w:sz w:val="24"/>
        </w:rPr>
        <w:t> </w:t>
      </w:r>
      <w:r>
        <w:rPr>
          <w:sz w:val="24"/>
        </w:rPr>
        <w:t>raggiunta</w:t>
      </w:r>
      <w:r>
        <w:rPr>
          <w:spacing w:val="-4"/>
          <w:sz w:val="24"/>
        </w:rPr>
        <w:t> </w:t>
      </w:r>
      <w:r>
        <w:rPr>
          <w:sz w:val="24"/>
        </w:rPr>
        <w:t>applicando</w:t>
      </w:r>
      <w:r>
        <w:rPr>
          <w:spacing w:val="-1"/>
          <w:sz w:val="24"/>
        </w:rPr>
        <w:t> </w:t>
      </w:r>
      <w:r>
        <w:rPr>
          <w:sz w:val="24"/>
        </w:rPr>
        <w:t>i</w:t>
      </w:r>
      <w:r>
        <w:rPr>
          <w:spacing w:val="3"/>
          <w:sz w:val="24"/>
        </w:rPr>
        <w:t> </w:t>
      </w:r>
      <w:r>
        <w:rPr>
          <w:sz w:val="24"/>
        </w:rPr>
        <w:t>sette</w:t>
      </w:r>
      <w:r>
        <w:rPr>
          <w:spacing w:val="-3"/>
          <w:sz w:val="24"/>
        </w:rPr>
        <w:t> </w:t>
      </w:r>
      <w:r>
        <w:rPr>
          <w:sz w:val="24"/>
        </w:rPr>
        <w:t>principi</w:t>
      </w:r>
      <w:r>
        <w:rPr>
          <w:spacing w:val="-2"/>
          <w:sz w:val="24"/>
        </w:rPr>
        <w:t> </w:t>
      </w:r>
      <w:r>
        <w:rPr>
          <w:sz w:val="24"/>
        </w:rPr>
        <w:t>su</w:t>
      </w:r>
      <w:r>
        <w:rPr>
          <w:spacing w:val="-2"/>
          <w:sz w:val="24"/>
        </w:rPr>
        <w:t> </w:t>
      </w:r>
      <w:r>
        <w:rPr>
          <w:sz w:val="24"/>
        </w:rPr>
        <w:t>cui</w:t>
      </w:r>
      <w:r>
        <w:rPr>
          <w:spacing w:val="-3"/>
          <w:sz w:val="24"/>
        </w:rPr>
        <w:t> </w:t>
      </w:r>
      <w:r>
        <w:rPr>
          <w:sz w:val="24"/>
        </w:rPr>
        <w:t>si</w:t>
      </w:r>
      <w:r>
        <w:rPr>
          <w:spacing w:val="-3"/>
          <w:sz w:val="24"/>
        </w:rPr>
        <w:t> </w:t>
      </w:r>
      <w:r>
        <w:rPr>
          <w:spacing w:val="-2"/>
          <w:sz w:val="24"/>
        </w:rPr>
        <w:t>basa:</w:t>
      </w:r>
    </w:p>
    <w:p>
      <w:pPr>
        <w:pStyle w:val="ListParagraph"/>
        <w:numPr>
          <w:ilvl w:val="4"/>
          <w:numId w:val="44"/>
        </w:numPr>
        <w:tabs>
          <w:tab w:pos="876" w:val="left" w:leader="none"/>
        </w:tabs>
        <w:spacing w:line="240" w:lineRule="auto" w:before="0" w:after="0"/>
        <w:ind w:left="876" w:right="691" w:hanging="361"/>
        <w:jc w:val="both"/>
        <w:rPr>
          <w:rFonts w:ascii="Symbol" w:hAnsi="Symbol"/>
          <w:sz w:val="22"/>
        </w:rPr>
      </w:pPr>
      <w:r>
        <w:rPr>
          <w:b/>
          <w:sz w:val="22"/>
        </w:rPr>
        <w:t>Proattivo non reattivo, preventivo non correttivo</w:t>
      </w:r>
      <w:r>
        <w:rPr>
          <w:sz w:val="22"/>
        </w:rPr>
        <w:t>: le minacce alla privacy dovrebbero essere anticipate e prevenute, piuttosto che corrette dopo che queste si sono verificate.</w:t>
      </w:r>
    </w:p>
    <w:p>
      <w:pPr>
        <w:pStyle w:val="ListParagraph"/>
        <w:numPr>
          <w:ilvl w:val="4"/>
          <w:numId w:val="44"/>
        </w:numPr>
        <w:tabs>
          <w:tab w:pos="876" w:val="left" w:leader="none"/>
        </w:tabs>
        <w:spacing w:line="240" w:lineRule="auto" w:before="0" w:after="0"/>
        <w:ind w:left="876" w:right="685" w:hanging="361"/>
        <w:jc w:val="both"/>
        <w:rPr>
          <w:rFonts w:ascii="Symbol" w:hAnsi="Symbol"/>
          <w:sz w:val="22"/>
        </w:rPr>
      </w:pPr>
      <w:r>
        <w:rPr>
          <w:b/>
          <w:sz w:val="22"/>
        </w:rPr>
        <w:t>Privacy</w:t>
      </w:r>
      <w:r>
        <w:rPr>
          <w:b/>
          <w:spacing w:val="-7"/>
          <w:sz w:val="22"/>
        </w:rPr>
        <w:t> </w:t>
      </w:r>
      <w:r>
        <w:rPr>
          <w:b/>
          <w:sz w:val="22"/>
        </w:rPr>
        <w:t>come</w:t>
      </w:r>
      <w:r>
        <w:rPr>
          <w:b/>
          <w:spacing w:val="-8"/>
          <w:sz w:val="22"/>
        </w:rPr>
        <w:t> </w:t>
      </w:r>
      <w:r>
        <w:rPr>
          <w:b/>
          <w:sz w:val="22"/>
        </w:rPr>
        <w:t>impostazione</w:t>
      </w:r>
      <w:r>
        <w:rPr>
          <w:b/>
          <w:spacing w:val="-8"/>
          <w:sz w:val="22"/>
        </w:rPr>
        <w:t> </w:t>
      </w:r>
      <w:r>
        <w:rPr>
          <w:b/>
          <w:sz w:val="22"/>
        </w:rPr>
        <w:t>predefinita (“by</w:t>
      </w:r>
      <w:r>
        <w:rPr>
          <w:b/>
          <w:spacing w:val="-7"/>
          <w:sz w:val="22"/>
        </w:rPr>
        <w:t> </w:t>
      </w:r>
      <w:r>
        <w:rPr>
          <w:b/>
          <w:sz w:val="22"/>
        </w:rPr>
        <w:t>default”)</w:t>
      </w:r>
      <w:r>
        <w:rPr>
          <w:sz w:val="22"/>
        </w:rPr>
        <w:t>:</w:t>
      </w:r>
      <w:r>
        <w:rPr>
          <w:spacing w:val="-6"/>
          <w:sz w:val="22"/>
        </w:rPr>
        <w:t> </w:t>
      </w:r>
      <w:r>
        <w:rPr>
          <w:sz w:val="22"/>
        </w:rPr>
        <w:t>la</w:t>
      </w:r>
      <w:r>
        <w:rPr>
          <w:spacing w:val="-8"/>
          <w:sz w:val="22"/>
        </w:rPr>
        <w:t> </w:t>
      </w:r>
      <w:r>
        <w:rPr>
          <w:sz w:val="22"/>
        </w:rPr>
        <w:t>privacy</w:t>
      </w:r>
      <w:r>
        <w:rPr>
          <w:spacing w:val="-7"/>
          <w:sz w:val="22"/>
        </w:rPr>
        <w:t> </w:t>
      </w:r>
      <w:r>
        <w:rPr>
          <w:sz w:val="22"/>
        </w:rPr>
        <w:t>dovrebbe</w:t>
      </w:r>
      <w:r>
        <w:rPr>
          <w:spacing w:val="-7"/>
          <w:sz w:val="22"/>
        </w:rPr>
        <w:t> </w:t>
      </w:r>
      <w:r>
        <w:rPr>
          <w:sz w:val="22"/>
        </w:rPr>
        <w:t>essere</w:t>
      </w:r>
      <w:r>
        <w:rPr>
          <w:spacing w:val="-6"/>
          <w:sz w:val="22"/>
        </w:rPr>
        <w:t> </w:t>
      </w:r>
      <w:r>
        <w:rPr>
          <w:sz w:val="22"/>
        </w:rPr>
        <w:t>lo</w:t>
      </w:r>
      <w:r>
        <w:rPr>
          <w:spacing w:val="-3"/>
          <w:sz w:val="22"/>
        </w:rPr>
        <w:t> </w:t>
      </w:r>
      <w:r>
        <w:rPr>
          <w:sz w:val="22"/>
        </w:rPr>
        <w:t>standard.</w:t>
      </w:r>
      <w:r>
        <w:rPr>
          <w:spacing w:val="-4"/>
          <w:sz w:val="22"/>
        </w:rPr>
        <w:t> </w:t>
      </w:r>
      <w:r>
        <w:rPr>
          <w:sz w:val="22"/>
        </w:rPr>
        <w:t>I</w:t>
      </w:r>
      <w:r>
        <w:rPr>
          <w:spacing w:val="-8"/>
          <w:sz w:val="22"/>
        </w:rPr>
        <w:t> </w:t>
      </w:r>
      <w:r>
        <w:rPr>
          <w:sz w:val="22"/>
        </w:rPr>
        <w:t>dati personali</w:t>
      </w:r>
      <w:r>
        <w:rPr>
          <w:spacing w:val="-10"/>
          <w:sz w:val="22"/>
        </w:rPr>
        <w:t> </w:t>
      </w:r>
      <w:r>
        <w:rPr>
          <w:sz w:val="22"/>
        </w:rPr>
        <w:t>dovrebbero</w:t>
      </w:r>
      <w:r>
        <w:rPr>
          <w:spacing w:val="-10"/>
          <w:sz w:val="22"/>
        </w:rPr>
        <w:t> </w:t>
      </w:r>
      <w:r>
        <w:rPr>
          <w:sz w:val="22"/>
        </w:rPr>
        <w:t>essere</w:t>
      </w:r>
      <w:r>
        <w:rPr>
          <w:spacing w:val="-8"/>
          <w:sz w:val="22"/>
        </w:rPr>
        <w:t> </w:t>
      </w:r>
      <w:r>
        <w:rPr>
          <w:sz w:val="22"/>
        </w:rPr>
        <w:t>protetti</w:t>
      </w:r>
      <w:r>
        <w:rPr>
          <w:spacing w:val="-10"/>
          <w:sz w:val="22"/>
        </w:rPr>
        <w:t> </w:t>
      </w:r>
      <w:r>
        <w:rPr>
          <w:sz w:val="22"/>
        </w:rPr>
        <w:t>automaticamente,</w:t>
      </w:r>
      <w:r>
        <w:rPr>
          <w:spacing w:val="-8"/>
          <w:sz w:val="22"/>
        </w:rPr>
        <w:t> </w:t>
      </w:r>
      <w:r>
        <w:rPr>
          <w:sz w:val="22"/>
        </w:rPr>
        <w:t>anche</w:t>
      </w:r>
      <w:r>
        <w:rPr>
          <w:spacing w:val="-10"/>
          <w:sz w:val="22"/>
        </w:rPr>
        <w:t> </w:t>
      </w:r>
      <w:r>
        <w:rPr>
          <w:sz w:val="22"/>
        </w:rPr>
        <w:t>senza</w:t>
      </w:r>
      <w:r>
        <w:rPr>
          <w:spacing w:val="-10"/>
          <w:sz w:val="22"/>
        </w:rPr>
        <w:t> </w:t>
      </w:r>
      <w:r>
        <w:rPr>
          <w:sz w:val="22"/>
        </w:rPr>
        <w:t>alcuna</w:t>
      </w:r>
      <w:r>
        <w:rPr>
          <w:spacing w:val="-10"/>
          <w:sz w:val="22"/>
        </w:rPr>
        <w:t> </w:t>
      </w:r>
      <w:r>
        <w:rPr>
          <w:sz w:val="22"/>
        </w:rPr>
        <w:t>azione</w:t>
      </w:r>
      <w:r>
        <w:rPr>
          <w:spacing w:val="-10"/>
          <w:sz w:val="22"/>
        </w:rPr>
        <w:t> </w:t>
      </w:r>
      <w:r>
        <w:rPr>
          <w:sz w:val="22"/>
        </w:rPr>
        <w:t>esplicita</w:t>
      </w:r>
      <w:r>
        <w:rPr>
          <w:spacing w:val="-10"/>
          <w:sz w:val="22"/>
        </w:rPr>
        <w:t> </w:t>
      </w:r>
      <w:r>
        <w:rPr>
          <w:sz w:val="22"/>
        </w:rPr>
        <w:t>da</w:t>
      </w:r>
      <w:r>
        <w:rPr>
          <w:spacing w:val="-10"/>
          <w:sz w:val="22"/>
        </w:rPr>
        <w:t> </w:t>
      </w:r>
      <w:r>
        <w:rPr>
          <w:sz w:val="22"/>
        </w:rPr>
        <w:t>parte dell'individuo interessato.</w:t>
      </w:r>
    </w:p>
    <w:p>
      <w:pPr>
        <w:pStyle w:val="ListParagraph"/>
        <w:numPr>
          <w:ilvl w:val="4"/>
          <w:numId w:val="44"/>
        </w:numPr>
        <w:tabs>
          <w:tab w:pos="876" w:val="left" w:leader="none"/>
        </w:tabs>
        <w:spacing w:line="240" w:lineRule="auto" w:before="2" w:after="0"/>
        <w:ind w:left="876" w:right="684" w:hanging="361"/>
        <w:jc w:val="both"/>
        <w:rPr>
          <w:rFonts w:ascii="Symbol" w:hAnsi="Symbol"/>
          <w:sz w:val="22"/>
        </w:rPr>
      </w:pPr>
      <w:r>
        <w:rPr>
          <w:b/>
          <w:sz w:val="22"/>
        </w:rPr>
        <w:t>Privacy incorporata nella progettazione (“by design”)</w:t>
      </w:r>
      <w:r>
        <w:rPr>
          <w:sz w:val="22"/>
        </w:rPr>
        <w:t>: la privacy non dovrebbe essere considerata un elemento aggiuntivo, ma dovrebbe essere integrata nella progettazione e nell'architettura dei sistemi software e delle attività di business in generale.</w:t>
      </w:r>
    </w:p>
    <w:p>
      <w:pPr>
        <w:pStyle w:val="ListParagraph"/>
        <w:numPr>
          <w:ilvl w:val="4"/>
          <w:numId w:val="44"/>
        </w:numPr>
        <w:tabs>
          <w:tab w:pos="876" w:val="left" w:leader="none"/>
        </w:tabs>
        <w:spacing w:line="240" w:lineRule="auto" w:before="0" w:after="0"/>
        <w:ind w:left="876" w:right="685" w:hanging="361"/>
        <w:jc w:val="both"/>
        <w:rPr>
          <w:rFonts w:ascii="Symbol" w:hAnsi="Symbol"/>
          <w:sz w:val="22"/>
        </w:rPr>
      </w:pPr>
      <w:r>
        <w:rPr>
          <w:b/>
          <w:sz w:val="22"/>
        </w:rPr>
        <w:t>Piena funzionalità - somma positiva, non somma zero</w:t>
      </w:r>
      <w:r>
        <w:rPr>
          <w:sz w:val="22"/>
        </w:rPr>
        <w:t>: la privacy dovrebbe coesistere con altri interessi di business. Dovrebbero tuttavia essere evitati compromessi non necessari (ad esempio privacy anziché sicurezza o privacy piuttosto che performance). Si dovrebbe sempre cercare di ottenere una somma positiva.</w:t>
      </w:r>
    </w:p>
    <w:p>
      <w:pPr>
        <w:pStyle w:val="ListParagraph"/>
        <w:numPr>
          <w:ilvl w:val="4"/>
          <w:numId w:val="44"/>
        </w:numPr>
        <w:tabs>
          <w:tab w:pos="875" w:val="left" w:leader="none"/>
          <w:tab w:pos="876" w:val="left" w:leader="none"/>
        </w:tabs>
        <w:spacing w:line="240" w:lineRule="auto" w:before="0" w:after="0"/>
        <w:ind w:left="876" w:right="687" w:hanging="361"/>
        <w:jc w:val="left"/>
        <w:rPr>
          <w:rFonts w:ascii="Symbol" w:hAnsi="Symbol"/>
          <w:sz w:val="22"/>
        </w:rPr>
      </w:pPr>
      <w:r>
        <w:rPr>
          <w:b/>
          <w:sz w:val="22"/>
        </w:rPr>
        <w:t>Sicurezza end-to-end - Tutela dell'intero ciclo di vita</w:t>
      </w:r>
      <w:r>
        <w:rPr>
          <w:sz w:val="22"/>
        </w:rPr>
        <w:t>: la privacy richiede sicurezza durante l'intero ciclo di vita dei dati personali, garantendo una gestione sicura e completa di tutti i dati.</w:t>
      </w:r>
    </w:p>
    <w:p>
      <w:pPr>
        <w:pStyle w:val="ListParagraph"/>
        <w:numPr>
          <w:ilvl w:val="4"/>
          <w:numId w:val="44"/>
        </w:numPr>
        <w:tabs>
          <w:tab w:pos="875" w:val="left" w:leader="none"/>
          <w:tab w:pos="876" w:val="left" w:leader="none"/>
        </w:tabs>
        <w:spacing w:line="240" w:lineRule="auto" w:before="0" w:after="0"/>
        <w:ind w:left="876" w:right="691" w:hanging="361"/>
        <w:jc w:val="left"/>
        <w:rPr>
          <w:rFonts w:ascii="Symbol" w:hAnsi="Symbol"/>
          <w:sz w:val="22"/>
        </w:rPr>
      </w:pPr>
      <w:r>
        <w:rPr>
          <w:b/>
          <w:sz w:val="22"/>
        </w:rPr>
        <w:t>Visibilità e trasparenza</w:t>
      </w:r>
      <w:r>
        <w:rPr>
          <w:sz w:val="22"/>
        </w:rPr>
        <w:t>: gli obiettivi di privacy dichiarati dall'organizzazione e conseguentemente</w:t>
      </w:r>
      <w:r>
        <w:rPr>
          <w:spacing w:val="40"/>
          <w:sz w:val="22"/>
        </w:rPr>
        <w:t> </w:t>
      </w:r>
      <w:r>
        <w:rPr>
          <w:sz w:val="22"/>
        </w:rPr>
        <w:t>adottati dai sistemi informatizzati, devono essere visibili e trasparenti agli utenti.</w:t>
      </w:r>
    </w:p>
    <w:p>
      <w:pPr>
        <w:pStyle w:val="ListParagraph"/>
        <w:numPr>
          <w:ilvl w:val="4"/>
          <w:numId w:val="44"/>
        </w:numPr>
        <w:tabs>
          <w:tab w:pos="875" w:val="left" w:leader="none"/>
          <w:tab w:pos="876" w:val="left" w:leader="none"/>
        </w:tabs>
        <w:spacing w:line="240" w:lineRule="auto" w:before="0" w:after="0"/>
        <w:ind w:left="876" w:right="690" w:hanging="361"/>
        <w:jc w:val="left"/>
        <w:rPr>
          <w:rFonts w:ascii="Symbol" w:hAnsi="Symbol"/>
          <w:sz w:val="22"/>
        </w:rPr>
      </w:pPr>
      <w:r>
        <w:rPr>
          <w:b/>
          <w:sz w:val="22"/>
        </w:rPr>
        <w:t>Rispetto</w:t>
      </w:r>
      <w:r>
        <w:rPr>
          <w:b/>
          <w:spacing w:val="-2"/>
          <w:sz w:val="22"/>
        </w:rPr>
        <w:t> </w:t>
      </w:r>
      <w:r>
        <w:rPr>
          <w:b/>
          <w:sz w:val="22"/>
        </w:rPr>
        <w:t>per</w:t>
      </w:r>
      <w:r>
        <w:rPr>
          <w:b/>
          <w:spacing w:val="-6"/>
          <w:sz w:val="22"/>
        </w:rPr>
        <w:t> </w:t>
      </w:r>
      <w:r>
        <w:rPr>
          <w:b/>
          <w:sz w:val="22"/>
        </w:rPr>
        <w:t>la</w:t>
      </w:r>
      <w:r>
        <w:rPr>
          <w:b/>
          <w:spacing w:val="-2"/>
          <w:sz w:val="22"/>
        </w:rPr>
        <w:t> </w:t>
      </w:r>
      <w:r>
        <w:rPr>
          <w:b/>
          <w:sz w:val="22"/>
        </w:rPr>
        <w:t>privacy</w:t>
      </w:r>
      <w:r>
        <w:rPr>
          <w:b/>
          <w:spacing w:val="-3"/>
          <w:sz w:val="22"/>
        </w:rPr>
        <w:t> </w:t>
      </w:r>
      <w:r>
        <w:rPr>
          <w:b/>
          <w:sz w:val="22"/>
        </w:rPr>
        <w:t>degli</w:t>
      </w:r>
      <w:r>
        <w:rPr>
          <w:b/>
          <w:spacing w:val="-3"/>
          <w:sz w:val="22"/>
        </w:rPr>
        <w:t> </w:t>
      </w:r>
      <w:r>
        <w:rPr>
          <w:b/>
          <w:sz w:val="22"/>
        </w:rPr>
        <w:t>utenti</w:t>
      </w:r>
      <w:r>
        <w:rPr>
          <w:sz w:val="22"/>
        </w:rPr>
        <w:t>:</w:t>
      </w:r>
      <w:r>
        <w:rPr>
          <w:spacing w:val="-2"/>
          <w:sz w:val="22"/>
        </w:rPr>
        <w:t> </w:t>
      </w:r>
      <w:r>
        <w:rPr>
          <w:sz w:val="22"/>
        </w:rPr>
        <w:t>devono</w:t>
      </w:r>
      <w:r>
        <w:rPr>
          <w:spacing w:val="-3"/>
          <w:sz w:val="22"/>
        </w:rPr>
        <w:t> </w:t>
      </w:r>
      <w:r>
        <w:rPr>
          <w:sz w:val="22"/>
        </w:rPr>
        <w:t>essere</w:t>
      </w:r>
      <w:r>
        <w:rPr>
          <w:spacing w:val="-3"/>
          <w:sz w:val="22"/>
        </w:rPr>
        <w:t> </w:t>
      </w:r>
      <w:r>
        <w:rPr>
          <w:sz w:val="22"/>
        </w:rPr>
        <w:t>applicate</w:t>
      </w:r>
      <w:r>
        <w:rPr>
          <w:spacing w:val="-3"/>
          <w:sz w:val="22"/>
        </w:rPr>
        <w:t> </w:t>
      </w:r>
      <w:r>
        <w:rPr>
          <w:sz w:val="22"/>
        </w:rPr>
        <w:t>misure</w:t>
      </w:r>
      <w:r>
        <w:rPr>
          <w:spacing w:val="-1"/>
          <w:sz w:val="22"/>
        </w:rPr>
        <w:t> </w:t>
      </w:r>
      <w:r>
        <w:rPr>
          <w:sz w:val="22"/>
        </w:rPr>
        <w:t>adeguate</w:t>
      </w:r>
      <w:r>
        <w:rPr>
          <w:spacing w:val="-2"/>
          <w:sz w:val="22"/>
        </w:rPr>
        <w:t> </w:t>
      </w:r>
      <w:r>
        <w:rPr>
          <w:sz w:val="22"/>
        </w:rPr>
        <w:t>per</w:t>
      </w:r>
      <w:r>
        <w:rPr>
          <w:spacing w:val="-5"/>
          <w:sz w:val="22"/>
        </w:rPr>
        <w:t> </w:t>
      </w:r>
      <w:r>
        <w:rPr>
          <w:sz w:val="22"/>
        </w:rPr>
        <w:t>responsabilizzare l'utente nel processo di trattamento dei propri dati.</w:t>
      </w:r>
    </w:p>
    <w:p>
      <w:pPr>
        <w:spacing w:before="124"/>
        <w:ind w:left="155" w:right="773" w:firstLine="0"/>
        <w:jc w:val="left"/>
        <w:rPr>
          <w:sz w:val="24"/>
        </w:rPr>
      </w:pPr>
      <w:r>
        <w:rPr>
          <w:sz w:val="24"/>
        </w:rPr>
        <w:t>Il</w:t>
      </w:r>
      <w:r>
        <w:rPr>
          <w:spacing w:val="-5"/>
          <w:sz w:val="24"/>
        </w:rPr>
        <w:t> </w:t>
      </w:r>
      <w:r>
        <w:rPr>
          <w:sz w:val="24"/>
        </w:rPr>
        <w:t>panorama</w:t>
      </w:r>
      <w:r>
        <w:rPr>
          <w:spacing w:val="-5"/>
          <w:sz w:val="24"/>
        </w:rPr>
        <w:t> </w:t>
      </w:r>
      <w:r>
        <w:rPr>
          <w:sz w:val="24"/>
        </w:rPr>
        <w:t>tecnologico</w:t>
      </w:r>
      <w:r>
        <w:rPr>
          <w:spacing w:val="-3"/>
          <w:sz w:val="24"/>
        </w:rPr>
        <w:t> </w:t>
      </w:r>
      <w:r>
        <w:rPr>
          <w:sz w:val="24"/>
        </w:rPr>
        <w:t>della</w:t>
      </w:r>
      <w:r>
        <w:rPr>
          <w:spacing w:val="-5"/>
          <w:sz w:val="24"/>
        </w:rPr>
        <w:t> </w:t>
      </w:r>
      <w:r>
        <w:rPr>
          <w:sz w:val="24"/>
        </w:rPr>
        <w:t>privacy è</w:t>
      </w:r>
      <w:r>
        <w:rPr>
          <w:spacing w:val="-5"/>
          <w:sz w:val="24"/>
        </w:rPr>
        <w:t> </w:t>
      </w:r>
      <w:r>
        <w:rPr>
          <w:sz w:val="24"/>
        </w:rPr>
        <w:t>stato</w:t>
      </w:r>
      <w:r>
        <w:rPr>
          <w:spacing w:val="-1"/>
          <w:sz w:val="24"/>
        </w:rPr>
        <w:t> </w:t>
      </w:r>
      <w:r>
        <w:rPr>
          <w:sz w:val="24"/>
        </w:rPr>
        <w:t>classificato</w:t>
      </w:r>
      <w:r>
        <w:rPr>
          <w:spacing w:val="-2"/>
          <w:sz w:val="24"/>
        </w:rPr>
        <w:t> </w:t>
      </w:r>
      <w:r>
        <w:rPr>
          <w:sz w:val="24"/>
        </w:rPr>
        <w:t>da Gürses [</w:t>
      </w:r>
      <w:hyperlink w:history="true" w:anchor="_bookmark163">
        <w:r>
          <w:rPr>
            <w:sz w:val="20"/>
          </w:rPr>
          <w:t>14</w:t>
        </w:r>
      </w:hyperlink>
      <w:r>
        <w:rPr>
          <w:sz w:val="24"/>
        </w:rPr>
        <w:t>]</w:t>
      </w:r>
      <w:r>
        <w:rPr>
          <w:spacing w:val="-2"/>
          <w:sz w:val="24"/>
        </w:rPr>
        <w:t> </w:t>
      </w:r>
      <w:r>
        <w:rPr>
          <w:sz w:val="24"/>
        </w:rPr>
        <w:t>secondo</w:t>
      </w:r>
      <w:r>
        <w:rPr>
          <w:spacing w:val="-2"/>
          <w:sz w:val="24"/>
        </w:rPr>
        <w:t> </w:t>
      </w:r>
      <w:r>
        <w:rPr>
          <w:sz w:val="24"/>
        </w:rPr>
        <w:t>tre</w:t>
      </w:r>
      <w:r>
        <w:rPr>
          <w:spacing w:val="-4"/>
          <w:sz w:val="24"/>
        </w:rPr>
        <w:t> </w:t>
      </w:r>
      <w:r>
        <w:rPr>
          <w:sz w:val="24"/>
        </w:rPr>
        <w:t>paradigmi</w:t>
      </w:r>
      <w:r>
        <w:rPr>
          <w:spacing w:val="-3"/>
          <w:sz w:val="24"/>
        </w:rPr>
        <w:t> </w:t>
      </w:r>
      <w:r>
        <w:rPr>
          <w:sz w:val="24"/>
        </w:rPr>
        <w:t>che tuttavia, non si escludono a vicenda:</w:t>
      </w:r>
    </w:p>
    <w:p>
      <w:pPr>
        <w:pStyle w:val="ListParagraph"/>
        <w:numPr>
          <w:ilvl w:val="4"/>
          <w:numId w:val="44"/>
        </w:numPr>
        <w:tabs>
          <w:tab w:pos="876" w:val="left" w:leader="none"/>
        </w:tabs>
        <w:spacing w:line="240" w:lineRule="auto" w:before="0" w:after="0"/>
        <w:ind w:left="876" w:right="683" w:hanging="361"/>
        <w:jc w:val="both"/>
        <w:rPr>
          <w:rFonts w:ascii="Symbol" w:hAnsi="Symbol"/>
          <w:sz w:val="22"/>
        </w:rPr>
      </w:pPr>
      <w:r>
        <w:rPr>
          <w:b/>
          <w:sz w:val="22"/>
        </w:rPr>
        <w:t>Privacy come controllo</w:t>
      </w:r>
      <w:r>
        <w:rPr>
          <w:sz w:val="22"/>
        </w:rPr>
        <w:t>. In quanto</w:t>
      </w:r>
      <w:r>
        <w:rPr>
          <w:spacing w:val="-4"/>
          <w:sz w:val="22"/>
        </w:rPr>
        <w:t> </w:t>
      </w:r>
      <w:r>
        <w:rPr>
          <w:sz w:val="22"/>
        </w:rPr>
        <w:t>controllo, mira a fornire agli interessati un mezzo per controllare la divulgazione dei propri dati. Rientrano in questa categoria anche gli strumenti adottati dall’organizzazione per definire e applicare politiche di sicurezza dei dati e prevenire l'abuso di accessi non autorizzati. Esempi di tecnologie correlate, includono: le impostazioni relative alla privacy, il controllo dell'accesso e la verifica dei dati.</w:t>
      </w:r>
    </w:p>
    <w:p>
      <w:pPr>
        <w:pStyle w:val="ListParagraph"/>
        <w:numPr>
          <w:ilvl w:val="4"/>
          <w:numId w:val="44"/>
        </w:numPr>
        <w:tabs>
          <w:tab w:pos="876" w:val="left" w:leader="none"/>
        </w:tabs>
        <w:spacing w:line="240" w:lineRule="auto" w:before="0" w:after="0"/>
        <w:ind w:left="876" w:right="683" w:hanging="361"/>
        <w:jc w:val="both"/>
        <w:rPr>
          <w:rFonts w:ascii="Symbol" w:hAnsi="Symbol"/>
          <w:sz w:val="22"/>
        </w:rPr>
      </w:pPr>
      <w:r>
        <w:rPr>
          <w:b/>
          <w:sz w:val="22"/>
        </w:rPr>
        <w:t>Privacy come riservatezza</w:t>
      </w:r>
      <w:r>
        <w:rPr>
          <w:sz w:val="22"/>
        </w:rPr>
        <w:t>. Questo paradigma impedisce la divulgazione delle informazioni o perlomeno ne minimizza il più possibile la divulgazione al fine di evitare di</w:t>
      </w:r>
      <w:r>
        <w:rPr>
          <w:spacing w:val="-5"/>
          <w:sz w:val="22"/>
        </w:rPr>
        <w:t> </w:t>
      </w:r>
      <w:r>
        <w:rPr>
          <w:sz w:val="22"/>
        </w:rPr>
        <w:t>collegarle all'interessato. Le tecnologie di esempio sono: i protocolli di autenticazione anonimi e le reti di comunicazione </w:t>
      </w:r>
      <w:r>
        <w:rPr>
          <w:spacing w:val="-2"/>
          <w:sz w:val="22"/>
        </w:rPr>
        <w:t>anonime.</w:t>
      </w:r>
    </w:p>
    <w:p>
      <w:pPr>
        <w:pStyle w:val="ListParagraph"/>
        <w:numPr>
          <w:ilvl w:val="4"/>
          <w:numId w:val="44"/>
        </w:numPr>
        <w:tabs>
          <w:tab w:pos="876" w:val="left" w:leader="none"/>
        </w:tabs>
        <w:spacing w:line="240" w:lineRule="auto" w:before="0" w:after="0"/>
        <w:ind w:left="876" w:right="693" w:hanging="361"/>
        <w:jc w:val="both"/>
        <w:rPr>
          <w:rFonts w:ascii="Symbol" w:hAnsi="Symbol"/>
          <w:sz w:val="22"/>
        </w:rPr>
      </w:pPr>
      <w:r>
        <w:rPr>
          <w:b/>
          <w:sz w:val="22"/>
        </w:rPr>
        <w:t>Privacy</w:t>
      </w:r>
      <w:r>
        <w:rPr>
          <w:b/>
          <w:spacing w:val="-3"/>
          <w:sz w:val="22"/>
        </w:rPr>
        <w:t> </w:t>
      </w:r>
      <w:r>
        <w:rPr>
          <w:b/>
          <w:sz w:val="22"/>
        </w:rPr>
        <w:t>come</w:t>
      </w:r>
      <w:r>
        <w:rPr>
          <w:b/>
          <w:spacing w:val="-4"/>
          <w:sz w:val="22"/>
        </w:rPr>
        <w:t> </w:t>
      </w:r>
      <w:r>
        <w:rPr>
          <w:b/>
          <w:sz w:val="22"/>
        </w:rPr>
        <w:t>pratica</w:t>
      </w:r>
      <w:r>
        <w:rPr>
          <w:sz w:val="22"/>
        </w:rPr>
        <w:t>.</w:t>
      </w:r>
      <w:r>
        <w:rPr>
          <w:spacing w:val="-4"/>
          <w:sz w:val="22"/>
        </w:rPr>
        <w:t> </w:t>
      </w:r>
      <w:r>
        <w:rPr>
          <w:sz w:val="22"/>
        </w:rPr>
        <w:t>Si</w:t>
      </w:r>
      <w:r>
        <w:rPr>
          <w:spacing w:val="-3"/>
          <w:sz w:val="22"/>
        </w:rPr>
        <w:t> </w:t>
      </w:r>
      <w:r>
        <w:rPr>
          <w:sz w:val="22"/>
        </w:rPr>
        <w:t>concentra</w:t>
      </w:r>
      <w:r>
        <w:rPr>
          <w:spacing w:val="-4"/>
          <w:sz w:val="22"/>
        </w:rPr>
        <w:t> </w:t>
      </w:r>
      <w:r>
        <w:rPr>
          <w:sz w:val="22"/>
        </w:rPr>
        <w:t>maggiormente</w:t>
      </w:r>
      <w:r>
        <w:rPr>
          <w:spacing w:val="-3"/>
          <w:sz w:val="22"/>
        </w:rPr>
        <w:t> </w:t>
      </w:r>
      <w:r>
        <w:rPr>
          <w:sz w:val="22"/>
        </w:rPr>
        <w:t>sull'aspetto</w:t>
      </w:r>
      <w:r>
        <w:rPr>
          <w:spacing w:val="-4"/>
          <w:sz w:val="22"/>
        </w:rPr>
        <w:t> </w:t>
      </w:r>
      <w:r>
        <w:rPr>
          <w:sz w:val="22"/>
        </w:rPr>
        <w:t>sociale</w:t>
      </w:r>
      <w:r>
        <w:rPr>
          <w:spacing w:val="-3"/>
          <w:sz w:val="22"/>
        </w:rPr>
        <w:t> </w:t>
      </w:r>
      <w:r>
        <w:rPr>
          <w:sz w:val="22"/>
        </w:rPr>
        <w:t>della</w:t>
      </w:r>
      <w:r>
        <w:rPr>
          <w:spacing w:val="-4"/>
          <w:sz w:val="22"/>
        </w:rPr>
        <w:t> </w:t>
      </w:r>
      <w:r>
        <w:rPr>
          <w:sz w:val="22"/>
        </w:rPr>
        <w:t>privacy</w:t>
      </w:r>
      <w:r>
        <w:rPr>
          <w:spacing w:val="-3"/>
          <w:sz w:val="22"/>
        </w:rPr>
        <w:t> </w:t>
      </w:r>
      <w:r>
        <w:rPr>
          <w:sz w:val="22"/>
        </w:rPr>
        <w:t>e</w:t>
      </w:r>
      <w:r>
        <w:rPr>
          <w:spacing w:val="-3"/>
          <w:sz w:val="22"/>
        </w:rPr>
        <w:t> </w:t>
      </w:r>
      <w:r>
        <w:rPr>
          <w:sz w:val="22"/>
        </w:rPr>
        <w:t>mira</w:t>
      </w:r>
      <w:r>
        <w:rPr>
          <w:spacing w:val="-4"/>
          <w:sz w:val="22"/>
        </w:rPr>
        <w:t> </w:t>
      </w:r>
      <w:r>
        <w:rPr>
          <w:sz w:val="22"/>
        </w:rPr>
        <w:t>a rendere più trasparenti i flussi di informazioni attraverso strumenti di sensibilizzazione e feedback.</w:t>
      </w:r>
    </w:p>
    <w:p>
      <w:pPr>
        <w:pStyle w:val="BodyText"/>
        <w:spacing w:before="7"/>
        <w:rPr>
          <w:sz w:val="19"/>
        </w:rPr>
      </w:pPr>
    </w:p>
    <w:p>
      <w:pPr>
        <w:pStyle w:val="Heading5"/>
        <w:numPr>
          <w:ilvl w:val="3"/>
          <w:numId w:val="44"/>
        </w:numPr>
        <w:tabs>
          <w:tab w:pos="1020" w:val="left" w:leader="none"/>
          <w:tab w:pos="1021" w:val="left" w:leader="none"/>
        </w:tabs>
        <w:spacing w:line="240" w:lineRule="auto" w:before="0" w:after="0"/>
        <w:ind w:left="1021" w:right="0" w:hanging="866"/>
        <w:jc w:val="left"/>
        <w:rPr>
          <w:i/>
        </w:rPr>
      </w:pPr>
      <w:bookmarkStart w:name="5.8.1.3 Riferimenti normativi" w:id="130"/>
      <w:bookmarkEnd w:id="130"/>
      <w:r>
        <w:rPr>
          <w:b w:val="0"/>
          <w:i w:val="0"/>
        </w:rPr>
      </w:r>
      <w:bookmarkStart w:name="_bookmark74" w:id="131"/>
      <w:bookmarkEnd w:id="131"/>
      <w:r>
        <w:rPr>
          <w:i/>
          <w:color w:val="365F91"/>
        </w:rPr>
        <w:t>Ri</w:t>
      </w:r>
      <w:r>
        <w:rPr>
          <w:i/>
          <w:color w:val="365F91"/>
        </w:rPr>
        <w:t>ferimenti</w:t>
      </w:r>
      <w:r>
        <w:rPr>
          <w:i/>
          <w:color w:val="365F91"/>
          <w:spacing w:val="-6"/>
        </w:rPr>
        <w:t> </w:t>
      </w:r>
      <w:r>
        <w:rPr>
          <w:i/>
          <w:color w:val="365F91"/>
          <w:spacing w:val="-2"/>
        </w:rPr>
        <w:t>normativi</w:t>
      </w:r>
    </w:p>
    <w:p>
      <w:pPr>
        <w:spacing w:line="240" w:lineRule="auto" w:before="118"/>
        <w:ind w:left="155" w:right="773" w:firstLine="0"/>
        <w:jc w:val="left"/>
        <w:rPr>
          <w:sz w:val="24"/>
        </w:rPr>
      </w:pPr>
      <w:r>
        <w:rPr>
          <w:color w:val="212121"/>
          <w:sz w:val="24"/>
        </w:rPr>
        <w:t>Il</w:t>
      </w:r>
      <w:r>
        <w:rPr>
          <w:color w:val="212121"/>
          <w:spacing w:val="-3"/>
          <w:sz w:val="24"/>
        </w:rPr>
        <w:t> </w:t>
      </w:r>
      <w:r>
        <w:rPr>
          <w:color w:val="212121"/>
          <w:sz w:val="24"/>
        </w:rPr>
        <w:t>27</w:t>
      </w:r>
      <w:r>
        <w:rPr>
          <w:color w:val="212121"/>
          <w:spacing w:val="-1"/>
          <w:sz w:val="24"/>
        </w:rPr>
        <w:t> </w:t>
      </w:r>
      <w:r>
        <w:rPr>
          <w:color w:val="212121"/>
          <w:sz w:val="24"/>
        </w:rPr>
        <w:t>aprile</w:t>
      </w:r>
      <w:r>
        <w:rPr>
          <w:color w:val="212121"/>
          <w:spacing w:val="-3"/>
          <w:sz w:val="24"/>
        </w:rPr>
        <w:t> </w:t>
      </w:r>
      <w:r>
        <w:rPr>
          <w:color w:val="212121"/>
          <w:sz w:val="24"/>
        </w:rPr>
        <w:t>2016</w:t>
      </w:r>
      <w:r>
        <w:rPr>
          <w:color w:val="212121"/>
          <w:spacing w:val="-1"/>
          <w:sz w:val="24"/>
        </w:rPr>
        <w:t> </w:t>
      </w:r>
      <w:r>
        <w:rPr>
          <w:color w:val="212121"/>
          <w:sz w:val="24"/>
        </w:rPr>
        <w:t>il</w:t>
      </w:r>
      <w:r>
        <w:rPr>
          <w:color w:val="212121"/>
          <w:spacing w:val="-3"/>
          <w:sz w:val="24"/>
        </w:rPr>
        <w:t> </w:t>
      </w:r>
      <w:r>
        <w:rPr>
          <w:color w:val="212121"/>
          <w:sz w:val="24"/>
        </w:rPr>
        <w:t>Parlamento Europeo ha</w:t>
      </w:r>
      <w:r>
        <w:rPr>
          <w:color w:val="212121"/>
          <w:spacing w:val="-2"/>
          <w:sz w:val="24"/>
        </w:rPr>
        <w:t> </w:t>
      </w:r>
      <w:r>
        <w:rPr>
          <w:color w:val="212121"/>
          <w:sz w:val="24"/>
        </w:rPr>
        <w:t>approvato il</w:t>
      </w:r>
      <w:r>
        <w:rPr>
          <w:color w:val="212121"/>
          <w:spacing w:val="-2"/>
          <w:sz w:val="24"/>
        </w:rPr>
        <w:t> </w:t>
      </w:r>
      <w:r>
        <w:rPr>
          <w:color w:val="212121"/>
          <w:sz w:val="24"/>
        </w:rPr>
        <w:t>Regolamento generale</w:t>
      </w:r>
      <w:r>
        <w:rPr>
          <w:color w:val="212121"/>
          <w:spacing w:val="-2"/>
          <w:sz w:val="24"/>
        </w:rPr>
        <w:t> </w:t>
      </w:r>
      <w:r>
        <w:rPr>
          <w:color w:val="212121"/>
          <w:sz w:val="24"/>
        </w:rPr>
        <w:t>sulla</w:t>
      </w:r>
      <w:r>
        <w:rPr>
          <w:color w:val="212121"/>
          <w:spacing w:val="-2"/>
          <w:sz w:val="24"/>
        </w:rPr>
        <w:t> </w:t>
      </w:r>
      <w:r>
        <w:rPr>
          <w:color w:val="212121"/>
          <w:sz w:val="24"/>
        </w:rPr>
        <w:t>protezione</w:t>
      </w:r>
      <w:r>
        <w:rPr>
          <w:color w:val="212121"/>
          <w:spacing w:val="-2"/>
          <w:sz w:val="24"/>
        </w:rPr>
        <w:t> </w:t>
      </w:r>
      <w:r>
        <w:rPr>
          <w:color w:val="212121"/>
          <w:sz w:val="24"/>
        </w:rPr>
        <w:t>dei dati personali afferenti a persona fisica (General Data Protection Regulation</w:t>
      </w:r>
      <w:r>
        <w:rPr>
          <w:rFonts w:ascii="Arial" w:hAnsi="Arial"/>
          <w:color w:val="212121"/>
          <w:sz w:val="16"/>
        </w:rPr>
        <w:t>38</w:t>
      </w:r>
      <w:r>
        <w:rPr>
          <w:color w:val="212121"/>
          <w:sz w:val="24"/>
        </w:rPr>
        <w:t>) che abroga la direttiva</w:t>
      </w:r>
      <w:r>
        <w:rPr>
          <w:color w:val="212121"/>
          <w:spacing w:val="-5"/>
          <w:sz w:val="24"/>
        </w:rPr>
        <w:t> </w:t>
      </w:r>
      <w:r>
        <w:rPr>
          <w:color w:val="212121"/>
          <w:sz w:val="24"/>
        </w:rPr>
        <w:t>95/46/CE,</w:t>
      </w:r>
      <w:r>
        <w:rPr>
          <w:color w:val="212121"/>
          <w:spacing w:val="-3"/>
          <w:sz w:val="24"/>
        </w:rPr>
        <w:t> </w:t>
      </w:r>
      <w:r>
        <w:rPr>
          <w:color w:val="212121"/>
          <w:sz w:val="24"/>
        </w:rPr>
        <w:t>al</w:t>
      </w:r>
      <w:r>
        <w:rPr>
          <w:color w:val="212121"/>
          <w:spacing w:val="-5"/>
          <w:sz w:val="24"/>
        </w:rPr>
        <w:t> </w:t>
      </w:r>
      <w:r>
        <w:rPr>
          <w:color w:val="212121"/>
          <w:sz w:val="24"/>
        </w:rPr>
        <w:t>fine</w:t>
      </w:r>
      <w:r>
        <w:rPr>
          <w:color w:val="212121"/>
          <w:spacing w:val="-5"/>
          <w:sz w:val="24"/>
        </w:rPr>
        <w:t> </w:t>
      </w:r>
      <w:r>
        <w:rPr>
          <w:color w:val="212121"/>
          <w:sz w:val="24"/>
        </w:rPr>
        <w:t>di</w:t>
      </w:r>
      <w:r>
        <w:rPr>
          <w:color w:val="212121"/>
          <w:spacing w:val="-5"/>
          <w:sz w:val="24"/>
        </w:rPr>
        <w:t> </w:t>
      </w:r>
      <w:r>
        <w:rPr>
          <w:color w:val="212121"/>
          <w:sz w:val="24"/>
        </w:rPr>
        <w:t>armonizzare</w:t>
      </w:r>
      <w:r>
        <w:rPr>
          <w:color w:val="212121"/>
          <w:spacing w:val="-5"/>
          <w:sz w:val="24"/>
        </w:rPr>
        <w:t> </w:t>
      </w:r>
      <w:r>
        <w:rPr>
          <w:color w:val="212121"/>
          <w:sz w:val="24"/>
        </w:rPr>
        <w:t>le legislazioni</w:t>
      </w:r>
      <w:r>
        <w:rPr>
          <w:color w:val="212121"/>
          <w:spacing w:val="-4"/>
          <w:sz w:val="24"/>
        </w:rPr>
        <w:t> </w:t>
      </w:r>
      <w:r>
        <w:rPr>
          <w:color w:val="212121"/>
          <w:sz w:val="24"/>
        </w:rPr>
        <w:t>dei</w:t>
      </w:r>
      <w:r>
        <w:rPr>
          <w:color w:val="212121"/>
          <w:spacing w:val="-4"/>
          <w:sz w:val="24"/>
        </w:rPr>
        <w:t> </w:t>
      </w:r>
      <w:r>
        <w:rPr>
          <w:color w:val="212121"/>
          <w:sz w:val="24"/>
        </w:rPr>
        <w:t>singoli</w:t>
      </w:r>
      <w:r>
        <w:rPr>
          <w:color w:val="212121"/>
          <w:spacing w:val="-4"/>
          <w:sz w:val="24"/>
        </w:rPr>
        <w:t> </w:t>
      </w:r>
      <w:r>
        <w:rPr>
          <w:color w:val="212121"/>
          <w:sz w:val="24"/>
        </w:rPr>
        <w:t>paesi, consolidare</w:t>
      </w:r>
      <w:r>
        <w:rPr>
          <w:color w:val="212121"/>
          <w:spacing w:val="-4"/>
          <w:sz w:val="24"/>
        </w:rPr>
        <w:t> </w:t>
      </w:r>
      <w:r>
        <w:rPr>
          <w:color w:val="212121"/>
          <w:sz w:val="24"/>
        </w:rPr>
        <w:t>il</w:t>
      </w:r>
      <w:r>
        <w:rPr>
          <w:color w:val="212121"/>
          <w:spacing w:val="-4"/>
          <w:sz w:val="24"/>
        </w:rPr>
        <w:t> </w:t>
      </w:r>
      <w:r>
        <w:rPr>
          <w:color w:val="212121"/>
          <w:sz w:val="24"/>
        </w:rPr>
        <w:t>diritto</w:t>
      </w:r>
      <w:r>
        <w:rPr>
          <w:color w:val="212121"/>
          <w:spacing w:val="-2"/>
          <w:sz w:val="24"/>
        </w:rPr>
        <w:t> </w:t>
      </w:r>
      <w:r>
        <w:rPr>
          <w:color w:val="212121"/>
          <w:sz w:val="24"/>
        </w:rPr>
        <w:t>alla privacy dei cittadini dell’UE e garantire un’adeguata sicurezza dei dati particolari trattati dalle </w:t>
      </w:r>
      <w:r>
        <w:rPr>
          <w:color w:val="212121"/>
          <w:spacing w:val="-2"/>
          <w:sz w:val="24"/>
        </w:rPr>
        <w:t>organizzazioni.</w:t>
      </w:r>
    </w:p>
    <w:p>
      <w:pPr>
        <w:spacing w:before="5"/>
        <w:ind w:left="155" w:right="1005" w:firstLine="0"/>
        <w:jc w:val="left"/>
        <w:rPr>
          <w:sz w:val="24"/>
        </w:rPr>
      </w:pPr>
      <w:r>
        <w:rPr>
          <w:color w:val="212121"/>
          <w:sz w:val="24"/>
        </w:rPr>
        <w:t>Il regolamento si applica a tutti gli enti pubblici e le imprese che trattano dati personali e dati personali</w:t>
      </w:r>
      <w:r>
        <w:rPr>
          <w:color w:val="212121"/>
          <w:spacing w:val="-6"/>
          <w:sz w:val="24"/>
        </w:rPr>
        <w:t> </w:t>
      </w:r>
      <w:r>
        <w:rPr>
          <w:color w:val="212121"/>
          <w:sz w:val="24"/>
        </w:rPr>
        <w:t>classificati</w:t>
      </w:r>
      <w:r>
        <w:rPr>
          <w:color w:val="212121"/>
          <w:spacing w:val="-6"/>
          <w:sz w:val="24"/>
        </w:rPr>
        <w:t> </w:t>
      </w:r>
      <w:r>
        <w:rPr>
          <w:color w:val="212121"/>
          <w:sz w:val="24"/>
        </w:rPr>
        <w:t>(sensibili,</w:t>
      </w:r>
      <w:r>
        <w:rPr>
          <w:color w:val="212121"/>
          <w:spacing w:val="-4"/>
          <w:sz w:val="24"/>
        </w:rPr>
        <w:t> </w:t>
      </w:r>
      <w:r>
        <w:rPr>
          <w:color w:val="212121"/>
          <w:sz w:val="24"/>
        </w:rPr>
        <w:t>biometrici,</w:t>
      </w:r>
      <w:r>
        <w:rPr>
          <w:color w:val="212121"/>
          <w:spacing w:val="-4"/>
          <w:sz w:val="24"/>
        </w:rPr>
        <w:t> </w:t>
      </w:r>
      <w:r>
        <w:rPr>
          <w:color w:val="212121"/>
          <w:sz w:val="24"/>
        </w:rPr>
        <w:t>sanitari</w:t>
      </w:r>
      <w:r>
        <w:rPr>
          <w:color w:val="212121"/>
          <w:spacing w:val="-6"/>
          <w:sz w:val="24"/>
        </w:rPr>
        <w:t> </w:t>
      </w:r>
      <w:r>
        <w:rPr>
          <w:color w:val="212121"/>
          <w:sz w:val="24"/>
        </w:rPr>
        <w:t>e</w:t>
      </w:r>
      <w:r>
        <w:rPr>
          <w:color w:val="212121"/>
          <w:spacing w:val="-1"/>
          <w:sz w:val="24"/>
        </w:rPr>
        <w:t> </w:t>
      </w:r>
      <w:r>
        <w:rPr>
          <w:color w:val="212121"/>
          <w:sz w:val="24"/>
        </w:rPr>
        <w:t>giudiziari,</w:t>
      </w:r>
      <w:r>
        <w:rPr>
          <w:color w:val="212121"/>
          <w:spacing w:val="-4"/>
          <w:sz w:val="24"/>
        </w:rPr>
        <w:t> </w:t>
      </w:r>
      <w:r>
        <w:rPr>
          <w:color w:val="212121"/>
          <w:sz w:val="24"/>
        </w:rPr>
        <w:t>etc.)</w:t>
      </w:r>
      <w:r>
        <w:rPr>
          <w:color w:val="212121"/>
          <w:spacing w:val="-4"/>
          <w:sz w:val="24"/>
        </w:rPr>
        <w:t> </w:t>
      </w:r>
      <w:r>
        <w:rPr>
          <w:color w:val="212121"/>
          <w:sz w:val="24"/>
        </w:rPr>
        <w:t>e/o</w:t>
      </w:r>
      <w:r>
        <w:rPr>
          <w:color w:val="212121"/>
          <w:spacing w:val="-4"/>
          <w:sz w:val="24"/>
        </w:rPr>
        <w:t> </w:t>
      </w:r>
      <w:r>
        <w:rPr>
          <w:color w:val="212121"/>
          <w:sz w:val="24"/>
        </w:rPr>
        <w:t>che</w:t>
      </w:r>
      <w:r>
        <w:rPr>
          <w:color w:val="212121"/>
          <w:spacing w:val="-6"/>
          <w:sz w:val="24"/>
        </w:rPr>
        <w:t> </w:t>
      </w:r>
      <w:r>
        <w:rPr>
          <w:color w:val="212121"/>
          <w:sz w:val="24"/>
        </w:rPr>
        <w:t>raccolgono</w:t>
      </w:r>
      <w:r>
        <w:rPr>
          <w:color w:val="212121"/>
          <w:spacing w:val="-4"/>
          <w:sz w:val="24"/>
        </w:rPr>
        <w:t> </w:t>
      </w:r>
      <w:r>
        <w:rPr>
          <w:color w:val="212121"/>
          <w:sz w:val="24"/>
        </w:rPr>
        <w:t>grandi quantità di dati personali.</w:t>
      </w:r>
    </w:p>
    <w:p>
      <w:pPr>
        <w:spacing w:line="272" w:lineRule="exact" w:before="0"/>
        <w:ind w:left="155" w:right="0" w:firstLine="0"/>
        <w:jc w:val="left"/>
        <w:rPr>
          <w:sz w:val="24"/>
        </w:rPr>
      </w:pPr>
      <w:r>
        <w:rPr>
          <w:color w:val="212121"/>
          <w:sz w:val="24"/>
        </w:rPr>
        <w:t>Tra</w:t>
      </w:r>
      <w:r>
        <w:rPr>
          <w:color w:val="212121"/>
          <w:spacing w:val="-3"/>
          <w:sz w:val="24"/>
        </w:rPr>
        <w:t> </w:t>
      </w:r>
      <w:r>
        <w:rPr>
          <w:color w:val="212121"/>
          <w:sz w:val="24"/>
        </w:rPr>
        <w:t>gli</w:t>
      </w:r>
      <w:r>
        <w:rPr>
          <w:color w:val="212121"/>
          <w:spacing w:val="2"/>
          <w:sz w:val="24"/>
        </w:rPr>
        <w:t> </w:t>
      </w:r>
      <w:r>
        <w:rPr>
          <w:color w:val="212121"/>
          <w:sz w:val="24"/>
        </w:rPr>
        <w:t>elementi</w:t>
      </w:r>
      <w:r>
        <w:rPr>
          <w:color w:val="212121"/>
          <w:spacing w:val="-3"/>
          <w:sz w:val="24"/>
        </w:rPr>
        <w:t> </w:t>
      </w:r>
      <w:r>
        <w:rPr>
          <w:color w:val="212121"/>
          <w:sz w:val="24"/>
        </w:rPr>
        <w:t>di</w:t>
      </w:r>
      <w:r>
        <w:rPr>
          <w:color w:val="212121"/>
          <w:spacing w:val="-2"/>
          <w:sz w:val="24"/>
        </w:rPr>
        <w:t> </w:t>
      </w:r>
      <w:r>
        <w:rPr>
          <w:color w:val="212121"/>
          <w:sz w:val="24"/>
        </w:rPr>
        <w:t>maggiore</w:t>
      </w:r>
      <w:r>
        <w:rPr>
          <w:color w:val="212121"/>
          <w:spacing w:val="-3"/>
          <w:sz w:val="24"/>
        </w:rPr>
        <w:t> </w:t>
      </w:r>
      <w:r>
        <w:rPr>
          <w:color w:val="212121"/>
          <w:sz w:val="24"/>
        </w:rPr>
        <w:t>innovazione</w:t>
      </w:r>
      <w:r>
        <w:rPr>
          <w:color w:val="212121"/>
          <w:spacing w:val="-3"/>
          <w:sz w:val="24"/>
        </w:rPr>
        <w:t> </w:t>
      </w:r>
      <w:r>
        <w:rPr>
          <w:color w:val="212121"/>
          <w:sz w:val="24"/>
        </w:rPr>
        <w:t>ed</w:t>
      </w:r>
      <w:r>
        <w:rPr>
          <w:color w:val="212121"/>
          <w:spacing w:val="-1"/>
          <w:sz w:val="24"/>
        </w:rPr>
        <w:t> </w:t>
      </w:r>
      <w:r>
        <w:rPr>
          <w:color w:val="212121"/>
          <w:sz w:val="24"/>
        </w:rPr>
        <w:t>interesse</w:t>
      </w:r>
      <w:r>
        <w:rPr>
          <w:color w:val="212121"/>
          <w:spacing w:val="-2"/>
          <w:sz w:val="24"/>
        </w:rPr>
        <w:t> troviamo:</w:t>
      </w:r>
    </w:p>
    <w:p>
      <w:pPr>
        <w:pStyle w:val="ListParagraph"/>
        <w:numPr>
          <w:ilvl w:val="4"/>
          <w:numId w:val="44"/>
        </w:numPr>
        <w:tabs>
          <w:tab w:pos="876" w:val="left" w:leader="none"/>
        </w:tabs>
        <w:spacing w:line="240" w:lineRule="auto" w:before="0" w:after="0"/>
        <w:ind w:left="876" w:right="697" w:hanging="361"/>
        <w:jc w:val="both"/>
        <w:rPr>
          <w:rFonts w:ascii="Symbol" w:hAnsi="Symbol"/>
          <w:color w:val="212121"/>
          <w:sz w:val="22"/>
        </w:rPr>
      </w:pPr>
      <w:r>
        <w:rPr>
          <w:color w:val="212121"/>
          <w:sz w:val="22"/>
        </w:rPr>
        <w:t>La responsabilizzazione del Titolare nell’adozione di comportamenti proattivi tali da dimostrare l’attuazione di misure concrete individuate attraverso una valutazione dell’impatto dei trattamenti previsti (Data Protection Impact Analysis – DPIA);</w:t>
      </w:r>
    </w:p>
    <w:p>
      <w:pPr>
        <w:pStyle w:val="BodyText"/>
      </w:pPr>
    </w:p>
    <w:p>
      <w:pPr>
        <w:pStyle w:val="BodyText"/>
        <w:spacing w:before="12"/>
        <w:rPr>
          <w:sz w:val="32"/>
        </w:rPr>
      </w:pPr>
    </w:p>
    <w:p>
      <w:pPr>
        <w:spacing w:before="0"/>
        <w:ind w:left="155" w:right="0" w:firstLine="0"/>
        <w:jc w:val="left"/>
        <w:rPr>
          <w:rFonts w:ascii="Calibri"/>
          <w:sz w:val="18"/>
        </w:rPr>
      </w:pPr>
      <w:r>
        <w:rPr>
          <w:rFonts w:ascii="Arial"/>
          <w:sz w:val="12"/>
        </w:rPr>
        <w:t>38</w:t>
      </w:r>
      <w:r>
        <w:rPr>
          <w:rFonts w:ascii="Arial"/>
          <w:spacing w:val="-4"/>
          <w:sz w:val="12"/>
        </w:rPr>
        <w:t> </w:t>
      </w:r>
      <w:r>
        <w:rPr>
          <w:rFonts w:ascii="Calibri"/>
          <w:sz w:val="18"/>
        </w:rPr>
        <w:t>https://gdpr-</w:t>
      </w:r>
      <w:r>
        <w:rPr>
          <w:rFonts w:ascii="Calibri"/>
          <w:spacing w:val="-2"/>
          <w:sz w:val="18"/>
        </w:rPr>
        <w:t>info.eu/</w:t>
      </w:r>
    </w:p>
    <w:p>
      <w:pPr>
        <w:spacing w:after="0"/>
        <w:jc w:val="left"/>
        <w:rPr>
          <w:rFonts w:ascii="Calibri"/>
          <w:sz w:val="18"/>
        </w:rPr>
        <w:sectPr>
          <w:pgSz w:w="11910" w:h="16840"/>
          <w:pgMar w:header="285" w:footer="1096" w:top="1280" w:bottom="1280" w:left="980" w:right="440"/>
        </w:sectPr>
      </w:pPr>
    </w:p>
    <w:p>
      <w:pPr>
        <w:pStyle w:val="BodyText"/>
        <w:spacing w:before="9"/>
        <w:rPr>
          <w:sz w:val="9"/>
        </w:rPr>
      </w:pPr>
    </w:p>
    <w:p>
      <w:pPr>
        <w:pStyle w:val="ListParagraph"/>
        <w:numPr>
          <w:ilvl w:val="4"/>
          <w:numId w:val="44"/>
        </w:numPr>
        <w:tabs>
          <w:tab w:pos="876" w:val="left" w:leader="none"/>
        </w:tabs>
        <w:spacing w:line="240" w:lineRule="auto" w:before="100" w:after="0"/>
        <w:ind w:left="876" w:right="687" w:hanging="361"/>
        <w:jc w:val="both"/>
        <w:rPr>
          <w:rFonts w:ascii="Symbol" w:hAnsi="Symbol"/>
          <w:color w:val="212121"/>
          <w:sz w:val="22"/>
        </w:rPr>
      </w:pPr>
      <w:r>
        <w:rPr>
          <w:color w:val="212121"/>
          <w:sz w:val="22"/>
        </w:rPr>
        <w:t>La</w:t>
      </w:r>
      <w:r>
        <w:rPr>
          <w:color w:val="212121"/>
          <w:spacing w:val="-3"/>
          <w:sz w:val="22"/>
        </w:rPr>
        <w:t> </w:t>
      </w:r>
      <w:r>
        <w:rPr>
          <w:color w:val="212121"/>
          <w:sz w:val="22"/>
        </w:rPr>
        <w:t>nomina</w:t>
      </w:r>
      <w:r>
        <w:rPr>
          <w:color w:val="212121"/>
          <w:spacing w:val="-3"/>
          <w:sz w:val="22"/>
        </w:rPr>
        <w:t> </w:t>
      </w:r>
      <w:r>
        <w:rPr>
          <w:color w:val="212121"/>
          <w:sz w:val="22"/>
        </w:rPr>
        <w:t>del Responsabile</w:t>
      </w:r>
      <w:r>
        <w:rPr>
          <w:color w:val="212121"/>
          <w:spacing w:val="-2"/>
          <w:sz w:val="22"/>
        </w:rPr>
        <w:t> </w:t>
      </w:r>
      <w:r>
        <w:rPr>
          <w:color w:val="212121"/>
          <w:sz w:val="22"/>
        </w:rPr>
        <w:t>della protezione</w:t>
      </w:r>
      <w:r>
        <w:rPr>
          <w:color w:val="212121"/>
          <w:spacing w:val="-3"/>
          <w:sz w:val="22"/>
        </w:rPr>
        <w:t> </w:t>
      </w:r>
      <w:r>
        <w:rPr>
          <w:color w:val="212121"/>
          <w:sz w:val="22"/>
        </w:rPr>
        <w:t>dei dati (Data</w:t>
      </w:r>
      <w:r>
        <w:rPr>
          <w:color w:val="212121"/>
          <w:spacing w:val="-3"/>
          <w:sz w:val="22"/>
        </w:rPr>
        <w:t> </w:t>
      </w:r>
      <w:r>
        <w:rPr>
          <w:color w:val="212121"/>
          <w:sz w:val="22"/>
        </w:rPr>
        <w:t>Protection</w:t>
      </w:r>
      <w:r>
        <w:rPr>
          <w:color w:val="212121"/>
          <w:spacing w:val="-3"/>
          <w:sz w:val="22"/>
        </w:rPr>
        <w:t> </w:t>
      </w:r>
      <w:r>
        <w:rPr>
          <w:color w:val="212121"/>
          <w:sz w:val="22"/>
        </w:rPr>
        <w:t>Officer –</w:t>
      </w:r>
      <w:r>
        <w:rPr>
          <w:color w:val="212121"/>
          <w:spacing w:val="-1"/>
          <w:sz w:val="22"/>
        </w:rPr>
        <w:t> </w:t>
      </w:r>
      <w:r>
        <w:rPr>
          <w:color w:val="212121"/>
          <w:sz w:val="22"/>
        </w:rPr>
        <w:t>DPO o</w:t>
      </w:r>
      <w:r>
        <w:rPr>
          <w:color w:val="212121"/>
          <w:spacing w:val="-3"/>
          <w:sz w:val="22"/>
        </w:rPr>
        <w:t> </w:t>
      </w:r>
      <w:r>
        <w:rPr>
          <w:color w:val="212121"/>
          <w:sz w:val="22"/>
        </w:rPr>
        <w:t>Responsabile della Protezione dei Dati – RPD) con il compito di vigilare, sui processi interni alla struttura, l’osservanza del Regolamento, fornire pareri in merito alla DPIA, indicare le misure tecniche e organizzative per attenuare i rischi per i diritti e gli interessi delle persone interessate, servire da punto di contatto con l’autorità di controllo;</w:t>
      </w:r>
    </w:p>
    <w:p>
      <w:pPr>
        <w:pStyle w:val="ListParagraph"/>
        <w:numPr>
          <w:ilvl w:val="4"/>
          <w:numId w:val="44"/>
        </w:numPr>
        <w:tabs>
          <w:tab w:pos="876" w:val="left" w:leader="none"/>
        </w:tabs>
        <w:spacing w:line="240" w:lineRule="auto" w:before="1" w:after="0"/>
        <w:ind w:left="876" w:right="0" w:hanging="361"/>
        <w:jc w:val="both"/>
        <w:rPr>
          <w:rFonts w:ascii="Symbol" w:hAnsi="Symbol"/>
          <w:color w:val="212121"/>
          <w:sz w:val="22"/>
        </w:rPr>
      </w:pPr>
      <w:r>
        <w:rPr>
          <w:color w:val="212121"/>
          <w:sz w:val="22"/>
        </w:rPr>
        <w:t>La</w:t>
      </w:r>
      <w:r>
        <w:rPr>
          <w:color w:val="212121"/>
          <w:spacing w:val="-2"/>
          <w:sz w:val="22"/>
        </w:rPr>
        <w:t> </w:t>
      </w:r>
      <w:r>
        <w:rPr>
          <w:color w:val="212121"/>
          <w:sz w:val="22"/>
        </w:rPr>
        <w:t>comunicazione all’Autorità Garante</w:t>
      </w:r>
      <w:r>
        <w:rPr>
          <w:color w:val="212121"/>
          <w:spacing w:val="1"/>
          <w:sz w:val="22"/>
        </w:rPr>
        <w:t> </w:t>
      </w:r>
      <w:r>
        <w:rPr>
          <w:color w:val="212121"/>
          <w:sz w:val="22"/>
        </w:rPr>
        <w:t>di</w:t>
      </w:r>
      <w:r>
        <w:rPr>
          <w:color w:val="212121"/>
          <w:spacing w:val="-1"/>
          <w:sz w:val="22"/>
        </w:rPr>
        <w:t> </w:t>
      </w:r>
      <w:r>
        <w:rPr>
          <w:color w:val="212121"/>
          <w:sz w:val="22"/>
        </w:rPr>
        <w:t>eventuali violazioni</w:t>
      </w:r>
      <w:r>
        <w:rPr>
          <w:color w:val="212121"/>
          <w:spacing w:val="-1"/>
          <w:sz w:val="22"/>
        </w:rPr>
        <w:t> </w:t>
      </w:r>
      <w:r>
        <w:rPr>
          <w:color w:val="212121"/>
          <w:sz w:val="22"/>
        </w:rPr>
        <w:t>della sicurezza dei dati personali</w:t>
      </w:r>
      <w:r>
        <w:rPr>
          <w:color w:val="212121"/>
          <w:spacing w:val="1"/>
          <w:sz w:val="22"/>
        </w:rPr>
        <w:t> </w:t>
      </w:r>
      <w:r>
        <w:rPr>
          <w:color w:val="212121"/>
          <w:spacing w:val="-2"/>
          <w:sz w:val="22"/>
        </w:rPr>
        <w:t>(Data</w:t>
      </w:r>
    </w:p>
    <w:p>
      <w:pPr>
        <w:pStyle w:val="BodyText"/>
        <w:spacing w:line="268" w:lineRule="exact" w:before="2"/>
        <w:ind w:left="876"/>
      </w:pPr>
      <w:r>
        <w:rPr>
          <w:color w:val="212121"/>
          <w:spacing w:val="-2"/>
        </w:rPr>
        <w:t>Breach);</w:t>
      </w:r>
    </w:p>
    <w:p>
      <w:pPr>
        <w:pStyle w:val="ListParagraph"/>
        <w:numPr>
          <w:ilvl w:val="4"/>
          <w:numId w:val="44"/>
        </w:numPr>
        <w:tabs>
          <w:tab w:pos="876" w:val="left" w:leader="none"/>
        </w:tabs>
        <w:spacing w:line="240" w:lineRule="auto" w:before="0" w:after="0"/>
        <w:ind w:left="876" w:right="684" w:hanging="361"/>
        <w:jc w:val="both"/>
        <w:rPr>
          <w:rFonts w:ascii="Symbol" w:hAnsi="Symbol"/>
          <w:color w:val="212121"/>
          <w:sz w:val="22"/>
        </w:rPr>
      </w:pPr>
      <w:r>
        <w:rPr>
          <w:color w:val="212121"/>
          <w:sz w:val="22"/>
        </w:rPr>
        <w:t>Il principio di “privacy by design” che prevede l’integrazione delle attività volte alla protezione dei dati personali in tutte le fasi del ciclo di vita dei sistemi e delle applicazioni IT, dalla fase di progettazione, messa in esercizio, utilizzo e dismissione finale;</w:t>
      </w:r>
    </w:p>
    <w:p>
      <w:pPr>
        <w:pStyle w:val="ListParagraph"/>
        <w:numPr>
          <w:ilvl w:val="4"/>
          <w:numId w:val="44"/>
        </w:numPr>
        <w:tabs>
          <w:tab w:pos="876" w:val="left" w:leader="none"/>
        </w:tabs>
        <w:spacing w:line="240" w:lineRule="auto" w:before="0" w:after="0"/>
        <w:ind w:left="876" w:right="691" w:hanging="361"/>
        <w:jc w:val="both"/>
        <w:rPr>
          <w:rFonts w:ascii="Symbol" w:hAnsi="Symbol"/>
          <w:color w:val="212121"/>
          <w:sz w:val="22"/>
        </w:rPr>
      </w:pPr>
      <w:r>
        <w:rPr>
          <w:color w:val="212121"/>
          <w:sz w:val="22"/>
        </w:rPr>
        <w:t>Il principio di “privacy by default” che prevede il rispetto dei principi generali della protezione delle informazioni, quali la minimizzazione dei dati e la limitazione delle finalità, nelle impostazioni dei servizi e dei prodotti che trattato dati personali.</w:t>
      </w:r>
    </w:p>
    <w:p>
      <w:pPr>
        <w:spacing w:before="122"/>
        <w:ind w:left="155" w:right="1005" w:firstLine="0"/>
        <w:jc w:val="left"/>
        <w:rPr>
          <w:sz w:val="24"/>
        </w:rPr>
      </w:pPr>
      <w:r>
        <w:rPr>
          <w:color w:val="212121"/>
          <w:sz w:val="24"/>
        </w:rPr>
        <w:t>La protezione della privacy richiesta dal GDPR presuppone quindi programmi di conformità sostenuti</w:t>
      </w:r>
      <w:r>
        <w:rPr>
          <w:color w:val="212121"/>
          <w:spacing w:val="-4"/>
          <w:sz w:val="24"/>
        </w:rPr>
        <w:t> </w:t>
      </w:r>
      <w:r>
        <w:rPr>
          <w:color w:val="212121"/>
          <w:sz w:val="24"/>
        </w:rPr>
        <w:t>da</w:t>
      </w:r>
      <w:r>
        <w:rPr>
          <w:color w:val="212121"/>
          <w:spacing w:val="-4"/>
          <w:sz w:val="24"/>
        </w:rPr>
        <w:t> </w:t>
      </w:r>
      <w:r>
        <w:rPr>
          <w:color w:val="212121"/>
          <w:sz w:val="24"/>
        </w:rPr>
        <w:t>tutta l’organizzazione,</w:t>
      </w:r>
      <w:r>
        <w:rPr>
          <w:color w:val="212121"/>
          <w:spacing w:val="-2"/>
          <w:sz w:val="24"/>
        </w:rPr>
        <w:t> </w:t>
      </w:r>
      <w:r>
        <w:rPr>
          <w:color w:val="212121"/>
          <w:sz w:val="24"/>
        </w:rPr>
        <w:t>in modo</w:t>
      </w:r>
      <w:r>
        <w:rPr>
          <w:color w:val="212121"/>
          <w:spacing w:val="-2"/>
          <w:sz w:val="24"/>
        </w:rPr>
        <w:t> </w:t>
      </w:r>
      <w:r>
        <w:rPr>
          <w:color w:val="212121"/>
          <w:sz w:val="24"/>
        </w:rPr>
        <w:t>da</w:t>
      </w:r>
      <w:r>
        <w:rPr>
          <w:color w:val="212121"/>
          <w:spacing w:val="-4"/>
          <w:sz w:val="24"/>
        </w:rPr>
        <w:t> </w:t>
      </w:r>
      <w:r>
        <w:rPr>
          <w:color w:val="212121"/>
          <w:sz w:val="24"/>
        </w:rPr>
        <w:t>integrare</w:t>
      </w:r>
      <w:r>
        <w:rPr>
          <w:color w:val="212121"/>
          <w:spacing w:val="-4"/>
          <w:sz w:val="24"/>
        </w:rPr>
        <w:t> </w:t>
      </w:r>
      <w:r>
        <w:rPr>
          <w:color w:val="212121"/>
          <w:sz w:val="24"/>
        </w:rPr>
        <w:t>i</w:t>
      </w:r>
      <w:r>
        <w:rPr>
          <w:color w:val="212121"/>
          <w:spacing w:val="-4"/>
          <w:sz w:val="24"/>
        </w:rPr>
        <w:t> </w:t>
      </w:r>
      <w:r>
        <w:rPr>
          <w:color w:val="212121"/>
          <w:sz w:val="24"/>
        </w:rPr>
        <w:t>requisiti</w:t>
      </w:r>
      <w:r>
        <w:rPr>
          <w:color w:val="212121"/>
          <w:spacing w:val="-4"/>
          <w:sz w:val="24"/>
        </w:rPr>
        <w:t> </w:t>
      </w:r>
      <w:r>
        <w:rPr>
          <w:color w:val="212121"/>
          <w:sz w:val="24"/>
        </w:rPr>
        <w:t>di</w:t>
      </w:r>
      <w:r>
        <w:rPr>
          <w:color w:val="212121"/>
          <w:spacing w:val="-4"/>
          <w:sz w:val="24"/>
        </w:rPr>
        <w:t> </w:t>
      </w:r>
      <w:r>
        <w:rPr>
          <w:color w:val="212121"/>
          <w:sz w:val="24"/>
        </w:rPr>
        <w:t>sicurezza</w:t>
      </w:r>
      <w:r>
        <w:rPr>
          <w:color w:val="212121"/>
          <w:spacing w:val="-4"/>
          <w:sz w:val="24"/>
        </w:rPr>
        <w:t> </w:t>
      </w:r>
      <w:r>
        <w:rPr>
          <w:color w:val="212121"/>
          <w:sz w:val="24"/>
        </w:rPr>
        <w:t>dei</w:t>
      </w:r>
      <w:r>
        <w:rPr>
          <w:color w:val="212121"/>
          <w:spacing w:val="-4"/>
          <w:sz w:val="24"/>
        </w:rPr>
        <w:t> </w:t>
      </w:r>
      <w:r>
        <w:rPr>
          <w:color w:val="212121"/>
          <w:sz w:val="24"/>
        </w:rPr>
        <w:t>dati</w:t>
      </w:r>
      <w:r>
        <w:rPr>
          <w:color w:val="212121"/>
          <w:spacing w:val="-4"/>
          <w:sz w:val="24"/>
        </w:rPr>
        <w:t> </w:t>
      </w:r>
      <w:r>
        <w:rPr>
          <w:color w:val="212121"/>
          <w:sz w:val="24"/>
        </w:rPr>
        <w:t>in</w:t>
      </w:r>
      <w:r>
        <w:rPr>
          <w:color w:val="212121"/>
          <w:spacing w:val="-2"/>
          <w:sz w:val="24"/>
        </w:rPr>
        <w:t> </w:t>
      </w:r>
      <w:r>
        <w:rPr>
          <w:color w:val="212121"/>
          <w:sz w:val="24"/>
        </w:rPr>
        <w:t>tutte le fasi di ogni processo aziendale, dalla progettazione al rilascio.</w:t>
      </w:r>
    </w:p>
    <w:p>
      <w:pPr>
        <w:spacing w:line="242" w:lineRule="auto" w:before="0"/>
        <w:ind w:left="155" w:right="1005" w:firstLine="0"/>
        <w:jc w:val="left"/>
        <w:rPr>
          <w:sz w:val="24"/>
        </w:rPr>
      </w:pPr>
      <w:r>
        <w:rPr>
          <w:color w:val="212121"/>
          <w:sz w:val="24"/>
        </w:rPr>
        <w:t>L’Articolo</w:t>
      </w:r>
      <w:r>
        <w:rPr>
          <w:color w:val="212121"/>
          <w:spacing w:val="-3"/>
          <w:sz w:val="24"/>
        </w:rPr>
        <w:t> </w:t>
      </w:r>
      <w:r>
        <w:rPr>
          <w:color w:val="212121"/>
          <w:sz w:val="24"/>
        </w:rPr>
        <w:t>25</w:t>
      </w:r>
      <w:r>
        <w:rPr>
          <w:color w:val="212121"/>
          <w:spacing w:val="-3"/>
          <w:sz w:val="24"/>
        </w:rPr>
        <w:t> </w:t>
      </w:r>
      <w:r>
        <w:rPr>
          <w:color w:val="212121"/>
          <w:sz w:val="24"/>
        </w:rPr>
        <w:t>del GDPR</w:t>
      </w:r>
      <w:r>
        <w:rPr>
          <w:rFonts w:ascii="Arial" w:hAnsi="Arial"/>
          <w:color w:val="212121"/>
          <w:sz w:val="16"/>
        </w:rPr>
        <w:t>39</w:t>
      </w:r>
      <w:r>
        <w:rPr>
          <w:rFonts w:ascii="Arial" w:hAnsi="Arial"/>
          <w:color w:val="212121"/>
          <w:spacing w:val="13"/>
          <w:sz w:val="16"/>
        </w:rPr>
        <w:t> </w:t>
      </w:r>
      <w:r>
        <w:rPr>
          <w:color w:val="212121"/>
          <w:sz w:val="24"/>
        </w:rPr>
        <w:t>–</w:t>
      </w:r>
      <w:r>
        <w:rPr>
          <w:color w:val="212121"/>
          <w:spacing w:val="-3"/>
          <w:sz w:val="24"/>
        </w:rPr>
        <w:t> </w:t>
      </w:r>
      <w:r>
        <w:rPr>
          <w:b/>
          <w:color w:val="212121"/>
          <w:sz w:val="24"/>
        </w:rPr>
        <w:t>Data</w:t>
      </w:r>
      <w:r>
        <w:rPr>
          <w:b/>
          <w:color w:val="212121"/>
          <w:spacing w:val="-3"/>
          <w:sz w:val="24"/>
        </w:rPr>
        <w:t> </w:t>
      </w:r>
      <w:r>
        <w:rPr>
          <w:b/>
          <w:color w:val="212121"/>
          <w:sz w:val="24"/>
        </w:rPr>
        <w:t>protection</w:t>
      </w:r>
      <w:r>
        <w:rPr>
          <w:b/>
          <w:color w:val="212121"/>
          <w:spacing w:val="-2"/>
          <w:sz w:val="24"/>
        </w:rPr>
        <w:t> </w:t>
      </w:r>
      <w:r>
        <w:rPr>
          <w:b/>
          <w:color w:val="212121"/>
          <w:sz w:val="24"/>
        </w:rPr>
        <w:t>“by</w:t>
      </w:r>
      <w:r>
        <w:rPr>
          <w:b/>
          <w:color w:val="212121"/>
          <w:spacing w:val="-3"/>
          <w:sz w:val="24"/>
        </w:rPr>
        <w:t> </w:t>
      </w:r>
      <w:r>
        <w:rPr>
          <w:b/>
          <w:color w:val="212121"/>
          <w:sz w:val="24"/>
        </w:rPr>
        <w:t>default”</w:t>
      </w:r>
      <w:r>
        <w:rPr>
          <w:b/>
          <w:color w:val="212121"/>
          <w:spacing w:val="-3"/>
          <w:sz w:val="24"/>
        </w:rPr>
        <w:t> </w:t>
      </w:r>
      <w:r>
        <w:rPr>
          <w:b/>
          <w:color w:val="212121"/>
          <w:sz w:val="24"/>
        </w:rPr>
        <w:t>“by</w:t>
      </w:r>
      <w:r>
        <w:rPr>
          <w:b/>
          <w:color w:val="212121"/>
          <w:spacing w:val="-3"/>
          <w:sz w:val="24"/>
        </w:rPr>
        <w:t> </w:t>
      </w:r>
      <w:r>
        <w:rPr>
          <w:b/>
          <w:color w:val="212121"/>
          <w:sz w:val="24"/>
        </w:rPr>
        <w:t>design”</w:t>
      </w:r>
      <w:r>
        <w:rPr>
          <w:b/>
          <w:color w:val="212121"/>
          <w:spacing w:val="-3"/>
          <w:sz w:val="24"/>
        </w:rPr>
        <w:t> </w:t>
      </w:r>
      <w:r>
        <w:rPr>
          <w:color w:val="212121"/>
          <w:sz w:val="24"/>
        </w:rPr>
        <w:t>–</w:t>
      </w:r>
      <w:r>
        <w:rPr>
          <w:color w:val="212121"/>
          <w:spacing w:val="-3"/>
          <w:sz w:val="24"/>
        </w:rPr>
        <w:t> </w:t>
      </w:r>
      <w:r>
        <w:rPr>
          <w:color w:val="212121"/>
          <w:sz w:val="24"/>
        </w:rPr>
        <w:t>chiede</w:t>
      </w:r>
      <w:r>
        <w:rPr>
          <w:color w:val="212121"/>
          <w:spacing w:val="-5"/>
          <w:sz w:val="24"/>
        </w:rPr>
        <w:t> </w:t>
      </w:r>
      <w:r>
        <w:rPr>
          <w:color w:val="212121"/>
          <w:sz w:val="24"/>
        </w:rPr>
        <w:t>al titolare</w:t>
      </w:r>
      <w:r>
        <w:rPr>
          <w:color w:val="212121"/>
          <w:spacing w:val="-5"/>
          <w:sz w:val="24"/>
        </w:rPr>
        <w:t> </w:t>
      </w:r>
      <w:r>
        <w:rPr>
          <w:color w:val="212121"/>
          <w:sz w:val="24"/>
        </w:rPr>
        <w:t>del trattamento di mettere in atto misure tecniche e organizzative adeguate:</w:t>
      </w:r>
    </w:p>
    <w:p>
      <w:pPr>
        <w:pStyle w:val="ListParagraph"/>
        <w:numPr>
          <w:ilvl w:val="4"/>
          <w:numId w:val="44"/>
        </w:numPr>
        <w:tabs>
          <w:tab w:pos="876" w:val="left" w:leader="none"/>
        </w:tabs>
        <w:spacing w:line="240" w:lineRule="auto" w:before="0" w:after="0"/>
        <w:ind w:left="876" w:right="690" w:hanging="361"/>
        <w:jc w:val="both"/>
        <w:rPr>
          <w:rFonts w:ascii="Symbol" w:hAnsi="Symbol"/>
          <w:color w:val="212121"/>
          <w:sz w:val="22"/>
        </w:rPr>
      </w:pPr>
      <w:r>
        <w:rPr>
          <w:color w:val="212121"/>
          <w:sz w:val="22"/>
        </w:rPr>
        <w:t>volte</w:t>
      </w:r>
      <w:r>
        <w:rPr>
          <w:color w:val="212121"/>
          <w:spacing w:val="-2"/>
          <w:sz w:val="22"/>
        </w:rPr>
        <w:t> </w:t>
      </w:r>
      <w:r>
        <w:rPr>
          <w:color w:val="212121"/>
          <w:sz w:val="22"/>
        </w:rPr>
        <w:t>ad</w:t>
      </w:r>
      <w:r>
        <w:rPr>
          <w:color w:val="212121"/>
          <w:spacing w:val="-3"/>
          <w:sz w:val="22"/>
        </w:rPr>
        <w:t> </w:t>
      </w:r>
      <w:r>
        <w:rPr>
          <w:color w:val="212121"/>
          <w:sz w:val="22"/>
        </w:rPr>
        <w:t>attuare</w:t>
      </w:r>
      <w:r>
        <w:rPr>
          <w:color w:val="212121"/>
          <w:spacing w:val="-2"/>
          <w:sz w:val="22"/>
        </w:rPr>
        <w:t> </w:t>
      </w:r>
      <w:r>
        <w:rPr>
          <w:color w:val="212121"/>
          <w:sz w:val="22"/>
        </w:rPr>
        <w:t>in</w:t>
      </w:r>
      <w:r>
        <w:rPr>
          <w:color w:val="212121"/>
          <w:spacing w:val="-3"/>
          <w:sz w:val="22"/>
        </w:rPr>
        <w:t> </w:t>
      </w:r>
      <w:r>
        <w:rPr>
          <w:color w:val="212121"/>
          <w:sz w:val="22"/>
        </w:rPr>
        <w:t>modo</w:t>
      </w:r>
      <w:r>
        <w:rPr>
          <w:color w:val="212121"/>
          <w:spacing w:val="-4"/>
          <w:sz w:val="22"/>
        </w:rPr>
        <w:t> </w:t>
      </w:r>
      <w:r>
        <w:rPr>
          <w:color w:val="212121"/>
          <w:sz w:val="22"/>
        </w:rPr>
        <w:t>efficace</w:t>
      </w:r>
      <w:r>
        <w:rPr>
          <w:color w:val="212121"/>
          <w:spacing w:val="-2"/>
          <w:sz w:val="22"/>
        </w:rPr>
        <w:t> </w:t>
      </w:r>
      <w:r>
        <w:rPr>
          <w:color w:val="212121"/>
          <w:sz w:val="22"/>
        </w:rPr>
        <w:t>i</w:t>
      </w:r>
      <w:r>
        <w:rPr>
          <w:color w:val="212121"/>
          <w:spacing w:val="-2"/>
          <w:sz w:val="22"/>
        </w:rPr>
        <w:t> </w:t>
      </w:r>
      <w:r>
        <w:rPr>
          <w:color w:val="212121"/>
          <w:sz w:val="22"/>
        </w:rPr>
        <w:t>principi di</w:t>
      </w:r>
      <w:r>
        <w:rPr>
          <w:color w:val="212121"/>
          <w:spacing w:val="-4"/>
          <w:sz w:val="22"/>
        </w:rPr>
        <w:t> </w:t>
      </w:r>
      <w:r>
        <w:rPr>
          <w:color w:val="212121"/>
          <w:sz w:val="22"/>
        </w:rPr>
        <w:t>protezione dei</w:t>
      </w:r>
      <w:r>
        <w:rPr>
          <w:color w:val="212121"/>
          <w:spacing w:val="-3"/>
          <w:sz w:val="22"/>
        </w:rPr>
        <w:t> </w:t>
      </w:r>
      <w:r>
        <w:rPr>
          <w:color w:val="212121"/>
          <w:sz w:val="22"/>
        </w:rPr>
        <w:t>dati,</w:t>
      </w:r>
      <w:r>
        <w:rPr>
          <w:color w:val="212121"/>
          <w:spacing w:val="-2"/>
          <w:sz w:val="22"/>
        </w:rPr>
        <w:t> </w:t>
      </w:r>
      <w:r>
        <w:rPr>
          <w:color w:val="212121"/>
          <w:sz w:val="22"/>
        </w:rPr>
        <w:t>quali</w:t>
      </w:r>
      <w:r>
        <w:rPr>
          <w:color w:val="212121"/>
          <w:spacing w:val="-3"/>
          <w:sz w:val="22"/>
        </w:rPr>
        <w:t> </w:t>
      </w:r>
      <w:r>
        <w:rPr>
          <w:color w:val="212121"/>
          <w:sz w:val="22"/>
        </w:rPr>
        <w:t>la</w:t>
      </w:r>
      <w:r>
        <w:rPr>
          <w:color w:val="212121"/>
          <w:spacing w:val="-3"/>
          <w:sz w:val="22"/>
        </w:rPr>
        <w:t> </w:t>
      </w:r>
      <w:r>
        <w:rPr>
          <w:color w:val="212121"/>
          <w:sz w:val="22"/>
        </w:rPr>
        <w:t>pseudo-anonimizzazione</w:t>
      </w:r>
      <w:r>
        <w:rPr>
          <w:color w:val="212121"/>
          <w:spacing w:val="-3"/>
          <w:sz w:val="22"/>
        </w:rPr>
        <w:t> </w:t>
      </w:r>
      <w:r>
        <w:rPr>
          <w:color w:val="212121"/>
          <w:sz w:val="22"/>
        </w:rPr>
        <w:t>e la</w:t>
      </w:r>
      <w:r>
        <w:rPr>
          <w:color w:val="212121"/>
          <w:spacing w:val="-8"/>
          <w:sz w:val="22"/>
        </w:rPr>
        <w:t> </w:t>
      </w:r>
      <w:r>
        <w:rPr>
          <w:color w:val="212121"/>
          <w:sz w:val="22"/>
        </w:rPr>
        <w:t>minimizzazione,</w:t>
      </w:r>
      <w:r>
        <w:rPr>
          <w:color w:val="212121"/>
          <w:spacing w:val="-8"/>
          <w:sz w:val="22"/>
        </w:rPr>
        <w:t> </w:t>
      </w:r>
      <w:r>
        <w:rPr>
          <w:color w:val="212121"/>
          <w:sz w:val="22"/>
        </w:rPr>
        <w:t>e</w:t>
      </w:r>
      <w:r>
        <w:rPr>
          <w:color w:val="212121"/>
          <w:spacing w:val="-6"/>
          <w:sz w:val="22"/>
        </w:rPr>
        <w:t> </w:t>
      </w:r>
      <w:r>
        <w:rPr>
          <w:color w:val="212121"/>
          <w:sz w:val="22"/>
        </w:rPr>
        <w:t>a</w:t>
      </w:r>
      <w:r>
        <w:rPr>
          <w:color w:val="212121"/>
          <w:spacing w:val="-8"/>
          <w:sz w:val="22"/>
        </w:rPr>
        <w:t> </w:t>
      </w:r>
      <w:r>
        <w:rPr>
          <w:color w:val="212121"/>
          <w:sz w:val="22"/>
        </w:rPr>
        <w:t>integrare</w:t>
      </w:r>
      <w:r>
        <w:rPr>
          <w:color w:val="212121"/>
          <w:spacing w:val="-6"/>
          <w:sz w:val="22"/>
        </w:rPr>
        <w:t> </w:t>
      </w:r>
      <w:r>
        <w:rPr>
          <w:color w:val="212121"/>
          <w:sz w:val="22"/>
        </w:rPr>
        <w:t>nel</w:t>
      </w:r>
      <w:r>
        <w:rPr>
          <w:color w:val="212121"/>
          <w:spacing w:val="-8"/>
          <w:sz w:val="22"/>
        </w:rPr>
        <w:t> </w:t>
      </w:r>
      <w:r>
        <w:rPr>
          <w:color w:val="212121"/>
          <w:sz w:val="22"/>
        </w:rPr>
        <w:t>trattamento</w:t>
      </w:r>
      <w:r>
        <w:rPr>
          <w:color w:val="212121"/>
          <w:spacing w:val="-6"/>
          <w:sz w:val="22"/>
        </w:rPr>
        <w:t> </w:t>
      </w:r>
      <w:r>
        <w:rPr>
          <w:color w:val="212121"/>
          <w:sz w:val="22"/>
        </w:rPr>
        <w:t>le</w:t>
      </w:r>
      <w:r>
        <w:rPr>
          <w:color w:val="212121"/>
          <w:spacing w:val="-3"/>
          <w:sz w:val="22"/>
        </w:rPr>
        <w:t> </w:t>
      </w:r>
      <w:r>
        <w:rPr>
          <w:color w:val="212121"/>
          <w:sz w:val="22"/>
        </w:rPr>
        <w:t>necessarie</w:t>
      </w:r>
      <w:r>
        <w:rPr>
          <w:color w:val="212121"/>
          <w:spacing w:val="-7"/>
          <w:sz w:val="22"/>
        </w:rPr>
        <w:t> </w:t>
      </w:r>
      <w:r>
        <w:rPr>
          <w:color w:val="212121"/>
          <w:sz w:val="22"/>
        </w:rPr>
        <w:t>garanzie</w:t>
      </w:r>
      <w:r>
        <w:rPr>
          <w:color w:val="212121"/>
          <w:spacing w:val="-7"/>
          <w:sz w:val="22"/>
        </w:rPr>
        <w:t> </w:t>
      </w:r>
      <w:r>
        <w:rPr>
          <w:color w:val="212121"/>
          <w:sz w:val="22"/>
        </w:rPr>
        <w:t>al</w:t>
      </w:r>
      <w:r>
        <w:rPr>
          <w:color w:val="212121"/>
          <w:spacing w:val="-4"/>
          <w:sz w:val="22"/>
        </w:rPr>
        <w:t> </w:t>
      </w:r>
      <w:r>
        <w:rPr>
          <w:color w:val="212121"/>
          <w:sz w:val="22"/>
        </w:rPr>
        <w:t>fine</w:t>
      </w:r>
      <w:r>
        <w:rPr>
          <w:color w:val="212121"/>
          <w:spacing w:val="-6"/>
          <w:sz w:val="22"/>
        </w:rPr>
        <w:t> </w:t>
      </w:r>
      <w:r>
        <w:rPr>
          <w:color w:val="212121"/>
          <w:sz w:val="22"/>
        </w:rPr>
        <w:t>di</w:t>
      </w:r>
      <w:r>
        <w:rPr>
          <w:color w:val="212121"/>
          <w:spacing w:val="-5"/>
          <w:sz w:val="22"/>
        </w:rPr>
        <w:t> </w:t>
      </w:r>
      <w:r>
        <w:rPr>
          <w:color w:val="212121"/>
          <w:sz w:val="22"/>
        </w:rPr>
        <w:t>soddisfare</w:t>
      </w:r>
      <w:r>
        <w:rPr>
          <w:color w:val="212121"/>
          <w:spacing w:val="-6"/>
          <w:sz w:val="22"/>
        </w:rPr>
        <w:t> </w:t>
      </w:r>
      <w:r>
        <w:rPr>
          <w:color w:val="212121"/>
          <w:sz w:val="22"/>
        </w:rPr>
        <w:t>i</w:t>
      </w:r>
      <w:r>
        <w:rPr>
          <w:color w:val="212121"/>
          <w:spacing w:val="-4"/>
          <w:sz w:val="22"/>
        </w:rPr>
        <w:t> </w:t>
      </w:r>
      <w:r>
        <w:rPr>
          <w:color w:val="212121"/>
          <w:sz w:val="22"/>
        </w:rPr>
        <w:t>requisiti del regolamento e tutelare i diritti degli interessati (by design);</w:t>
      </w:r>
    </w:p>
    <w:p>
      <w:pPr>
        <w:pStyle w:val="ListParagraph"/>
        <w:numPr>
          <w:ilvl w:val="4"/>
          <w:numId w:val="44"/>
        </w:numPr>
        <w:tabs>
          <w:tab w:pos="876" w:val="left" w:leader="none"/>
        </w:tabs>
        <w:spacing w:line="242" w:lineRule="auto" w:before="0" w:after="0"/>
        <w:ind w:left="876" w:right="691" w:hanging="361"/>
        <w:jc w:val="both"/>
        <w:rPr>
          <w:rFonts w:ascii="Symbol" w:hAnsi="Symbol"/>
          <w:color w:val="212121"/>
          <w:sz w:val="22"/>
        </w:rPr>
      </w:pPr>
      <w:r>
        <w:rPr>
          <w:color w:val="212121"/>
          <w:sz w:val="22"/>
        </w:rPr>
        <w:t>per garantire che siano trattati, by default, solo i dati personali necessari per ogni specifica finalità del trattamento. Tale obbligo vale per la quantità dei dati personali raccolti, la portata del trattamento, il periodo di conservazione e l’accessibilità. In particolare, dette misure garantiscono che, di base (by default), non siano resi accessibili dati personali a un numero indefinito di persone fisiche senza previo intervento dell’interessato.</w:t>
      </w:r>
    </w:p>
    <w:p>
      <w:pPr>
        <w:spacing w:line="240" w:lineRule="auto" w:before="101"/>
        <w:ind w:left="155" w:right="773" w:firstLine="0"/>
        <w:jc w:val="left"/>
        <w:rPr>
          <w:sz w:val="24"/>
        </w:rPr>
      </w:pPr>
      <w:r>
        <w:rPr>
          <w:color w:val="212121"/>
          <w:sz w:val="24"/>
        </w:rPr>
        <w:t>Nel ciclo di vita del software sicuro, deve essere posta quindi maggiore attenzione quando si sviluppano</w:t>
      </w:r>
      <w:r>
        <w:rPr>
          <w:color w:val="212121"/>
          <w:spacing w:val="-4"/>
          <w:sz w:val="24"/>
        </w:rPr>
        <w:t> </w:t>
      </w:r>
      <w:r>
        <w:rPr>
          <w:color w:val="212121"/>
          <w:sz w:val="24"/>
        </w:rPr>
        <w:t>applicativi</w:t>
      </w:r>
      <w:r>
        <w:rPr>
          <w:color w:val="212121"/>
          <w:spacing w:val="-1"/>
          <w:sz w:val="24"/>
        </w:rPr>
        <w:t> </w:t>
      </w:r>
      <w:r>
        <w:rPr>
          <w:color w:val="212121"/>
          <w:sz w:val="24"/>
        </w:rPr>
        <w:t>che</w:t>
      </w:r>
      <w:r>
        <w:rPr>
          <w:color w:val="212121"/>
          <w:spacing w:val="-3"/>
          <w:sz w:val="24"/>
        </w:rPr>
        <w:t> </w:t>
      </w:r>
      <w:r>
        <w:rPr>
          <w:color w:val="212121"/>
          <w:sz w:val="24"/>
        </w:rPr>
        <w:t>dovranno</w:t>
      </w:r>
      <w:r>
        <w:rPr>
          <w:color w:val="212121"/>
          <w:spacing w:val="-4"/>
          <w:sz w:val="24"/>
        </w:rPr>
        <w:t> </w:t>
      </w:r>
      <w:r>
        <w:rPr>
          <w:color w:val="212121"/>
          <w:sz w:val="24"/>
        </w:rPr>
        <w:t>trattare</w:t>
      </w:r>
      <w:r>
        <w:rPr>
          <w:color w:val="212121"/>
          <w:spacing w:val="-5"/>
          <w:sz w:val="24"/>
        </w:rPr>
        <w:t> </w:t>
      </w:r>
      <w:r>
        <w:rPr>
          <w:color w:val="212121"/>
          <w:sz w:val="24"/>
        </w:rPr>
        <w:t>dati</w:t>
      </w:r>
      <w:r>
        <w:rPr>
          <w:color w:val="212121"/>
          <w:spacing w:val="-6"/>
          <w:sz w:val="24"/>
        </w:rPr>
        <w:t> </w:t>
      </w:r>
      <w:r>
        <w:rPr>
          <w:color w:val="212121"/>
          <w:sz w:val="24"/>
        </w:rPr>
        <w:t>personali,</w:t>
      </w:r>
      <w:r>
        <w:rPr>
          <w:color w:val="212121"/>
          <w:spacing w:val="-4"/>
          <w:sz w:val="24"/>
        </w:rPr>
        <w:t> </w:t>
      </w:r>
      <w:r>
        <w:rPr>
          <w:color w:val="212121"/>
          <w:sz w:val="24"/>
        </w:rPr>
        <w:t>inserendo</w:t>
      </w:r>
      <w:r>
        <w:rPr>
          <w:color w:val="212121"/>
          <w:spacing w:val="-4"/>
          <w:sz w:val="24"/>
        </w:rPr>
        <w:t> </w:t>
      </w:r>
      <w:r>
        <w:rPr>
          <w:color w:val="212121"/>
          <w:sz w:val="24"/>
        </w:rPr>
        <w:t>controlli</w:t>
      </w:r>
      <w:r>
        <w:rPr>
          <w:color w:val="212121"/>
          <w:spacing w:val="-1"/>
          <w:sz w:val="24"/>
        </w:rPr>
        <w:t> </w:t>
      </w:r>
      <w:r>
        <w:rPr>
          <w:color w:val="212121"/>
          <w:sz w:val="24"/>
        </w:rPr>
        <w:t>mirati</w:t>
      </w:r>
      <w:r>
        <w:rPr>
          <w:color w:val="212121"/>
          <w:spacing w:val="-6"/>
          <w:sz w:val="24"/>
        </w:rPr>
        <w:t> </w:t>
      </w:r>
      <w:r>
        <w:rPr>
          <w:color w:val="212121"/>
          <w:sz w:val="24"/>
        </w:rPr>
        <w:t>per</w:t>
      </w:r>
      <w:r>
        <w:rPr>
          <w:color w:val="212121"/>
          <w:spacing w:val="-4"/>
          <w:sz w:val="24"/>
        </w:rPr>
        <w:t> </w:t>
      </w:r>
      <w:r>
        <w:rPr>
          <w:color w:val="212121"/>
          <w:sz w:val="24"/>
        </w:rPr>
        <w:t>ciascuna fase, secondo le best practices di sicurezza e secondo le indicazioni fornite dall’analisi dei rischi privacy (DPIA). Tali controlli devono essere formalmente verificati in fase di test e collaudo.</w:t>
      </w:r>
    </w:p>
    <w:p>
      <w:pPr>
        <w:spacing w:line="240" w:lineRule="auto" w:before="1"/>
        <w:ind w:left="155" w:right="773" w:firstLine="0"/>
        <w:jc w:val="left"/>
        <w:rPr>
          <w:sz w:val="24"/>
        </w:rPr>
      </w:pPr>
      <w:r>
        <w:rPr>
          <w:color w:val="212121"/>
          <w:sz w:val="24"/>
        </w:rPr>
        <w:t>Altri elementi da considerare durante le fasi del ciclo di sviluppo del software, si evincono dall’Articolo</w:t>
      </w:r>
      <w:r>
        <w:rPr>
          <w:color w:val="212121"/>
          <w:spacing w:val="-2"/>
          <w:sz w:val="24"/>
        </w:rPr>
        <w:t> </w:t>
      </w:r>
      <w:r>
        <w:rPr>
          <w:color w:val="212121"/>
          <w:sz w:val="24"/>
        </w:rPr>
        <w:t>32</w:t>
      </w:r>
      <w:r>
        <w:rPr>
          <w:color w:val="212121"/>
          <w:spacing w:val="-2"/>
          <w:sz w:val="24"/>
        </w:rPr>
        <w:t> </w:t>
      </w:r>
      <w:r>
        <w:rPr>
          <w:color w:val="212121"/>
          <w:sz w:val="24"/>
        </w:rPr>
        <w:t>del</w:t>
      </w:r>
      <w:r>
        <w:rPr>
          <w:color w:val="212121"/>
          <w:spacing w:val="-4"/>
          <w:sz w:val="24"/>
        </w:rPr>
        <w:t> </w:t>
      </w:r>
      <w:r>
        <w:rPr>
          <w:color w:val="212121"/>
          <w:sz w:val="24"/>
        </w:rPr>
        <w:t>GDPR</w:t>
      </w:r>
      <w:r>
        <w:rPr>
          <w:rFonts w:ascii="Arial" w:hAnsi="Arial"/>
          <w:color w:val="212121"/>
          <w:sz w:val="16"/>
        </w:rPr>
        <w:t>40</w:t>
      </w:r>
      <w:r>
        <w:rPr>
          <w:rFonts w:ascii="Arial" w:hAnsi="Arial"/>
          <w:color w:val="212121"/>
          <w:spacing w:val="14"/>
          <w:sz w:val="16"/>
        </w:rPr>
        <w:t> </w:t>
      </w:r>
      <w:r>
        <w:rPr>
          <w:color w:val="212121"/>
          <w:sz w:val="24"/>
        </w:rPr>
        <w:t>–</w:t>
      </w:r>
      <w:r>
        <w:rPr>
          <w:color w:val="212121"/>
          <w:spacing w:val="-2"/>
          <w:sz w:val="24"/>
        </w:rPr>
        <w:t> </w:t>
      </w:r>
      <w:r>
        <w:rPr>
          <w:b/>
          <w:color w:val="212121"/>
          <w:sz w:val="24"/>
        </w:rPr>
        <w:t>Sicurezza</w:t>
      </w:r>
      <w:r>
        <w:rPr>
          <w:b/>
          <w:color w:val="212121"/>
          <w:spacing w:val="-2"/>
          <w:sz w:val="24"/>
        </w:rPr>
        <w:t> </w:t>
      </w:r>
      <w:r>
        <w:rPr>
          <w:b/>
          <w:color w:val="212121"/>
          <w:sz w:val="24"/>
        </w:rPr>
        <w:t>del</w:t>
      </w:r>
      <w:r>
        <w:rPr>
          <w:b/>
          <w:color w:val="212121"/>
          <w:spacing w:val="-4"/>
          <w:sz w:val="24"/>
        </w:rPr>
        <w:t> </w:t>
      </w:r>
      <w:r>
        <w:rPr>
          <w:b/>
          <w:color w:val="212121"/>
          <w:sz w:val="24"/>
        </w:rPr>
        <w:t>trattamento</w:t>
      </w:r>
      <w:r>
        <w:rPr>
          <w:b/>
          <w:color w:val="212121"/>
          <w:spacing w:val="-1"/>
          <w:sz w:val="24"/>
        </w:rPr>
        <w:t> </w:t>
      </w:r>
      <w:r>
        <w:rPr>
          <w:color w:val="212121"/>
          <w:sz w:val="24"/>
        </w:rPr>
        <w:t>–</w:t>
      </w:r>
      <w:r>
        <w:rPr>
          <w:color w:val="212121"/>
          <w:spacing w:val="-3"/>
          <w:sz w:val="24"/>
        </w:rPr>
        <w:t> </w:t>
      </w:r>
      <w:r>
        <w:rPr>
          <w:color w:val="212121"/>
          <w:sz w:val="24"/>
        </w:rPr>
        <w:t>nel</w:t>
      </w:r>
      <w:r>
        <w:rPr>
          <w:color w:val="212121"/>
          <w:spacing w:val="-5"/>
          <w:sz w:val="24"/>
        </w:rPr>
        <w:t> </w:t>
      </w:r>
      <w:r>
        <w:rPr>
          <w:color w:val="212121"/>
          <w:sz w:val="24"/>
        </w:rPr>
        <w:t>quale</w:t>
      </w:r>
      <w:r>
        <w:rPr>
          <w:color w:val="212121"/>
          <w:spacing w:val="-5"/>
          <w:sz w:val="24"/>
        </w:rPr>
        <w:t> </w:t>
      </w:r>
      <w:r>
        <w:rPr>
          <w:color w:val="212121"/>
          <w:sz w:val="24"/>
        </w:rPr>
        <w:t>viene</w:t>
      </w:r>
      <w:r>
        <w:rPr>
          <w:color w:val="212121"/>
          <w:spacing w:val="-5"/>
          <w:sz w:val="24"/>
        </w:rPr>
        <w:t> </w:t>
      </w:r>
      <w:r>
        <w:rPr>
          <w:color w:val="212121"/>
          <w:sz w:val="24"/>
        </w:rPr>
        <w:t>chiesto al</w:t>
      </w:r>
      <w:r>
        <w:rPr>
          <w:color w:val="212121"/>
          <w:spacing w:val="-4"/>
          <w:sz w:val="24"/>
        </w:rPr>
        <w:t> </w:t>
      </w:r>
      <w:r>
        <w:rPr>
          <w:color w:val="212121"/>
          <w:sz w:val="24"/>
        </w:rPr>
        <w:t>titolare</w:t>
      </w:r>
      <w:r>
        <w:rPr>
          <w:color w:val="212121"/>
          <w:spacing w:val="-4"/>
          <w:sz w:val="24"/>
        </w:rPr>
        <w:t> </w:t>
      </w:r>
      <w:r>
        <w:rPr>
          <w:color w:val="212121"/>
          <w:sz w:val="24"/>
        </w:rPr>
        <w:t>e al responsabile del trattamento di mettere in atto le opportune misure tecniche e organizzative per garantire un livello di sicurezza adeguato al rischio, che comprendono, tra le altre cose:</w:t>
      </w:r>
    </w:p>
    <w:p>
      <w:pPr>
        <w:pStyle w:val="ListParagraph"/>
        <w:numPr>
          <w:ilvl w:val="4"/>
          <w:numId w:val="44"/>
        </w:numPr>
        <w:tabs>
          <w:tab w:pos="876" w:val="left" w:leader="none"/>
        </w:tabs>
        <w:spacing w:line="280" w:lineRule="exact" w:before="0" w:after="0"/>
        <w:ind w:left="876" w:right="0" w:hanging="361"/>
        <w:jc w:val="both"/>
        <w:rPr>
          <w:rFonts w:ascii="Symbol" w:hAnsi="Symbol"/>
          <w:color w:val="212121"/>
          <w:sz w:val="22"/>
        </w:rPr>
      </w:pPr>
      <w:r>
        <w:rPr>
          <w:color w:val="212121"/>
          <w:sz w:val="22"/>
        </w:rPr>
        <w:t>la</w:t>
      </w:r>
      <w:r>
        <w:rPr>
          <w:color w:val="212121"/>
          <w:spacing w:val="-3"/>
          <w:sz w:val="22"/>
        </w:rPr>
        <w:t> </w:t>
      </w:r>
      <w:r>
        <w:rPr>
          <w:color w:val="212121"/>
          <w:sz w:val="22"/>
        </w:rPr>
        <w:t>pseudo-anonimizzazione</w:t>
      </w:r>
      <w:r>
        <w:rPr>
          <w:color w:val="212121"/>
          <w:spacing w:val="-2"/>
          <w:sz w:val="22"/>
        </w:rPr>
        <w:t> </w:t>
      </w:r>
      <w:r>
        <w:rPr>
          <w:color w:val="212121"/>
          <w:sz w:val="22"/>
        </w:rPr>
        <w:t>e</w:t>
      </w:r>
      <w:r>
        <w:rPr>
          <w:color w:val="212121"/>
          <w:spacing w:val="-3"/>
          <w:sz w:val="22"/>
        </w:rPr>
        <w:t> </w:t>
      </w:r>
      <w:r>
        <w:rPr>
          <w:color w:val="212121"/>
          <w:sz w:val="22"/>
        </w:rPr>
        <w:t>la</w:t>
      </w:r>
      <w:r>
        <w:rPr>
          <w:color w:val="212121"/>
          <w:spacing w:val="-3"/>
          <w:sz w:val="22"/>
        </w:rPr>
        <w:t> </w:t>
      </w:r>
      <w:r>
        <w:rPr>
          <w:color w:val="212121"/>
          <w:sz w:val="22"/>
        </w:rPr>
        <w:t>cifratura</w:t>
      </w:r>
      <w:r>
        <w:rPr>
          <w:color w:val="212121"/>
          <w:spacing w:val="-2"/>
          <w:sz w:val="22"/>
        </w:rPr>
        <w:t> </w:t>
      </w:r>
      <w:r>
        <w:rPr>
          <w:color w:val="212121"/>
          <w:sz w:val="22"/>
        </w:rPr>
        <w:t>dei</w:t>
      </w:r>
      <w:r>
        <w:rPr>
          <w:color w:val="212121"/>
          <w:spacing w:val="-3"/>
          <w:sz w:val="22"/>
        </w:rPr>
        <w:t> </w:t>
      </w:r>
      <w:r>
        <w:rPr>
          <w:color w:val="212121"/>
          <w:sz w:val="22"/>
        </w:rPr>
        <w:t>dati</w:t>
      </w:r>
      <w:r>
        <w:rPr>
          <w:color w:val="212121"/>
          <w:spacing w:val="-2"/>
          <w:sz w:val="22"/>
        </w:rPr>
        <w:t> personali;</w:t>
      </w:r>
    </w:p>
    <w:p>
      <w:pPr>
        <w:pStyle w:val="ListParagraph"/>
        <w:numPr>
          <w:ilvl w:val="4"/>
          <w:numId w:val="44"/>
        </w:numPr>
        <w:tabs>
          <w:tab w:pos="876" w:val="left" w:leader="none"/>
        </w:tabs>
        <w:spacing w:line="240" w:lineRule="auto" w:before="0" w:after="0"/>
        <w:ind w:left="876" w:right="0" w:hanging="361"/>
        <w:jc w:val="both"/>
        <w:rPr>
          <w:rFonts w:ascii="Symbol" w:hAnsi="Symbol"/>
          <w:color w:val="212121"/>
          <w:sz w:val="22"/>
        </w:rPr>
      </w:pPr>
      <w:r>
        <w:rPr>
          <w:color w:val="212121"/>
          <w:sz w:val="22"/>
        </w:rPr>
        <w:t>la</w:t>
      </w:r>
      <w:r>
        <w:rPr>
          <w:color w:val="212121"/>
          <w:spacing w:val="-7"/>
          <w:sz w:val="22"/>
        </w:rPr>
        <w:t> </w:t>
      </w:r>
      <w:r>
        <w:rPr>
          <w:color w:val="212121"/>
          <w:sz w:val="22"/>
        </w:rPr>
        <w:t>capacità</w:t>
      </w:r>
      <w:r>
        <w:rPr>
          <w:color w:val="212121"/>
          <w:spacing w:val="-4"/>
          <w:sz w:val="22"/>
        </w:rPr>
        <w:t> </w:t>
      </w:r>
      <w:r>
        <w:rPr>
          <w:color w:val="212121"/>
          <w:sz w:val="22"/>
        </w:rPr>
        <w:t>di</w:t>
      </w:r>
      <w:r>
        <w:rPr>
          <w:color w:val="212121"/>
          <w:spacing w:val="-10"/>
          <w:sz w:val="22"/>
        </w:rPr>
        <w:t> </w:t>
      </w:r>
      <w:r>
        <w:rPr>
          <w:color w:val="212121"/>
          <w:sz w:val="22"/>
        </w:rPr>
        <w:t>assicurare</w:t>
      </w:r>
      <w:r>
        <w:rPr>
          <w:color w:val="212121"/>
          <w:spacing w:val="-3"/>
          <w:sz w:val="22"/>
        </w:rPr>
        <w:t> </w:t>
      </w:r>
      <w:r>
        <w:rPr>
          <w:color w:val="212121"/>
          <w:sz w:val="22"/>
        </w:rPr>
        <w:t>su</w:t>
      </w:r>
      <w:r>
        <w:rPr>
          <w:color w:val="212121"/>
          <w:spacing w:val="-4"/>
          <w:sz w:val="22"/>
        </w:rPr>
        <w:t> </w:t>
      </w:r>
      <w:r>
        <w:rPr>
          <w:color w:val="212121"/>
          <w:sz w:val="22"/>
        </w:rPr>
        <w:t>base</w:t>
      </w:r>
      <w:r>
        <w:rPr>
          <w:color w:val="212121"/>
          <w:spacing w:val="-4"/>
          <w:sz w:val="22"/>
        </w:rPr>
        <w:t> </w:t>
      </w:r>
      <w:r>
        <w:rPr>
          <w:color w:val="212121"/>
          <w:sz w:val="22"/>
        </w:rPr>
        <w:t>permanente</w:t>
      </w:r>
      <w:r>
        <w:rPr>
          <w:color w:val="212121"/>
          <w:spacing w:val="-3"/>
          <w:sz w:val="22"/>
        </w:rPr>
        <w:t> </w:t>
      </w:r>
      <w:r>
        <w:rPr>
          <w:color w:val="212121"/>
          <w:sz w:val="22"/>
        </w:rPr>
        <w:t>la</w:t>
      </w:r>
      <w:r>
        <w:rPr>
          <w:color w:val="212121"/>
          <w:spacing w:val="-4"/>
          <w:sz w:val="22"/>
        </w:rPr>
        <w:t> </w:t>
      </w:r>
      <w:r>
        <w:rPr>
          <w:color w:val="212121"/>
          <w:sz w:val="22"/>
        </w:rPr>
        <w:t>riservatezza,</w:t>
      </w:r>
      <w:r>
        <w:rPr>
          <w:color w:val="212121"/>
          <w:spacing w:val="-4"/>
          <w:sz w:val="22"/>
        </w:rPr>
        <w:t> </w:t>
      </w:r>
      <w:r>
        <w:rPr>
          <w:color w:val="212121"/>
          <w:sz w:val="22"/>
        </w:rPr>
        <w:t>l’integrità,</w:t>
      </w:r>
      <w:r>
        <w:rPr>
          <w:color w:val="212121"/>
          <w:spacing w:val="-4"/>
          <w:sz w:val="22"/>
        </w:rPr>
        <w:t> </w:t>
      </w:r>
      <w:r>
        <w:rPr>
          <w:color w:val="212121"/>
          <w:sz w:val="22"/>
        </w:rPr>
        <w:t>la</w:t>
      </w:r>
      <w:r>
        <w:rPr>
          <w:color w:val="212121"/>
          <w:spacing w:val="-5"/>
          <w:sz w:val="22"/>
        </w:rPr>
        <w:t> </w:t>
      </w:r>
      <w:r>
        <w:rPr>
          <w:color w:val="212121"/>
          <w:sz w:val="22"/>
        </w:rPr>
        <w:t>disponibilità</w:t>
      </w:r>
      <w:r>
        <w:rPr>
          <w:color w:val="212121"/>
          <w:spacing w:val="-4"/>
          <w:sz w:val="22"/>
        </w:rPr>
        <w:t> </w:t>
      </w:r>
      <w:r>
        <w:rPr>
          <w:color w:val="212121"/>
          <w:sz w:val="22"/>
        </w:rPr>
        <w:t>e</w:t>
      </w:r>
      <w:r>
        <w:rPr>
          <w:color w:val="212121"/>
          <w:spacing w:val="-3"/>
          <w:sz w:val="22"/>
        </w:rPr>
        <w:t> </w:t>
      </w:r>
      <w:r>
        <w:rPr>
          <w:color w:val="212121"/>
          <w:sz w:val="22"/>
        </w:rPr>
        <w:t>la</w:t>
      </w:r>
      <w:r>
        <w:rPr>
          <w:color w:val="212121"/>
          <w:spacing w:val="-3"/>
          <w:sz w:val="22"/>
        </w:rPr>
        <w:t> </w:t>
      </w:r>
      <w:r>
        <w:rPr>
          <w:color w:val="212121"/>
          <w:spacing w:val="-2"/>
          <w:sz w:val="22"/>
        </w:rPr>
        <w:t>resilienza</w:t>
      </w:r>
    </w:p>
    <w:p>
      <w:pPr>
        <w:pStyle w:val="BodyText"/>
        <w:spacing w:line="268" w:lineRule="exact" w:before="2"/>
        <w:ind w:left="876"/>
      </w:pPr>
      <w:r>
        <w:rPr>
          <w:color w:val="212121"/>
        </w:rPr>
        <w:t>dei</w:t>
      </w:r>
      <w:r>
        <w:rPr>
          <w:color w:val="212121"/>
          <w:spacing w:val="-4"/>
        </w:rPr>
        <w:t> </w:t>
      </w:r>
      <w:r>
        <w:rPr>
          <w:color w:val="212121"/>
        </w:rPr>
        <w:t>sistemi</w:t>
      </w:r>
      <w:r>
        <w:rPr>
          <w:color w:val="212121"/>
          <w:spacing w:val="-3"/>
        </w:rPr>
        <w:t> </w:t>
      </w:r>
      <w:r>
        <w:rPr>
          <w:color w:val="212121"/>
        </w:rPr>
        <w:t>e</w:t>
      </w:r>
      <w:r>
        <w:rPr>
          <w:color w:val="212121"/>
          <w:spacing w:val="-2"/>
        </w:rPr>
        <w:t> </w:t>
      </w:r>
      <w:r>
        <w:rPr>
          <w:color w:val="212121"/>
        </w:rPr>
        <w:t>dei</w:t>
      </w:r>
      <w:r>
        <w:rPr>
          <w:color w:val="212121"/>
          <w:spacing w:val="-3"/>
        </w:rPr>
        <w:t> </w:t>
      </w:r>
      <w:r>
        <w:rPr>
          <w:color w:val="212121"/>
        </w:rPr>
        <w:t>servizi</w:t>
      </w:r>
      <w:r>
        <w:rPr>
          <w:color w:val="212121"/>
          <w:spacing w:val="-2"/>
        </w:rPr>
        <w:t> </w:t>
      </w:r>
      <w:r>
        <w:rPr>
          <w:color w:val="212121"/>
        </w:rPr>
        <w:t>di</w:t>
      </w:r>
      <w:r>
        <w:rPr>
          <w:color w:val="212121"/>
          <w:spacing w:val="-2"/>
        </w:rPr>
        <w:t> trattamento;</w:t>
      </w:r>
    </w:p>
    <w:p>
      <w:pPr>
        <w:pStyle w:val="ListParagraph"/>
        <w:numPr>
          <w:ilvl w:val="4"/>
          <w:numId w:val="44"/>
        </w:numPr>
        <w:tabs>
          <w:tab w:pos="875" w:val="left" w:leader="none"/>
          <w:tab w:pos="876" w:val="left" w:leader="none"/>
        </w:tabs>
        <w:spacing w:line="240" w:lineRule="auto" w:before="0" w:after="0"/>
        <w:ind w:left="876" w:right="681" w:hanging="361"/>
        <w:jc w:val="left"/>
        <w:rPr>
          <w:rFonts w:ascii="Symbol" w:hAnsi="Symbol"/>
          <w:color w:val="212121"/>
          <w:sz w:val="22"/>
        </w:rPr>
      </w:pPr>
      <w:r>
        <w:rPr>
          <w:color w:val="212121"/>
          <w:sz w:val="22"/>
        </w:rPr>
        <w:t>la capacità di ripristinare tempestivamente la disponibilità e l’accesso dei dati personali in caso di</w:t>
      </w:r>
      <w:r>
        <w:rPr>
          <w:color w:val="212121"/>
          <w:spacing w:val="40"/>
          <w:sz w:val="22"/>
        </w:rPr>
        <w:t> </w:t>
      </w:r>
      <w:r>
        <w:rPr>
          <w:color w:val="212121"/>
          <w:sz w:val="22"/>
        </w:rPr>
        <w:t>incidente fisico o tecnico;</w:t>
      </w:r>
    </w:p>
    <w:p>
      <w:pPr>
        <w:pStyle w:val="ListParagraph"/>
        <w:numPr>
          <w:ilvl w:val="4"/>
          <w:numId w:val="44"/>
        </w:numPr>
        <w:tabs>
          <w:tab w:pos="875" w:val="left" w:leader="none"/>
          <w:tab w:pos="876" w:val="left" w:leader="none"/>
        </w:tabs>
        <w:spacing w:line="240" w:lineRule="auto" w:before="1" w:after="0"/>
        <w:ind w:left="876" w:right="0" w:hanging="361"/>
        <w:jc w:val="left"/>
        <w:rPr>
          <w:rFonts w:ascii="Symbol" w:hAnsi="Symbol"/>
          <w:color w:val="212121"/>
          <w:sz w:val="22"/>
        </w:rPr>
      </w:pPr>
      <w:r>
        <w:rPr>
          <w:color w:val="212121"/>
          <w:sz w:val="22"/>
        </w:rPr>
        <w:t>una</w:t>
      </w:r>
      <w:r>
        <w:rPr>
          <w:color w:val="212121"/>
          <w:spacing w:val="27"/>
          <w:sz w:val="22"/>
        </w:rPr>
        <w:t> </w:t>
      </w:r>
      <w:r>
        <w:rPr>
          <w:color w:val="212121"/>
          <w:sz w:val="22"/>
        </w:rPr>
        <w:t>procedura</w:t>
      </w:r>
      <w:r>
        <w:rPr>
          <w:color w:val="212121"/>
          <w:spacing w:val="30"/>
          <w:sz w:val="22"/>
        </w:rPr>
        <w:t> </w:t>
      </w:r>
      <w:r>
        <w:rPr>
          <w:color w:val="212121"/>
          <w:sz w:val="22"/>
        </w:rPr>
        <w:t>per</w:t>
      </w:r>
      <w:r>
        <w:rPr>
          <w:color w:val="212121"/>
          <w:spacing w:val="29"/>
          <w:sz w:val="22"/>
        </w:rPr>
        <w:t> </w:t>
      </w:r>
      <w:r>
        <w:rPr>
          <w:color w:val="212121"/>
          <w:sz w:val="22"/>
        </w:rPr>
        <w:t>testare,</w:t>
      </w:r>
      <w:r>
        <w:rPr>
          <w:color w:val="212121"/>
          <w:spacing w:val="29"/>
          <w:sz w:val="22"/>
        </w:rPr>
        <w:t> </w:t>
      </w:r>
      <w:r>
        <w:rPr>
          <w:color w:val="212121"/>
          <w:sz w:val="22"/>
        </w:rPr>
        <w:t>verificare</w:t>
      </w:r>
      <w:r>
        <w:rPr>
          <w:color w:val="212121"/>
          <w:spacing w:val="30"/>
          <w:sz w:val="22"/>
        </w:rPr>
        <w:t> </w:t>
      </w:r>
      <w:r>
        <w:rPr>
          <w:color w:val="212121"/>
          <w:sz w:val="22"/>
        </w:rPr>
        <w:t>e</w:t>
      </w:r>
      <w:r>
        <w:rPr>
          <w:color w:val="212121"/>
          <w:spacing w:val="30"/>
          <w:sz w:val="22"/>
        </w:rPr>
        <w:t> </w:t>
      </w:r>
      <w:r>
        <w:rPr>
          <w:color w:val="212121"/>
          <w:sz w:val="22"/>
        </w:rPr>
        <w:t>valutare</w:t>
      </w:r>
      <w:r>
        <w:rPr>
          <w:color w:val="212121"/>
          <w:spacing w:val="30"/>
          <w:sz w:val="22"/>
        </w:rPr>
        <w:t> </w:t>
      </w:r>
      <w:r>
        <w:rPr>
          <w:color w:val="212121"/>
          <w:sz w:val="22"/>
        </w:rPr>
        <w:t>regolarmente</w:t>
      </w:r>
      <w:r>
        <w:rPr>
          <w:color w:val="212121"/>
          <w:spacing w:val="30"/>
          <w:sz w:val="22"/>
        </w:rPr>
        <w:t> </w:t>
      </w:r>
      <w:r>
        <w:rPr>
          <w:color w:val="212121"/>
          <w:sz w:val="22"/>
        </w:rPr>
        <w:t>l’efficacia</w:t>
      </w:r>
      <w:r>
        <w:rPr>
          <w:color w:val="212121"/>
          <w:spacing w:val="29"/>
          <w:sz w:val="22"/>
        </w:rPr>
        <w:t> </w:t>
      </w:r>
      <w:r>
        <w:rPr>
          <w:color w:val="212121"/>
          <w:sz w:val="22"/>
        </w:rPr>
        <w:t>delle</w:t>
      </w:r>
      <w:r>
        <w:rPr>
          <w:color w:val="212121"/>
          <w:spacing w:val="30"/>
          <w:sz w:val="22"/>
        </w:rPr>
        <w:t> </w:t>
      </w:r>
      <w:r>
        <w:rPr>
          <w:color w:val="212121"/>
          <w:sz w:val="22"/>
        </w:rPr>
        <w:t>misure</w:t>
      </w:r>
      <w:r>
        <w:rPr>
          <w:color w:val="212121"/>
          <w:spacing w:val="30"/>
          <w:sz w:val="22"/>
        </w:rPr>
        <w:t> </w:t>
      </w:r>
      <w:r>
        <w:rPr>
          <w:color w:val="212121"/>
          <w:sz w:val="22"/>
        </w:rPr>
        <w:t>tecniche</w:t>
      </w:r>
      <w:r>
        <w:rPr>
          <w:color w:val="212121"/>
          <w:spacing w:val="26"/>
          <w:sz w:val="22"/>
        </w:rPr>
        <w:t> </w:t>
      </w:r>
      <w:r>
        <w:rPr>
          <w:color w:val="212121"/>
          <w:spacing w:val="-10"/>
          <w:sz w:val="22"/>
        </w:rPr>
        <w:t>e</w:t>
      </w:r>
    </w:p>
    <w:p>
      <w:pPr>
        <w:pStyle w:val="BodyText"/>
        <w:spacing w:before="2"/>
        <w:ind w:left="876"/>
      </w:pPr>
      <w:r>
        <w:rPr>
          <w:color w:val="212121"/>
        </w:rPr>
        <w:t>organizzative</w:t>
      </w:r>
      <w:r>
        <w:rPr>
          <w:color w:val="212121"/>
          <w:spacing w:val="-3"/>
        </w:rPr>
        <w:t> </w:t>
      </w:r>
      <w:r>
        <w:rPr>
          <w:color w:val="212121"/>
        </w:rPr>
        <w:t>messe</w:t>
      </w:r>
      <w:r>
        <w:rPr>
          <w:color w:val="212121"/>
          <w:spacing w:val="-2"/>
        </w:rPr>
        <w:t> </w:t>
      </w:r>
      <w:r>
        <w:rPr>
          <w:color w:val="212121"/>
        </w:rPr>
        <w:t>in</w:t>
      </w:r>
      <w:r>
        <w:rPr>
          <w:color w:val="212121"/>
          <w:spacing w:val="-2"/>
        </w:rPr>
        <w:t> </w:t>
      </w:r>
      <w:r>
        <w:rPr>
          <w:color w:val="212121"/>
        </w:rPr>
        <w:t>campo</w:t>
      </w:r>
      <w:r>
        <w:rPr>
          <w:color w:val="212121"/>
          <w:spacing w:val="-3"/>
        </w:rPr>
        <w:t> </w:t>
      </w:r>
      <w:r>
        <w:rPr>
          <w:color w:val="212121"/>
        </w:rPr>
        <w:t>al</w:t>
      </w:r>
      <w:r>
        <w:rPr>
          <w:color w:val="212121"/>
          <w:spacing w:val="-3"/>
        </w:rPr>
        <w:t> </w:t>
      </w:r>
      <w:r>
        <w:rPr>
          <w:color w:val="212121"/>
        </w:rPr>
        <w:t>fine</w:t>
      </w:r>
      <w:r>
        <w:rPr>
          <w:color w:val="212121"/>
          <w:spacing w:val="-1"/>
        </w:rPr>
        <w:t> </w:t>
      </w:r>
      <w:r>
        <w:rPr>
          <w:color w:val="212121"/>
        </w:rPr>
        <w:t>di</w:t>
      </w:r>
      <w:r>
        <w:rPr>
          <w:color w:val="212121"/>
          <w:spacing w:val="-4"/>
        </w:rPr>
        <w:t> </w:t>
      </w:r>
      <w:r>
        <w:rPr>
          <w:color w:val="212121"/>
        </w:rPr>
        <w:t>garantire</w:t>
      </w:r>
      <w:r>
        <w:rPr>
          <w:color w:val="212121"/>
          <w:spacing w:val="-2"/>
        </w:rPr>
        <w:t> </w:t>
      </w:r>
      <w:r>
        <w:rPr>
          <w:color w:val="212121"/>
        </w:rPr>
        <w:t>la</w:t>
      </w:r>
      <w:r>
        <w:rPr>
          <w:color w:val="212121"/>
          <w:spacing w:val="-2"/>
        </w:rPr>
        <w:t> </w:t>
      </w:r>
      <w:r>
        <w:rPr>
          <w:color w:val="212121"/>
        </w:rPr>
        <w:t>sicurezza</w:t>
      </w:r>
      <w:r>
        <w:rPr>
          <w:color w:val="212121"/>
          <w:spacing w:val="-3"/>
        </w:rPr>
        <w:t> </w:t>
      </w:r>
      <w:r>
        <w:rPr>
          <w:color w:val="212121"/>
        </w:rPr>
        <w:t>del</w:t>
      </w:r>
      <w:r>
        <w:rPr>
          <w:color w:val="212121"/>
          <w:spacing w:val="-2"/>
        </w:rPr>
        <w:t> trattamento.</w:t>
      </w:r>
    </w:p>
    <w:p>
      <w:pPr>
        <w:pStyle w:val="BodyText"/>
        <w:spacing w:before="4"/>
        <w:rPr>
          <w:sz w:val="19"/>
        </w:rPr>
      </w:pPr>
    </w:p>
    <w:p>
      <w:pPr>
        <w:pStyle w:val="Heading3"/>
        <w:numPr>
          <w:ilvl w:val="2"/>
          <w:numId w:val="44"/>
        </w:numPr>
        <w:tabs>
          <w:tab w:pos="875" w:val="left" w:leader="none"/>
          <w:tab w:pos="876" w:val="left" w:leader="none"/>
        </w:tabs>
        <w:spacing w:line="240" w:lineRule="auto" w:before="0" w:after="0"/>
        <w:ind w:left="876" w:right="0" w:hanging="721"/>
        <w:jc w:val="left"/>
      </w:pPr>
      <w:bookmarkStart w:name="5.8.2 Requisiti di sicurezza applicativi" w:id="132"/>
      <w:bookmarkEnd w:id="132"/>
      <w:r>
        <w:rPr>
          <w:b w:val="0"/>
        </w:rPr>
      </w:r>
      <w:bookmarkStart w:name="_bookmark75" w:id="133"/>
      <w:bookmarkEnd w:id="133"/>
      <w:r>
        <w:rPr>
          <w:color w:val="365F91"/>
        </w:rPr>
        <w:t>R</w:t>
      </w:r>
      <w:r>
        <w:rPr>
          <w:color w:val="365F91"/>
        </w:rPr>
        <w:t>equisiti</w:t>
      </w:r>
      <w:r>
        <w:rPr>
          <w:color w:val="365F91"/>
          <w:spacing w:val="-2"/>
        </w:rPr>
        <w:t> </w:t>
      </w:r>
      <w:r>
        <w:rPr>
          <w:color w:val="365F91"/>
        </w:rPr>
        <w:t>di</w:t>
      </w:r>
      <w:r>
        <w:rPr>
          <w:color w:val="365F91"/>
          <w:spacing w:val="-5"/>
        </w:rPr>
        <w:t> </w:t>
      </w:r>
      <w:r>
        <w:rPr>
          <w:color w:val="365F91"/>
        </w:rPr>
        <w:t>sicurezza</w:t>
      </w:r>
      <w:r>
        <w:rPr>
          <w:color w:val="365F91"/>
          <w:spacing w:val="-4"/>
        </w:rPr>
        <w:t> </w:t>
      </w:r>
      <w:r>
        <w:rPr>
          <w:color w:val="365F91"/>
        </w:rPr>
        <w:t>applicativi</w:t>
      </w:r>
      <w:r>
        <w:rPr>
          <w:color w:val="365F91"/>
          <w:spacing w:val="-5"/>
        </w:rPr>
        <w:t> </w:t>
      </w:r>
      <w:r>
        <w:rPr>
          <w:color w:val="365F91"/>
        </w:rPr>
        <w:t>nel</w:t>
      </w:r>
      <w:r>
        <w:rPr>
          <w:color w:val="365F91"/>
          <w:spacing w:val="-1"/>
        </w:rPr>
        <w:t> </w:t>
      </w:r>
      <w:r>
        <w:rPr>
          <w:color w:val="365F91"/>
          <w:spacing w:val="-4"/>
        </w:rPr>
        <w:t>GDPR</w:t>
      </w:r>
    </w:p>
    <w:p>
      <w:pPr>
        <w:spacing w:before="122"/>
        <w:ind w:left="155" w:right="773" w:firstLine="0"/>
        <w:jc w:val="left"/>
        <w:rPr>
          <w:sz w:val="24"/>
        </w:rPr>
      </w:pPr>
      <w:r>
        <w:rPr>
          <w:sz w:val="24"/>
        </w:rPr>
        <w:t>Per</w:t>
      </w:r>
      <w:r>
        <w:rPr>
          <w:spacing w:val="-2"/>
          <w:sz w:val="24"/>
        </w:rPr>
        <w:t> </w:t>
      </w:r>
      <w:r>
        <w:rPr>
          <w:sz w:val="24"/>
        </w:rPr>
        <w:t>ciò</w:t>
      </w:r>
      <w:r>
        <w:rPr>
          <w:spacing w:val="-2"/>
          <w:sz w:val="24"/>
        </w:rPr>
        <w:t> </w:t>
      </w:r>
      <w:r>
        <w:rPr>
          <w:sz w:val="24"/>
        </w:rPr>
        <w:t>che</w:t>
      </w:r>
      <w:r>
        <w:rPr>
          <w:spacing w:val="-3"/>
          <w:sz w:val="24"/>
        </w:rPr>
        <w:t> </w:t>
      </w:r>
      <w:r>
        <w:rPr>
          <w:sz w:val="24"/>
        </w:rPr>
        <w:t>riguarda</w:t>
      </w:r>
      <w:r>
        <w:rPr>
          <w:spacing w:val="-3"/>
          <w:sz w:val="24"/>
        </w:rPr>
        <w:t> </w:t>
      </w:r>
      <w:r>
        <w:rPr>
          <w:sz w:val="24"/>
        </w:rPr>
        <w:t>i</w:t>
      </w:r>
      <w:r>
        <w:rPr>
          <w:spacing w:val="-4"/>
          <w:sz w:val="24"/>
        </w:rPr>
        <w:t> </w:t>
      </w:r>
      <w:r>
        <w:rPr>
          <w:sz w:val="24"/>
        </w:rPr>
        <w:t>requisiti</w:t>
      </w:r>
      <w:r>
        <w:rPr>
          <w:spacing w:val="-3"/>
          <w:sz w:val="24"/>
        </w:rPr>
        <w:t> </w:t>
      </w:r>
      <w:r>
        <w:rPr>
          <w:sz w:val="24"/>
        </w:rPr>
        <w:t>di</w:t>
      </w:r>
      <w:r>
        <w:rPr>
          <w:spacing w:val="-4"/>
          <w:sz w:val="24"/>
        </w:rPr>
        <w:t> </w:t>
      </w:r>
      <w:r>
        <w:rPr>
          <w:sz w:val="24"/>
        </w:rPr>
        <w:t>AppSec</w:t>
      </w:r>
      <w:r>
        <w:rPr>
          <w:spacing w:val="-3"/>
          <w:sz w:val="24"/>
        </w:rPr>
        <w:t> </w:t>
      </w:r>
      <w:r>
        <w:rPr>
          <w:sz w:val="24"/>
        </w:rPr>
        <w:t>nel</w:t>
      </w:r>
      <w:r>
        <w:rPr>
          <w:spacing w:val="-4"/>
          <w:sz w:val="24"/>
        </w:rPr>
        <w:t> </w:t>
      </w:r>
      <w:r>
        <w:rPr>
          <w:sz w:val="24"/>
        </w:rPr>
        <w:t>GDPR, gli</w:t>
      </w:r>
      <w:r>
        <w:rPr>
          <w:spacing w:val="-3"/>
          <w:sz w:val="24"/>
        </w:rPr>
        <w:t> </w:t>
      </w:r>
      <w:r>
        <w:rPr>
          <w:sz w:val="24"/>
        </w:rPr>
        <w:t>articoli</w:t>
      </w:r>
      <w:r>
        <w:rPr>
          <w:spacing w:val="-4"/>
          <w:sz w:val="24"/>
        </w:rPr>
        <w:t> </w:t>
      </w:r>
      <w:r>
        <w:rPr>
          <w:sz w:val="24"/>
        </w:rPr>
        <w:t>25, 32,</w:t>
      </w:r>
      <w:r>
        <w:rPr>
          <w:spacing w:val="-2"/>
          <w:sz w:val="24"/>
        </w:rPr>
        <w:t> </w:t>
      </w:r>
      <w:r>
        <w:rPr>
          <w:sz w:val="24"/>
        </w:rPr>
        <w:t>33,</w:t>
      </w:r>
      <w:r>
        <w:rPr>
          <w:spacing w:val="-2"/>
          <w:sz w:val="24"/>
        </w:rPr>
        <w:t> </w:t>
      </w:r>
      <w:r>
        <w:rPr>
          <w:sz w:val="24"/>
        </w:rPr>
        <w:t>34</w:t>
      </w:r>
      <w:r>
        <w:rPr>
          <w:spacing w:val="-2"/>
          <w:sz w:val="24"/>
        </w:rPr>
        <w:t> </w:t>
      </w:r>
      <w:r>
        <w:rPr>
          <w:sz w:val="24"/>
        </w:rPr>
        <w:t>e</w:t>
      </w:r>
      <w:r>
        <w:rPr>
          <w:spacing w:val="-3"/>
          <w:sz w:val="24"/>
        </w:rPr>
        <w:t> </w:t>
      </w:r>
      <w:r>
        <w:rPr>
          <w:sz w:val="24"/>
        </w:rPr>
        <w:t>35</w:t>
      </w:r>
      <w:r>
        <w:rPr>
          <w:spacing w:val="-2"/>
          <w:sz w:val="24"/>
        </w:rPr>
        <w:t> </w:t>
      </w:r>
      <w:r>
        <w:rPr>
          <w:sz w:val="24"/>
        </w:rPr>
        <w:t>contengono</w:t>
      </w:r>
      <w:r>
        <w:rPr>
          <w:spacing w:val="-2"/>
          <w:sz w:val="24"/>
        </w:rPr>
        <w:t> </w:t>
      </w:r>
      <w:r>
        <w:rPr>
          <w:sz w:val="24"/>
        </w:rPr>
        <w:t>la maggior parte delle indicazioni di dettaglio, da seguire affinché le organizzazioni sappiano come</w:t>
      </w:r>
    </w:p>
    <w:p>
      <w:pPr>
        <w:spacing w:line="240" w:lineRule="auto" w:before="0"/>
        <w:rPr>
          <w:sz w:val="26"/>
        </w:rPr>
      </w:pPr>
    </w:p>
    <w:p>
      <w:pPr>
        <w:spacing w:before="172"/>
        <w:ind w:left="155" w:right="0" w:firstLine="0"/>
        <w:jc w:val="left"/>
        <w:rPr>
          <w:rFonts w:ascii="Calibri"/>
          <w:sz w:val="18"/>
        </w:rPr>
      </w:pPr>
      <w:r>
        <w:rPr>
          <w:rFonts w:ascii="Arial"/>
          <w:spacing w:val="-2"/>
          <w:sz w:val="12"/>
        </w:rPr>
        <w:t>39</w:t>
      </w:r>
      <w:r>
        <w:rPr>
          <w:rFonts w:ascii="Arial"/>
          <w:spacing w:val="45"/>
          <w:sz w:val="12"/>
        </w:rPr>
        <w:t> </w:t>
      </w:r>
      <w:r>
        <w:rPr>
          <w:rFonts w:ascii="Calibri"/>
          <w:spacing w:val="-2"/>
          <w:sz w:val="18"/>
        </w:rPr>
        <w:t>https://gdpr-info.eu/art-25-gdpr/</w:t>
      </w:r>
    </w:p>
    <w:p>
      <w:pPr>
        <w:spacing w:before="116"/>
        <w:ind w:left="155" w:right="0" w:firstLine="0"/>
        <w:jc w:val="left"/>
        <w:rPr>
          <w:rFonts w:ascii="Calibri"/>
          <w:sz w:val="18"/>
        </w:rPr>
      </w:pPr>
      <w:r>
        <w:rPr>
          <w:rFonts w:ascii="Arial"/>
          <w:spacing w:val="-2"/>
          <w:sz w:val="12"/>
        </w:rPr>
        <w:t>40</w:t>
      </w:r>
      <w:r>
        <w:rPr>
          <w:rFonts w:ascii="Arial"/>
          <w:spacing w:val="45"/>
          <w:sz w:val="12"/>
        </w:rPr>
        <w:t> </w:t>
      </w:r>
      <w:r>
        <w:rPr>
          <w:rFonts w:ascii="Calibri"/>
          <w:spacing w:val="-2"/>
          <w:sz w:val="18"/>
        </w:rPr>
        <w:t>https://gdpr-info.eu/art-32-gdpr/</w:t>
      </w:r>
    </w:p>
    <w:p>
      <w:pPr>
        <w:spacing w:after="0"/>
        <w:jc w:val="left"/>
        <w:rPr>
          <w:rFonts w:ascii="Calibri"/>
          <w:sz w:val="18"/>
        </w:rPr>
        <w:sectPr>
          <w:pgSz w:w="11910" w:h="16840"/>
          <w:pgMar w:header="285" w:footer="1096" w:top="1280" w:bottom="1280" w:left="980" w:right="440"/>
        </w:sectPr>
      </w:pPr>
    </w:p>
    <w:p>
      <w:pPr>
        <w:pStyle w:val="BodyText"/>
        <w:spacing w:before="9"/>
        <w:rPr>
          <w:sz w:val="10"/>
        </w:rPr>
      </w:pPr>
    </w:p>
    <w:p>
      <w:pPr>
        <w:spacing w:line="240" w:lineRule="auto" w:before="90"/>
        <w:ind w:left="155" w:right="744" w:firstLine="0"/>
        <w:jc w:val="left"/>
        <w:rPr>
          <w:sz w:val="24"/>
        </w:rPr>
      </w:pPr>
      <w:r>
        <w:rPr>
          <w:sz w:val="24"/>
        </w:rPr>
        <w:t>proteggere i dati trattati da parte delle applicazioni in uso, così come cosa è necessario fare in caso di</w:t>
      </w:r>
      <w:r>
        <w:rPr>
          <w:spacing w:val="-4"/>
          <w:sz w:val="24"/>
        </w:rPr>
        <w:t> </w:t>
      </w:r>
      <w:r>
        <w:rPr>
          <w:sz w:val="24"/>
        </w:rPr>
        <w:t>violazione</w:t>
      </w:r>
      <w:r>
        <w:rPr>
          <w:spacing w:val="-3"/>
          <w:sz w:val="24"/>
        </w:rPr>
        <w:t> </w:t>
      </w:r>
      <w:r>
        <w:rPr>
          <w:sz w:val="24"/>
        </w:rPr>
        <w:t>dei</w:t>
      </w:r>
      <w:r>
        <w:rPr>
          <w:spacing w:val="-4"/>
          <w:sz w:val="24"/>
        </w:rPr>
        <w:t> </w:t>
      </w:r>
      <w:r>
        <w:rPr>
          <w:sz w:val="24"/>
        </w:rPr>
        <w:t>dati</w:t>
      </w:r>
      <w:r>
        <w:rPr>
          <w:spacing w:val="-4"/>
          <w:sz w:val="24"/>
        </w:rPr>
        <w:t> </w:t>
      </w:r>
      <w:r>
        <w:rPr>
          <w:sz w:val="24"/>
        </w:rPr>
        <w:t>personali.</w:t>
      </w:r>
      <w:r>
        <w:rPr>
          <w:spacing w:val="-2"/>
          <w:sz w:val="24"/>
        </w:rPr>
        <w:t> </w:t>
      </w:r>
      <w:r>
        <w:rPr>
          <w:sz w:val="24"/>
        </w:rPr>
        <w:t>I</w:t>
      </w:r>
      <w:r>
        <w:rPr>
          <w:spacing w:val="-2"/>
          <w:sz w:val="24"/>
        </w:rPr>
        <w:t> </w:t>
      </w:r>
      <w:r>
        <w:rPr>
          <w:sz w:val="24"/>
        </w:rPr>
        <w:t>requisiti</w:t>
      </w:r>
      <w:r>
        <w:rPr>
          <w:spacing w:val="-4"/>
          <w:sz w:val="24"/>
        </w:rPr>
        <w:t> </w:t>
      </w:r>
      <w:r>
        <w:rPr>
          <w:sz w:val="24"/>
        </w:rPr>
        <w:t>generali</w:t>
      </w:r>
      <w:r>
        <w:rPr>
          <w:spacing w:val="-4"/>
          <w:sz w:val="24"/>
        </w:rPr>
        <w:t> </w:t>
      </w:r>
      <w:r>
        <w:rPr>
          <w:sz w:val="24"/>
        </w:rPr>
        <w:t>riguardano</w:t>
      </w:r>
      <w:r>
        <w:rPr>
          <w:spacing w:val="-2"/>
          <w:sz w:val="24"/>
        </w:rPr>
        <w:t> </w:t>
      </w:r>
      <w:r>
        <w:rPr>
          <w:sz w:val="24"/>
        </w:rPr>
        <w:t>i</w:t>
      </w:r>
      <w:r>
        <w:rPr>
          <w:spacing w:val="-4"/>
          <w:sz w:val="24"/>
        </w:rPr>
        <w:t> </w:t>
      </w:r>
      <w:r>
        <w:rPr>
          <w:sz w:val="24"/>
        </w:rPr>
        <w:t>concetti</w:t>
      </w:r>
      <w:r>
        <w:rPr>
          <w:spacing w:val="-4"/>
          <w:sz w:val="24"/>
        </w:rPr>
        <w:t> </w:t>
      </w:r>
      <w:r>
        <w:rPr>
          <w:sz w:val="24"/>
        </w:rPr>
        <w:t>di</w:t>
      </w:r>
      <w:r>
        <w:rPr>
          <w:spacing w:val="-4"/>
          <w:sz w:val="24"/>
        </w:rPr>
        <w:t> </w:t>
      </w:r>
      <w:r>
        <w:rPr>
          <w:sz w:val="24"/>
        </w:rPr>
        <w:t>prevenzione,</w:t>
      </w:r>
      <w:r>
        <w:rPr>
          <w:spacing w:val="-2"/>
          <w:sz w:val="24"/>
        </w:rPr>
        <w:t> </w:t>
      </w:r>
      <w:r>
        <w:rPr>
          <w:sz w:val="24"/>
        </w:rPr>
        <w:t>valutazione e monitoraggio.</w:t>
      </w:r>
      <w:r>
        <w:rPr>
          <w:spacing w:val="40"/>
          <w:sz w:val="24"/>
        </w:rPr>
        <w:t> </w:t>
      </w:r>
      <w:r>
        <w:rPr>
          <w:sz w:val="24"/>
        </w:rPr>
        <w:t>Di seguito i primi cinque punti chiave relativi alle sezioni del GDPR che indirizzano la sicurezza dei dati:</w:t>
      </w:r>
    </w:p>
    <w:p>
      <w:pPr>
        <w:pStyle w:val="ListParagraph"/>
        <w:numPr>
          <w:ilvl w:val="0"/>
          <w:numId w:val="46"/>
        </w:numPr>
        <w:tabs>
          <w:tab w:pos="876" w:val="left" w:leader="none"/>
        </w:tabs>
        <w:spacing w:line="240" w:lineRule="auto" w:before="0" w:after="0"/>
        <w:ind w:left="876" w:right="687" w:hanging="361"/>
        <w:jc w:val="both"/>
        <w:rPr>
          <w:sz w:val="22"/>
        </w:rPr>
      </w:pPr>
      <w:r>
        <w:rPr>
          <w:sz w:val="22"/>
        </w:rPr>
        <w:t>Al</w:t>
      </w:r>
      <w:r>
        <w:rPr>
          <w:spacing w:val="-7"/>
          <w:sz w:val="22"/>
        </w:rPr>
        <w:t> </w:t>
      </w:r>
      <w:r>
        <w:rPr>
          <w:sz w:val="22"/>
        </w:rPr>
        <w:t>fine</w:t>
      </w:r>
      <w:r>
        <w:rPr>
          <w:spacing w:val="-7"/>
          <w:sz w:val="22"/>
        </w:rPr>
        <w:t> </w:t>
      </w:r>
      <w:r>
        <w:rPr>
          <w:sz w:val="22"/>
        </w:rPr>
        <w:t>di</w:t>
      </w:r>
      <w:r>
        <w:rPr>
          <w:spacing w:val="-2"/>
          <w:sz w:val="22"/>
        </w:rPr>
        <w:t> </w:t>
      </w:r>
      <w:r>
        <w:rPr>
          <w:sz w:val="22"/>
        </w:rPr>
        <w:t>individuare</w:t>
      </w:r>
      <w:r>
        <w:rPr>
          <w:spacing w:val="-5"/>
          <w:sz w:val="22"/>
        </w:rPr>
        <w:t> </w:t>
      </w:r>
      <w:r>
        <w:rPr>
          <w:sz w:val="22"/>
        </w:rPr>
        <w:t>eventuali</w:t>
      </w:r>
      <w:r>
        <w:rPr>
          <w:spacing w:val="-7"/>
          <w:sz w:val="22"/>
        </w:rPr>
        <w:t> </w:t>
      </w:r>
      <w:r>
        <w:rPr>
          <w:sz w:val="22"/>
        </w:rPr>
        <w:t>punti</w:t>
      </w:r>
      <w:r>
        <w:rPr>
          <w:spacing w:val="-6"/>
          <w:sz w:val="22"/>
        </w:rPr>
        <w:t> </w:t>
      </w:r>
      <w:r>
        <w:rPr>
          <w:sz w:val="22"/>
        </w:rPr>
        <w:t>di</w:t>
      </w:r>
      <w:r>
        <w:rPr>
          <w:spacing w:val="-3"/>
          <w:sz w:val="22"/>
        </w:rPr>
        <w:t> </w:t>
      </w:r>
      <w:r>
        <w:rPr>
          <w:sz w:val="22"/>
        </w:rPr>
        <w:t>debolezza</w:t>
      </w:r>
      <w:r>
        <w:rPr>
          <w:spacing w:val="-5"/>
          <w:sz w:val="22"/>
        </w:rPr>
        <w:t> </w:t>
      </w:r>
      <w:r>
        <w:rPr>
          <w:sz w:val="22"/>
        </w:rPr>
        <w:t>nel</w:t>
      </w:r>
      <w:r>
        <w:rPr>
          <w:spacing w:val="-2"/>
          <w:sz w:val="22"/>
        </w:rPr>
        <w:t> </w:t>
      </w:r>
      <w:r>
        <w:rPr>
          <w:sz w:val="22"/>
        </w:rPr>
        <w:t>modo</w:t>
      </w:r>
      <w:r>
        <w:rPr>
          <w:spacing w:val="-8"/>
          <w:sz w:val="22"/>
        </w:rPr>
        <w:t> </w:t>
      </w:r>
      <w:r>
        <w:rPr>
          <w:sz w:val="22"/>
        </w:rPr>
        <w:t>in</w:t>
      </w:r>
      <w:r>
        <w:rPr>
          <w:spacing w:val="-7"/>
          <w:sz w:val="22"/>
        </w:rPr>
        <w:t> </w:t>
      </w:r>
      <w:r>
        <w:rPr>
          <w:sz w:val="22"/>
        </w:rPr>
        <w:t>cui</w:t>
      </w:r>
      <w:r>
        <w:rPr>
          <w:spacing w:val="-2"/>
          <w:sz w:val="22"/>
        </w:rPr>
        <w:t> </w:t>
      </w:r>
      <w:r>
        <w:rPr>
          <w:sz w:val="22"/>
        </w:rPr>
        <w:t>i</w:t>
      </w:r>
      <w:r>
        <w:rPr>
          <w:spacing w:val="-7"/>
          <w:sz w:val="22"/>
        </w:rPr>
        <w:t> </w:t>
      </w:r>
      <w:r>
        <w:rPr>
          <w:sz w:val="22"/>
        </w:rPr>
        <w:t>dati</w:t>
      </w:r>
      <w:r>
        <w:rPr>
          <w:spacing w:val="-2"/>
          <w:sz w:val="22"/>
        </w:rPr>
        <w:t> </w:t>
      </w:r>
      <w:r>
        <w:rPr>
          <w:sz w:val="22"/>
        </w:rPr>
        <w:t>vengono</w:t>
      </w:r>
      <w:r>
        <w:rPr>
          <w:spacing w:val="-8"/>
          <w:sz w:val="22"/>
        </w:rPr>
        <w:t> </w:t>
      </w:r>
      <w:r>
        <w:rPr>
          <w:sz w:val="22"/>
        </w:rPr>
        <w:t>elaborati</w:t>
      </w:r>
      <w:r>
        <w:rPr>
          <w:spacing w:val="-7"/>
          <w:sz w:val="22"/>
        </w:rPr>
        <w:t> </w:t>
      </w:r>
      <w:r>
        <w:rPr>
          <w:sz w:val="22"/>
        </w:rPr>
        <w:t>o</w:t>
      </w:r>
      <w:r>
        <w:rPr>
          <w:spacing w:val="-2"/>
          <w:sz w:val="22"/>
        </w:rPr>
        <w:t> </w:t>
      </w:r>
      <w:r>
        <w:rPr>
          <w:sz w:val="22"/>
        </w:rPr>
        <w:t>gestiti,</w:t>
      </w:r>
      <w:r>
        <w:rPr>
          <w:spacing w:val="-3"/>
          <w:sz w:val="22"/>
        </w:rPr>
        <w:t> </w:t>
      </w:r>
      <w:r>
        <w:rPr>
          <w:sz w:val="22"/>
        </w:rPr>
        <w:t>il GDPR richiede che le organizzazioni valutino i propri sistemi e processi in merito alla capacità di gestire i dati ed eseguire l'analisi delle difettosità al fine di determinare cosa funziona e cosa deve essere cambiato o rimosso.</w:t>
      </w:r>
    </w:p>
    <w:p>
      <w:pPr>
        <w:pStyle w:val="ListParagraph"/>
        <w:numPr>
          <w:ilvl w:val="0"/>
          <w:numId w:val="46"/>
        </w:numPr>
        <w:tabs>
          <w:tab w:pos="876" w:val="left" w:leader="none"/>
        </w:tabs>
        <w:spacing w:line="240" w:lineRule="auto" w:before="0" w:after="0"/>
        <w:ind w:left="876" w:right="682" w:hanging="361"/>
        <w:jc w:val="both"/>
        <w:rPr>
          <w:sz w:val="22"/>
        </w:rPr>
      </w:pPr>
      <w:r>
        <w:rPr>
          <w:sz w:val="22"/>
        </w:rPr>
        <w:t>Per garantire che i dati siano sempre protetti, da parte dell'applicazione o del sistema, è necessario che vengano considerati gli aspetti di Privacy/Security sin dalla fase di progettazione e per impostazione predefinita. Tale concetto descrive l'idea che la sicurezza e la privacy devono essere entrambe prese in considerazione a partire dalle prime fasi di pianificazione, piuttosto che durante la fase realizzativa.</w:t>
      </w:r>
    </w:p>
    <w:p>
      <w:pPr>
        <w:pStyle w:val="ListParagraph"/>
        <w:numPr>
          <w:ilvl w:val="0"/>
          <w:numId w:val="46"/>
        </w:numPr>
        <w:tabs>
          <w:tab w:pos="876" w:val="left" w:leader="none"/>
        </w:tabs>
        <w:spacing w:line="240" w:lineRule="auto" w:before="0" w:after="0"/>
        <w:ind w:left="876" w:right="690" w:hanging="361"/>
        <w:jc w:val="both"/>
        <w:rPr>
          <w:sz w:val="22"/>
        </w:rPr>
      </w:pPr>
      <w:r>
        <w:rPr>
          <w:sz w:val="22"/>
        </w:rPr>
        <w:t>Come già precedentemente indicato nel precedente paragrafo, le organizzazioni devono "garantire un livello di sicurezza adeguato al rischio", attraverso le seguenti specifiche:</w:t>
      </w:r>
    </w:p>
    <w:p>
      <w:pPr>
        <w:pStyle w:val="ListParagraph"/>
        <w:numPr>
          <w:ilvl w:val="1"/>
          <w:numId w:val="46"/>
        </w:numPr>
        <w:tabs>
          <w:tab w:pos="1596" w:val="left" w:leader="none"/>
        </w:tabs>
        <w:spacing w:line="271" w:lineRule="exact" w:before="0" w:after="0"/>
        <w:ind w:left="1596" w:right="0" w:hanging="360"/>
        <w:jc w:val="left"/>
        <w:rPr>
          <w:sz w:val="22"/>
        </w:rPr>
      </w:pPr>
      <w:r>
        <w:rPr>
          <w:sz w:val="22"/>
        </w:rPr>
        <w:t>Crittografia</w:t>
      </w:r>
      <w:r>
        <w:rPr>
          <w:spacing w:val="-5"/>
          <w:sz w:val="22"/>
        </w:rPr>
        <w:t> </w:t>
      </w:r>
      <w:r>
        <w:rPr>
          <w:sz w:val="22"/>
        </w:rPr>
        <w:t>e</w:t>
      </w:r>
      <w:r>
        <w:rPr>
          <w:spacing w:val="-3"/>
          <w:sz w:val="22"/>
        </w:rPr>
        <w:t> </w:t>
      </w:r>
      <w:r>
        <w:rPr>
          <w:sz w:val="22"/>
        </w:rPr>
        <w:t>pseudonimizzazione</w:t>
      </w:r>
      <w:r>
        <w:rPr>
          <w:spacing w:val="-4"/>
          <w:sz w:val="22"/>
        </w:rPr>
        <w:t> </w:t>
      </w:r>
      <w:r>
        <w:rPr>
          <w:sz w:val="22"/>
        </w:rPr>
        <w:t>dei</w:t>
      </w:r>
      <w:r>
        <w:rPr>
          <w:spacing w:val="-4"/>
          <w:sz w:val="22"/>
        </w:rPr>
        <w:t> </w:t>
      </w:r>
      <w:r>
        <w:rPr>
          <w:sz w:val="22"/>
        </w:rPr>
        <w:t>dati</w:t>
      </w:r>
      <w:r>
        <w:rPr>
          <w:spacing w:val="-3"/>
          <w:sz w:val="22"/>
        </w:rPr>
        <w:t> </w:t>
      </w:r>
      <w:r>
        <w:rPr>
          <w:spacing w:val="-2"/>
          <w:sz w:val="22"/>
        </w:rPr>
        <w:t>personali;</w:t>
      </w:r>
    </w:p>
    <w:p>
      <w:pPr>
        <w:pStyle w:val="ListParagraph"/>
        <w:numPr>
          <w:ilvl w:val="1"/>
          <w:numId w:val="46"/>
        </w:numPr>
        <w:tabs>
          <w:tab w:pos="1596" w:val="left" w:leader="none"/>
        </w:tabs>
        <w:spacing w:line="235" w:lineRule="auto" w:before="1" w:after="0"/>
        <w:ind w:left="1596" w:right="693" w:hanging="360"/>
        <w:jc w:val="left"/>
        <w:rPr>
          <w:sz w:val="22"/>
        </w:rPr>
      </w:pPr>
      <w:r>
        <w:rPr>
          <w:sz w:val="22"/>
        </w:rPr>
        <w:t>Capacità</w:t>
      </w:r>
      <w:r>
        <w:rPr>
          <w:spacing w:val="40"/>
          <w:sz w:val="22"/>
        </w:rPr>
        <w:t> </w:t>
      </w:r>
      <w:r>
        <w:rPr>
          <w:sz w:val="22"/>
        </w:rPr>
        <w:t>nel</w:t>
      </w:r>
      <w:r>
        <w:rPr>
          <w:spacing w:val="40"/>
          <w:sz w:val="22"/>
        </w:rPr>
        <w:t> </w:t>
      </w:r>
      <w:r>
        <w:rPr>
          <w:sz w:val="22"/>
        </w:rPr>
        <w:t>ripristinare</w:t>
      </w:r>
      <w:r>
        <w:rPr>
          <w:spacing w:val="40"/>
          <w:sz w:val="22"/>
        </w:rPr>
        <w:t> </w:t>
      </w:r>
      <w:r>
        <w:rPr>
          <w:sz w:val="22"/>
        </w:rPr>
        <w:t>tempestivamente</w:t>
      </w:r>
      <w:r>
        <w:rPr>
          <w:spacing w:val="40"/>
          <w:sz w:val="22"/>
        </w:rPr>
        <w:t> </w:t>
      </w:r>
      <w:r>
        <w:rPr>
          <w:sz w:val="22"/>
        </w:rPr>
        <w:t>la</w:t>
      </w:r>
      <w:r>
        <w:rPr>
          <w:spacing w:val="40"/>
          <w:sz w:val="22"/>
        </w:rPr>
        <w:t> </w:t>
      </w:r>
      <w:r>
        <w:rPr>
          <w:sz w:val="22"/>
        </w:rPr>
        <w:t>disponibilità</w:t>
      </w:r>
      <w:r>
        <w:rPr>
          <w:spacing w:val="40"/>
          <w:sz w:val="22"/>
        </w:rPr>
        <w:t> </w:t>
      </w:r>
      <w:r>
        <w:rPr>
          <w:sz w:val="22"/>
        </w:rPr>
        <w:t>dei</w:t>
      </w:r>
      <w:r>
        <w:rPr>
          <w:spacing w:val="40"/>
          <w:sz w:val="22"/>
        </w:rPr>
        <w:t> </w:t>
      </w:r>
      <w:r>
        <w:rPr>
          <w:sz w:val="22"/>
        </w:rPr>
        <w:t>dati</w:t>
      </w:r>
      <w:r>
        <w:rPr>
          <w:spacing w:val="40"/>
          <w:sz w:val="22"/>
        </w:rPr>
        <w:t> </w:t>
      </w:r>
      <w:r>
        <w:rPr>
          <w:sz w:val="22"/>
        </w:rPr>
        <w:t>personali</w:t>
      </w:r>
      <w:r>
        <w:rPr>
          <w:spacing w:val="40"/>
          <w:sz w:val="22"/>
        </w:rPr>
        <w:t> </w:t>
      </w:r>
      <w:r>
        <w:rPr>
          <w:sz w:val="22"/>
        </w:rPr>
        <w:t>in</w:t>
      </w:r>
      <w:r>
        <w:rPr>
          <w:spacing w:val="40"/>
          <w:sz w:val="22"/>
        </w:rPr>
        <w:t> </w:t>
      </w:r>
      <w:r>
        <w:rPr>
          <w:sz w:val="22"/>
        </w:rPr>
        <w:t>caso</w:t>
      </w:r>
      <w:r>
        <w:rPr>
          <w:spacing w:val="40"/>
          <w:sz w:val="22"/>
        </w:rPr>
        <w:t> </w:t>
      </w:r>
      <w:r>
        <w:rPr>
          <w:sz w:val="22"/>
        </w:rPr>
        <w:t>di incidente di sicurezza o problemi tecnici;</w:t>
      </w:r>
    </w:p>
    <w:p>
      <w:pPr>
        <w:pStyle w:val="ListParagraph"/>
        <w:numPr>
          <w:ilvl w:val="1"/>
          <w:numId w:val="46"/>
        </w:numPr>
        <w:tabs>
          <w:tab w:pos="1596" w:val="left" w:leader="none"/>
        </w:tabs>
        <w:spacing w:line="230" w:lineRule="auto" w:before="11" w:after="0"/>
        <w:ind w:left="1596" w:right="683" w:hanging="360"/>
        <w:jc w:val="left"/>
        <w:rPr>
          <w:sz w:val="22"/>
        </w:rPr>
      </w:pPr>
      <w:r>
        <w:rPr>
          <w:sz w:val="22"/>
        </w:rPr>
        <w:t>Garantire</w:t>
      </w:r>
      <w:r>
        <w:rPr>
          <w:spacing w:val="72"/>
          <w:sz w:val="22"/>
        </w:rPr>
        <w:t> </w:t>
      </w:r>
      <w:r>
        <w:rPr>
          <w:sz w:val="22"/>
        </w:rPr>
        <w:t>la</w:t>
      </w:r>
      <w:r>
        <w:rPr>
          <w:spacing w:val="70"/>
          <w:sz w:val="22"/>
        </w:rPr>
        <w:t> </w:t>
      </w:r>
      <w:r>
        <w:rPr>
          <w:sz w:val="22"/>
        </w:rPr>
        <w:t>riservatezza,</w:t>
      </w:r>
      <w:r>
        <w:rPr>
          <w:spacing w:val="70"/>
          <w:sz w:val="22"/>
        </w:rPr>
        <w:t> </w:t>
      </w:r>
      <w:r>
        <w:rPr>
          <w:sz w:val="22"/>
        </w:rPr>
        <w:t>l'integrità</w:t>
      </w:r>
      <w:r>
        <w:rPr>
          <w:spacing w:val="70"/>
          <w:sz w:val="22"/>
        </w:rPr>
        <w:t> </w:t>
      </w:r>
      <w:r>
        <w:rPr>
          <w:sz w:val="22"/>
        </w:rPr>
        <w:t>e</w:t>
      </w:r>
      <w:r>
        <w:rPr>
          <w:spacing w:val="72"/>
          <w:sz w:val="22"/>
        </w:rPr>
        <w:t> </w:t>
      </w:r>
      <w:r>
        <w:rPr>
          <w:sz w:val="22"/>
        </w:rPr>
        <w:t>la</w:t>
      </w:r>
      <w:r>
        <w:rPr>
          <w:spacing w:val="70"/>
          <w:sz w:val="22"/>
        </w:rPr>
        <w:t> </w:t>
      </w:r>
      <w:r>
        <w:rPr>
          <w:sz w:val="22"/>
        </w:rPr>
        <w:t>disponibilità</w:t>
      </w:r>
      <w:r>
        <w:rPr>
          <w:spacing w:val="70"/>
          <w:sz w:val="22"/>
        </w:rPr>
        <w:t> </w:t>
      </w:r>
      <w:r>
        <w:rPr>
          <w:sz w:val="22"/>
        </w:rPr>
        <w:t>dei</w:t>
      </w:r>
      <w:r>
        <w:rPr>
          <w:spacing w:val="70"/>
          <w:sz w:val="22"/>
        </w:rPr>
        <w:t> </w:t>
      </w:r>
      <w:r>
        <w:rPr>
          <w:sz w:val="22"/>
        </w:rPr>
        <w:t>sistemi</w:t>
      </w:r>
      <w:r>
        <w:rPr>
          <w:spacing w:val="70"/>
          <w:sz w:val="22"/>
        </w:rPr>
        <w:t> </w:t>
      </w:r>
      <w:r>
        <w:rPr>
          <w:sz w:val="22"/>
        </w:rPr>
        <w:t>e</w:t>
      </w:r>
      <w:r>
        <w:rPr>
          <w:spacing w:val="72"/>
          <w:sz w:val="22"/>
        </w:rPr>
        <w:t> </w:t>
      </w:r>
      <w:r>
        <w:rPr>
          <w:sz w:val="22"/>
        </w:rPr>
        <w:t>dei</w:t>
      </w:r>
      <w:r>
        <w:rPr>
          <w:spacing w:val="65"/>
          <w:sz w:val="22"/>
        </w:rPr>
        <w:t> </w:t>
      </w:r>
      <w:r>
        <w:rPr>
          <w:sz w:val="22"/>
        </w:rPr>
        <w:t>servizi</w:t>
      </w:r>
      <w:r>
        <w:rPr>
          <w:spacing w:val="77"/>
          <w:sz w:val="22"/>
        </w:rPr>
        <w:t> </w:t>
      </w:r>
      <w:r>
        <w:rPr>
          <w:sz w:val="22"/>
        </w:rPr>
        <w:t>per</w:t>
      </w:r>
      <w:r>
        <w:rPr>
          <w:spacing w:val="69"/>
          <w:sz w:val="22"/>
        </w:rPr>
        <w:t> </w:t>
      </w:r>
      <w:r>
        <w:rPr>
          <w:sz w:val="22"/>
        </w:rPr>
        <w:t>il trattamento dei dati (il principio di InfoSec).</w:t>
      </w:r>
    </w:p>
    <w:p>
      <w:pPr>
        <w:pStyle w:val="ListParagraph"/>
        <w:numPr>
          <w:ilvl w:val="1"/>
          <w:numId w:val="46"/>
        </w:numPr>
        <w:tabs>
          <w:tab w:pos="1596" w:val="left" w:leader="none"/>
        </w:tabs>
        <w:spacing w:line="235" w:lineRule="auto" w:before="8" w:after="0"/>
        <w:ind w:left="1596" w:right="690" w:hanging="360"/>
        <w:jc w:val="left"/>
        <w:rPr>
          <w:sz w:val="22"/>
        </w:rPr>
      </w:pPr>
      <w:r>
        <w:rPr>
          <w:sz w:val="22"/>
        </w:rPr>
        <w:t>Istituire</w:t>
      </w:r>
      <w:r>
        <w:rPr>
          <w:spacing w:val="-3"/>
          <w:sz w:val="22"/>
        </w:rPr>
        <w:t> </w:t>
      </w:r>
      <w:r>
        <w:rPr>
          <w:sz w:val="22"/>
        </w:rPr>
        <w:t>un</w:t>
      </w:r>
      <w:r>
        <w:rPr>
          <w:spacing w:val="-5"/>
          <w:sz w:val="22"/>
        </w:rPr>
        <w:t> </w:t>
      </w:r>
      <w:r>
        <w:rPr>
          <w:sz w:val="22"/>
        </w:rPr>
        <w:t>processo per</w:t>
      </w:r>
      <w:r>
        <w:rPr>
          <w:spacing w:val="-5"/>
          <w:sz w:val="22"/>
        </w:rPr>
        <w:t> </w:t>
      </w:r>
      <w:r>
        <w:rPr>
          <w:sz w:val="22"/>
        </w:rPr>
        <w:t>effettuare</w:t>
      </w:r>
      <w:r>
        <w:rPr>
          <w:spacing w:val="-3"/>
          <w:sz w:val="22"/>
        </w:rPr>
        <w:t> </w:t>
      </w:r>
      <w:r>
        <w:rPr>
          <w:sz w:val="22"/>
        </w:rPr>
        <w:t>regolarmente test</w:t>
      </w:r>
      <w:r>
        <w:rPr>
          <w:spacing w:val="-3"/>
          <w:sz w:val="22"/>
        </w:rPr>
        <w:t> </w:t>
      </w:r>
      <w:r>
        <w:rPr>
          <w:sz w:val="22"/>
        </w:rPr>
        <w:t>di sicurezza</w:t>
      </w:r>
      <w:r>
        <w:rPr>
          <w:spacing w:val="-4"/>
          <w:sz w:val="22"/>
        </w:rPr>
        <w:t> </w:t>
      </w:r>
      <w:r>
        <w:rPr>
          <w:sz w:val="22"/>
        </w:rPr>
        <w:t>e</w:t>
      </w:r>
      <w:r>
        <w:rPr>
          <w:spacing w:val="-3"/>
          <w:sz w:val="22"/>
        </w:rPr>
        <w:t> </w:t>
      </w:r>
      <w:r>
        <w:rPr>
          <w:sz w:val="22"/>
        </w:rPr>
        <w:t>valutare</w:t>
      </w:r>
      <w:r>
        <w:rPr>
          <w:spacing w:val="-3"/>
          <w:sz w:val="22"/>
        </w:rPr>
        <w:t> </w:t>
      </w:r>
      <w:r>
        <w:rPr>
          <w:sz w:val="22"/>
        </w:rPr>
        <w:t>l'efficacia</w:t>
      </w:r>
      <w:r>
        <w:rPr>
          <w:spacing w:val="-4"/>
          <w:sz w:val="22"/>
        </w:rPr>
        <w:t> </w:t>
      </w:r>
      <w:r>
        <w:rPr>
          <w:sz w:val="22"/>
        </w:rPr>
        <w:t>delle pratiche e delle soluzioni di sicurezza in atto.</w:t>
      </w:r>
    </w:p>
    <w:p>
      <w:pPr>
        <w:pStyle w:val="ListParagraph"/>
        <w:numPr>
          <w:ilvl w:val="0"/>
          <w:numId w:val="46"/>
        </w:numPr>
        <w:tabs>
          <w:tab w:pos="875" w:val="left" w:leader="none"/>
          <w:tab w:pos="876" w:val="left" w:leader="none"/>
        </w:tabs>
        <w:spacing w:line="240" w:lineRule="auto" w:before="2" w:after="0"/>
        <w:ind w:left="876" w:right="684" w:hanging="361"/>
        <w:jc w:val="left"/>
        <w:rPr>
          <w:sz w:val="22"/>
        </w:rPr>
      </w:pPr>
      <w:r>
        <w:rPr>
          <w:sz w:val="22"/>
        </w:rPr>
        <w:t>Le</w:t>
      </w:r>
      <w:r>
        <w:rPr>
          <w:spacing w:val="-4"/>
          <w:sz w:val="22"/>
        </w:rPr>
        <w:t> </w:t>
      </w:r>
      <w:r>
        <w:rPr>
          <w:sz w:val="22"/>
        </w:rPr>
        <w:t>organizzazioni</w:t>
      </w:r>
      <w:r>
        <w:rPr>
          <w:spacing w:val="-5"/>
          <w:sz w:val="22"/>
        </w:rPr>
        <w:t> </w:t>
      </w:r>
      <w:r>
        <w:rPr>
          <w:sz w:val="22"/>
        </w:rPr>
        <w:t>devono</w:t>
      </w:r>
      <w:r>
        <w:rPr>
          <w:spacing w:val="-5"/>
          <w:sz w:val="22"/>
        </w:rPr>
        <w:t> </w:t>
      </w:r>
      <w:r>
        <w:rPr>
          <w:sz w:val="22"/>
        </w:rPr>
        <w:t>applicare</w:t>
      </w:r>
      <w:r>
        <w:rPr>
          <w:spacing w:val="-3"/>
          <w:sz w:val="22"/>
        </w:rPr>
        <w:t> </w:t>
      </w:r>
      <w:r>
        <w:rPr>
          <w:sz w:val="22"/>
        </w:rPr>
        <w:t>ove</w:t>
      </w:r>
      <w:r>
        <w:rPr>
          <w:spacing w:val="-4"/>
          <w:sz w:val="22"/>
        </w:rPr>
        <w:t> </w:t>
      </w:r>
      <w:r>
        <w:rPr>
          <w:sz w:val="22"/>
        </w:rPr>
        <w:t>possibile</w:t>
      </w:r>
      <w:r>
        <w:rPr>
          <w:spacing w:val="-3"/>
          <w:sz w:val="22"/>
        </w:rPr>
        <w:t> </w:t>
      </w:r>
      <w:r>
        <w:rPr>
          <w:sz w:val="22"/>
        </w:rPr>
        <w:t>il</w:t>
      </w:r>
      <w:r>
        <w:rPr>
          <w:spacing w:val="-5"/>
          <w:sz w:val="22"/>
        </w:rPr>
        <w:t> </w:t>
      </w:r>
      <w:r>
        <w:rPr>
          <w:sz w:val="22"/>
        </w:rPr>
        <w:t>principio</w:t>
      </w:r>
      <w:r>
        <w:rPr>
          <w:spacing w:val="-5"/>
          <w:sz w:val="22"/>
        </w:rPr>
        <w:t> </w:t>
      </w:r>
      <w:r>
        <w:rPr>
          <w:sz w:val="22"/>
        </w:rPr>
        <w:t>del</w:t>
      </w:r>
      <w:r>
        <w:rPr>
          <w:spacing w:val="-3"/>
          <w:sz w:val="22"/>
        </w:rPr>
        <w:t> </w:t>
      </w:r>
      <w:r>
        <w:rPr>
          <w:sz w:val="22"/>
        </w:rPr>
        <w:t>privilegio</w:t>
      </w:r>
      <w:r>
        <w:rPr>
          <w:spacing w:val="-5"/>
          <w:sz w:val="22"/>
        </w:rPr>
        <w:t> </w:t>
      </w:r>
      <w:r>
        <w:rPr>
          <w:sz w:val="22"/>
        </w:rPr>
        <w:t>minimo,</w:t>
      </w:r>
      <w:r>
        <w:rPr>
          <w:spacing w:val="-4"/>
          <w:sz w:val="22"/>
        </w:rPr>
        <w:t> </w:t>
      </w:r>
      <w:r>
        <w:rPr>
          <w:sz w:val="22"/>
        </w:rPr>
        <w:t>così</w:t>
      </w:r>
      <w:r>
        <w:rPr>
          <w:spacing w:val="-4"/>
          <w:sz w:val="22"/>
        </w:rPr>
        <w:t> </w:t>
      </w:r>
      <w:r>
        <w:rPr>
          <w:sz w:val="22"/>
        </w:rPr>
        <w:t>come</w:t>
      </w:r>
      <w:r>
        <w:rPr>
          <w:spacing w:val="-2"/>
          <w:sz w:val="22"/>
        </w:rPr>
        <w:t> </w:t>
      </w:r>
      <w:r>
        <w:rPr>
          <w:sz w:val="22"/>
        </w:rPr>
        <w:t>attuare specifiche politiche di bonifica periodica e rimozione dei dati che non sono più necessari.</w:t>
      </w:r>
    </w:p>
    <w:p>
      <w:pPr>
        <w:pStyle w:val="ListParagraph"/>
        <w:numPr>
          <w:ilvl w:val="0"/>
          <w:numId w:val="46"/>
        </w:numPr>
        <w:tabs>
          <w:tab w:pos="875" w:val="left" w:leader="none"/>
          <w:tab w:pos="876" w:val="left" w:leader="none"/>
        </w:tabs>
        <w:spacing w:line="240" w:lineRule="auto" w:before="1" w:after="0"/>
        <w:ind w:left="876" w:right="698" w:hanging="361"/>
        <w:jc w:val="left"/>
        <w:rPr>
          <w:sz w:val="22"/>
        </w:rPr>
      </w:pPr>
      <w:r>
        <w:rPr>
          <w:sz w:val="22"/>
        </w:rPr>
        <w:t>Infine,</w:t>
      </w:r>
      <w:r>
        <w:rPr>
          <w:spacing w:val="37"/>
          <w:sz w:val="22"/>
        </w:rPr>
        <w:t> </w:t>
      </w:r>
      <w:r>
        <w:rPr>
          <w:sz w:val="22"/>
        </w:rPr>
        <w:t>si</w:t>
      </w:r>
      <w:r>
        <w:rPr>
          <w:spacing w:val="40"/>
          <w:sz w:val="22"/>
        </w:rPr>
        <w:t> </w:t>
      </w:r>
      <w:r>
        <w:rPr>
          <w:sz w:val="22"/>
        </w:rPr>
        <w:t>raccomanda</w:t>
      </w:r>
      <w:r>
        <w:rPr>
          <w:spacing w:val="40"/>
          <w:sz w:val="22"/>
        </w:rPr>
        <w:t> </w:t>
      </w:r>
      <w:r>
        <w:rPr>
          <w:sz w:val="22"/>
        </w:rPr>
        <w:t>alle</w:t>
      </w:r>
      <w:r>
        <w:rPr>
          <w:spacing w:val="37"/>
          <w:sz w:val="22"/>
        </w:rPr>
        <w:t> </w:t>
      </w:r>
      <w:r>
        <w:rPr>
          <w:sz w:val="22"/>
        </w:rPr>
        <w:t>organizzazioni,</w:t>
      </w:r>
      <w:r>
        <w:rPr>
          <w:spacing w:val="40"/>
          <w:sz w:val="22"/>
        </w:rPr>
        <w:t> </w:t>
      </w:r>
      <w:r>
        <w:rPr>
          <w:sz w:val="22"/>
        </w:rPr>
        <w:t>soprattutto</w:t>
      </w:r>
      <w:r>
        <w:rPr>
          <w:spacing w:val="36"/>
          <w:sz w:val="22"/>
        </w:rPr>
        <w:t> </w:t>
      </w:r>
      <w:r>
        <w:rPr>
          <w:sz w:val="22"/>
        </w:rPr>
        <w:t>quelle</w:t>
      </w:r>
      <w:r>
        <w:rPr>
          <w:spacing w:val="37"/>
          <w:sz w:val="22"/>
        </w:rPr>
        <w:t> </w:t>
      </w:r>
      <w:r>
        <w:rPr>
          <w:sz w:val="22"/>
        </w:rPr>
        <w:t>più</w:t>
      </w:r>
      <w:r>
        <w:rPr>
          <w:spacing w:val="36"/>
          <w:sz w:val="22"/>
        </w:rPr>
        <w:t> </w:t>
      </w:r>
      <w:r>
        <w:rPr>
          <w:sz w:val="22"/>
        </w:rPr>
        <w:t>grandi,</w:t>
      </w:r>
      <w:r>
        <w:rPr>
          <w:spacing w:val="36"/>
          <w:sz w:val="22"/>
        </w:rPr>
        <w:t> </w:t>
      </w:r>
      <w:r>
        <w:rPr>
          <w:sz w:val="22"/>
        </w:rPr>
        <w:t>di</w:t>
      </w:r>
      <w:r>
        <w:rPr>
          <w:spacing w:val="40"/>
          <w:sz w:val="22"/>
        </w:rPr>
        <w:t> </w:t>
      </w:r>
      <w:r>
        <w:rPr>
          <w:sz w:val="22"/>
        </w:rPr>
        <w:t>creare</w:t>
      </w:r>
      <w:r>
        <w:rPr>
          <w:spacing w:val="40"/>
          <w:sz w:val="22"/>
        </w:rPr>
        <w:t> </w:t>
      </w:r>
      <w:r>
        <w:rPr>
          <w:sz w:val="22"/>
        </w:rPr>
        <w:t>un</w:t>
      </w:r>
      <w:r>
        <w:rPr>
          <w:spacing w:val="36"/>
          <w:sz w:val="22"/>
        </w:rPr>
        <w:t> </w:t>
      </w:r>
      <w:r>
        <w:rPr>
          <w:sz w:val="22"/>
        </w:rPr>
        <w:t>repository centralizzato di applicazioni e dati per mantenere un miglior controllo sui dati dei propri clienti.</w:t>
      </w:r>
    </w:p>
    <w:p>
      <w:pPr>
        <w:pStyle w:val="BodyText"/>
        <w:spacing w:before="5"/>
        <w:rPr>
          <w:sz w:val="19"/>
        </w:rPr>
      </w:pPr>
    </w:p>
    <w:p>
      <w:pPr>
        <w:pStyle w:val="Heading3"/>
        <w:numPr>
          <w:ilvl w:val="2"/>
          <w:numId w:val="44"/>
        </w:numPr>
        <w:tabs>
          <w:tab w:pos="875" w:val="left" w:leader="none"/>
          <w:tab w:pos="876" w:val="left" w:leader="none"/>
        </w:tabs>
        <w:spacing w:line="240" w:lineRule="auto" w:before="1" w:after="0"/>
        <w:ind w:left="876" w:right="0" w:hanging="721"/>
        <w:jc w:val="left"/>
      </w:pPr>
      <w:bookmarkStart w:name="5.8.3 Certificazioni" w:id="134"/>
      <w:bookmarkEnd w:id="134"/>
      <w:r>
        <w:rPr>
          <w:b w:val="0"/>
        </w:rPr>
      </w:r>
      <w:bookmarkStart w:name="_bookmark76" w:id="135"/>
      <w:bookmarkEnd w:id="135"/>
      <w:r>
        <w:rPr>
          <w:color w:val="365F91"/>
          <w:spacing w:val="-2"/>
        </w:rPr>
        <w:t>C</w:t>
      </w:r>
      <w:r>
        <w:rPr>
          <w:color w:val="365F91"/>
          <w:spacing w:val="-2"/>
        </w:rPr>
        <w:t>ertificazioni</w:t>
      </w:r>
    </w:p>
    <w:p>
      <w:pPr>
        <w:spacing w:line="240" w:lineRule="auto" w:before="122"/>
        <w:ind w:left="155" w:right="773" w:firstLine="0"/>
        <w:jc w:val="left"/>
        <w:rPr>
          <w:sz w:val="24"/>
        </w:rPr>
      </w:pPr>
      <w:r>
        <w:rPr>
          <w:sz w:val="24"/>
        </w:rPr>
        <w:t>In</w:t>
      </w:r>
      <w:r>
        <w:rPr>
          <w:spacing w:val="-4"/>
          <w:sz w:val="24"/>
        </w:rPr>
        <w:t> </w:t>
      </w:r>
      <w:r>
        <w:rPr>
          <w:sz w:val="24"/>
        </w:rPr>
        <w:t>accordo</w:t>
      </w:r>
      <w:r>
        <w:rPr>
          <w:spacing w:val="-4"/>
          <w:sz w:val="24"/>
        </w:rPr>
        <w:t> </w:t>
      </w:r>
      <w:r>
        <w:rPr>
          <w:sz w:val="24"/>
        </w:rPr>
        <w:t>con l'articolo</w:t>
      </w:r>
      <w:r>
        <w:rPr>
          <w:spacing w:val="-3"/>
          <w:sz w:val="24"/>
        </w:rPr>
        <w:t> </w:t>
      </w:r>
      <w:r>
        <w:rPr>
          <w:sz w:val="24"/>
        </w:rPr>
        <w:t>42</w:t>
      </w:r>
      <w:r>
        <w:rPr>
          <w:spacing w:val="-3"/>
          <w:sz w:val="24"/>
        </w:rPr>
        <w:t> </w:t>
      </w:r>
      <w:r>
        <w:rPr>
          <w:sz w:val="24"/>
        </w:rPr>
        <w:t>del</w:t>
      </w:r>
      <w:r>
        <w:rPr>
          <w:spacing w:val="-1"/>
          <w:sz w:val="24"/>
        </w:rPr>
        <w:t> </w:t>
      </w:r>
      <w:r>
        <w:rPr>
          <w:sz w:val="24"/>
        </w:rPr>
        <w:t>GDPR</w:t>
      </w:r>
      <w:r>
        <w:rPr>
          <w:rFonts w:ascii="Arial" w:hAnsi="Arial"/>
          <w:sz w:val="16"/>
        </w:rPr>
        <w:t>41</w:t>
      </w:r>
      <w:r>
        <w:rPr>
          <w:sz w:val="24"/>
        </w:rPr>
        <w:t>,</w:t>
      </w:r>
      <w:r>
        <w:rPr>
          <w:spacing w:val="-3"/>
          <w:sz w:val="24"/>
        </w:rPr>
        <w:t> </w:t>
      </w:r>
      <w:r>
        <w:rPr>
          <w:sz w:val="24"/>
        </w:rPr>
        <w:t>"Gli</w:t>
      </w:r>
      <w:r>
        <w:rPr>
          <w:spacing w:val="-5"/>
          <w:sz w:val="24"/>
        </w:rPr>
        <w:t> </w:t>
      </w:r>
      <w:r>
        <w:rPr>
          <w:sz w:val="24"/>
        </w:rPr>
        <w:t>Stati</w:t>
      </w:r>
      <w:r>
        <w:rPr>
          <w:spacing w:val="-1"/>
          <w:sz w:val="24"/>
        </w:rPr>
        <w:t> </w:t>
      </w:r>
      <w:r>
        <w:rPr>
          <w:sz w:val="24"/>
        </w:rPr>
        <w:t>membri,</w:t>
      </w:r>
      <w:r>
        <w:rPr>
          <w:spacing w:val="-3"/>
          <w:sz w:val="24"/>
        </w:rPr>
        <w:t> </w:t>
      </w:r>
      <w:r>
        <w:rPr>
          <w:sz w:val="24"/>
        </w:rPr>
        <w:t>le</w:t>
      </w:r>
      <w:r>
        <w:rPr>
          <w:spacing w:val="-1"/>
          <w:sz w:val="24"/>
        </w:rPr>
        <w:t> </w:t>
      </w:r>
      <w:r>
        <w:rPr>
          <w:sz w:val="24"/>
        </w:rPr>
        <w:t>autorità</w:t>
      </w:r>
      <w:r>
        <w:rPr>
          <w:spacing w:val="-5"/>
          <w:sz w:val="24"/>
        </w:rPr>
        <w:t> </w:t>
      </w:r>
      <w:r>
        <w:rPr>
          <w:sz w:val="24"/>
        </w:rPr>
        <w:t>di</w:t>
      </w:r>
      <w:r>
        <w:rPr>
          <w:spacing w:val="-1"/>
          <w:sz w:val="24"/>
        </w:rPr>
        <w:t> </w:t>
      </w:r>
      <w:r>
        <w:rPr>
          <w:sz w:val="24"/>
        </w:rPr>
        <w:t>controllo,</w:t>
      </w:r>
      <w:r>
        <w:rPr>
          <w:spacing w:val="-3"/>
          <w:sz w:val="24"/>
        </w:rPr>
        <w:t> </w:t>
      </w:r>
      <w:r>
        <w:rPr>
          <w:sz w:val="24"/>
        </w:rPr>
        <w:t>il</w:t>
      </w:r>
      <w:r>
        <w:rPr>
          <w:spacing w:val="-1"/>
          <w:sz w:val="24"/>
        </w:rPr>
        <w:t> </w:t>
      </w:r>
      <w:r>
        <w:rPr>
          <w:sz w:val="24"/>
        </w:rPr>
        <w:t>consiglio</w:t>
      </w:r>
      <w:r>
        <w:rPr>
          <w:spacing w:val="-3"/>
          <w:sz w:val="24"/>
        </w:rPr>
        <w:t> </w:t>
      </w:r>
      <w:r>
        <w:rPr>
          <w:sz w:val="24"/>
        </w:rPr>
        <w:t>di amministrazione e la Commissione incoraggiano, in particolare a livello UE, l'istituzione di meccanismi di certificazione della protezione dei dati e di sigilli e marchi di certificazione per la protezione di quest’ultimi, al fine di dimostrare il rispetto del regolamento europeo da parte dei responsabili e degli incaricati al trattamento".</w:t>
      </w:r>
    </w:p>
    <w:p>
      <w:pPr>
        <w:spacing w:line="240" w:lineRule="auto" w:before="0"/>
        <w:ind w:left="155" w:right="1005" w:firstLine="0"/>
        <w:jc w:val="left"/>
        <w:rPr>
          <w:sz w:val="24"/>
        </w:rPr>
      </w:pPr>
      <w:r>
        <w:rPr>
          <w:sz w:val="24"/>
        </w:rPr>
        <w:t>Il regolamento recita come segue: "Al fine di migliorare la trasparenza e il rispetto del presente regolamento, è opportuno incoraggiare l'istituzione di meccanismi di certificazione e di sigilli e marchi di protezione dei dati, consentendo agli interessati di valutare rapidamente il livello di protezione dei propri dati, prodotti e servizi". In tal senso, conformemente al documento di programmazione 2017</w:t>
      </w:r>
      <w:r>
        <w:rPr>
          <w:rFonts w:ascii="Arial" w:hAnsi="Arial"/>
          <w:sz w:val="16"/>
        </w:rPr>
        <w:t>42</w:t>
      </w:r>
      <w:r>
        <w:rPr>
          <w:sz w:val="24"/>
        </w:rPr>
        <w:t>, l'ENISA ha avviato un progetto nell’ambito dei meccanismi di certificazione</w:t>
      </w:r>
      <w:r>
        <w:rPr>
          <w:spacing w:val="-4"/>
          <w:sz w:val="24"/>
        </w:rPr>
        <w:t> </w:t>
      </w:r>
      <w:r>
        <w:rPr>
          <w:sz w:val="24"/>
        </w:rPr>
        <w:t>per la</w:t>
      </w:r>
      <w:r>
        <w:rPr>
          <w:spacing w:val="-4"/>
          <w:sz w:val="24"/>
        </w:rPr>
        <w:t> </w:t>
      </w:r>
      <w:r>
        <w:rPr>
          <w:sz w:val="24"/>
        </w:rPr>
        <w:t>protezione</w:t>
      </w:r>
      <w:r>
        <w:rPr>
          <w:spacing w:val="-4"/>
          <w:sz w:val="24"/>
        </w:rPr>
        <w:t> </w:t>
      </w:r>
      <w:r>
        <w:rPr>
          <w:sz w:val="24"/>
        </w:rPr>
        <w:t>dei</w:t>
      </w:r>
      <w:r>
        <w:rPr>
          <w:spacing w:val="-4"/>
          <w:sz w:val="24"/>
        </w:rPr>
        <w:t> </w:t>
      </w:r>
      <w:r>
        <w:rPr>
          <w:sz w:val="24"/>
        </w:rPr>
        <w:t>dati,</w:t>
      </w:r>
      <w:r>
        <w:rPr>
          <w:spacing w:val="-2"/>
          <w:sz w:val="24"/>
        </w:rPr>
        <w:t> </w:t>
      </w:r>
      <w:r>
        <w:rPr>
          <w:sz w:val="24"/>
        </w:rPr>
        <w:t>sigilli</w:t>
      </w:r>
      <w:r>
        <w:rPr>
          <w:spacing w:val="-4"/>
          <w:sz w:val="24"/>
        </w:rPr>
        <w:t> </w:t>
      </w:r>
      <w:r>
        <w:rPr>
          <w:sz w:val="24"/>
        </w:rPr>
        <w:t>o</w:t>
      </w:r>
      <w:r>
        <w:rPr>
          <w:spacing w:val="-2"/>
          <w:sz w:val="24"/>
        </w:rPr>
        <w:t> </w:t>
      </w:r>
      <w:r>
        <w:rPr>
          <w:sz w:val="24"/>
        </w:rPr>
        <w:t>marchi</w:t>
      </w:r>
      <w:r>
        <w:rPr>
          <w:spacing w:val="-4"/>
          <w:sz w:val="24"/>
        </w:rPr>
        <w:t> </w:t>
      </w:r>
      <w:r>
        <w:rPr>
          <w:sz w:val="24"/>
        </w:rPr>
        <w:t>con</w:t>
      </w:r>
      <w:r>
        <w:rPr>
          <w:spacing w:val="-2"/>
          <w:sz w:val="24"/>
        </w:rPr>
        <w:t> </w:t>
      </w:r>
      <w:r>
        <w:rPr>
          <w:sz w:val="24"/>
        </w:rPr>
        <w:t>l'obiettivo</w:t>
      </w:r>
      <w:r>
        <w:rPr>
          <w:spacing w:val="-2"/>
          <w:sz w:val="24"/>
        </w:rPr>
        <w:t> </w:t>
      </w:r>
      <w:r>
        <w:rPr>
          <w:sz w:val="24"/>
        </w:rPr>
        <w:t>di</w:t>
      </w:r>
      <w:r>
        <w:rPr>
          <w:spacing w:val="-4"/>
          <w:sz w:val="24"/>
        </w:rPr>
        <w:t> </w:t>
      </w:r>
      <w:r>
        <w:rPr>
          <w:sz w:val="24"/>
        </w:rPr>
        <w:t>imprimere</w:t>
      </w:r>
      <w:r>
        <w:rPr>
          <w:spacing w:val="-4"/>
          <w:sz w:val="24"/>
        </w:rPr>
        <w:t> </w:t>
      </w:r>
      <w:r>
        <w:rPr>
          <w:sz w:val="24"/>
        </w:rPr>
        <w:t>il</w:t>
      </w:r>
      <w:r>
        <w:rPr>
          <w:spacing w:val="-4"/>
          <w:sz w:val="24"/>
        </w:rPr>
        <w:t> </w:t>
      </w:r>
      <w:r>
        <w:rPr>
          <w:sz w:val="24"/>
        </w:rPr>
        <w:t>panorama attuale e fornire un orientamento per ulteriori lavori sulla tematica in questione.</w:t>
      </w:r>
    </w:p>
    <w:p>
      <w:pPr>
        <w:spacing w:before="4"/>
        <w:ind w:left="155" w:right="1022" w:firstLine="0"/>
        <w:jc w:val="both"/>
        <w:rPr>
          <w:sz w:val="24"/>
        </w:rPr>
      </w:pPr>
      <w:r>
        <w:rPr>
          <w:sz w:val="24"/>
        </w:rPr>
        <w:t>Questo</w:t>
      </w:r>
      <w:r>
        <w:rPr>
          <w:spacing w:val="-1"/>
          <w:sz w:val="24"/>
        </w:rPr>
        <w:t> </w:t>
      </w:r>
      <w:r>
        <w:rPr>
          <w:sz w:val="24"/>
        </w:rPr>
        <w:t>progetto</w:t>
      </w:r>
      <w:r>
        <w:rPr>
          <w:spacing w:val="-2"/>
          <w:sz w:val="24"/>
        </w:rPr>
        <w:t> </w:t>
      </w:r>
      <w:r>
        <w:rPr>
          <w:sz w:val="24"/>
        </w:rPr>
        <w:t>è</w:t>
      </w:r>
      <w:r>
        <w:rPr>
          <w:spacing w:val="-3"/>
          <w:sz w:val="24"/>
        </w:rPr>
        <w:t> </w:t>
      </w:r>
      <w:r>
        <w:rPr>
          <w:sz w:val="24"/>
        </w:rPr>
        <w:t>stato</w:t>
      </w:r>
      <w:r>
        <w:rPr>
          <w:spacing w:val="-1"/>
          <w:sz w:val="24"/>
        </w:rPr>
        <w:t> </w:t>
      </w:r>
      <w:r>
        <w:rPr>
          <w:sz w:val="24"/>
        </w:rPr>
        <w:t>realizzato</w:t>
      </w:r>
      <w:r>
        <w:rPr>
          <w:spacing w:val="-2"/>
          <w:sz w:val="24"/>
        </w:rPr>
        <w:t> </w:t>
      </w:r>
      <w:r>
        <w:rPr>
          <w:sz w:val="24"/>
        </w:rPr>
        <w:t>parallelamente</w:t>
      </w:r>
      <w:r>
        <w:rPr>
          <w:spacing w:val="-3"/>
          <w:sz w:val="24"/>
        </w:rPr>
        <w:t> </w:t>
      </w:r>
      <w:r>
        <w:rPr>
          <w:sz w:val="24"/>
        </w:rPr>
        <w:t>alle attività</w:t>
      </w:r>
      <w:r>
        <w:rPr>
          <w:spacing w:val="-1"/>
          <w:sz w:val="24"/>
        </w:rPr>
        <w:t> </w:t>
      </w:r>
      <w:r>
        <w:rPr>
          <w:sz w:val="24"/>
        </w:rPr>
        <w:t>svolte</w:t>
      </w:r>
      <w:r>
        <w:rPr>
          <w:spacing w:val="-3"/>
          <w:sz w:val="24"/>
        </w:rPr>
        <w:t> </w:t>
      </w:r>
      <w:r>
        <w:rPr>
          <w:sz w:val="24"/>
        </w:rPr>
        <w:t>dall'Agenzia</w:t>
      </w:r>
      <w:r>
        <w:rPr>
          <w:spacing w:val="-3"/>
          <w:sz w:val="24"/>
        </w:rPr>
        <w:t> </w:t>
      </w:r>
      <w:r>
        <w:rPr>
          <w:sz w:val="24"/>
        </w:rPr>
        <w:t>nel</w:t>
      </w:r>
      <w:r>
        <w:rPr>
          <w:spacing w:val="-3"/>
          <w:sz w:val="24"/>
        </w:rPr>
        <w:t> </w:t>
      </w:r>
      <w:r>
        <w:rPr>
          <w:sz w:val="24"/>
        </w:rPr>
        <w:t>settore</w:t>
      </w:r>
      <w:r>
        <w:rPr>
          <w:spacing w:val="-3"/>
          <w:sz w:val="24"/>
        </w:rPr>
        <w:t> </w:t>
      </w:r>
      <w:r>
        <w:rPr>
          <w:sz w:val="24"/>
        </w:rPr>
        <w:t>della certificazione</w:t>
      </w:r>
      <w:r>
        <w:rPr>
          <w:spacing w:val="-3"/>
          <w:sz w:val="24"/>
        </w:rPr>
        <w:t> </w:t>
      </w:r>
      <w:r>
        <w:rPr>
          <w:sz w:val="24"/>
        </w:rPr>
        <w:t>riguardo</w:t>
      </w:r>
      <w:r>
        <w:rPr>
          <w:spacing w:val="-3"/>
          <w:sz w:val="24"/>
        </w:rPr>
        <w:t> </w:t>
      </w:r>
      <w:r>
        <w:rPr>
          <w:sz w:val="24"/>
        </w:rPr>
        <w:t>la</w:t>
      </w:r>
      <w:r>
        <w:rPr>
          <w:spacing w:val="-4"/>
          <w:sz w:val="24"/>
        </w:rPr>
        <w:t> </w:t>
      </w:r>
      <w:r>
        <w:rPr>
          <w:sz w:val="24"/>
        </w:rPr>
        <w:t>sicurezza</w:t>
      </w:r>
      <w:r>
        <w:rPr>
          <w:spacing w:val="-5"/>
          <w:sz w:val="24"/>
        </w:rPr>
        <w:t> </w:t>
      </w:r>
      <w:r>
        <w:rPr>
          <w:sz w:val="24"/>
        </w:rPr>
        <w:t>informatica</w:t>
      </w:r>
      <w:r>
        <w:rPr>
          <w:spacing w:val="-5"/>
          <w:sz w:val="24"/>
        </w:rPr>
        <w:t> </w:t>
      </w:r>
      <w:r>
        <w:rPr>
          <w:sz w:val="24"/>
        </w:rPr>
        <w:t>per</w:t>
      </w:r>
      <w:r>
        <w:rPr>
          <w:spacing w:val="-3"/>
          <w:sz w:val="24"/>
        </w:rPr>
        <w:t> </w:t>
      </w:r>
      <w:r>
        <w:rPr>
          <w:sz w:val="24"/>
        </w:rPr>
        <w:t>poter</w:t>
      </w:r>
      <w:r>
        <w:rPr>
          <w:spacing w:val="-3"/>
          <w:sz w:val="24"/>
        </w:rPr>
        <w:t> </w:t>
      </w:r>
      <w:r>
        <w:rPr>
          <w:sz w:val="24"/>
        </w:rPr>
        <w:t>poi</w:t>
      </w:r>
      <w:r>
        <w:rPr>
          <w:spacing w:val="-5"/>
          <w:sz w:val="24"/>
        </w:rPr>
        <w:t> </w:t>
      </w:r>
      <w:r>
        <w:rPr>
          <w:sz w:val="24"/>
        </w:rPr>
        <w:t>trarre</w:t>
      </w:r>
      <w:r>
        <w:rPr>
          <w:spacing w:val="-5"/>
          <w:sz w:val="24"/>
        </w:rPr>
        <w:t> </w:t>
      </w:r>
      <w:r>
        <w:rPr>
          <w:sz w:val="24"/>
        </w:rPr>
        <w:t>conclusioni,</w:t>
      </w:r>
      <w:r>
        <w:rPr>
          <w:spacing w:val="-3"/>
          <w:sz w:val="24"/>
        </w:rPr>
        <w:t> </w:t>
      </w:r>
      <w:r>
        <w:rPr>
          <w:sz w:val="24"/>
        </w:rPr>
        <w:t>esperienze</w:t>
      </w:r>
      <w:r>
        <w:rPr>
          <w:spacing w:val="-5"/>
          <w:sz w:val="24"/>
        </w:rPr>
        <w:t> </w:t>
      </w:r>
      <w:r>
        <w:rPr>
          <w:sz w:val="24"/>
        </w:rPr>
        <w:t>e best practices utili da entrambi i settori.</w:t>
      </w:r>
    </w:p>
    <w:p>
      <w:pPr>
        <w:spacing w:line="240" w:lineRule="auto" w:before="0"/>
        <w:rPr>
          <w:sz w:val="26"/>
        </w:rPr>
      </w:pPr>
    </w:p>
    <w:p>
      <w:pPr>
        <w:spacing w:line="240" w:lineRule="auto" w:before="6"/>
        <w:rPr>
          <w:sz w:val="27"/>
        </w:rPr>
      </w:pPr>
    </w:p>
    <w:p>
      <w:pPr>
        <w:spacing w:before="0"/>
        <w:ind w:left="155" w:right="689" w:firstLine="0"/>
        <w:jc w:val="both"/>
        <w:rPr>
          <w:rFonts w:ascii="Calibri" w:hAnsi="Calibri"/>
          <w:sz w:val="18"/>
        </w:rPr>
      </w:pPr>
      <w:r>
        <w:rPr>
          <w:rFonts w:ascii="Arial" w:hAnsi="Arial"/>
          <w:sz w:val="12"/>
        </w:rPr>
        <w:t>41</w:t>
      </w:r>
      <w:r>
        <w:rPr>
          <w:rFonts w:ascii="Arial" w:hAnsi="Arial"/>
          <w:spacing w:val="-1"/>
          <w:sz w:val="12"/>
        </w:rPr>
        <w:t> </w:t>
      </w:r>
      <w:r>
        <w:rPr>
          <w:rFonts w:ascii="Calibri" w:hAnsi="Calibri"/>
          <w:sz w:val="18"/>
        </w:rPr>
        <w:t>Regolamento</w:t>
      </w:r>
      <w:r>
        <w:rPr>
          <w:rFonts w:ascii="Calibri" w:hAnsi="Calibri"/>
          <w:spacing w:val="-6"/>
          <w:sz w:val="18"/>
        </w:rPr>
        <w:t> </w:t>
      </w:r>
      <w:r>
        <w:rPr>
          <w:rFonts w:ascii="Calibri" w:hAnsi="Calibri"/>
          <w:sz w:val="18"/>
        </w:rPr>
        <w:t>(UE)</w:t>
      </w:r>
      <w:r>
        <w:rPr>
          <w:rFonts w:ascii="Calibri" w:hAnsi="Calibri"/>
          <w:spacing w:val="-6"/>
          <w:sz w:val="18"/>
        </w:rPr>
        <w:t> </w:t>
      </w:r>
      <w:r>
        <w:rPr>
          <w:rFonts w:ascii="Calibri" w:hAnsi="Calibri"/>
          <w:sz w:val="18"/>
        </w:rPr>
        <w:t>n.</w:t>
      </w:r>
      <w:r>
        <w:rPr>
          <w:rFonts w:ascii="Calibri" w:hAnsi="Calibri"/>
          <w:spacing w:val="-6"/>
          <w:sz w:val="18"/>
        </w:rPr>
        <w:t> </w:t>
      </w:r>
      <w:r>
        <w:rPr>
          <w:rFonts w:ascii="Calibri" w:hAnsi="Calibri"/>
          <w:sz w:val="18"/>
        </w:rPr>
        <w:t>2016/679</w:t>
      </w:r>
      <w:r>
        <w:rPr>
          <w:rFonts w:ascii="Calibri" w:hAnsi="Calibri"/>
          <w:spacing w:val="-7"/>
          <w:sz w:val="18"/>
        </w:rPr>
        <w:t> </w:t>
      </w:r>
      <w:r>
        <w:rPr>
          <w:rFonts w:ascii="Calibri" w:hAnsi="Calibri"/>
          <w:sz w:val="18"/>
        </w:rPr>
        <w:t>del</w:t>
      </w:r>
      <w:r>
        <w:rPr>
          <w:rFonts w:ascii="Calibri" w:hAnsi="Calibri"/>
          <w:spacing w:val="-3"/>
          <w:sz w:val="18"/>
        </w:rPr>
        <w:t> </w:t>
      </w:r>
      <w:r>
        <w:rPr>
          <w:rFonts w:ascii="Calibri" w:hAnsi="Calibri"/>
          <w:sz w:val="18"/>
        </w:rPr>
        <w:t>Parlamento</w:t>
      </w:r>
      <w:r>
        <w:rPr>
          <w:rFonts w:ascii="Calibri" w:hAnsi="Calibri"/>
          <w:spacing w:val="-6"/>
          <w:sz w:val="18"/>
        </w:rPr>
        <w:t> </w:t>
      </w:r>
      <w:r>
        <w:rPr>
          <w:rFonts w:ascii="Calibri" w:hAnsi="Calibri"/>
          <w:sz w:val="18"/>
        </w:rPr>
        <w:t>europeo</w:t>
      </w:r>
      <w:r>
        <w:rPr>
          <w:rFonts w:ascii="Calibri" w:hAnsi="Calibri"/>
          <w:spacing w:val="-6"/>
          <w:sz w:val="18"/>
        </w:rPr>
        <w:t> </w:t>
      </w:r>
      <w:r>
        <w:rPr>
          <w:rFonts w:ascii="Calibri" w:hAnsi="Calibri"/>
          <w:sz w:val="18"/>
        </w:rPr>
        <w:t>e</w:t>
      </w:r>
      <w:r>
        <w:rPr>
          <w:rFonts w:ascii="Calibri" w:hAnsi="Calibri"/>
          <w:spacing w:val="-6"/>
          <w:sz w:val="18"/>
        </w:rPr>
        <w:t> </w:t>
      </w:r>
      <w:r>
        <w:rPr>
          <w:rFonts w:ascii="Calibri" w:hAnsi="Calibri"/>
          <w:sz w:val="18"/>
        </w:rPr>
        <w:t>del</w:t>
      </w:r>
      <w:r>
        <w:rPr>
          <w:rFonts w:ascii="Calibri" w:hAnsi="Calibri"/>
          <w:spacing w:val="-3"/>
          <w:sz w:val="18"/>
        </w:rPr>
        <w:t> </w:t>
      </w:r>
      <w:r>
        <w:rPr>
          <w:rFonts w:ascii="Calibri" w:hAnsi="Calibri"/>
          <w:sz w:val="18"/>
        </w:rPr>
        <w:t>Consiglio,</w:t>
      </w:r>
      <w:r>
        <w:rPr>
          <w:rFonts w:ascii="Calibri" w:hAnsi="Calibri"/>
          <w:spacing w:val="-6"/>
          <w:sz w:val="18"/>
        </w:rPr>
        <w:t> </w:t>
      </w:r>
      <w:r>
        <w:rPr>
          <w:rFonts w:ascii="Calibri" w:hAnsi="Calibri"/>
          <w:sz w:val="18"/>
        </w:rPr>
        <w:t>del</w:t>
      </w:r>
      <w:r>
        <w:rPr>
          <w:rFonts w:ascii="Calibri" w:hAnsi="Calibri"/>
          <w:spacing w:val="-8"/>
          <w:sz w:val="18"/>
        </w:rPr>
        <w:t> </w:t>
      </w:r>
      <w:r>
        <w:rPr>
          <w:rFonts w:ascii="Calibri" w:hAnsi="Calibri"/>
          <w:sz w:val="18"/>
        </w:rPr>
        <w:t>27</w:t>
      </w:r>
      <w:r>
        <w:rPr>
          <w:rFonts w:ascii="Calibri" w:hAnsi="Calibri"/>
          <w:spacing w:val="-7"/>
          <w:sz w:val="18"/>
        </w:rPr>
        <w:t> </w:t>
      </w:r>
      <w:r>
        <w:rPr>
          <w:rFonts w:ascii="Calibri" w:hAnsi="Calibri"/>
          <w:sz w:val="18"/>
        </w:rPr>
        <w:t>aprile</w:t>
      </w:r>
      <w:r>
        <w:rPr>
          <w:rFonts w:ascii="Calibri" w:hAnsi="Calibri"/>
          <w:spacing w:val="-1"/>
          <w:sz w:val="18"/>
        </w:rPr>
        <w:t> </w:t>
      </w:r>
      <w:r>
        <w:rPr>
          <w:rFonts w:ascii="Calibri" w:hAnsi="Calibri"/>
          <w:sz w:val="18"/>
        </w:rPr>
        <w:t>2016,</w:t>
      </w:r>
      <w:r>
        <w:rPr>
          <w:rFonts w:ascii="Calibri" w:hAnsi="Calibri"/>
          <w:spacing w:val="-6"/>
          <w:sz w:val="18"/>
        </w:rPr>
        <w:t> </w:t>
      </w:r>
      <w:r>
        <w:rPr>
          <w:rFonts w:ascii="Calibri" w:hAnsi="Calibri"/>
          <w:sz w:val="18"/>
        </w:rPr>
        <w:t>relativo</w:t>
      </w:r>
      <w:r>
        <w:rPr>
          <w:rFonts w:ascii="Calibri" w:hAnsi="Calibri"/>
          <w:spacing w:val="-6"/>
          <w:sz w:val="18"/>
        </w:rPr>
        <w:t> </w:t>
      </w:r>
      <w:r>
        <w:rPr>
          <w:rFonts w:ascii="Calibri" w:hAnsi="Calibri"/>
          <w:sz w:val="18"/>
        </w:rPr>
        <w:t>alla</w:t>
      </w:r>
      <w:r>
        <w:rPr>
          <w:rFonts w:ascii="Calibri" w:hAnsi="Calibri"/>
          <w:spacing w:val="-3"/>
          <w:sz w:val="18"/>
        </w:rPr>
        <w:t> </w:t>
      </w:r>
      <w:r>
        <w:rPr>
          <w:rFonts w:ascii="Calibri" w:hAnsi="Calibri"/>
          <w:sz w:val="18"/>
        </w:rPr>
        <w:t>tutela</w:t>
      </w:r>
      <w:r>
        <w:rPr>
          <w:rFonts w:ascii="Calibri" w:hAnsi="Calibri"/>
          <w:spacing w:val="-3"/>
          <w:sz w:val="18"/>
        </w:rPr>
        <w:t> </w:t>
      </w:r>
      <w:r>
        <w:rPr>
          <w:rFonts w:ascii="Calibri" w:hAnsi="Calibri"/>
          <w:sz w:val="18"/>
        </w:rPr>
        <w:t>delle</w:t>
      </w:r>
      <w:r>
        <w:rPr>
          <w:rFonts w:ascii="Calibri" w:hAnsi="Calibri"/>
          <w:spacing w:val="-6"/>
          <w:sz w:val="18"/>
        </w:rPr>
        <w:t> </w:t>
      </w:r>
      <w:r>
        <w:rPr>
          <w:rFonts w:ascii="Calibri" w:hAnsi="Calibri"/>
          <w:sz w:val="18"/>
        </w:rPr>
        <w:t>persone</w:t>
      </w:r>
      <w:r>
        <w:rPr>
          <w:rFonts w:ascii="Calibri" w:hAnsi="Calibri"/>
          <w:spacing w:val="-6"/>
          <w:sz w:val="18"/>
        </w:rPr>
        <w:t> </w:t>
      </w:r>
      <w:r>
        <w:rPr>
          <w:rFonts w:ascii="Calibri" w:hAnsi="Calibri"/>
          <w:sz w:val="18"/>
        </w:rPr>
        <w:t>fisiche con riguardo al trattamento dei dati personali, nonché alla libera circolazione di tali dati, e che abroga la direttiva 95/46/CE (regolamento generale sulla protezione dei dati), L 119/1 4.5.2016</w:t>
      </w:r>
    </w:p>
    <w:p>
      <w:pPr>
        <w:tabs>
          <w:tab w:pos="600" w:val="left" w:leader="none"/>
          <w:tab w:pos="1354" w:val="left" w:leader="none"/>
          <w:tab w:pos="2139" w:val="left" w:leader="none"/>
          <w:tab w:pos="3313" w:val="left" w:leader="none"/>
          <w:tab w:pos="3766" w:val="left" w:leader="none"/>
          <w:tab w:pos="5330" w:val="left" w:leader="none"/>
          <w:tab w:pos="6085" w:val="left" w:leader="none"/>
          <w:tab w:pos="7228" w:val="left" w:leader="none"/>
          <w:tab w:pos="8342" w:val="left" w:leader="none"/>
          <w:tab w:pos="9476" w:val="left" w:leader="none"/>
        </w:tabs>
        <w:spacing w:before="116"/>
        <w:ind w:left="155" w:right="689" w:firstLine="0"/>
        <w:jc w:val="left"/>
        <w:rPr>
          <w:rFonts w:ascii="Calibri"/>
          <w:sz w:val="18"/>
        </w:rPr>
      </w:pPr>
      <w:r>
        <w:rPr>
          <w:rFonts w:ascii="Arial"/>
          <w:spacing w:val="-6"/>
          <w:sz w:val="12"/>
        </w:rPr>
        <w:t>42</w:t>
      </w:r>
      <w:r>
        <w:rPr>
          <w:rFonts w:ascii="Arial"/>
          <w:sz w:val="12"/>
        </w:rPr>
        <w:tab/>
      </w:r>
      <w:r>
        <w:rPr>
          <w:rFonts w:ascii="Calibri"/>
          <w:spacing w:val="-2"/>
          <w:sz w:val="18"/>
        </w:rPr>
        <w:t>ENISA</w:t>
      </w:r>
      <w:r>
        <w:rPr>
          <w:rFonts w:ascii="Calibri"/>
          <w:sz w:val="18"/>
        </w:rPr>
        <w:tab/>
      </w:r>
      <w:r>
        <w:rPr>
          <w:rFonts w:ascii="Calibri"/>
          <w:spacing w:val="-2"/>
          <w:sz w:val="18"/>
        </w:rPr>
        <w:t>(2016)</w:t>
      </w:r>
      <w:r>
        <w:rPr>
          <w:rFonts w:ascii="Calibri"/>
          <w:sz w:val="18"/>
        </w:rPr>
        <w:tab/>
      </w:r>
      <w:r>
        <w:rPr>
          <w:rFonts w:ascii="Calibri"/>
          <w:spacing w:val="-2"/>
          <w:sz w:val="18"/>
        </w:rPr>
        <w:t>Documento</w:t>
      </w:r>
      <w:r>
        <w:rPr>
          <w:rFonts w:ascii="Calibri"/>
          <w:sz w:val="18"/>
        </w:rPr>
        <w:tab/>
      </w:r>
      <w:r>
        <w:rPr>
          <w:rFonts w:ascii="Calibri"/>
          <w:spacing w:val="-6"/>
          <w:sz w:val="18"/>
        </w:rPr>
        <w:t>di</w:t>
      </w:r>
      <w:r>
        <w:rPr>
          <w:rFonts w:ascii="Calibri"/>
          <w:sz w:val="18"/>
        </w:rPr>
        <w:tab/>
      </w:r>
      <w:r>
        <w:rPr>
          <w:rFonts w:ascii="Calibri"/>
          <w:spacing w:val="-2"/>
          <w:sz w:val="18"/>
        </w:rPr>
        <w:t>programmazione</w:t>
      </w:r>
      <w:r>
        <w:rPr>
          <w:rFonts w:ascii="Calibri"/>
          <w:sz w:val="18"/>
        </w:rPr>
        <w:tab/>
      </w:r>
      <w:r>
        <w:rPr>
          <w:rFonts w:ascii="Calibri"/>
          <w:spacing w:val="-2"/>
          <w:sz w:val="18"/>
        </w:rPr>
        <w:t>ENISA</w:t>
      </w:r>
      <w:r>
        <w:rPr>
          <w:rFonts w:ascii="Calibri"/>
          <w:sz w:val="18"/>
        </w:rPr>
        <w:tab/>
      </w:r>
      <w:r>
        <w:rPr>
          <w:rFonts w:ascii="Calibri"/>
          <w:spacing w:val="-2"/>
          <w:sz w:val="18"/>
        </w:rPr>
        <w:t>2017-2019:</w:t>
      </w:r>
      <w:r>
        <w:rPr>
          <w:rFonts w:ascii="Calibri"/>
          <w:sz w:val="18"/>
        </w:rPr>
        <w:tab/>
      </w:r>
      <w:r>
        <w:rPr>
          <w:rFonts w:ascii="Calibri"/>
          <w:spacing w:val="-2"/>
          <w:sz w:val="18"/>
        </w:rPr>
        <w:t>disponibile</w:t>
      </w:r>
      <w:r>
        <w:rPr>
          <w:rFonts w:ascii="Calibri"/>
          <w:sz w:val="18"/>
        </w:rPr>
        <w:tab/>
      </w:r>
      <w:r>
        <w:rPr>
          <w:rFonts w:ascii="Calibri"/>
          <w:spacing w:val="-2"/>
          <w:sz w:val="18"/>
        </w:rPr>
        <w:t>all'indirizzo</w:t>
      </w:r>
      <w:r>
        <w:rPr>
          <w:rFonts w:ascii="Calibri"/>
          <w:sz w:val="18"/>
        </w:rPr>
        <w:tab/>
      </w:r>
      <w:r>
        <w:rPr>
          <w:rFonts w:ascii="Calibri"/>
          <w:spacing w:val="-4"/>
          <w:sz w:val="18"/>
        </w:rPr>
        <w:t>web</w:t>
      </w:r>
      <w:r>
        <w:rPr>
          <w:rFonts w:ascii="Calibri"/>
          <w:sz w:val="18"/>
        </w:rPr>
        <w:t> </w:t>
      </w:r>
      <w:r>
        <w:rPr>
          <w:rFonts w:ascii="Calibri"/>
          <w:spacing w:val="-2"/>
          <w:sz w:val="18"/>
        </w:rPr>
        <w:t>https://</w:t>
      </w:r>
      <w:hyperlink r:id="rId32">
        <w:r>
          <w:rPr>
            <w:rFonts w:ascii="Calibri"/>
            <w:spacing w:val="-2"/>
            <w:sz w:val="18"/>
          </w:rPr>
          <w:t>www.enisa.europa.eu/publications/corporate/enisa-programming-document-2017-2019/view</w:t>
        </w:r>
      </w:hyperlink>
    </w:p>
    <w:p>
      <w:pPr>
        <w:spacing w:after="0"/>
        <w:jc w:val="left"/>
        <w:rPr>
          <w:rFonts w:ascii="Calibri"/>
          <w:sz w:val="18"/>
        </w:rPr>
        <w:sectPr>
          <w:pgSz w:w="11910" w:h="16840"/>
          <w:pgMar w:header="285" w:footer="1096" w:top="1280" w:bottom="1280" w:left="980" w:right="440"/>
        </w:sectPr>
      </w:pPr>
    </w:p>
    <w:p>
      <w:pPr>
        <w:pStyle w:val="BodyText"/>
        <w:spacing w:before="9"/>
        <w:rPr>
          <w:sz w:val="10"/>
        </w:rPr>
      </w:pPr>
    </w:p>
    <w:p>
      <w:pPr>
        <w:spacing w:line="240" w:lineRule="auto" w:before="90"/>
        <w:ind w:left="155" w:right="715" w:firstLine="0"/>
        <w:jc w:val="left"/>
        <w:rPr>
          <w:sz w:val="24"/>
        </w:rPr>
      </w:pPr>
      <w:r>
        <w:rPr>
          <w:sz w:val="24"/>
        </w:rPr>
        <w:t>Il regolamento generale sulla protezione dei dati introduce disposizioni sulla certificazione per migliorare</w:t>
      </w:r>
      <w:r>
        <w:rPr>
          <w:spacing w:val="-4"/>
          <w:sz w:val="24"/>
        </w:rPr>
        <w:t> </w:t>
      </w:r>
      <w:r>
        <w:rPr>
          <w:sz w:val="24"/>
        </w:rPr>
        <w:t>la</w:t>
      </w:r>
      <w:r>
        <w:rPr>
          <w:spacing w:val="-4"/>
          <w:sz w:val="24"/>
        </w:rPr>
        <w:t> </w:t>
      </w:r>
      <w:r>
        <w:rPr>
          <w:sz w:val="24"/>
        </w:rPr>
        <w:t>trasparenza</w:t>
      </w:r>
      <w:r>
        <w:rPr>
          <w:spacing w:val="-4"/>
          <w:sz w:val="24"/>
        </w:rPr>
        <w:t> </w:t>
      </w:r>
      <w:r>
        <w:rPr>
          <w:sz w:val="24"/>
        </w:rPr>
        <w:t>delle</w:t>
      </w:r>
      <w:r>
        <w:rPr>
          <w:spacing w:val="-4"/>
          <w:sz w:val="24"/>
        </w:rPr>
        <w:t> </w:t>
      </w:r>
      <w:r>
        <w:rPr>
          <w:sz w:val="24"/>
        </w:rPr>
        <w:t>operazioni</w:t>
      </w:r>
      <w:r>
        <w:rPr>
          <w:spacing w:val="-4"/>
          <w:sz w:val="24"/>
        </w:rPr>
        <w:t> </w:t>
      </w:r>
      <w:r>
        <w:rPr>
          <w:sz w:val="24"/>
        </w:rPr>
        <w:t>di trattamento</w:t>
      </w:r>
      <w:r>
        <w:rPr>
          <w:spacing w:val="-2"/>
          <w:sz w:val="24"/>
        </w:rPr>
        <w:t> </w:t>
      </w:r>
      <w:r>
        <w:rPr>
          <w:sz w:val="24"/>
        </w:rPr>
        <w:t>da</w:t>
      </w:r>
      <w:r>
        <w:rPr>
          <w:spacing w:val="-4"/>
          <w:sz w:val="24"/>
        </w:rPr>
        <w:t> </w:t>
      </w:r>
      <w:r>
        <w:rPr>
          <w:sz w:val="24"/>
        </w:rPr>
        <w:t>parte</w:t>
      </w:r>
      <w:r>
        <w:rPr>
          <w:spacing w:val="-4"/>
          <w:sz w:val="24"/>
        </w:rPr>
        <w:t> </w:t>
      </w:r>
      <w:r>
        <w:rPr>
          <w:sz w:val="24"/>
        </w:rPr>
        <w:t>dei</w:t>
      </w:r>
      <w:r>
        <w:rPr>
          <w:spacing w:val="-4"/>
          <w:sz w:val="24"/>
        </w:rPr>
        <w:t> </w:t>
      </w:r>
      <w:r>
        <w:rPr>
          <w:sz w:val="24"/>
        </w:rPr>
        <w:t>responsabili</w:t>
      </w:r>
      <w:r>
        <w:rPr>
          <w:spacing w:val="-5"/>
          <w:sz w:val="24"/>
        </w:rPr>
        <w:t> </w:t>
      </w:r>
      <w:r>
        <w:rPr>
          <w:sz w:val="24"/>
        </w:rPr>
        <w:t>e</w:t>
      </w:r>
      <w:r>
        <w:rPr>
          <w:spacing w:val="-5"/>
          <w:sz w:val="24"/>
        </w:rPr>
        <w:t> </w:t>
      </w:r>
      <w:r>
        <w:rPr>
          <w:sz w:val="24"/>
        </w:rPr>
        <w:t>degli incaricati a quest’ultimo. Il legislatore ha inoltre previsto un ruolo di certificazione nell'assistenza ai controllori e agli incaricati del trattamento per dimostrare la conformità al regolamento.</w:t>
      </w:r>
    </w:p>
    <w:p>
      <w:pPr>
        <w:spacing w:before="2"/>
        <w:ind w:left="155" w:right="1005" w:firstLine="0"/>
        <w:jc w:val="left"/>
        <w:rPr>
          <w:sz w:val="24"/>
        </w:rPr>
      </w:pPr>
      <w:r>
        <w:rPr>
          <w:sz w:val="24"/>
        </w:rPr>
        <w:t>Di</w:t>
      </w:r>
      <w:r>
        <w:rPr>
          <w:spacing w:val="-5"/>
          <w:sz w:val="24"/>
        </w:rPr>
        <w:t> </w:t>
      </w:r>
      <w:r>
        <w:rPr>
          <w:sz w:val="24"/>
        </w:rPr>
        <w:t>seguito</w:t>
      </w:r>
      <w:r>
        <w:rPr>
          <w:spacing w:val="-3"/>
          <w:sz w:val="24"/>
        </w:rPr>
        <w:t> </w:t>
      </w:r>
      <w:r>
        <w:rPr>
          <w:sz w:val="24"/>
        </w:rPr>
        <w:t>si</w:t>
      </w:r>
      <w:r>
        <w:rPr>
          <w:spacing w:val="-5"/>
          <w:sz w:val="24"/>
        </w:rPr>
        <w:t> </w:t>
      </w:r>
      <w:r>
        <w:rPr>
          <w:sz w:val="24"/>
        </w:rPr>
        <w:t>descrivo i</w:t>
      </w:r>
      <w:r>
        <w:rPr>
          <w:spacing w:val="-5"/>
          <w:sz w:val="24"/>
        </w:rPr>
        <w:t> </w:t>
      </w:r>
      <w:r>
        <w:rPr>
          <w:sz w:val="24"/>
        </w:rPr>
        <w:t>principali</w:t>
      </w:r>
      <w:r>
        <w:rPr>
          <w:spacing w:val="-5"/>
          <w:sz w:val="24"/>
        </w:rPr>
        <w:t> </w:t>
      </w:r>
      <w:r>
        <w:rPr>
          <w:sz w:val="24"/>
        </w:rPr>
        <w:t>aspetti</w:t>
      </w:r>
      <w:r>
        <w:rPr>
          <w:spacing w:val="-5"/>
          <w:sz w:val="24"/>
        </w:rPr>
        <w:t> </w:t>
      </w:r>
      <w:r>
        <w:rPr>
          <w:sz w:val="24"/>
        </w:rPr>
        <w:t>della</w:t>
      </w:r>
      <w:r>
        <w:rPr>
          <w:spacing w:val="-5"/>
          <w:sz w:val="24"/>
        </w:rPr>
        <w:t> </w:t>
      </w:r>
      <w:r>
        <w:rPr>
          <w:sz w:val="24"/>
        </w:rPr>
        <w:t>pratica</w:t>
      </w:r>
      <w:r>
        <w:rPr>
          <w:spacing w:val="-5"/>
          <w:sz w:val="24"/>
        </w:rPr>
        <w:t> </w:t>
      </w:r>
      <w:r>
        <w:rPr>
          <w:sz w:val="24"/>
        </w:rPr>
        <w:t>di</w:t>
      </w:r>
      <w:r>
        <w:rPr>
          <w:spacing w:val="-5"/>
          <w:sz w:val="24"/>
        </w:rPr>
        <w:t> </w:t>
      </w:r>
      <w:r>
        <w:rPr>
          <w:sz w:val="24"/>
        </w:rPr>
        <w:t>certificazione</w:t>
      </w:r>
      <w:r>
        <w:rPr>
          <w:spacing w:val="-5"/>
          <w:sz w:val="24"/>
        </w:rPr>
        <w:t> </w:t>
      </w:r>
      <w:r>
        <w:rPr>
          <w:sz w:val="24"/>
        </w:rPr>
        <w:t>esistente,</w:t>
      </w:r>
      <w:r>
        <w:rPr>
          <w:spacing w:val="-3"/>
          <w:sz w:val="24"/>
        </w:rPr>
        <w:t> </w:t>
      </w:r>
      <w:r>
        <w:rPr>
          <w:sz w:val="24"/>
        </w:rPr>
        <w:t>applicabile</w:t>
      </w:r>
      <w:r>
        <w:rPr>
          <w:spacing w:val="-5"/>
          <w:sz w:val="24"/>
        </w:rPr>
        <w:t> </w:t>
      </w:r>
      <w:r>
        <w:rPr>
          <w:sz w:val="24"/>
        </w:rPr>
        <w:t>al regime di certificazione della protezione dei dati istituito nell'ambito del GDPR.</w:t>
      </w:r>
    </w:p>
    <w:p>
      <w:pPr>
        <w:spacing w:line="240" w:lineRule="auto" w:before="0"/>
        <w:ind w:left="155" w:right="773" w:firstLine="0"/>
        <w:jc w:val="left"/>
        <w:rPr>
          <w:sz w:val="24"/>
        </w:rPr>
      </w:pPr>
      <w:r>
        <w:rPr>
          <w:sz w:val="24"/>
        </w:rPr>
        <w:t>La</w:t>
      </w:r>
      <w:r>
        <w:rPr>
          <w:spacing w:val="-4"/>
          <w:sz w:val="24"/>
        </w:rPr>
        <w:t> </w:t>
      </w:r>
      <w:r>
        <w:rPr>
          <w:sz w:val="24"/>
        </w:rPr>
        <w:t>certificazione</w:t>
      </w:r>
      <w:r>
        <w:rPr>
          <w:spacing w:val="-4"/>
          <w:sz w:val="24"/>
        </w:rPr>
        <w:t> </w:t>
      </w:r>
      <w:r>
        <w:rPr>
          <w:sz w:val="24"/>
        </w:rPr>
        <w:t>è</w:t>
      </w:r>
      <w:r>
        <w:rPr>
          <w:spacing w:val="-4"/>
          <w:sz w:val="24"/>
        </w:rPr>
        <w:t> </w:t>
      </w:r>
      <w:r>
        <w:rPr>
          <w:sz w:val="24"/>
        </w:rPr>
        <w:t>un'attività</w:t>
      </w:r>
      <w:r>
        <w:rPr>
          <w:spacing w:val="-4"/>
          <w:sz w:val="24"/>
        </w:rPr>
        <w:t> </w:t>
      </w:r>
      <w:r>
        <w:rPr>
          <w:sz w:val="24"/>
        </w:rPr>
        <w:t>di</w:t>
      </w:r>
      <w:r>
        <w:rPr>
          <w:spacing w:val="-4"/>
          <w:sz w:val="24"/>
        </w:rPr>
        <w:t> </w:t>
      </w:r>
      <w:r>
        <w:rPr>
          <w:sz w:val="24"/>
        </w:rPr>
        <w:t>valutazione</w:t>
      </w:r>
      <w:r>
        <w:rPr>
          <w:spacing w:val="-4"/>
          <w:sz w:val="24"/>
        </w:rPr>
        <w:t> </w:t>
      </w:r>
      <w:r>
        <w:rPr>
          <w:sz w:val="24"/>
        </w:rPr>
        <w:t>della</w:t>
      </w:r>
      <w:r>
        <w:rPr>
          <w:spacing w:val="-4"/>
          <w:sz w:val="24"/>
        </w:rPr>
        <w:t> </w:t>
      </w:r>
      <w:r>
        <w:rPr>
          <w:sz w:val="24"/>
        </w:rPr>
        <w:t>conformità.</w:t>
      </w:r>
      <w:r>
        <w:rPr>
          <w:spacing w:val="-2"/>
          <w:sz w:val="24"/>
        </w:rPr>
        <w:t> </w:t>
      </w:r>
      <w:r>
        <w:rPr>
          <w:sz w:val="24"/>
        </w:rPr>
        <w:t>Questa</w:t>
      </w:r>
      <w:r>
        <w:rPr>
          <w:spacing w:val="-4"/>
          <w:sz w:val="24"/>
        </w:rPr>
        <w:t> </w:t>
      </w:r>
      <w:r>
        <w:rPr>
          <w:sz w:val="24"/>
        </w:rPr>
        <w:t>comporta</w:t>
      </w:r>
      <w:r>
        <w:rPr>
          <w:spacing w:val="-4"/>
          <w:sz w:val="24"/>
        </w:rPr>
        <w:t> </w:t>
      </w:r>
      <w:r>
        <w:rPr>
          <w:sz w:val="24"/>
        </w:rPr>
        <w:t>"la</w:t>
      </w:r>
      <w:r>
        <w:rPr>
          <w:spacing w:val="-4"/>
          <w:sz w:val="24"/>
        </w:rPr>
        <w:t> </w:t>
      </w:r>
      <w:r>
        <w:rPr>
          <w:sz w:val="24"/>
        </w:rPr>
        <w:t>presentazione</w:t>
      </w:r>
      <w:r>
        <w:rPr>
          <w:spacing w:val="-4"/>
          <w:sz w:val="24"/>
        </w:rPr>
        <w:t> </w:t>
      </w:r>
      <w:r>
        <w:rPr>
          <w:sz w:val="24"/>
        </w:rPr>
        <w:t>di una</w:t>
      </w:r>
      <w:r>
        <w:rPr>
          <w:spacing w:val="-1"/>
          <w:sz w:val="24"/>
        </w:rPr>
        <w:t> </w:t>
      </w:r>
      <w:r>
        <w:rPr>
          <w:sz w:val="24"/>
        </w:rPr>
        <w:t>valutazione</w:t>
      </w:r>
      <w:r>
        <w:rPr>
          <w:spacing w:val="-1"/>
          <w:sz w:val="24"/>
        </w:rPr>
        <w:t> </w:t>
      </w:r>
      <w:r>
        <w:rPr>
          <w:sz w:val="24"/>
        </w:rPr>
        <w:t>e</w:t>
      </w:r>
      <w:r>
        <w:rPr>
          <w:spacing w:val="-1"/>
          <w:sz w:val="24"/>
        </w:rPr>
        <w:t> </w:t>
      </w:r>
      <w:r>
        <w:rPr>
          <w:sz w:val="24"/>
        </w:rPr>
        <w:t>di</w:t>
      </w:r>
      <w:r>
        <w:rPr>
          <w:spacing w:val="-1"/>
          <w:sz w:val="24"/>
        </w:rPr>
        <w:t> </w:t>
      </w:r>
      <w:r>
        <w:rPr>
          <w:sz w:val="24"/>
        </w:rPr>
        <w:t>un'attestazione imparziale</w:t>
      </w:r>
      <w:r>
        <w:rPr>
          <w:spacing w:val="-1"/>
          <w:sz w:val="24"/>
        </w:rPr>
        <w:t> </w:t>
      </w:r>
      <w:r>
        <w:rPr>
          <w:sz w:val="24"/>
        </w:rPr>
        <w:t>da</w:t>
      </w:r>
      <w:r>
        <w:rPr>
          <w:spacing w:val="-1"/>
          <w:sz w:val="24"/>
        </w:rPr>
        <w:t> </w:t>
      </w:r>
      <w:r>
        <w:rPr>
          <w:sz w:val="24"/>
        </w:rPr>
        <w:t>parte</w:t>
      </w:r>
      <w:r>
        <w:rPr>
          <w:spacing w:val="-1"/>
          <w:sz w:val="24"/>
        </w:rPr>
        <w:t> </w:t>
      </w:r>
      <w:r>
        <w:rPr>
          <w:sz w:val="24"/>
        </w:rPr>
        <w:t>di</w:t>
      </w:r>
      <w:r>
        <w:rPr>
          <w:spacing w:val="-1"/>
          <w:sz w:val="24"/>
        </w:rPr>
        <w:t> </w:t>
      </w:r>
      <w:r>
        <w:rPr>
          <w:sz w:val="24"/>
        </w:rPr>
        <w:t>terzi che certifichi che</w:t>
      </w:r>
      <w:r>
        <w:rPr>
          <w:spacing w:val="-1"/>
          <w:sz w:val="24"/>
        </w:rPr>
        <w:t> </w:t>
      </w:r>
      <w:r>
        <w:rPr>
          <w:sz w:val="24"/>
        </w:rPr>
        <w:t>è</w:t>
      </w:r>
      <w:r>
        <w:rPr>
          <w:spacing w:val="-1"/>
          <w:sz w:val="24"/>
        </w:rPr>
        <w:t> </w:t>
      </w:r>
      <w:r>
        <w:rPr>
          <w:sz w:val="24"/>
        </w:rPr>
        <w:t>stato dimostrato il rispetto dei requisiti specificati". I requisiti sono generalmente derivati da norme tecniche o legislative. Quest'ultimo è il caso della certificazione nel settore della protezione dei dati, in cui la legislazione secondaria dell'UE che tutela il diritto alla protezione dei dati personali fornisce il quadro normativo come base per i requisiti di valutazione. È anche possibile che i requisiti siano incorporati in una direttiva tecnica ispirata alle disposizioni del GDPR. Le disposizioni del GDPR devono essere ulteriormente elaborate per essere idonee alla certificazione.</w:t>
      </w:r>
    </w:p>
    <w:p>
      <w:pPr>
        <w:spacing w:before="0"/>
        <w:ind w:left="155" w:right="804" w:firstLine="0"/>
        <w:jc w:val="both"/>
        <w:rPr>
          <w:sz w:val="24"/>
        </w:rPr>
      </w:pPr>
      <w:r>
        <w:rPr>
          <w:sz w:val="24"/>
        </w:rPr>
        <w:t>Poiché la norma ISO/IEC 17067:2013 prevede che "laddove sia necessario elaborare i requisiti per eliminare</w:t>
      </w:r>
      <w:r>
        <w:rPr>
          <w:spacing w:val="-1"/>
          <w:sz w:val="24"/>
        </w:rPr>
        <w:t> </w:t>
      </w:r>
      <w:r>
        <w:rPr>
          <w:sz w:val="24"/>
        </w:rPr>
        <w:t>l'ambiguità, le</w:t>
      </w:r>
      <w:r>
        <w:rPr>
          <w:spacing w:val="-3"/>
          <w:sz w:val="24"/>
        </w:rPr>
        <w:t> </w:t>
      </w:r>
      <w:r>
        <w:rPr>
          <w:sz w:val="24"/>
        </w:rPr>
        <w:t>motivazioni</w:t>
      </w:r>
      <w:r>
        <w:rPr>
          <w:spacing w:val="-5"/>
          <w:sz w:val="24"/>
        </w:rPr>
        <w:t> </w:t>
      </w:r>
      <w:r>
        <w:rPr>
          <w:sz w:val="24"/>
        </w:rPr>
        <w:t>dovrebbero</w:t>
      </w:r>
      <w:r>
        <w:rPr>
          <w:spacing w:val="-4"/>
          <w:sz w:val="24"/>
        </w:rPr>
        <w:t> </w:t>
      </w:r>
      <w:r>
        <w:rPr>
          <w:sz w:val="24"/>
        </w:rPr>
        <w:t>essere</w:t>
      </w:r>
      <w:r>
        <w:rPr>
          <w:spacing w:val="-6"/>
          <w:sz w:val="24"/>
        </w:rPr>
        <w:t> </w:t>
      </w:r>
      <w:r>
        <w:rPr>
          <w:sz w:val="24"/>
        </w:rPr>
        <w:t>formulate</w:t>
      </w:r>
      <w:r>
        <w:rPr>
          <w:spacing w:val="-6"/>
          <w:sz w:val="24"/>
        </w:rPr>
        <w:t> </w:t>
      </w:r>
      <w:r>
        <w:rPr>
          <w:sz w:val="24"/>
        </w:rPr>
        <w:t>da</w:t>
      </w:r>
      <w:r>
        <w:rPr>
          <w:spacing w:val="-6"/>
          <w:sz w:val="24"/>
        </w:rPr>
        <w:t> </w:t>
      </w:r>
      <w:r>
        <w:rPr>
          <w:sz w:val="24"/>
        </w:rPr>
        <w:t>persone</w:t>
      </w:r>
      <w:r>
        <w:rPr>
          <w:spacing w:val="-2"/>
          <w:sz w:val="24"/>
        </w:rPr>
        <w:t> </w:t>
      </w:r>
      <w:r>
        <w:rPr>
          <w:sz w:val="24"/>
        </w:rPr>
        <w:t>competenti</w:t>
      </w:r>
      <w:r>
        <w:rPr>
          <w:spacing w:val="-6"/>
          <w:sz w:val="24"/>
        </w:rPr>
        <w:t> </w:t>
      </w:r>
      <w:r>
        <w:rPr>
          <w:sz w:val="24"/>
        </w:rPr>
        <w:t>e</w:t>
      </w:r>
      <w:r>
        <w:rPr>
          <w:spacing w:val="-1"/>
          <w:sz w:val="24"/>
        </w:rPr>
        <w:t> </w:t>
      </w:r>
      <w:r>
        <w:rPr>
          <w:sz w:val="24"/>
        </w:rPr>
        <w:t>messe</w:t>
      </w:r>
      <w:r>
        <w:rPr>
          <w:spacing w:val="-6"/>
          <w:sz w:val="24"/>
        </w:rPr>
        <w:t> </w:t>
      </w:r>
      <w:r>
        <w:rPr>
          <w:sz w:val="24"/>
        </w:rPr>
        <w:t>a disposizione di tutte le parti interessate".</w:t>
      </w:r>
    </w:p>
    <w:p>
      <w:pPr>
        <w:spacing w:line="240" w:lineRule="auto" w:before="0"/>
        <w:ind w:left="155" w:right="773" w:firstLine="0"/>
        <w:jc w:val="left"/>
        <w:rPr>
          <w:sz w:val="24"/>
        </w:rPr>
      </w:pPr>
      <w:r>
        <w:rPr>
          <w:sz w:val="24"/>
        </w:rPr>
        <w:t>Secondo</w:t>
      </w:r>
      <w:r>
        <w:rPr>
          <w:spacing w:val="-2"/>
          <w:sz w:val="24"/>
        </w:rPr>
        <w:t> </w:t>
      </w:r>
      <w:r>
        <w:rPr>
          <w:sz w:val="24"/>
        </w:rPr>
        <w:t>la</w:t>
      </w:r>
      <w:r>
        <w:rPr>
          <w:spacing w:val="-4"/>
          <w:sz w:val="24"/>
        </w:rPr>
        <w:t> </w:t>
      </w:r>
      <w:r>
        <w:rPr>
          <w:sz w:val="24"/>
        </w:rPr>
        <w:t>terminologia</w:t>
      </w:r>
      <w:r>
        <w:rPr>
          <w:spacing w:val="-4"/>
          <w:sz w:val="24"/>
        </w:rPr>
        <w:t> </w:t>
      </w:r>
      <w:r>
        <w:rPr>
          <w:sz w:val="24"/>
        </w:rPr>
        <w:t>proposta</w:t>
      </w:r>
      <w:r>
        <w:rPr>
          <w:spacing w:val="-4"/>
          <w:sz w:val="24"/>
        </w:rPr>
        <w:t> </w:t>
      </w:r>
      <w:r>
        <w:rPr>
          <w:sz w:val="24"/>
        </w:rPr>
        <w:t>da</w:t>
      </w:r>
      <w:r>
        <w:rPr>
          <w:spacing w:val="-4"/>
          <w:sz w:val="24"/>
        </w:rPr>
        <w:t> </w:t>
      </w:r>
      <w:r>
        <w:rPr>
          <w:sz w:val="24"/>
        </w:rPr>
        <w:t>ISO</w:t>
      </w:r>
      <w:r>
        <w:rPr>
          <w:spacing w:val="-1"/>
          <w:sz w:val="24"/>
        </w:rPr>
        <w:t> </w:t>
      </w:r>
      <w:r>
        <w:rPr>
          <w:sz w:val="24"/>
        </w:rPr>
        <w:t>e</w:t>
      </w:r>
      <w:r>
        <w:rPr>
          <w:spacing w:val="-4"/>
          <w:sz w:val="24"/>
        </w:rPr>
        <w:t> </w:t>
      </w:r>
      <w:r>
        <w:rPr>
          <w:sz w:val="24"/>
        </w:rPr>
        <w:t>IEC,</w:t>
      </w:r>
      <w:r>
        <w:rPr>
          <w:spacing w:val="-2"/>
          <w:sz w:val="24"/>
        </w:rPr>
        <w:t> </w:t>
      </w:r>
      <w:r>
        <w:rPr>
          <w:sz w:val="24"/>
        </w:rPr>
        <w:t>un</w:t>
      </w:r>
      <w:r>
        <w:rPr>
          <w:spacing w:val="-2"/>
          <w:sz w:val="24"/>
        </w:rPr>
        <w:t> </w:t>
      </w:r>
      <w:r>
        <w:rPr>
          <w:sz w:val="24"/>
        </w:rPr>
        <w:t>requisito</w:t>
      </w:r>
      <w:r>
        <w:rPr>
          <w:spacing w:val="-2"/>
          <w:sz w:val="24"/>
        </w:rPr>
        <w:t> </w:t>
      </w:r>
      <w:r>
        <w:rPr>
          <w:sz w:val="24"/>
        </w:rPr>
        <w:t>di certificazione è</w:t>
      </w:r>
      <w:r>
        <w:rPr>
          <w:spacing w:val="-4"/>
          <w:sz w:val="24"/>
        </w:rPr>
        <w:t> </w:t>
      </w:r>
      <w:r>
        <w:rPr>
          <w:sz w:val="24"/>
        </w:rPr>
        <w:t>un</w:t>
      </w:r>
      <w:r>
        <w:rPr>
          <w:spacing w:val="-2"/>
          <w:sz w:val="24"/>
        </w:rPr>
        <w:t> </w:t>
      </w:r>
      <w:r>
        <w:rPr>
          <w:sz w:val="24"/>
        </w:rPr>
        <w:t>requisito</w:t>
      </w:r>
      <w:r>
        <w:rPr>
          <w:spacing w:val="-2"/>
          <w:sz w:val="24"/>
        </w:rPr>
        <w:t> </w:t>
      </w:r>
      <w:r>
        <w:rPr>
          <w:sz w:val="24"/>
        </w:rPr>
        <w:t>"che</w:t>
      </w:r>
      <w:r>
        <w:rPr>
          <w:spacing w:val="-4"/>
          <w:sz w:val="24"/>
        </w:rPr>
        <w:t> </w:t>
      </w:r>
      <w:r>
        <w:rPr>
          <w:sz w:val="24"/>
        </w:rPr>
        <w:t>il cliente deve soddisfare come condizione per stabilire o mantenere la certificazione". Il termine comprende sia i requisiti sostanziali (chiamati anche requisiti "prodotto/processi/persona") sia i requisiti procedurali. I requisiti sostanziali derivano dalla base normativa. I diritti delle persone interessate (art. 15-22 GDPR), la sicurezza dei dati (art. 32 GDPR), la protezione dei dati fin dalla progettazione</w:t>
      </w:r>
      <w:r>
        <w:rPr>
          <w:spacing w:val="-2"/>
          <w:sz w:val="24"/>
        </w:rPr>
        <w:t> </w:t>
      </w:r>
      <w:r>
        <w:rPr>
          <w:sz w:val="24"/>
        </w:rPr>
        <w:t>(art. 25 (1) GDPR) e la</w:t>
      </w:r>
      <w:r>
        <w:rPr>
          <w:spacing w:val="-2"/>
          <w:sz w:val="24"/>
        </w:rPr>
        <w:t> </w:t>
      </w:r>
      <w:r>
        <w:rPr>
          <w:sz w:val="24"/>
        </w:rPr>
        <w:t>protezione</w:t>
      </w:r>
      <w:r>
        <w:rPr>
          <w:spacing w:val="-2"/>
          <w:sz w:val="24"/>
        </w:rPr>
        <w:t> </w:t>
      </w:r>
      <w:r>
        <w:rPr>
          <w:sz w:val="24"/>
        </w:rPr>
        <w:t>dei dati</w:t>
      </w:r>
      <w:r>
        <w:rPr>
          <w:spacing w:val="-2"/>
          <w:sz w:val="24"/>
        </w:rPr>
        <w:t> </w:t>
      </w:r>
      <w:r>
        <w:rPr>
          <w:sz w:val="24"/>
        </w:rPr>
        <w:t>per default</w:t>
      </w:r>
      <w:r>
        <w:rPr>
          <w:spacing w:val="-2"/>
          <w:sz w:val="24"/>
        </w:rPr>
        <w:t> </w:t>
      </w:r>
      <w:r>
        <w:rPr>
          <w:sz w:val="24"/>
        </w:rPr>
        <w:t>(art. 25(2) GDPR) offrono, ad esempio, una base normativa che può essere ulteriormente specificata nei requisiti sostanziali di </w:t>
      </w:r>
      <w:r>
        <w:rPr>
          <w:spacing w:val="-2"/>
          <w:sz w:val="24"/>
        </w:rPr>
        <w:t>certificazione.</w:t>
      </w:r>
    </w:p>
    <w:p>
      <w:pPr>
        <w:spacing w:line="240" w:lineRule="auto" w:before="1"/>
        <w:ind w:left="155" w:right="832" w:firstLine="0"/>
        <w:jc w:val="left"/>
        <w:rPr>
          <w:sz w:val="24"/>
        </w:rPr>
      </w:pPr>
      <w:r>
        <w:rPr>
          <w:sz w:val="24"/>
        </w:rPr>
        <w:t>Al</w:t>
      </w:r>
      <w:r>
        <w:rPr>
          <w:spacing w:val="-3"/>
          <w:sz w:val="24"/>
        </w:rPr>
        <w:t> </w:t>
      </w:r>
      <w:r>
        <w:rPr>
          <w:sz w:val="24"/>
        </w:rPr>
        <w:t>tempo</w:t>
      </w:r>
      <w:r>
        <w:rPr>
          <w:spacing w:val="-1"/>
          <w:sz w:val="24"/>
        </w:rPr>
        <w:t> </w:t>
      </w:r>
      <w:r>
        <w:rPr>
          <w:sz w:val="24"/>
        </w:rPr>
        <w:t>stesso,</w:t>
      </w:r>
      <w:r>
        <w:rPr>
          <w:spacing w:val="-1"/>
          <w:sz w:val="24"/>
        </w:rPr>
        <w:t> </w:t>
      </w:r>
      <w:r>
        <w:rPr>
          <w:sz w:val="24"/>
        </w:rPr>
        <w:t>anche</w:t>
      </w:r>
      <w:r>
        <w:rPr>
          <w:spacing w:val="-3"/>
          <w:sz w:val="24"/>
        </w:rPr>
        <w:t> </w:t>
      </w:r>
      <w:r>
        <w:rPr>
          <w:sz w:val="24"/>
        </w:rPr>
        <w:t>i</w:t>
      </w:r>
      <w:r>
        <w:rPr>
          <w:spacing w:val="-3"/>
          <w:sz w:val="24"/>
        </w:rPr>
        <w:t> </w:t>
      </w:r>
      <w:r>
        <w:rPr>
          <w:sz w:val="24"/>
        </w:rPr>
        <w:t>requisiti</w:t>
      </w:r>
      <w:r>
        <w:rPr>
          <w:spacing w:val="-3"/>
          <w:sz w:val="24"/>
        </w:rPr>
        <w:t> </w:t>
      </w:r>
      <w:r>
        <w:rPr>
          <w:sz w:val="24"/>
        </w:rPr>
        <w:t>procedurali</w:t>
      </w:r>
      <w:r>
        <w:rPr>
          <w:spacing w:val="-3"/>
          <w:sz w:val="24"/>
        </w:rPr>
        <w:t> </w:t>
      </w:r>
      <w:r>
        <w:rPr>
          <w:sz w:val="24"/>
        </w:rPr>
        <w:t>fanno parte</w:t>
      </w:r>
      <w:r>
        <w:rPr>
          <w:spacing w:val="-3"/>
          <w:sz w:val="24"/>
        </w:rPr>
        <w:t> </w:t>
      </w:r>
      <w:r>
        <w:rPr>
          <w:sz w:val="24"/>
        </w:rPr>
        <w:t>di</w:t>
      </w:r>
      <w:r>
        <w:rPr>
          <w:spacing w:val="-3"/>
          <w:sz w:val="24"/>
        </w:rPr>
        <w:t> </w:t>
      </w:r>
      <w:r>
        <w:rPr>
          <w:sz w:val="24"/>
        </w:rPr>
        <w:t>un</w:t>
      </w:r>
      <w:r>
        <w:rPr>
          <w:spacing w:val="-1"/>
          <w:sz w:val="24"/>
        </w:rPr>
        <w:t> </w:t>
      </w:r>
      <w:r>
        <w:rPr>
          <w:sz w:val="24"/>
        </w:rPr>
        <w:t>sistema</w:t>
      </w:r>
      <w:r>
        <w:rPr>
          <w:spacing w:val="-3"/>
          <w:sz w:val="24"/>
        </w:rPr>
        <w:t> </w:t>
      </w:r>
      <w:r>
        <w:rPr>
          <w:sz w:val="24"/>
        </w:rPr>
        <w:t>di</w:t>
      </w:r>
      <w:r>
        <w:rPr>
          <w:spacing w:val="-3"/>
          <w:sz w:val="24"/>
        </w:rPr>
        <w:t> </w:t>
      </w:r>
      <w:r>
        <w:rPr>
          <w:sz w:val="24"/>
        </w:rPr>
        <w:t>certificazione</w:t>
      </w:r>
      <w:r>
        <w:rPr>
          <w:spacing w:val="-3"/>
          <w:sz w:val="24"/>
        </w:rPr>
        <w:t> </w:t>
      </w:r>
      <w:r>
        <w:rPr>
          <w:sz w:val="24"/>
        </w:rPr>
        <w:t>e</w:t>
      </w:r>
      <w:r>
        <w:rPr>
          <w:spacing w:val="-3"/>
          <w:sz w:val="24"/>
        </w:rPr>
        <w:t> </w:t>
      </w:r>
      <w:r>
        <w:rPr>
          <w:sz w:val="24"/>
        </w:rPr>
        <w:t>devono essere</w:t>
      </w:r>
      <w:r>
        <w:rPr>
          <w:spacing w:val="-4"/>
          <w:sz w:val="24"/>
        </w:rPr>
        <w:t> </w:t>
      </w:r>
      <w:r>
        <w:rPr>
          <w:sz w:val="24"/>
        </w:rPr>
        <w:t>soddisfatti</w:t>
      </w:r>
      <w:r>
        <w:rPr>
          <w:spacing w:val="-5"/>
          <w:sz w:val="24"/>
        </w:rPr>
        <w:t> </w:t>
      </w:r>
      <w:r>
        <w:rPr>
          <w:sz w:val="24"/>
        </w:rPr>
        <w:t>dalla</w:t>
      </w:r>
      <w:r>
        <w:rPr>
          <w:spacing w:val="-5"/>
          <w:sz w:val="24"/>
        </w:rPr>
        <w:t> </w:t>
      </w:r>
      <w:r>
        <w:rPr>
          <w:sz w:val="24"/>
        </w:rPr>
        <w:t>parte che</w:t>
      </w:r>
      <w:r>
        <w:rPr>
          <w:spacing w:val="-5"/>
          <w:sz w:val="24"/>
        </w:rPr>
        <w:t> </w:t>
      </w:r>
      <w:r>
        <w:rPr>
          <w:sz w:val="24"/>
        </w:rPr>
        <w:t>richiede</w:t>
      </w:r>
      <w:r>
        <w:rPr>
          <w:spacing w:val="-5"/>
          <w:sz w:val="24"/>
        </w:rPr>
        <w:t> </w:t>
      </w:r>
      <w:r>
        <w:rPr>
          <w:sz w:val="24"/>
        </w:rPr>
        <w:t>la certificazione</w:t>
      </w:r>
      <w:r>
        <w:rPr>
          <w:rFonts w:ascii="Arial" w:hAnsi="Arial"/>
          <w:sz w:val="16"/>
        </w:rPr>
        <w:t>43</w:t>
      </w:r>
      <w:r>
        <w:rPr>
          <w:sz w:val="24"/>
        </w:rPr>
        <w:t>.</w:t>
      </w:r>
      <w:r>
        <w:rPr>
          <w:spacing w:val="-2"/>
          <w:sz w:val="24"/>
        </w:rPr>
        <w:t> </w:t>
      </w:r>
      <w:r>
        <w:rPr>
          <w:sz w:val="24"/>
        </w:rPr>
        <w:t>Tali</w:t>
      </w:r>
      <w:r>
        <w:rPr>
          <w:spacing w:val="-4"/>
          <w:sz w:val="24"/>
        </w:rPr>
        <w:t> </w:t>
      </w:r>
      <w:r>
        <w:rPr>
          <w:sz w:val="24"/>
        </w:rPr>
        <w:t>requisiti</w:t>
      </w:r>
      <w:r>
        <w:rPr>
          <w:spacing w:val="-4"/>
          <w:sz w:val="24"/>
        </w:rPr>
        <w:t> </w:t>
      </w:r>
      <w:r>
        <w:rPr>
          <w:sz w:val="24"/>
        </w:rPr>
        <w:t>procedurali</w:t>
      </w:r>
      <w:r>
        <w:rPr>
          <w:spacing w:val="-4"/>
          <w:sz w:val="24"/>
        </w:rPr>
        <w:t> </w:t>
      </w:r>
      <w:r>
        <w:rPr>
          <w:sz w:val="24"/>
        </w:rPr>
        <w:t>dovrebbero ad esempio specificare a quali condizioni il responsabile del trattamento dei dati può utilizzare il certificato acquisito, quali sono i periodi di sorveglianza, la struttura compensativa, ecc. Alcuni degli aspetti procedurali sono già chiariti dal GDPR - ad esempio la durata di validità della certificazione è di 3 anni (art. 42(7)).</w:t>
      </w:r>
    </w:p>
    <w:p>
      <w:pPr>
        <w:spacing w:line="242" w:lineRule="auto" w:before="0"/>
        <w:ind w:left="155" w:right="773" w:firstLine="0"/>
        <w:jc w:val="left"/>
        <w:rPr>
          <w:sz w:val="24"/>
        </w:rPr>
      </w:pPr>
      <w:r>
        <w:rPr>
          <w:sz w:val="24"/>
        </w:rPr>
        <w:t>Alcuni</w:t>
      </w:r>
      <w:r>
        <w:rPr>
          <w:spacing w:val="-4"/>
          <w:sz w:val="24"/>
        </w:rPr>
        <w:t> </w:t>
      </w:r>
      <w:r>
        <w:rPr>
          <w:sz w:val="24"/>
        </w:rPr>
        <w:t>schemi</w:t>
      </w:r>
      <w:r>
        <w:rPr>
          <w:spacing w:val="-4"/>
          <w:sz w:val="24"/>
        </w:rPr>
        <w:t> </w:t>
      </w:r>
      <w:r>
        <w:rPr>
          <w:sz w:val="24"/>
        </w:rPr>
        <w:t>di</w:t>
      </w:r>
      <w:r>
        <w:rPr>
          <w:spacing w:val="-5"/>
          <w:sz w:val="24"/>
        </w:rPr>
        <w:t> </w:t>
      </w:r>
      <w:r>
        <w:rPr>
          <w:sz w:val="24"/>
        </w:rPr>
        <w:t>certificazione</w:t>
      </w:r>
      <w:r>
        <w:rPr>
          <w:spacing w:val="-5"/>
          <w:sz w:val="24"/>
        </w:rPr>
        <w:t> </w:t>
      </w:r>
      <w:r>
        <w:rPr>
          <w:sz w:val="24"/>
        </w:rPr>
        <w:t>esistenti</w:t>
      </w:r>
      <w:r>
        <w:rPr>
          <w:spacing w:val="-5"/>
          <w:sz w:val="24"/>
        </w:rPr>
        <w:t> </w:t>
      </w:r>
      <w:r>
        <w:rPr>
          <w:sz w:val="24"/>
        </w:rPr>
        <w:t>potrebbero usare</w:t>
      </w:r>
      <w:r>
        <w:rPr>
          <w:spacing w:val="-5"/>
          <w:sz w:val="24"/>
        </w:rPr>
        <w:t> </w:t>
      </w:r>
      <w:r>
        <w:rPr>
          <w:sz w:val="24"/>
        </w:rPr>
        <w:t>il</w:t>
      </w:r>
      <w:r>
        <w:rPr>
          <w:spacing w:val="-5"/>
          <w:sz w:val="24"/>
        </w:rPr>
        <w:t> </w:t>
      </w:r>
      <w:r>
        <w:rPr>
          <w:sz w:val="24"/>
        </w:rPr>
        <w:t>termine</w:t>
      </w:r>
      <w:r>
        <w:rPr>
          <w:spacing w:val="-5"/>
          <w:sz w:val="24"/>
        </w:rPr>
        <w:t> </w:t>
      </w:r>
      <w:r>
        <w:rPr>
          <w:sz w:val="24"/>
        </w:rPr>
        <w:t>"criteri"</w:t>
      </w:r>
      <w:r>
        <w:rPr>
          <w:spacing w:val="-2"/>
          <w:sz w:val="24"/>
        </w:rPr>
        <w:t> </w:t>
      </w:r>
      <w:r>
        <w:rPr>
          <w:sz w:val="24"/>
        </w:rPr>
        <w:t>per</w:t>
      </w:r>
      <w:r>
        <w:rPr>
          <w:spacing w:val="-3"/>
          <w:sz w:val="24"/>
        </w:rPr>
        <w:t> </w:t>
      </w:r>
      <w:r>
        <w:rPr>
          <w:sz w:val="24"/>
        </w:rPr>
        <w:t>indicare i</w:t>
      </w:r>
      <w:r>
        <w:rPr>
          <w:spacing w:val="-5"/>
          <w:sz w:val="24"/>
        </w:rPr>
        <w:t> </w:t>
      </w:r>
      <w:r>
        <w:rPr>
          <w:sz w:val="24"/>
        </w:rPr>
        <w:t>requisiti sostanziali (prodotto/processi/persona)</w:t>
      </w:r>
      <w:r>
        <w:rPr>
          <w:rFonts w:ascii="Arial"/>
          <w:sz w:val="16"/>
        </w:rPr>
        <w:t>44</w:t>
      </w:r>
      <w:r>
        <w:rPr>
          <w:sz w:val="24"/>
        </w:rPr>
        <w:t>. Il GDPR sembra indicare i requisiti sostanziali come "criteri" e i requisiti procedurali come "requisiti".</w:t>
      </w:r>
    </w:p>
    <w:p>
      <w:pPr>
        <w:spacing w:line="240" w:lineRule="auto" w:before="0"/>
        <w:ind w:left="155" w:right="715" w:firstLine="0"/>
        <w:jc w:val="left"/>
        <w:rPr>
          <w:sz w:val="24"/>
        </w:rPr>
      </w:pPr>
      <w:r>
        <w:rPr>
          <w:sz w:val="24"/>
        </w:rPr>
        <w:t>La</w:t>
      </w:r>
      <w:r>
        <w:rPr>
          <w:spacing w:val="-4"/>
          <w:sz w:val="24"/>
        </w:rPr>
        <w:t> </w:t>
      </w:r>
      <w:r>
        <w:rPr>
          <w:sz w:val="24"/>
        </w:rPr>
        <w:t>certificazione</w:t>
      </w:r>
      <w:r>
        <w:rPr>
          <w:spacing w:val="-4"/>
          <w:sz w:val="24"/>
        </w:rPr>
        <w:t> </w:t>
      </w:r>
      <w:r>
        <w:rPr>
          <w:sz w:val="24"/>
        </w:rPr>
        <w:t>Privacy by</w:t>
      </w:r>
      <w:r>
        <w:rPr>
          <w:spacing w:val="-3"/>
          <w:sz w:val="24"/>
        </w:rPr>
        <w:t> </w:t>
      </w:r>
      <w:r>
        <w:rPr>
          <w:sz w:val="24"/>
        </w:rPr>
        <w:t>Design</w:t>
      </w:r>
      <w:r>
        <w:rPr>
          <w:spacing w:val="-2"/>
          <w:sz w:val="24"/>
        </w:rPr>
        <w:t> </w:t>
      </w:r>
      <w:r>
        <w:rPr>
          <w:sz w:val="24"/>
        </w:rPr>
        <w:t>non</w:t>
      </w:r>
      <w:r>
        <w:rPr>
          <w:spacing w:val="-2"/>
          <w:sz w:val="24"/>
        </w:rPr>
        <w:t> </w:t>
      </w:r>
      <w:r>
        <w:rPr>
          <w:sz w:val="24"/>
        </w:rPr>
        <w:t>si</w:t>
      </w:r>
      <w:r>
        <w:rPr>
          <w:spacing w:val="-4"/>
          <w:sz w:val="24"/>
        </w:rPr>
        <w:t> </w:t>
      </w:r>
      <w:r>
        <w:rPr>
          <w:sz w:val="24"/>
        </w:rPr>
        <w:t>basa</w:t>
      </w:r>
      <w:r>
        <w:rPr>
          <w:spacing w:val="-4"/>
          <w:sz w:val="24"/>
        </w:rPr>
        <w:t> </w:t>
      </w:r>
      <w:r>
        <w:rPr>
          <w:sz w:val="24"/>
        </w:rPr>
        <w:t>né</w:t>
      </w:r>
      <w:r>
        <w:rPr>
          <w:spacing w:val="-4"/>
          <w:sz w:val="24"/>
        </w:rPr>
        <w:t> </w:t>
      </w:r>
      <w:r>
        <w:rPr>
          <w:sz w:val="24"/>
        </w:rPr>
        <w:t>sulla</w:t>
      </w:r>
      <w:r>
        <w:rPr>
          <w:spacing w:val="-4"/>
          <w:sz w:val="24"/>
        </w:rPr>
        <w:t> </w:t>
      </w:r>
      <w:r>
        <w:rPr>
          <w:sz w:val="24"/>
        </w:rPr>
        <w:t>legislazione</w:t>
      </w:r>
      <w:r>
        <w:rPr>
          <w:spacing w:val="-4"/>
          <w:sz w:val="24"/>
        </w:rPr>
        <w:t> </w:t>
      </w:r>
      <w:r>
        <w:rPr>
          <w:sz w:val="24"/>
        </w:rPr>
        <w:t>né</w:t>
      </w:r>
      <w:r>
        <w:rPr>
          <w:spacing w:val="-4"/>
          <w:sz w:val="24"/>
        </w:rPr>
        <w:t> </w:t>
      </w:r>
      <w:r>
        <w:rPr>
          <w:sz w:val="24"/>
        </w:rPr>
        <w:t>su</w:t>
      </w:r>
      <w:r>
        <w:rPr>
          <w:spacing w:val="-2"/>
          <w:sz w:val="24"/>
        </w:rPr>
        <w:t> </w:t>
      </w:r>
      <w:r>
        <w:rPr>
          <w:sz w:val="24"/>
        </w:rPr>
        <w:t>uno</w:t>
      </w:r>
      <w:r>
        <w:rPr>
          <w:spacing w:val="-2"/>
          <w:sz w:val="24"/>
        </w:rPr>
        <w:t> </w:t>
      </w:r>
      <w:r>
        <w:rPr>
          <w:sz w:val="24"/>
        </w:rPr>
        <w:t>standard</w:t>
      </w:r>
      <w:r>
        <w:rPr>
          <w:spacing w:val="-2"/>
          <w:sz w:val="24"/>
        </w:rPr>
        <w:t> </w:t>
      </w:r>
      <w:r>
        <w:rPr>
          <w:sz w:val="24"/>
        </w:rPr>
        <w:t>tecnico, ma su un quadro di riferimento di sette principi fondamentali per la Privacy by Design.</w:t>
      </w:r>
    </w:p>
    <w:p>
      <w:pPr>
        <w:spacing w:before="0"/>
        <w:ind w:left="155" w:right="1005" w:firstLine="0"/>
        <w:jc w:val="left"/>
        <w:rPr>
          <w:sz w:val="24"/>
        </w:rPr>
      </w:pPr>
      <w:r>
        <w:rPr>
          <w:sz w:val="24"/>
        </w:rPr>
        <w:t>Riguardo</w:t>
      </w:r>
      <w:r>
        <w:rPr>
          <w:spacing w:val="-4"/>
          <w:sz w:val="24"/>
        </w:rPr>
        <w:t> </w:t>
      </w:r>
      <w:r>
        <w:rPr>
          <w:sz w:val="24"/>
        </w:rPr>
        <w:t>l'aspetto</w:t>
      </w:r>
      <w:r>
        <w:rPr>
          <w:spacing w:val="-4"/>
          <w:sz w:val="24"/>
        </w:rPr>
        <w:t> </w:t>
      </w:r>
      <w:r>
        <w:rPr>
          <w:sz w:val="24"/>
        </w:rPr>
        <w:t>di</w:t>
      </w:r>
      <w:r>
        <w:rPr>
          <w:spacing w:val="-5"/>
          <w:sz w:val="24"/>
        </w:rPr>
        <w:t> </w:t>
      </w:r>
      <w:r>
        <w:rPr>
          <w:sz w:val="24"/>
        </w:rPr>
        <w:t>garanzia</w:t>
      </w:r>
      <w:r>
        <w:rPr>
          <w:spacing w:val="-5"/>
          <w:sz w:val="24"/>
        </w:rPr>
        <w:t> </w:t>
      </w:r>
      <w:r>
        <w:rPr>
          <w:sz w:val="24"/>
        </w:rPr>
        <w:t>di</w:t>
      </w:r>
      <w:r>
        <w:rPr>
          <w:spacing w:val="-5"/>
          <w:sz w:val="24"/>
        </w:rPr>
        <w:t> </w:t>
      </w:r>
      <w:r>
        <w:rPr>
          <w:sz w:val="24"/>
        </w:rPr>
        <w:t>conformità</w:t>
      </w:r>
      <w:r>
        <w:rPr>
          <w:spacing w:val="-1"/>
          <w:sz w:val="24"/>
        </w:rPr>
        <w:t> </w:t>
      </w:r>
      <w:r>
        <w:rPr>
          <w:sz w:val="24"/>
        </w:rPr>
        <w:t>con</w:t>
      </w:r>
      <w:r>
        <w:rPr>
          <w:spacing w:val="-4"/>
          <w:sz w:val="24"/>
        </w:rPr>
        <w:t> </w:t>
      </w:r>
      <w:r>
        <w:rPr>
          <w:sz w:val="24"/>
        </w:rPr>
        <w:t>la</w:t>
      </w:r>
      <w:r>
        <w:rPr>
          <w:spacing w:val="-1"/>
          <w:sz w:val="24"/>
        </w:rPr>
        <w:t> </w:t>
      </w:r>
      <w:r>
        <w:rPr>
          <w:sz w:val="24"/>
        </w:rPr>
        <w:t>legislazione,</w:t>
      </w:r>
      <w:r>
        <w:rPr>
          <w:spacing w:val="-4"/>
          <w:sz w:val="24"/>
        </w:rPr>
        <w:t> </w:t>
      </w:r>
      <w:r>
        <w:rPr>
          <w:sz w:val="24"/>
        </w:rPr>
        <w:t>possono</w:t>
      </w:r>
      <w:r>
        <w:rPr>
          <w:spacing w:val="-4"/>
          <w:sz w:val="24"/>
        </w:rPr>
        <w:t> </w:t>
      </w:r>
      <w:r>
        <w:rPr>
          <w:sz w:val="24"/>
        </w:rPr>
        <w:t>esistere</w:t>
      </w:r>
      <w:r>
        <w:rPr>
          <w:spacing w:val="-5"/>
          <w:sz w:val="24"/>
        </w:rPr>
        <w:t> </w:t>
      </w:r>
      <w:r>
        <w:rPr>
          <w:sz w:val="24"/>
        </w:rPr>
        <w:t>tre</w:t>
      </w:r>
      <w:r>
        <w:rPr>
          <w:spacing w:val="-5"/>
          <w:sz w:val="24"/>
        </w:rPr>
        <w:t> </w:t>
      </w:r>
      <w:r>
        <w:rPr>
          <w:sz w:val="24"/>
        </w:rPr>
        <w:t>approcci principali di seguito elencati:</w:t>
      </w:r>
    </w:p>
    <w:p>
      <w:pPr>
        <w:pStyle w:val="ListParagraph"/>
        <w:numPr>
          <w:ilvl w:val="0"/>
          <w:numId w:val="47"/>
        </w:numPr>
        <w:tabs>
          <w:tab w:pos="876" w:val="left" w:leader="none"/>
        </w:tabs>
        <w:spacing w:line="240" w:lineRule="auto" w:before="0" w:after="0"/>
        <w:ind w:left="876" w:right="685" w:hanging="361"/>
        <w:jc w:val="both"/>
        <w:rPr>
          <w:sz w:val="22"/>
        </w:rPr>
      </w:pPr>
      <w:r>
        <w:rPr>
          <w:b/>
          <w:sz w:val="22"/>
        </w:rPr>
        <w:t>Certificazioni</w:t>
      </w:r>
      <w:r>
        <w:rPr>
          <w:b/>
          <w:spacing w:val="-7"/>
          <w:sz w:val="22"/>
        </w:rPr>
        <w:t> </w:t>
      </w:r>
      <w:r>
        <w:rPr>
          <w:b/>
          <w:sz w:val="22"/>
        </w:rPr>
        <w:t>indipendenti</w:t>
      </w:r>
      <w:r>
        <w:rPr>
          <w:b/>
          <w:spacing w:val="-12"/>
          <w:sz w:val="22"/>
        </w:rPr>
        <w:t> </w:t>
      </w:r>
      <w:r>
        <w:rPr>
          <w:b/>
          <w:sz w:val="22"/>
        </w:rPr>
        <w:t>dalla</w:t>
      </w:r>
      <w:r>
        <w:rPr>
          <w:b/>
          <w:spacing w:val="-12"/>
          <w:sz w:val="22"/>
        </w:rPr>
        <w:t> </w:t>
      </w:r>
      <w:r>
        <w:rPr>
          <w:b/>
          <w:sz w:val="22"/>
        </w:rPr>
        <w:t>legislazione</w:t>
      </w:r>
      <w:r>
        <w:rPr>
          <w:sz w:val="22"/>
        </w:rPr>
        <w:t>:</w:t>
      </w:r>
      <w:r>
        <w:rPr>
          <w:spacing w:val="-7"/>
          <w:sz w:val="22"/>
        </w:rPr>
        <w:t> </w:t>
      </w:r>
      <w:r>
        <w:rPr>
          <w:sz w:val="22"/>
        </w:rPr>
        <w:t>Si</w:t>
      </w:r>
      <w:r>
        <w:rPr>
          <w:spacing w:val="-9"/>
          <w:sz w:val="22"/>
        </w:rPr>
        <w:t> </w:t>
      </w:r>
      <w:r>
        <w:rPr>
          <w:sz w:val="22"/>
        </w:rPr>
        <w:t>tratta</w:t>
      </w:r>
      <w:r>
        <w:rPr>
          <w:spacing w:val="-9"/>
          <w:sz w:val="22"/>
        </w:rPr>
        <w:t> </w:t>
      </w:r>
      <w:r>
        <w:rPr>
          <w:sz w:val="22"/>
        </w:rPr>
        <w:t>delle</w:t>
      </w:r>
      <w:r>
        <w:rPr>
          <w:spacing w:val="-7"/>
          <w:sz w:val="22"/>
        </w:rPr>
        <w:t> </w:t>
      </w:r>
      <w:r>
        <w:rPr>
          <w:sz w:val="22"/>
        </w:rPr>
        <w:t>certificazioni</w:t>
      </w:r>
      <w:r>
        <w:rPr>
          <w:spacing w:val="-9"/>
          <w:sz w:val="22"/>
        </w:rPr>
        <w:t> </w:t>
      </w:r>
      <w:r>
        <w:rPr>
          <w:sz w:val="22"/>
        </w:rPr>
        <w:t>basate</w:t>
      </w:r>
      <w:r>
        <w:rPr>
          <w:spacing w:val="-7"/>
          <w:sz w:val="22"/>
        </w:rPr>
        <w:t> </w:t>
      </w:r>
      <w:r>
        <w:rPr>
          <w:sz w:val="22"/>
        </w:rPr>
        <w:t>sulle</w:t>
      </w:r>
      <w:r>
        <w:rPr>
          <w:spacing w:val="-8"/>
          <w:sz w:val="22"/>
        </w:rPr>
        <w:t> </w:t>
      </w:r>
      <w:r>
        <w:rPr>
          <w:sz w:val="22"/>
        </w:rPr>
        <w:t>norme</w:t>
      </w:r>
      <w:r>
        <w:rPr>
          <w:spacing w:val="-7"/>
          <w:sz w:val="22"/>
        </w:rPr>
        <w:t> </w:t>
      </w:r>
      <w:r>
        <w:rPr>
          <w:sz w:val="22"/>
        </w:rPr>
        <w:t>ISO/IEC o su altri documenti normativi, come il quadro normativo Privacy by Design Principles. La certificazione</w:t>
      </w:r>
      <w:r>
        <w:rPr>
          <w:spacing w:val="-8"/>
          <w:sz w:val="22"/>
        </w:rPr>
        <w:t> </w:t>
      </w:r>
      <w:r>
        <w:rPr>
          <w:sz w:val="22"/>
        </w:rPr>
        <w:t>Privacy</w:t>
      </w:r>
      <w:r>
        <w:rPr>
          <w:spacing w:val="-7"/>
          <w:sz w:val="22"/>
        </w:rPr>
        <w:t> </w:t>
      </w:r>
      <w:r>
        <w:rPr>
          <w:sz w:val="22"/>
        </w:rPr>
        <w:t>by</w:t>
      </w:r>
      <w:r>
        <w:rPr>
          <w:spacing w:val="-8"/>
          <w:sz w:val="22"/>
        </w:rPr>
        <w:t> </w:t>
      </w:r>
      <w:r>
        <w:rPr>
          <w:sz w:val="22"/>
        </w:rPr>
        <w:t>Design</w:t>
      </w:r>
      <w:r>
        <w:rPr>
          <w:spacing w:val="-3"/>
          <w:sz w:val="22"/>
        </w:rPr>
        <w:t> </w:t>
      </w:r>
      <w:r>
        <w:rPr>
          <w:sz w:val="22"/>
        </w:rPr>
        <w:t>fornita</w:t>
      </w:r>
      <w:r>
        <w:rPr>
          <w:spacing w:val="-8"/>
          <w:sz w:val="22"/>
        </w:rPr>
        <w:t> </w:t>
      </w:r>
      <w:r>
        <w:rPr>
          <w:sz w:val="22"/>
        </w:rPr>
        <w:t>da</w:t>
      </w:r>
      <w:r>
        <w:rPr>
          <w:spacing w:val="-8"/>
          <w:sz w:val="22"/>
        </w:rPr>
        <w:t> </w:t>
      </w:r>
      <w:r>
        <w:rPr>
          <w:sz w:val="22"/>
        </w:rPr>
        <w:t>Ryerson</w:t>
      </w:r>
      <w:r>
        <w:rPr>
          <w:spacing w:val="-8"/>
          <w:sz w:val="22"/>
        </w:rPr>
        <w:t> </w:t>
      </w:r>
      <w:r>
        <w:rPr>
          <w:sz w:val="22"/>
        </w:rPr>
        <w:t>University</w:t>
      </w:r>
      <w:r>
        <w:rPr>
          <w:spacing w:val="-7"/>
          <w:sz w:val="22"/>
        </w:rPr>
        <w:t> </w:t>
      </w:r>
      <w:r>
        <w:rPr>
          <w:sz w:val="22"/>
        </w:rPr>
        <w:t>e</w:t>
      </w:r>
      <w:r>
        <w:rPr>
          <w:spacing w:val="-6"/>
          <w:sz w:val="22"/>
        </w:rPr>
        <w:t> </w:t>
      </w:r>
      <w:r>
        <w:rPr>
          <w:sz w:val="22"/>
        </w:rPr>
        <w:t>Deloitte</w:t>
      </w:r>
      <w:r>
        <w:rPr>
          <w:spacing w:val="-6"/>
          <w:sz w:val="22"/>
        </w:rPr>
        <w:t> </w:t>
      </w:r>
      <w:r>
        <w:rPr>
          <w:sz w:val="22"/>
        </w:rPr>
        <w:t>Canada</w:t>
      </w:r>
      <w:r>
        <w:rPr>
          <w:spacing w:val="-8"/>
          <w:sz w:val="22"/>
        </w:rPr>
        <w:t> </w:t>
      </w:r>
      <w:r>
        <w:rPr>
          <w:sz w:val="22"/>
        </w:rPr>
        <w:t>non</w:t>
      </w:r>
      <w:r>
        <w:rPr>
          <w:spacing w:val="-3"/>
          <w:sz w:val="22"/>
        </w:rPr>
        <w:t> </w:t>
      </w:r>
      <w:r>
        <w:rPr>
          <w:sz w:val="22"/>
        </w:rPr>
        <w:t>sta'</w:t>
      </w:r>
      <w:r>
        <w:rPr>
          <w:spacing w:val="-6"/>
          <w:sz w:val="22"/>
        </w:rPr>
        <w:t> </w:t>
      </w:r>
      <w:r>
        <w:rPr>
          <w:sz w:val="22"/>
        </w:rPr>
        <w:t>a</w:t>
      </w:r>
      <w:r>
        <w:rPr>
          <w:spacing w:val="-2"/>
          <w:sz w:val="22"/>
        </w:rPr>
        <w:t> </w:t>
      </w:r>
      <w:r>
        <w:rPr>
          <w:sz w:val="22"/>
        </w:rPr>
        <w:t>significare la conformità alle leggi sulla privacy dell'Ontario. La norma ISO/IEC 27018, ad esempio, "stabilisce obiettivi di controllo, controlli e linee guida comunemente accettati per l'attuazione di misure volte a proteggere le informazioni personali (PII) in conformità ai principi di riservatezza contenuti nella</w:t>
      </w:r>
    </w:p>
    <w:p>
      <w:pPr>
        <w:pStyle w:val="BodyText"/>
      </w:pPr>
    </w:p>
    <w:p>
      <w:pPr>
        <w:pStyle w:val="BodyText"/>
      </w:pPr>
    </w:p>
    <w:p>
      <w:pPr>
        <w:pStyle w:val="BodyText"/>
        <w:spacing w:before="11"/>
        <w:rPr>
          <w:sz w:val="19"/>
        </w:rPr>
      </w:pPr>
    </w:p>
    <w:p>
      <w:pPr>
        <w:spacing w:before="0"/>
        <w:ind w:left="155" w:right="0" w:firstLine="0"/>
        <w:jc w:val="left"/>
        <w:rPr>
          <w:rFonts w:ascii="Calibri" w:hAnsi="Calibri"/>
          <w:sz w:val="18"/>
        </w:rPr>
      </w:pPr>
      <w:r>
        <w:rPr>
          <w:rFonts w:ascii="Arial" w:hAnsi="Arial"/>
          <w:sz w:val="12"/>
        </w:rPr>
        <w:t>43 </w:t>
      </w:r>
      <w:r>
        <w:rPr>
          <w:rFonts w:ascii="Calibri" w:hAnsi="Calibri"/>
          <w:sz w:val="18"/>
        </w:rPr>
        <w:t>La</w:t>
      </w:r>
      <w:r>
        <w:rPr>
          <w:rFonts w:ascii="Calibri" w:hAnsi="Calibri"/>
          <w:spacing w:val="-3"/>
          <w:sz w:val="18"/>
        </w:rPr>
        <w:t> </w:t>
      </w:r>
      <w:r>
        <w:rPr>
          <w:rFonts w:ascii="Calibri" w:hAnsi="Calibri"/>
          <w:sz w:val="18"/>
        </w:rPr>
        <w:t>norma</w:t>
      </w:r>
      <w:r>
        <w:rPr>
          <w:rFonts w:ascii="Calibri" w:hAnsi="Calibri"/>
          <w:spacing w:val="-3"/>
          <w:sz w:val="18"/>
        </w:rPr>
        <w:t> </w:t>
      </w:r>
      <w:r>
        <w:rPr>
          <w:rFonts w:ascii="Calibri" w:hAnsi="Calibri"/>
          <w:sz w:val="18"/>
        </w:rPr>
        <w:t>ISO/IEC</w:t>
      </w:r>
      <w:r>
        <w:rPr>
          <w:rFonts w:ascii="Calibri" w:hAnsi="Calibri"/>
          <w:spacing w:val="-3"/>
          <w:sz w:val="18"/>
        </w:rPr>
        <w:t> </w:t>
      </w:r>
      <w:r>
        <w:rPr>
          <w:rFonts w:ascii="Calibri" w:hAnsi="Calibri"/>
          <w:sz w:val="18"/>
        </w:rPr>
        <w:t>17065:2012 fornisce</w:t>
      </w:r>
      <w:r>
        <w:rPr>
          <w:rFonts w:ascii="Calibri" w:hAnsi="Calibri"/>
          <w:spacing w:val="-1"/>
          <w:sz w:val="18"/>
        </w:rPr>
        <w:t> </w:t>
      </w:r>
      <w:r>
        <w:rPr>
          <w:rFonts w:ascii="Calibri" w:hAnsi="Calibri"/>
          <w:sz w:val="18"/>
        </w:rPr>
        <w:t>esempi</w:t>
      </w:r>
      <w:r>
        <w:rPr>
          <w:rFonts w:ascii="Calibri" w:hAnsi="Calibri"/>
          <w:spacing w:val="-3"/>
          <w:sz w:val="18"/>
        </w:rPr>
        <w:t> </w:t>
      </w:r>
      <w:r>
        <w:rPr>
          <w:rFonts w:ascii="Calibri" w:hAnsi="Calibri"/>
          <w:sz w:val="18"/>
        </w:rPr>
        <w:t>di tali requisiti.</w:t>
      </w:r>
      <w:r>
        <w:rPr>
          <w:rFonts w:ascii="Calibri" w:hAnsi="Calibri"/>
          <w:spacing w:val="-3"/>
          <w:sz w:val="18"/>
        </w:rPr>
        <w:t> </w:t>
      </w:r>
      <w:r>
        <w:rPr>
          <w:rFonts w:ascii="Calibri" w:hAnsi="Calibri"/>
          <w:sz w:val="18"/>
        </w:rPr>
        <w:t>Un esempio</w:t>
      </w:r>
      <w:r>
        <w:rPr>
          <w:rFonts w:ascii="Calibri" w:hAnsi="Calibri"/>
          <w:spacing w:val="-2"/>
          <w:sz w:val="18"/>
        </w:rPr>
        <w:t> </w:t>
      </w:r>
      <w:r>
        <w:rPr>
          <w:rFonts w:ascii="Calibri" w:hAnsi="Calibri"/>
          <w:sz w:val="18"/>
        </w:rPr>
        <w:t>è</w:t>
      </w:r>
      <w:r>
        <w:rPr>
          <w:rFonts w:ascii="Calibri" w:hAnsi="Calibri"/>
          <w:spacing w:val="-1"/>
          <w:sz w:val="18"/>
        </w:rPr>
        <w:t> </w:t>
      </w:r>
      <w:r>
        <w:rPr>
          <w:rFonts w:ascii="Calibri" w:hAnsi="Calibri"/>
          <w:sz w:val="18"/>
        </w:rPr>
        <w:t>il</w:t>
      </w:r>
      <w:r>
        <w:rPr>
          <w:rFonts w:ascii="Calibri" w:hAnsi="Calibri"/>
          <w:spacing w:val="-4"/>
          <w:sz w:val="18"/>
        </w:rPr>
        <w:t> </w:t>
      </w:r>
      <w:r>
        <w:rPr>
          <w:rFonts w:ascii="Calibri" w:hAnsi="Calibri"/>
          <w:sz w:val="18"/>
        </w:rPr>
        <w:t>pagamento</w:t>
      </w:r>
      <w:r>
        <w:rPr>
          <w:rFonts w:ascii="Calibri" w:hAnsi="Calibri"/>
          <w:spacing w:val="-2"/>
          <w:sz w:val="18"/>
        </w:rPr>
        <w:t> </w:t>
      </w:r>
      <w:r>
        <w:rPr>
          <w:rFonts w:ascii="Calibri" w:hAnsi="Calibri"/>
          <w:sz w:val="18"/>
        </w:rPr>
        <w:t>della tassa da</w:t>
      </w:r>
      <w:r>
        <w:rPr>
          <w:rFonts w:ascii="Calibri" w:hAnsi="Calibri"/>
          <w:spacing w:val="-3"/>
          <w:sz w:val="18"/>
        </w:rPr>
        <w:t> </w:t>
      </w:r>
      <w:r>
        <w:rPr>
          <w:rFonts w:ascii="Calibri" w:hAnsi="Calibri"/>
          <w:sz w:val="18"/>
        </w:rPr>
        <w:t>parte</w:t>
      </w:r>
      <w:r>
        <w:rPr>
          <w:rFonts w:ascii="Calibri" w:hAnsi="Calibri"/>
          <w:spacing w:val="-2"/>
          <w:sz w:val="18"/>
        </w:rPr>
        <w:t> </w:t>
      </w:r>
      <w:r>
        <w:rPr>
          <w:rFonts w:ascii="Calibri" w:hAnsi="Calibri"/>
          <w:sz w:val="18"/>
        </w:rPr>
        <w:t>dell'organizzazione richiedente all' organismo di certificazione.</w:t>
      </w:r>
    </w:p>
    <w:p>
      <w:pPr>
        <w:spacing w:before="116"/>
        <w:ind w:left="155" w:right="0" w:firstLine="0"/>
        <w:jc w:val="both"/>
        <w:rPr>
          <w:rFonts w:ascii="Calibri" w:hAnsi="Calibri"/>
          <w:sz w:val="18"/>
        </w:rPr>
      </w:pPr>
      <w:r>
        <w:rPr>
          <w:rFonts w:ascii="Arial" w:hAnsi="Arial"/>
          <w:sz w:val="12"/>
        </w:rPr>
        <w:t>44</w:t>
      </w:r>
      <w:r>
        <w:rPr>
          <w:rFonts w:ascii="Arial" w:hAnsi="Arial"/>
          <w:spacing w:val="1"/>
          <w:sz w:val="12"/>
        </w:rPr>
        <w:t> </w:t>
      </w:r>
      <w:r>
        <w:rPr>
          <w:rFonts w:ascii="Calibri" w:hAnsi="Calibri"/>
          <w:sz w:val="18"/>
        </w:rPr>
        <w:t>Un</w:t>
      </w:r>
      <w:r>
        <w:rPr>
          <w:rFonts w:ascii="Calibri" w:hAnsi="Calibri"/>
          <w:spacing w:val="-4"/>
          <w:sz w:val="18"/>
        </w:rPr>
        <w:t> </w:t>
      </w:r>
      <w:r>
        <w:rPr>
          <w:rFonts w:ascii="Calibri" w:hAnsi="Calibri"/>
          <w:sz w:val="18"/>
        </w:rPr>
        <w:t>esempio</w:t>
      </w:r>
      <w:r>
        <w:rPr>
          <w:rFonts w:ascii="Calibri" w:hAnsi="Calibri"/>
          <w:spacing w:val="-4"/>
          <w:sz w:val="18"/>
        </w:rPr>
        <w:t> </w:t>
      </w:r>
      <w:r>
        <w:rPr>
          <w:rFonts w:ascii="Calibri" w:hAnsi="Calibri"/>
          <w:sz w:val="18"/>
        </w:rPr>
        <w:t>è</w:t>
      </w:r>
      <w:r>
        <w:rPr>
          <w:rFonts w:ascii="Calibri" w:hAnsi="Calibri"/>
          <w:spacing w:val="-2"/>
          <w:sz w:val="18"/>
        </w:rPr>
        <w:t> </w:t>
      </w:r>
      <w:r>
        <w:rPr>
          <w:rFonts w:ascii="Calibri" w:hAnsi="Calibri"/>
          <w:sz w:val="18"/>
        </w:rPr>
        <w:t>la</w:t>
      </w:r>
      <w:r>
        <w:rPr>
          <w:rFonts w:ascii="Calibri" w:hAnsi="Calibri"/>
          <w:spacing w:val="-5"/>
          <w:sz w:val="18"/>
        </w:rPr>
        <w:t> </w:t>
      </w:r>
      <w:r>
        <w:rPr>
          <w:rFonts w:ascii="Calibri" w:hAnsi="Calibri"/>
          <w:sz w:val="18"/>
        </w:rPr>
        <w:t>certificazione</w:t>
      </w:r>
      <w:r>
        <w:rPr>
          <w:rFonts w:ascii="Calibri" w:hAnsi="Calibri"/>
          <w:spacing w:val="-3"/>
          <w:sz w:val="18"/>
        </w:rPr>
        <w:t> </w:t>
      </w:r>
      <w:r>
        <w:rPr>
          <w:rFonts w:ascii="Calibri" w:hAnsi="Calibri"/>
          <w:spacing w:val="-2"/>
          <w:sz w:val="18"/>
        </w:rPr>
        <w:t>EuroPrise.</w:t>
      </w:r>
    </w:p>
    <w:p>
      <w:pPr>
        <w:spacing w:after="0"/>
        <w:jc w:val="both"/>
        <w:rPr>
          <w:rFonts w:ascii="Calibri" w:hAnsi="Calibri"/>
          <w:sz w:val="18"/>
        </w:rPr>
        <w:sectPr>
          <w:pgSz w:w="11910" w:h="16840"/>
          <w:pgMar w:header="285" w:footer="1096" w:top="1280" w:bottom="1280" w:left="980" w:right="440"/>
        </w:sectPr>
      </w:pPr>
    </w:p>
    <w:p>
      <w:pPr>
        <w:pStyle w:val="BodyText"/>
        <w:spacing w:before="6"/>
        <w:rPr>
          <w:sz w:val="13"/>
        </w:rPr>
      </w:pPr>
    </w:p>
    <w:p>
      <w:pPr>
        <w:pStyle w:val="BodyText"/>
        <w:spacing w:before="56"/>
        <w:ind w:left="876" w:right="683"/>
        <w:jc w:val="both"/>
      </w:pPr>
      <w:r>
        <w:rPr/>
        <w:t>norma</w:t>
      </w:r>
      <w:r>
        <w:rPr>
          <w:spacing w:val="-12"/>
        </w:rPr>
        <w:t> </w:t>
      </w:r>
      <w:r>
        <w:rPr/>
        <w:t>ISO/IEC</w:t>
      </w:r>
      <w:r>
        <w:rPr>
          <w:spacing w:val="-7"/>
        </w:rPr>
        <w:t> </w:t>
      </w:r>
      <w:r>
        <w:rPr/>
        <w:t>29100</w:t>
      </w:r>
      <w:r>
        <w:rPr>
          <w:spacing w:val="-11"/>
        </w:rPr>
        <w:t> </w:t>
      </w:r>
      <w:r>
        <w:rPr/>
        <w:t>per</w:t>
      </w:r>
      <w:r>
        <w:rPr>
          <w:spacing w:val="-11"/>
        </w:rPr>
        <w:t> </w:t>
      </w:r>
      <w:r>
        <w:rPr/>
        <w:t>l'ambiente</w:t>
      </w:r>
      <w:r>
        <w:rPr>
          <w:spacing w:val="-9"/>
        </w:rPr>
        <w:t> </w:t>
      </w:r>
      <w:r>
        <w:rPr/>
        <w:t>pubblico</w:t>
      </w:r>
      <w:r>
        <w:rPr>
          <w:spacing w:val="-9"/>
        </w:rPr>
        <w:t> </w:t>
      </w:r>
      <w:r>
        <w:rPr/>
        <w:t>di</w:t>
      </w:r>
      <w:r>
        <w:rPr>
          <w:spacing w:val="-10"/>
        </w:rPr>
        <w:t> </w:t>
      </w:r>
      <w:r>
        <w:rPr/>
        <w:t>cloud</w:t>
      </w:r>
      <w:r>
        <w:rPr>
          <w:spacing w:val="-13"/>
        </w:rPr>
        <w:t> </w:t>
      </w:r>
      <w:r>
        <w:rPr/>
        <w:t>computing"</w:t>
      </w:r>
      <w:r>
        <w:rPr>
          <w:rFonts w:ascii="Arial" w:hAnsi="Arial"/>
          <w:sz w:val="14"/>
        </w:rPr>
        <w:t>45</w:t>
      </w:r>
      <w:r>
        <w:rPr/>
        <w:t>.</w:t>
      </w:r>
      <w:r>
        <w:rPr>
          <w:spacing w:val="-9"/>
        </w:rPr>
        <w:t> </w:t>
      </w:r>
      <w:r>
        <w:rPr/>
        <w:t>Tali</w:t>
      </w:r>
      <w:r>
        <w:rPr>
          <w:spacing w:val="-10"/>
        </w:rPr>
        <w:t> </w:t>
      </w:r>
      <w:r>
        <w:rPr/>
        <w:t>certificazioni</w:t>
      </w:r>
      <w:r>
        <w:rPr>
          <w:spacing w:val="-10"/>
        </w:rPr>
        <w:t> </w:t>
      </w:r>
      <w:r>
        <w:rPr/>
        <w:t>non</w:t>
      </w:r>
      <w:r>
        <w:rPr>
          <w:spacing w:val="-10"/>
        </w:rPr>
        <w:t> </w:t>
      </w:r>
      <w:r>
        <w:rPr/>
        <w:t>utilizzano la</w:t>
      </w:r>
      <w:r>
        <w:rPr>
          <w:spacing w:val="-8"/>
        </w:rPr>
        <w:t> </w:t>
      </w:r>
      <w:r>
        <w:rPr/>
        <w:t>legislazione</w:t>
      </w:r>
      <w:r>
        <w:rPr>
          <w:spacing w:val="-4"/>
        </w:rPr>
        <w:t> </w:t>
      </w:r>
      <w:r>
        <w:rPr/>
        <w:t>come</w:t>
      </w:r>
      <w:r>
        <w:rPr>
          <w:spacing w:val="-6"/>
        </w:rPr>
        <w:t> </w:t>
      </w:r>
      <w:r>
        <w:rPr/>
        <w:t>fonte</w:t>
      </w:r>
      <w:r>
        <w:rPr>
          <w:spacing w:val="-6"/>
        </w:rPr>
        <w:t> </w:t>
      </w:r>
      <w:r>
        <w:rPr/>
        <w:t>normativa,</w:t>
      </w:r>
      <w:r>
        <w:rPr>
          <w:spacing w:val="-7"/>
        </w:rPr>
        <w:t> </w:t>
      </w:r>
      <w:r>
        <w:rPr/>
        <w:t>bensì</w:t>
      </w:r>
      <w:r>
        <w:rPr>
          <w:spacing w:val="-6"/>
        </w:rPr>
        <w:t> </w:t>
      </w:r>
      <w:r>
        <w:rPr/>
        <w:t>si</w:t>
      </w:r>
      <w:r>
        <w:rPr>
          <w:spacing w:val="-4"/>
        </w:rPr>
        <w:t> </w:t>
      </w:r>
      <w:r>
        <w:rPr/>
        <w:t>basano</w:t>
      </w:r>
      <w:r>
        <w:rPr>
          <w:spacing w:val="-4"/>
        </w:rPr>
        <w:t> </w:t>
      </w:r>
      <w:r>
        <w:rPr/>
        <w:t>su</w:t>
      </w:r>
      <w:r>
        <w:rPr>
          <w:spacing w:val="-3"/>
        </w:rPr>
        <w:t> </w:t>
      </w:r>
      <w:r>
        <w:rPr/>
        <w:t>altri</w:t>
      </w:r>
      <w:r>
        <w:rPr>
          <w:spacing w:val="-8"/>
        </w:rPr>
        <w:t> </w:t>
      </w:r>
      <w:r>
        <w:rPr/>
        <w:t>standard</w:t>
      </w:r>
      <w:r>
        <w:rPr>
          <w:spacing w:val="-4"/>
        </w:rPr>
        <w:t> </w:t>
      </w:r>
      <w:r>
        <w:rPr/>
        <w:t>tecnici.</w:t>
      </w:r>
      <w:r>
        <w:rPr>
          <w:spacing w:val="-7"/>
        </w:rPr>
        <w:t> </w:t>
      </w:r>
      <w:r>
        <w:rPr/>
        <w:t>Queste</w:t>
      </w:r>
      <w:r>
        <w:rPr>
          <w:spacing w:val="-5"/>
        </w:rPr>
        <w:t> </w:t>
      </w:r>
      <w:r>
        <w:rPr/>
        <w:t>possono</w:t>
      </w:r>
      <w:r>
        <w:rPr>
          <w:spacing w:val="-9"/>
        </w:rPr>
        <w:t> </w:t>
      </w:r>
      <w:r>
        <w:rPr/>
        <w:t>tener conto</w:t>
      </w:r>
      <w:r>
        <w:rPr>
          <w:spacing w:val="-9"/>
        </w:rPr>
        <w:t> </w:t>
      </w:r>
      <w:r>
        <w:rPr/>
        <w:t>della</w:t>
      </w:r>
      <w:r>
        <w:rPr>
          <w:spacing w:val="-9"/>
        </w:rPr>
        <w:t> </w:t>
      </w:r>
      <w:r>
        <w:rPr/>
        <w:t>legislazione</w:t>
      </w:r>
      <w:r>
        <w:rPr>
          <w:spacing w:val="-9"/>
        </w:rPr>
        <w:t> </w:t>
      </w:r>
      <w:r>
        <w:rPr/>
        <w:t>vigente,</w:t>
      </w:r>
      <w:r>
        <w:rPr>
          <w:spacing w:val="-7"/>
        </w:rPr>
        <w:t> </w:t>
      </w:r>
      <w:r>
        <w:rPr/>
        <w:t>ad</w:t>
      </w:r>
      <w:r>
        <w:rPr>
          <w:spacing w:val="-9"/>
        </w:rPr>
        <w:t> </w:t>
      </w:r>
      <w:r>
        <w:rPr/>
        <w:t>esempio</w:t>
      </w:r>
      <w:r>
        <w:rPr>
          <w:spacing w:val="-9"/>
        </w:rPr>
        <w:t> </w:t>
      </w:r>
      <w:r>
        <w:rPr/>
        <w:t>nel</w:t>
      </w:r>
      <w:r>
        <w:rPr>
          <w:spacing w:val="-9"/>
        </w:rPr>
        <w:t> </w:t>
      </w:r>
      <w:r>
        <w:rPr/>
        <w:t>senso</w:t>
      </w:r>
      <w:r>
        <w:rPr>
          <w:spacing w:val="-9"/>
        </w:rPr>
        <w:t> </w:t>
      </w:r>
      <w:r>
        <w:rPr/>
        <w:t>che</w:t>
      </w:r>
      <w:r>
        <w:rPr>
          <w:spacing w:val="-7"/>
        </w:rPr>
        <w:t> </w:t>
      </w:r>
      <w:r>
        <w:rPr/>
        <w:t>i</w:t>
      </w:r>
      <w:r>
        <w:rPr>
          <w:spacing w:val="-9"/>
        </w:rPr>
        <w:t> </w:t>
      </w:r>
      <w:r>
        <w:rPr/>
        <w:t>requisiti</w:t>
      </w:r>
      <w:r>
        <w:rPr>
          <w:spacing w:val="-9"/>
        </w:rPr>
        <w:t> </w:t>
      </w:r>
      <w:r>
        <w:rPr/>
        <w:t>della</w:t>
      </w:r>
      <w:r>
        <w:rPr>
          <w:spacing w:val="-9"/>
        </w:rPr>
        <w:t> </w:t>
      </w:r>
      <w:r>
        <w:rPr/>
        <w:t>norma</w:t>
      </w:r>
      <w:r>
        <w:rPr>
          <w:spacing w:val="-9"/>
        </w:rPr>
        <w:t> </w:t>
      </w:r>
      <w:r>
        <w:rPr/>
        <w:t>non</w:t>
      </w:r>
      <w:r>
        <w:rPr>
          <w:spacing w:val="-9"/>
        </w:rPr>
        <w:t> </w:t>
      </w:r>
      <w:r>
        <w:rPr/>
        <w:t>possono</w:t>
      </w:r>
      <w:r>
        <w:rPr>
          <w:spacing w:val="-9"/>
        </w:rPr>
        <w:t> </w:t>
      </w:r>
      <w:r>
        <w:rPr/>
        <w:t>essere in contraddizione con gli obblighi giuridici. Tuttavia, non viene fatto alcun riferimento diretto alla </w:t>
      </w:r>
      <w:r>
        <w:rPr>
          <w:spacing w:val="-2"/>
        </w:rPr>
        <w:t>legge.</w:t>
      </w:r>
    </w:p>
    <w:p>
      <w:pPr>
        <w:pStyle w:val="ListParagraph"/>
        <w:numPr>
          <w:ilvl w:val="0"/>
          <w:numId w:val="47"/>
        </w:numPr>
        <w:tabs>
          <w:tab w:pos="876" w:val="left" w:leader="none"/>
        </w:tabs>
        <w:spacing w:line="240" w:lineRule="auto" w:before="1" w:after="0"/>
        <w:ind w:left="876" w:right="678" w:hanging="361"/>
        <w:jc w:val="both"/>
        <w:rPr>
          <w:sz w:val="22"/>
        </w:rPr>
      </w:pPr>
      <w:r>
        <w:rPr>
          <w:b/>
          <w:sz w:val="22"/>
        </w:rPr>
        <w:t>Certificazioni che utilizzano la legislazione come fonte per i loro criteri sostanziali</w:t>
      </w:r>
      <w:r>
        <w:rPr>
          <w:sz w:val="22"/>
        </w:rPr>
        <w:t>: L' ePrivacyseal UE sostiene di attestare la "conformità di un prodotto all'elenco dei criteri UE ePrivacyseal, che riflette i requisiti imposti dalla legislazione UE sulla protezione dei dati"</w:t>
      </w:r>
      <w:r>
        <w:rPr>
          <w:rFonts w:ascii="Arial" w:hAnsi="Arial"/>
          <w:sz w:val="14"/>
        </w:rPr>
        <w:t>46</w:t>
      </w:r>
      <w:r>
        <w:rPr>
          <w:sz w:val="22"/>
        </w:rPr>
        <w:t>. In tal senso, tali certificazioni</w:t>
      </w:r>
      <w:r>
        <w:rPr>
          <w:spacing w:val="-4"/>
          <w:sz w:val="22"/>
        </w:rPr>
        <w:t> </w:t>
      </w:r>
      <w:r>
        <w:rPr>
          <w:sz w:val="22"/>
        </w:rPr>
        <w:t>non promettono</w:t>
      </w:r>
      <w:r>
        <w:rPr>
          <w:spacing w:val="-4"/>
          <w:sz w:val="22"/>
        </w:rPr>
        <w:t> </w:t>
      </w:r>
      <w:r>
        <w:rPr>
          <w:sz w:val="22"/>
        </w:rPr>
        <w:t>direttamente</w:t>
      </w:r>
      <w:r>
        <w:rPr>
          <w:spacing w:val="-2"/>
          <w:sz w:val="22"/>
        </w:rPr>
        <w:t> </w:t>
      </w:r>
      <w:r>
        <w:rPr>
          <w:sz w:val="22"/>
        </w:rPr>
        <w:t>di</w:t>
      </w:r>
      <w:r>
        <w:rPr>
          <w:spacing w:val="-4"/>
          <w:sz w:val="22"/>
        </w:rPr>
        <w:t> </w:t>
      </w:r>
      <w:r>
        <w:rPr>
          <w:sz w:val="22"/>
        </w:rPr>
        <w:t>offrire la</w:t>
      </w:r>
      <w:r>
        <w:rPr>
          <w:spacing w:val="-3"/>
          <w:sz w:val="22"/>
        </w:rPr>
        <w:t> </w:t>
      </w:r>
      <w:r>
        <w:rPr>
          <w:sz w:val="22"/>
        </w:rPr>
        <w:t>conformità</w:t>
      </w:r>
      <w:r>
        <w:rPr>
          <w:spacing w:val="-3"/>
          <w:sz w:val="22"/>
        </w:rPr>
        <w:t> </w:t>
      </w:r>
      <w:r>
        <w:rPr>
          <w:sz w:val="22"/>
        </w:rPr>
        <w:t>alla</w:t>
      </w:r>
      <w:r>
        <w:rPr>
          <w:spacing w:val="-3"/>
          <w:sz w:val="22"/>
        </w:rPr>
        <w:t> </w:t>
      </w:r>
      <w:r>
        <w:rPr>
          <w:sz w:val="22"/>
        </w:rPr>
        <w:t>legislazione</w:t>
      </w:r>
      <w:r>
        <w:rPr>
          <w:spacing w:val="-3"/>
          <w:sz w:val="22"/>
        </w:rPr>
        <w:t> </w:t>
      </w:r>
      <w:r>
        <w:rPr>
          <w:sz w:val="22"/>
        </w:rPr>
        <w:t>sulla protezione dei</w:t>
      </w:r>
      <w:r>
        <w:rPr>
          <w:spacing w:val="-3"/>
          <w:sz w:val="22"/>
        </w:rPr>
        <w:t> </w:t>
      </w:r>
      <w:r>
        <w:rPr>
          <w:sz w:val="22"/>
        </w:rPr>
        <w:t>dati.</w:t>
      </w:r>
      <w:r>
        <w:rPr>
          <w:spacing w:val="-3"/>
          <w:sz w:val="22"/>
        </w:rPr>
        <w:t> </w:t>
      </w:r>
      <w:r>
        <w:rPr>
          <w:sz w:val="22"/>
        </w:rPr>
        <w:t>Essi</w:t>
      </w:r>
      <w:r>
        <w:rPr>
          <w:spacing w:val="-2"/>
          <w:sz w:val="22"/>
        </w:rPr>
        <w:t> </w:t>
      </w:r>
      <w:r>
        <w:rPr>
          <w:sz w:val="22"/>
        </w:rPr>
        <w:t>utilizzano</w:t>
      </w:r>
      <w:r>
        <w:rPr>
          <w:spacing w:val="-3"/>
          <w:sz w:val="22"/>
        </w:rPr>
        <w:t> </w:t>
      </w:r>
      <w:r>
        <w:rPr>
          <w:sz w:val="22"/>
        </w:rPr>
        <w:t>tuttavia</w:t>
      </w:r>
      <w:r>
        <w:rPr>
          <w:spacing w:val="-3"/>
          <w:sz w:val="22"/>
        </w:rPr>
        <w:t> </w:t>
      </w:r>
      <w:r>
        <w:rPr>
          <w:sz w:val="22"/>
        </w:rPr>
        <w:t>la</w:t>
      </w:r>
      <w:r>
        <w:rPr>
          <w:spacing w:val="-3"/>
          <w:sz w:val="22"/>
        </w:rPr>
        <w:t> </w:t>
      </w:r>
      <w:r>
        <w:rPr>
          <w:sz w:val="22"/>
        </w:rPr>
        <w:t>legislazione</w:t>
      </w:r>
      <w:r>
        <w:rPr>
          <w:spacing w:val="-3"/>
          <w:sz w:val="22"/>
        </w:rPr>
        <w:t> </w:t>
      </w:r>
      <w:r>
        <w:rPr>
          <w:sz w:val="22"/>
        </w:rPr>
        <w:t>come</w:t>
      </w:r>
      <w:r>
        <w:rPr>
          <w:spacing w:val="-2"/>
          <w:sz w:val="22"/>
        </w:rPr>
        <w:t> </w:t>
      </w:r>
      <w:r>
        <w:rPr>
          <w:sz w:val="22"/>
        </w:rPr>
        <w:t>quadro</w:t>
      </w:r>
      <w:r>
        <w:rPr>
          <w:spacing w:val="-3"/>
          <w:sz w:val="22"/>
        </w:rPr>
        <w:t> </w:t>
      </w:r>
      <w:r>
        <w:rPr>
          <w:sz w:val="22"/>
        </w:rPr>
        <w:t>normativo. Nell'</w:t>
      </w:r>
      <w:r>
        <w:rPr>
          <w:spacing w:val="-1"/>
          <w:sz w:val="22"/>
        </w:rPr>
        <w:t> </w:t>
      </w:r>
      <w:r>
        <w:rPr>
          <w:sz w:val="22"/>
        </w:rPr>
        <w:t>ANNEX A</w:t>
      </w:r>
      <w:r>
        <w:rPr>
          <w:spacing w:val="-5"/>
          <w:sz w:val="22"/>
        </w:rPr>
        <w:t> </w:t>
      </w:r>
      <w:r>
        <w:rPr>
          <w:sz w:val="22"/>
        </w:rPr>
        <w:t>sono</w:t>
      </w:r>
      <w:r>
        <w:rPr>
          <w:spacing w:val="-4"/>
          <w:sz w:val="22"/>
        </w:rPr>
        <w:t> </w:t>
      </w:r>
      <w:r>
        <w:rPr>
          <w:sz w:val="22"/>
        </w:rPr>
        <w:t>indicati</w:t>
      </w:r>
      <w:r>
        <w:rPr>
          <w:spacing w:val="-1"/>
          <w:sz w:val="22"/>
        </w:rPr>
        <w:t> </w:t>
      </w:r>
      <w:r>
        <w:rPr>
          <w:sz w:val="22"/>
        </w:rPr>
        <w:t>i criteri di ciascuna certificazione esistente esaminata.</w:t>
      </w:r>
    </w:p>
    <w:p>
      <w:pPr>
        <w:pStyle w:val="ListParagraph"/>
        <w:numPr>
          <w:ilvl w:val="0"/>
          <w:numId w:val="47"/>
        </w:numPr>
        <w:tabs>
          <w:tab w:pos="876" w:val="left" w:leader="none"/>
        </w:tabs>
        <w:spacing w:line="240" w:lineRule="auto" w:before="0" w:after="0"/>
        <w:ind w:left="876" w:right="684" w:hanging="361"/>
        <w:jc w:val="both"/>
        <w:rPr>
          <w:sz w:val="22"/>
        </w:rPr>
      </w:pPr>
      <w:r>
        <w:rPr>
          <w:b/>
          <w:sz w:val="22"/>
        </w:rPr>
        <w:t>Certificazioni che garantiscono il rispetto della legislazione</w:t>
      </w:r>
      <w:r>
        <w:rPr>
          <w:sz w:val="22"/>
        </w:rPr>
        <w:t>: Un esempio è il caso CNIL. L'obiettivo dei</w:t>
      </w:r>
      <w:r>
        <w:rPr>
          <w:spacing w:val="-2"/>
          <w:sz w:val="22"/>
        </w:rPr>
        <w:t> </w:t>
      </w:r>
      <w:r>
        <w:rPr>
          <w:sz w:val="22"/>
        </w:rPr>
        <w:t>sigilli</w:t>
      </w:r>
      <w:r>
        <w:rPr>
          <w:spacing w:val="-2"/>
          <w:sz w:val="22"/>
        </w:rPr>
        <w:t> </w:t>
      </w:r>
      <w:r>
        <w:rPr>
          <w:sz w:val="22"/>
        </w:rPr>
        <w:t>di</w:t>
      </w:r>
      <w:r>
        <w:rPr>
          <w:spacing w:val="-2"/>
          <w:sz w:val="22"/>
        </w:rPr>
        <w:t> </w:t>
      </w:r>
      <w:r>
        <w:rPr>
          <w:sz w:val="22"/>
        </w:rPr>
        <w:t>privacy</w:t>
      </w:r>
      <w:r>
        <w:rPr>
          <w:spacing w:val="-1"/>
          <w:sz w:val="22"/>
        </w:rPr>
        <w:t> </w:t>
      </w:r>
      <w:r>
        <w:rPr>
          <w:sz w:val="22"/>
        </w:rPr>
        <w:t>del</w:t>
      </w:r>
      <w:r>
        <w:rPr>
          <w:spacing w:val="-2"/>
          <w:sz w:val="22"/>
        </w:rPr>
        <w:t> </w:t>
      </w:r>
      <w:r>
        <w:rPr>
          <w:sz w:val="22"/>
        </w:rPr>
        <w:t>CNIL è</w:t>
      </w:r>
      <w:r>
        <w:rPr>
          <w:spacing w:val="-1"/>
          <w:sz w:val="22"/>
        </w:rPr>
        <w:t> </w:t>
      </w:r>
      <w:r>
        <w:rPr>
          <w:sz w:val="22"/>
        </w:rPr>
        <w:t>quello</w:t>
      </w:r>
      <w:r>
        <w:rPr>
          <w:spacing w:val="-2"/>
          <w:sz w:val="22"/>
        </w:rPr>
        <w:t> </w:t>
      </w:r>
      <w:r>
        <w:rPr>
          <w:sz w:val="22"/>
        </w:rPr>
        <w:t>di</w:t>
      </w:r>
      <w:r>
        <w:rPr>
          <w:spacing w:val="-2"/>
          <w:sz w:val="22"/>
        </w:rPr>
        <w:t> </w:t>
      </w:r>
      <w:r>
        <w:rPr>
          <w:sz w:val="22"/>
        </w:rPr>
        <w:t>fornire al</w:t>
      </w:r>
      <w:r>
        <w:rPr>
          <w:spacing w:val="-2"/>
          <w:sz w:val="22"/>
        </w:rPr>
        <w:t> </w:t>
      </w:r>
      <w:r>
        <w:rPr>
          <w:sz w:val="22"/>
        </w:rPr>
        <w:t>richiedente</w:t>
      </w:r>
      <w:r>
        <w:rPr>
          <w:spacing w:val="-1"/>
          <w:sz w:val="22"/>
        </w:rPr>
        <w:t> </w:t>
      </w:r>
      <w:r>
        <w:rPr>
          <w:sz w:val="22"/>
        </w:rPr>
        <w:t>il</w:t>
      </w:r>
      <w:r>
        <w:rPr>
          <w:spacing w:val="-2"/>
          <w:sz w:val="22"/>
        </w:rPr>
        <w:t> </w:t>
      </w:r>
      <w:r>
        <w:rPr>
          <w:sz w:val="22"/>
        </w:rPr>
        <w:t>riconoscimento</w:t>
      </w:r>
      <w:r>
        <w:rPr>
          <w:spacing w:val="-2"/>
          <w:sz w:val="22"/>
        </w:rPr>
        <w:t> </w:t>
      </w:r>
      <w:r>
        <w:rPr>
          <w:sz w:val="22"/>
        </w:rPr>
        <w:t>da</w:t>
      </w:r>
      <w:r>
        <w:rPr>
          <w:spacing w:val="-2"/>
          <w:sz w:val="22"/>
        </w:rPr>
        <w:t> </w:t>
      </w:r>
      <w:r>
        <w:rPr>
          <w:sz w:val="22"/>
        </w:rPr>
        <w:t>parte</w:t>
      </w:r>
      <w:r>
        <w:rPr>
          <w:spacing w:val="-1"/>
          <w:sz w:val="22"/>
        </w:rPr>
        <w:t> </w:t>
      </w:r>
      <w:r>
        <w:rPr>
          <w:sz w:val="22"/>
        </w:rPr>
        <w:t>dell'autorità francese per la protezione dei dati che il suo prodotto, corso, procedura "soddisfi i requisiti dell'autorità francese per la protezione dei dati" ("indicatore di fiducia")</w:t>
      </w:r>
      <w:r>
        <w:rPr>
          <w:rFonts w:ascii="Arial" w:hAnsi="Arial"/>
          <w:sz w:val="14"/>
        </w:rPr>
        <w:t>47</w:t>
      </w:r>
      <w:r>
        <w:rPr>
          <w:sz w:val="22"/>
        </w:rPr>
        <w:t>. Un altro esempio del genere</w:t>
      </w:r>
      <w:r>
        <w:rPr>
          <w:spacing w:val="-11"/>
          <w:sz w:val="22"/>
        </w:rPr>
        <w:t> </w:t>
      </w:r>
      <w:r>
        <w:rPr>
          <w:sz w:val="22"/>
        </w:rPr>
        <w:t>è</w:t>
      </w:r>
      <w:r>
        <w:rPr>
          <w:spacing w:val="-11"/>
          <w:sz w:val="22"/>
        </w:rPr>
        <w:t> </w:t>
      </w:r>
      <w:r>
        <w:rPr>
          <w:sz w:val="22"/>
        </w:rPr>
        <w:t>EuroPrise</w:t>
      </w:r>
      <w:r>
        <w:rPr>
          <w:rFonts w:ascii="Arial" w:hAnsi="Arial"/>
          <w:sz w:val="14"/>
        </w:rPr>
        <w:t>48</w:t>
      </w:r>
      <w:r>
        <w:rPr>
          <w:sz w:val="22"/>
        </w:rPr>
        <w:t>.</w:t>
      </w:r>
      <w:r>
        <w:rPr>
          <w:spacing w:val="-12"/>
          <w:sz w:val="22"/>
        </w:rPr>
        <w:t> </w:t>
      </w:r>
      <w:r>
        <w:rPr>
          <w:sz w:val="22"/>
        </w:rPr>
        <w:t>Va</w:t>
      </w:r>
      <w:r>
        <w:rPr>
          <w:spacing w:val="-12"/>
          <w:sz w:val="22"/>
        </w:rPr>
        <w:t> </w:t>
      </w:r>
      <w:r>
        <w:rPr>
          <w:sz w:val="22"/>
        </w:rPr>
        <w:t>osservato</w:t>
      </w:r>
      <w:r>
        <w:rPr>
          <w:spacing w:val="-12"/>
          <w:sz w:val="22"/>
        </w:rPr>
        <w:t> </w:t>
      </w:r>
      <w:r>
        <w:rPr>
          <w:sz w:val="22"/>
        </w:rPr>
        <w:t>che</w:t>
      </w:r>
      <w:r>
        <w:rPr>
          <w:spacing w:val="-11"/>
          <w:sz w:val="22"/>
        </w:rPr>
        <w:t> </w:t>
      </w:r>
      <w:r>
        <w:rPr>
          <w:sz w:val="22"/>
        </w:rPr>
        <w:t>l'attestazione</w:t>
      </w:r>
      <w:r>
        <w:rPr>
          <w:spacing w:val="-11"/>
          <w:sz w:val="22"/>
        </w:rPr>
        <w:t> </w:t>
      </w:r>
      <w:r>
        <w:rPr>
          <w:sz w:val="22"/>
        </w:rPr>
        <w:t>fornita</w:t>
      </w:r>
      <w:r>
        <w:rPr>
          <w:spacing w:val="-12"/>
          <w:sz w:val="22"/>
        </w:rPr>
        <w:t> </w:t>
      </w:r>
      <w:r>
        <w:rPr>
          <w:sz w:val="22"/>
        </w:rPr>
        <w:t>da</w:t>
      </w:r>
      <w:r>
        <w:rPr>
          <w:spacing w:val="-12"/>
          <w:sz w:val="22"/>
        </w:rPr>
        <w:t> </w:t>
      </w:r>
      <w:r>
        <w:rPr>
          <w:sz w:val="22"/>
        </w:rPr>
        <w:t>un'autorità</w:t>
      </w:r>
      <w:r>
        <w:rPr>
          <w:spacing w:val="-12"/>
          <w:sz w:val="22"/>
        </w:rPr>
        <w:t> </w:t>
      </w:r>
      <w:r>
        <w:rPr>
          <w:sz w:val="22"/>
        </w:rPr>
        <w:t>di</w:t>
      </w:r>
      <w:r>
        <w:rPr>
          <w:spacing w:val="-8"/>
          <w:sz w:val="22"/>
        </w:rPr>
        <w:t> </w:t>
      </w:r>
      <w:r>
        <w:rPr>
          <w:sz w:val="22"/>
        </w:rPr>
        <w:t>protezione</w:t>
      </w:r>
      <w:r>
        <w:rPr>
          <w:spacing w:val="-11"/>
          <w:sz w:val="22"/>
        </w:rPr>
        <w:t> </w:t>
      </w:r>
      <w:r>
        <w:rPr>
          <w:sz w:val="22"/>
        </w:rPr>
        <w:t>dei</w:t>
      </w:r>
      <w:r>
        <w:rPr>
          <w:spacing w:val="-12"/>
          <w:sz w:val="22"/>
        </w:rPr>
        <w:t> </w:t>
      </w:r>
      <w:r>
        <w:rPr>
          <w:sz w:val="22"/>
        </w:rPr>
        <w:t>dati</w:t>
      </w:r>
      <w:r>
        <w:rPr>
          <w:spacing w:val="-12"/>
          <w:sz w:val="22"/>
        </w:rPr>
        <w:t> </w:t>
      </w:r>
      <w:r>
        <w:rPr>
          <w:sz w:val="22"/>
        </w:rPr>
        <w:t>non deve essere interpretata erroneamente come garanzia del rispetto della legislazione, fornita dall'autorità,</w:t>
      </w:r>
      <w:r>
        <w:rPr>
          <w:spacing w:val="-3"/>
          <w:sz w:val="22"/>
        </w:rPr>
        <w:t> </w:t>
      </w:r>
      <w:r>
        <w:rPr>
          <w:sz w:val="22"/>
        </w:rPr>
        <w:t>nel</w:t>
      </w:r>
      <w:r>
        <w:rPr>
          <w:spacing w:val="-4"/>
          <w:sz w:val="22"/>
        </w:rPr>
        <w:t> </w:t>
      </w:r>
      <w:r>
        <w:rPr>
          <w:sz w:val="22"/>
        </w:rPr>
        <w:t>suo</w:t>
      </w:r>
      <w:r>
        <w:rPr>
          <w:spacing w:val="-5"/>
          <w:sz w:val="22"/>
        </w:rPr>
        <w:t> </w:t>
      </w:r>
      <w:r>
        <w:rPr>
          <w:sz w:val="22"/>
        </w:rPr>
        <w:t>ruolo</w:t>
      </w:r>
      <w:r>
        <w:rPr>
          <w:spacing w:val="-5"/>
          <w:sz w:val="22"/>
        </w:rPr>
        <w:t> </w:t>
      </w:r>
      <w:r>
        <w:rPr>
          <w:sz w:val="22"/>
        </w:rPr>
        <w:t>di</w:t>
      </w:r>
      <w:r>
        <w:rPr>
          <w:spacing w:val="-4"/>
          <w:sz w:val="22"/>
        </w:rPr>
        <w:t> </w:t>
      </w:r>
      <w:r>
        <w:rPr>
          <w:sz w:val="22"/>
        </w:rPr>
        <w:t>controllo.</w:t>
      </w:r>
      <w:r>
        <w:rPr>
          <w:spacing w:val="-4"/>
          <w:sz w:val="22"/>
        </w:rPr>
        <w:t> </w:t>
      </w:r>
      <w:r>
        <w:rPr>
          <w:sz w:val="22"/>
        </w:rPr>
        <w:t>Al</w:t>
      </w:r>
      <w:r>
        <w:rPr>
          <w:spacing w:val="-3"/>
          <w:sz w:val="22"/>
        </w:rPr>
        <w:t> </w:t>
      </w:r>
      <w:r>
        <w:rPr>
          <w:sz w:val="22"/>
        </w:rPr>
        <w:t>fine</w:t>
      </w:r>
      <w:r>
        <w:rPr>
          <w:spacing w:val="-4"/>
          <w:sz w:val="22"/>
        </w:rPr>
        <w:t> </w:t>
      </w:r>
      <w:r>
        <w:rPr>
          <w:sz w:val="22"/>
        </w:rPr>
        <w:t>di</w:t>
      </w:r>
      <w:r>
        <w:rPr>
          <w:spacing w:val="-4"/>
          <w:sz w:val="22"/>
        </w:rPr>
        <w:t> </w:t>
      </w:r>
      <w:r>
        <w:rPr>
          <w:sz w:val="22"/>
        </w:rPr>
        <w:t>evitare</w:t>
      </w:r>
      <w:r>
        <w:rPr>
          <w:spacing w:val="-3"/>
          <w:sz w:val="22"/>
        </w:rPr>
        <w:t> </w:t>
      </w:r>
      <w:r>
        <w:rPr>
          <w:sz w:val="22"/>
        </w:rPr>
        <w:t>tali</w:t>
      </w:r>
      <w:r>
        <w:rPr>
          <w:spacing w:val="-3"/>
          <w:sz w:val="22"/>
        </w:rPr>
        <w:t> </w:t>
      </w:r>
      <w:r>
        <w:rPr>
          <w:sz w:val="22"/>
        </w:rPr>
        <w:t>implicazioni,</w:t>
      </w:r>
      <w:r>
        <w:rPr>
          <w:spacing w:val="-3"/>
          <w:sz w:val="22"/>
        </w:rPr>
        <w:t> </w:t>
      </w:r>
      <w:r>
        <w:rPr>
          <w:sz w:val="22"/>
        </w:rPr>
        <w:t>la</w:t>
      </w:r>
      <w:r>
        <w:rPr>
          <w:spacing w:val="-4"/>
          <w:sz w:val="22"/>
        </w:rPr>
        <w:t> </w:t>
      </w:r>
      <w:r>
        <w:rPr>
          <w:sz w:val="22"/>
        </w:rPr>
        <w:t>CNIL</w:t>
      </w:r>
      <w:r>
        <w:rPr>
          <w:spacing w:val="-2"/>
          <w:sz w:val="22"/>
        </w:rPr>
        <w:t> </w:t>
      </w:r>
      <w:r>
        <w:rPr>
          <w:sz w:val="22"/>
        </w:rPr>
        <w:t>chiarisce</w:t>
      </w:r>
      <w:r>
        <w:rPr>
          <w:spacing w:val="-3"/>
          <w:sz w:val="22"/>
        </w:rPr>
        <w:t> </w:t>
      </w:r>
      <w:r>
        <w:rPr>
          <w:sz w:val="22"/>
        </w:rPr>
        <w:t>che</w:t>
      </w:r>
      <w:r>
        <w:rPr>
          <w:spacing w:val="-9"/>
          <w:sz w:val="22"/>
        </w:rPr>
        <w:t> </w:t>
      </w:r>
      <w:r>
        <w:rPr>
          <w:sz w:val="22"/>
        </w:rPr>
        <w:t>i</w:t>
      </w:r>
      <w:r>
        <w:rPr>
          <w:spacing w:val="-3"/>
          <w:sz w:val="22"/>
        </w:rPr>
        <w:t> </w:t>
      </w:r>
      <w:r>
        <w:rPr>
          <w:sz w:val="22"/>
        </w:rPr>
        <w:t>sigilli CNIL per la tutela della privacy non mirano ad esentare i titolari da sanzioni amministrative pecuniarie</w:t>
      </w:r>
      <w:r>
        <w:rPr>
          <w:rFonts w:ascii="Arial" w:hAnsi="Arial"/>
          <w:sz w:val="14"/>
        </w:rPr>
        <w:t>49</w:t>
      </w:r>
      <w:r>
        <w:rPr>
          <w:sz w:val="22"/>
        </w:rPr>
        <w:t>.</w:t>
      </w:r>
      <w:r>
        <w:rPr>
          <w:spacing w:val="-7"/>
          <w:sz w:val="22"/>
        </w:rPr>
        <w:t> </w:t>
      </w:r>
      <w:r>
        <w:rPr>
          <w:sz w:val="22"/>
        </w:rPr>
        <w:t>L'ICO</w:t>
      </w:r>
      <w:r>
        <w:rPr>
          <w:spacing w:val="-7"/>
          <w:sz w:val="22"/>
        </w:rPr>
        <w:t> </w:t>
      </w:r>
      <w:r>
        <w:rPr>
          <w:sz w:val="22"/>
        </w:rPr>
        <w:t>ha</w:t>
      </w:r>
      <w:r>
        <w:rPr>
          <w:spacing w:val="-7"/>
          <w:sz w:val="22"/>
        </w:rPr>
        <w:t> </w:t>
      </w:r>
      <w:r>
        <w:rPr>
          <w:sz w:val="22"/>
        </w:rPr>
        <w:t>proposto</w:t>
      </w:r>
      <w:r>
        <w:rPr>
          <w:spacing w:val="-2"/>
          <w:sz w:val="22"/>
        </w:rPr>
        <w:t> </w:t>
      </w:r>
      <w:r>
        <w:rPr>
          <w:sz w:val="22"/>
        </w:rPr>
        <w:t>un</w:t>
      </w:r>
      <w:r>
        <w:rPr>
          <w:spacing w:val="-6"/>
          <w:sz w:val="22"/>
        </w:rPr>
        <w:t> </w:t>
      </w:r>
      <w:r>
        <w:rPr>
          <w:sz w:val="22"/>
        </w:rPr>
        <w:t>approccio</w:t>
      </w:r>
      <w:r>
        <w:rPr>
          <w:spacing w:val="-8"/>
          <w:sz w:val="22"/>
        </w:rPr>
        <w:t> </w:t>
      </w:r>
      <w:r>
        <w:rPr>
          <w:sz w:val="22"/>
        </w:rPr>
        <w:t>diverso.</w:t>
      </w:r>
      <w:r>
        <w:rPr>
          <w:spacing w:val="-7"/>
          <w:sz w:val="22"/>
        </w:rPr>
        <w:t> </w:t>
      </w:r>
      <w:r>
        <w:rPr>
          <w:sz w:val="22"/>
        </w:rPr>
        <w:t>Nel</w:t>
      </w:r>
      <w:r>
        <w:rPr>
          <w:spacing w:val="-1"/>
          <w:sz w:val="22"/>
        </w:rPr>
        <w:t> </w:t>
      </w:r>
      <w:r>
        <w:rPr>
          <w:sz w:val="22"/>
        </w:rPr>
        <w:t>2015</w:t>
      </w:r>
      <w:r>
        <w:rPr>
          <w:spacing w:val="-6"/>
          <w:sz w:val="22"/>
        </w:rPr>
        <w:t> </w:t>
      </w:r>
      <w:r>
        <w:rPr>
          <w:sz w:val="22"/>
        </w:rPr>
        <w:t>l'ICO</w:t>
      </w:r>
      <w:r>
        <w:rPr>
          <w:spacing w:val="-7"/>
          <w:sz w:val="22"/>
        </w:rPr>
        <w:t> </w:t>
      </w:r>
      <w:r>
        <w:rPr>
          <w:sz w:val="22"/>
        </w:rPr>
        <w:t>ha</w:t>
      </w:r>
      <w:r>
        <w:rPr>
          <w:spacing w:val="-7"/>
          <w:sz w:val="22"/>
        </w:rPr>
        <w:t> </w:t>
      </w:r>
      <w:r>
        <w:rPr>
          <w:sz w:val="22"/>
        </w:rPr>
        <w:t>annunciato</w:t>
      </w:r>
      <w:r>
        <w:rPr>
          <w:spacing w:val="-7"/>
          <w:sz w:val="22"/>
        </w:rPr>
        <w:t> </w:t>
      </w:r>
      <w:r>
        <w:rPr>
          <w:sz w:val="22"/>
        </w:rPr>
        <w:t>la</w:t>
      </w:r>
      <w:r>
        <w:rPr>
          <w:spacing w:val="-2"/>
          <w:sz w:val="22"/>
        </w:rPr>
        <w:t> </w:t>
      </w:r>
      <w:r>
        <w:rPr>
          <w:sz w:val="22"/>
        </w:rPr>
        <w:t>sua</w:t>
      </w:r>
      <w:r>
        <w:rPr>
          <w:spacing w:val="-7"/>
          <w:sz w:val="22"/>
        </w:rPr>
        <w:t> </w:t>
      </w:r>
      <w:r>
        <w:rPr>
          <w:sz w:val="22"/>
        </w:rPr>
        <w:t>intenzione di introdurre un sigillo nazionale di riservatezza. L'obiettivo era quello di fornire un timbro per le organizzazioni</w:t>
      </w:r>
      <w:r>
        <w:rPr>
          <w:spacing w:val="-12"/>
          <w:sz w:val="22"/>
        </w:rPr>
        <w:t> </w:t>
      </w:r>
      <w:r>
        <w:rPr>
          <w:sz w:val="22"/>
        </w:rPr>
        <w:t>che</w:t>
      </w:r>
      <w:r>
        <w:rPr>
          <w:spacing w:val="-10"/>
          <w:sz w:val="22"/>
        </w:rPr>
        <w:t> </w:t>
      </w:r>
      <w:r>
        <w:rPr>
          <w:sz w:val="22"/>
        </w:rPr>
        <w:t>"dimostrino</w:t>
      </w:r>
      <w:r>
        <w:rPr>
          <w:spacing w:val="-7"/>
          <w:sz w:val="22"/>
        </w:rPr>
        <w:t> </w:t>
      </w:r>
      <w:r>
        <w:rPr>
          <w:sz w:val="22"/>
        </w:rPr>
        <w:t>le</w:t>
      </w:r>
      <w:r>
        <w:rPr>
          <w:spacing w:val="-11"/>
          <w:sz w:val="22"/>
        </w:rPr>
        <w:t> </w:t>
      </w:r>
      <w:r>
        <w:rPr>
          <w:sz w:val="22"/>
        </w:rPr>
        <w:t>buone</w:t>
      </w:r>
      <w:r>
        <w:rPr>
          <w:spacing w:val="-11"/>
          <w:sz w:val="22"/>
        </w:rPr>
        <w:t> </w:t>
      </w:r>
      <w:r>
        <w:rPr>
          <w:sz w:val="22"/>
        </w:rPr>
        <w:t>pratiche</w:t>
      </w:r>
      <w:r>
        <w:rPr>
          <w:spacing w:val="-11"/>
          <w:sz w:val="22"/>
        </w:rPr>
        <w:t> </w:t>
      </w:r>
      <w:r>
        <w:rPr>
          <w:sz w:val="22"/>
        </w:rPr>
        <w:t>e</w:t>
      </w:r>
      <w:r>
        <w:rPr>
          <w:spacing w:val="-11"/>
          <w:sz w:val="22"/>
        </w:rPr>
        <w:t> </w:t>
      </w:r>
      <w:r>
        <w:rPr>
          <w:sz w:val="22"/>
        </w:rPr>
        <w:t>gli</w:t>
      </w:r>
      <w:r>
        <w:rPr>
          <w:spacing w:val="-12"/>
          <w:sz w:val="22"/>
        </w:rPr>
        <w:t> </w:t>
      </w:r>
      <w:r>
        <w:rPr>
          <w:sz w:val="22"/>
        </w:rPr>
        <w:t>elevati</w:t>
      </w:r>
      <w:r>
        <w:rPr>
          <w:spacing w:val="-12"/>
          <w:sz w:val="22"/>
        </w:rPr>
        <w:t> </w:t>
      </w:r>
      <w:r>
        <w:rPr>
          <w:sz w:val="22"/>
        </w:rPr>
        <w:t>standard</w:t>
      </w:r>
      <w:r>
        <w:rPr>
          <w:spacing w:val="-12"/>
          <w:sz w:val="22"/>
        </w:rPr>
        <w:t> </w:t>
      </w:r>
      <w:r>
        <w:rPr>
          <w:sz w:val="22"/>
        </w:rPr>
        <w:t>di</w:t>
      </w:r>
      <w:r>
        <w:rPr>
          <w:spacing w:val="-12"/>
          <w:sz w:val="22"/>
        </w:rPr>
        <w:t> </w:t>
      </w:r>
      <w:r>
        <w:rPr>
          <w:sz w:val="22"/>
        </w:rPr>
        <w:t>conformità</w:t>
      </w:r>
      <w:r>
        <w:rPr>
          <w:spacing w:val="-12"/>
          <w:sz w:val="22"/>
        </w:rPr>
        <w:t> </w:t>
      </w:r>
      <w:r>
        <w:rPr>
          <w:sz w:val="22"/>
        </w:rPr>
        <w:t>nella</w:t>
      </w:r>
      <w:r>
        <w:rPr>
          <w:spacing w:val="-12"/>
          <w:sz w:val="22"/>
        </w:rPr>
        <w:t> </w:t>
      </w:r>
      <w:r>
        <w:rPr>
          <w:sz w:val="22"/>
        </w:rPr>
        <w:t>protezione dei dati". L'aspetto interessante dei sigilli ICO precedentemente indicati è che il sigillo non solo dimostrerebbe</w:t>
      </w:r>
      <w:r>
        <w:rPr>
          <w:spacing w:val="-7"/>
          <w:sz w:val="22"/>
        </w:rPr>
        <w:t> </w:t>
      </w:r>
      <w:r>
        <w:rPr>
          <w:sz w:val="22"/>
        </w:rPr>
        <w:t>la</w:t>
      </w:r>
      <w:r>
        <w:rPr>
          <w:spacing w:val="-8"/>
          <w:sz w:val="22"/>
        </w:rPr>
        <w:t> </w:t>
      </w:r>
      <w:r>
        <w:rPr>
          <w:sz w:val="22"/>
        </w:rPr>
        <w:t>conformità</w:t>
      </w:r>
      <w:r>
        <w:rPr>
          <w:spacing w:val="-8"/>
          <w:sz w:val="22"/>
        </w:rPr>
        <w:t> </w:t>
      </w:r>
      <w:r>
        <w:rPr>
          <w:sz w:val="22"/>
        </w:rPr>
        <w:t>ai</w:t>
      </w:r>
      <w:r>
        <w:rPr>
          <w:spacing w:val="-8"/>
          <w:sz w:val="22"/>
        </w:rPr>
        <w:t> </w:t>
      </w:r>
      <w:r>
        <w:rPr>
          <w:sz w:val="22"/>
        </w:rPr>
        <w:t>requisiti</w:t>
      </w:r>
      <w:r>
        <w:rPr>
          <w:spacing w:val="-8"/>
          <w:sz w:val="22"/>
        </w:rPr>
        <w:t> </w:t>
      </w:r>
      <w:r>
        <w:rPr>
          <w:sz w:val="22"/>
        </w:rPr>
        <w:t>della</w:t>
      </w:r>
      <w:r>
        <w:rPr>
          <w:spacing w:val="-8"/>
          <w:sz w:val="22"/>
        </w:rPr>
        <w:t> </w:t>
      </w:r>
      <w:r>
        <w:rPr>
          <w:sz w:val="22"/>
        </w:rPr>
        <w:t>legge</w:t>
      </w:r>
      <w:r>
        <w:rPr>
          <w:spacing w:val="-6"/>
          <w:sz w:val="22"/>
        </w:rPr>
        <w:t> </w:t>
      </w:r>
      <w:r>
        <w:rPr>
          <w:sz w:val="22"/>
        </w:rPr>
        <w:t>britannica</w:t>
      </w:r>
      <w:r>
        <w:rPr>
          <w:spacing w:val="-8"/>
          <w:sz w:val="22"/>
        </w:rPr>
        <w:t> </w:t>
      </w:r>
      <w:r>
        <w:rPr>
          <w:sz w:val="22"/>
        </w:rPr>
        <w:t>sulla</w:t>
      </w:r>
      <w:r>
        <w:rPr>
          <w:spacing w:val="-8"/>
          <w:sz w:val="22"/>
        </w:rPr>
        <w:t> </w:t>
      </w:r>
      <w:r>
        <w:rPr>
          <w:sz w:val="22"/>
        </w:rPr>
        <w:t>protezione</w:t>
      </w:r>
      <w:r>
        <w:rPr>
          <w:spacing w:val="-8"/>
          <w:sz w:val="22"/>
        </w:rPr>
        <w:t> </w:t>
      </w:r>
      <w:r>
        <w:rPr>
          <w:sz w:val="22"/>
        </w:rPr>
        <w:t>dei</w:t>
      </w:r>
      <w:r>
        <w:rPr>
          <w:spacing w:val="-7"/>
          <w:sz w:val="22"/>
        </w:rPr>
        <w:t> </w:t>
      </w:r>
      <w:r>
        <w:rPr>
          <w:sz w:val="22"/>
        </w:rPr>
        <w:t>dati</w:t>
      </w:r>
      <w:r>
        <w:rPr>
          <w:spacing w:val="-8"/>
          <w:sz w:val="22"/>
        </w:rPr>
        <w:t> </w:t>
      </w:r>
      <w:r>
        <w:rPr>
          <w:sz w:val="22"/>
        </w:rPr>
        <w:t>personali,</w:t>
      </w:r>
      <w:r>
        <w:rPr>
          <w:spacing w:val="-7"/>
          <w:sz w:val="22"/>
        </w:rPr>
        <w:t> </w:t>
      </w:r>
      <w:r>
        <w:rPr>
          <w:sz w:val="22"/>
        </w:rPr>
        <w:t>ma dimostrerebbe anche che l'organizzazione certificata supera i requisiti di legge andando "oltre il </w:t>
      </w:r>
      <w:r>
        <w:rPr>
          <w:spacing w:val="-2"/>
          <w:sz w:val="22"/>
        </w:rPr>
        <w:t>necessario".</w:t>
      </w:r>
    </w:p>
    <w:p>
      <w:pPr>
        <w:pStyle w:val="BodyText"/>
        <w:spacing w:before="8"/>
        <w:rPr>
          <w:sz w:val="19"/>
        </w:rPr>
      </w:pPr>
    </w:p>
    <w:p>
      <w:pPr>
        <w:pStyle w:val="Heading5"/>
        <w:numPr>
          <w:ilvl w:val="3"/>
          <w:numId w:val="44"/>
        </w:numPr>
        <w:tabs>
          <w:tab w:pos="1021" w:val="left" w:leader="none"/>
        </w:tabs>
        <w:spacing w:line="240" w:lineRule="auto" w:before="0" w:after="0"/>
        <w:ind w:left="1021" w:right="0" w:hanging="866"/>
        <w:jc w:val="both"/>
        <w:rPr>
          <w:i/>
        </w:rPr>
      </w:pPr>
      <w:bookmarkStart w:name="5.8.3.1 Riferimenti normativi ed esempi " w:id="136"/>
      <w:bookmarkEnd w:id="136"/>
      <w:r>
        <w:rPr>
          <w:b w:val="0"/>
          <w:i w:val="0"/>
        </w:rPr>
      </w:r>
      <w:bookmarkStart w:name="_bookmark77" w:id="137"/>
      <w:bookmarkEnd w:id="137"/>
      <w:r>
        <w:rPr>
          <w:i/>
          <w:color w:val="365F91"/>
        </w:rPr>
        <w:t>Ri</w:t>
      </w:r>
      <w:r>
        <w:rPr>
          <w:i/>
          <w:color w:val="365F91"/>
        </w:rPr>
        <w:t>ferimenti</w:t>
      </w:r>
      <w:r>
        <w:rPr>
          <w:i/>
          <w:color w:val="365F91"/>
          <w:spacing w:val="-3"/>
        </w:rPr>
        <w:t> </w:t>
      </w:r>
      <w:r>
        <w:rPr>
          <w:i/>
          <w:color w:val="365F91"/>
        </w:rPr>
        <w:t>normativi</w:t>
      </w:r>
      <w:r>
        <w:rPr>
          <w:i/>
          <w:color w:val="365F91"/>
          <w:spacing w:val="-2"/>
        </w:rPr>
        <w:t> </w:t>
      </w:r>
      <w:r>
        <w:rPr>
          <w:i/>
          <w:color w:val="365F91"/>
        </w:rPr>
        <w:t>ed</w:t>
      </w:r>
      <w:r>
        <w:rPr>
          <w:i/>
          <w:color w:val="365F91"/>
          <w:spacing w:val="-3"/>
        </w:rPr>
        <w:t> </w:t>
      </w:r>
      <w:r>
        <w:rPr>
          <w:i/>
          <w:color w:val="365F91"/>
        </w:rPr>
        <w:t>esempi</w:t>
      </w:r>
      <w:r>
        <w:rPr>
          <w:i/>
          <w:color w:val="365F91"/>
          <w:spacing w:val="-2"/>
        </w:rPr>
        <w:t> </w:t>
      </w:r>
      <w:r>
        <w:rPr>
          <w:i/>
          <w:color w:val="365F91"/>
        </w:rPr>
        <w:t>di</w:t>
      </w:r>
      <w:r>
        <w:rPr>
          <w:i/>
          <w:color w:val="365F91"/>
          <w:spacing w:val="-2"/>
        </w:rPr>
        <w:t> certificazione</w:t>
      </w:r>
    </w:p>
    <w:p>
      <w:pPr>
        <w:spacing w:before="123"/>
        <w:ind w:left="155" w:right="723" w:firstLine="0"/>
        <w:jc w:val="both"/>
        <w:rPr>
          <w:sz w:val="24"/>
        </w:rPr>
      </w:pPr>
      <w:r>
        <w:rPr>
          <w:sz w:val="24"/>
        </w:rPr>
        <w:t>La</w:t>
      </w:r>
      <w:r>
        <w:rPr>
          <w:spacing w:val="-4"/>
          <w:sz w:val="24"/>
        </w:rPr>
        <w:t> </w:t>
      </w:r>
      <w:r>
        <w:rPr>
          <w:sz w:val="24"/>
        </w:rPr>
        <w:t>certificazione</w:t>
      </w:r>
      <w:r>
        <w:rPr>
          <w:spacing w:val="-4"/>
          <w:sz w:val="24"/>
        </w:rPr>
        <w:t> </w:t>
      </w:r>
      <w:r>
        <w:rPr>
          <w:sz w:val="24"/>
        </w:rPr>
        <w:t>privacy</w:t>
      </w:r>
      <w:r>
        <w:rPr>
          <w:spacing w:val="-2"/>
          <w:sz w:val="24"/>
        </w:rPr>
        <w:t> </w:t>
      </w:r>
      <w:r>
        <w:rPr>
          <w:sz w:val="24"/>
        </w:rPr>
        <w:t>per</w:t>
      </w:r>
      <w:r>
        <w:rPr>
          <w:spacing w:val="-2"/>
          <w:sz w:val="24"/>
        </w:rPr>
        <w:t> </w:t>
      </w:r>
      <w:r>
        <w:rPr>
          <w:sz w:val="24"/>
        </w:rPr>
        <w:t>il</w:t>
      </w:r>
      <w:r>
        <w:rPr>
          <w:spacing w:val="-4"/>
          <w:sz w:val="24"/>
        </w:rPr>
        <w:t> </w:t>
      </w:r>
      <w:r>
        <w:rPr>
          <w:sz w:val="24"/>
        </w:rPr>
        <w:t>GDPR viene</w:t>
      </w:r>
      <w:r>
        <w:rPr>
          <w:spacing w:val="-4"/>
          <w:sz w:val="24"/>
        </w:rPr>
        <w:t> </w:t>
      </w:r>
      <w:r>
        <w:rPr>
          <w:sz w:val="24"/>
        </w:rPr>
        <w:t>regolamentata</w:t>
      </w:r>
      <w:r>
        <w:rPr>
          <w:spacing w:val="-4"/>
          <w:sz w:val="24"/>
        </w:rPr>
        <w:t> </w:t>
      </w:r>
      <w:r>
        <w:rPr>
          <w:sz w:val="24"/>
        </w:rPr>
        <w:t>sulla</w:t>
      </w:r>
      <w:r>
        <w:rPr>
          <w:spacing w:val="-4"/>
          <w:sz w:val="24"/>
        </w:rPr>
        <w:t> </w:t>
      </w:r>
      <w:r>
        <w:rPr>
          <w:sz w:val="24"/>
        </w:rPr>
        <w:t>base</w:t>
      </w:r>
      <w:r>
        <w:rPr>
          <w:spacing w:val="-4"/>
          <w:sz w:val="24"/>
        </w:rPr>
        <w:t> </w:t>
      </w:r>
      <w:r>
        <w:rPr>
          <w:sz w:val="24"/>
        </w:rPr>
        <w:t>delle</w:t>
      </w:r>
      <w:r>
        <w:rPr>
          <w:spacing w:val="-4"/>
          <w:sz w:val="24"/>
        </w:rPr>
        <w:t> </w:t>
      </w:r>
      <w:r>
        <w:rPr>
          <w:sz w:val="24"/>
        </w:rPr>
        <w:t>indicazioni</w:t>
      </w:r>
      <w:r>
        <w:rPr>
          <w:spacing w:val="-3"/>
          <w:sz w:val="24"/>
        </w:rPr>
        <w:t> </w:t>
      </w:r>
      <w:r>
        <w:rPr>
          <w:sz w:val="24"/>
        </w:rPr>
        <w:t>recitate</w:t>
      </w:r>
      <w:r>
        <w:rPr>
          <w:spacing w:val="-4"/>
          <w:sz w:val="24"/>
        </w:rPr>
        <w:t> </w:t>
      </w:r>
      <w:r>
        <w:rPr>
          <w:sz w:val="24"/>
        </w:rPr>
        <w:t>dalla norma, di seguito riassunte:</w:t>
      </w:r>
    </w:p>
    <w:p>
      <w:pPr>
        <w:pStyle w:val="ListParagraph"/>
        <w:numPr>
          <w:ilvl w:val="4"/>
          <w:numId w:val="44"/>
        </w:numPr>
        <w:tabs>
          <w:tab w:pos="876" w:val="left" w:leader="none"/>
        </w:tabs>
        <w:spacing w:line="242" w:lineRule="auto" w:before="0" w:after="0"/>
        <w:ind w:left="876" w:right="687" w:hanging="361"/>
        <w:jc w:val="both"/>
        <w:rPr>
          <w:rFonts w:ascii="Symbol" w:hAnsi="Symbol"/>
          <w:sz w:val="22"/>
        </w:rPr>
      </w:pPr>
      <w:r>
        <w:rPr>
          <w:b/>
          <w:sz w:val="22"/>
        </w:rPr>
        <w:t>Considerando 100</w:t>
      </w:r>
      <w:r>
        <w:rPr>
          <w:sz w:val="22"/>
        </w:rPr>
        <w:t>: Deve essere incoraggiata l'istituzione di meccanismi di certificazione e sigilli nonché</w:t>
      </w:r>
      <w:r>
        <w:rPr>
          <w:spacing w:val="-3"/>
          <w:sz w:val="22"/>
        </w:rPr>
        <w:t> </w:t>
      </w:r>
      <w:r>
        <w:rPr>
          <w:sz w:val="22"/>
        </w:rPr>
        <w:t>marchi</w:t>
      </w:r>
      <w:r>
        <w:rPr>
          <w:spacing w:val="-4"/>
          <w:sz w:val="22"/>
        </w:rPr>
        <w:t> </w:t>
      </w:r>
      <w:r>
        <w:rPr>
          <w:sz w:val="22"/>
        </w:rPr>
        <w:t>di</w:t>
      </w:r>
      <w:r>
        <w:rPr>
          <w:spacing w:val="-3"/>
          <w:sz w:val="22"/>
        </w:rPr>
        <w:t> </w:t>
      </w:r>
      <w:r>
        <w:rPr>
          <w:sz w:val="22"/>
        </w:rPr>
        <w:t>protezione</w:t>
      </w:r>
      <w:r>
        <w:rPr>
          <w:spacing w:val="-3"/>
          <w:sz w:val="22"/>
        </w:rPr>
        <w:t> </w:t>
      </w:r>
      <w:r>
        <w:rPr>
          <w:sz w:val="22"/>
        </w:rPr>
        <w:t>dei</w:t>
      </w:r>
      <w:r>
        <w:rPr>
          <w:spacing w:val="-3"/>
          <w:sz w:val="22"/>
        </w:rPr>
        <w:t> </w:t>
      </w:r>
      <w:r>
        <w:rPr>
          <w:sz w:val="22"/>
        </w:rPr>
        <w:t>dati</w:t>
      </w:r>
      <w:r>
        <w:rPr>
          <w:spacing w:val="-2"/>
          <w:sz w:val="22"/>
        </w:rPr>
        <w:t> </w:t>
      </w:r>
      <w:r>
        <w:rPr>
          <w:sz w:val="22"/>
        </w:rPr>
        <w:t>che</w:t>
      </w:r>
      <w:r>
        <w:rPr>
          <w:spacing w:val="-3"/>
          <w:sz w:val="22"/>
        </w:rPr>
        <w:t> </w:t>
      </w:r>
      <w:r>
        <w:rPr>
          <w:sz w:val="22"/>
        </w:rPr>
        <w:t>consentano</w:t>
      </w:r>
      <w:r>
        <w:rPr>
          <w:spacing w:val="-3"/>
          <w:sz w:val="22"/>
        </w:rPr>
        <w:t> </w:t>
      </w:r>
      <w:r>
        <w:rPr>
          <w:sz w:val="22"/>
        </w:rPr>
        <w:t>di</w:t>
      </w:r>
      <w:r>
        <w:rPr>
          <w:spacing w:val="-3"/>
          <w:sz w:val="22"/>
        </w:rPr>
        <w:t> </w:t>
      </w:r>
      <w:r>
        <w:rPr>
          <w:sz w:val="22"/>
        </w:rPr>
        <w:t>valutare</w:t>
      </w:r>
      <w:r>
        <w:rPr>
          <w:spacing w:val="-2"/>
          <w:sz w:val="22"/>
        </w:rPr>
        <w:t> </w:t>
      </w:r>
      <w:r>
        <w:rPr>
          <w:sz w:val="22"/>
        </w:rPr>
        <w:t>rapidamente</w:t>
      </w:r>
      <w:r>
        <w:rPr>
          <w:spacing w:val="-2"/>
          <w:sz w:val="22"/>
        </w:rPr>
        <w:t> </w:t>
      </w:r>
      <w:r>
        <w:rPr>
          <w:sz w:val="22"/>
        </w:rPr>
        <w:t>il</w:t>
      </w:r>
      <w:r>
        <w:rPr>
          <w:spacing w:val="-3"/>
          <w:sz w:val="22"/>
        </w:rPr>
        <w:t> </w:t>
      </w:r>
      <w:r>
        <w:rPr>
          <w:sz w:val="22"/>
        </w:rPr>
        <w:t>livello</w:t>
      </w:r>
      <w:r>
        <w:rPr>
          <w:spacing w:val="-3"/>
          <w:sz w:val="22"/>
        </w:rPr>
        <w:t> </w:t>
      </w:r>
      <w:r>
        <w:rPr>
          <w:sz w:val="22"/>
        </w:rPr>
        <w:t>di protezione dei dati dei prodotti e servizi.</w:t>
      </w:r>
    </w:p>
    <w:p>
      <w:pPr>
        <w:pStyle w:val="ListParagraph"/>
        <w:numPr>
          <w:ilvl w:val="4"/>
          <w:numId w:val="44"/>
        </w:numPr>
        <w:tabs>
          <w:tab w:pos="876" w:val="left" w:leader="none"/>
        </w:tabs>
        <w:spacing w:line="242" w:lineRule="auto" w:before="0" w:after="0"/>
        <w:ind w:left="876" w:right="696" w:hanging="361"/>
        <w:jc w:val="both"/>
        <w:rPr>
          <w:rFonts w:ascii="Symbol" w:hAnsi="Symbol"/>
          <w:sz w:val="22"/>
        </w:rPr>
      </w:pPr>
      <w:r>
        <w:rPr>
          <w:b/>
          <w:sz w:val="22"/>
        </w:rPr>
        <w:t>Articolo 42, paragrafo 1</w:t>
      </w:r>
      <w:r>
        <w:rPr>
          <w:sz w:val="22"/>
        </w:rPr>
        <w:t>: Incoraggia l'istituzione di meccanismi di certificazione nonché di sigilli e marchi di protezione dei dati allo scopo di dimostrare la conformità al GDPR dei trattamenti.</w:t>
      </w:r>
    </w:p>
    <w:p>
      <w:pPr>
        <w:pStyle w:val="ListParagraph"/>
        <w:numPr>
          <w:ilvl w:val="4"/>
          <w:numId w:val="44"/>
        </w:numPr>
        <w:tabs>
          <w:tab w:pos="876" w:val="left" w:leader="none"/>
        </w:tabs>
        <w:spacing w:line="237" w:lineRule="auto" w:before="0" w:after="0"/>
        <w:ind w:left="876" w:right="687" w:hanging="361"/>
        <w:jc w:val="both"/>
        <w:rPr>
          <w:rFonts w:ascii="Symbol" w:hAnsi="Symbol"/>
          <w:sz w:val="22"/>
        </w:rPr>
      </w:pPr>
      <w:r>
        <w:rPr>
          <w:b/>
          <w:sz w:val="22"/>
        </w:rPr>
        <w:t>Paragrafo</w:t>
      </w:r>
      <w:r>
        <w:rPr>
          <w:b/>
          <w:spacing w:val="-13"/>
          <w:sz w:val="22"/>
        </w:rPr>
        <w:t> </w:t>
      </w:r>
      <w:r>
        <w:rPr>
          <w:b/>
          <w:sz w:val="22"/>
        </w:rPr>
        <w:t>5</w:t>
      </w:r>
      <w:r>
        <w:rPr>
          <w:sz w:val="22"/>
        </w:rPr>
        <w:t>:</w:t>
      </w:r>
      <w:r>
        <w:rPr>
          <w:spacing w:val="-12"/>
          <w:sz w:val="22"/>
        </w:rPr>
        <w:t> </w:t>
      </w:r>
      <w:r>
        <w:rPr>
          <w:sz w:val="22"/>
        </w:rPr>
        <w:t>La</w:t>
      </w:r>
      <w:r>
        <w:rPr>
          <w:spacing w:val="-13"/>
          <w:sz w:val="22"/>
        </w:rPr>
        <w:t> </w:t>
      </w:r>
      <w:r>
        <w:rPr>
          <w:sz w:val="22"/>
        </w:rPr>
        <w:t>certificazione</w:t>
      </w:r>
      <w:r>
        <w:rPr>
          <w:spacing w:val="-12"/>
          <w:sz w:val="22"/>
        </w:rPr>
        <w:t> </w:t>
      </w:r>
      <w:r>
        <w:rPr>
          <w:sz w:val="22"/>
        </w:rPr>
        <w:t>è</w:t>
      </w:r>
      <w:r>
        <w:rPr>
          <w:spacing w:val="-13"/>
          <w:sz w:val="22"/>
        </w:rPr>
        <w:t> </w:t>
      </w:r>
      <w:r>
        <w:rPr>
          <w:sz w:val="22"/>
        </w:rPr>
        <w:t>rilasciata</w:t>
      </w:r>
      <w:r>
        <w:rPr>
          <w:spacing w:val="-12"/>
          <w:sz w:val="22"/>
        </w:rPr>
        <w:t> </w:t>
      </w:r>
      <w:r>
        <w:rPr>
          <w:sz w:val="22"/>
        </w:rPr>
        <w:t>dagli</w:t>
      </w:r>
      <w:r>
        <w:rPr>
          <w:spacing w:val="-13"/>
          <w:sz w:val="22"/>
        </w:rPr>
        <w:t> </w:t>
      </w:r>
      <w:r>
        <w:rPr>
          <w:sz w:val="22"/>
        </w:rPr>
        <w:t>OdC</w:t>
      </w:r>
      <w:r>
        <w:rPr>
          <w:spacing w:val="-12"/>
          <w:sz w:val="22"/>
        </w:rPr>
        <w:t> </w:t>
      </w:r>
      <w:r>
        <w:rPr>
          <w:sz w:val="22"/>
        </w:rPr>
        <w:t>o</w:t>
      </w:r>
      <w:r>
        <w:rPr>
          <w:spacing w:val="-12"/>
          <w:sz w:val="22"/>
        </w:rPr>
        <w:t> </w:t>
      </w:r>
      <w:r>
        <w:rPr>
          <w:sz w:val="22"/>
        </w:rPr>
        <w:t>dalla</w:t>
      </w:r>
      <w:r>
        <w:rPr>
          <w:spacing w:val="-13"/>
          <w:sz w:val="22"/>
        </w:rPr>
        <w:t> </w:t>
      </w:r>
      <w:r>
        <w:rPr>
          <w:sz w:val="22"/>
        </w:rPr>
        <w:t>DPA</w:t>
      </w:r>
      <w:r>
        <w:rPr>
          <w:spacing w:val="-12"/>
          <w:sz w:val="22"/>
        </w:rPr>
        <w:t> </w:t>
      </w:r>
      <w:r>
        <w:rPr>
          <w:sz w:val="22"/>
        </w:rPr>
        <w:t>competente</w:t>
      </w:r>
      <w:r>
        <w:rPr>
          <w:spacing w:val="-13"/>
          <w:sz w:val="22"/>
        </w:rPr>
        <w:t> </w:t>
      </w:r>
      <w:r>
        <w:rPr>
          <w:sz w:val="22"/>
        </w:rPr>
        <w:t>in</w:t>
      </w:r>
      <w:r>
        <w:rPr>
          <w:spacing w:val="-12"/>
          <w:sz w:val="22"/>
        </w:rPr>
        <w:t> </w:t>
      </w:r>
      <w:r>
        <w:rPr>
          <w:sz w:val="22"/>
        </w:rPr>
        <w:t>base</w:t>
      </w:r>
      <w:r>
        <w:rPr>
          <w:spacing w:val="-13"/>
          <w:sz w:val="22"/>
        </w:rPr>
        <w:t> </w:t>
      </w:r>
      <w:r>
        <w:rPr>
          <w:sz w:val="22"/>
        </w:rPr>
        <w:t>ai</w:t>
      </w:r>
      <w:r>
        <w:rPr>
          <w:spacing w:val="-12"/>
          <w:sz w:val="22"/>
        </w:rPr>
        <w:t> </w:t>
      </w:r>
      <w:r>
        <w:rPr>
          <w:sz w:val="22"/>
        </w:rPr>
        <w:t>criteri</w:t>
      </w:r>
      <w:r>
        <w:rPr>
          <w:spacing w:val="-12"/>
          <w:sz w:val="22"/>
        </w:rPr>
        <w:t> </w:t>
      </w:r>
      <w:r>
        <w:rPr>
          <w:sz w:val="22"/>
        </w:rPr>
        <w:t>approvati dalla DPA o dal Board (DPB).</w:t>
      </w:r>
    </w:p>
    <w:p>
      <w:pPr>
        <w:pStyle w:val="ListParagraph"/>
        <w:numPr>
          <w:ilvl w:val="4"/>
          <w:numId w:val="44"/>
        </w:numPr>
        <w:tabs>
          <w:tab w:pos="875" w:val="left" w:leader="none"/>
          <w:tab w:pos="876" w:val="left" w:leader="none"/>
        </w:tabs>
        <w:spacing w:line="280" w:lineRule="exact" w:before="0" w:after="0"/>
        <w:ind w:left="876" w:right="0" w:hanging="361"/>
        <w:jc w:val="left"/>
        <w:rPr>
          <w:rFonts w:ascii="Symbol" w:hAnsi="Symbol"/>
          <w:sz w:val="22"/>
        </w:rPr>
      </w:pPr>
      <w:r>
        <w:rPr>
          <w:b/>
          <w:sz w:val="22"/>
        </w:rPr>
        <w:t>Articolo</w:t>
      </w:r>
      <w:r>
        <w:rPr>
          <w:b/>
          <w:spacing w:val="-3"/>
          <w:sz w:val="22"/>
        </w:rPr>
        <w:t> </w:t>
      </w:r>
      <w:r>
        <w:rPr>
          <w:b/>
          <w:sz w:val="22"/>
        </w:rPr>
        <w:t>43,</w:t>
      </w:r>
      <w:r>
        <w:rPr>
          <w:b/>
          <w:spacing w:val="-4"/>
          <w:sz w:val="22"/>
        </w:rPr>
        <w:t> </w:t>
      </w:r>
      <w:r>
        <w:rPr>
          <w:b/>
          <w:sz w:val="22"/>
        </w:rPr>
        <w:t>paragrafo</w:t>
      </w:r>
      <w:r>
        <w:rPr>
          <w:b/>
          <w:spacing w:val="-1"/>
          <w:sz w:val="22"/>
        </w:rPr>
        <w:t> </w:t>
      </w:r>
      <w:r>
        <w:rPr>
          <w:b/>
          <w:sz w:val="22"/>
        </w:rPr>
        <w:t>1</w:t>
      </w:r>
      <w:r>
        <w:rPr>
          <w:sz w:val="22"/>
        </w:rPr>
        <w:t>:</w:t>
      </w:r>
      <w:r>
        <w:rPr>
          <w:spacing w:val="-2"/>
          <w:sz w:val="22"/>
        </w:rPr>
        <w:t> </w:t>
      </w:r>
      <w:r>
        <w:rPr>
          <w:sz w:val="22"/>
        </w:rPr>
        <w:t>Gli</w:t>
      </w:r>
      <w:r>
        <w:rPr>
          <w:spacing w:val="-3"/>
          <w:sz w:val="22"/>
        </w:rPr>
        <w:t> </w:t>
      </w:r>
      <w:r>
        <w:rPr>
          <w:sz w:val="22"/>
        </w:rPr>
        <w:t>organismi</w:t>
      </w:r>
      <w:r>
        <w:rPr>
          <w:spacing w:val="-2"/>
          <w:sz w:val="22"/>
        </w:rPr>
        <w:t> </w:t>
      </w:r>
      <w:r>
        <w:rPr>
          <w:sz w:val="22"/>
        </w:rPr>
        <w:t>di</w:t>
      </w:r>
      <w:r>
        <w:rPr>
          <w:spacing w:val="-2"/>
          <w:sz w:val="22"/>
        </w:rPr>
        <w:t> </w:t>
      </w:r>
      <w:r>
        <w:rPr>
          <w:sz w:val="22"/>
        </w:rPr>
        <w:t>certificazione</w:t>
      </w:r>
      <w:r>
        <w:rPr>
          <w:spacing w:val="-3"/>
          <w:sz w:val="22"/>
        </w:rPr>
        <w:t> </w:t>
      </w:r>
      <w:r>
        <w:rPr>
          <w:sz w:val="22"/>
        </w:rPr>
        <w:t>sono</w:t>
      </w:r>
      <w:r>
        <w:rPr>
          <w:spacing w:val="-4"/>
          <w:sz w:val="22"/>
        </w:rPr>
        <w:t> </w:t>
      </w:r>
      <w:r>
        <w:rPr>
          <w:sz w:val="22"/>
        </w:rPr>
        <w:t>accreditati</w:t>
      </w:r>
      <w:r>
        <w:rPr>
          <w:spacing w:val="-2"/>
          <w:sz w:val="22"/>
        </w:rPr>
        <w:t> </w:t>
      </w:r>
      <w:r>
        <w:rPr>
          <w:sz w:val="22"/>
        </w:rPr>
        <w:t>da</w:t>
      </w:r>
      <w:r>
        <w:rPr>
          <w:spacing w:val="-2"/>
          <w:sz w:val="22"/>
        </w:rPr>
        <w:t> (opzione):</w:t>
      </w:r>
    </w:p>
    <w:p>
      <w:pPr>
        <w:pStyle w:val="ListParagraph"/>
        <w:numPr>
          <w:ilvl w:val="5"/>
          <w:numId w:val="44"/>
        </w:numPr>
        <w:tabs>
          <w:tab w:pos="1596" w:val="left" w:leader="none"/>
        </w:tabs>
        <w:spacing w:line="240" w:lineRule="auto" w:before="0" w:after="0"/>
        <w:ind w:left="1596" w:right="0" w:hanging="360"/>
        <w:jc w:val="left"/>
        <w:rPr>
          <w:sz w:val="22"/>
        </w:rPr>
      </w:pPr>
      <w:r>
        <w:rPr>
          <w:sz w:val="22"/>
        </w:rPr>
        <w:t>la</w:t>
      </w:r>
      <w:r>
        <w:rPr>
          <w:spacing w:val="-1"/>
          <w:sz w:val="22"/>
        </w:rPr>
        <w:t> </w:t>
      </w:r>
      <w:r>
        <w:rPr>
          <w:sz w:val="22"/>
        </w:rPr>
        <w:t>DPA</w:t>
      </w:r>
      <w:r>
        <w:rPr>
          <w:spacing w:val="-3"/>
          <w:sz w:val="22"/>
        </w:rPr>
        <w:t> </w:t>
      </w:r>
      <w:r>
        <w:rPr>
          <w:spacing w:val="-2"/>
          <w:sz w:val="22"/>
        </w:rPr>
        <w:t>competente;</w:t>
      </w:r>
    </w:p>
    <w:p>
      <w:pPr>
        <w:pStyle w:val="BodyText"/>
        <w:spacing w:before="3"/>
        <w:rPr>
          <w:sz w:val="27"/>
        </w:rPr>
      </w:pPr>
    </w:p>
    <w:p>
      <w:pPr>
        <w:spacing w:before="0"/>
        <w:ind w:left="155" w:right="695" w:firstLine="0"/>
        <w:jc w:val="both"/>
        <w:rPr>
          <w:rFonts w:ascii="Calibri"/>
          <w:sz w:val="18"/>
        </w:rPr>
      </w:pPr>
      <w:r>
        <w:rPr>
          <w:rFonts w:ascii="Arial"/>
          <w:sz w:val="12"/>
        </w:rPr>
        <w:t>45 </w:t>
      </w:r>
      <w:r>
        <w:rPr>
          <w:rFonts w:ascii="Calibri"/>
          <w:sz w:val="18"/>
        </w:rPr>
        <w:t>ISO/IEC 27018:2014 "Information technology - Security techniques - Code of practice for protection of personally identifiable information (PII) in public clouds acting as PII processors", section 1 ("Scope")</w:t>
      </w:r>
    </w:p>
    <w:p>
      <w:pPr>
        <w:pStyle w:val="BodyText"/>
        <w:rPr>
          <w:sz w:val="18"/>
        </w:rPr>
      </w:pPr>
    </w:p>
    <w:p>
      <w:pPr>
        <w:pStyle w:val="BodyText"/>
        <w:spacing w:before="9"/>
        <w:rPr>
          <w:sz w:val="19"/>
        </w:rPr>
      </w:pPr>
    </w:p>
    <w:p>
      <w:pPr>
        <w:spacing w:before="0"/>
        <w:ind w:left="155" w:right="0" w:firstLine="0"/>
        <w:jc w:val="both"/>
        <w:rPr>
          <w:rFonts w:ascii="Calibri"/>
          <w:sz w:val="18"/>
        </w:rPr>
      </w:pPr>
      <w:r>
        <w:rPr>
          <w:rFonts w:ascii="Arial"/>
          <w:sz w:val="12"/>
        </w:rPr>
        <w:t>47 </w:t>
      </w:r>
      <w:r>
        <w:rPr>
          <w:rFonts w:ascii="Calibri"/>
          <w:spacing w:val="-2"/>
          <w:sz w:val="18"/>
        </w:rPr>
        <w:t>https://</w:t>
      </w:r>
      <w:hyperlink r:id="rId33">
        <w:r>
          <w:rPr>
            <w:rFonts w:ascii="Calibri"/>
            <w:spacing w:val="-2"/>
            <w:sz w:val="18"/>
          </w:rPr>
          <w:t>www.cnil.fr/fr/node/682</w:t>
        </w:r>
      </w:hyperlink>
    </w:p>
    <w:p>
      <w:pPr>
        <w:spacing w:before="121"/>
        <w:ind w:left="155" w:right="683" w:firstLine="0"/>
        <w:jc w:val="both"/>
        <w:rPr>
          <w:rFonts w:ascii="Calibri" w:hAnsi="Calibri"/>
          <w:sz w:val="18"/>
        </w:rPr>
      </w:pPr>
      <w:r>
        <w:rPr>
          <w:rFonts w:ascii="Arial" w:hAnsi="Arial"/>
          <w:sz w:val="12"/>
        </w:rPr>
        <w:t>48 </w:t>
      </w:r>
      <w:r>
        <w:rPr>
          <w:rFonts w:ascii="Calibri" w:hAnsi="Calibri"/>
          <w:sz w:val="18"/>
        </w:rPr>
        <w:t>Il sito web EuroPrise, ad esempio, riporta: "Certifichiamo la conformità dei prodotti IT e dei servizi basati su tecnologie dell'informazione alle normative europee sulla protezione dei dati". - https://</w:t>
      </w:r>
      <w:hyperlink r:id="rId34">
        <w:r>
          <w:rPr>
            <w:rFonts w:ascii="Calibri" w:hAnsi="Calibri"/>
            <w:sz w:val="18"/>
          </w:rPr>
          <w:t>www.european-privacy-seal.eu/EPS-en/About-</w:t>
        </w:r>
      </w:hyperlink>
      <w:r>
        <w:rPr>
          <w:rFonts w:ascii="Calibri" w:hAnsi="Calibri"/>
          <w:sz w:val="18"/>
        </w:rPr>
        <w:t> </w:t>
      </w:r>
      <w:r>
        <w:rPr>
          <w:rFonts w:ascii="Calibri" w:hAnsi="Calibri"/>
          <w:spacing w:val="-2"/>
          <w:sz w:val="18"/>
        </w:rPr>
        <w:t>EuroPriSe</w:t>
      </w:r>
    </w:p>
    <w:p>
      <w:pPr>
        <w:spacing w:line="237" w:lineRule="auto" w:before="123"/>
        <w:ind w:left="155" w:right="688" w:firstLine="0"/>
        <w:jc w:val="both"/>
        <w:rPr>
          <w:rFonts w:ascii="Calibri" w:hAnsi="Calibri"/>
          <w:sz w:val="18"/>
        </w:rPr>
      </w:pPr>
      <w:r>
        <w:rPr>
          <w:rFonts w:ascii="Arial" w:hAnsi="Arial"/>
          <w:sz w:val="12"/>
        </w:rPr>
        <w:t>49</w:t>
      </w:r>
      <w:r>
        <w:rPr>
          <w:rFonts w:ascii="Arial" w:hAnsi="Arial"/>
          <w:spacing w:val="-9"/>
          <w:sz w:val="12"/>
        </w:rPr>
        <w:t> </w:t>
      </w:r>
      <w:r>
        <w:rPr>
          <w:rFonts w:ascii="Calibri" w:hAnsi="Calibri"/>
          <w:sz w:val="18"/>
        </w:rPr>
        <w:t>CNIL</w:t>
      </w:r>
      <w:r>
        <w:rPr>
          <w:rFonts w:ascii="Calibri" w:hAnsi="Calibri"/>
          <w:spacing w:val="-10"/>
          <w:sz w:val="18"/>
        </w:rPr>
        <w:t> </w:t>
      </w:r>
      <w:r>
        <w:rPr>
          <w:rFonts w:ascii="Calibri" w:hAnsi="Calibri"/>
          <w:sz w:val="18"/>
        </w:rPr>
        <w:t>dichiara:</w:t>
      </w:r>
      <w:r>
        <w:rPr>
          <w:rFonts w:ascii="Calibri" w:hAnsi="Calibri"/>
          <w:spacing w:val="-10"/>
          <w:sz w:val="18"/>
        </w:rPr>
        <w:t> </w:t>
      </w:r>
      <w:r>
        <w:rPr>
          <w:rFonts w:ascii="Calibri" w:hAnsi="Calibri"/>
          <w:sz w:val="18"/>
        </w:rPr>
        <w:t>"Il</w:t>
      </w:r>
      <w:r>
        <w:rPr>
          <w:rFonts w:ascii="Calibri" w:hAnsi="Calibri"/>
          <w:spacing w:val="-10"/>
          <w:sz w:val="18"/>
        </w:rPr>
        <w:t> </w:t>
      </w:r>
      <w:r>
        <w:rPr>
          <w:rFonts w:ascii="Calibri" w:hAnsi="Calibri"/>
          <w:sz w:val="18"/>
        </w:rPr>
        <w:t>sigillo</w:t>
      </w:r>
      <w:r>
        <w:rPr>
          <w:rFonts w:ascii="Calibri" w:hAnsi="Calibri"/>
          <w:spacing w:val="-11"/>
          <w:sz w:val="18"/>
        </w:rPr>
        <w:t> </w:t>
      </w:r>
      <w:r>
        <w:rPr>
          <w:rFonts w:ascii="Calibri" w:hAnsi="Calibri"/>
          <w:sz w:val="18"/>
        </w:rPr>
        <w:t>sulla</w:t>
      </w:r>
      <w:r>
        <w:rPr>
          <w:rFonts w:ascii="Calibri" w:hAnsi="Calibri"/>
          <w:spacing w:val="-9"/>
          <w:sz w:val="18"/>
        </w:rPr>
        <w:t> </w:t>
      </w:r>
      <w:r>
        <w:rPr>
          <w:rFonts w:ascii="Calibri" w:hAnsi="Calibri"/>
          <w:sz w:val="18"/>
        </w:rPr>
        <w:t>privacy</w:t>
      </w:r>
      <w:r>
        <w:rPr>
          <w:rFonts w:ascii="Calibri" w:hAnsi="Calibri"/>
          <w:spacing w:val="-9"/>
          <w:sz w:val="18"/>
        </w:rPr>
        <w:t> </w:t>
      </w:r>
      <w:r>
        <w:rPr>
          <w:rFonts w:ascii="Calibri" w:hAnsi="Calibri"/>
          <w:sz w:val="18"/>
        </w:rPr>
        <w:t>informa</w:t>
      </w:r>
      <w:r>
        <w:rPr>
          <w:rFonts w:ascii="Calibri" w:hAnsi="Calibri"/>
          <w:spacing w:val="-11"/>
          <w:sz w:val="18"/>
        </w:rPr>
        <w:t> </w:t>
      </w:r>
      <w:r>
        <w:rPr>
          <w:rFonts w:ascii="Calibri" w:hAnsi="Calibri"/>
          <w:sz w:val="18"/>
        </w:rPr>
        <w:t>il</w:t>
      </w:r>
      <w:r>
        <w:rPr>
          <w:rFonts w:ascii="Calibri" w:hAnsi="Calibri"/>
          <w:spacing w:val="-8"/>
          <w:sz w:val="18"/>
        </w:rPr>
        <w:t> </w:t>
      </w:r>
      <w:r>
        <w:rPr>
          <w:rFonts w:ascii="Calibri" w:hAnsi="Calibri"/>
          <w:sz w:val="18"/>
        </w:rPr>
        <w:t>pubblico</w:t>
      </w:r>
      <w:r>
        <w:rPr>
          <w:rFonts w:ascii="Calibri" w:hAnsi="Calibri"/>
          <w:spacing w:val="-7"/>
          <w:sz w:val="18"/>
        </w:rPr>
        <w:t> </w:t>
      </w:r>
      <w:r>
        <w:rPr>
          <w:rFonts w:ascii="Calibri" w:hAnsi="Calibri"/>
          <w:sz w:val="18"/>
        </w:rPr>
        <w:t>che</w:t>
      </w:r>
      <w:r>
        <w:rPr>
          <w:rFonts w:ascii="Calibri" w:hAnsi="Calibri"/>
          <w:spacing w:val="-7"/>
          <w:sz w:val="18"/>
        </w:rPr>
        <w:t> </w:t>
      </w:r>
      <w:r>
        <w:rPr>
          <w:rFonts w:ascii="Calibri" w:hAnsi="Calibri"/>
          <w:sz w:val="18"/>
        </w:rPr>
        <w:t>la</w:t>
      </w:r>
      <w:r>
        <w:rPr>
          <w:rFonts w:ascii="Calibri" w:hAnsi="Calibri"/>
          <w:spacing w:val="-11"/>
          <w:sz w:val="18"/>
        </w:rPr>
        <w:t> </w:t>
      </w:r>
      <w:r>
        <w:rPr>
          <w:rFonts w:ascii="Calibri" w:hAnsi="Calibri"/>
          <w:sz w:val="18"/>
        </w:rPr>
        <w:t>procedura</w:t>
      </w:r>
      <w:r>
        <w:rPr>
          <w:rFonts w:ascii="Calibri" w:hAnsi="Calibri"/>
          <w:spacing w:val="-10"/>
          <w:sz w:val="18"/>
        </w:rPr>
        <w:t> </w:t>
      </w:r>
      <w:r>
        <w:rPr>
          <w:rFonts w:ascii="Calibri" w:hAnsi="Calibri"/>
          <w:sz w:val="18"/>
        </w:rPr>
        <w:t>o</w:t>
      </w:r>
      <w:r>
        <w:rPr>
          <w:rFonts w:ascii="Calibri" w:hAnsi="Calibri"/>
          <w:spacing w:val="-10"/>
          <w:sz w:val="18"/>
        </w:rPr>
        <w:t> </w:t>
      </w:r>
      <w:r>
        <w:rPr>
          <w:rFonts w:ascii="Calibri" w:hAnsi="Calibri"/>
          <w:sz w:val="18"/>
        </w:rPr>
        <w:t>il</w:t>
      </w:r>
      <w:r>
        <w:rPr>
          <w:rFonts w:ascii="Calibri" w:hAnsi="Calibri"/>
          <w:spacing w:val="-8"/>
          <w:sz w:val="18"/>
        </w:rPr>
        <w:t> </w:t>
      </w:r>
      <w:r>
        <w:rPr>
          <w:rFonts w:ascii="Calibri" w:hAnsi="Calibri"/>
          <w:sz w:val="18"/>
        </w:rPr>
        <w:t>prodotto</w:t>
      </w:r>
      <w:r>
        <w:rPr>
          <w:rFonts w:ascii="Calibri" w:hAnsi="Calibri"/>
          <w:spacing w:val="-11"/>
          <w:sz w:val="18"/>
        </w:rPr>
        <w:t> </w:t>
      </w:r>
      <w:r>
        <w:rPr>
          <w:rFonts w:ascii="Calibri" w:hAnsi="Calibri"/>
          <w:sz w:val="18"/>
        </w:rPr>
        <w:t>proposto</w:t>
      </w:r>
      <w:r>
        <w:rPr>
          <w:rFonts w:ascii="Calibri" w:hAnsi="Calibri"/>
          <w:spacing w:val="-2"/>
          <w:sz w:val="18"/>
        </w:rPr>
        <w:t> </w:t>
      </w:r>
      <w:r>
        <w:rPr>
          <w:rFonts w:ascii="Calibri" w:hAnsi="Calibri"/>
          <w:sz w:val="18"/>
        </w:rPr>
        <w:t>corrisponde</w:t>
      </w:r>
      <w:r>
        <w:rPr>
          <w:rFonts w:ascii="Calibri" w:hAnsi="Calibri"/>
          <w:spacing w:val="-11"/>
          <w:sz w:val="18"/>
        </w:rPr>
        <w:t> </w:t>
      </w:r>
      <w:r>
        <w:rPr>
          <w:rFonts w:ascii="Calibri" w:hAnsi="Calibri"/>
          <w:sz w:val="18"/>
        </w:rPr>
        <w:t>ai</w:t>
      </w:r>
      <w:r>
        <w:rPr>
          <w:rFonts w:ascii="Calibri" w:hAnsi="Calibri"/>
          <w:spacing w:val="-10"/>
          <w:sz w:val="18"/>
        </w:rPr>
        <w:t> </w:t>
      </w:r>
      <w:r>
        <w:rPr>
          <w:rFonts w:ascii="Calibri" w:hAnsi="Calibri"/>
          <w:sz w:val="18"/>
        </w:rPr>
        <w:t>requisiti</w:t>
      </w:r>
      <w:r>
        <w:rPr>
          <w:rFonts w:ascii="Calibri" w:hAnsi="Calibri"/>
          <w:spacing w:val="-8"/>
          <w:sz w:val="18"/>
        </w:rPr>
        <w:t> </w:t>
      </w:r>
      <w:r>
        <w:rPr>
          <w:rFonts w:ascii="Calibri" w:hAnsi="Calibri"/>
          <w:sz w:val="18"/>
        </w:rPr>
        <w:t>dell'Autorità per la protezione dei dati personali. A tal fine, svolge il ruolo di indicatore di fiducia. Essa non intende esonerare i suoi titolari dalle formalità amministrative." - https://</w:t>
      </w:r>
      <w:hyperlink r:id="rId35">
        <w:r>
          <w:rPr>
            <w:rFonts w:ascii="Calibri" w:hAnsi="Calibri"/>
            <w:sz w:val="18"/>
          </w:rPr>
          <w:t>www.cnil.fr/fr/questions-reponses-sur-les-labels-cnil</w:t>
        </w:r>
      </w:hyperlink>
    </w:p>
    <w:p>
      <w:pPr>
        <w:spacing w:after="0" w:line="237" w:lineRule="auto"/>
        <w:jc w:val="both"/>
        <w:rPr>
          <w:rFonts w:ascii="Calibri" w:hAnsi="Calibri"/>
          <w:sz w:val="18"/>
        </w:rPr>
        <w:sectPr>
          <w:pgSz w:w="11910" w:h="16840"/>
          <w:pgMar w:header="285" w:footer="1096" w:top="1280" w:bottom="1280" w:left="980" w:right="440"/>
        </w:sectPr>
      </w:pPr>
    </w:p>
    <w:p>
      <w:pPr>
        <w:pStyle w:val="BodyText"/>
        <w:rPr>
          <w:sz w:val="12"/>
        </w:rPr>
      </w:pPr>
    </w:p>
    <w:p>
      <w:pPr>
        <w:pStyle w:val="BodyText"/>
        <w:spacing w:line="237" w:lineRule="auto" w:before="76"/>
        <w:ind w:left="1596" w:right="679" w:hanging="360"/>
        <w:jc w:val="both"/>
      </w:pPr>
      <w:r>
        <w:rPr>
          <w:rFonts w:ascii="Courier New"/>
        </w:rPr>
        <w:t>o </w:t>
      </w:r>
      <w:r>
        <w:rPr/>
        <w:t>dall'organismo nazionale di accreditamento (regolamento CE n. 765/2008) secondo la EN ISO/IEC 17065:2012 (relativa ai prodotti</w:t>
      </w:r>
      <w:r>
        <w:rPr>
          <w:rFonts w:ascii="Arial"/>
          <w:sz w:val="14"/>
        </w:rPr>
        <w:t>50</w:t>
      </w:r>
      <w:r>
        <w:rPr/>
        <w:t>, processi</w:t>
      </w:r>
      <w:r>
        <w:rPr>
          <w:rFonts w:ascii="Arial"/>
          <w:sz w:val="14"/>
        </w:rPr>
        <w:t>51 </w:t>
      </w:r>
      <w:r>
        <w:rPr/>
        <w:t>e servizi</w:t>
      </w:r>
      <w:r>
        <w:rPr>
          <w:rFonts w:ascii="Arial"/>
          <w:sz w:val="14"/>
        </w:rPr>
        <w:t>52</w:t>
      </w:r>
      <w:r>
        <w:rPr/>
        <w:t>) e i requisiti aggiuntivi stabiliti dalla DPA competente.</w:t>
      </w:r>
    </w:p>
    <w:p>
      <w:pPr>
        <w:spacing w:line="274" w:lineRule="exact" w:before="120"/>
        <w:ind w:left="155" w:right="0" w:firstLine="0"/>
        <w:jc w:val="left"/>
        <w:rPr>
          <w:sz w:val="24"/>
        </w:rPr>
      </w:pPr>
      <w:r>
        <w:rPr>
          <w:sz w:val="24"/>
        </w:rPr>
        <w:t>Questa</w:t>
      </w:r>
      <w:r>
        <w:rPr>
          <w:spacing w:val="-7"/>
          <w:sz w:val="24"/>
        </w:rPr>
        <w:t> </w:t>
      </w:r>
      <w:r>
        <w:rPr>
          <w:sz w:val="24"/>
        </w:rPr>
        <w:t>viene</w:t>
      </w:r>
      <w:r>
        <w:rPr>
          <w:spacing w:val="-2"/>
          <w:sz w:val="24"/>
        </w:rPr>
        <w:t> </w:t>
      </w:r>
      <w:r>
        <w:rPr>
          <w:sz w:val="24"/>
        </w:rPr>
        <w:t>citata</w:t>
      </w:r>
      <w:r>
        <w:rPr>
          <w:spacing w:val="-6"/>
          <w:sz w:val="24"/>
        </w:rPr>
        <w:t> </w:t>
      </w:r>
      <w:r>
        <w:rPr>
          <w:spacing w:val="-2"/>
          <w:sz w:val="24"/>
        </w:rPr>
        <w:t>anche:</w:t>
      </w:r>
    </w:p>
    <w:p>
      <w:pPr>
        <w:pStyle w:val="ListParagraph"/>
        <w:numPr>
          <w:ilvl w:val="4"/>
          <w:numId w:val="44"/>
        </w:numPr>
        <w:tabs>
          <w:tab w:pos="876" w:val="left" w:leader="none"/>
        </w:tabs>
        <w:spacing w:line="240" w:lineRule="auto" w:before="0" w:after="0"/>
        <w:ind w:left="876" w:right="687" w:hanging="361"/>
        <w:jc w:val="both"/>
        <w:rPr>
          <w:rFonts w:ascii="Symbol" w:hAnsi="Symbol"/>
          <w:sz w:val="22"/>
        </w:rPr>
      </w:pPr>
      <w:r>
        <w:rPr>
          <w:b/>
          <w:sz w:val="22"/>
        </w:rPr>
        <w:t>nell’Articolo 24 paragrafo 3</w:t>
      </w:r>
      <w:r>
        <w:rPr>
          <w:sz w:val="22"/>
        </w:rPr>
        <w:t>: L'adesione ai codici di condotta o al meccanismo di certificazione può essere</w:t>
      </w:r>
      <w:r>
        <w:rPr>
          <w:spacing w:val="-6"/>
          <w:sz w:val="22"/>
        </w:rPr>
        <w:t> </w:t>
      </w:r>
      <w:r>
        <w:rPr>
          <w:sz w:val="22"/>
        </w:rPr>
        <w:t>utilizzata</w:t>
      </w:r>
      <w:r>
        <w:rPr>
          <w:spacing w:val="-8"/>
          <w:sz w:val="22"/>
        </w:rPr>
        <w:t> </w:t>
      </w:r>
      <w:r>
        <w:rPr>
          <w:sz w:val="22"/>
        </w:rPr>
        <w:t>come</w:t>
      </w:r>
      <w:r>
        <w:rPr>
          <w:spacing w:val="-6"/>
          <w:sz w:val="22"/>
        </w:rPr>
        <w:t> </w:t>
      </w:r>
      <w:r>
        <w:rPr>
          <w:sz w:val="22"/>
        </w:rPr>
        <w:t>elemento</w:t>
      </w:r>
      <w:r>
        <w:rPr>
          <w:spacing w:val="-8"/>
          <w:sz w:val="22"/>
        </w:rPr>
        <w:t> </w:t>
      </w:r>
      <w:r>
        <w:rPr>
          <w:sz w:val="22"/>
        </w:rPr>
        <w:t>per</w:t>
      </w:r>
      <w:r>
        <w:rPr>
          <w:spacing w:val="-9"/>
          <w:sz w:val="22"/>
        </w:rPr>
        <w:t> </w:t>
      </w:r>
      <w:r>
        <w:rPr>
          <w:sz w:val="22"/>
        </w:rPr>
        <w:t>dimostrare</w:t>
      </w:r>
      <w:r>
        <w:rPr>
          <w:spacing w:val="-6"/>
          <w:sz w:val="22"/>
        </w:rPr>
        <w:t> </w:t>
      </w:r>
      <w:r>
        <w:rPr>
          <w:sz w:val="22"/>
        </w:rPr>
        <w:t>il</w:t>
      </w:r>
      <w:r>
        <w:rPr>
          <w:spacing w:val="-8"/>
          <w:sz w:val="22"/>
        </w:rPr>
        <w:t> </w:t>
      </w:r>
      <w:r>
        <w:rPr>
          <w:sz w:val="22"/>
        </w:rPr>
        <w:t>rispetto</w:t>
      </w:r>
      <w:r>
        <w:rPr>
          <w:spacing w:val="-8"/>
          <w:sz w:val="22"/>
        </w:rPr>
        <w:t> </w:t>
      </w:r>
      <w:r>
        <w:rPr>
          <w:sz w:val="22"/>
        </w:rPr>
        <w:t>degli</w:t>
      </w:r>
      <w:r>
        <w:rPr>
          <w:spacing w:val="-8"/>
          <w:sz w:val="22"/>
        </w:rPr>
        <w:t> </w:t>
      </w:r>
      <w:r>
        <w:rPr>
          <w:sz w:val="22"/>
        </w:rPr>
        <w:t>obblighi</w:t>
      </w:r>
      <w:r>
        <w:rPr>
          <w:spacing w:val="-8"/>
          <w:sz w:val="22"/>
        </w:rPr>
        <w:t> </w:t>
      </w:r>
      <w:r>
        <w:rPr>
          <w:sz w:val="22"/>
        </w:rPr>
        <w:t>del</w:t>
      </w:r>
      <w:r>
        <w:rPr>
          <w:spacing w:val="-8"/>
          <w:sz w:val="22"/>
        </w:rPr>
        <w:t> </w:t>
      </w:r>
      <w:r>
        <w:rPr>
          <w:sz w:val="22"/>
        </w:rPr>
        <w:t>titolare</w:t>
      </w:r>
      <w:r>
        <w:rPr>
          <w:spacing w:val="-6"/>
          <w:sz w:val="22"/>
        </w:rPr>
        <w:t> </w:t>
      </w:r>
      <w:r>
        <w:rPr>
          <w:sz w:val="22"/>
        </w:rPr>
        <w:t>del</w:t>
      </w:r>
      <w:r>
        <w:rPr>
          <w:spacing w:val="-8"/>
          <w:sz w:val="22"/>
        </w:rPr>
        <w:t> </w:t>
      </w:r>
      <w:r>
        <w:rPr>
          <w:sz w:val="22"/>
        </w:rPr>
        <w:t>trattamento.</w:t>
      </w:r>
    </w:p>
    <w:p>
      <w:pPr>
        <w:pStyle w:val="ListParagraph"/>
        <w:numPr>
          <w:ilvl w:val="4"/>
          <w:numId w:val="44"/>
        </w:numPr>
        <w:tabs>
          <w:tab w:pos="876" w:val="left" w:leader="none"/>
        </w:tabs>
        <w:spacing w:line="240" w:lineRule="auto" w:before="0" w:after="0"/>
        <w:ind w:left="876" w:right="687" w:hanging="361"/>
        <w:jc w:val="both"/>
        <w:rPr>
          <w:rFonts w:ascii="Symbol" w:hAnsi="Symbol"/>
          <w:sz w:val="22"/>
        </w:rPr>
      </w:pPr>
      <w:r>
        <w:rPr>
          <w:b/>
          <w:sz w:val="22"/>
        </w:rPr>
        <w:t>nell’Articolo</w:t>
      </w:r>
      <w:r>
        <w:rPr>
          <w:b/>
          <w:spacing w:val="-12"/>
          <w:sz w:val="22"/>
        </w:rPr>
        <w:t> </w:t>
      </w:r>
      <w:r>
        <w:rPr>
          <w:b/>
          <w:sz w:val="22"/>
        </w:rPr>
        <w:t>25</w:t>
      </w:r>
      <w:r>
        <w:rPr>
          <w:b/>
          <w:spacing w:val="-13"/>
          <w:sz w:val="22"/>
        </w:rPr>
        <w:t> </w:t>
      </w:r>
      <w:r>
        <w:rPr>
          <w:b/>
          <w:sz w:val="22"/>
        </w:rPr>
        <w:t>paragrafo</w:t>
      </w:r>
      <w:r>
        <w:rPr>
          <w:b/>
          <w:spacing w:val="-9"/>
          <w:sz w:val="22"/>
        </w:rPr>
        <w:t> </w:t>
      </w:r>
      <w:r>
        <w:rPr>
          <w:b/>
          <w:sz w:val="22"/>
        </w:rPr>
        <w:t>3</w:t>
      </w:r>
      <w:r>
        <w:rPr>
          <w:sz w:val="22"/>
        </w:rPr>
        <w:t>:</w:t>
      </w:r>
      <w:r>
        <w:rPr>
          <w:spacing w:val="-11"/>
          <w:sz w:val="22"/>
        </w:rPr>
        <w:t> </w:t>
      </w:r>
      <w:r>
        <w:rPr>
          <w:sz w:val="22"/>
        </w:rPr>
        <w:t>Il</w:t>
      </w:r>
      <w:r>
        <w:rPr>
          <w:spacing w:val="-13"/>
          <w:sz w:val="22"/>
        </w:rPr>
        <w:t> </w:t>
      </w:r>
      <w:r>
        <w:rPr>
          <w:sz w:val="22"/>
        </w:rPr>
        <w:t>meccanismo</w:t>
      </w:r>
      <w:r>
        <w:rPr>
          <w:spacing w:val="-12"/>
          <w:sz w:val="22"/>
        </w:rPr>
        <w:t> </w:t>
      </w:r>
      <w:r>
        <w:rPr>
          <w:sz w:val="22"/>
        </w:rPr>
        <w:t>di</w:t>
      </w:r>
      <w:r>
        <w:rPr>
          <w:spacing w:val="-13"/>
          <w:sz w:val="22"/>
        </w:rPr>
        <w:t> </w:t>
      </w:r>
      <w:r>
        <w:rPr>
          <w:sz w:val="22"/>
        </w:rPr>
        <w:t>certificazione</w:t>
      </w:r>
      <w:r>
        <w:rPr>
          <w:spacing w:val="-11"/>
          <w:sz w:val="22"/>
        </w:rPr>
        <w:t> </w:t>
      </w:r>
      <w:r>
        <w:rPr>
          <w:sz w:val="22"/>
        </w:rPr>
        <w:t>può</w:t>
      </w:r>
      <w:r>
        <w:rPr>
          <w:spacing w:val="-13"/>
          <w:sz w:val="22"/>
        </w:rPr>
        <w:t> </w:t>
      </w:r>
      <w:r>
        <w:rPr>
          <w:sz w:val="22"/>
        </w:rPr>
        <w:t>essere</w:t>
      </w:r>
      <w:r>
        <w:rPr>
          <w:spacing w:val="-6"/>
          <w:sz w:val="22"/>
        </w:rPr>
        <w:t> </w:t>
      </w:r>
      <w:r>
        <w:rPr>
          <w:sz w:val="22"/>
        </w:rPr>
        <w:t>utilizzato</w:t>
      </w:r>
      <w:r>
        <w:rPr>
          <w:spacing w:val="-13"/>
          <w:sz w:val="22"/>
        </w:rPr>
        <w:t> </w:t>
      </w:r>
      <w:r>
        <w:rPr>
          <w:sz w:val="22"/>
        </w:rPr>
        <w:t>come</w:t>
      </w:r>
      <w:r>
        <w:rPr>
          <w:spacing w:val="-11"/>
          <w:sz w:val="22"/>
        </w:rPr>
        <w:t> </w:t>
      </w:r>
      <w:r>
        <w:rPr>
          <w:sz w:val="22"/>
        </w:rPr>
        <w:t>elemento</w:t>
      </w:r>
      <w:r>
        <w:rPr>
          <w:spacing w:val="-10"/>
          <w:sz w:val="22"/>
        </w:rPr>
        <w:t> </w:t>
      </w:r>
      <w:r>
        <w:rPr>
          <w:sz w:val="22"/>
        </w:rPr>
        <w:t>per dimostrare la conformità ai requisiti di cui ai paragrafi 1 [attuare in modo efficace i principi di protezione</w:t>
      </w:r>
      <w:r>
        <w:rPr>
          <w:spacing w:val="-12"/>
          <w:sz w:val="22"/>
        </w:rPr>
        <w:t> </w:t>
      </w:r>
      <w:r>
        <w:rPr>
          <w:sz w:val="22"/>
        </w:rPr>
        <w:t>dei</w:t>
      </w:r>
      <w:r>
        <w:rPr>
          <w:spacing w:val="-7"/>
          <w:sz w:val="22"/>
        </w:rPr>
        <w:t> </w:t>
      </w:r>
      <w:r>
        <w:rPr>
          <w:sz w:val="22"/>
        </w:rPr>
        <w:t>dati]</w:t>
      </w:r>
      <w:r>
        <w:rPr>
          <w:spacing w:val="-10"/>
          <w:sz w:val="22"/>
        </w:rPr>
        <w:t> </w:t>
      </w:r>
      <w:r>
        <w:rPr>
          <w:sz w:val="22"/>
        </w:rPr>
        <w:t>e</w:t>
      </w:r>
      <w:r>
        <w:rPr>
          <w:spacing w:val="-11"/>
          <w:sz w:val="22"/>
        </w:rPr>
        <w:t> </w:t>
      </w:r>
      <w:r>
        <w:rPr>
          <w:sz w:val="22"/>
        </w:rPr>
        <w:t>2</w:t>
      </w:r>
      <w:r>
        <w:rPr>
          <w:spacing w:val="-8"/>
          <w:sz w:val="22"/>
        </w:rPr>
        <w:t> </w:t>
      </w:r>
      <w:r>
        <w:rPr>
          <w:sz w:val="22"/>
        </w:rPr>
        <w:t>[trattati,</w:t>
      </w:r>
      <w:r>
        <w:rPr>
          <w:spacing w:val="-12"/>
          <w:sz w:val="22"/>
        </w:rPr>
        <w:t> </w:t>
      </w:r>
      <w:r>
        <w:rPr>
          <w:sz w:val="22"/>
        </w:rPr>
        <w:t>per</w:t>
      </w:r>
      <w:r>
        <w:rPr>
          <w:spacing w:val="-13"/>
          <w:sz w:val="22"/>
        </w:rPr>
        <w:t> </w:t>
      </w:r>
      <w:r>
        <w:rPr>
          <w:sz w:val="22"/>
        </w:rPr>
        <w:t>impostazione</w:t>
      </w:r>
      <w:r>
        <w:rPr>
          <w:spacing w:val="-11"/>
          <w:sz w:val="22"/>
        </w:rPr>
        <w:t> </w:t>
      </w:r>
      <w:r>
        <w:rPr>
          <w:sz w:val="22"/>
        </w:rPr>
        <w:t>predefinita,</w:t>
      </w:r>
      <w:r>
        <w:rPr>
          <w:spacing w:val="-12"/>
          <w:sz w:val="22"/>
        </w:rPr>
        <w:t> </w:t>
      </w:r>
      <w:r>
        <w:rPr>
          <w:sz w:val="22"/>
        </w:rPr>
        <w:t>solo</w:t>
      </w:r>
      <w:r>
        <w:rPr>
          <w:spacing w:val="-8"/>
          <w:sz w:val="22"/>
        </w:rPr>
        <w:t> </w:t>
      </w:r>
      <w:r>
        <w:rPr>
          <w:sz w:val="22"/>
        </w:rPr>
        <w:t>i</w:t>
      </w:r>
      <w:r>
        <w:rPr>
          <w:spacing w:val="-12"/>
          <w:sz w:val="22"/>
        </w:rPr>
        <w:t> </w:t>
      </w:r>
      <w:r>
        <w:rPr>
          <w:sz w:val="22"/>
        </w:rPr>
        <w:t>dati</w:t>
      </w:r>
      <w:r>
        <w:rPr>
          <w:spacing w:val="-12"/>
          <w:sz w:val="22"/>
        </w:rPr>
        <w:t> </w:t>
      </w:r>
      <w:r>
        <w:rPr>
          <w:sz w:val="22"/>
        </w:rPr>
        <w:t>personali</w:t>
      </w:r>
      <w:r>
        <w:rPr>
          <w:spacing w:val="-8"/>
          <w:sz w:val="22"/>
        </w:rPr>
        <w:t> </w:t>
      </w:r>
      <w:r>
        <w:rPr>
          <w:sz w:val="22"/>
        </w:rPr>
        <w:t>necessari</w:t>
      </w:r>
      <w:r>
        <w:rPr>
          <w:spacing w:val="-7"/>
          <w:sz w:val="22"/>
        </w:rPr>
        <w:t> </w:t>
      </w:r>
      <w:r>
        <w:rPr>
          <w:sz w:val="22"/>
        </w:rPr>
        <w:t>per</w:t>
      </w:r>
      <w:r>
        <w:rPr>
          <w:spacing w:val="-13"/>
          <w:sz w:val="22"/>
        </w:rPr>
        <w:t> </w:t>
      </w:r>
      <w:r>
        <w:rPr>
          <w:sz w:val="22"/>
        </w:rPr>
        <w:t>ogni specifica finalità del trattamento] del presente articolo.</w:t>
      </w:r>
    </w:p>
    <w:p>
      <w:pPr>
        <w:pStyle w:val="ListParagraph"/>
        <w:numPr>
          <w:ilvl w:val="4"/>
          <w:numId w:val="44"/>
        </w:numPr>
        <w:tabs>
          <w:tab w:pos="876" w:val="left" w:leader="none"/>
        </w:tabs>
        <w:spacing w:line="240" w:lineRule="auto" w:before="0" w:after="0"/>
        <w:ind w:left="876" w:right="696" w:hanging="361"/>
        <w:jc w:val="both"/>
        <w:rPr>
          <w:rFonts w:ascii="Symbol" w:hAnsi="Symbol"/>
          <w:sz w:val="22"/>
        </w:rPr>
      </w:pPr>
      <w:r>
        <w:rPr>
          <w:b/>
          <w:sz w:val="22"/>
        </w:rPr>
        <w:t>nell’Articolo 28 paragrafo 5</w:t>
      </w:r>
      <w:r>
        <w:rPr>
          <w:sz w:val="22"/>
        </w:rPr>
        <w:t>: L'adesione da parte del responsabile del trattamento a un codice al meccanismo di certificazione può essere utilizzata come elemento per dimostrare le garanzie </w:t>
      </w:r>
      <w:r>
        <w:rPr>
          <w:spacing w:val="-2"/>
          <w:sz w:val="22"/>
        </w:rPr>
        <w:t>sufficienti.</w:t>
      </w:r>
    </w:p>
    <w:p>
      <w:pPr>
        <w:pStyle w:val="ListParagraph"/>
        <w:numPr>
          <w:ilvl w:val="4"/>
          <w:numId w:val="44"/>
        </w:numPr>
        <w:tabs>
          <w:tab w:pos="876" w:val="left" w:leader="none"/>
        </w:tabs>
        <w:spacing w:line="242" w:lineRule="auto" w:before="1" w:after="0"/>
        <w:ind w:left="876" w:right="691" w:hanging="361"/>
        <w:jc w:val="both"/>
        <w:rPr>
          <w:rFonts w:ascii="Symbol" w:hAnsi="Symbol"/>
          <w:sz w:val="22"/>
        </w:rPr>
      </w:pPr>
      <w:r>
        <w:rPr>
          <w:b/>
          <w:sz w:val="22"/>
        </w:rPr>
        <w:t>nell’Articolo 32 paragrafo 3</w:t>
      </w:r>
      <w:r>
        <w:rPr>
          <w:sz w:val="22"/>
        </w:rPr>
        <w:t>: L'adesione a un codice di condotta o al meccanismo di certificazione può essere utilizzata come elemento per dimostrare di garantire un livello di sicurezza adeguato al </w:t>
      </w:r>
      <w:r>
        <w:rPr>
          <w:spacing w:val="-2"/>
          <w:sz w:val="22"/>
        </w:rPr>
        <w:t>rischio.</w:t>
      </w:r>
    </w:p>
    <w:p>
      <w:pPr>
        <w:spacing w:before="113"/>
        <w:ind w:left="155" w:right="0" w:firstLine="0"/>
        <w:jc w:val="left"/>
        <w:rPr>
          <w:sz w:val="24"/>
        </w:rPr>
      </w:pPr>
      <w:r>
        <w:rPr>
          <w:sz w:val="24"/>
        </w:rPr>
        <w:t>Ma</w:t>
      </w:r>
      <w:r>
        <w:rPr>
          <w:spacing w:val="-6"/>
          <w:sz w:val="24"/>
        </w:rPr>
        <w:t> </w:t>
      </w:r>
      <w:r>
        <w:rPr>
          <w:sz w:val="24"/>
        </w:rPr>
        <w:t>ci</w:t>
      </w:r>
      <w:r>
        <w:rPr>
          <w:spacing w:val="-3"/>
          <w:sz w:val="24"/>
        </w:rPr>
        <w:t> </w:t>
      </w:r>
      <w:r>
        <w:rPr>
          <w:sz w:val="24"/>
        </w:rPr>
        <w:t>si</w:t>
      </w:r>
      <w:r>
        <w:rPr>
          <w:spacing w:val="-3"/>
          <w:sz w:val="24"/>
        </w:rPr>
        <w:t> </w:t>
      </w:r>
      <w:r>
        <w:rPr>
          <w:sz w:val="24"/>
        </w:rPr>
        <w:t>riferisce</w:t>
      </w:r>
      <w:r>
        <w:rPr>
          <w:spacing w:val="-4"/>
          <w:sz w:val="24"/>
        </w:rPr>
        <w:t> </w:t>
      </w:r>
      <w:r>
        <w:rPr>
          <w:sz w:val="24"/>
        </w:rPr>
        <w:t>anche</w:t>
      </w:r>
      <w:r>
        <w:rPr>
          <w:spacing w:val="-3"/>
          <w:sz w:val="24"/>
        </w:rPr>
        <w:t> </w:t>
      </w:r>
      <w:r>
        <w:rPr>
          <w:sz w:val="24"/>
        </w:rPr>
        <w:t>ai</w:t>
      </w:r>
      <w:r>
        <w:rPr>
          <w:spacing w:val="1"/>
          <w:sz w:val="24"/>
        </w:rPr>
        <w:t> </w:t>
      </w:r>
      <w:r>
        <w:rPr>
          <w:sz w:val="24"/>
        </w:rPr>
        <w:t>codici</w:t>
      </w:r>
      <w:r>
        <w:rPr>
          <w:spacing w:val="-3"/>
          <w:sz w:val="24"/>
        </w:rPr>
        <w:t> </w:t>
      </w:r>
      <w:r>
        <w:rPr>
          <w:sz w:val="24"/>
        </w:rPr>
        <w:t>di</w:t>
      </w:r>
      <w:r>
        <w:rPr>
          <w:spacing w:val="-3"/>
          <w:sz w:val="24"/>
        </w:rPr>
        <w:t> </w:t>
      </w:r>
      <w:r>
        <w:rPr>
          <w:sz w:val="24"/>
        </w:rPr>
        <w:t>condotta,</w:t>
      </w:r>
      <w:r>
        <w:rPr>
          <w:spacing w:val="2"/>
          <w:sz w:val="24"/>
        </w:rPr>
        <w:t> </w:t>
      </w:r>
      <w:r>
        <w:rPr>
          <w:sz w:val="24"/>
        </w:rPr>
        <w:t>come</w:t>
      </w:r>
      <w:r>
        <w:rPr>
          <w:spacing w:val="2"/>
          <w:sz w:val="24"/>
        </w:rPr>
        <w:t> </w:t>
      </w:r>
      <w:r>
        <w:rPr>
          <w:sz w:val="24"/>
        </w:rPr>
        <w:t>ad</w:t>
      </w:r>
      <w:r>
        <w:rPr>
          <w:spacing w:val="-1"/>
          <w:sz w:val="24"/>
        </w:rPr>
        <w:t> </w:t>
      </w:r>
      <w:r>
        <w:rPr>
          <w:spacing w:val="-2"/>
          <w:sz w:val="24"/>
        </w:rPr>
        <w:t>esempio:</w:t>
      </w:r>
    </w:p>
    <w:p>
      <w:pPr>
        <w:pStyle w:val="ListParagraph"/>
        <w:numPr>
          <w:ilvl w:val="4"/>
          <w:numId w:val="44"/>
        </w:numPr>
        <w:tabs>
          <w:tab w:pos="876" w:val="left" w:leader="none"/>
        </w:tabs>
        <w:spacing w:line="237" w:lineRule="auto" w:before="4" w:after="0"/>
        <w:ind w:left="876" w:right="688" w:hanging="361"/>
        <w:jc w:val="both"/>
        <w:rPr>
          <w:rFonts w:ascii="Symbol" w:hAnsi="Symbol"/>
          <w:sz w:val="22"/>
        </w:rPr>
      </w:pPr>
      <w:r>
        <w:rPr>
          <w:b/>
          <w:sz w:val="22"/>
        </w:rPr>
        <w:t>nell’Articolo 40</w:t>
      </w:r>
      <w:r>
        <w:rPr>
          <w:sz w:val="22"/>
        </w:rPr>
        <w:t>: Le associazioni e gli altri organismi rappresentanti le categorie di titolari del trattamento o responsabili del trattamento possono elaborare i codici di condotta.</w:t>
      </w:r>
    </w:p>
    <w:p>
      <w:pPr>
        <w:pStyle w:val="ListParagraph"/>
        <w:numPr>
          <w:ilvl w:val="4"/>
          <w:numId w:val="44"/>
        </w:numPr>
        <w:tabs>
          <w:tab w:pos="876" w:val="left" w:leader="none"/>
        </w:tabs>
        <w:spacing w:line="240" w:lineRule="auto" w:before="0" w:after="0"/>
        <w:ind w:left="876" w:right="688" w:hanging="361"/>
        <w:jc w:val="both"/>
        <w:rPr>
          <w:rFonts w:ascii="Symbol" w:hAnsi="Symbol"/>
          <w:sz w:val="22"/>
        </w:rPr>
      </w:pPr>
      <w:r>
        <w:rPr>
          <w:b/>
          <w:sz w:val="22"/>
        </w:rPr>
        <w:t>nell’Articolo 41 (paragrafo 1)</w:t>
      </w:r>
      <w:r>
        <w:rPr>
          <w:sz w:val="22"/>
        </w:rPr>
        <w:t>: il controllo della conformità con un codice di condotta ai sensi dell’articolo 40 può essere effettuato da un organismo in possesso del livello adeguato di competenze</w:t>
      </w:r>
      <w:r>
        <w:rPr>
          <w:spacing w:val="-6"/>
          <w:sz w:val="22"/>
        </w:rPr>
        <w:t> </w:t>
      </w:r>
      <w:r>
        <w:rPr>
          <w:sz w:val="22"/>
        </w:rPr>
        <w:t>riguardo</w:t>
      </w:r>
      <w:r>
        <w:rPr>
          <w:spacing w:val="-4"/>
          <w:sz w:val="22"/>
        </w:rPr>
        <w:t> </w:t>
      </w:r>
      <w:r>
        <w:rPr>
          <w:sz w:val="22"/>
        </w:rPr>
        <w:t>al</w:t>
      </w:r>
      <w:r>
        <w:rPr>
          <w:spacing w:val="-8"/>
          <w:sz w:val="22"/>
        </w:rPr>
        <w:t> </w:t>
      </w:r>
      <w:r>
        <w:rPr>
          <w:sz w:val="22"/>
        </w:rPr>
        <w:t>contenuto</w:t>
      </w:r>
      <w:r>
        <w:rPr>
          <w:spacing w:val="-8"/>
          <w:sz w:val="22"/>
        </w:rPr>
        <w:t> </w:t>
      </w:r>
      <w:r>
        <w:rPr>
          <w:sz w:val="22"/>
        </w:rPr>
        <w:t>del</w:t>
      </w:r>
      <w:r>
        <w:rPr>
          <w:spacing w:val="-8"/>
          <w:sz w:val="22"/>
        </w:rPr>
        <w:t> </w:t>
      </w:r>
      <w:r>
        <w:rPr>
          <w:sz w:val="22"/>
        </w:rPr>
        <w:t>codice</w:t>
      </w:r>
      <w:r>
        <w:rPr>
          <w:spacing w:val="-6"/>
          <w:sz w:val="22"/>
        </w:rPr>
        <w:t> </w:t>
      </w:r>
      <w:r>
        <w:rPr>
          <w:sz w:val="22"/>
        </w:rPr>
        <w:t>e</w:t>
      </w:r>
      <w:r>
        <w:rPr>
          <w:spacing w:val="-6"/>
          <w:sz w:val="22"/>
        </w:rPr>
        <w:t> </w:t>
      </w:r>
      <w:r>
        <w:rPr>
          <w:sz w:val="22"/>
        </w:rPr>
        <w:t>del</w:t>
      </w:r>
      <w:r>
        <w:rPr>
          <w:spacing w:val="-8"/>
          <w:sz w:val="22"/>
        </w:rPr>
        <w:t> </w:t>
      </w:r>
      <w:r>
        <w:rPr>
          <w:sz w:val="22"/>
        </w:rPr>
        <w:t>necessario</w:t>
      </w:r>
      <w:r>
        <w:rPr>
          <w:spacing w:val="-9"/>
          <w:sz w:val="22"/>
        </w:rPr>
        <w:t> </w:t>
      </w:r>
      <w:r>
        <w:rPr>
          <w:sz w:val="22"/>
        </w:rPr>
        <w:t>accreditamento</w:t>
      </w:r>
      <w:r>
        <w:rPr>
          <w:spacing w:val="-8"/>
          <w:sz w:val="22"/>
        </w:rPr>
        <w:t> </w:t>
      </w:r>
      <w:r>
        <w:rPr>
          <w:sz w:val="22"/>
        </w:rPr>
        <w:t>a</w:t>
      </w:r>
      <w:r>
        <w:rPr>
          <w:spacing w:val="-8"/>
          <w:sz w:val="22"/>
        </w:rPr>
        <w:t> </w:t>
      </w:r>
      <w:r>
        <w:rPr>
          <w:sz w:val="22"/>
        </w:rPr>
        <w:t>tal</w:t>
      </w:r>
      <w:r>
        <w:rPr>
          <w:spacing w:val="-3"/>
          <w:sz w:val="22"/>
        </w:rPr>
        <w:t> </w:t>
      </w:r>
      <w:r>
        <w:rPr>
          <w:sz w:val="22"/>
        </w:rPr>
        <w:t>fine</w:t>
      </w:r>
      <w:r>
        <w:rPr>
          <w:spacing w:val="-6"/>
          <w:sz w:val="22"/>
        </w:rPr>
        <w:t> </w:t>
      </w:r>
      <w:r>
        <w:rPr>
          <w:sz w:val="22"/>
        </w:rPr>
        <w:t>dell'autorità di controllo competente.</w:t>
      </w:r>
    </w:p>
    <w:p>
      <w:pPr>
        <w:pStyle w:val="ListParagraph"/>
        <w:numPr>
          <w:ilvl w:val="4"/>
          <w:numId w:val="44"/>
        </w:numPr>
        <w:tabs>
          <w:tab w:pos="876" w:val="left" w:leader="none"/>
        </w:tabs>
        <w:spacing w:line="237" w:lineRule="auto" w:before="6" w:after="0"/>
        <w:ind w:left="876" w:right="688" w:hanging="361"/>
        <w:jc w:val="both"/>
        <w:rPr>
          <w:rFonts w:ascii="Symbol" w:hAnsi="Symbol"/>
          <w:sz w:val="22"/>
        </w:rPr>
      </w:pPr>
      <w:r>
        <w:rPr>
          <w:b/>
          <w:sz w:val="22"/>
        </w:rPr>
        <w:t>nell’Articolo</w:t>
      </w:r>
      <w:r>
        <w:rPr>
          <w:b/>
          <w:spacing w:val="-1"/>
          <w:sz w:val="22"/>
        </w:rPr>
        <w:t> </w:t>
      </w:r>
      <w:r>
        <w:rPr>
          <w:b/>
          <w:sz w:val="22"/>
        </w:rPr>
        <w:t>41</w:t>
      </w:r>
      <w:r>
        <w:rPr>
          <w:b/>
          <w:spacing w:val="-4"/>
          <w:sz w:val="22"/>
        </w:rPr>
        <w:t> </w:t>
      </w:r>
      <w:r>
        <w:rPr>
          <w:b/>
          <w:sz w:val="22"/>
        </w:rPr>
        <w:t>(paragrafo 3)</w:t>
      </w:r>
      <w:r>
        <w:rPr>
          <w:sz w:val="22"/>
        </w:rPr>
        <w:t>:</w:t>
      </w:r>
      <w:r>
        <w:rPr>
          <w:spacing w:val="-2"/>
          <w:sz w:val="22"/>
        </w:rPr>
        <w:t> </w:t>
      </w:r>
      <w:r>
        <w:rPr>
          <w:sz w:val="22"/>
        </w:rPr>
        <w:t>L'autorità</w:t>
      </w:r>
      <w:r>
        <w:rPr>
          <w:spacing w:val="-3"/>
          <w:sz w:val="22"/>
        </w:rPr>
        <w:t> </w:t>
      </w:r>
      <w:r>
        <w:rPr>
          <w:sz w:val="22"/>
        </w:rPr>
        <w:t>di</w:t>
      </w:r>
      <w:r>
        <w:rPr>
          <w:spacing w:val="-4"/>
          <w:sz w:val="22"/>
        </w:rPr>
        <w:t> </w:t>
      </w:r>
      <w:r>
        <w:rPr>
          <w:sz w:val="22"/>
        </w:rPr>
        <w:t>controllo</w:t>
      </w:r>
      <w:r>
        <w:rPr>
          <w:spacing w:val="-3"/>
          <w:sz w:val="22"/>
        </w:rPr>
        <w:t> </w:t>
      </w:r>
      <w:r>
        <w:rPr>
          <w:sz w:val="22"/>
        </w:rPr>
        <w:t>competente</w:t>
      </w:r>
      <w:r>
        <w:rPr>
          <w:spacing w:val="-2"/>
          <w:sz w:val="22"/>
        </w:rPr>
        <w:t> </w:t>
      </w:r>
      <w:r>
        <w:rPr>
          <w:sz w:val="22"/>
        </w:rPr>
        <w:t>presenta</w:t>
      </w:r>
      <w:r>
        <w:rPr>
          <w:spacing w:val="-3"/>
          <w:sz w:val="22"/>
        </w:rPr>
        <w:t> </w:t>
      </w:r>
      <w:r>
        <w:rPr>
          <w:sz w:val="22"/>
        </w:rPr>
        <w:t>al</w:t>
      </w:r>
      <w:r>
        <w:rPr>
          <w:spacing w:val="-4"/>
          <w:sz w:val="22"/>
        </w:rPr>
        <w:t> </w:t>
      </w:r>
      <w:r>
        <w:rPr>
          <w:sz w:val="22"/>
        </w:rPr>
        <w:t>comitato</w:t>
      </w:r>
      <w:r>
        <w:rPr>
          <w:spacing w:val="-3"/>
          <w:sz w:val="22"/>
        </w:rPr>
        <w:t> </w:t>
      </w:r>
      <w:r>
        <w:rPr>
          <w:sz w:val="22"/>
        </w:rPr>
        <w:t>il</w:t>
      </w:r>
      <w:r>
        <w:rPr>
          <w:spacing w:val="-3"/>
          <w:sz w:val="22"/>
        </w:rPr>
        <w:t> </w:t>
      </w:r>
      <w:r>
        <w:rPr>
          <w:sz w:val="22"/>
        </w:rPr>
        <w:t>progetto</w:t>
      </w:r>
      <w:r>
        <w:rPr>
          <w:spacing w:val="-3"/>
          <w:sz w:val="22"/>
        </w:rPr>
        <w:t> </w:t>
      </w:r>
      <w:r>
        <w:rPr>
          <w:sz w:val="22"/>
        </w:rPr>
        <w:t>di requisiti per l'accreditamento dell'organismo.</w:t>
      </w:r>
    </w:p>
    <w:p>
      <w:pPr>
        <w:pStyle w:val="ListParagraph"/>
        <w:numPr>
          <w:ilvl w:val="4"/>
          <w:numId w:val="44"/>
        </w:numPr>
        <w:tabs>
          <w:tab w:pos="876" w:val="left" w:leader="none"/>
        </w:tabs>
        <w:spacing w:line="242" w:lineRule="auto" w:before="0" w:after="0"/>
        <w:ind w:left="876" w:right="691" w:hanging="361"/>
        <w:jc w:val="both"/>
        <w:rPr>
          <w:rFonts w:ascii="Symbol" w:hAnsi="Symbol"/>
          <w:sz w:val="22"/>
        </w:rPr>
      </w:pPr>
      <w:r>
        <w:rPr>
          <w:b/>
          <w:sz w:val="22"/>
        </w:rPr>
        <w:t>nell’Articolo 41 (paragrafo 4)</w:t>
      </w:r>
      <w:r>
        <w:rPr>
          <w:sz w:val="22"/>
        </w:rPr>
        <w:t>: un organismo adotta le opportune misure in caso di violazione del codice</w:t>
      </w:r>
      <w:r>
        <w:rPr>
          <w:spacing w:val="-8"/>
          <w:sz w:val="22"/>
        </w:rPr>
        <w:t> </w:t>
      </w:r>
      <w:r>
        <w:rPr>
          <w:sz w:val="22"/>
        </w:rPr>
        <w:t>da</w:t>
      </w:r>
      <w:r>
        <w:rPr>
          <w:spacing w:val="-10"/>
          <w:sz w:val="22"/>
        </w:rPr>
        <w:t> </w:t>
      </w:r>
      <w:r>
        <w:rPr>
          <w:sz w:val="22"/>
        </w:rPr>
        <w:t>parte</w:t>
      </w:r>
      <w:r>
        <w:rPr>
          <w:spacing w:val="-8"/>
          <w:sz w:val="22"/>
        </w:rPr>
        <w:t> </w:t>
      </w:r>
      <w:r>
        <w:rPr>
          <w:sz w:val="22"/>
        </w:rPr>
        <w:t>di</w:t>
      </w:r>
      <w:r>
        <w:rPr>
          <w:spacing w:val="-10"/>
          <w:sz w:val="22"/>
        </w:rPr>
        <w:t> </w:t>
      </w:r>
      <w:r>
        <w:rPr>
          <w:sz w:val="22"/>
        </w:rPr>
        <w:t>un</w:t>
      </w:r>
      <w:r>
        <w:rPr>
          <w:spacing w:val="-10"/>
          <w:sz w:val="22"/>
        </w:rPr>
        <w:t> </w:t>
      </w:r>
      <w:r>
        <w:rPr>
          <w:sz w:val="22"/>
        </w:rPr>
        <w:t>titolare</w:t>
      </w:r>
      <w:r>
        <w:rPr>
          <w:spacing w:val="-8"/>
          <w:sz w:val="22"/>
        </w:rPr>
        <w:t> </w:t>
      </w:r>
      <w:r>
        <w:rPr>
          <w:sz w:val="22"/>
        </w:rPr>
        <w:t>del</w:t>
      </w:r>
      <w:r>
        <w:rPr>
          <w:spacing w:val="-10"/>
          <w:sz w:val="22"/>
        </w:rPr>
        <w:t> </w:t>
      </w:r>
      <w:r>
        <w:rPr>
          <w:sz w:val="22"/>
        </w:rPr>
        <w:t>trattamento</w:t>
      </w:r>
      <w:r>
        <w:rPr>
          <w:spacing w:val="-10"/>
          <w:sz w:val="22"/>
        </w:rPr>
        <w:t> </w:t>
      </w:r>
      <w:r>
        <w:rPr>
          <w:sz w:val="22"/>
        </w:rPr>
        <w:t>o</w:t>
      </w:r>
      <w:r>
        <w:rPr>
          <w:spacing w:val="-10"/>
          <w:sz w:val="22"/>
        </w:rPr>
        <w:t> </w:t>
      </w:r>
      <w:r>
        <w:rPr>
          <w:sz w:val="22"/>
        </w:rPr>
        <w:t>responsabile</w:t>
      </w:r>
      <w:r>
        <w:rPr>
          <w:spacing w:val="-8"/>
          <w:sz w:val="22"/>
        </w:rPr>
        <w:t> </w:t>
      </w:r>
      <w:r>
        <w:rPr>
          <w:sz w:val="22"/>
        </w:rPr>
        <w:t>del</w:t>
      </w:r>
      <w:r>
        <w:rPr>
          <w:spacing w:val="-10"/>
          <w:sz w:val="22"/>
        </w:rPr>
        <w:t> </w:t>
      </w:r>
      <w:r>
        <w:rPr>
          <w:sz w:val="22"/>
        </w:rPr>
        <w:t>trattamento.</w:t>
      </w:r>
      <w:r>
        <w:rPr>
          <w:spacing w:val="-10"/>
          <w:sz w:val="22"/>
        </w:rPr>
        <w:t> </w:t>
      </w:r>
      <w:r>
        <w:rPr>
          <w:sz w:val="22"/>
        </w:rPr>
        <w:t>Esso</w:t>
      </w:r>
      <w:r>
        <w:rPr>
          <w:spacing w:val="-10"/>
          <w:sz w:val="22"/>
        </w:rPr>
        <w:t> </w:t>
      </w:r>
      <w:r>
        <w:rPr>
          <w:sz w:val="22"/>
        </w:rPr>
        <w:t>informa</w:t>
      </w:r>
      <w:r>
        <w:rPr>
          <w:spacing w:val="-10"/>
          <w:sz w:val="22"/>
        </w:rPr>
        <w:t> </w:t>
      </w:r>
      <w:r>
        <w:rPr>
          <w:sz w:val="22"/>
        </w:rPr>
        <w:t>l'autorità di controllo competente di tali misure e dei motivi della loro adozione.</w:t>
      </w:r>
    </w:p>
    <w:p>
      <w:pPr>
        <w:spacing w:line="240" w:lineRule="auto" w:before="116"/>
        <w:ind w:left="155" w:right="773" w:firstLine="0"/>
        <w:jc w:val="left"/>
        <w:rPr>
          <w:sz w:val="24"/>
        </w:rPr>
      </w:pPr>
      <w:r>
        <w:rPr>
          <w:sz w:val="24"/>
        </w:rPr>
        <w:t>Relativamente alla certificazione delle persone, si può dire che, la posizione più comune è che gli articoli</w:t>
      </w:r>
      <w:r>
        <w:rPr>
          <w:spacing w:val="-4"/>
          <w:sz w:val="24"/>
        </w:rPr>
        <w:t> </w:t>
      </w:r>
      <w:r>
        <w:rPr>
          <w:sz w:val="24"/>
        </w:rPr>
        <w:t>del</w:t>
      </w:r>
      <w:r>
        <w:rPr>
          <w:spacing w:val="-5"/>
          <w:sz w:val="24"/>
        </w:rPr>
        <w:t> </w:t>
      </w:r>
      <w:r>
        <w:rPr>
          <w:sz w:val="24"/>
        </w:rPr>
        <w:t>GDPR</w:t>
      </w:r>
      <w:r>
        <w:rPr>
          <w:spacing w:val="-3"/>
          <w:sz w:val="24"/>
        </w:rPr>
        <w:t> </w:t>
      </w:r>
      <w:r>
        <w:rPr>
          <w:sz w:val="24"/>
        </w:rPr>
        <w:t>relativi</w:t>
      </w:r>
      <w:r>
        <w:rPr>
          <w:spacing w:val="-5"/>
          <w:sz w:val="24"/>
        </w:rPr>
        <w:t> </w:t>
      </w:r>
      <w:r>
        <w:rPr>
          <w:sz w:val="24"/>
        </w:rPr>
        <w:t>alla</w:t>
      </w:r>
      <w:r>
        <w:rPr>
          <w:spacing w:val="-5"/>
          <w:sz w:val="24"/>
        </w:rPr>
        <w:t> </w:t>
      </w:r>
      <w:r>
        <w:rPr>
          <w:sz w:val="24"/>
        </w:rPr>
        <w:t>certificazione</w:t>
      </w:r>
      <w:r>
        <w:rPr>
          <w:spacing w:val="-5"/>
          <w:sz w:val="24"/>
        </w:rPr>
        <w:t> </w:t>
      </w:r>
      <w:r>
        <w:rPr>
          <w:sz w:val="24"/>
        </w:rPr>
        <w:t>non</w:t>
      </w:r>
      <w:r>
        <w:rPr>
          <w:spacing w:val="-3"/>
          <w:sz w:val="24"/>
        </w:rPr>
        <w:t> </w:t>
      </w:r>
      <w:r>
        <w:rPr>
          <w:sz w:val="24"/>
        </w:rPr>
        <w:t>includono</w:t>
      </w:r>
      <w:r>
        <w:rPr>
          <w:spacing w:val="-3"/>
          <w:sz w:val="24"/>
        </w:rPr>
        <w:t> </w:t>
      </w:r>
      <w:r>
        <w:rPr>
          <w:sz w:val="24"/>
        </w:rPr>
        <w:t>le</w:t>
      </w:r>
      <w:r>
        <w:rPr>
          <w:spacing w:val="-5"/>
          <w:sz w:val="24"/>
        </w:rPr>
        <w:t> </w:t>
      </w:r>
      <w:r>
        <w:rPr>
          <w:sz w:val="24"/>
        </w:rPr>
        <w:t>persone.</w:t>
      </w:r>
      <w:r>
        <w:rPr>
          <w:spacing w:val="-3"/>
          <w:sz w:val="24"/>
        </w:rPr>
        <w:t> </w:t>
      </w:r>
      <w:r>
        <w:rPr>
          <w:sz w:val="24"/>
        </w:rPr>
        <w:t>In</w:t>
      </w:r>
      <w:r>
        <w:rPr>
          <w:spacing w:val="-3"/>
          <w:sz w:val="24"/>
        </w:rPr>
        <w:t> </w:t>
      </w:r>
      <w:r>
        <w:rPr>
          <w:sz w:val="24"/>
        </w:rPr>
        <w:t>Spagna è</w:t>
      </w:r>
      <w:r>
        <w:rPr>
          <w:spacing w:val="-5"/>
          <w:sz w:val="24"/>
        </w:rPr>
        <w:t> </w:t>
      </w:r>
      <w:r>
        <w:rPr>
          <w:sz w:val="24"/>
        </w:rPr>
        <w:t>stato</w:t>
      </w:r>
      <w:r>
        <w:rPr>
          <w:spacing w:val="-3"/>
          <w:sz w:val="24"/>
        </w:rPr>
        <w:t> </w:t>
      </w:r>
      <w:r>
        <w:rPr>
          <w:sz w:val="24"/>
        </w:rPr>
        <w:t>pubblicato nel Luglio del 2017 uno schema relativo al profilo del DPO, mentre in Italia, da tempo, si sta lavorando (in attesa di prossima pubblicazione) su una norma “Profili professionali relativi al trattamento e alla protezione dei dati personali”.</w:t>
      </w:r>
    </w:p>
    <w:p>
      <w:pPr>
        <w:spacing w:line="274" w:lineRule="exact" w:before="1"/>
        <w:ind w:left="155" w:right="0" w:firstLine="0"/>
        <w:jc w:val="left"/>
        <w:rPr>
          <w:sz w:val="24"/>
        </w:rPr>
      </w:pPr>
      <w:r>
        <w:rPr>
          <w:sz w:val="24"/>
        </w:rPr>
        <w:t>La</w:t>
      </w:r>
      <w:r>
        <w:rPr>
          <w:spacing w:val="-5"/>
          <w:sz w:val="24"/>
        </w:rPr>
        <w:t> </w:t>
      </w:r>
      <w:r>
        <w:rPr>
          <w:sz w:val="24"/>
        </w:rPr>
        <w:t>certificazione</w:t>
      </w:r>
      <w:r>
        <w:rPr>
          <w:spacing w:val="-4"/>
          <w:sz w:val="24"/>
        </w:rPr>
        <w:t> </w:t>
      </w:r>
      <w:r>
        <w:rPr>
          <w:sz w:val="24"/>
        </w:rPr>
        <w:t>regolamentata</w:t>
      </w:r>
      <w:r>
        <w:rPr>
          <w:spacing w:val="-4"/>
          <w:sz w:val="24"/>
        </w:rPr>
        <w:t> </w:t>
      </w:r>
      <w:r>
        <w:rPr>
          <w:sz w:val="24"/>
        </w:rPr>
        <w:t>coinvolge</w:t>
      </w:r>
      <w:r>
        <w:rPr>
          <w:spacing w:val="-4"/>
          <w:sz w:val="24"/>
        </w:rPr>
        <w:t> </w:t>
      </w:r>
      <w:r>
        <w:rPr>
          <w:sz w:val="24"/>
        </w:rPr>
        <w:t>i</w:t>
      </w:r>
      <w:r>
        <w:rPr>
          <w:spacing w:val="-4"/>
          <w:sz w:val="24"/>
        </w:rPr>
        <w:t> </w:t>
      </w:r>
      <w:r>
        <w:rPr>
          <w:sz w:val="24"/>
        </w:rPr>
        <w:t>seguenti</w:t>
      </w:r>
      <w:r>
        <w:rPr>
          <w:spacing w:val="1"/>
          <w:sz w:val="24"/>
        </w:rPr>
        <w:t> </w:t>
      </w:r>
      <w:r>
        <w:rPr>
          <w:spacing w:val="-2"/>
          <w:sz w:val="24"/>
        </w:rPr>
        <w:t>attori:</w:t>
      </w:r>
    </w:p>
    <w:p>
      <w:pPr>
        <w:pStyle w:val="ListParagraph"/>
        <w:numPr>
          <w:ilvl w:val="4"/>
          <w:numId w:val="44"/>
        </w:numPr>
        <w:tabs>
          <w:tab w:pos="876" w:val="left" w:leader="none"/>
        </w:tabs>
        <w:spacing w:line="240" w:lineRule="auto" w:before="0" w:after="0"/>
        <w:ind w:left="876" w:right="692" w:hanging="361"/>
        <w:jc w:val="both"/>
        <w:rPr>
          <w:rFonts w:ascii="Symbol" w:hAnsi="Symbol"/>
          <w:sz w:val="22"/>
        </w:rPr>
      </w:pPr>
      <w:r>
        <w:rPr>
          <w:sz w:val="22"/>
        </w:rPr>
        <w:t>gli enti di</w:t>
      </w:r>
      <w:r>
        <w:rPr>
          <w:spacing w:val="-1"/>
          <w:sz w:val="22"/>
        </w:rPr>
        <w:t> </w:t>
      </w:r>
      <w:r>
        <w:rPr>
          <w:sz w:val="22"/>
        </w:rPr>
        <w:t>normazione (quelli ufficiali sono</w:t>
      </w:r>
      <w:r>
        <w:rPr>
          <w:spacing w:val="-1"/>
          <w:sz w:val="22"/>
        </w:rPr>
        <w:t> </w:t>
      </w:r>
      <w:r>
        <w:rPr>
          <w:sz w:val="22"/>
        </w:rPr>
        <w:t>regolamentati dal Regolamento Europeo</w:t>
      </w:r>
      <w:r>
        <w:rPr>
          <w:spacing w:val="-1"/>
          <w:sz w:val="22"/>
        </w:rPr>
        <w:t> </w:t>
      </w:r>
      <w:r>
        <w:rPr>
          <w:sz w:val="22"/>
        </w:rPr>
        <w:t>1025/2012)</w:t>
      </w:r>
      <w:r>
        <w:rPr>
          <w:spacing w:val="-1"/>
          <w:sz w:val="22"/>
        </w:rPr>
        <w:t> </w:t>
      </w:r>
      <w:r>
        <w:rPr>
          <w:sz w:val="22"/>
        </w:rPr>
        <w:t>che emettono norme, e possono essere:</w:t>
      </w:r>
    </w:p>
    <w:p>
      <w:pPr>
        <w:pStyle w:val="ListParagraph"/>
        <w:numPr>
          <w:ilvl w:val="5"/>
          <w:numId w:val="44"/>
        </w:numPr>
        <w:tabs>
          <w:tab w:pos="1596" w:val="left" w:leader="none"/>
        </w:tabs>
        <w:spacing w:line="271" w:lineRule="exact" w:before="0" w:after="0"/>
        <w:ind w:left="1596" w:right="0" w:hanging="360"/>
        <w:jc w:val="left"/>
        <w:rPr>
          <w:sz w:val="22"/>
        </w:rPr>
      </w:pPr>
      <w:r>
        <w:rPr>
          <w:sz w:val="22"/>
        </w:rPr>
        <w:t>enti</w:t>
      </w:r>
      <w:r>
        <w:rPr>
          <w:spacing w:val="-5"/>
          <w:sz w:val="22"/>
        </w:rPr>
        <w:t> </w:t>
      </w:r>
      <w:r>
        <w:rPr>
          <w:sz w:val="22"/>
        </w:rPr>
        <w:t>nazionali</w:t>
      </w:r>
      <w:r>
        <w:rPr>
          <w:spacing w:val="-2"/>
          <w:sz w:val="22"/>
        </w:rPr>
        <w:t> </w:t>
      </w:r>
      <w:r>
        <w:rPr>
          <w:sz w:val="22"/>
        </w:rPr>
        <w:t>(UNI</w:t>
      </w:r>
      <w:r>
        <w:rPr>
          <w:spacing w:val="-2"/>
          <w:sz w:val="22"/>
        </w:rPr>
        <w:t> </w:t>
      </w:r>
      <w:r>
        <w:rPr>
          <w:sz w:val="22"/>
        </w:rPr>
        <w:t>e</w:t>
      </w:r>
      <w:r>
        <w:rPr>
          <w:spacing w:val="-2"/>
          <w:sz w:val="22"/>
        </w:rPr>
        <w:t> </w:t>
      </w:r>
      <w:r>
        <w:rPr>
          <w:sz w:val="22"/>
        </w:rPr>
        <w:t>UNINFO,</w:t>
      </w:r>
      <w:r>
        <w:rPr>
          <w:spacing w:val="-3"/>
          <w:sz w:val="22"/>
        </w:rPr>
        <w:t> </w:t>
      </w:r>
      <w:r>
        <w:rPr>
          <w:sz w:val="22"/>
        </w:rPr>
        <w:t>BSI,</w:t>
      </w:r>
      <w:r>
        <w:rPr>
          <w:spacing w:val="-2"/>
          <w:sz w:val="22"/>
        </w:rPr>
        <w:t> </w:t>
      </w:r>
      <w:r>
        <w:rPr>
          <w:sz w:val="22"/>
        </w:rPr>
        <w:t>DIN,</w:t>
      </w:r>
      <w:r>
        <w:rPr>
          <w:spacing w:val="-2"/>
          <w:sz w:val="22"/>
        </w:rPr>
        <w:t> etc.);</w:t>
      </w:r>
    </w:p>
    <w:p>
      <w:pPr>
        <w:pStyle w:val="ListParagraph"/>
        <w:numPr>
          <w:ilvl w:val="5"/>
          <w:numId w:val="44"/>
        </w:numPr>
        <w:tabs>
          <w:tab w:pos="1596" w:val="left" w:leader="none"/>
        </w:tabs>
        <w:spacing w:line="270" w:lineRule="exact" w:before="0" w:after="0"/>
        <w:ind w:left="1596" w:right="0" w:hanging="360"/>
        <w:jc w:val="left"/>
        <w:rPr>
          <w:sz w:val="22"/>
        </w:rPr>
      </w:pPr>
      <w:r>
        <w:rPr>
          <w:sz w:val="22"/>
        </w:rPr>
        <w:t>enti</w:t>
      </w:r>
      <w:r>
        <w:rPr>
          <w:spacing w:val="-4"/>
          <w:sz w:val="22"/>
        </w:rPr>
        <w:t> </w:t>
      </w:r>
      <w:r>
        <w:rPr>
          <w:sz w:val="22"/>
        </w:rPr>
        <w:t>internazionali</w:t>
      </w:r>
      <w:r>
        <w:rPr>
          <w:spacing w:val="1"/>
          <w:sz w:val="22"/>
        </w:rPr>
        <w:t> </w:t>
      </w:r>
      <w:r>
        <w:rPr>
          <w:sz w:val="22"/>
        </w:rPr>
        <w:t>(CEN/CENELEC,</w:t>
      </w:r>
      <w:r>
        <w:rPr>
          <w:spacing w:val="-3"/>
          <w:sz w:val="22"/>
        </w:rPr>
        <w:t> </w:t>
      </w:r>
      <w:r>
        <w:rPr>
          <w:sz w:val="22"/>
        </w:rPr>
        <w:t>ISO,</w:t>
      </w:r>
      <w:r>
        <w:rPr>
          <w:spacing w:val="-4"/>
          <w:sz w:val="22"/>
        </w:rPr>
        <w:t> IEC);</w:t>
      </w:r>
    </w:p>
    <w:p>
      <w:pPr>
        <w:pStyle w:val="ListParagraph"/>
        <w:numPr>
          <w:ilvl w:val="5"/>
          <w:numId w:val="44"/>
        </w:numPr>
        <w:tabs>
          <w:tab w:pos="1596" w:val="left" w:leader="none"/>
        </w:tabs>
        <w:spacing w:line="273" w:lineRule="exact" w:before="0" w:after="0"/>
        <w:ind w:left="1596" w:right="0" w:hanging="360"/>
        <w:jc w:val="left"/>
        <w:rPr>
          <w:sz w:val="22"/>
        </w:rPr>
      </w:pPr>
      <w:r>
        <w:rPr>
          <w:sz w:val="22"/>
        </w:rPr>
        <w:t>enti</w:t>
      </w:r>
      <w:r>
        <w:rPr>
          <w:spacing w:val="1"/>
          <w:sz w:val="22"/>
        </w:rPr>
        <w:t> </w:t>
      </w:r>
      <w:r>
        <w:rPr>
          <w:spacing w:val="-2"/>
          <w:sz w:val="22"/>
        </w:rPr>
        <w:t>privati.</w:t>
      </w:r>
    </w:p>
    <w:p>
      <w:pPr>
        <w:pStyle w:val="BodyText"/>
        <w:rPr>
          <w:sz w:val="24"/>
        </w:rPr>
      </w:pPr>
    </w:p>
    <w:p>
      <w:pPr>
        <w:pStyle w:val="BodyText"/>
        <w:rPr>
          <w:sz w:val="31"/>
        </w:rPr>
      </w:pPr>
    </w:p>
    <w:p>
      <w:pPr>
        <w:spacing w:before="0"/>
        <w:ind w:left="155" w:right="693" w:firstLine="0"/>
        <w:jc w:val="both"/>
        <w:rPr>
          <w:rFonts w:ascii="Calibri"/>
          <w:sz w:val="18"/>
        </w:rPr>
      </w:pPr>
      <w:r>
        <w:rPr>
          <w:rFonts w:ascii="Arial"/>
          <w:sz w:val="12"/>
        </w:rPr>
        <w:t>50 </w:t>
      </w:r>
      <w:r>
        <w:rPr>
          <w:rFonts w:ascii="Calibri"/>
          <w:sz w:val="18"/>
        </w:rPr>
        <w:t>Risultato</w:t>
      </w:r>
      <w:r>
        <w:rPr>
          <w:rFonts w:ascii="Calibri"/>
          <w:spacing w:val="-3"/>
          <w:sz w:val="18"/>
        </w:rPr>
        <w:t> </w:t>
      </w:r>
      <w:r>
        <w:rPr>
          <w:rFonts w:ascii="Calibri"/>
          <w:sz w:val="18"/>
        </w:rPr>
        <w:t>di</w:t>
      </w:r>
      <w:r>
        <w:rPr>
          <w:rFonts w:ascii="Calibri"/>
          <w:spacing w:val="-4"/>
          <w:sz w:val="18"/>
        </w:rPr>
        <w:t> </w:t>
      </w:r>
      <w:r>
        <w:rPr>
          <w:rFonts w:ascii="Calibri"/>
          <w:sz w:val="18"/>
        </w:rPr>
        <w:t>un</w:t>
      </w:r>
      <w:r>
        <w:rPr>
          <w:rFonts w:ascii="Calibri"/>
          <w:spacing w:val="-2"/>
          <w:sz w:val="18"/>
        </w:rPr>
        <w:t> </w:t>
      </w:r>
      <w:r>
        <w:rPr>
          <w:rFonts w:ascii="Calibri"/>
          <w:sz w:val="18"/>
        </w:rPr>
        <w:t>processo;</w:t>
      </w:r>
      <w:r>
        <w:rPr>
          <w:rFonts w:ascii="Calibri"/>
          <w:spacing w:val="-2"/>
          <w:sz w:val="18"/>
        </w:rPr>
        <w:t> </w:t>
      </w:r>
      <w:r>
        <w:rPr>
          <w:rFonts w:ascii="Calibri"/>
          <w:sz w:val="18"/>
        </w:rPr>
        <w:t>servizi</w:t>
      </w:r>
      <w:r>
        <w:rPr>
          <w:rFonts w:ascii="Calibri"/>
          <w:spacing w:val="-5"/>
          <w:sz w:val="18"/>
        </w:rPr>
        <w:t> </w:t>
      </w:r>
      <w:r>
        <w:rPr>
          <w:rFonts w:ascii="Calibri"/>
          <w:sz w:val="18"/>
        </w:rPr>
        <w:t>(per</w:t>
      </w:r>
      <w:r>
        <w:rPr>
          <w:rFonts w:ascii="Calibri"/>
          <w:spacing w:val="-1"/>
          <w:sz w:val="18"/>
        </w:rPr>
        <w:t> </w:t>
      </w:r>
      <w:r>
        <w:rPr>
          <w:rFonts w:ascii="Calibri"/>
          <w:sz w:val="18"/>
        </w:rPr>
        <w:t>esempio,</w:t>
      </w:r>
      <w:r>
        <w:rPr>
          <w:rFonts w:ascii="Calibri"/>
          <w:spacing w:val="-3"/>
          <w:sz w:val="18"/>
        </w:rPr>
        <w:t> </w:t>
      </w:r>
      <w:r>
        <w:rPr>
          <w:rFonts w:ascii="Calibri"/>
          <w:sz w:val="18"/>
        </w:rPr>
        <w:t>trasporto),</w:t>
      </w:r>
      <w:r>
        <w:rPr>
          <w:rFonts w:ascii="Calibri"/>
          <w:spacing w:val="-2"/>
          <w:sz w:val="18"/>
        </w:rPr>
        <w:t> </w:t>
      </w:r>
      <w:r>
        <w:rPr>
          <w:rFonts w:ascii="Calibri"/>
          <w:sz w:val="18"/>
        </w:rPr>
        <w:t>software</w:t>
      </w:r>
      <w:r>
        <w:rPr>
          <w:rFonts w:ascii="Calibri"/>
          <w:spacing w:val="-2"/>
          <w:sz w:val="18"/>
        </w:rPr>
        <w:t> </w:t>
      </w:r>
      <w:r>
        <w:rPr>
          <w:rFonts w:ascii="Calibri"/>
          <w:sz w:val="18"/>
        </w:rPr>
        <w:t>(per</w:t>
      </w:r>
      <w:r>
        <w:rPr>
          <w:rFonts w:ascii="Calibri"/>
          <w:spacing w:val="-1"/>
          <w:sz w:val="18"/>
        </w:rPr>
        <w:t> </w:t>
      </w:r>
      <w:r>
        <w:rPr>
          <w:rFonts w:ascii="Calibri"/>
          <w:sz w:val="18"/>
        </w:rPr>
        <w:t>esempio,</w:t>
      </w:r>
      <w:r>
        <w:rPr>
          <w:rFonts w:ascii="Calibri"/>
          <w:spacing w:val="-3"/>
          <w:sz w:val="18"/>
        </w:rPr>
        <w:t> </w:t>
      </w:r>
      <w:r>
        <w:rPr>
          <w:rFonts w:ascii="Calibri"/>
          <w:sz w:val="18"/>
        </w:rPr>
        <w:t>un programma</w:t>
      </w:r>
      <w:r>
        <w:rPr>
          <w:rFonts w:ascii="Calibri"/>
          <w:spacing w:val="-4"/>
          <w:sz w:val="18"/>
        </w:rPr>
        <w:t> </w:t>
      </w:r>
      <w:r>
        <w:rPr>
          <w:rFonts w:ascii="Calibri"/>
          <w:sz w:val="18"/>
        </w:rPr>
        <w:t>per</w:t>
      </w:r>
      <w:r>
        <w:rPr>
          <w:rFonts w:ascii="Calibri"/>
          <w:spacing w:val="-1"/>
          <w:sz w:val="18"/>
        </w:rPr>
        <w:t> </w:t>
      </w:r>
      <w:r>
        <w:rPr>
          <w:rFonts w:ascii="Calibri"/>
          <w:sz w:val="18"/>
        </w:rPr>
        <w:t>computer,</w:t>
      </w:r>
      <w:r>
        <w:rPr>
          <w:rFonts w:ascii="Calibri"/>
          <w:spacing w:val="-3"/>
          <w:sz w:val="18"/>
        </w:rPr>
        <w:t> </w:t>
      </w:r>
      <w:r>
        <w:rPr>
          <w:rFonts w:ascii="Calibri"/>
          <w:sz w:val="18"/>
        </w:rPr>
        <w:t>il</w:t>
      </w:r>
      <w:r>
        <w:rPr>
          <w:rFonts w:ascii="Calibri"/>
          <w:spacing w:val="-5"/>
          <w:sz w:val="18"/>
        </w:rPr>
        <w:t> </w:t>
      </w:r>
      <w:r>
        <w:rPr>
          <w:rFonts w:ascii="Calibri"/>
          <w:sz w:val="18"/>
        </w:rPr>
        <w:t>contenuto</w:t>
      </w:r>
      <w:r>
        <w:rPr>
          <w:rFonts w:ascii="Calibri"/>
          <w:spacing w:val="-3"/>
          <w:sz w:val="18"/>
        </w:rPr>
        <w:t> </w:t>
      </w:r>
      <w:r>
        <w:rPr>
          <w:rFonts w:ascii="Calibri"/>
          <w:sz w:val="18"/>
        </w:rPr>
        <w:t>di</w:t>
      </w:r>
      <w:r>
        <w:rPr>
          <w:rFonts w:ascii="Calibri"/>
          <w:spacing w:val="-5"/>
          <w:sz w:val="18"/>
        </w:rPr>
        <w:t> </w:t>
      </w:r>
      <w:r>
        <w:rPr>
          <w:rFonts w:ascii="Calibri"/>
          <w:sz w:val="18"/>
        </w:rPr>
        <w:t>un vocabolario), hardware (per esempio, la parte meccanica di un motore), materiali da processo continuo (per esempio, un </w:t>
      </w:r>
      <w:r>
        <w:rPr>
          <w:rFonts w:ascii="Calibri"/>
          <w:spacing w:val="-2"/>
          <w:sz w:val="18"/>
        </w:rPr>
        <w:t>lubrificante).</w:t>
      </w:r>
    </w:p>
    <w:p>
      <w:pPr>
        <w:spacing w:before="121"/>
        <w:ind w:left="155" w:right="691" w:firstLine="0"/>
        <w:jc w:val="both"/>
        <w:rPr>
          <w:rFonts w:ascii="Calibri" w:hAnsi="Calibri"/>
          <w:sz w:val="18"/>
        </w:rPr>
      </w:pPr>
      <w:r>
        <w:rPr>
          <w:rFonts w:ascii="Arial" w:hAnsi="Arial"/>
          <w:sz w:val="12"/>
        </w:rPr>
        <w:t>51 </w:t>
      </w:r>
      <w:r>
        <w:rPr>
          <w:rFonts w:ascii="Calibri" w:hAnsi="Calibri"/>
          <w:sz w:val="18"/>
        </w:rPr>
        <w:t>Insieme di attività correlate o interagenti che trasformano elementi in ingresso in elementi in uscita; esempi sono i processi di tratamento termico, di fabbricazione, di produzione di cibo, di crescita di un impianto.</w:t>
      </w:r>
    </w:p>
    <w:p>
      <w:pPr>
        <w:spacing w:line="237" w:lineRule="auto" w:before="123"/>
        <w:ind w:left="155" w:right="693" w:firstLine="0"/>
        <w:jc w:val="both"/>
        <w:rPr>
          <w:rFonts w:ascii="Calibri" w:hAnsi="Calibri"/>
          <w:sz w:val="18"/>
        </w:rPr>
      </w:pPr>
      <w:r>
        <w:rPr>
          <w:rFonts w:ascii="Arial" w:hAnsi="Arial"/>
          <w:sz w:val="12"/>
        </w:rPr>
        <w:t>52</w:t>
      </w:r>
      <w:r>
        <w:rPr>
          <w:rFonts w:ascii="Arial" w:hAnsi="Arial"/>
          <w:spacing w:val="-3"/>
          <w:sz w:val="12"/>
        </w:rPr>
        <w:t> </w:t>
      </w:r>
      <w:r>
        <w:rPr>
          <w:rFonts w:ascii="Calibri" w:hAnsi="Calibri"/>
          <w:sz w:val="18"/>
        </w:rPr>
        <w:t>Risultato</w:t>
      </w:r>
      <w:r>
        <w:rPr>
          <w:rFonts w:ascii="Calibri" w:hAnsi="Calibri"/>
          <w:spacing w:val="-8"/>
          <w:sz w:val="18"/>
        </w:rPr>
        <w:t> </w:t>
      </w:r>
      <w:r>
        <w:rPr>
          <w:rFonts w:ascii="Calibri" w:hAnsi="Calibri"/>
          <w:sz w:val="18"/>
        </w:rPr>
        <w:t>di</w:t>
      </w:r>
      <w:r>
        <w:rPr>
          <w:rFonts w:ascii="Calibri" w:hAnsi="Calibri"/>
          <w:spacing w:val="-9"/>
          <w:sz w:val="18"/>
        </w:rPr>
        <w:t> </w:t>
      </w:r>
      <w:r>
        <w:rPr>
          <w:rFonts w:ascii="Calibri" w:hAnsi="Calibri"/>
          <w:sz w:val="18"/>
        </w:rPr>
        <w:t>almeno</w:t>
      </w:r>
      <w:r>
        <w:rPr>
          <w:rFonts w:ascii="Calibri" w:hAnsi="Calibri"/>
          <w:spacing w:val="-8"/>
          <w:sz w:val="18"/>
        </w:rPr>
        <w:t> </w:t>
      </w:r>
      <w:r>
        <w:rPr>
          <w:rFonts w:ascii="Calibri" w:hAnsi="Calibri"/>
          <w:sz w:val="18"/>
        </w:rPr>
        <w:t>un’attività</w:t>
      </w:r>
      <w:r>
        <w:rPr>
          <w:rFonts w:ascii="Calibri" w:hAnsi="Calibri"/>
          <w:spacing w:val="-10"/>
          <w:sz w:val="18"/>
        </w:rPr>
        <w:t> </w:t>
      </w:r>
      <w:r>
        <w:rPr>
          <w:rFonts w:ascii="Calibri" w:hAnsi="Calibri"/>
          <w:sz w:val="18"/>
        </w:rPr>
        <w:t>necessariamente</w:t>
      </w:r>
      <w:r>
        <w:rPr>
          <w:rFonts w:ascii="Calibri" w:hAnsi="Calibri"/>
          <w:spacing w:val="-8"/>
          <w:sz w:val="18"/>
        </w:rPr>
        <w:t> </w:t>
      </w:r>
      <w:r>
        <w:rPr>
          <w:rFonts w:ascii="Calibri" w:hAnsi="Calibri"/>
          <w:sz w:val="18"/>
        </w:rPr>
        <w:t>effettuata</w:t>
      </w:r>
      <w:r>
        <w:rPr>
          <w:rFonts w:ascii="Calibri" w:hAnsi="Calibri"/>
          <w:spacing w:val="-10"/>
          <w:sz w:val="18"/>
        </w:rPr>
        <w:t> </w:t>
      </w:r>
      <w:r>
        <w:rPr>
          <w:rFonts w:ascii="Calibri" w:hAnsi="Calibri"/>
          <w:sz w:val="18"/>
        </w:rPr>
        <w:t>all’interfaccia</w:t>
      </w:r>
      <w:r>
        <w:rPr>
          <w:rFonts w:ascii="Calibri" w:hAnsi="Calibri"/>
          <w:spacing w:val="-10"/>
          <w:sz w:val="18"/>
        </w:rPr>
        <w:t> </w:t>
      </w:r>
      <w:r>
        <w:rPr>
          <w:rFonts w:ascii="Calibri" w:hAnsi="Calibri"/>
          <w:sz w:val="18"/>
        </w:rPr>
        <w:t>tra</w:t>
      </w:r>
      <w:r>
        <w:rPr>
          <w:rFonts w:ascii="Calibri" w:hAnsi="Calibri"/>
          <w:spacing w:val="-10"/>
          <w:sz w:val="18"/>
        </w:rPr>
        <w:t> </w:t>
      </w:r>
      <w:r>
        <w:rPr>
          <w:rFonts w:ascii="Calibri" w:hAnsi="Calibri"/>
          <w:sz w:val="18"/>
        </w:rPr>
        <w:t>il</w:t>
      </w:r>
      <w:r>
        <w:rPr>
          <w:rFonts w:ascii="Calibri" w:hAnsi="Calibri"/>
          <w:spacing w:val="-10"/>
          <w:sz w:val="18"/>
        </w:rPr>
        <w:t> </w:t>
      </w:r>
      <w:r>
        <w:rPr>
          <w:rFonts w:ascii="Calibri" w:hAnsi="Calibri"/>
          <w:sz w:val="18"/>
        </w:rPr>
        <w:t>fornitore</w:t>
      </w:r>
      <w:r>
        <w:rPr>
          <w:rFonts w:ascii="Calibri" w:hAnsi="Calibri"/>
          <w:spacing w:val="-8"/>
          <w:sz w:val="18"/>
        </w:rPr>
        <w:t> </w:t>
      </w:r>
      <w:r>
        <w:rPr>
          <w:rFonts w:ascii="Calibri" w:hAnsi="Calibri"/>
          <w:sz w:val="18"/>
        </w:rPr>
        <w:t>e</w:t>
      </w:r>
      <w:r>
        <w:rPr>
          <w:rFonts w:ascii="Calibri" w:hAnsi="Calibri"/>
          <w:spacing w:val="-8"/>
          <w:sz w:val="18"/>
        </w:rPr>
        <w:t> </w:t>
      </w:r>
      <w:r>
        <w:rPr>
          <w:rFonts w:ascii="Calibri" w:hAnsi="Calibri"/>
          <w:sz w:val="18"/>
        </w:rPr>
        <w:t>il</w:t>
      </w:r>
      <w:r>
        <w:rPr>
          <w:rFonts w:ascii="Calibri" w:hAnsi="Calibri"/>
          <w:spacing w:val="-5"/>
          <w:sz w:val="18"/>
        </w:rPr>
        <w:t> </w:t>
      </w:r>
      <w:r>
        <w:rPr>
          <w:rFonts w:ascii="Calibri" w:hAnsi="Calibri"/>
          <w:sz w:val="18"/>
        </w:rPr>
        <w:t>cliente,</w:t>
      </w:r>
      <w:r>
        <w:rPr>
          <w:rFonts w:ascii="Calibri" w:hAnsi="Calibri"/>
          <w:spacing w:val="-8"/>
          <w:sz w:val="18"/>
        </w:rPr>
        <w:t> </w:t>
      </w:r>
      <w:r>
        <w:rPr>
          <w:rFonts w:ascii="Calibri" w:hAnsi="Calibri"/>
          <w:sz w:val="18"/>
        </w:rPr>
        <w:t>che</w:t>
      </w:r>
      <w:r>
        <w:rPr>
          <w:rFonts w:ascii="Calibri" w:hAnsi="Calibri"/>
          <w:spacing w:val="-8"/>
          <w:sz w:val="18"/>
        </w:rPr>
        <w:t> </w:t>
      </w:r>
      <w:r>
        <w:rPr>
          <w:rFonts w:ascii="Calibri" w:hAnsi="Calibri"/>
          <w:sz w:val="18"/>
        </w:rPr>
        <w:t>è</w:t>
      </w:r>
      <w:r>
        <w:rPr>
          <w:rFonts w:ascii="Calibri" w:hAnsi="Calibri"/>
          <w:spacing w:val="-1"/>
          <w:sz w:val="18"/>
        </w:rPr>
        <w:t> </w:t>
      </w:r>
      <w:r>
        <w:rPr>
          <w:rFonts w:ascii="Calibri" w:hAnsi="Calibri"/>
          <w:sz w:val="18"/>
        </w:rPr>
        <w:t>generalmente</w:t>
      </w:r>
      <w:r>
        <w:rPr>
          <w:rFonts w:ascii="Calibri" w:hAnsi="Calibri"/>
          <w:spacing w:val="-8"/>
          <w:sz w:val="18"/>
        </w:rPr>
        <w:t> </w:t>
      </w:r>
      <w:r>
        <w:rPr>
          <w:rFonts w:ascii="Calibri" w:hAnsi="Calibri"/>
          <w:sz w:val="18"/>
        </w:rPr>
        <w:t>intangibile; esempi sono: riparazione di un’automobile, elaborazione della dichiarazione dei redditi, erogazione di formazione, messa a disposizione di una camera d’albergo.</w:t>
      </w:r>
    </w:p>
    <w:p>
      <w:pPr>
        <w:spacing w:after="0" w:line="237" w:lineRule="auto"/>
        <w:jc w:val="both"/>
        <w:rPr>
          <w:rFonts w:ascii="Calibri" w:hAnsi="Calibri"/>
          <w:sz w:val="18"/>
        </w:rPr>
        <w:sectPr>
          <w:pgSz w:w="11910" w:h="16840"/>
          <w:pgMar w:header="285" w:footer="1096" w:top="1280" w:bottom="1280" w:left="980" w:right="440"/>
        </w:sectPr>
      </w:pPr>
    </w:p>
    <w:p>
      <w:pPr>
        <w:pStyle w:val="BodyText"/>
        <w:spacing w:before="9"/>
        <w:rPr>
          <w:sz w:val="9"/>
        </w:rPr>
      </w:pPr>
    </w:p>
    <w:p>
      <w:pPr>
        <w:pStyle w:val="ListParagraph"/>
        <w:numPr>
          <w:ilvl w:val="4"/>
          <w:numId w:val="44"/>
        </w:numPr>
        <w:tabs>
          <w:tab w:pos="876" w:val="left" w:leader="none"/>
        </w:tabs>
        <w:spacing w:line="240" w:lineRule="auto" w:before="100" w:after="0"/>
        <w:ind w:left="876" w:right="689" w:hanging="361"/>
        <w:jc w:val="both"/>
        <w:rPr>
          <w:rFonts w:ascii="Symbol" w:hAnsi="Symbol"/>
          <w:sz w:val="22"/>
        </w:rPr>
      </w:pPr>
      <w:r>
        <w:rPr>
          <w:sz w:val="22"/>
        </w:rPr>
        <w:t>Gli</w:t>
      </w:r>
      <w:r>
        <w:rPr>
          <w:spacing w:val="-3"/>
          <w:sz w:val="22"/>
        </w:rPr>
        <w:t> </w:t>
      </w:r>
      <w:r>
        <w:rPr>
          <w:sz w:val="22"/>
        </w:rPr>
        <w:t>organismi di</w:t>
      </w:r>
      <w:r>
        <w:rPr>
          <w:spacing w:val="-3"/>
          <w:sz w:val="22"/>
        </w:rPr>
        <w:t> </w:t>
      </w:r>
      <w:r>
        <w:rPr>
          <w:sz w:val="22"/>
        </w:rPr>
        <w:t>accreditamento</w:t>
      </w:r>
      <w:r>
        <w:rPr>
          <w:spacing w:val="-3"/>
          <w:sz w:val="22"/>
        </w:rPr>
        <w:t> </w:t>
      </w:r>
      <w:r>
        <w:rPr>
          <w:sz w:val="22"/>
        </w:rPr>
        <w:t>sorvegliano</w:t>
      </w:r>
      <w:r>
        <w:rPr>
          <w:spacing w:val="-3"/>
          <w:sz w:val="22"/>
        </w:rPr>
        <w:t> </w:t>
      </w:r>
      <w:r>
        <w:rPr>
          <w:sz w:val="22"/>
        </w:rPr>
        <w:t>le attività</w:t>
      </w:r>
      <w:r>
        <w:rPr>
          <w:spacing w:val="-3"/>
          <w:sz w:val="22"/>
        </w:rPr>
        <w:t> </w:t>
      </w:r>
      <w:r>
        <w:rPr>
          <w:sz w:val="22"/>
        </w:rPr>
        <w:t>di certificazione,</w:t>
      </w:r>
      <w:r>
        <w:rPr>
          <w:spacing w:val="-3"/>
          <w:sz w:val="22"/>
        </w:rPr>
        <w:t> </w:t>
      </w:r>
      <w:r>
        <w:rPr>
          <w:sz w:val="22"/>
        </w:rPr>
        <w:t>accreditando</w:t>
      </w:r>
      <w:r>
        <w:rPr>
          <w:spacing w:val="-4"/>
          <w:sz w:val="22"/>
        </w:rPr>
        <w:t> </w:t>
      </w:r>
      <w:r>
        <w:rPr>
          <w:sz w:val="22"/>
        </w:rPr>
        <w:t>(e verificando) gli organismi di certificazione. Questi si riconoscono mutualmente tra di loro (MLA), e in Europa, rispondono al Regolamento europeo 765/2008. Tali organismi operano secondo standard definiti come ISO/IEC 17011 e recepiscono anche altre norme.</w:t>
      </w:r>
    </w:p>
    <w:p>
      <w:pPr>
        <w:pStyle w:val="ListParagraph"/>
        <w:numPr>
          <w:ilvl w:val="4"/>
          <w:numId w:val="44"/>
        </w:numPr>
        <w:tabs>
          <w:tab w:pos="876" w:val="left" w:leader="none"/>
        </w:tabs>
        <w:spacing w:line="240" w:lineRule="auto" w:before="0" w:after="0"/>
        <w:ind w:left="876" w:right="693" w:hanging="361"/>
        <w:jc w:val="both"/>
        <w:rPr>
          <w:rFonts w:ascii="Symbol" w:hAnsi="Symbol"/>
          <w:sz w:val="22"/>
        </w:rPr>
      </w:pPr>
      <w:r>
        <w:rPr>
          <w:sz w:val="22"/>
        </w:rPr>
        <w:t>Gli organismi di certificazione, certificano le organizzazioni o i prodotti, processi e servizi, e selezionano gli auditor. Questi lavorano secondo standard definiti (ISO/IEC 17021, 17065, ecc.) e certificano organizzazioni e persone secondo “specifiche”.</w:t>
      </w:r>
    </w:p>
    <w:p>
      <w:pPr>
        <w:pStyle w:val="ListParagraph"/>
        <w:numPr>
          <w:ilvl w:val="4"/>
          <w:numId w:val="44"/>
        </w:numPr>
        <w:tabs>
          <w:tab w:pos="876" w:val="left" w:leader="none"/>
        </w:tabs>
        <w:spacing w:line="240" w:lineRule="auto" w:before="2" w:after="0"/>
        <w:ind w:left="876" w:right="688" w:hanging="361"/>
        <w:jc w:val="both"/>
        <w:rPr>
          <w:rFonts w:ascii="Symbol" w:hAnsi="Symbol"/>
          <w:sz w:val="22"/>
        </w:rPr>
      </w:pPr>
      <w:r>
        <w:rPr>
          <w:sz w:val="22"/>
        </w:rPr>
        <w:t>Le</w:t>
      </w:r>
      <w:r>
        <w:rPr>
          <w:spacing w:val="-3"/>
          <w:sz w:val="22"/>
        </w:rPr>
        <w:t> </w:t>
      </w:r>
      <w:r>
        <w:rPr>
          <w:sz w:val="22"/>
        </w:rPr>
        <w:t>organizzazioni</w:t>
      </w:r>
      <w:r>
        <w:rPr>
          <w:spacing w:val="-4"/>
          <w:sz w:val="22"/>
        </w:rPr>
        <w:t> </w:t>
      </w:r>
      <w:r>
        <w:rPr>
          <w:sz w:val="22"/>
        </w:rPr>
        <w:t>e</w:t>
      </w:r>
      <w:r>
        <w:rPr>
          <w:spacing w:val="-3"/>
          <w:sz w:val="22"/>
        </w:rPr>
        <w:t> </w:t>
      </w:r>
      <w:r>
        <w:rPr>
          <w:sz w:val="22"/>
        </w:rPr>
        <w:t>le</w:t>
      </w:r>
      <w:r>
        <w:rPr>
          <w:spacing w:val="-3"/>
          <w:sz w:val="22"/>
        </w:rPr>
        <w:t> </w:t>
      </w:r>
      <w:r>
        <w:rPr>
          <w:sz w:val="22"/>
        </w:rPr>
        <w:t>persone</w:t>
      </w:r>
      <w:r>
        <w:rPr>
          <w:spacing w:val="-4"/>
          <w:sz w:val="22"/>
        </w:rPr>
        <w:t> </w:t>
      </w:r>
      <w:r>
        <w:rPr>
          <w:sz w:val="22"/>
        </w:rPr>
        <w:t>che</w:t>
      </w:r>
      <w:r>
        <w:rPr>
          <w:spacing w:val="-4"/>
          <w:sz w:val="22"/>
        </w:rPr>
        <w:t> </w:t>
      </w:r>
      <w:r>
        <w:rPr>
          <w:sz w:val="22"/>
        </w:rPr>
        <w:t>si</w:t>
      </w:r>
      <w:r>
        <w:rPr>
          <w:spacing w:val="-3"/>
          <w:sz w:val="22"/>
        </w:rPr>
        <w:t> </w:t>
      </w:r>
      <w:r>
        <w:rPr>
          <w:sz w:val="22"/>
        </w:rPr>
        <w:t>vogliono</w:t>
      </w:r>
      <w:r>
        <w:rPr>
          <w:spacing w:val="-4"/>
          <w:sz w:val="22"/>
        </w:rPr>
        <w:t> </w:t>
      </w:r>
      <w:r>
        <w:rPr>
          <w:sz w:val="22"/>
        </w:rPr>
        <w:t>certificare. La</w:t>
      </w:r>
      <w:r>
        <w:rPr>
          <w:spacing w:val="-4"/>
          <w:sz w:val="22"/>
        </w:rPr>
        <w:t> </w:t>
      </w:r>
      <w:r>
        <w:rPr>
          <w:sz w:val="22"/>
        </w:rPr>
        <w:t>certificazione</w:t>
      </w:r>
      <w:r>
        <w:rPr>
          <w:spacing w:val="-4"/>
          <w:sz w:val="22"/>
        </w:rPr>
        <w:t> </w:t>
      </w:r>
      <w:r>
        <w:rPr>
          <w:sz w:val="22"/>
        </w:rPr>
        <w:t>deve</w:t>
      </w:r>
      <w:r>
        <w:rPr>
          <w:spacing w:val="-3"/>
          <w:sz w:val="22"/>
        </w:rPr>
        <w:t> </w:t>
      </w:r>
      <w:r>
        <w:rPr>
          <w:sz w:val="22"/>
        </w:rPr>
        <w:t>avvenire</w:t>
      </w:r>
      <w:r>
        <w:rPr>
          <w:spacing w:val="-3"/>
          <w:sz w:val="22"/>
        </w:rPr>
        <w:t> </w:t>
      </w:r>
      <w:r>
        <w:rPr>
          <w:sz w:val="22"/>
        </w:rPr>
        <w:t>nel</w:t>
      </w:r>
      <w:r>
        <w:rPr>
          <w:spacing w:val="-4"/>
          <w:sz w:val="22"/>
        </w:rPr>
        <w:t> </w:t>
      </w:r>
      <w:r>
        <w:rPr>
          <w:sz w:val="22"/>
        </w:rPr>
        <w:t>rispetto di</w:t>
      </w:r>
      <w:r>
        <w:rPr>
          <w:spacing w:val="-8"/>
          <w:sz w:val="22"/>
        </w:rPr>
        <w:t> </w:t>
      </w:r>
      <w:r>
        <w:rPr>
          <w:sz w:val="22"/>
        </w:rPr>
        <w:t>norme</w:t>
      </w:r>
      <w:r>
        <w:rPr>
          <w:spacing w:val="-6"/>
          <w:sz w:val="22"/>
        </w:rPr>
        <w:t> </w:t>
      </w:r>
      <w:r>
        <w:rPr>
          <w:sz w:val="22"/>
        </w:rPr>
        <w:t>specifiche</w:t>
      </w:r>
      <w:r>
        <w:rPr>
          <w:spacing w:val="-8"/>
          <w:sz w:val="22"/>
        </w:rPr>
        <w:t> </w:t>
      </w:r>
      <w:r>
        <w:rPr>
          <w:sz w:val="22"/>
        </w:rPr>
        <w:t>(es.</w:t>
      </w:r>
      <w:r>
        <w:rPr>
          <w:spacing w:val="-4"/>
          <w:sz w:val="22"/>
        </w:rPr>
        <w:t> </w:t>
      </w:r>
      <w:r>
        <w:rPr>
          <w:sz w:val="22"/>
        </w:rPr>
        <w:t>ISO</w:t>
      </w:r>
      <w:r>
        <w:rPr>
          <w:spacing w:val="-8"/>
          <w:sz w:val="22"/>
        </w:rPr>
        <w:t> </w:t>
      </w:r>
      <w:r>
        <w:rPr>
          <w:sz w:val="22"/>
        </w:rPr>
        <w:t>9001,</w:t>
      </w:r>
      <w:r>
        <w:rPr>
          <w:spacing w:val="-7"/>
          <w:sz w:val="22"/>
        </w:rPr>
        <w:t> </w:t>
      </w:r>
      <w:r>
        <w:rPr>
          <w:sz w:val="22"/>
        </w:rPr>
        <w:t>UNI</w:t>
      </w:r>
      <w:r>
        <w:rPr>
          <w:spacing w:val="-8"/>
          <w:sz w:val="22"/>
        </w:rPr>
        <w:t> </w:t>
      </w:r>
      <w:r>
        <w:rPr>
          <w:sz w:val="22"/>
        </w:rPr>
        <w:t>11506,</w:t>
      </w:r>
      <w:r>
        <w:rPr>
          <w:spacing w:val="-7"/>
          <w:sz w:val="22"/>
        </w:rPr>
        <w:t> </w:t>
      </w:r>
      <w:r>
        <w:rPr>
          <w:sz w:val="22"/>
        </w:rPr>
        <w:t>ecc.)</w:t>
      </w:r>
      <w:r>
        <w:rPr>
          <w:spacing w:val="-9"/>
          <w:sz w:val="22"/>
        </w:rPr>
        <w:t> </w:t>
      </w:r>
      <w:r>
        <w:rPr>
          <w:sz w:val="22"/>
        </w:rPr>
        <w:t>dove</w:t>
      </w:r>
      <w:r>
        <w:rPr>
          <w:spacing w:val="-6"/>
          <w:sz w:val="22"/>
        </w:rPr>
        <w:t> </w:t>
      </w:r>
      <w:r>
        <w:rPr>
          <w:sz w:val="22"/>
        </w:rPr>
        <w:t>tali</w:t>
      </w:r>
      <w:r>
        <w:rPr>
          <w:spacing w:val="-8"/>
          <w:sz w:val="22"/>
        </w:rPr>
        <w:t> </w:t>
      </w:r>
      <w:r>
        <w:rPr>
          <w:sz w:val="22"/>
        </w:rPr>
        <w:t>specifiche</w:t>
      </w:r>
      <w:r>
        <w:rPr>
          <w:spacing w:val="-8"/>
          <w:sz w:val="22"/>
        </w:rPr>
        <w:t> </w:t>
      </w:r>
      <w:r>
        <w:rPr>
          <w:sz w:val="22"/>
        </w:rPr>
        <w:t>possono</w:t>
      </w:r>
      <w:r>
        <w:rPr>
          <w:spacing w:val="-8"/>
          <w:sz w:val="22"/>
        </w:rPr>
        <w:t> </w:t>
      </w:r>
      <w:r>
        <w:rPr>
          <w:sz w:val="22"/>
        </w:rPr>
        <w:t>essere</w:t>
      </w:r>
      <w:r>
        <w:rPr>
          <w:spacing w:val="-6"/>
          <w:sz w:val="22"/>
        </w:rPr>
        <w:t> </w:t>
      </w:r>
      <w:r>
        <w:rPr>
          <w:sz w:val="22"/>
        </w:rPr>
        <w:t>pubblicate</w:t>
      </w:r>
      <w:r>
        <w:rPr>
          <w:spacing w:val="-6"/>
          <w:sz w:val="22"/>
        </w:rPr>
        <w:t> </w:t>
      </w:r>
      <w:r>
        <w:rPr>
          <w:sz w:val="22"/>
        </w:rPr>
        <w:t>da </w:t>
      </w:r>
      <w:r>
        <w:rPr>
          <w:spacing w:val="-2"/>
          <w:sz w:val="22"/>
        </w:rPr>
        <w:t>chiunque.</w:t>
      </w:r>
    </w:p>
    <w:p>
      <w:pPr>
        <w:spacing w:line="274" w:lineRule="exact" w:before="121"/>
        <w:ind w:left="155" w:right="0" w:firstLine="0"/>
        <w:jc w:val="left"/>
        <w:rPr>
          <w:sz w:val="24"/>
        </w:rPr>
      </w:pPr>
      <w:r>
        <w:rPr>
          <w:sz w:val="24"/>
        </w:rPr>
        <w:t>E’</w:t>
      </w:r>
      <w:r>
        <w:rPr>
          <w:spacing w:val="-4"/>
          <w:sz w:val="24"/>
        </w:rPr>
        <w:t> </w:t>
      </w:r>
      <w:r>
        <w:rPr>
          <w:sz w:val="24"/>
        </w:rPr>
        <w:t>necessario</w:t>
      </w:r>
      <w:r>
        <w:rPr>
          <w:spacing w:val="-2"/>
          <w:sz w:val="24"/>
        </w:rPr>
        <w:t> </w:t>
      </w:r>
      <w:r>
        <w:rPr>
          <w:sz w:val="24"/>
        </w:rPr>
        <w:t>stabilire</w:t>
      </w:r>
      <w:r>
        <w:rPr>
          <w:spacing w:val="-4"/>
          <w:sz w:val="24"/>
        </w:rPr>
        <w:t> </w:t>
      </w:r>
      <w:r>
        <w:rPr>
          <w:sz w:val="24"/>
        </w:rPr>
        <w:t>una</w:t>
      </w:r>
      <w:r>
        <w:rPr>
          <w:spacing w:val="-4"/>
          <w:sz w:val="24"/>
        </w:rPr>
        <w:t> </w:t>
      </w:r>
      <w:r>
        <w:rPr>
          <w:sz w:val="24"/>
        </w:rPr>
        <w:t>regolamentazione</w:t>
      </w:r>
      <w:r>
        <w:rPr>
          <w:spacing w:val="-3"/>
          <w:sz w:val="24"/>
        </w:rPr>
        <w:t> </w:t>
      </w:r>
      <w:r>
        <w:rPr>
          <w:sz w:val="24"/>
        </w:rPr>
        <w:t>degli</w:t>
      </w:r>
      <w:r>
        <w:rPr>
          <w:spacing w:val="-4"/>
          <w:sz w:val="24"/>
        </w:rPr>
        <w:t> </w:t>
      </w:r>
      <w:r>
        <w:rPr>
          <w:sz w:val="24"/>
        </w:rPr>
        <w:t>organismi</w:t>
      </w:r>
      <w:r>
        <w:rPr>
          <w:spacing w:val="-4"/>
          <w:sz w:val="24"/>
        </w:rPr>
        <w:t> </w:t>
      </w:r>
      <w:r>
        <w:rPr>
          <w:sz w:val="24"/>
        </w:rPr>
        <w:t>di</w:t>
      </w:r>
      <w:r>
        <w:rPr>
          <w:spacing w:val="1"/>
          <w:sz w:val="24"/>
        </w:rPr>
        <w:t> </w:t>
      </w:r>
      <w:r>
        <w:rPr>
          <w:sz w:val="24"/>
        </w:rPr>
        <w:t>certificazione</w:t>
      </w:r>
      <w:r>
        <w:rPr>
          <w:spacing w:val="1"/>
          <w:sz w:val="24"/>
        </w:rPr>
        <w:t> </w:t>
      </w:r>
      <w:r>
        <w:rPr>
          <w:sz w:val="24"/>
        </w:rPr>
        <w:t>in</w:t>
      </w:r>
      <w:r>
        <w:rPr>
          <w:spacing w:val="-1"/>
          <w:sz w:val="24"/>
        </w:rPr>
        <w:t> </w:t>
      </w:r>
      <w:r>
        <w:rPr>
          <w:spacing w:val="-2"/>
          <w:sz w:val="24"/>
        </w:rPr>
        <w:t>merito:</w:t>
      </w:r>
    </w:p>
    <w:p>
      <w:pPr>
        <w:pStyle w:val="ListParagraph"/>
        <w:numPr>
          <w:ilvl w:val="4"/>
          <w:numId w:val="44"/>
        </w:numPr>
        <w:tabs>
          <w:tab w:pos="875" w:val="left" w:leader="none"/>
          <w:tab w:pos="876" w:val="left" w:leader="none"/>
        </w:tabs>
        <w:spacing w:line="279" w:lineRule="exact" w:before="0" w:after="0"/>
        <w:ind w:left="876" w:right="0" w:hanging="361"/>
        <w:jc w:val="left"/>
        <w:rPr>
          <w:rFonts w:ascii="Symbol" w:hAnsi="Symbol"/>
          <w:sz w:val="22"/>
        </w:rPr>
      </w:pPr>
      <w:r>
        <w:rPr>
          <w:sz w:val="22"/>
        </w:rPr>
        <w:t>alla</w:t>
      </w:r>
      <w:r>
        <w:rPr>
          <w:spacing w:val="-3"/>
          <w:sz w:val="22"/>
        </w:rPr>
        <w:t> </w:t>
      </w:r>
      <w:r>
        <w:rPr>
          <w:sz w:val="22"/>
        </w:rPr>
        <w:t>modalità</w:t>
      </w:r>
      <w:r>
        <w:rPr>
          <w:spacing w:val="-4"/>
          <w:sz w:val="22"/>
        </w:rPr>
        <w:t> </w:t>
      </w:r>
      <w:r>
        <w:rPr>
          <w:sz w:val="22"/>
        </w:rPr>
        <w:t>di</w:t>
      </w:r>
      <w:r>
        <w:rPr>
          <w:spacing w:val="-3"/>
          <w:sz w:val="22"/>
        </w:rPr>
        <w:t> </w:t>
      </w:r>
      <w:r>
        <w:rPr>
          <w:sz w:val="22"/>
        </w:rPr>
        <w:t>conduzione</w:t>
      </w:r>
      <w:r>
        <w:rPr>
          <w:spacing w:val="-3"/>
          <w:sz w:val="22"/>
        </w:rPr>
        <w:t> </w:t>
      </w:r>
      <w:r>
        <w:rPr>
          <w:sz w:val="22"/>
        </w:rPr>
        <w:t>degli</w:t>
      </w:r>
      <w:r>
        <w:rPr>
          <w:spacing w:val="-3"/>
          <w:sz w:val="22"/>
        </w:rPr>
        <w:t> </w:t>
      </w:r>
      <w:r>
        <w:rPr>
          <w:spacing w:val="-2"/>
          <w:sz w:val="22"/>
        </w:rPr>
        <w:t>audit;</w:t>
      </w:r>
    </w:p>
    <w:p>
      <w:pPr>
        <w:pStyle w:val="ListParagraph"/>
        <w:numPr>
          <w:ilvl w:val="4"/>
          <w:numId w:val="44"/>
        </w:numPr>
        <w:tabs>
          <w:tab w:pos="875" w:val="left" w:leader="none"/>
          <w:tab w:pos="876" w:val="left" w:leader="none"/>
        </w:tabs>
        <w:spacing w:line="280" w:lineRule="exact" w:before="4" w:after="0"/>
        <w:ind w:left="876" w:right="0" w:hanging="361"/>
        <w:jc w:val="left"/>
        <w:rPr>
          <w:rFonts w:ascii="Symbol" w:hAnsi="Symbol"/>
          <w:sz w:val="22"/>
        </w:rPr>
      </w:pPr>
      <w:r>
        <w:rPr>
          <w:sz w:val="22"/>
        </w:rPr>
        <w:t>alle</w:t>
      </w:r>
      <w:r>
        <w:rPr>
          <w:spacing w:val="-4"/>
          <w:sz w:val="22"/>
        </w:rPr>
        <w:t> </w:t>
      </w:r>
      <w:r>
        <w:rPr>
          <w:sz w:val="22"/>
        </w:rPr>
        <w:t>verifiche</w:t>
      </w:r>
      <w:r>
        <w:rPr>
          <w:spacing w:val="-4"/>
          <w:sz w:val="22"/>
        </w:rPr>
        <w:t> </w:t>
      </w:r>
      <w:r>
        <w:rPr>
          <w:sz w:val="22"/>
        </w:rPr>
        <w:t>sulla</w:t>
      </w:r>
      <w:r>
        <w:rPr>
          <w:spacing w:val="-4"/>
          <w:sz w:val="22"/>
        </w:rPr>
        <w:t> </w:t>
      </w:r>
      <w:r>
        <w:rPr>
          <w:sz w:val="22"/>
        </w:rPr>
        <w:t>conduzione</w:t>
      </w:r>
      <w:r>
        <w:rPr>
          <w:spacing w:val="-4"/>
          <w:sz w:val="22"/>
        </w:rPr>
        <w:t> </w:t>
      </w:r>
      <w:r>
        <w:rPr>
          <w:sz w:val="22"/>
        </w:rPr>
        <w:t>degli</w:t>
      </w:r>
      <w:r>
        <w:rPr>
          <w:spacing w:val="-3"/>
          <w:sz w:val="22"/>
        </w:rPr>
        <w:t> </w:t>
      </w:r>
      <w:r>
        <w:rPr>
          <w:spacing w:val="-2"/>
          <w:sz w:val="22"/>
        </w:rPr>
        <w:t>audit;</w:t>
      </w:r>
    </w:p>
    <w:p>
      <w:pPr>
        <w:pStyle w:val="ListParagraph"/>
        <w:numPr>
          <w:ilvl w:val="4"/>
          <w:numId w:val="44"/>
        </w:numPr>
        <w:tabs>
          <w:tab w:pos="875" w:val="left" w:leader="none"/>
          <w:tab w:pos="876" w:val="left" w:leader="none"/>
        </w:tabs>
        <w:spacing w:line="280" w:lineRule="exact" w:before="0" w:after="0"/>
        <w:ind w:left="876" w:right="0" w:hanging="361"/>
        <w:jc w:val="left"/>
        <w:rPr>
          <w:rFonts w:ascii="Symbol" w:hAnsi="Symbol"/>
          <w:sz w:val="22"/>
        </w:rPr>
      </w:pPr>
      <w:r>
        <w:rPr>
          <w:sz w:val="22"/>
        </w:rPr>
        <w:t>al</w:t>
      </w:r>
      <w:r>
        <w:rPr>
          <w:spacing w:val="-6"/>
          <w:sz w:val="22"/>
        </w:rPr>
        <w:t> </w:t>
      </w:r>
      <w:r>
        <w:rPr>
          <w:sz w:val="22"/>
        </w:rPr>
        <w:t>mantenimento</w:t>
      </w:r>
      <w:r>
        <w:rPr>
          <w:spacing w:val="-4"/>
          <w:sz w:val="22"/>
        </w:rPr>
        <w:t> </w:t>
      </w:r>
      <w:r>
        <w:rPr>
          <w:sz w:val="22"/>
        </w:rPr>
        <w:t>dei</w:t>
      </w:r>
      <w:r>
        <w:rPr>
          <w:spacing w:val="-3"/>
          <w:sz w:val="22"/>
        </w:rPr>
        <w:t> </w:t>
      </w:r>
      <w:r>
        <w:rPr>
          <w:sz w:val="22"/>
        </w:rPr>
        <w:t>certificati</w:t>
      </w:r>
      <w:r>
        <w:rPr>
          <w:spacing w:val="-3"/>
          <w:sz w:val="22"/>
        </w:rPr>
        <w:t> </w:t>
      </w:r>
      <w:r>
        <w:rPr>
          <w:sz w:val="22"/>
        </w:rPr>
        <w:t>(sorveglianza,</w:t>
      </w:r>
      <w:r>
        <w:rPr>
          <w:spacing w:val="-3"/>
          <w:sz w:val="22"/>
        </w:rPr>
        <w:t> </w:t>
      </w:r>
      <w:r>
        <w:rPr>
          <w:sz w:val="22"/>
        </w:rPr>
        <w:t>verifiche</w:t>
      </w:r>
      <w:r>
        <w:rPr>
          <w:spacing w:val="-4"/>
          <w:sz w:val="22"/>
        </w:rPr>
        <w:t> </w:t>
      </w:r>
      <w:r>
        <w:rPr>
          <w:sz w:val="22"/>
        </w:rPr>
        <w:t>in</w:t>
      </w:r>
      <w:r>
        <w:rPr>
          <w:spacing w:val="2"/>
          <w:sz w:val="22"/>
        </w:rPr>
        <w:t> </w:t>
      </w:r>
      <w:r>
        <w:rPr>
          <w:sz w:val="22"/>
        </w:rPr>
        <w:t>occasione</w:t>
      </w:r>
      <w:r>
        <w:rPr>
          <w:spacing w:val="-4"/>
          <w:sz w:val="22"/>
        </w:rPr>
        <w:t> </w:t>
      </w:r>
      <w:r>
        <w:rPr>
          <w:sz w:val="22"/>
        </w:rPr>
        <w:t>di</w:t>
      </w:r>
      <w:r>
        <w:rPr>
          <w:spacing w:val="-3"/>
          <w:sz w:val="22"/>
        </w:rPr>
        <w:t> </w:t>
      </w:r>
      <w:r>
        <w:rPr>
          <w:spacing w:val="-2"/>
          <w:sz w:val="22"/>
        </w:rPr>
        <w:t>modifiche);</w:t>
      </w:r>
    </w:p>
    <w:p>
      <w:pPr>
        <w:pStyle w:val="ListParagraph"/>
        <w:numPr>
          <w:ilvl w:val="4"/>
          <w:numId w:val="44"/>
        </w:numPr>
        <w:tabs>
          <w:tab w:pos="875" w:val="left" w:leader="none"/>
          <w:tab w:pos="876" w:val="left" w:leader="none"/>
        </w:tabs>
        <w:spacing w:line="240" w:lineRule="auto" w:before="0" w:after="0"/>
        <w:ind w:left="876" w:right="0" w:hanging="361"/>
        <w:jc w:val="left"/>
        <w:rPr>
          <w:rFonts w:ascii="Symbol" w:hAnsi="Symbol"/>
          <w:sz w:val="22"/>
        </w:rPr>
      </w:pPr>
      <w:r>
        <w:rPr>
          <w:sz w:val="22"/>
        </w:rPr>
        <w:t>alla</w:t>
      </w:r>
      <w:r>
        <w:rPr>
          <w:spacing w:val="-3"/>
          <w:sz w:val="22"/>
        </w:rPr>
        <w:t> </w:t>
      </w:r>
      <w:r>
        <w:rPr>
          <w:sz w:val="22"/>
        </w:rPr>
        <w:t>gestione</w:t>
      </w:r>
      <w:r>
        <w:rPr>
          <w:spacing w:val="-3"/>
          <w:sz w:val="22"/>
        </w:rPr>
        <w:t> </w:t>
      </w:r>
      <w:r>
        <w:rPr>
          <w:sz w:val="22"/>
        </w:rPr>
        <w:t>dei</w:t>
      </w:r>
      <w:r>
        <w:rPr>
          <w:spacing w:val="-2"/>
          <w:sz w:val="22"/>
        </w:rPr>
        <w:t> reclami;</w:t>
      </w:r>
    </w:p>
    <w:p>
      <w:pPr>
        <w:pStyle w:val="ListParagraph"/>
        <w:numPr>
          <w:ilvl w:val="4"/>
          <w:numId w:val="44"/>
        </w:numPr>
        <w:tabs>
          <w:tab w:pos="875" w:val="left" w:leader="none"/>
          <w:tab w:pos="876" w:val="left" w:leader="none"/>
        </w:tabs>
        <w:spacing w:line="280" w:lineRule="exact" w:before="0" w:after="0"/>
        <w:ind w:left="876" w:right="0" w:hanging="361"/>
        <w:jc w:val="left"/>
        <w:rPr>
          <w:rFonts w:ascii="Symbol" w:hAnsi="Symbol"/>
          <w:sz w:val="22"/>
        </w:rPr>
      </w:pPr>
      <w:r>
        <w:rPr>
          <w:sz w:val="22"/>
        </w:rPr>
        <w:t>alla</w:t>
      </w:r>
      <w:r>
        <w:rPr>
          <w:spacing w:val="-3"/>
          <w:sz w:val="22"/>
        </w:rPr>
        <w:t> </w:t>
      </w:r>
      <w:r>
        <w:rPr>
          <w:sz w:val="22"/>
        </w:rPr>
        <w:t>trasparenza</w:t>
      </w:r>
      <w:r>
        <w:rPr>
          <w:spacing w:val="-3"/>
          <w:sz w:val="22"/>
        </w:rPr>
        <w:t> </w:t>
      </w:r>
      <w:r>
        <w:rPr>
          <w:sz w:val="22"/>
        </w:rPr>
        <w:t>e</w:t>
      </w:r>
      <w:r>
        <w:rPr>
          <w:spacing w:val="-2"/>
          <w:sz w:val="22"/>
        </w:rPr>
        <w:t> all’imparzialità;</w:t>
      </w:r>
    </w:p>
    <w:p>
      <w:pPr>
        <w:pStyle w:val="ListParagraph"/>
        <w:numPr>
          <w:ilvl w:val="4"/>
          <w:numId w:val="44"/>
        </w:numPr>
        <w:tabs>
          <w:tab w:pos="875" w:val="left" w:leader="none"/>
          <w:tab w:pos="876" w:val="left" w:leader="none"/>
        </w:tabs>
        <w:spacing w:line="240" w:lineRule="auto" w:before="0" w:after="0"/>
        <w:ind w:left="876" w:right="0" w:hanging="361"/>
        <w:jc w:val="left"/>
        <w:rPr>
          <w:rFonts w:ascii="Symbol" w:hAnsi="Symbol"/>
          <w:sz w:val="22"/>
        </w:rPr>
      </w:pPr>
      <w:r>
        <w:rPr>
          <w:sz w:val="22"/>
        </w:rPr>
        <w:t>alle</w:t>
      </w:r>
      <w:r>
        <w:rPr>
          <w:spacing w:val="-3"/>
          <w:sz w:val="22"/>
        </w:rPr>
        <w:t> </w:t>
      </w:r>
      <w:r>
        <w:rPr>
          <w:sz w:val="22"/>
        </w:rPr>
        <w:t>competenze</w:t>
      </w:r>
      <w:r>
        <w:rPr>
          <w:spacing w:val="-2"/>
          <w:sz w:val="22"/>
        </w:rPr>
        <w:t> </w:t>
      </w:r>
      <w:r>
        <w:rPr>
          <w:sz w:val="22"/>
        </w:rPr>
        <w:t>del</w:t>
      </w:r>
      <w:r>
        <w:rPr>
          <w:spacing w:val="-3"/>
          <w:sz w:val="22"/>
        </w:rPr>
        <w:t> </w:t>
      </w:r>
      <w:r>
        <w:rPr>
          <w:spacing w:val="-2"/>
          <w:sz w:val="22"/>
        </w:rPr>
        <w:t>personale.</w:t>
      </w:r>
    </w:p>
    <w:p>
      <w:pPr>
        <w:spacing w:line="240" w:lineRule="auto" w:before="122"/>
        <w:ind w:left="155" w:right="715" w:firstLine="0"/>
        <w:jc w:val="left"/>
        <w:rPr>
          <w:sz w:val="24"/>
        </w:rPr>
      </w:pPr>
      <w:r>
        <w:rPr>
          <w:sz w:val="24"/>
        </w:rPr>
        <w:t>Gli Enti</w:t>
      </w:r>
      <w:r>
        <w:rPr>
          <w:spacing w:val="-4"/>
          <w:sz w:val="24"/>
        </w:rPr>
        <w:t> </w:t>
      </w:r>
      <w:r>
        <w:rPr>
          <w:sz w:val="24"/>
        </w:rPr>
        <w:t>di</w:t>
      </w:r>
      <w:r>
        <w:rPr>
          <w:spacing w:val="-5"/>
          <w:sz w:val="24"/>
        </w:rPr>
        <w:t> </w:t>
      </w:r>
      <w:r>
        <w:rPr>
          <w:sz w:val="24"/>
        </w:rPr>
        <w:t>accreditamento</w:t>
      </w:r>
      <w:r>
        <w:rPr>
          <w:spacing w:val="-3"/>
          <w:sz w:val="24"/>
        </w:rPr>
        <w:t> </w:t>
      </w:r>
      <w:r>
        <w:rPr>
          <w:sz w:val="24"/>
        </w:rPr>
        <w:t>(soprattutto</w:t>
      </w:r>
      <w:r>
        <w:rPr>
          <w:spacing w:val="-3"/>
          <w:sz w:val="24"/>
        </w:rPr>
        <w:t> </w:t>
      </w:r>
      <w:r>
        <w:rPr>
          <w:sz w:val="24"/>
        </w:rPr>
        <w:t>in</w:t>
      </w:r>
      <w:r>
        <w:rPr>
          <w:spacing w:val="-3"/>
          <w:sz w:val="24"/>
        </w:rPr>
        <w:t> </w:t>
      </w:r>
      <w:r>
        <w:rPr>
          <w:sz w:val="24"/>
        </w:rPr>
        <w:t>Italia)</w:t>
      </w:r>
      <w:r>
        <w:rPr>
          <w:spacing w:val="-3"/>
          <w:sz w:val="24"/>
        </w:rPr>
        <w:t> </w:t>
      </w:r>
      <w:r>
        <w:rPr>
          <w:sz w:val="24"/>
        </w:rPr>
        <w:t>pubblicano</w:t>
      </w:r>
      <w:r>
        <w:rPr>
          <w:spacing w:val="-3"/>
          <w:sz w:val="24"/>
        </w:rPr>
        <w:t> </w:t>
      </w:r>
      <w:r>
        <w:rPr>
          <w:sz w:val="24"/>
        </w:rPr>
        <w:t>requisiti aggiuntivi a</w:t>
      </w:r>
      <w:r>
        <w:rPr>
          <w:spacing w:val="-5"/>
          <w:sz w:val="24"/>
        </w:rPr>
        <w:t> </w:t>
      </w:r>
      <w:r>
        <w:rPr>
          <w:sz w:val="24"/>
        </w:rPr>
        <w:t>quelli</w:t>
      </w:r>
      <w:r>
        <w:rPr>
          <w:spacing w:val="-5"/>
          <w:sz w:val="24"/>
        </w:rPr>
        <w:t> </w:t>
      </w:r>
      <w:r>
        <w:rPr>
          <w:sz w:val="24"/>
        </w:rPr>
        <w:t>delle</w:t>
      </w:r>
      <w:r>
        <w:rPr>
          <w:spacing w:val="-5"/>
          <w:sz w:val="24"/>
        </w:rPr>
        <w:t> </w:t>
      </w:r>
      <w:r>
        <w:rPr>
          <w:sz w:val="24"/>
        </w:rPr>
        <w:t>norme ISO per gli OdC. Gli Organismi di certificazione devono pubblicare un regolamento relativo alle attività di certificazione dei prodotti, processi e servizi. Il regolamento dettaglia alcuni processi generali (per esempio la gestione dei reclami dei clienti) e dettaglia come svolgere gli audit in termini di:</w:t>
      </w:r>
    </w:p>
    <w:p>
      <w:pPr>
        <w:pStyle w:val="ListParagraph"/>
        <w:numPr>
          <w:ilvl w:val="4"/>
          <w:numId w:val="44"/>
        </w:numPr>
        <w:tabs>
          <w:tab w:pos="875" w:val="left" w:leader="none"/>
          <w:tab w:pos="876" w:val="left" w:leader="none"/>
        </w:tabs>
        <w:spacing w:line="279" w:lineRule="exact" w:before="0" w:after="0"/>
        <w:ind w:left="876" w:right="0" w:hanging="361"/>
        <w:jc w:val="left"/>
        <w:rPr>
          <w:rFonts w:ascii="Symbol" w:hAnsi="Symbol"/>
          <w:sz w:val="22"/>
        </w:rPr>
      </w:pPr>
      <w:r>
        <w:rPr>
          <w:sz w:val="22"/>
        </w:rPr>
        <w:t>numero</w:t>
      </w:r>
      <w:r>
        <w:rPr>
          <w:spacing w:val="-5"/>
          <w:sz w:val="22"/>
        </w:rPr>
        <w:t> </w:t>
      </w:r>
      <w:r>
        <w:rPr>
          <w:sz w:val="22"/>
        </w:rPr>
        <w:t>e</w:t>
      </w:r>
      <w:r>
        <w:rPr>
          <w:spacing w:val="-2"/>
          <w:sz w:val="22"/>
        </w:rPr>
        <w:t> </w:t>
      </w:r>
      <w:r>
        <w:rPr>
          <w:sz w:val="22"/>
        </w:rPr>
        <w:t>tipo</w:t>
      </w:r>
      <w:r>
        <w:rPr>
          <w:spacing w:val="-2"/>
          <w:sz w:val="22"/>
        </w:rPr>
        <w:t> </w:t>
      </w:r>
      <w:r>
        <w:rPr>
          <w:sz w:val="22"/>
        </w:rPr>
        <w:t>di</w:t>
      </w:r>
      <w:r>
        <w:rPr>
          <w:spacing w:val="-3"/>
          <w:sz w:val="22"/>
        </w:rPr>
        <w:t> </w:t>
      </w:r>
      <w:r>
        <w:rPr>
          <w:sz w:val="22"/>
        </w:rPr>
        <w:t>verifiche</w:t>
      </w:r>
      <w:r>
        <w:rPr>
          <w:spacing w:val="-3"/>
          <w:sz w:val="22"/>
        </w:rPr>
        <w:t> </w:t>
      </w:r>
      <w:r>
        <w:rPr>
          <w:sz w:val="22"/>
        </w:rPr>
        <w:t>di</w:t>
      </w:r>
      <w:r>
        <w:rPr>
          <w:spacing w:val="-2"/>
          <w:sz w:val="22"/>
        </w:rPr>
        <w:t> </w:t>
      </w:r>
      <w:r>
        <w:rPr>
          <w:sz w:val="22"/>
        </w:rPr>
        <w:t>certificazione,</w:t>
      </w:r>
      <w:r>
        <w:rPr>
          <w:spacing w:val="-3"/>
          <w:sz w:val="22"/>
        </w:rPr>
        <w:t> </w:t>
      </w:r>
      <w:r>
        <w:rPr>
          <w:sz w:val="22"/>
        </w:rPr>
        <w:t>sorveglianza</w:t>
      </w:r>
      <w:r>
        <w:rPr>
          <w:spacing w:val="2"/>
          <w:sz w:val="22"/>
        </w:rPr>
        <w:t> </w:t>
      </w:r>
      <w:r>
        <w:rPr>
          <w:sz w:val="22"/>
        </w:rPr>
        <w:t>e</w:t>
      </w:r>
      <w:r>
        <w:rPr>
          <w:spacing w:val="-1"/>
          <w:sz w:val="22"/>
        </w:rPr>
        <w:t> </w:t>
      </w:r>
      <w:r>
        <w:rPr>
          <w:sz w:val="22"/>
        </w:rPr>
        <w:t>ri-</w:t>
      </w:r>
      <w:r>
        <w:rPr>
          <w:spacing w:val="-2"/>
          <w:sz w:val="22"/>
        </w:rPr>
        <w:t>certificazione;</w:t>
      </w:r>
    </w:p>
    <w:p>
      <w:pPr>
        <w:pStyle w:val="ListParagraph"/>
        <w:numPr>
          <w:ilvl w:val="4"/>
          <w:numId w:val="44"/>
        </w:numPr>
        <w:tabs>
          <w:tab w:pos="875" w:val="left" w:leader="none"/>
          <w:tab w:pos="876" w:val="left" w:leader="none"/>
        </w:tabs>
        <w:spacing w:line="280" w:lineRule="exact" w:before="0" w:after="0"/>
        <w:ind w:left="876" w:right="0" w:hanging="361"/>
        <w:jc w:val="left"/>
        <w:rPr>
          <w:rFonts w:ascii="Symbol" w:hAnsi="Symbol"/>
          <w:sz w:val="22"/>
        </w:rPr>
      </w:pPr>
      <w:r>
        <w:rPr>
          <w:sz w:val="22"/>
        </w:rPr>
        <w:t>modalità</w:t>
      </w:r>
      <w:r>
        <w:rPr>
          <w:spacing w:val="-5"/>
          <w:sz w:val="22"/>
        </w:rPr>
        <w:t> </w:t>
      </w:r>
      <w:r>
        <w:rPr>
          <w:sz w:val="22"/>
        </w:rPr>
        <w:t>di</w:t>
      </w:r>
      <w:r>
        <w:rPr>
          <w:spacing w:val="-5"/>
          <w:sz w:val="22"/>
        </w:rPr>
        <w:t> </w:t>
      </w:r>
      <w:r>
        <w:rPr>
          <w:sz w:val="22"/>
        </w:rPr>
        <w:t>condivisione</w:t>
      </w:r>
      <w:r>
        <w:rPr>
          <w:spacing w:val="-5"/>
          <w:sz w:val="22"/>
        </w:rPr>
        <w:t> </w:t>
      </w:r>
      <w:r>
        <w:rPr>
          <w:sz w:val="22"/>
        </w:rPr>
        <w:t>del</w:t>
      </w:r>
      <w:r>
        <w:rPr>
          <w:spacing w:val="1"/>
          <w:sz w:val="22"/>
        </w:rPr>
        <w:t> </w:t>
      </w:r>
      <w:r>
        <w:rPr>
          <w:spacing w:val="-2"/>
          <w:sz w:val="22"/>
        </w:rPr>
        <w:t>rapporto;</w:t>
      </w:r>
    </w:p>
    <w:p>
      <w:pPr>
        <w:pStyle w:val="ListParagraph"/>
        <w:numPr>
          <w:ilvl w:val="4"/>
          <w:numId w:val="44"/>
        </w:numPr>
        <w:tabs>
          <w:tab w:pos="875" w:val="left" w:leader="none"/>
          <w:tab w:pos="876" w:val="left" w:leader="none"/>
        </w:tabs>
        <w:spacing w:line="240" w:lineRule="auto" w:before="0" w:after="0"/>
        <w:ind w:left="876" w:right="689" w:hanging="361"/>
        <w:jc w:val="left"/>
        <w:rPr>
          <w:rFonts w:ascii="Symbol" w:hAnsi="Symbol"/>
          <w:sz w:val="22"/>
        </w:rPr>
      </w:pPr>
      <w:r>
        <w:rPr>
          <w:sz w:val="22"/>
        </w:rPr>
        <w:t>tipo</w:t>
      </w:r>
      <w:r>
        <w:rPr>
          <w:spacing w:val="23"/>
          <w:sz w:val="22"/>
        </w:rPr>
        <w:t> </w:t>
      </w:r>
      <w:r>
        <w:rPr>
          <w:sz w:val="22"/>
        </w:rPr>
        <w:t>di</w:t>
      </w:r>
      <w:r>
        <w:rPr>
          <w:spacing w:val="22"/>
          <w:sz w:val="22"/>
        </w:rPr>
        <w:t> </w:t>
      </w:r>
      <w:r>
        <w:rPr>
          <w:sz w:val="22"/>
        </w:rPr>
        <w:t>rilievi</w:t>
      </w:r>
      <w:r>
        <w:rPr>
          <w:spacing w:val="28"/>
          <w:sz w:val="22"/>
        </w:rPr>
        <w:t> </w:t>
      </w:r>
      <w:r>
        <w:rPr>
          <w:sz w:val="22"/>
        </w:rPr>
        <w:t>(classificazione</w:t>
      </w:r>
      <w:r>
        <w:rPr>
          <w:spacing w:val="23"/>
          <w:sz w:val="22"/>
        </w:rPr>
        <w:t> </w:t>
      </w:r>
      <w:r>
        <w:rPr>
          <w:sz w:val="22"/>
        </w:rPr>
        <w:t>delle</w:t>
      </w:r>
      <w:r>
        <w:rPr>
          <w:spacing w:val="28"/>
          <w:sz w:val="22"/>
        </w:rPr>
        <w:t> </w:t>
      </w:r>
      <w:r>
        <w:rPr>
          <w:sz w:val="22"/>
        </w:rPr>
        <w:t>non</w:t>
      </w:r>
      <w:r>
        <w:rPr>
          <w:spacing w:val="23"/>
          <w:sz w:val="22"/>
        </w:rPr>
        <w:t> </w:t>
      </w:r>
      <w:r>
        <w:rPr>
          <w:sz w:val="22"/>
        </w:rPr>
        <w:t>conformità)</w:t>
      </w:r>
      <w:r>
        <w:rPr>
          <w:spacing w:val="25"/>
          <w:sz w:val="22"/>
        </w:rPr>
        <w:t> </w:t>
      </w:r>
      <w:r>
        <w:rPr>
          <w:sz w:val="22"/>
        </w:rPr>
        <w:t>e</w:t>
      </w:r>
      <w:r>
        <w:rPr>
          <w:spacing w:val="23"/>
          <w:sz w:val="22"/>
        </w:rPr>
        <w:t> </w:t>
      </w:r>
      <w:r>
        <w:rPr>
          <w:sz w:val="22"/>
        </w:rPr>
        <w:t>loro</w:t>
      </w:r>
      <w:r>
        <w:rPr>
          <w:spacing w:val="23"/>
          <w:sz w:val="22"/>
        </w:rPr>
        <w:t> </w:t>
      </w:r>
      <w:r>
        <w:rPr>
          <w:sz w:val="22"/>
        </w:rPr>
        <w:t>gestione</w:t>
      </w:r>
      <w:r>
        <w:rPr>
          <w:spacing w:val="23"/>
          <w:sz w:val="22"/>
        </w:rPr>
        <w:t> </w:t>
      </w:r>
      <w:r>
        <w:rPr>
          <w:sz w:val="22"/>
        </w:rPr>
        <w:t>(per</w:t>
      </w:r>
      <w:r>
        <w:rPr>
          <w:spacing w:val="22"/>
          <w:sz w:val="22"/>
        </w:rPr>
        <w:t> </w:t>
      </w:r>
      <w:r>
        <w:rPr>
          <w:sz w:val="22"/>
        </w:rPr>
        <w:t>esempio,</w:t>
      </w:r>
      <w:r>
        <w:rPr>
          <w:spacing w:val="28"/>
          <w:sz w:val="22"/>
        </w:rPr>
        <w:t> </w:t>
      </w:r>
      <w:r>
        <w:rPr>
          <w:sz w:val="22"/>
        </w:rPr>
        <w:t>a</w:t>
      </w:r>
      <w:r>
        <w:rPr>
          <w:spacing w:val="25"/>
          <w:sz w:val="22"/>
        </w:rPr>
        <w:t> </w:t>
      </w:r>
      <w:r>
        <w:rPr>
          <w:sz w:val="22"/>
        </w:rPr>
        <w:t>fronte</w:t>
      </w:r>
      <w:r>
        <w:rPr>
          <w:spacing w:val="23"/>
          <w:sz w:val="22"/>
        </w:rPr>
        <w:t> </w:t>
      </w:r>
      <w:r>
        <w:rPr>
          <w:sz w:val="22"/>
        </w:rPr>
        <w:t>di</w:t>
      </w:r>
      <w:r>
        <w:rPr>
          <w:spacing w:val="22"/>
          <w:sz w:val="22"/>
        </w:rPr>
        <w:t> </w:t>
      </w:r>
      <w:r>
        <w:rPr>
          <w:sz w:val="22"/>
        </w:rPr>
        <w:t>non conformità gravi è necessario un audit straordinario entro poche settimane).</w:t>
      </w:r>
    </w:p>
    <w:p>
      <w:pPr>
        <w:spacing w:line="240" w:lineRule="auto" w:before="123"/>
        <w:ind w:left="155" w:right="773" w:firstLine="0"/>
        <w:jc w:val="left"/>
        <w:rPr>
          <w:sz w:val="24"/>
        </w:rPr>
      </w:pPr>
      <w:r>
        <w:rPr>
          <w:sz w:val="24"/>
        </w:rPr>
        <w:t>Dal punto di vista del funzionamento della certificazione è possibile prevedere un “sistema di certificazione</w:t>
      </w:r>
      <w:r>
        <w:rPr>
          <w:spacing w:val="-3"/>
          <w:sz w:val="24"/>
        </w:rPr>
        <w:t> </w:t>
      </w:r>
      <w:r>
        <w:rPr>
          <w:sz w:val="24"/>
        </w:rPr>
        <w:t>alternativo”</w:t>
      </w:r>
      <w:r>
        <w:rPr>
          <w:spacing w:val="-3"/>
          <w:sz w:val="24"/>
        </w:rPr>
        <w:t> </w:t>
      </w:r>
      <w:r>
        <w:rPr>
          <w:sz w:val="24"/>
        </w:rPr>
        <w:t>dove</w:t>
      </w:r>
      <w:r>
        <w:rPr>
          <w:spacing w:val="-3"/>
          <w:sz w:val="24"/>
        </w:rPr>
        <w:t> </w:t>
      </w:r>
      <w:r>
        <w:rPr>
          <w:sz w:val="24"/>
        </w:rPr>
        <w:t>l’ente</w:t>
      </w:r>
      <w:r>
        <w:rPr>
          <w:spacing w:val="-3"/>
          <w:sz w:val="24"/>
        </w:rPr>
        <w:t> </w:t>
      </w:r>
      <w:r>
        <w:rPr>
          <w:sz w:val="24"/>
        </w:rPr>
        <w:t>di</w:t>
      </w:r>
      <w:r>
        <w:rPr>
          <w:spacing w:val="-3"/>
          <w:sz w:val="24"/>
        </w:rPr>
        <w:t> </w:t>
      </w:r>
      <w:r>
        <w:rPr>
          <w:sz w:val="24"/>
        </w:rPr>
        <w:t>accreditamento</w:t>
      </w:r>
      <w:r>
        <w:rPr>
          <w:spacing w:val="-1"/>
          <w:sz w:val="24"/>
        </w:rPr>
        <w:t> </w:t>
      </w:r>
      <w:r>
        <w:rPr>
          <w:sz w:val="24"/>
        </w:rPr>
        <w:t>non</w:t>
      </w:r>
      <w:r>
        <w:rPr>
          <w:spacing w:val="-1"/>
          <w:sz w:val="24"/>
        </w:rPr>
        <w:t> </w:t>
      </w:r>
      <w:r>
        <w:rPr>
          <w:sz w:val="24"/>
        </w:rPr>
        <w:t>ha</w:t>
      </w:r>
      <w:r>
        <w:rPr>
          <w:spacing w:val="-3"/>
          <w:sz w:val="24"/>
        </w:rPr>
        <w:t> </w:t>
      </w:r>
      <w:r>
        <w:rPr>
          <w:sz w:val="24"/>
        </w:rPr>
        <w:t>accordi</w:t>
      </w:r>
      <w:r>
        <w:rPr>
          <w:spacing w:val="-3"/>
          <w:sz w:val="24"/>
        </w:rPr>
        <w:t> </w:t>
      </w:r>
      <w:r>
        <w:rPr>
          <w:sz w:val="24"/>
        </w:rPr>
        <w:t>con</w:t>
      </w:r>
      <w:r>
        <w:rPr>
          <w:spacing w:val="-1"/>
          <w:sz w:val="24"/>
        </w:rPr>
        <w:t> </w:t>
      </w:r>
      <w:r>
        <w:rPr>
          <w:sz w:val="24"/>
        </w:rPr>
        <w:t>altri enti, e</w:t>
      </w:r>
      <w:r>
        <w:rPr>
          <w:spacing w:val="-3"/>
          <w:sz w:val="24"/>
        </w:rPr>
        <w:t> </w:t>
      </w:r>
      <w:r>
        <w:rPr>
          <w:sz w:val="24"/>
        </w:rPr>
        <w:t>in</w:t>
      </w:r>
      <w:r>
        <w:rPr>
          <w:spacing w:val="-1"/>
          <w:sz w:val="24"/>
        </w:rPr>
        <w:t> </w:t>
      </w:r>
      <w:r>
        <w:rPr>
          <w:sz w:val="24"/>
        </w:rPr>
        <w:t>Europa, non risponde al Regolamento CE n. 765/2008 (ossia in competizione con l’ente nazionale), nel contempo, l’OdC non è accreditato e eroga alcuni servizi non accreditati e le specifiche vengono scritte da enti non “pubblici” o non riconosciuti. In alcuni casi, le attività non accreditate hanno come</w:t>
      </w:r>
      <w:r>
        <w:rPr>
          <w:spacing w:val="-5"/>
          <w:sz w:val="24"/>
        </w:rPr>
        <w:t> </w:t>
      </w:r>
      <w:r>
        <w:rPr>
          <w:sz w:val="24"/>
        </w:rPr>
        <w:t>obiettivo</w:t>
      </w:r>
      <w:r>
        <w:rPr>
          <w:spacing w:val="-3"/>
          <w:sz w:val="24"/>
        </w:rPr>
        <w:t> </w:t>
      </w:r>
      <w:r>
        <w:rPr>
          <w:sz w:val="24"/>
        </w:rPr>
        <w:t>di</w:t>
      </w:r>
      <w:r>
        <w:rPr>
          <w:spacing w:val="-5"/>
          <w:sz w:val="24"/>
        </w:rPr>
        <w:t> </w:t>
      </w:r>
      <w:r>
        <w:rPr>
          <w:sz w:val="24"/>
        </w:rPr>
        <w:t>promuovere</w:t>
      </w:r>
      <w:r>
        <w:rPr>
          <w:spacing w:val="-5"/>
          <w:sz w:val="24"/>
        </w:rPr>
        <w:t> </w:t>
      </w:r>
      <w:r>
        <w:rPr>
          <w:sz w:val="24"/>
        </w:rPr>
        <w:t>un</w:t>
      </w:r>
      <w:r>
        <w:rPr>
          <w:spacing w:val="-3"/>
          <w:sz w:val="24"/>
        </w:rPr>
        <w:t> </w:t>
      </w:r>
      <w:r>
        <w:rPr>
          <w:sz w:val="24"/>
        </w:rPr>
        <w:t>sistema</w:t>
      </w:r>
      <w:r>
        <w:rPr>
          <w:spacing w:val="-5"/>
          <w:sz w:val="24"/>
        </w:rPr>
        <w:t> </w:t>
      </w:r>
      <w:r>
        <w:rPr>
          <w:sz w:val="24"/>
        </w:rPr>
        <w:t>“normato” (in</w:t>
      </w:r>
      <w:r>
        <w:rPr>
          <w:spacing w:val="-3"/>
          <w:sz w:val="24"/>
        </w:rPr>
        <w:t> </w:t>
      </w:r>
      <w:r>
        <w:rPr>
          <w:sz w:val="24"/>
        </w:rPr>
        <w:t>altre parole,</w:t>
      </w:r>
      <w:r>
        <w:rPr>
          <w:spacing w:val="-3"/>
          <w:sz w:val="24"/>
        </w:rPr>
        <w:t> </w:t>
      </w:r>
      <w:r>
        <w:rPr>
          <w:sz w:val="24"/>
        </w:rPr>
        <w:t>fungono</w:t>
      </w:r>
      <w:r>
        <w:rPr>
          <w:spacing w:val="-3"/>
          <w:sz w:val="24"/>
        </w:rPr>
        <w:t> </w:t>
      </w:r>
      <w:r>
        <w:rPr>
          <w:sz w:val="24"/>
        </w:rPr>
        <w:t>da</w:t>
      </w:r>
      <w:r>
        <w:rPr>
          <w:spacing w:val="-5"/>
          <w:sz w:val="24"/>
        </w:rPr>
        <w:t> </w:t>
      </w:r>
      <w:r>
        <w:rPr>
          <w:sz w:val="24"/>
        </w:rPr>
        <w:t>prototipi),</w:t>
      </w:r>
      <w:r>
        <w:rPr>
          <w:spacing w:val="-3"/>
          <w:sz w:val="24"/>
        </w:rPr>
        <w:t> </w:t>
      </w:r>
      <w:r>
        <w:rPr>
          <w:sz w:val="24"/>
        </w:rPr>
        <w:t>in altri invece, le attività non accreditate hanno come finalità la creazione di un mercato “parallelo” (pertanto non apprezzato da chi promuove il mercato “normato”).</w:t>
      </w:r>
    </w:p>
    <w:p>
      <w:pPr>
        <w:spacing w:line="242" w:lineRule="auto" w:before="0"/>
        <w:ind w:left="155" w:right="1005" w:firstLine="0"/>
        <w:jc w:val="left"/>
        <w:rPr>
          <w:sz w:val="24"/>
        </w:rPr>
      </w:pPr>
      <w:r>
        <w:rPr>
          <w:sz w:val="24"/>
        </w:rPr>
        <w:t>La</w:t>
      </w:r>
      <w:r>
        <w:rPr>
          <w:spacing w:val="-4"/>
          <w:sz w:val="24"/>
        </w:rPr>
        <w:t> </w:t>
      </w:r>
      <w:r>
        <w:rPr>
          <w:sz w:val="24"/>
        </w:rPr>
        <w:t>sicurezza</w:t>
      </w:r>
      <w:r>
        <w:rPr>
          <w:spacing w:val="-4"/>
          <w:sz w:val="24"/>
        </w:rPr>
        <w:t> </w:t>
      </w:r>
      <w:r>
        <w:rPr>
          <w:sz w:val="24"/>
        </w:rPr>
        <w:t>delle informazioni</w:t>
      </w:r>
      <w:r>
        <w:rPr>
          <w:spacing w:val="-4"/>
          <w:sz w:val="24"/>
        </w:rPr>
        <w:t> </w:t>
      </w:r>
      <w:r>
        <w:rPr>
          <w:sz w:val="24"/>
        </w:rPr>
        <w:t>si</w:t>
      </w:r>
      <w:r>
        <w:rPr>
          <w:spacing w:val="-4"/>
          <w:sz w:val="24"/>
        </w:rPr>
        <w:t> </w:t>
      </w:r>
      <w:r>
        <w:rPr>
          <w:sz w:val="24"/>
        </w:rPr>
        <w:t>basa</w:t>
      </w:r>
      <w:r>
        <w:rPr>
          <w:spacing w:val="-4"/>
          <w:sz w:val="24"/>
        </w:rPr>
        <w:t> </w:t>
      </w:r>
      <w:r>
        <w:rPr>
          <w:sz w:val="24"/>
        </w:rPr>
        <w:t>sulla</w:t>
      </w:r>
      <w:r>
        <w:rPr>
          <w:spacing w:val="-4"/>
          <w:sz w:val="24"/>
        </w:rPr>
        <w:t> </w:t>
      </w:r>
      <w:r>
        <w:rPr>
          <w:sz w:val="24"/>
        </w:rPr>
        <w:t>buona</w:t>
      </w:r>
      <w:r>
        <w:rPr>
          <w:spacing w:val="-4"/>
          <w:sz w:val="24"/>
        </w:rPr>
        <w:t> </w:t>
      </w:r>
      <w:r>
        <w:rPr>
          <w:sz w:val="24"/>
        </w:rPr>
        <w:t>gestione,</w:t>
      </w:r>
      <w:r>
        <w:rPr>
          <w:spacing w:val="-2"/>
          <w:sz w:val="24"/>
        </w:rPr>
        <w:t> </w:t>
      </w:r>
      <w:r>
        <w:rPr>
          <w:sz w:val="24"/>
        </w:rPr>
        <w:t>ovvero</w:t>
      </w:r>
      <w:r>
        <w:rPr>
          <w:spacing w:val="-2"/>
          <w:sz w:val="24"/>
        </w:rPr>
        <w:t> </w:t>
      </w:r>
      <w:r>
        <w:rPr>
          <w:sz w:val="24"/>
        </w:rPr>
        <w:t>sulla</w:t>
      </w:r>
      <w:r>
        <w:rPr>
          <w:spacing w:val="-4"/>
          <w:sz w:val="24"/>
        </w:rPr>
        <w:t> </w:t>
      </w:r>
      <w:r>
        <w:rPr>
          <w:sz w:val="24"/>
        </w:rPr>
        <w:t>giusta</w:t>
      </w:r>
      <w:r>
        <w:rPr>
          <w:spacing w:val="-4"/>
          <w:sz w:val="24"/>
        </w:rPr>
        <w:t> </w:t>
      </w:r>
      <w:r>
        <w:rPr>
          <w:sz w:val="24"/>
        </w:rPr>
        <w:t>scelta</w:t>
      </w:r>
      <w:r>
        <w:rPr>
          <w:spacing w:val="-4"/>
          <w:sz w:val="24"/>
        </w:rPr>
        <w:t> </w:t>
      </w:r>
      <w:r>
        <w:rPr>
          <w:sz w:val="24"/>
        </w:rPr>
        <w:t>di</w:t>
      </w:r>
      <w:r>
        <w:rPr>
          <w:spacing w:val="-4"/>
          <w:sz w:val="24"/>
        </w:rPr>
        <w:t> </w:t>
      </w:r>
      <w:r>
        <w:rPr>
          <w:sz w:val="24"/>
        </w:rPr>
        <w:t>buoni processi di selezione, attuazione e manutenzione che portano a loro volta ad una buona scelta tecnologica. In tal senso, le normative note sono:</w:t>
      </w:r>
    </w:p>
    <w:p>
      <w:pPr>
        <w:pStyle w:val="ListParagraph"/>
        <w:numPr>
          <w:ilvl w:val="4"/>
          <w:numId w:val="44"/>
        </w:numPr>
        <w:tabs>
          <w:tab w:pos="875" w:val="left" w:leader="none"/>
          <w:tab w:pos="876" w:val="left" w:leader="none"/>
        </w:tabs>
        <w:spacing w:line="272" w:lineRule="exact" w:before="0" w:after="0"/>
        <w:ind w:left="876" w:right="0" w:hanging="361"/>
        <w:jc w:val="left"/>
        <w:rPr>
          <w:rFonts w:ascii="Symbol" w:hAnsi="Symbol"/>
          <w:sz w:val="22"/>
        </w:rPr>
      </w:pPr>
      <w:r>
        <w:rPr>
          <w:sz w:val="22"/>
        </w:rPr>
        <w:t>Sistemi</w:t>
      </w:r>
      <w:r>
        <w:rPr>
          <w:spacing w:val="-3"/>
          <w:sz w:val="22"/>
        </w:rPr>
        <w:t> </w:t>
      </w:r>
      <w:r>
        <w:rPr>
          <w:sz w:val="22"/>
        </w:rPr>
        <w:t>di</w:t>
      </w:r>
      <w:r>
        <w:rPr>
          <w:spacing w:val="-2"/>
          <w:sz w:val="22"/>
        </w:rPr>
        <w:t> </w:t>
      </w:r>
      <w:r>
        <w:rPr>
          <w:sz w:val="22"/>
        </w:rPr>
        <w:t>gestione</w:t>
      </w:r>
      <w:r>
        <w:rPr>
          <w:spacing w:val="-3"/>
          <w:sz w:val="22"/>
        </w:rPr>
        <w:t> </w:t>
      </w:r>
      <w:r>
        <w:rPr>
          <w:sz w:val="22"/>
        </w:rPr>
        <w:t>noti</w:t>
      </w:r>
      <w:r>
        <w:rPr>
          <w:spacing w:val="-1"/>
          <w:sz w:val="22"/>
        </w:rPr>
        <w:t> </w:t>
      </w:r>
      <w:r>
        <w:rPr>
          <w:sz w:val="22"/>
        </w:rPr>
        <w:t>e</w:t>
      </w:r>
      <w:r>
        <w:rPr>
          <w:spacing w:val="-1"/>
          <w:sz w:val="22"/>
        </w:rPr>
        <w:t> </w:t>
      </w:r>
      <w:r>
        <w:rPr>
          <w:spacing w:val="-2"/>
          <w:sz w:val="22"/>
        </w:rPr>
        <w:t>diffusi:</w:t>
      </w:r>
    </w:p>
    <w:p>
      <w:pPr>
        <w:pStyle w:val="ListParagraph"/>
        <w:numPr>
          <w:ilvl w:val="5"/>
          <w:numId w:val="44"/>
        </w:numPr>
        <w:tabs>
          <w:tab w:pos="1596" w:val="left" w:leader="none"/>
        </w:tabs>
        <w:spacing w:line="270" w:lineRule="exact" w:before="0" w:after="0"/>
        <w:ind w:left="1596" w:right="0" w:hanging="360"/>
        <w:jc w:val="left"/>
        <w:rPr>
          <w:sz w:val="22"/>
        </w:rPr>
      </w:pPr>
      <w:r>
        <w:rPr>
          <w:sz w:val="22"/>
        </w:rPr>
        <w:t>ISO</w:t>
      </w:r>
      <w:r>
        <w:rPr>
          <w:spacing w:val="-4"/>
          <w:sz w:val="22"/>
        </w:rPr>
        <w:t> </w:t>
      </w:r>
      <w:r>
        <w:rPr>
          <w:sz w:val="22"/>
        </w:rPr>
        <w:t>9001:2015</w:t>
      </w:r>
      <w:r>
        <w:rPr>
          <w:spacing w:val="-3"/>
          <w:sz w:val="22"/>
        </w:rPr>
        <w:t> </w:t>
      </w:r>
      <w:r>
        <w:rPr>
          <w:sz w:val="22"/>
        </w:rPr>
        <w:t>per</w:t>
      </w:r>
      <w:r>
        <w:rPr>
          <w:spacing w:val="-4"/>
          <w:sz w:val="22"/>
        </w:rPr>
        <w:t> </w:t>
      </w:r>
      <w:r>
        <w:rPr>
          <w:sz w:val="22"/>
        </w:rPr>
        <w:t>la</w:t>
      </w:r>
      <w:r>
        <w:rPr>
          <w:spacing w:val="-3"/>
          <w:sz w:val="22"/>
        </w:rPr>
        <w:t> </w:t>
      </w:r>
      <w:r>
        <w:rPr>
          <w:spacing w:val="-2"/>
          <w:sz w:val="22"/>
        </w:rPr>
        <w:t>qualità;</w:t>
      </w:r>
    </w:p>
    <w:p>
      <w:pPr>
        <w:pStyle w:val="ListParagraph"/>
        <w:numPr>
          <w:ilvl w:val="5"/>
          <w:numId w:val="44"/>
        </w:numPr>
        <w:tabs>
          <w:tab w:pos="1596" w:val="left" w:leader="none"/>
        </w:tabs>
        <w:spacing w:line="267" w:lineRule="exact" w:before="0" w:after="0"/>
        <w:ind w:left="1596" w:right="0" w:hanging="360"/>
        <w:jc w:val="left"/>
        <w:rPr>
          <w:sz w:val="22"/>
        </w:rPr>
      </w:pPr>
      <w:r>
        <w:rPr>
          <w:sz w:val="22"/>
        </w:rPr>
        <w:t>ISO/IEC</w:t>
      </w:r>
      <w:r>
        <w:rPr>
          <w:spacing w:val="-2"/>
          <w:sz w:val="22"/>
        </w:rPr>
        <w:t> </w:t>
      </w:r>
      <w:r>
        <w:rPr>
          <w:sz w:val="22"/>
        </w:rPr>
        <w:t>27001:2013</w:t>
      </w:r>
      <w:r>
        <w:rPr>
          <w:spacing w:val="-5"/>
          <w:sz w:val="22"/>
        </w:rPr>
        <w:t> </w:t>
      </w:r>
      <w:r>
        <w:rPr>
          <w:sz w:val="22"/>
        </w:rPr>
        <w:t>per</w:t>
      </w:r>
      <w:r>
        <w:rPr>
          <w:spacing w:val="-5"/>
          <w:sz w:val="22"/>
        </w:rPr>
        <w:t> </w:t>
      </w:r>
      <w:r>
        <w:rPr>
          <w:sz w:val="22"/>
        </w:rPr>
        <w:t>la</w:t>
      </w:r>
      <w:r>
        <w:rPr>
          <w:spacing w:val="-5"/>
          <w:sz w:val="22"/>
        </w:rPr>
        <w:t> </w:t>
      </w:r>
      <w:r>
        <w:rPr>
          <w:sz w:val="22"/>
        </w:rPr>
        <w:t>sicurezza</w:t>
      </w:r>
      <w:r>
        <w:rPr>
          <w:spacing w:val="-4"/>
          <w:sz w:val="22"/>
        </w:rPr>
        <w:t> </w:t>
      </w:r>
      <w:r>
        <w:rPr>
          <w:sz w:val="22"/>
        </w:rPr>
        <w:t>delle</w:t>
      </w:r>
      <w:r>
        <w:rPr>
          <w:spacing w:val="-3"/>
          <w:sz w:val="22"/>
        </w:rPr>
        <w:t> </w:t>
      </w:r>
      <w:r>
        <w:rPr>
          <w:spacing w:val="-2"/>
          <w:sz w:val="22"/>
        </w:rPr>
        <w:t>informazioni.</w:t>
      </w:r>
    </w:p>
    <w:p>
      <w:pPr>
        <w:pStyle w:val="ListParagraph"/>
        <w:numPr>
          <w:ilvl w:val="4"/>
          <w:numId w:val="44"/>
        </w:numPr>
        <w:tabs>
          <w:tab w:pos="875" w:val="left" w:leader="none"/>
          <w:tab w:pos="876" w:val="left" w:leader="none"/>
        </w:tabs>
        <w:spacing w:line="277" w:lineRule="exact" w:before="0" w:after="0"/>
        <w:ind w:left="876" w:right="0" w:hanging="361"/>
        <w:jc w:val="left"/>
        <w:rPr>
          <w:rFonts w:ascii="Symbol" w:hAnsi="Symbol"/>
          <w:sz w:val="22"/>
        </w:rPr>
      </w:pPr>
      <w:r>
        <w:rPr>
          <w:sz w:val="22"/>
        </w:rPr>
        <w:t>Sistemi</w:t>
      </w:r>
      <w:r>
        <w:rPr>
          <w:spacing w:val="-3"/>
          <w:sz w:val="22"/>
        </w:rPr>
        <w:t> </w:t>
      </w:r>
      <w:r>
        <w:rPr>
          <w:sz w:val="22"/>
        </w:rPr>
        <w:t>di</w:t>
      </w:r>
      <w:r>
        <w:rPr>
          <w:spacing w:val="-3"/>
          <w:sz w:val="22"/>
        </w:rPr>
        <w:t> </w:t>
      </w:r>
      <w:r>
        <w:rPr>
          <w:sz w:val="22"/>
        </w:rPr>
        <w:t>gestione</w:t>
      </w:r>
      <w:r>
        <w:rPr>
          <w:spacing w:val="-3"/>
          <w:sz w:val="22"/>
        </w:rPr>
        <w:t> </w:t>
      </w:r>
      <w:r>
        <w:rPr>
          <w:sz w:val="22"/>
        </w:rPr>
        <w:t>per</w:t>
      </w:r>
      <w:r>
        <w:rPr>
          <w:spacing w:val="-4"/>
          <w:sz w:val="22"/>
        </w:rPr>
        <w:t> </w:t>
      </w:r>
      <w:r>
        <w:rPr>
          <w:sz w:val="22"/>
        </w:rPr>
        <w:t>la</w:t>
      </w:r>
      <w:r>
        <w:rPr>
          <w:spacing w:val="-3"/>
          <w:sz w:val="22"/>
        </w:rPr>
        <w:t> </w:t>
      </w:r>
      <w:r>
        <w:rPr>
          <w:sz w:val="22"/>
        </w:rPr>
        <w:t>privacy</w:t>
      </w:r>
      <w:r>
        <w:rPr>
          <w:spacing w:val="-2"/>
          <w:sz w:val="22"/>
        </w:rPr>
        <w:t> </w:t>
      </w:r>
      <w:r>
        <w:rPr>
          <w:sz w:val="22"/>
        </w:rPr>
        <w:t>(standard</w:t>
      </w:r>
      <w:r>
        <w:rPr>
          <w:spacing w:val="-3"/>
          <w:sz w:val="22"/>
        </w:rPr>
        <w:t> </w:t>
      </w:r>
      <w:r>
        <w:rPr>
          <w:spacing w:val="-2"/>
          <w:sz w:val="22"/>
        </w:rPr>
        <w:t>nazionali):</w:t>
      </w:r>
    </w:p>
    <w:p>
      <w:pPr>
        <w:pStyle w:val="BodyText"/>
        <w:spacing w:line="273" w:lineRule="exact" w:before="1"/>
        <w:ind w:left="1236"/>
      </w:pPr>
      <w:r>
        <w:rPr>
          <w:rFonts w:ascii="Courier New"/>
        </w:rPr>
        <w:t>o</w:t>
      </w:r>
      <w:r>
        <w:rPr>
          <w:rFonts w:ascii="Courier New"/>
          <w:spacing w:val="24"/>
          <w:w w:val="150"/>
        </w:rPr>
        <w:t> </w:t>
      </w:r>
      <w:r>
        <w:rPr/>
        <w:t>BS</w:t>
      </w:r>
      <w:r>
        <w:rPr>
          <w:spacing w:val="-2"/>
        </w:rPr>
        <w:t> </w:t>
      </w:r>
      <w:r>
        <w:rPr/>
        <w:t>10012:2017</w:t>
      </w:r>
      <w:r>
        <w:rPr>
          <w:spacing w:val="-3"/>
        </w:rPr>
        <w:t> </w:t>
      </w:r>
      <w:r>
        <w:rPr>
          <w:spacing w:val="-4"/>
        </w:rPr>
        <w:t>(UK);</w:t>
      </w:r>
    </w:p>
    <w:p>
      <w:pPr>
        <w:pStyle w:val="BodyText"/>
        <w:spacing w:line="268" w:lineRule="exact"/>
        <w:ind w:left="1236"/>
      </w:pPr>
      <w:r>
        <w:rPr>
          <w:rFonts w:ascii="Courier New"/>
        </w:rPr>
        <w:t>o</w:t>
      </w:r>
      <w:r>
        <w:rPr>
          <w:rFonts w:ascii="Courier New"/>
          <w:spacing w:val="24"/>
          <w:w w:val="150"/>
        </w:rPr>
        <w:t> </w:t>
      </w:r>
      <w:r>
        <w:rPr/>
        <w:t>JIS</w:t>
      </w:r>
      <w:r>
        <w:rPr>
          <w:spacing w:val="-3"/>
        </w:rPr>
        <w:t> </w:t>
      </w:r>
      <w:r>
        <w:rPr/>
        <w:t>15001:2006</w:t>
      </w:r>
      <w:r>
        <w:rPr>
          <w:spacing w:val="-3"/>
        </w:rPr>
        <w:t> </w:t>
      </w:r>
      <w:r>
        <w:rPr>
          <w:spacing w:val="-4"/>
        </w:rPr>
        <w:t>(JP);</w:t>
      </w:r>
    </w:p>
    <w:p>
      <w:pPr>
        <w:pStyle w:val="ListParagraph"/>
        <w:numPr>
          <w:ilvl w:val="5"/>
          <w:numId w:val="44"/>
        </w:numPr>
        <w:tabs>
          <w:tab w:pos="1596" w:val="left" w:leader="none"/>
        </w:tabs>
        <w:spacing w:line="268" w:lineRule="exact" w:before="0" w:after="0"/>
        <w:ind w:left="1596" w:right="0" w:hanging="360"/>
        <w:jc w:val="left"/>
        <w:rPr>
          <w:sz w:val="22"/>
        </w:rPr>
      </w:pPr>
      <w:r>
        <w:rPr>
          <w:sz w:val="22"/>
        </w:rPr>
        <w:t>ISO/IEC</w:t>
      </w:r>
      <w:r>
        <w:rPr>
          <w:spacing w:val="-3"/>
          <w:sz w:val="22"/>
        </w:rPr>
        <w:t> </w:t>
      </w:r>
      <w:r>
        <w:rPr>
          <w:sz w:val="22"/>
        </w:rPr>
        <w:t>29151</w:t>
      </w:r>
      <w:r>
        <w:rPr>
          <w:spacing w:val="-5"/>
          <w:sz w:val="22"/>
        </w:rPr>
        <w:t> </w:t>
      </w:r>
      <w:r>
        <w:rPr>
          <w:sz w:val="22"/>
        </w:rPr>
        <w:t>(estensione</w:t>
      </w:r>
      <w:r>
        <w:rPr>
          <w:spacing w:val="-3"/>
          <w:sz w:val="22"/>
        </w:rPr>
        <w:t> </w:t>
      </w:r>
      <w:r>
        <w:rPr>
          <w:sz w:val="22"/>
        </w:rPr>
        <w:t>della</w:t>
      </w:r>
      <w:r>
        <w:rPr>
          <w:spacing w:val="-4"/>
          <w:sz w:val="22"/>
        </w:rPr>
        <w:t> </w:t>
      </w:r>
      <w:r>
        <w:rPr>
          <w:sz w:val="22"/>
        </w:rPr>
        <w:t>ISO/IEC</w:t>
      </w:r>
      <w:r>
        <w:rPr>
          <w:spacing w:val="-1"/>
          <w:sz w:val="22"/>
        </w:rPr>
        <w:t> </w:t>
      </w:r>
      <w:r>
        <w:rPr>
          <w:sz w:val="22"/>
        </w:rPr>
        <w:t>27001</w:t>
      </w:r>
      <w:r>
        <w:rPr>
          <w:spacing w:val="-4"/>
          <w:sz w:val="22"/>
        </w:rPr>
        <w:t> </w:t>
      </w:r>
      <w:r>
        <w:rPr>
          <w:sz w:val="22"/>
        </w:rPr>
        <w:t>solo</w:t>
      </w:r>
      <w:r>
        <w:rPr>
          <w:spacing w:val="-5"/>
          <w:sz w:val="22"/>
        </w:rPr>
        <w:t> </w:t>
      </w:r>
      <w:r>
        <w:rPr>
          <w:sz w:val="22"/>
        </w:rPr>
        <w:t>per</w:t>
      </w:r>
      <w:r>
        <w:rPr>
          <w:spacing w:val="-5"/>
          <w:sz w:val="22"/>
        </w:rPr>
        <w:t> </w:t>
      </w:r>
      <w:r>
        <w:rPr>
          <w:sz w:val="22"/>
        </w:rPr>
        <w:t>i</w:t>
      </w:r>
      <w:r>
        <w:rPr>
          <w:spacing w:val="3"/>
          <w:sz w:val="22"/>
        </w:rPr>
        <w:t> </w:t>
      </w:r>
      <w:r>
        <w:rPr>
          <w:spacing w:val="-2"/>
          <w:sz w:val="22"/>
        </w:rPr>
        <w:t>titolari);</w:t>
      </w:r>
    </w:p>
    <w:p>
      <w:pPr>
        <w:pStyle w:val="ListParagraph"/>
        <w:numPr>
          <w:ilvl w:val="5"/>
          <w:numId w:val="44"/>
        </w:numPr>
        <w:tabs>
          <w:tab w:pos="1596" w:val="left" w:leader="none"/>
        </w:tabs>
        <w:spacing w:line="270" w:lineRule="exact" w:before="0" w:after="0"/>
        <w:ind w:left="1596" w:right="0" w:hanging="360"/>
        <w:jc w:val="left"/>
        <w:rPr>
          <w:sz w:val="22"/>
        </w:rPr>
      </w:pPr>
      <w:r>
        <w:rPr>
          <w:sz w:val="22"/>
        </w:rPr>
        <w:t>ISO/IEC</w:t>
      </w:r>
      <w:r>
        <w:rPr>
          <w:spacing w:val="-3"/>
          <w:sz w:val="22"/>
        </w:rPr>
        <w:t> </w:t>
      </w:r>
      <w:r>
        <w:rPr>
          <w:sz w:val="22"/>
        </w:rPr>
        <w:t>27018</w:t>
      </w:r>
      <w:r>
        <w:rPr>
          <w:spacing w:val="-5"/>
          <w:sz w:val="22"/>
        </w:rPr>
        <w:t> </w:t>
      </w:r>
      <w:r>
        <w:rPr>
          <w:sz w:val="22"/>
        </w:rPr>
        <w:t>(estensione</w:t>
      </w:r>
      <w:r>
        <w:rPr>
          <w:spacing w:val="-4"/>
          <w:sz w:val="22"/>
        </w:rPr>
        <w:t> </w:t>
      </w:r>
      <w:r>
        <w:rPr>
          <w:sz w:val="22"/>
        </w:rPr>
        <w:t>della</w:t>
      </w:r>
      <w:r>
        <w:rPr>
          <w:spacing w:val="-3"/>
          <w:sz w:val="22"/>
        </w:rPr>
        <w:t> </w:t>
      </w:r>
      <w:r>
        <w:rPr>
          <w:sz w:val="22"/>
        </w:rPr>
        <w:t>ISO/IEC</w:t>
      </w:r>
      <w:r>
        <w:rPr>
          <w:spacing w:val="-1"/>
          <w:sz w:val="22"/>
        </w:rPr>
        <w:t> </w:t>
      </w:r>
      <w:r>
        <w:rPr>
          <w:sz w:val="22"/>
        </w:rPr>
        <w:t>27001</w:t>
      </w:r>
      <w:r>
        <w:rPr>
          <w:spacing w:val="-5"/>
          <w:sz w:val="22"/>
        </w:rPr>
        <w:t> </w:t>
      </w:r>
      <w:r>
        <w:rPr>
          <w:sz w:val="22"/>
        </w:rPr>
        <w:t>solo</w:t>
      </w:r>
      <w:r>
        <w:rPr>
          <w:spacing w:val="-5"/>
          <w:sz w:val="22"/>
        </w:rPr>
        <w:t> </w:t>
      </w:r>
      <w:r>
        <w:rPr>
          <w:sz w:val="22"/>
        </w:rPr>
        <w:t>per</w:t>
      </w:r>
      <w:r>
        <w:rPr>
          <w:spacing w:val="-4"/>
          <w:sz w:val="22"/>
        </w:rPr>
        <w:t> </w:t>
      </w:r>
      <w:r>
        <w:rPr>
          <w:sz w:val="22"/>
        </w:rPr>
        <w:t>i</w:t>
      </w:r>
      <w:r>
        <w:rPr>
          <w:spacing w:val="2"/>
          <w:sz w:val="22"/>
        </w:rPr>
        <w:t> </w:t>
      </w:r>
      <w:r>
        <w:rPr>
          <w:sz w:val="22"/>
        </w:rPr>
        <w:t>fornitori</w:t>
      </w:r>
      <w:r>
        <w:rPr>
          <w:spacing w:val="-3"/>
          <w:sz w:val="22"/>
        </w:rPr>
        <w:t> </w:t>
      </w:r>
      <w:r>
        <w:rPr>
          <w:sz w:val="22"/>
        </w:rPr>
        <w:t>di</w:t>
      </w:r>
      <w:r>
        <w:rPr>
          <w:spacing w:val="-3"/>
          <w:sz w:val="22"/>
        </w:rPr>
        <w:t> </w:t>
      </w:r>
      <w:r>
        <w:rPr>
          <w:sz w:val="22"/>
        </w:rPr>
        <w:t>cloud</w:t>
      </w:r>
      <w:r>
        <w:rPr>
          <w:spacing w:val="-4"/>
          <w:sz w:val="22"/>
        </w:rPr>
        <w:t> </w:t>
      </w:r>
      <w:r>
        <w:rPr>
          <w:spacing w:val="-2"/>
          <w:sz w:val="22"/>
        </w:rPr>
        <w:t>pubblici);</w:t>
      </w:r>
    </w:p>
    <w:p>
      <w:pPr>
        <w:pStyle w:val="ListParagraph"/>
        <w:numPr>
          <w:ilvl w:val="5"/>
          <w:numId w:val="44"/>
        </w:numPr>
        <w:tabs>
          <w:tab w:pos="1596" w:val="left" w:leader="none"/>
        </w:tabs>
        <w:spacing w:line="235" w:lineRule="auto" w:before="2" w:after="0"/>
        <w:ind w:left="1596" w:right="687" w:hanging="360"/>
        <w:jc w:val="left"/>
        <w:rPr>
          <w:sz w:val="22"/>
        </w:rPr>
      </w:pPr>
      <w:r>
        <w:rPr>
          <w:sz w:val="22"/>
        </w:rPr>
        <w:t>ISO/IEC</w:t>
      </w:r>
      <w:r>
        <w:rPr>
          <w:spacing w:val="-5"/>
          <w:sz w:val="22"/>
        </w:rPr>
        <w:t> </w:t>
      </w:r>
      <w:r>
        <w:rPr>
          <w:sz w:val="22"/>
        </w:rPr>
        <w:t>27552</w:t>
      </w:r>
      <w:r>
        <w:rPr>
          <w:spacing w:val="-5"/>
          <w:sz w:val="22"/>
        </w:rPr>
        <w:t> </w:t>
      </w:r>
      <w:r>
        <w:rPr>
          <w:sz w:val="22"/>
        </w:rPr>
        <w:t>(di</w:t>
      </w:r>
      <w:r>
        <w:rPr>
          <w:spacing w:val="-4"/>
          <w:sz w:val="22"/>
        </w:rPr>
        <w:t> </w:t>
      </w:r>
      <w:r>
        <w:rPr>
          <w:sz w:val="22"/>
        </w:rPr>
        <w:t>sistema</w:t>
      </w:r>
      <w:r>
        <w:rPr>
          <w:spacing w:val="-4"/>
          <w:sz w:val="22"/>
        </w:rPr>
        <w:t> </w:t>
      </w:r>
      <w:r>
        <w:rPr>
          <w:sz w:val="22"/>
        </w:rPr>
        <w:t>di</w:t>
      </w:r>
      <w:r>
        <w:rPr>
          <w:spacing w:val="-9"/>
          <w:sz w:val="22"/>
        </w:rPr>
        <w:t> </w:t>
      </w:r>
      <w:r>
        <w:rPr>
          <w:sz w:val="22"/>
        </w:rPr>
        <w:t>gestione,</w:t>
      </w:r>
      <w:r>
        <w:rPr>
          <w:spacing w:val="-3"/>
          <w:sz w:val="22"/>
        </w:rPr>
        <w:t> </w:t>
      </w:r>
      <w:r>
        <w:rPr>
          <w:sz w:val="22"/>
        </w:rPr>
        <w:t>estensione</w:t>
      </w:r>
      <w:r>
        <w:rPr>
          <w:spacing w:val="-9"/>
          <w:sz w:val="22"/>
        </w:rPr>
        <w:t> </w:t>
      </w:r>
      <w:r>
        <w:rPr>
          <w:sz w:val="22"/>
        </w:rPr>
        <w:t>della</w:t>
      </w:r>
      <w:r>
        <w:rPr>
          <w:spacing w:val="-9"/>
          <w:sz w:val="22"/>
        </w:rPr>
        <w:t> </w:t>
      </w:r>
      <w:r>
        <w:rPr>
          <w:sz w:val="22"/>
        </w:rPr>
        <w:t>ISO/IEC</w:t>
      </w:r>
      <w:r>
        <w:rPr>
          <w:spacing w:val="-6"/>
          <w:sz w:val="22"/>
        </w:rPr>
        <w:t> </w:t>
      </w:r>
      <w:r>
        <w:rPr>
          <w:sz w:val="22"/>
        </w:rPr>
        <w:t>27001,</w:t>
      </w:r>
      <w:r>
        <w:rPr>
          <w:spacing w:val="-3"/>
          <w:sz w:val="22"/>
        </w:rPr>
        <w:t> </w:t>
      </w:r>
      <w:r>
        <w:rPr>
          <w:sz w:val="22"/>
        </w:rPr>
        <w:t>disponibile</w:t>
      </w:r>
      <w:r>
        <w:rPr>
          <w:spacing w:val="-8"/>
          <w:sz w:val="22"/>
        </w:rPr>
        <w:t> </w:t>
      </w:r>
      <w:r>
        <w:rPr>
          <w:sz w:val="22"/>
        </w:rPr>
        <w:t>da</w:t>
      </w:r>
      <w:r>
        <w:rPr>
          <w:spacing w:val="-1"/>
          <w:sz w:val="22"/>
        </w:rPr>
        <w:t> </w:t>
      </w:r>
      <w:r>
        <w:rPr>
          <w:sz w:val="22"/>
        </w:rPr>
        <w:t>Agosto </w:t>
      </w:r>
      <w:r>
        <w:rPr>
          <w:spacing w:val="-2"/>
          <w:sz w:val="22"/>
        </w:rPr>
        <w:t>2019).</w:t>
      </w:r>
    </w:p>
    <w:p>
      <w:pPr>
        <w:spacing w:after="0" w:line="235" w:lineRule="auto"/>
        <w:jc w:val="left"/>
        <w:rPr>
          <w:sz w:val="22"/>
        </w:rPr>
        <w:sectPr>
          <w:pgSz w:w="11910" w:h="16840"/>
          <w:pgMar w:header="285" w:footer="1096" w:top="1280" w:bottom="1280" w:left="980" w:right="440"/>
        </w:sectPr>
      </w:pPr>
    </w:p>
    <w:p>
      <w:pPr>
        <w:pStyle w:val="BodyText"/>
        <w:spacing w:before="9"/>
        <w:rPr>
          <w:sz w:val="10"/>
        </w:rPr>
      </w:pPr>
    </w:p>
    <w:p>
      <w:pPr>
        <w:spacing w:before="90"/>
        <w:ind w:left="155" w:right="1005" w:firstLine="0"/>
        <w:jc w:val="left"/>
        <w:rPr>
          <w:sz w:val="24"/>
        </w:rPr>
      </w:pPr>
      <w:r>
        <w:rPr>
          <w:sz w:val="24"/>
        </w:rPr>
        <w:t>Le</w:t>
      </w:r>
      <w:r>
        <w:rPr>
          <w:spacing w:val="-4"/>
          <w:sz w:val="24"/>
        </w:rPr>
        <w:t> </w:t>
      </w:r>
      <w:r>
        <w:rPr>
          <w:sz w:val="24"/>
        </w:rPr>
        <w:t>certificazioni</w:t>
      </w:r>
      <w:r>
        <w:rPr>
          <w:spacing w:val="-4"/>
          <w:sz w:val="24"/>
        </w:rPr>
        <w:t> </w:t>
      </w:r>
      <w:r>
        <w:rPr>
          <w:sz w:val="24"/>
        </w:rPr>
        <w:t>dei</w:t>
      </w:r>
      <w:r>
        <w:rPr>
          <w:spacing w:val="-4"/>
          <w:sz w:val="24"/>
        </w:rPr>
        <w:t> </w:t>
      </w:r>
      <w:r>
        <w:rPr>
          <w:sz w:val="24"/>
        </w:rPr>
        <w:t>sistemi</w:t>
      </w:r>
      <w:r>
        <w:rPr>
          <w:spacing w:val="-4"/>
          <w:sz w:val="24"/>
        </w:rPr>
        <w:t> </w:t>
      </w:r>
      <w:r>
        <w:rPr>
          <w:sz w:val="24"/>
        </w:rPr>
        <w:t>di</w:t>
      </w:r>
      <w:r>
        <w:rPr>
          <w:spacing w:val="-4"/>
          <w:sz w:val="24"/>
        </w:rPr>
        <w:t> </w:t>
      </w:r>
      <w:r>
        <w:rPr>
          <w:sz w:val="24"/>
        </w:rPr>
        <w:t>gestione</w:t>
      </w:r>
      <w:r>
        <w:rPr>
          <w:spacing w:val="-4"/>
          <w:sz w:val="24"/>
        </w:rPr>
        <w:t> </w:t>
      </w:r>
      <w:r>
        <w:rPr>
          <w:sz w:val="24"/>
        </w:rPr>
        <w:t>sono</w:t>
      </w:r>
      <w:r>
        <w:rPr>
          <w:spacing w:val="-2"/>
          <w:sz w:val="24"/>
        </w:rPr>
        <w:t> </w:t>
      </w:r>
      <w:r>
        <w:rPr>
          <w:sz w:val="24"/>
        </w:rPr>
        <w:t>governate</w:t>
      </w:r>
      <w:r>
        <w:rPr>
          <w:spacing w:val="-4"/>
          <w:sz w:val="24"/>
        </w:rPr>
        <w:t> </w:t>
      </w:r>
      <w:r>
        <w:rPr>
          <w:sz w:val="24"/>
        </w:rPr>
        <w:t>dalla</w:t>
      </w:r>
      <w:r>
        <w:rPr>
          <w:spacing w:val="-4"/>
          <w:sz w:val="24"/>
        </w:rPr>
        <w:t> </w:t>
      </w:r>
      <w:r>
        <w:rPr>
          <w:sz w:val="24"/>
        </w:rPr>
        <w:t>ISO/IEC</w:t>
      </w:r>
      <w:r>
        <w:rPr>
          <w:spacing w:val="-2"/>
          <w:sz w:val="24"/>
        </w:rPr>
        <w:t> </w:t>
      </w:r>
      <w:r>
        <w:rPr>
          <w:sz w:val="24"/>
        </w:rPr>
        <w:t>17021, ma</w:t>
      </w:r>
      <w:r>
        <w:rPr>
          <w:spacing w:val="-4"/>
          <w:sz w:val="24"/>
        </w:rPr>
        <w:t> </w:t>
      </w:r>
      <w:r>
        <w:rPr>
          <w:sz w:val="24"/>
        </w:rPr>
        <w:t>il</w:t>
      </w:r>
      <w:r>
        <w:rPr>
          <w:spacing w:val="-4"/>
          <w:sz w:val="24"/>
        </w:rPr>
        <w:t> </w:t>
      </w:r>
      <w:r>
        <w:rPr>
          <w:sz w:val="24"/>
        </w:rPr>
        <w:t>GDPR</w:t>
      </w:r>
      <w:r>
        <w:rPr>
          <w:spacing w:val="-2"/>
          <w:sz w:val="24"/>
        </w:rPr>
        <w:t> </w:t>
      </w:r>
      <w:r>
        <w:rPr>
          <w:sz w:val="24"/>
        </w:rPr>
        <w:t>cita</w:t>
      </w:r>
      <w:r>
        <w:rPr>
          <w:spacing w:val="-4"/>
          <w:sz w:val="24"/>
        </w:rPr>
        <w:t> </w:t>
      </w:r>
      <w:r>
        <w:rPr>
          <w:sz w:val="24"/>
        </w:rPr>
        <w:t>la ISO/IEC 17065.</w:t>
      </w:r>
    </w:p>
    <w:p>
      <w:pPr>
        <w:spacing w:before="3"/>
        <w:ind w:left="155" w:right="1005" w:firstLine="0"/>
        <w:jc w:val="left"/>
        <w:rPr>
          <w:sz w:val="24"/>
        </w:rPr>
      </w:pPr>
      <w:r>
        <w:rPr>
          <w:sz w:val="24"/>
        </w:rPr>
        <w:t>Dal</w:t>
      </w:r>
      <w:r>
        <w:rPr>
          <w:spacing w:val="-5"/>
          <w:sz w:val="24"/>
        </w:rPr>
        <w:t> </w:t>
      </w:r>
      <w:r>
        <w:rPr>
          <w:sz w:val="24"/>
        </w:rPr>
        <w:t>considerando</w:t>
      </w:r>
      <w:r>
        <w:rPr>
          <w:spacing w:val="-3"/>
          <w:sz w:val="24"/>
        </w:rPr>
        <w:t> </w:t>
      </w:r>
      <w:r>
        <w:rPr>
          <w:sz w:val="24"/>
        </w:rPr>
        <w:t>100</w:t>
      </w:r>
      <w:r>
        <w:rPr>
          <w:spacing w:val="-3"/>
          <w:sz w:val="24"/>
        </w:rPr>
        <w:t> </w:t>
      </w:r>
      <w:r>
        <w:rPr>
          <w:sz w:val="24"/>
        </w:rPr>
        <w:t>del GDPR,</w:t>
      </w:r>
      <w:r>
        <w:rPr>
          <w:spacing w:val="-3"/>
          <w:sz w:val="24"/>
        </w:rPr>
        <w:t> </w:t>
      </w:r>
      <w:r>
        <w:rPr>
          <w:sz w:val="24"/>
        </w:rPr>
        <w:t>si</w:t>
      </w:r>
      <w:r>
        <w:rPr>
          <w:spacing w:val="-5"/>
          <w:sz w:val="24"/>
        </w:rPr>
        <w:t> </w:t>
      </w:r>
      <w:r>
        <w:rPr>
          <w:sz w:val="24"/>
        </w:rPr>
        <w:t>deduce</w:t>
      </w:r>
      <w:r>
        <w:rPr>
          <w:spacing w:val="-5"/>
          <w:sz w:val="24"/>
        </w:rPr>
        <w:t> </w:t>
      </w:r>
      <w:r>
        <w:rPr>
          <w:sz w:val="24"/>
        </w:rPr>
        <w:t>che</w:t>
      </w:r>
      <w:r>
        <w:rPr>
          <w:spacing w:val="-5"/>
          <w:sz w:val="24"/>
        </w:rPr>
        <w:t> </w:t>
      </w:r>
      <w:r>
        <w:rPr>
          <w:sz w:val="24"/>
        </w:rPr>
        <w:t>un trattamento è</w:t>
      </w:r>
      <w:r>
        <w:rPr>
          <w:spacing w:val="-5"/>
          <w:sz w:val="24"/>
        </w:rPr>
        <w:t> </w:t>
      </w:r>
      <w:r>
        <w:rPr>
          <w:sz w:val="24"/>
        </w:rPr>
        <w:t>riconducibile</w:t>
      </w:r>
      <w:r>
        <w:rPr>
          <w:spacing w:val="-5"/>
          <w:sz w:val="24"/>
        </w:rPr>
        <w:t> </w:t>
      </w:r>
      <w:r>
        <w:rPr>
          <w:sz w:val="24"/>
        </w:rPr>
        <w:t>ad</w:t>
      </w:r>
      <w:r>
        <w:rPr>
          <w:spacing w:val="-3"/>
          <w:sz w:val="24"/>
        </w:rPr>
        <w:t> </w:t>
      </w:r>
      <w:r>
        <w:rPr>
          <w:sz w:val="24"/>
        </w:rPr>
        <w:t>un</w:t>
      </w:r>
      <w:r>
        <w:rPr>
          <w:spacing w:val="-1"/>
          <w:sz w:val="24"/>
        </w:rPr>
        <w:t> </w:t>
      </w:r>
      <w:r>
        <w:rPr>
          <w:sz w:val="24"/>
        </w:rPr>
        <w:t>servizio</w:t>
      </w:r>
      <w:r>
        <w:rPr>
          <w:spacing w:val="-3"/>
          <w:sz w:val="24"/>
        </w:rPr>
        <w:t> </w:t>
      </w:r>
      <w:r>
        <w:rPr>
          <w:sz w:val="24"/>
        </w:rPr>
        <w:t>e come tale si riportano a titolo puramente indicativo, alcuni esempi di certificazione:</w:t>
      </w:r>
    </w:p>
    <w:p>
      <w:pPr>
        <w:pStyle w:val="ListParagraph"/>
        <w:numPr>
          <w:ilvl w:val="4"/>
          <w:numId w:val="44"/>
        </w:numPr>
        <w:tabs>
          <w:tab w:pos="875" w:val="left" w:leader="none"/>
          <w:tab w:pos="876" w:val="left" w:leader="none"/>
        </w:tabs>
        <w:spacing w:line="277" w:lineRule="exact" w:before="0" w:after="0"/>
        <w:ind w:left="876" w:right="0" w:hanging="361"/>
        <w:jc w:val="left"/>
        <w:rPr>
          <w:rFonts w:ascii="Symbol" w:hAnsi="Symbol"/>
          <w:sz w:val="22"/>
        </w:rPr>
      </w:pPr>
      <w:r>
        <w:rPr>
          <w:sz w:val="22"/>
        </w:rPr>
        <w:t>Centri</w:t>
      </w:r>
      <w:r>
        <w:rPr>
          <w:spacing w:val="-5"/>
          <w:sz w:val="22"/>
        </w:rPr>
        <w:t> </w:t>
      </w:r>
      <w:r>
        <w:rPr>
          <w:sz w:val="22"/>
        </w:rPr>
        <w:t>di</w:t>
      </w:r>
      <w:r>
        <w:rPr>
          <w:spacing w:val="-3"/>
          <w:sz w:val="22"/>
        </w:rPr>
        <w:t> </w:t>
      </w:r>
      <w:r>
        <w:rPr>
          <w:sz w:val="22"/>
        </w:rPr>
        <w:t>contatto</w:t>
      </w:r>
      <w:r>
        <w:rPr>
          <w:spacing w:val="-4"/>
          <w:sz w:val="22"/>
        </w:rPr>
        <w:t> </w:t>
      </w:r>
      <w:r>
        <w:rPr>
          <w:sz w:val="22"/>
        </w:rPr>
        <w:t>multicanale</w:t>
      </w:r>
      <w:r>
        <w:rPr>
          <w:spacing w:val="-3"/>
          <w:sz w:val="22"/>
        </w:rPr>
        <w:t> </w:t>
      </w:r>
      <w:r>
        <w:rPr>
          <w:sz w:val="22"/>
        </w:rPr>
        <w:t>(norme</w:t>
      </w:r>
      <w:r>
        <w:rPr>
          <w:spacing w:val="-2"/>
          <w:sz w:val="22"/>
        </w:rPr>
        <w:t> </w:t>
      </w:r>
      <w:r>
        <w:rPr>
          <w:sz w:val="22"/>
        </w:rPr>
        <w:t>EN</w:t>
      </w:r>
      <w:r>
        <w:rPr>
          <w:spacing w:val="-6"/>
          <w:sz w:val="22"/>
        </w:rPr>
        <w:t> </w:t>
      </w:r>
      <w:r>
        <w:rPr>
          <w:sz w:val="22"/>
        </w:rPr>
        <w:t>15838:2010</w:t>
      </w:r>
      <w:r>
        <w:rPr>
          <w:spacing w:val="-5"/>
          <w:sz w:val="22"/>
        </w:rPr>
        <w:t> </w:t>
      </w:r>
      <w:r>
        <w:rPr>
          <w:sz w:val="22"/>
        </w:rPr>
        <w:t>e</w:t>
      </w:r>
      <w:r>
        <w:rPr>
          <w:spacing w:val="2"/>
          <w:sz w:val="22"/>
        </w:rPr>
        <w:t> </w:t>
      </w:r>
      <w:r>
        <w:rPr>
          <w:sz w:val="22"/>
        </w:rPr>
        <w:t>UNI</w:t>
      </w:r>
      <w:r>
        <w:rPr>
          <w:spacing w:val="-2"/>
          <w:sz w:val="22"/>
        </w:rPr>
        <w:t> 11200:2010)</w:t>
      </w:r>
    </w:p>
    <w:p>
      <w:pPr>
        <w:pStyle w:val="ListParagraph"/>
        <w:numPr>
          <w:ilvl w:val="5"/>
          <w:numId w:val="44"/>
        </w:numPr>
        <w:tabs>
          <w:tab w:pos="1596" w:val="left" w:leader="none"/>
        </w:tabs>
        <w:spacing w:line="270" w:lineRule="exact" w:before="2" w:after="0"/>
        <w:ind w:left="1596" w:right="0" w:hanging="360"/>
        <w:jc w:val="left"/>
        <w:rPr>
          <w:sz w:val="22"/>
        </w:rPr>
      </w:pPr>
      <w:r>
        <w:rPr>
          <w:sz w:val="22"/>
        </w:rPr>
        <w:t>Regolamento</w:t>
      </w:r>
      <w:r>
        <w:rPr>
          <w:spacing w:val="-3"/>
          <w:sz w:val="22"/>
        </w:rPr>
        <w:t> </w:t>
      </w:r>
      <w:r>
        <w:rPr>
          <w:sz w:val="22"/>
        </w:rPr>
        <w:t>Accredia</w:t>
      </w:r>
      <w:r>
        <w:rPr>
          <w:spacing w:val="-3"/>
          <w:sz w:val="22"/>
        </w:rPr>
        <w:t> </w:t>
      </w:r>
      <w:r>
        <w:rPr>
          <w:sz w:val="22"/>
        </w:rPr>
        <w:t>RT-</w:t>
      </w:r>
      <w:r>
        <w:rPr>
          <w:spacing w:val="-5"/>
          <w:sz w:val="22"/>
        </w:rPr>
        <w:t>22;</w:t>
      </w:r>
    </w:p>
    <w:p>
      <w:pPr>
        <w:pStyle w:val="ListParagraph"/>
        <w:numPr>
          <w:ilvl w:val="5"/>
          <w:numId w:val="44"/>
        </w:numPr>
        <w:tabs>
          <w:tab w:pos="1596" w:val="left" w:leader="none"/>
        </w:tabs>
        <w:spacing w:line="235" w:lineRule="auto" w:before="0" w:after="0"/>
        <w:ind w:left="1596" w:right="689" w:hanging="360"/>
        <w:jc w:val="left"/>
        <w:rPr>
          <w:sz w:val="22"/>
        </w:rPr>
      </w:pPr>
      <w:r>
        <w:rPr>
          <w:sz w:val="22"/>
        </w:rPr>
        <w:t>la</w:t>
      </w:r>
      <w:r>
        <w:rPr>
          <w:spacing w:val="-7"/>
          <w:sz w:val="22"/>
        </w:rPr>
        <w:t> </w:t>
      </w:r>
      <w:r>
        <w:rPr>
          <w:sz w:val="22"/>
        </w:rPr>
        <w:t>EN</w:t>
      </w:r>
      <w:r>
        <w:rPr>
          <w:spacing w:val="-8"/>
          <w:sz w:val="22"/>
        </w:rPr>
        <w:t> </w:t>
      </w:r>
      <w:r>
        <w:rPr>
          <w:sz w:val="22"/>
        </w:rPr>
        <w:t>15838</w:t>
      </w:r>
      <w:r>
        <w:rPr>
          <w:spacing w:val="-3"/>
          <w:sz w:val="22"/>
        </w:rPr>
        <w:t> </w:t>
      </w:r>
      <w:r>
        <w:rPr>
          <w:sz w:val="22"/>
        </w:rPr>
        <w:t>include</w:t>
      </w:r>
      <w:r>
        <w:rPr>
          <w:spacing w:val="-7"/>
          <w:sz w:val="22"/>
        </w:rPr>
        <w:t> </w:t>
      </w:r>
      <w:r>
        <w:rPr>
          <w:sz w:val="22"/>
        </w:rPr>
        <w:t>il</w:t>
      </w:r>
      <w:r>
        <w:rPr>
          <w:spacing w:val="-2"/>
          <w:sz w:val="22"/>
        </w:rPr>
        <w:t> </w:t>
      </w:r>
      <w:r>
        <w:rPr>
          <w:sz w:val="22"/>
        </w:rPr>
        <w:t>ciclo</w:t>
      </w:r>
      <w:r>
        <w:rPr>
          <w:spacing w:val="-8"/>
          <w:sz w:val="22"/>
        </w:rPr>
        <w:t> </w:t>
      </w:r>
      <w:r>
        <w:rPr>
          <w:sz w:val="22"/>
        </w:rPr>
        <w:t>PDCA</w:t>
      </w:r>
      <w:r>
        <w:rPr>
          <w:spacing w:val="-8"/>
          <w:sz w:val="22"/>
        </w:rPr>
        <w:t> </w:t>
      </w:r>
      <w:r>
        <w:rPr>
          <w:sz w:val="22"/>
        </w:rPr>
        <w:t>(strategia,</w:t>
      </w:r>
      <w:r>
        <w:rPr>
          <w:spacing w:val="-6"/>
          <w:sz w:val="22"/>
        </w:rPr>
        <w:t> </w:t>
      </w:r>
      <w:r>
        <w:rPr>
          <w:sz w:val="22"/>
        </w:rPr>
        <w:t>attività</w:t>
      </w:r>
      <w:r>
        <w:rPr>
          <w:spacing w:val="-7"/>
          <w:sz w:val="22"/>
        </w:rPr>
        <w:t> </w:t>
      </w:r>
      <w:r>
        <w:rPr>
          <w:sz w:val="22"/>
        </w:rPr>
        <w:t>operative,</w:t>
      </w:r>
      <w:r>
        <w:rPr>
          <w:spacing w:val="-6"/>
          <w:sz w:val="22"/>
        </w:rPr>
        <w:t> </w:t>
      </w:r>
      <w:r>
        <w:rPr>
          <w:sz w:val="22"/>
        </w:rPr>
        <w:t>riesami</w:t>
      </w:r>
      <w:r>
        <w:rPr>
          <w:spacing w:val="-7"/>
          <w:sz w:val="22"/>
        </w:rPr>
        <w:t> </w:t>
      </w:r>
      <w:r>
        <w:rPr>
          <w:sz w:val="22"/>
        </w:rPr>
        <w:t>periodici,</w:t>
      </w:r>
      <w:r>
        <w:rPr>
          <w:spacing w:val="-5"/>
          <w:sz w:val="22"/>
        </w:rPr>
        <w:t> </w:t>
      </w:r>
      <w:r>
        <w:rPr>
          <w:sz w:val="22"/>
        </w:rPr>
        <w:t>gestione</w:t>
      </w:r>
      <w:r>
        <w:rPr>
          <w:spacing w:val="-2"/>
          <w:sz w:val="22"/>
        </w:rPr>
        <w:t> </w:t>
      </w:r>
      <w:r>
        <w:rPr>
          <w:sz w:val="22"/>
        </w:rPr>
        <w:t>del </w:t>
      </w:r>
      <w:r>
        <w:rPr>
          <w:spacing w:val="-2"/>
          <w:sz w:val="22"/>
        </w:rPr>
        <w:t>miglioramento);</w:t>
      </w:r>
    </w:p>
    <w:p>
      <w:pPr>
        <w:pStyle w:val="ListParagraph"/>
        <w:numPr>
          <w:ilvl w:val="4"/>
          <w:numId w:val="44"/>
        </w:numPr>
        <w:tabs>
          <w:tab w:pos="875" w:val="left" w:leader="none"/>
          <w:tab w:pos="876" w:val="left" w:leader="none"/>
        </w:tabs>
        <w:spacing w:line="240" w:lineRule="auto" w:before="0" w:after="0"/>
        <w:ind w:left="876" w:right="0" w:hanging="361"/>
        <w:jc w:val="left"/>
        <w:rPr>
          <w:rFonts w:ascii="Symbol" w:hAnsi="Symbol"/>
          <w:sz w:val="22"/>
        </w:rPr>
      </w:pPr>
      <w:r>
        <w:rPr>
          <w:sz w:val="22"/>
        </w:rPr>
        <w:t>Erogazione</w:t>
      </w:r>
      <w:r>
        <w:rPr>
          <w:spacing w:val="-4"/>
          <w:sz w:val="22"/>
        </w:rPr>
        <w:t> </w:t>
      </w:r>
      <w:r>
        <w:rPr>
          <w:sz w:val="22"/>
        </w:rPr>
        <w:t>di</w:t>
      </w:r>
      <w:r>
        <w:rPr>
          <w:spacing w:val="-4"/>
          <w:sz w:val="22"/>
        </w:rPr>
        <w:t> </w:t>
      </w:r>
      <w:r>
        <w:rPr>
          <w:sz w:val="22"/>
        </w:rPr>
        <w:t>corsi</w:t>
      </w:r>
      <w:r>
        <w:rPr>
          <w:spacing w:val="-3"/>
          <w:sz w:val="22"/>
        </w:rPr>
        <w:t> </w:t>
      </w:r>
      <w:r>
        <w:rPr>
          <w:sz w:val="22"/>
        </w:rPr>
        <w:t>di</w:t>
      </w:r>
      <w:r>
        <w:rPr>
          <w:spacing w:val="2"/>
          <w:sz w:val="22"/>
        </w:rPr>
        <w:t> </w:t>
      </w:r>
      <w:r>
        <w:rPr>
          <w:spacing w:val="-2"/>
          <w:sz w:val="22"/>
        </w:rPr>
        <w:t>formazione;</w:t>
      </w:r>
    </w:p>
    <w:p>
      <w:pPr>
        <w:pStyle w:val="ListParagraph"/>
        <w:numPr>
          <w:ilvl w:val="4"/>
          <w:numId w:val="44"/>
        </w:numPr>
        <w:tabs>
          <w:tab w:pos="875" w:val="left" w:leader="none"/>
          <w:tab w:pos="876" w:val="left" w:leader="none"/>
        </w:tabs>
        <w:spacing w:line="280" w:lineRule="exact" w:before="0" w:after="0"/>
        <w:ind w:left="876" w:right="0" w:hanging="361"/>
        <w:jc w:val="left"/>
        <w:rPr>
          <w:rFonts w:ascii="Symbol" w:hAnsi="Symbol"/>
          <w:sz w:val="22"/>
        </w:rPr>
      </w:pPr>
      <w:r>
        <w:rPr>
          <w:sz w:val="22"/>
        </w:rPr>
        <w:t>Vigilanza</w:t>
      </w:r>
      <w:r>
        <w:rPr>
          <w:spacing w:val="-6"/>
          <w:sz w:val="22"/>
        </w:rPr>
        <w:t> </w:t>
      </w:r>
      <w:r>
        <w:rPr>
          <w:sz w:val="22"/>
        </w:rPr>
        <w:t>(norma</w:t>
      </w:r>
      <w:r>
        <w:rPr>
          <w:spacing w:val="-6"/>
          <w:sz w:val="22"/>
        </w:rPr>
        <w:t> </w:t>
      </w:r>
      <w:r>
        <w:rPr>
          <w:sz w:val="22"/>
        </w:rPr>
        <w:t>UNI </w:t>
      </w:r>
      <w:r>
        <w:rPr>
          <w:spacing w:val="-2"/>
          <w:sz w:val="22"/>
        </w:rPr>
        <w:t>10891);</w:t>
      </w:r>
    </w:p>
    <w:p>
      <w:pPr>
        <w:pStyle w:val="ListParagraph"/>
        <w:numPr>
          <w:ilvl w:val="4"/>
          <w:numId w:val="44"/>
        </w:numPr>
        <w:tabs>
          <w:tab w:pos="875" w:val="left" w:leader="none"/>
          <w:tab w:pos="876" w:val="left" w:leader="none"/>
        </w:tabs>
        <w:spacing w:line="280" w:lineRule="exact" w:before="0" w:after="0"/>
        <w:ind w:left="876" w:right="0" w:hanging="361"/>
        <w:jc w:val="left"/>
        <w:rPr>
          <w:rFonts w:ascii="Symbol" w:hAnsi="Symbol"/>
          <w:sz w:val="22"/>
        </w:rPr>
      </w:pPr>
      <w:r>
        <w:rPr>
          <w:sz w:val="22"/>
        </w:rPr>
        <w:t>Centri</w:t>
      </w:r>
      <w:r>
        <w:rPr>
          <w:spacing w:val="-4"/>
          <w:sz w:val="22"/>
        </w:rPr>
        <w:t> </w:t>
      </w:r>
      <w:r>
        <w:rPr>
          <w:sz w:val="22"/>
        </w:rPr>
        <w:t>di</w:t>
      </w:r>
      <w:r>
        <w:rPr>
          <w:spacing w:val="-2"/>
          <w:sz w:val="22"/>
        </w:rPr>
        <w:t> </w:t>
      </w:r>
      <w:r>
        <w:rPr>
          <w:sz w:val="22"/>
        </w:rPr>
        <w:t>monitoraggio</w:t>
      </w:r>
      <w:r>
        <w:rPr>
          <w:spacing w:val="-4"/>
          <w:sz w:val="22"/>
        </w:rPr>
        <w:t> </w:t>
      </w:r>
      <w:r>
        <w:rPr>
          <w:sz w:val="22"/>
        </w:rPr>
        <w:t>e</w:t>
      </w:r>
      <w:r>
        <w:rPr>
          <w:spacing w:val="-1"/>
          <w:sz w:val="22"/>
        </w:rPr>
        <w:t> </w:t>
      </w:r>
      <w:r>
        <w:rPr>
          <w:sz w:val="22"/>
        </w:rPr>
        <w:t>ricezione</w:t>
      </w:r>
      <w:r>
        <w:rPr>
          <w:spacing w:val="-3"/>
          <w:sz w:val="22"/>
        </w:rPr>
        <w:t> </w:t>
      </w:r>
      <w:r>
        <w:rPr>
          <w:sz w:val="22"/>
        </w:rPr>
        <w:t>allarmi</w:t>
      </w:r>
      <w:r>
        <w:rPr>
          <w:spacing w:val="-2"/>
          <w:sz w:val="22"/>
        </w:rPr>
        <w:t> </w:t>
      </w:r>
      <w:r>
        <w:rPr>
          <w:sz w:val="22"/>
        </w:rPr>
        <w:t>(EN</w:t>
      </w:r>
      <w:r>
        <w:rPr>
          <w:spacing w:val="-4"/>
          <w:sz w:val="22"/>
        </w:rPr>
        <w:t> </w:t>
      </w:r>
      <w:r>
        <w:rPr>
          <w:sz w:val="22"/>
        </w:rPr>
        <w:t>50518</w:t>
      </w:r>
      <w:r>
        <w:rPr>
          <w:spacing w:val="-4"/>
          <w:sz w:val="22"/>
        </w:rPr>
        <w:t> </w:t>
      </w:r>
      <w:r>
        <w:rPr>
          <w:sz w:val="22"/>
        </w:rPr>
        <w:t>e</w:t>
      </w:r>
      <w:r>
        <w:rPr>
          <w:spacing w:val="-2"/>
          <w:sz w:val="22"/>
        </w:rPr>
        <w:t> </w:t>
      </w:r>
      <w:r>
        <w:rPr>
          <w:sz w:val="22"/>
        </w:rPr>
        <w:t>UNI</w:t>
      </w:r>
      <w:r>
        <w:rPr>
          <w:spacing w:val="-1"/>
          <w:sz w:val="22"/>
        </w:rPr>
        <w:t> </w:t>
      </w:r>
      <w:r>
        <w:rPr>
          <w:spacing w:val="-2"/>
          <w:sz w:val="22"/>
        </w:rPr>
        <w:t>11068);</w:t>
      </w:r>
    </w:p>
    <w:p>
      <w:pPr>
        <w:pStyle w:val="ListParagraph"/>
        <w:numPr>
          <w:ilvl w:val="4"/>
          <w:numId w:val="44"/>
        </w:numPr>
        <w:tabs>
          <w:tab w:pos="875" w:val="left" w:leader="none"/>
          <w:tab w:pos="876" w:val="left" w:leader="none"/>
        </w:tabs>
        <w:spacing w:line="240" w:lineRule="auto" w:before="0" w:after="0"/>
        <w:ind w:left="876" w:right="0" w:hanging="361"/>
        <w:jc w:val="left"/>
        <w:rPr>
          <w:rFonts w:ascii="Symbol" w:hAnsi="Symbol"/>
          <w:sz w:val="22"/>
        </w:rPr>
      </w:pPr>
      <w:r>
        <w:rPr>
          <w:sz w:val="22"/>
        </w:rPr>
        <w:t>Fornitori</w:t>
      </w:r>
      <w:r>
        <w:rPr>
          <w:spacing w:val="-4"/>
          <w:sz w:val="22"/>
        </w:rPr>
        <w:t> </w:t>
      </w:r>
      <w:r>
        <w:rPr>
          <w:sz w:val="22"/>
        </w:rPr>
        <w:t>di</w:t>
      </w:r>
      <w:r>
        <w:rPr>
          <w:spacing w:val="-4"/>
          <w:sz w:val="22"/>
        </w:rPr>
        <w:t> </w:t>
      </w:r>
      <w:r>
        <w:rPr>
          <w:sz w:val="22"/>
        </w:rPr>
        <w:t>servizi</w:t>
      </w:r>
      <w:r>
        <w:rPr>
          <w:spacing w:val="-4"/>
          <w:sz w:val="22"/>
        </w:rPr>
        <w:t> </w:t>
      </w:r>
      <w:r>
        <w:rPr>
          <w:spacing w:val="-2"/>
          <w:sz w:val="22"/>
        </w:rPr>
        <w:t>eIDAS;</w:t>
      </w:r>
    </w:p>
    <w:p>
      <w:pPr>
        <w:pStyle w:val="ListParagraph"/>
        <w:numPr>
          <w:ilvl w:val="5"/>
          <w:numId w:val="44"/>
        </w:numPr>
        <w:tabs>
          <w:tab w:pos="1596" w:val="left" w:leader="none"/>
        </w:tabs>
        <w:spacing w:line="272" w:lineRule="exact" w:before="1" w:after="0"/>
        <w:ind w:left="1596" w:right="0" w:hanging="360"/>
        <w:jc w:val="left"/>
        <w:rPr>
          <w:sz w:val="22"/>
        </w:rPr>
      </w:pPr>
      <w:r>
        <w:rPr>
          <w:sz w:val="22"/>
        </w:rPr>
        <w:t>I</w:t>
      </w:r>
      <w:r>
        <w:rPr>
          <w:spacing w:val="-3"/>
          <w:sz w:val="22"/>
        </w:rPr>
        <w:t> </w:t>
      </w:r>
      <w:r>
        <w:rPr>
          <w:sz w:val="22"/>
        </w:rPr>
        <w:t>requisiti</w:t>
      </w:r>
      <w:r>
        <w:rPr>
          <w:spacing w:val="-2"/>
          <w:sz w:val="22"/>
        </w:rPr>
        <w:t> </w:t>
      </w:r>
      <w:r>
        <w:rPr>
          <w:sz w:val="22"/>
        </w:rPr>
        <w:t>consigliano</w:t>
      </w:r>
      <w:r>
        <w:rPr>
          <w:spacing w:val="-3"/>
          <w:sz w:val="22"/>
        </w:rPr>
        <w:t> </w:t>
      </w:r>
      <w:r>
        <w:rPr>
          <w:sz w:val="22"/>
        </w:rPr>
        <w:t>l’adozione</w:t>
      </w:r>
      <w:r>
        <w:rPr>
          <w:spacing w:val="-4"/>
          <w:sz w:val="22"/>
        </w:rPr>
        <w:t> </w:t>
      </w:r>
      <w:r>
        <w:rPr>
          <w:sz w:val="22"/>
        </w:rPr>
        <w:t>della</w:t>
      </w:r>
      <w:r>
        <w:rPr>
          <w:spacing w:val="-3"/>
          <w:sz w:val="22"/>
        </w:rPr>
        <w:t> </w:t>
      </w:r>
      <w:r>
        <w:rPr>
          <w:sz w:val="22"/>
        </w:rPr>
        <w:t>ISO/IEC </w:t>
      </w:r>
      <w:r>
        <w:rPr>
          <w:spacing w:val="-2"/>
          <w:sz w:val="22"/>
        </w:rPr>
        <w:t>27001;</w:t>
      </w:r>
    </w:p>
    <w:p>
      <w:pPr>
        <w:pStyle w:val="ListParagraph"/>
        <w:numPr>
          <w:ilvl w:val="4"/>
          <w:numId w:val="44"/>
        </w:numPr>
        <w:tabs>
          <w:tab w:pos="875" w:val="left" w:leader="none"/>
          <w:tab w:pos="876" w:val="left" w:leader="none"/>
        </w:tabs>
        <w:spacing w:line="277" w:lineRule="exact" w:before="0" w:after="0"/>
        <w:ind w:left="876" w:right="0" w:hanging="361"/>
        <w:jc w:val="left"/>
        <w:rPr>
          <w:rFonts w:ascii="Symbol" w:hAnsi="Symbol"/>
          <w:sz w:val="22"/>
        </w:rPr>
      </w:pPr>
      <w:r>
        <w:rPr>
          <w:sz w:val="22"/>
        </w:rPr>
        <w:t>Fornitori</w:t>
      </w:r>
      <w:r>
        <w:rPr>
          <w:spacing w:val="-6"/>
          <w:sz w:val="22"/>
        </w:rPr>
        <w:t> </w:t>
      </w:r>
      <w:r>
        <w:rPr>
          <w:sz w:val="22"/>
        </w:rPr>
        <w:t>di</w:t>
      </w:r>
      <w:r>
        <w:rPr>
          <w:spacing w:val="-3"/>
          <w:sz w:val="22"/>
        </w:rPr>
        <w:t> </w:t>
      </w:r>
      <w:r>
        <w:rPr>
          <w:sz w:val="22"/>
        </w:rPr>
        <w:t>servizi</w:t>
      </w:r>
      <w:r>
        <w:rPr>
          <w:spacing w:val="1"/>
          <w:sz w:val="22"/>
        </w:rPr>
        <w:t> </w:t>
      </w:r>
      <w:r>
        <w:rPr>
          <w:sz w:val="22"/>
        </w:rPr>
        <w:t>SPID</w:t>
      </w:r>
      <w:r>
        <w:rPr>
          <w:spacing w:val="-5"/>
          <w:sz w:val="22"/>
        </w:rPr>
        <w:t> </w:t>
      </w:r>
      <w:r>
        <w:rPr>
          <w:sz w:val="22"/>
        </w:rPr>
        <w:t>(richiesta</w:t>
      </w:r>
      <w:r>
        <w:rPr>
          <w:spacing w:val="-4"/>
          <w:sz w:val="22"/>
        </w:rPr>
        <w:t> </w:t>
      </w:r>
      <w:r>
        <w:rPr>
          <w:sz w:val="22"/>
        </w:rPr>
        <w:t>la</w:t>
      </w:r>
      <w:r>
        <w:rPr>
          <w:spacing w:val="-4"/>
          <w:sz w:val="22"/>
        </w:rPr>
        <w:t> </w:t>
      </w:r>
      <w:r>
        <w:rPr>
          <w:sz w:val="22"/>
        </w:rPr>
        <w:t>certificazione</w:t>
      </w:r>
      <w:r>
        <w:rPr>
          <w:spacing w:val="-4"/>
          <w:sz w:val="22"/>
        </w:rPr>
        <w:t> </w:t>
      </w:r>
      <w:r>
        <w:rPr>
          <w:sz w:val="22"/>
        </w:rPr>
        <w:t>ISO/IEC</w:t>
      </w:r>
      <w:r>
        <w:rPr>
          <w:spacing w:val="-1"/>
          <w:sz w:val="22"/>
        </w:rPr>
        <w:t> </w:t>
      </w:r>
      <w:r>
        <w:rPr>
          <w:spacing w:val="-2"/>
          <w:sz w:val="22"/>
        </w:rPr>
        <w:t>27001).</w:t>
      </w:r>
    </w:p>
    <w:p>
      <w:pPr>
        <w:spacing w:line="275" w:lineRule="exact" w:before="122"/>
        <w:ind w:left="155" w:right="0" w:firstLine="0"/>
        <w:jc w:val="left"/>
        <w:rPr>
          <w:sz w:val="24"/>
        </w:rPr>
      </w:pPr>
      <w:r>
        <w:rPr>
          <w:sz w:val="24"/>
        </w:rPr>
        <w:t>In</w:t>
      </w:r>
      <w:r>
        <w:rPr>
          <w:spacing w:val="-4"/>
          <w:sz w:val="24"/>
        </w:rPr>
        <w:t> </w:t>
      </w:r>
      <w:r>
        <w:rPr>
          <w:sz w:val="24"/>
        </w:rPr>
        <w:t>modo</w:t>
      </w:r>
      <w:r>
        <w:rPr>
          <w:spacing w:val="-4"/>
          <w:sz w:val="24"/>
        </w:rPr>
        <w:t> </w:t>
      </w:r>
      <w:r>
        <w:rPr>
          <w:sz w:val="24"/>
        </w:rPr>
        <w:t>analogo,</w:t>
      </w:r>
      <w:r>
        <w:rPr>
          <w:spacing w:val="-3"/>
          <w:sz w:val="24"/>
        </w:rPr>
        <w:t> </w:t>
      </w:r>
      <w:r>
        <w:rPr>
          <w:sz w:val="24"/>
        </w:rPr>
        <w:t>si</w:t>
      </w:r>
      <w:r>
        <w:rPr>
          <w:spacing w:val="-5"/>
          <w:sz w:val="24"/>
        </w:rPr>
        <w:t> </w:t>
      </w:r>
      <w:r>
        <w:rPr>
          <w:sz w:val="24"/>
        </w:rPr>
        <w:t>riportano a</w:t>
      </w:r>
      <w:r>
        <w:rPr>
          <w:spacing w:val="-5"/>
          <w:sz w:val="24"/>
        </w:rPr>
        <w:t> </w:t>
      </w:r>
      <w:r>
        <w:rPr>
          <w:sz w:val="24"/>
        </w:rPr>
        <w:t>seguire</w:t>
      </w:r>
      <w:r>
        <w:rPr>
          <w:spacing w:val="-5"/>
          <w:sz w:val="24"/>
        </w:rPr>
        <w:t> </w:t>
      </w:r>
      <w:r>
        <w:rPr>
          <w:sz w:val="24"/>
        </w:rPr>
        <w:t>alcuni esempi</w:t>
      </w:r>
      <w:r>
        <w:rPr>
          <w:spacing w:val="-5"/>
          <w:sz w:val="24"/>
        </w:rPr>
        <w:t> </w:t>
      </w:r>
      <w:r>
        <w:rPr>
          <w:sz w:val="24"/>
        </w:rPr>
        <w:t>di</w:t>
      </w:r>
      <w:r>
        <w:rPr>
          <w:spacing w:val="-5"/>
          <w:sz w:val="24"/>
        </w:rPr>
        <w:t> </w:t>
      </w:r>
      <w:r>
        <w:rPr>
          <w:sz w:val="24"/>
        </w:rPr>
        <w:t>certificazione</w:t>
      </w:r>
      <w:r>
        <w:rPr>
          <w:spacing w:val="-5"/>
          <w:sz w:val="24"/>
        </w:rPr>
        <w:t> </w:t>
      </w:r>
      <w:r>
        <w:rPr>
          <w:sz w:val="24"/>
        </w:rPr>
        <w:t>di</w:t>
      </w:r>
      <w:r>
        <w:rPr>
          <w:spacing w:val="-5"/>
          <w:sz w:val="24"/>
        </w:rPr>
        <w:t> </w:t>
      </w:r>
      <w:r>
        <w:rPr>
          <w:spacing w:val="-2"/>
          <w:sz w:val="24"/>
        </w:rPr>
        <w:t>prodotto:</w:t>
      </w:r>
    </w:p>
    <w:p>
      <w:pPr>
        <w:pStyle w:val="ListParagraph"/>
        <w:numPr>
          <w:ilvl w:val="4"/>
          <w:numId w:val="44"/>
        </w:numPr>
        <w:tabs>
          <w:tab w:pos="875" w:val="left" w:leader="none"/>
          <w:tab w:pos="876" w:val="left" w:leader="none"/>
        </w:tabs>
        <w:spacing w:line="240" w:lineRule="auto" w:before="0" w:after="0"/>
        <w:ind w:left="876" w:right="684" w:hanging="361"/>
        <w:jc w:val="left"/>
        <w:rPr>
          <w:rFonts w:ascii="Symbol" w:hAnsi="Symbol"/>
          <w:sz w:val="22"/>
        </w:rPr>
      </w:pPr>
      <w:r>
        <w:rPr>
          <w:sz w:val="22"/>
        </w:rPr>
        <w:t>Attualmente “lo” schema di certificazione della sicurezza dei prodotti informatici è costituito dalla ISO/IEC 15408 (Common Criteria);</w:t>
      </w:r>
    </w:p>
    <w:p>
      <w:pPr>
        <w:pStyle w:val="ListParagraph"/>
        <w:numPr>
          <w:ilvl w:val="5"/>
          <w:numId w:val="44"/>
        </w:numPr>
        <w:tabs>
          <w:tab w:pos="1596" w:val="left" w:leader="none"/>
        </w:tabs>
        <w:spacing w:line="270" w:lineRule="exact" w:before="1" w:after="0"/>
        <w:ind w:left="1596" w:right="0" w:hanging="360"/>
        <w:jc w:val="left"/>
        <w:rPr>
          <w:sz w:val="22"/>
        </w:rPr>
      </w:pPr>
      <w:r>
        <w:rPr>
          <w:sz w:val="22"/>
        </w:rPr>
        <w:t>richiede</w:t>
      </w:r>
      <w:r>
        <w:rPr>
          <w:spacing w:val="-11"/>
          <w:sz w:val="22"/>
        </w:rPr>
        <w:t> </w:t>
      </w:r>
      <w:r>
        <w:rPr>
          <w:sz w:val="22"/>
        </w:rPr>
        <w:t>l’attuazione</w:t>
      </w:r>
      <w:r>
        <w:rPr>
          <w:spacing w:val="-10"/>
          <w:sz w:val="22"/>
        </w:rPr>
        <w:t> </w:t>
      </w:r>
      <w:r>
        <w:rPr>
          <w:sz w:val="22"/>
        </w:rPr>
        <w:t>di</w:t>
      </w:r>
      <w:r>
        <w:rPr>
          <w:spacing w:val="-9"/>
          <w:sz w:val="22"/>
        </w:rPr>
        <w:t> </w:t>
      </w:r>
      <w:r>
        <w:rPr>
          <w:sz w:val="22"/>
        </w:rPr>
        <w:t>processi</w:t>
      </w:r>
      <w:r>
        <w:rPr>
          <w:spacing w:val="-10"/>
          <w:sz w:val="22"/>
        </w:rPr>
        <w:t> </w:t>
      </w:r>
      <w:r>
        <w:rPr>
          <w:sz w:val="22"/>
        </w:rPr>
        <w:t>molto</w:t>
      </w:r>
      <w:r>
        <w:rPr>
          <w:spacing w:val="-10"/>
          <w:sz w:val="22"/>
        </w:rPr>
        <w:t> </w:t>
      </w:r>
      <w:r>
        <w:rPr>
          <w:sz w:val="22"/>
        </w:rPr>
        <w:t>simili</w:t>
      </w:r>
      <w:r>
        <w:rPr>
          <w:spacing w:val="-9"/>
          <w:sz w:val="22"/>
        </w:rPr>
        <w:t> </w:t>
      </w:r>
      <w:r>
        <w:rPr>
          <w:sz w:val="22"/>
        </w:rPr>
        <w:t>(e</w:t>
      </w:r>
      <w:r>
        <w:rPr>
          <w:spacing w:val="-8"/>
          <w:sz w:val="22"/>
        </w:rPr>
        <w:t> </w:t>
      </w:r>
      <w:r>
        <w:rPr>
          <w:sz w:val="22"/>
        </w:rPr>
        <w:t>forse</w:t>
      </w:r>
      <w:r>
        <w:rPr>
          <w:spacing w:val="-8"/>
          <w:sz w:val="22"/>
        </w:rPr>
        <w:t> </w:t>
      </w:r>
      <w:r>
        <w:rPr>
          <w:sz w:val="22"/>
        </w:rPr>
        <w:t>più</w:t>
      </w:r>
      <w:r>
        <w:rPr>
          <w:spacing w:val="-9"/>
          <w:sz w:val="22"/>
        </w:rPr>
        <w:t> </w:t>
      </w:r>
      <w:r>
        <w:rPr>
          <w:sz w:val="22"/>
        </w:rPr>
        <w:t>rigorosi)</w:t>
      </w:r>
      <w:r>
        <w:rPr>
          <w:spacing w:val="-11"/>
          <w:sz w:val="22"/>
        </w:rPr>
        <w:t> </w:t>
      </w:r>
      <w:r>
        <w:rPr>
          <w:sz w:val="22"/>
        </w:rPr>
        <w:t>di</w:t>
      </w:r>
      <w:r>
        <w:rPr>
          <w:spacing w:val="-10"/>
          <w:sz w:val="22"/>
        </w:rPr>
        <w:t> </w:t>
      </w:r>
      <w:r>
        <w:rPr>
          <w:sz w:val="22"/>
        </w:rPr>
        <w:t>quelli</w:t>
      </w:r>
      <w:r>
        <w:rPr>
          <w:spacing w:val="-9"/>
          <w:sz w:val="22"/>
        </w:rPr>
        <w:t> </w:t>
      </w:r>
      <w:r>
        <w:rPr>
          <w:sz w:val="22"/>
        </w:rPr>
        <w:t>richiesti</w:t>
      </w:r>
      <w:r>
        <w:rPr>
          <w:spacing w:val="-10"/>
          <w:sz w:val="22"/>
        </w:rPr>
        <w:t> </w:t>
      </w:r>
      <w:r>
        <w:rPr>
          <w:sz w:val="22"/>
        </w:rPr>
        <w:t>dai</w:t>
      </w:r>
      <w:r>
        <w:rPr>
          <w:spacing w:val="-9"/>
          <w:sz w:val="22"/>
        </w:rPr>
        <w:t> </w:t>
      </w:r>
      <w:r>
        <w:rPr>
          <w:spacing w:val="-2"/>
          <w:sz w:val="22"/>
        </w:rPr>
        <w:t>sistemi</w:t>
      </w:r>
    </w:p>
    <w:p>
      <w:pPr>
        <w:pStyle w:val="BodyText"/>
        <w:spacing w:line="263" w:lineRule="exact"/>
        <w:ind w:left="1596"/>
      </w:pPr>
      <w:r>
        <w:rPr/>
        <w:t>di</w:t>
      </w:r>
      <w:r>
        <w:rPr>
          <w:spacing w:val="-4"/>
        </w:rPr>
        <w:t> </w:t>
      </w:r>
      <w:r>
        <w:rPr/>
        <w:t>gestione</w:t>
      </w:r>
      <w:r>
        <w:rPr>
          <w:spacing w:val="-2"/>
        </w:rPr>
        <w:t> </w:t>
      </w:r>
      <w:r>
        <w:rPr/>
        <w:t>per</w:t>
      </w:r>
      <w:r>
        <w:rPr>
          <w:spacing w:val="-3"/>
        </w:rPr>
        <w:t> </w:t>
      </w:r>
      <w:r>
        <w:rPr/>
        <w:t>la</w:t>
      </w:r>
      <w:r>
        <w:rPr>
          <w:spacing w:val="-2"/>
        </w:rPr>
        <w:t> qualità.</w:t>
      </w:r>
    </w:p>
    <w:p>
      <w:pPr>
        <w:pStyle w:val="ListParagraph"/>
        <w:numPr>
          <w:ilvl w:val="4"/>
          <w:numId w:val="44"/>
        </w:numPr>
        <w:tabs>
          <w:tab w:pos="875" w:val="left" w:leader="none"/>
          <w:tab w:pos="876" w:val="left" w:leader="none"/>
        </w:tabs>
        <w:spacing w:line="240" w:lineRule="auto" w:before="0" w:after="0"/>
        <w:ind w:left="876" w:right="0" w:hanging="361"/>
        <w:jc w:val="left"/>
        <w:rPr>
          <w:rFonts w:ascii="Symbol" w:hAnsi="Symbol"/>
          <w:sz w:val="22"/>
        </w:rPr>
      </w:pPr>
      <w:r>
        <w:rPr>
          <w:sz w:val="22"/>
        </w:rPr>
        <w:t>Gli</w:t>
      </w:r>
      <w:r>
        <w:rPr>
          <w:spacing w:val="-4"/>
          <w:sz w:val="22"/>
        </w:rPr>
        <w:t> </w:t>
      </w:r>
      <w:r>
        <w:rPr>
          <w:sz w:val="22"/>
        </w:rPr>
        <w:t>schemi</w:t>
      </w:r>
      <w:r>
        <w:rPr>
          <w:spacing w:val="-2"/>
          <w:sz w:val="22"/>
        </w:rPr>
        <w:t> </w:t>
      </w:r>
      <w:r>
        <w:rPr>
          <w:sz w:val="22"/>
        </w:rPr>
        <w:t>di</w:t>
      </w:r>
      <w:r>
        <w:rPr>
          <w:spacing w:val="-2"/>
          <w:sz w:val="22"/>
        </w:rPr>
        <w:t> </w:t>
      </w:r>
      <w:r>
        <w:rPr>
          <w:sz w:val="22"/>
        </w:rPr>
        <w:t>certificazione</w:t>
      </w:r>
      <w:r>
        <w:rPr>
          <w:spacing w:val="-3"/>
          <w:sz w:val="22"/>
        </w:rPr>
        <w:t> </w:t>
      </w:r>
      <w:r>
        <w:rPr>
          <w:sz w:val="22"/>
        </w:rPr>
        <w:t>di</w:t>
      </w:r>
      <w:r>
        <w:rPr>
          <w:spacing w:val="-3"/>
          <w:sz w:val="22"/>
        </w:rPr>
        <w:t> </w:t>
      </w:r>
      <w:r>
        <w:rPr>
          <w:sz w:val="22"/>
        </w:rPr>
        <w:t>prodotto</w:t>
      </w:r>
      <w:r>
        <w:rPr>
          <w:spacing w:val="-3"/>
          <w:sz w:val="22"/>
        </w:rPr>
        <w:t> </w:t>
      </w:r>
      <w:r>
        <w:rPr>
          <w:sz w:val="22"/>
        </w:rPr>
        <w:t>sono</w:t>
      </w:r>
      <w:r>
        <w:rPr>
          <w:spacing w:val="-4"/>
          <w:sz w:val="22"/>
        </w:rPr>
        <w:t> </w:t>
      </w:r>
      <w:r>
        <w:rPr>
          <w:sz w:val="22"/>
        </w:rPr>
        <w:t>tanti,</w:t>
      </w:r>
      <w:r>
        <w:rPr>
          <w:spacing w:val="-2"/>
          <w:sz w:val="22"/>
        </w:rPr>
        <w:t> </w:t>
      </w:r>
      <w:r>
        <w:rPr>
          <w:sz w:val="22"/>
        </w:rPr>
        <w:t>tra</w:t>
      </w:r>
      <w:r>
        <w:rPr>
          <w:spacing w:val="-3"/>
          <w:sz w:val="22"/>
        </w:rPr>
        <w:t> </w:t>
      </w:r>
      <w:r>
        <w:rPr>
          <w:spacing w:val="-4"/>
          <w:sz w:val="22"/>
        </w:rPr>
        <w:t>cui:</w:t>
      </w:r>
    </w:p>
    <w:p>
      <w:pPr>
        <w:pStyle w:val="ListParagraph"/>
        <w:numPr>
          <w:ilvl w:val="5"/>
          <w:numId w:val="44"/>
        </w:numPr>
        <w:tabs>
          <w:tab w:pos="1596" w:val="left" w:leader="none"/>
        </w:tabs>
        <w:spacing w:line="273" w:lineRule="exact" w:before="2" w:after="0"/>
        <w:ind w:left="1596" w:right="0" w:hanging="360"/>
        <w:jc w:val="left"/>
        <w:rPr>
          <w:sz w:val="22"/>
        </w:rPr>
      </w:pPr>
      <w:r>
        <w:rPr>
          <w:sz w:val="22"/>
        </w:rPr>
        <w:t>Regolamento</w:t>
      </w:r>
      <w:r>
        <w:rPr>
          <w:spacing w:val="-6"/>
          <w:sz w:val="22"/>
        </w:rPr>
        <w:t> </w:t>
      </w:r>
      <w:r>
        <w:rPr>
          <w:sz w:val="22"/>
        </w:rPr>
        <w:t>Reg.</w:t>
      </w:r>
      <w:r>
        <w:rPr>
          <w:spacing w:val="-4"/>
          <w:sz w:val="22"/>
        </w:rPr>
        <w:t> </w:t>
      </w:r>
      <w:r>
        <w:rPr>
          <w:sz w:val="22"/>
        </w:rPr>
        <w:t>CE</w:t>
      </w:r>
      <w:r>
        <w:rPr>
          <w:spacing w:val="-1"/>
          <w:sz w:val="22"/>
        </w:rPr>
        <w:t> </w:t>
      </w:r>
      <w:r>
        <w:rPr>
          <w:sz w:val="22"/>
        </w:rPr>
        <w:t>303/2008</w:t>
      </w:r>
      <w:r>
        <w:rPr>
          <w:spacing w:val="-1"/>
          <w:sz w:val="22"/>
        </w:rPr>
        <w:t> </w:t>
      </w:r>
      <w:r>
        <w:rPr>
          <w:sz w:val="22"/>
        </w:rPr>
        <w:t>(apparecchiature</w:t>
      </w:r>
      <w:r>
        <w:rPr>
          <w:spacing w:val="-3"/>
          <w:sz w:val="22"/>
        </w:rPr>
        <w:t> </w:t>
      </w:r>
      <w:r>
        <w:rPr>
          <w:sz w:val="22"/>
        </w:rPr>
        <w:t>con</w:t>
      </w:r>
      <w:r>
        <w:rPr>
          <w:spacing w:val="-4"/>
          <w:sz w:val="22"/>
        </w:rPr>
        <w:t> </w:t>
      </w:r>
      <w:r>
        <w:rPr>
          <w:sz w:val="22"/>
        </w:rPr>
        <w:t>gas</w:t>
      </w:r>
      <w:r>
        <w:rPr>
          <w:spacing w:val="-4"/>
          <w:sz w:val="22"/>
        </w:rPr>
        <w:t> </w:t>
      </w:r>
      <w:r>
        <w:rPr>
          <w:spacing w:val="-2"/>
          <w:sz w:val="22"/>
        </w:rPr>
        <w:t>fluorurati);</w:t>
      </w:r>
    </w:p>
    <w:p>
      <w:pPr>
        <w:pStyle w:val="ListParagraph"/>
        <w:numPr>
          <w:ilvl w:val="5"/>
          <w:numId w:val="44"/>
        </w:numPr>
        <w:tabs>
          <w:tab w:pos="1596" w:val="left" w:leader="none"/>
        </w:tabs>
        <w:spacing w:line="270" w:lineRule="exact" w:before="0" w:after="0"/>
        <w:ind w:left="1596" w:right="0" w:hanging="360"/>
        <w:jc w:val="left"/>
        <w:rPr>
          <w:sz w:val="22"/>
        </w:rPr>
      </w:pPr>
      <w:r>
        <w:rPr>
          <w:sz w:val="22"/>
        </w:rPr>
        <w:t>Direttiva</w:t>
      </w:r>
      <w:r>
        <w:rPr>
          <w:spacing w:val="-2"/>
          <w:sz w:val="22"/>
        </w:rPr>
        <w:t> </w:t>
      </w:r>
      <w:r>
        <w:rPr>
          <w:sz w:val="22"/>
        </w:rPr>
        <w:t>PED</w:t>
      </w:r>
      <w:r>
        <w:rPr>
          <w:spacing w:val="-1"/>
          <w:sz w:val="22"/>
        </w:rPr>
        <w:t> </w:t>
      </w:r>
      <w:r>
        <w:rPr>
          <w:sz w:val="22"/>
        </w:rPr>
        <w:t>(per</w:t>
      </w:r>
      <w:r>
        <w:rPr>
          <w:spacing w:val="-3"/>
          <w:sz w:val="22"/>
        </w:rPr>
        <w:t> </w:t>
      </w:r>
      <w:r>
        <w:rPr>
          <w:sz w:val="22"/>
        </w:rPr>
        <w:t>i</w:t>
      </w:r>
      <w:r>
        <w:rPr>
          <w:spacing w:val="-1"/>
          <w:sz w:val="22"/>
        </w:rPr>
        <w:t> </w:t>
      </w:r>
      <w:r>
        <w:rPr>
          <w:sz w:val="22"/>
        </w:rPr>
        <w:t>recipienti</w:t>
      </w:r>
      <w:r>
        <w:rPr>
          <w:spacing w:val="-1"/>
          <w:sz w:val="22"/>
        </w:rPr>
        <w:t> </w:t>
      </w:r>
      <w:r>
        <w:rPr>
          <w:sz w:val="22"/>
        </w:rPr>
        <w:t>in</w:t>
      </w:r>
      <w:r>
        <w:rPr>
          <w:spacing w:val="-2"/>
          <w:sz w:val="22"/>
        </w:rPr>
        <w:t> pressione);</w:t>
      </w:r>
    </w:p>
    <w:p>
      <w:pPr>
        <w:pStyle w:val="ListParagraph"/>
        <w:numPr>
          <w:ilvl w:val="5"/>
          <w:numId w:val="44"/>
        </w:numPr>
        <w:tabs>
          <w:tab w:pos="1596" w:val="left" w:leader="none"/>
        </w:tabs>
        <w:spacing w:line="269" w:lineRule="exact" w:before="0" w:after="0"/>
        <w:ind w:left="1596" w:right="0" w:hanging="360"/>
        <w:jc w:val="left"/>
        <w:rPr>
          <w:sz w:val="22"/>
        </w:rPr>
      </w:pPr>
      <w:r>
        <w:rPr>
          <w:sz w:val="22"/>
        </w:rPr>
        <w:t>Direttiva</w:t>
      </w:r>
      <w:r>
        <w:rPr>
          <w:spacing w:val="-4"/>
          <w:sz w:val="22"/>
        </w:rPr>
        <w:t> </w:t>
      </w:r>
      <w:r>
        <w:rPr>
          <w:sz w:val="22"/>
        </w:rPr>
        <w:t>MED</w:t>
      </w:r>
      <w:r>
        <w:rPr>
          <w:spacing w:val="-5"/>
          <w:sz w:val="22"/>
        </w:rPr>
        <w:t> </w:t>
      </w:r>
      <w:r>
        <w:rPr>
          <w:sz w:val="22"/>
        </w:rPr>
        <w:t>(dispositivi</w:t>
      </w:r>
      <w:r>
        <w:rPr>
          <w:spacing w:val="-3"/>
          <w:sz w:val="22"/>
        </w:rPr>
        <w:t> </w:t>
      </w:r>
      <w:r>
        <w:rPr>
          <w:spacing w:val="-2"/>
          <w:sz w:val="22"/>
        </w:rPr>
        <w:t>medici).</w:t>
      </w:r>
    </w:p>
    <w:p>
      <w:pPr>
        <w:pStyle w:val="ListParagraph"/>
        <w:numPr>
          <w:ilvl w:val="4"/>
          <w:numId w:val="44"/>
        </w:numPr>
        <w:tabs>
          <w:tab w:pos="875" w:val="left" w:leader="none"/>
          <w:tab w:pos="876" w:val="left" w:leader="none"/>
        </w:tabs>
        <w:spacing w:line="242" w:lineRule="auto" w:before="0" w:after="0"/>
        <w:ind w:left="876" w:right="698" w:hanging="361"/>
        <w:jc w:val="left"/>
        <w:rPr>
          <w:rFonts w:ascii="Symbol" w:hAnsi="Symbol"/>
          <w:sz w:val="22"/>
        </w:rPr>
      </w:pPr>
      <w:r>
        <w:rPr>
          <w:sz w:val="22"/>
        </w:rPr>
        <w:t>In</w:t>
      </w:r>
      <w:r>
        <w:rPr>
          <w:spacing w:val="37"/>
          <w:sz w:val="22"/>
        </w:rPr>
        <w:t> </w:t>
      </w:r>
      <w:r>
        <w:rPr>
          <w:sz w:val="22"/>
        </w:rPr>
        <w:t>molti</w:t>
      </w:r>
      <w:r>
        <w:rPr>
          <w:spacing w:val="37"/>
          <w:sz w:val="22"/>
        </w:rPr>
        <w:t> </w:t>
      </w:r>
      <w:r>
        <w:rPr>
          <w:sz w:val="22"/>
        </w:rPr>
        <w:t>casi</w:t>
      </w:r>
      <w:r>
        <w:rPr>
          <w:spacing w:val="37"/>
          <w:sz w:val="22"/>
        </w:rPr>
        <w:t> </w:t>
      </w:r>
      <w:r>
        <w:rPr>
          <w:sz w:val="22"/>
        </w:rPr>
        <w:t>è</w:t>
      </w:r>
      <w:r>
        <w:rPr>
          <w:spacing w:val="38"/>
          <w:sz w:val="22"/>
        </w:rPr>
        <w:t> </w:t>
      </w:r>
      <w:r>
        <w:rPr>
          <w:sz w:val="22"/>
        </w:rPr>
        <w:t>richiesto</w:t>
      </w:r>
      <w:r>
        <w:rPr>
          <w:spacing w:val="37"/>
          <w:sz w:val="22"/>
        </w:rPr>
        <w:t> </w:t>
      </w:r>
      <w:r>
        <w:rPr>
          <w:sz w:val="22"/>
        </w:rPr>
        <w:t>un</w:t>
      </w:r>
      <w:r>
        <w:rPr>
          <w:spacing w:val="37"/>
          <w:sz w:val="22"/>
        </w:rPr>
        <w:t> </w:t>
      </w:r>
      <w:r>
        <w:rPr>
          <w:sz w:val="22"/>
        </w:rPr>
        <w:t>sistema</w:t>
      </w:r>
      <w:r>
        <w:rPr>
          <w:spacing w:val="37"/>
          <w:sz w:val="22"/>
        </w:rPr>
        <w:t> </w:t>
      </w:r>
      <w:r>
        <w:rPr>
          <w:sz w:val="22"/>
        </w:rPr>
        <w:t>di</w:t>
      </w:r>
      <w:r>
        <w:rPr>
          <w:spacing w:val="37"/>
          <w:sz w:val="22"/>
        </w:rPr>
        <w:t> </w:t>
      </w:r>
      <w:r>
        <w:rPr>
          <w:sz w:val="22"/>
        </w:rPr>
        <w:t>gestione</w:t>
      </w:r>
      <w:r>
        <w:rPr>
          <w:spacing w:val="38"/>
          <w:sz w:val="22"/>
        </w:rPr>
        <w:t> </w:t>
      </w:r>
      <w:r>
        <w:rPr>
          <w:sz w:val="22"/>
        </w:rPr>
        <w:t>(per</w:t>
      </w:r>
      <w:r>
        <w:rPr>
          <w:spacing w:val="36"/>
          <w:sz w:val="22"/>
        </w:rPr>
        <w:t> </w:t>
      </w:r>
      <w:r>
        <w:rPr>
          <w:sz w:val="22"/>
        </w:rPr>
        <w:t>la</w:t>
      </w:r>
      <w:r>
        <w:rPr>
          <w:spacing w:val="37"/>
          <w:sz w:val="22"/>
        </w:rPr>
        <w:t> </w:t>
      </w:r>
      <w:r>
        <w:rPr>
          <w:sz w:val="22"/>
        </w:rPr>
        <w:t>qualità),</w:t>
      </w:r>
      <w:r>
        <w:rPr>
          <w:spacing w:val="38"/>
          <w:sz w:val="22"/>
        </w:rPr>
        <w:t> </w:t>
      </w:r>
      <w:r>
        <w:rPr>
          <w:sz w:val="22"/>
        </w:rPr>
        <w:t>anche</w:t>
      </w:r>
      <w:r>
        <w:rPr>
          <w:spacing w:val="38"/>
          <w:sz w:val="22"/>
        </w:rPr>
        <w:t> </w:t>
      </w:r>
      <w:r>
        <w:rPr>
          <w:sz w:val="22"/>
        </w:rPr>
        <w:t>se</w:t>
      </w:r>
      <w:r>
        <w:rPr>
          <w:spacing w:val="38"/>
          <w:sz w:val="22"/>
        </w:rPr>
        <w:t> </w:t>
      </w:r>
      <w:r>
        <w:rPr>
          <w:sz w:val="22"/>
        </w:rPr>
        <w:t>non</w:t>
      </w:r>
      <w:r>
        <w:rPr>
          <w:spacing w:val="37"/>
          <w:sz w:val="22"/>
        </w:rPr>
        <w:t> </w:t>
      </w:r>
      <w:r>
        <w:rPr>
          <w:sz w:val="22"/>
        </w:rPr>
        <w:t>necessariamente </w:t>
      </w:r>
      <w:r>
        <w:rPr>
          <w:spacing w:val="-2"/>
          <w:sz w:val="22"/>
        </w:rPr>
        <w:t>certificato.</w:t>
      </w:r>
    </w:p>
    <w:p>
      <w:pPr>
        <w:spacing w:before="109"/>
        <w:ind w:left="155" w:right="0" w:firstLine="0"/>
        <w:jc w:val="left"/>
        <w:rPr>
          <w:sz w:val="24"/>
        </w:rPr>
      </w:pPr>
      <w:r>
        <w:rPr>
          <w:sz w:val="24"/>
        </w:rPr>
        <w:t>In</w:t>
      </w:r>
      <w:r>
        <w:rPr>
          <w:spacing w:val="-6"/>
          <w:sz w:val="24"/>
        </w:rPr>
        <w:t> </w:t>
      </w:r>
      <w:r>
        <w:rPr>
          <w:sz w:val="24"/>
        </w:rPr>
        <w:t>tale</w:t>
      </w:r>
      <w:r>
        <w:rPr>
          <w:spacing w:val="-3"/>
          <w:sz w:val="24"/>
        </w:rPr>
        <w:t> </w:t>
      </w:r>
      <w:r>
        <w:rPr>
          <w:sz w:val="24"/>
        </w:rPr>
        <w:t>ambito</w:t>
      </w:r>
      <w:r>
        <w:rPr>
          <w:spacing w:val="-6"/>
          <w:sz w:val="24"/>
        </w:rPr>
        <w:t> </w:t>
      </w:r>
      <w:r>
        <w:rPr>
          <w:sz w:val="24"/>
        </w:rPr>
        <w:t>esistono</w:t>
      </w:r>
      <w:r>
        <w:rPr>
          <w:spacing w:val="-5"/>
          <w:sz w:val="24"/>
        </w:rPr>
        <w:t> </w:t>
      </w:r>
      <w:r>
        <w:rPr>
          <w:sz w:val="24"/>
        </w:rPr>
        <w:t>delle</w:t>
      </w:r>
      <w:r>
        <w:rPr>
          <w:spacing w:val="-3"/>
          <w:sz w:val="24"/>
        </w:rPr>
        <w:t> </w:t>
      </w:r>
      <w:r>
        <w:rPr>
          <w:sz w:val="24"/>
        </w:rPr>
        <w:t>iniziative</w:t>
      </w:r>
      <w:r>
        <w:rPr>
          <w:spacing w:val="-7"/>
          <w:sz w:val="24"/>
        </w:rPr>
        <w:t> </w:t>
      </w:r>
      <w:r>
        <w:rPr>
          <w:sz w:val="24"/>
        </w:rPr>
        <w:t>italiane,</w:t>
      </w:r>
      <w:r>
        <w:rPr>
          <w:spacing w:val="-5"/>
          <w:sz w:val="24"/>
        </w:rPr>
        <w:t> </w:t>
      </w:r>
      <w:r>
        <w:rPr>
          <w:spacing w:val="-2"/>
          <w:sz w:val="24"/>
        </w:rPr>
        <w:t>quali:</w:t>
      </w:r>
    </w:p>
    <w:p>
      <w:pPr>
        <w:pStyle w:val="ListParagraph"/>
        <w:numPr>
          <w:ilvl w:val="4"/>
          <w:numId w:val="44"/>
        </w:numPr>
        <w:tabs>
          <w:tab w:pos="876" w:val="left" w:leader="none"/>
        </w:tabs>
        <w:spacing w:line="240" w:lineRule="auto" w:before="2" w:after="0"/>
        <w:ind w:left="876" w:right="692" w:hanging="361"/>
        <w:jc w:val="both"/>
        <w:rPr>
          <w:rFonts w:ascii="Symbol" w:hAnsi="Symbol"/>
          <w:sz w:val="22"/>
        </w:rPr>
      </w:pPr>
      <w:r>
        <w:rPr>
          <w:sz w:val="22"/>
        </w:rPr>
        <w:t>L’11 settembre del 2018 è entrata in vigore la "Prassi di riferimento UNI" dal titolo "Linee guida per la gestione dei dati personali in ambito ICT secondo il Regolamento europeo EU 679/2016 (GDPR)" che ha le seguenti caratteristiche:</w:t>
      </w:r>
    </w:p>
    <w:p>
      <w:pPr>
        <w:pStyle w:val="ListParagraph"/>
        <w:numPr>
          <w:ilvl w:val="5"/>
          <w:numId w:val="44"/>
        </w:numPr>
        <w:tabs>
          <w:tab w:pos="1596" w:val="left" w:leader="none"/>
        </w:tabs>
        <w:spacing w:line="273" w:lineRule="exact" w:before="0" w:after="0"/>
        <w:ind w:left="1596" w:right="0" w:hanging="360"/>
        <w:jc w:val="left"/>
        <w:rPr>
          <w:sz w:val="22"/>
        </w:rPr>
      </w:pPr>
      <w:r>
        <w:rPr>
          <w:sz w:val="22"/>
        </w:rPr>
        <w:t>non</w:t>
      </w:r>
      <w:r>
        <w:rPr>
          <w:spacing w:val="-4"/>
          <w:sz w:val="22"/>
        </w:rPr>
        <w:t> </w:t>
      </w:r>
      <w:r>
        <w:rPr>
          <w:sz w:val="22"/>
        </w:rPr>
        <w:t>è</w:t>
      </w:r>
      <w:r>
        <w:rPr>
          <w:spacing w:val="-2"/>
          <w:sz w:val="22"/>
        </w:rPr>
        <w:t> </w:t>
      </w:r>
      <w:r>
        <w:rPr>
          <w:sz w:val="22"/>
        </w:rPr>
        <w:t>uno</w:t>
      </w:r>
      <w:r>
        <w:rPr>
          <w:spacing w:val="-4"/>
          <w:sz w:val="22"/>
        </w:rPr>
        <w:t> </w:t>
      </w:r>
      <w:r>
        <w:rPr>
          <w:sz w:val="22"/>
        </w:rPr>
        <w:t>standard</w:t>
      </w:r>
      <w:r>
        <w:rPr>
          <w:spacing w:val="-3"/>
          <w:sz w:val="22"/>
        </w:rPr>
        <w:t> </w:t>
      </w:r>
      <w:r>
        <w:rPr>
          <w:sz w:val="22"/>
        </w:rPr>
        <w:t>di</w:t>
      </w:r>
      <w:r>
        <w:rPr>
          <w:spacing w:val="-2"/>
          <w:sz w:val="22"/>
        </w:rPr>
        <w:t> </w:t>
      </w:r>
      <w:r>
        <w:rPr>
          <w:sz w:val="22"/>
        </w:rPr>
        <w:t>requisiti</w:t>
      </w:r>
      <w:r>
        <w:rPr>
          <w:spacing w:val="-2"/>
          <w:sz w:val="22"/>
        </w:rPr>
        <w:t> certificabili;</w:t>
      </w:r>
    </w:p>
    <w:p>
      <w:pPr>
        <w:pStyle w:val="ListParagraph"/>
        <w:numPr>
          <w:ilvl w:val="5"/>
          <w:numId w:val="44"/>
        </w:numPr>
        <w:tabs>
          <w:tab w:pos="1596" w:val="left" w:leader="none"/>
        </w:tabs>
        <w:spacing w:line="268" w:lineRule="exact" w:before="0" w:after="0"/>
        <w:ind w:left="1596" w:right="0" w:hanging="360"/>
        <w:jc w:val="left"/>
        <w:rPr>
          <w:sz w:val="22"/>
        </w:rPr>
      </w:pPr>
      <w:r>
        <w:rPr>
          <w:sz w:val="22"/>
        </w:rPr>
        <w:t>è</w:t>
      </w:r>
      <w:r>
        <w:rPr>
          <w:spacing w:val="-2"/>
          <w:sz w:val="22"/>
        </w:rPr>
        <w:t> </w:t>
      </w:r>
      <w:r>
        <w:rPr>
          <w:sz w:val="22"/>
        </w:rPr>
        <w:t>solo</w:t>
      </w:r>
      <w:r>
        <w:rPr>
          <w:spacing w:val="-4"/>
          <w:sz w:val="22"/>
        </w:rPr>
        <w:t> </w:t>
      </w:r>
      <w:r>
        <w:rPr>
          <w:sz w:val="22"/>
        </w:rPr>
        <w:t>per</w:t>
      </w:r>
      <w:r>
        <w:rPr>
          <w:spacing w:val="-3"/>
          <w:sz w:val="22"/>
        </w:rPr>
        <w:t> </w:t>
      </w:r>
      <w:r>
        <w:rPr>
          <w:sz w:val="22"/>
        </w:rPr>
        <w:t>l’ICT</w:t>
      </w:r>
      <w:r>
        <w:rPr>
          <w:spacing w:val="-4"/>
          <w:sz w:val="22"/>
        </w:rPr>
        <w:t> </w:t>
      </w:r>
      <w:r>
        <w:rPr>
          <w:sz w:val="22"/>
        </w:rPr>
        <w:t>(comunque</w:t>
      </w:r>
      <w:r>
        <w:rPr>
          <w:spacing w:val="-3"/>
          <w:sz w:val="22"/>
        </w:rPr>
        <w:t> </w:t>
      </w:r>
      <w:r>
        <w:rPr>
          <w:sz w:val="22"/>
        </w:rPr>
        <w:t>molto</w:t>
      </w:r>
      <w:r>
        <w:rPr>
          <w:spacing w:val="-2"/>
          <w:sz w:val="22"/>
        </w:rPr>
        <w:t> importante);</w:t>
      </w:r>
    </w:p>
    <w:p>
      <w:pPr>
        <w:pStyle w:val="ListParagraph"/>
        <w:numPr>
          <w:ilvl w:val="5"/>
          <w:numId w:val="44"/>
        </w:numPr>
        <w:tabs>
          <w:tab w:pos="1596" w:val="left" w:leader="none"/>
        </w:tabs>
        <w:spacing w:line="267" w:lineRule="exact" w:before="0" w:after="0"/>
        <w:ind w:left="1596" w:right="0" w:hanging="360"/>
        <w:jc w:val="left"/>
        <w:rPr>
          <w:sz w:val="22"/>
        </w:rPr>
      </w:pPr>
      <w:r>
        <w:rPr>
          <w:sz w:val="22"/>
        </w:rPr>
        <w:t>è</w:t>
      </w:r>
      <w:r>
        <w:rPr>
          <w:spacing w:val="-3"/>
          <w:sz w:val="22"/>
        </w:rPr>
        <w:t> </w:t>
      </w:r>
      <w:r>
        <w:rPr>
          <w:sz w:val="22"/>
        </w:rPr>
        <w:t>comunque</w:t>
      </w:r>
      <w:r>
        <w:rPr>
          <w:spacing w:val="-2"/>
          <w:sz w:val="22"/>
        </w:rPr>
        <w:t> </w:t>
      </w:r>
      <w:r>
        <w:rPr>
          <w:sz w:val="22"/>
        </w:rPr>
        <w:t>un</w:t>
      </w:r>
      <w:r>
        <w:rPr>
          <w:spacing w:val="-5"/>
          <w:sz w:val="22"/>
        </w:rPr>
        <w:t> </w:t>
      </w:r>
      <w:r>
        <w:rPr>
          <w:sz w:val="22"/>
        </w:rPr>
        <w:t>punto</w:t>
      </w:r>
      <w:r>
        <w:rPr>
          <w:spacing w:val="-3"/>
          <w:sz w:val="22"/>
        </w:rPr>
        <w:t> </w:t>
      </w:r>
      <w:r>
        <w:rPr>
          <w:sz w:val="22"/>
        </w:rPr>
        <w:t>di</w:t>
      </w:r>
      <w:r>
        <w:rPr>
          <w:spacing w:val="-3"/>
          <w:sz w:val="22"/>
        </w:rPr>
        <w:t> </w:t>
      </w:r>
      <w:r>
        <w:rPr>
          <w:spacing w:val="-2"/>
          <w:sz w:val="22"/>
        </w:rPr>
        <w:t>riferimento.</w:t>
      </w:r>
    </w:p>
    <w:p>
      <w:pPr>
        <w:pStyle w:val="ListParagraph"/>
        <w:numPr>
          <w:ilvl w:val="4"/>
          <w:numId w:val="44"/>
        </w:numPr>
        <w:tabs>
          <w:tab w:pos="876" w:val="left" w:leader="none"/>
        </w:tabs>
        <w:spacing w:line="242" w:lineRule="auto" w:before="0" w:after="0"/>
        <w:ind w:left="876" w:right="689" w:hanging="361"/>
        <w:jc w:val="both"/>
        <w:rPr>
          <w:rFonts w:ascii="Symbol" w:hAnsi="Symbol"/>
          <w:sz w:val="22"/>
        </w:rPr>
      </w:pPr>
      <w:r>
        <w:rPr>
          <w:sz w:val="22"/>
        </w:rPr>
        <w:t>Sulla</w:t>
      </w:r>
      <w:r>
        <w:rPr>
          <w:spacing w:val="-5"/>
          <w:sz w:val="22"/>
        </w:rPr>
        <w:t> </w:t>
      </w:r>
      <w:r>
        <w:rPr>
          <w:sz w:val="22"/>
        </w:rPr>
        <w:t>base</w:t>
      </w:r>
      <w:r>
        <w:rPr>
          <w:spacing w:val="-4"/>
          <w:sz w:val="22"/>
        </w:rPr>
        <w:t> </w:t>
      </w:r>
      <w:r>
        <w:rPr>
          <w:sz w:val="22"/>
        </w:rPr>
        <w:t>di</w:t>
      </w:r>
      <w:r>
        <w:rPr>
          <w:spacing w:val="-6"/>
          <w:sz w:val="22"/>
        </w:rPr>
        <w:t> </w:t>
      </w:r>
      <w:r>
        <w:rPr>
          <w:sz w:val="22"/>
        </w:rPr>
        <w:t>bozze</w:t>
      </w:r>
      <w:r>
        <w:rPr>
          <w:spacing w:val="-4"/>
          <w:sz w:val="22"/>
        </w:rPr>
        <w:t> </w:t>
      </w:r>
      <w:r>
        <w:rPr>
          <w:sz w:val="22"/>
        </w:rPr>
        <w:t>della</w:t>
      </w:r>
      <w:r>
        <w:rPr>
          <w:spacing w:val="-3"/>
          <w:sz w:val="22"/>
        </w:rPr>
        <w:t> </w:t>
      </w:r>
      <w:r>
        <w:rPr>
          <w:sz w:val="22"/>
        </w:rPr>
        <w:t>norma “Profili</w:t>
      </w:r>
      <w:r>
        <w:rPr>
          <w:spacing w:val="-4"/>
          <w:sz w:val="22"/>
        </w:rPr>
        <w:t> </w:t>
      </w:r>
      <w:r>
        <w:rPr>
          <w:sz w:val="22"/>
        </w:rPr>
        <w:t>professionali relativi</w:t>
      </w:r>
      <w:r>
        <w:rPr>
          <w:spacing w:val="-4"/>
          <w:sz w:val="22"/>
        </w:rPr>
        <w:t> </w:t>
      </w:r>
      <w:r>
        <w:rPr>
          <w:sz w:val="22"/>
        </w:rPr>
        <w:t>al</w:t>
      </w:r>
      <w:r>
        <w:rPr>
          <w:spacing w:val="-4"/>
          <w:sz w:val="22"/>
        </w:rPr>
        <w:t> </w:t>
      </w:r>
      <w:r>
        <w:rPr>
          <w:sz w:val="22"/>
        </w:rPr>
        <w:t>trattamento</w:t>
      </w:r>
      <w:r>
        <w:rPr>
          <w:spacing w:val="-5"/>
          <w:sz w:val="22"/>
        </w:rPr>
        <w:t> </w:t>
      </w:r>
      <w:r>
        <w:rPr>
          <w:sz w:val="22"/>
        </w:rPr>
        <w:t>a</w:t>
      </w:r>
      <w:r>
        <w:rPr>
          <w:spacing w:val="-5"/>
          <w:sz w:val="22"/>
        </w:rPr>
        <w:t> </w:t>
      </w:r>
      <w:r>
        <w:rPr>
          <w:sz w:val="22"/>
        </w:rPr>
        <w:t>alla</w:t>
      </w:r>
      <w:r>
        <w:rPr>
          <w:spacing w:val="-1"/>
          <w:sz w:val="22"/>
        </w:rPr>
        <w:t> </w:t>
      </w:r>
      <w:r>
        <w:rPr>
          <w:sz w:val="22"/>
        </w:rPr>
        <w:t>protezione</w:t>
      </w:r>
      <w:r>
        <w:rPr>
          <w:spacing w:val="-5"/>
          <w:sz w:val="22"/>
        </w:rPr>
        <w:t> </w:t>
      </w:r>
      <w:r>
        <w:rPr>
          <w:sz w:val="22"/>
        </w:rPr>
        <w:t>dei</w:t>
      </w:r>
      <w:r>
        <w:rPr>
          <w:spacing w:val="-5"/>
          <w:sz w:val="22"/>
        </w:rPr>
        <w:t> </w:t>
      </w:r>
      <w:r>
        <w:rPr>
          <w:sz w:val="22"/>
        </w:rPr>
        <w:t>dati personali”</w:t>
      </w:r>
      <w:r>
        <w:rPr>
          <w:spacing w:val="-8"/>
          <w:sz w:val="22"/>
        </w:rPr>
        <w:t> </w:t>
      </w:r>
      <w:r>
        <w:rPr>
          <w:sz w:val="22"/>
        </w:rPr>
        <w:t>di</w:t>
      </w:r>
      <w:r>
        <w:rPr>
          <w:spacing w:val="-4"/>
          <w:sz w:val="22"/>
        </w:rPr>
        <w:t> </w:t>
      </w:r>
      <w:r>
        <w:rPr>
          <w:sz w:val="22"/>
        </w:rPr>
        <w:t>prossima</w:t>
      </w:r>
      <w:r>
        <w:rPr>
          <w:spacing w:val="-8"/>
          <w:sz w:val="22"/>
        </w:rPr>
        <w:t> </w:t>
      </w:r>
      <w:r>
        <w:rPr>
          <w:sz w:val="22"/>
        </w:rPr>
        <w:t>pubblicazione,</w:t>
      </w:r>
      <w:r>
        <w:rPr>
          <w:spacing w:val="-8"/>
          <w:sz w:val="22"/>
        </w:rPr>
        <w:t> </w:t>
      </w:r>
      <w:r>
        <w:rPr>
          <w:sz w:val="22"/>
        </w:rPr>
        <w:t>che</w:t>
      </w:r>
      <w:r>
        <w:rPr>
          <w:spacing w:val="-3"/>
          <w:sz w:val="22"/>
        </w:rPr>
        <w:t> </w:t>
      </w:r>
      <w:r>
        <w:rPr>
          <w:sz w:val="22"/>
        </w:rPr>
        <w:t>riguarda</w:t>
      </w:r>
      <w:r>
        <w:rPr>
          <w:spacing w:val="-3"/>
          <w:sz w:val="22"/>
        </w:rPr>
        <w:t> </w:t>
      </w:r>
      <w:r>
        <w:rPr>
          <w:sz w:val="22"/>
        </w:rPr>
        <w:t>il</w:t>
      </w:r>
      <w:r>
        <w:rPr>
          <w:spacing w:val="-8"/>
          <w:sz w:val="22"/>
        </w:rPr>
        <w:t> </w:t>
      </w:r>
      <w:r>
        <w:rPr>
          <w:sz w:val="22"/>
        </w:rPr>
        <w:t>DPO,</w:t>
      </w:r>
      <w:r>
        <w:rPr>
          <w:spacing w:val="-7"/>
          <w:sz w:val="22"/>
        </w:rPr>
        <w:t> </w:t>
      </w:r>
      <w:r>
        <w:rPr>
          <w:sz w:val="22"/>
        </w:rPr>
        <w:t>il</w:t>
      </w:r>
      <w:r>
        <w:rPr>
          <w:spacing w:val="-8"/>
          <w:sz w:val="22"/>
        </w:rPr>
        <w:t> </w:t>
      </w:r>
      <w:r>
        <w:rPr>
          <w:sz w:val="22"/>
        </w:rPr>
        <w:t>Manager</w:t>
      </w:r>
      <w:r>
        <w:rPr>
          <w:spacing w:val="-8"/>
          <w:sz w:val="22"/>
        </w:rPr>
        <w:t> </w:t>
      </w:r>
      <w:r>
        <w:rPr>
          <w:sz w:val="22"/>
        </w:rPr>
        <w:t>privacy,</w:t>
      </w:r>
      <w:r>
        <w:rPr>
          <w:spacing w:val="-7"/>
          <w:sz w:val="22"/>
        </w:rPr>
        <w:t> </w:t>
      </w:r>
      <w:r>
        <w:rPr>
          <w:sz w:val="22"/>
        </w:rPr>
        <w:t>lo</w:t>
      </w:r>
      <w:r>
        <w:rPr>
          <w:spacing w:val="-8"/>
          <w:sz w:val="22"/>
        </w:rPr>
        <w:t> </w:t>
      </w:r>
      <w:r>
        <w:rPr>
          <w:sz w:val="22"/>
        </w:rPr>
        <w:t>Specialista</w:t>
      </w:r>
      <w:r>
        <w:rPr>
          <w:spacing w:val="-3"/>
          <w:sz w:val="22"/>
        </w:rPr>
        <w:t> </w:t>
      </w:r>
      <w:r>
        <w:rPr>
          <w:sz w:val="22"/>
        </w:rPr>
        <w:t>privacy</w:t>
      </w:r>
      <w:r>
        <w:rPr>
          <w:spacing w:val="-7"/>
          <w:sz w:val="22"/>
        </w:rPr>
        <w:t> </w:t>
      </w:r>
      <w:r>
        <w:rPr>
          <w:sz w:val="22"/>
        </w:rPr>
        <w:t>e il Valutatore privacy, alcuni registri stanno promuovendo schemi di certificazione professionali.</w:t>
      </w:r>
    </w:p>
    <w:p>
      <w:pPr>
        <w:spacing w:line="240" w:lineRule="auto" w:before="114"/>
        <w:ind w:left="155" w:right="704" w:firstLine="0"/>
        <w:jc w:val="left"/>
        <w:rPr>
          <w:sz w:val="24"/>
        </w:rPr>
      </w:pPr>
      <w:r>
        <w:rPr>
          <w:sz w:val="24"/>
        </w:rPr>
        <w:t>Per il futuro, non risultano allo studio delle DPA degli schemi condivisi per i servizi. Esiste un interesse sulla ISO/IEC 27552. Alcuni Enti promuovono schemi “proprietari” non promossi da alcuna DPA (non secondo criteri approvati da alcuna DPA). Il comunicato emesso dal Garante Privacy</w:t>
      </w:r>
      <w:r>
        <w:rPr>
          <w:spacing w:val="-2"/>
          <w:sz w:val="24"/>
        </w:rPr>
        <w:t> </w:t>
      </w:r>
      <w:r>
        <w:rPr>
          <w:sz w:val="24"/>
        </w:rPr>
        <w:t>e</w:t>
      </w:r>
      <w:r>
        <w:rPr>
          <w:spacing w:val="-3"/>
          <w:sz w:val="24"/>
        </w:rPr>
        <w:t> </w:t>
      </w:r>
      <w:r>
        <w:rPr>
          <w:sz w:val="24"/>
        </w:rPr>
        <w:t>Accredia</w:t>
      </w:r>
      <w:r>
        <w:rPr>
          <w:spacing w:val="-4"/>
          <w:sz w:val="24"/>
        </w:rPr>
        <w:t> </w:t>
      </w:r>
      <w:r>
        <w:rPr>
          <w:sz w:val="24"/>
        </w:rPr>
        <w:t>del</w:t>
      </w:r>
      <w:r>
        <w:rPr>
          <w:spacing w:val="-4"/>
          <w:sz w:val="24"/>
        </w:rPr>
        <w:t> </w:t>
      </w:r>
      <w:r>
        <w:rPr>
          <w:sz w:val="24"/>
        </w:rPr>
        <w:t>18</w:t>
      </w:r>
      <w:r>
        <w:rPr>
          <w:spacing w:val="-1"/>
          <w:sz w:val="24"/>
        </w:rPr>
        <w:t> </w:t>
      </w:r>
      <w:r>
        <w:rPr>
          <w:sz w:val="24"/>
        </w:rPr>
        <w:t>luglio</w:t>
      </w:r>
      <w:r>
        <w:rPr>
          <w:spacing w:val="-2"/>
          <w:sz w:val="24"/>
        </w:rPr>
        <w:t> </w:t>
      </w:r>
      <w:r>
        <w:rPr>
          <w:sz w:val="24"/>
        </w:rPr>
        <w:t>2017</w:t>
      </w:r>
      <w:r>
        <w:rPr>
          <w:spacing w:val="-2"/>
          <w:sz w:val="24"/>
        </w:rPr>
        <w:t> </w:t>
      </w:r>
      <w:r>
        <w:rPr>
          <w:sz w:val="24"/>
        </w:rPr>
        <w:t>riporta</w:t>
      </w:r>
      <w:r>
        <w:rPr>
          <w:spacing w:val="-4"/>
          <w:sz w:val="24"/>
        </w:rPr>
        <w:t> </w:t>
      </w:r>
      <w:r>
        <w:rPr>
          <w:sz w:val="24"/>
        </w:rPr>
        <w:t>quanto segue:</w:t>
      </w:r>
      <w:r>
        <w:rPr>
          <w:spacing w:val="-1"/>
          <w:sz w:val="24"/>
        </w:rPr>
        <w:t> </w:t>
      </w:r>
      <w:r>
        <w:rPr>
          <w:i/>
          <w:sz w:val="24"/>
        </w:rPr>
        <w:t>in</w:t>
      </w:r>
      <w:r>
        <w:rPr>
          <w:i/>
          <w:spacing w:val="-2"/>
          <w:sz w:val="24"/>
        </w:rPr>
        <w:t> </w:t>
      </w:r>
      <w:r>
        <w:rPr>
          <w:i/>
          <w:sz w:val="24"/>
        </w:rPr>
        <w:t>Italia</w:t>
      </w:r>
      <w:r>
        <w:rPr>
          <w:i/>
          <w:spacing w:val="-2"/>
          <w:sz w:val="24"/>
        </w:rPr>
        <w:t> </w:t>
      </w:r>
      <w:r>
        <w:rPr>
          <w:i/>
          <w:sz w:val="24"/>
        </w:rPr>
        <w:t>non</w:t>
      </w:r>
      <w:r>
        <w:rPr>
          <w:i/>
          <w:spacing w:val="-2"/>
          <w:sz w:val="24"/>
        </w:rPr>
        <w:t> </w:t>
      </w:r>
      <w:r>
        <w:rPr>
          <w:i/>
          <w:sz w:val="24"/>
        </w:rPr>
        <w:t>è</w:t>
      </w:r>
      <w:r>
        <w:rPr>
          <w:i/>
          <w:spacing w:val="-4"/>
          <w:sz w:val="24"/>
        </w:rPr>
        <w:t> </w:t>
      </w:r>
      <w:r>
        <w:rPr>
          <w:i/>
          <w:sz w:val="24"/>
        </w:rPr>
        <w:t>ancora</w:t>
      </w:r>
      <w:r>
        <w:rPr>
          <w:i/>
          <w:spacing w:val="-2"/>
          <w:sz w:val="24"/>
        </w:rPr>
        <w:t> </w:t>
      </w:r>
      <w:r>
        <w:rPr>
          <w:i/>
          <w:sz w:val="24"/>
        </w:rPr>
        <w:t>stato</w:t>
      </w:r>
      <w:r>
        <w:rPr>
          <w:i/>
          <w:spacing w:val="-2"/>
          <w:sz w:val="24"/>
        </w:rPr>
        <w:t> </w:t>
      </w:r>
      <w:r>
        <w:rPr>
          <w:i/>
          <w:sz w:val="24"/>
        </w:rPr>
        <w:t>stabilito</w:t>
      </w:r>
      <w:r>
        <w:rPr>
          <w:i/>
          <w:spacing w:val="-2"/>
          <w:sz w:val="24"/>
        </w:rPr>
        <w:t> </w:t>
      </w:r>
      <w:r>
        <w:rPr>
          <w:i/>
          <w:sz w:val="24"/>
        </w:rPr>
        <w:t>dal</w:t>
      </w:r>
      <w:r>
        <w:rPr>
          <w:i/>
          <w:sz w:val="24"/>
        </w:rPr>
        <w:t> Legislatore</w:t>
      </w:r>
      <w:r>
        <w:rPr>
          <w:i/>
          <w:spacing w:val="-1"/>
          <w:sz w:val="24"/>
        </w:rPr>
        <w:t> </w:t>
      </w:r>
      <w:r>
        <w:rPr>
          <w:i/>
          <w:sz w:val="24"/>
        </w:rPr>
        <w:t>nazionale</w:t>
      </w:r>
      <w:r>
        <w:rPr>
          <w:i/>
          <w:spacing w:val="-1"/>
          <w:sz w:val="24"/>
        </w:rPr>
        <w:t> </w:t>
      </w:r>
      <w:r>
        <w:rPr>
          <w:i/>
          <w:sz w:val="24"/>
        </w:rPr>
        <w:t>a chi</w:t>
      </w:r>
      <w:r>
        <w:rPr>
          <w:i/>
          <w:spacing w:val="-1"/>
          <w:sz w:val="24"/>
        </w:rPr>
        <w:t> </w:t>
      </w:r>
      <w:r>
        <w:rPr>
          <w:i/>
          <w:sz w:val="24"/>
        </w:rPr>
        <w:t>spetti</w:t>
      </w:r>
      <w:r>
        <w:rPr>
          <w:i/>
          <w:spacing w:val="-1"/>
          <w:sz w:val="24"/>
        </w:rPr>
        <w:t> </w:t>
      </w:r>
      <w:r>
        <w:rPr>
          <w:i/>
          <w:sz w:val="24"/>
        </w:rPr>
        <w:t>il</w:t>
      </w:r>
      <w:r>
        <w:rPr>
          <w:i/>
          <w:spacing w:val="-1"/>
          <w:sz w:val="24"/>
        </w:rPr>
        <w:t> </w:t>
      </w:r>
      <w:r>
        <w:rPr>
          <w:i/>
          <w:sz w:val="24"/>
        </w:rPr>
        <w:t>ruolo di</w:t>
      </w:r>
      <w:r>
        <w:rPr>
          <w:i/>
          <w:spacing w:val="-1"/>
          <w:sz w:val="24"/>
        </w:rPr>
        <w:t> </w:t>
      </w:r>
      <w:r>
        <w:rPr>
          <w:i/>
          <w:sz w:val="24"/>
        </w:rPr>
        <w:t>ente</w:t>
      </w:r>
      <w:r>
        <w:rPr>
          <w:i/>
          <w:spacing w:val="-1"/>
          <w:sz w:val="24"/>
        </w:rPr>
        <w:t> </w:t>
      </w:r>
      <w:r>
        <w:rPr>
          <w:i/>
          <w:sz w:val="24"/>
        </w:rPr>
        <w:t>di</w:t>
      </w:r>
      <w:r>
        <w:rPr>
          <w:i/>
          <w:spacing w:val="-1"/>
          <w:sz w:val="24"/>
        </w:rPr>
        <w:t> </w:t>
      </w:r>
      <w:r>
        <w:rPr>
          <w:i/>
          <w:sz w:val="24"/>
        </w:rPr>
        <w:t>accreditamento ai</w:t>
      </w:r>
      <w:r>
        <w:rPr>
          <w:i/>
          <w:spacing w:val="-1"/>
          <w:sz w:val="24"/>
        </w:rPr>
        <w:t> </w:t>
      </w:r>
      <w:r>
        <w:rPr>
          <w:i/>
          <w:sz w:val="24"/>
        </w:rPr>
        <w:t>fini</w:t>
      </w:r>
      <w:r>
        <w:rPr>
          <w:i/>
          <w:spacing w:val="-1"/>
          <w:sz w:val="24"/>
        </w:rPr>
        <w:t> </w:t>
      </w:r>
      <w:r>
        <w:rPr>
          <w:i/>
          <w:sz w:val="24"/>
        </w:rPr>
        <w:t>del</w:t>
      </w:r>
      <w:r>
        <w:rPr>
          <w:i/>
          <w:spacing w:val="-1"/>
          <w:sz w:val="24"/>
        </w:rPr>
        <w:t> </w:t>
      </w:r>
      <w:r>
        <w:rPr>
          <w:i/>
          <w:sz w:val="24"/>
        </w:rPr>
        <w:t>regolamento, né</w:t>
      </w:r>
      <w:r>
        <w:rPr>
          <w:i/>
          <w:spacing w:val="-1"/>
          <w:sz w:val="24"/>
        </w:rPr>
        <w:t> </w:t>
      </w:r>
      <w:r>
        <w:rPr>
          <w:i/>
          <w:sz w:val="24"/>
        </w:rPr>
        <w:t>sono stati definiti i “requisiti aggiuntivi” per l’accreditamento degli organismi di certificazione (cfr. art. 43, paragrafo 1, lettera b) e i criteri di certificazione (cfr. art. 42 paragrafo 5)</w:t>
      </w:r>
      <w:r>
        <w:rPr>
          <w:sz w:val="24"/>
        </w:rPr>
        <w:t>. Esistono schemi promossi solo da una DPA (con valore reale solo in un Paese – Label CNIL, dal 2011; 12 label Gouvernance e 1 label relativa ai servizi) e schemi promossi da EuroPriSe (dal 2008, meno di 50 “seals”</w:t>
      </w:r>
      <w:r>
        <w:rPr>
          <w:spacing w:val="-4"/>
          <w:sz w:val="24"/>
        </w:rPr>
        <w:t> </w:t>
      </w:r>
      <w:r>
        <w:rPr>
          <w:sz w:val="24"/>
        </w:rPr>
        <w:t>per</w:t>
      </w:r>
      <w:r>
        <w:rPr>
          <w:spacing w:val="-3"/>
          <w:sz w:val="24"/>
        </w:rPr>
        <w:t> </w:t>
      </w:r>
      <w:r>
        <w:rPr>
          <w:sz w:val="24"/>
        </w:rPr>
        <w:t>prodotti,</w:t>
      </w:r>
      <w:r>
        <w:rPr>
          <w:spacing w:val="-3"/>
          <w:sz w:val="24"/>
        </w:rPr>
        <w:t> </w:t>
      </w:r>
      <w:r>
        <w:rPr>
          <w:sz w:val="24"/>
        </w:rPr>
        <w:t>servizi</w:t>
      </w:r>
      <w:r>
        <w:rPr>
          <w:spacing w:val="-4"/>
          <w:sz w:val="24"/>
        </w:rPr>
        <w:t> </w:t>
      </w:r>
      <w:r>
        <w:rPr>
          <w:sz w:val="24"/>
        </w:rPr>
        <w:t>e</w:t>
      </w:r>
      <w:r>
        <w:rPr>
          <w:spacing w:val="-4"/>
          <w:sz w:val="24"/>
        </w:rPr>
        <w:t> </w:t>
      </w:r>
      <w:r>
        <w:rPr>
          <w:sz w:val="24"/>
        </w:rPr>
        <w:t>siti</w:t>
      </w:r>
      <w:r>
        <w:rPr>
          <w:spacing w:val="-4"/>
          <w:sz w:val="24"/>
        </w:rPr>
        <w:t> </w:t>
      </w:r>
      <w:r>
        <w:rPr>
          <w:sz w:val="24"/>
        </w:rPr>
        <w:t>web)</w:t>
      </w:r>
      <w:r>
        <w:rPr>
          <w:spacing w:val="-3"/>
          <w:sz w:val="24"/>
        </w:rPr>
        <w:t> </w:t>
      </w:r>
      <w:r>
        <w:rPr>
          <w:sz w:val="24"/>
        </w:rPr>
        <w:t>e ePrivacy</w:t>
      </w:r>
      <w:r>
        <w:rPr>
          <w:spacing w:val="-3"/>
          <w:sz w:val="24"/>
        </w:rPr>
        <w:t> </w:t>
      </w:r>
      <w:r>
        <w:rPr>
          <w:sz w:val="24"/>
        </w:rPr>
        <w:t>Seal</w:t>
      </w:r>
      <w:r>
        <w:rPr>
          <w:spacing w:val="-4"/>
          <w:sz w:val="24"/>
        </w:rPr>
        <w:t> </w:t>
      </w:r>
      <w:r>
        <w:rPr>
          <w:sz w:val="24"/>
        </w:rPr>
        <w:t>(dal</w:t>
      </w:r>
      <w:r>
        <w:rPr>
          <w:spacing w:val="-4"/>
          <w:sz w:val="24"/>
        </w:rPr>
        <w:t> </w:t>
      </w:r>
      <w:r>
        <w:rPr>
          <w:sz w:val="24"/>
        </w:rPr>
        <w:t>2011, circa</w:t>
      </w:r>
      <w:r>
        <w:rPr>
          <w:spacing w:val="-4"/>
          <w:sz w:val="24"/>
        </w:rPr>
        <w:t> </w:t>
      </w:r>
      <w:r>
        <w:rPr>
          <w:sz w:val="24"/>
        </w:rPr>
        <w:t>200</w:t>
      </w:r>
      <w:r>
        <w:rPr>
          <w:spacing w:val="-3"/>
          <w:sz w:val="24"/>
        </w:rPr>
        <w:t> </w:t>
      </w:r>
      <w:r>
        <w:rPr>
          <w:sz w:val="24"/>
        </w:rPr>
        <w:t>“seals”</w:t>
      </w:r>
      <w:r>
        <w:rPr>
          <w:spacing w:val="-4"/>
          <w:sz w:val="24"/>
        </w:rPr>
        <w:t> </w:t>
      </w:r>
      <w:r>
        <w:rPr>
          <w:sz w:val="24"/>
        </w:rPr>
        <w:t>per</w:t>
      </w:r>
      <w:r>
        <w:rPr>
          <w:spacing w:val="-3"/>
          <w:sz w:val="24"/>
        </w:rPr>
        <w:t> </w:t>
      </w:r>
      <w:r>
        <w:rPr>
          <w:sz w:val="24"/>
        </w:rPr>
        <w:t>prodotti).</w:t>
      </w:r>
      <w:r>
        <w:rPr>
          <w:spacing w:val="-3"/>
          <w:sz w:val="24"/>
        </w:rPr>
        <w:t> </w:t>
      </w:r>
      <w:r>
        <w:rPr>
          <w:sz w:val="24"/>
        </w:rPr>
        <w:t>Gli schemi</w:t>
      </w:r>
      <w:r>
        <w:rPr>
          <w:spacing w:val="-4"/>
          <w:sz w:val="24"/>
        </w:rPr>
        <w:t> </w:t>
      </w:r>
      <w:r>
        <w:rPr>
          <w:sz w:val="24"/>
        </w:rPr>
        <w:t>per la</w:t>
      </w:r>
      <w:r>
        <w:rPr>
          <w:spacing w:val="-4"/>
          <w:sz w:val="24"/>
        </w:rPr>
        <w:t> </w:t>
      </w:r>
      <w:r>
        <w:rPr>
          <w:sz w:val="24"/>
        </w:rPr>
        <w:t>certificazione</w:t>
      </w:r>
      <w:r>
        <w:rPr>
          <w:spacing w:val="-4"/>
          <w:sz w:val="24"/>
        </w:rPr>
        <w:t> </w:t>
      </w:r>
      <w:r>
        <w:rPr>
          <w:sz w:val="24"/>
        </w:rPr>
        <w:t>di</w:t>
      </w:r>
      <w:r>
        <w:rPr>
          <w:spacing w:val="-4"/>
          <w:sz w:val="24"/>
        </w:rPr>
        <w:t> </w:t>
      </w:r>
      <w:r>
        <w:rPr>
          <w:sz w:val="24"/>
        </w:rPr>
        <w:t>prodotti,</w:t>
      </w:r>
      <w:r>
        <w:rPr>
          <w:spacing w:val="-2"/>
          <w:sz w:val="24"/>
        </w:rPr>
        <w:t> </w:t>
      </w:r>
      <w:r>
        <w:rPr>
          <w:sz w:val="24"/>
        </w:rPr>
        <w:t>solitamente</w:t>
      </w:r>
      <w:r>
        <w:rPr>
          <w:spacing w:val="-4"/>
          <w:sz w:val="24"/>
        </w:rPr>
        <w:t> </w:t>
      </w:r>
      <w:r>
        <w:rPr>
          <w:sz w:val="24"/>
        </w:rPr>
        <w:t>sono</w:t>
      </w:r>
      <w:r>
        <w:rPr>
          <w:spacing w:val="-2"/>
          <w:sz w:val="24"/>
        </w:rPr>
        <w:t> </w:t>
      </w:r>
      <w:r>
        <w:rPr>
          <w:sz w:val="24"/>
        </w:rPr>
        <w:t>molto</w:t>
      </w:r>
      <w:r>
        <w:rPr>
          <w:spacing w:val="-2"/>
          <w:sz w:val="24"/>
        </w:rPr>
        <w:t> </w:t>
      </w:r>
      <w:r>
        <w:rPr>
          <w:sz w:val="24"/>
        </w:rPr>
        <w:t>complessi</w:t>
      </w:r>
      <w:r>
        <w:rPr>
          <w:spacing w:val="-4"/>
          <w:sz w:val="24"/>
        </w:rPr>
        <w:t> </w:t>
      </w:r>
      <w:r>
        <w:rPr>
          <w:sz w:val="24"/>
        </w:rPr>
        <w:t>da</w:t>
      </w:r>
      <w:r>
        <w:rPr>
          <w:spacing w:val="-4"/>
          <w:sz w:val="24"/>
        </w:rPr>
        <w:t> </w:t>
      </w:r>
      <w:r>
        <w:rPr>
          <w:sz w:val="24"/>
        </w:rPr>
        <w:t>realizzare</w:t>
      </w:r>
      <w:r>
        <w:rPr>
          <w:spacing w:val="-4"/>
          <w:sz w:val="24"/>
        </w:rPr>
        <w:t> </w:t>
      </w:r>
      <w:r>
        <w:rPr>
          <w:sz w:val="24"/>
        </w:rPr>
        <w:t>in</w:t>
      </w:r>
      <w:r>
        <w:rPr>
          <w:spacing w:val="-2"/>
          <w:sz w:val="24"/>
        </w:rPr>
        <w:t> </w:t>
      </w:r>
      <w:r>
        <w:rPr>
          <w:sz w:val="24"/>
        </w:rPr>
        <w:t>ambito</w:t>
      </w:r>
      <w:r>
        <w:rPr>
          <w:spacing w:val="-2"/>
          <w:sz w:val="24"/>
        </w:rPr>
        <w:t> </w:t>
      </w:r>
      <w:r>
        <w:rPr>
          <w:sz w:val="24"/>
        </w:rPr>
        <w:t>IT e molto onerosi da certificare. Forse alcuni schemi nazionali (o europeo), meno onerosi dei Common Criteria, si imporranno sul mercato europeo generale.</w:t>
      </w:r>
    </w:p>
    <w:p>
      <w:pPr>
        <w:spacing w:after="0" w:line="240" w:lineRule="auto"/>
        <w:jc w:val="left"/>
        <w:rPr>
          <w:sz w:val="24"/>
        </w:rPr>
        <w:sectPr>
          <w:pgSz w:w="11910" w:h="16840"/>
          <w:pgMar w:header="285" w:footer="1096" w:top="1280" w:bottom="1280" w:left="980" w:right="440"/>
        </w:sectPr>
      </w:pPr>
    </w:p>
    <w:p>
      <w:pPr>
        <w:spacing w:line="240" w:lineRule="auto" w:before="5"/>
        <w:rPr>
          <w:sz w:val="11"/>
        </w:rPr>
      </w:pPr>
    </w:p>
    <w:p>
      <w:pPr>
        <w:spacing w:line="240" w:lineRule="auto" w:before="90"/>
        <w:ind w:left="155" w:right="773" w:firstLine="0"/>
        <w:jc w:val="left"/>
        <w:rPr>
          <w:sz w:val="24"/>
        </w:rPr>
      </w:pPr>
      <w:r>
        <w:rPr>
          <w:sz w:val="24"/>
        </w:rPr>
        <w:t>Successivamente l’Italia, attraverso il d.lgs. 101/2018 art. 2 septiesdecies, ha identificato nell’organismo nazionale di accreditamento (Accredia) designato in virtù del regolamento (CE) 765/2008, il soggetto che dovrà effettuare l’accreditamento pur rimanendo al Garante il potere di accreditare</w:t>
      </w:r>
      <w:r>
        <w:rPr>
          <w:spacing w:val="-5"/>
          <w:sz w:val="24"/>
        </w:rPr>
        <w:t> </w:t>
      </w:r>
      <w:r>
        <w:rPr>
          <w:sz w:val="24"/>
        </w:rPr>
        <w:t>direttamente in</w:t>
      </w:r>
      <w:r>
        <w:rPr>
          <w:spacing w:val="-3"/>
          <w:sz w:val="24"/>
        </w:rPr>
        <w:t> </w:t>
      </w:r>
      <w:r>
        <w:rPr>
          <w:sz w:val="24"/>
        </w:rPr>
        <w:t>alcune</w:t>
      </w:r>
      <w:r>
        <w:rPr>
          <w:spacing w:val="-5"/>
          <w:sz w:val="24"/>
        </w:rPr>
        <w:t> </w:t>
      </w:r>
      <w:r>
        <w:rPr>
          <w:sz w:val="24"/>
        </w:rPr>
        <w:t>materie</w:t>
      </w:r>
      <w:r>
        <w:rPr>
          <w:spacing w:val="-5"/>
          <w:sz w:val="24"/>
        </w:rPr>
        <w:t> </w:t>
      </w:r>
      <w:r>
        <w:rPr>
          <w:sz w:val="24"/>
        </w:rPr>
        <w:t>specifiche (es.</w:t>
      </w:r>
      <w:r>
        <w:rPr>
          <w:spacing w:val="-3"/>
          <w:sz w:val="24"/>
        </w:rPr>
        <w:t> </w:t>
      </w:r>
      <w:r>
        <w:rPr>
          <w:sz w:val="24"/>
        </w:rPr>
        <w:t>Biometria,</w:t>
      </w:r>
      <w:r>
        <w:rPr>
          <w:spacing w:val="-3"/>
          <w:sz w:val="24"/>
        </w:rPr>
        <w:t> </w:t>
      </w:r>
      <w:r>
        <w:rPr>
          <w:sz w:val="24"/>
        </w:rPr>
        <w:t>genetica,</w:t>
      </w:r>
      <w:r>
        <w:rPr>
          <w:spacing w:val="-3"/>
          <w:sz w:val="24"/>
        </w:rPr>
        <w:t> </w:t>
      </w:r>
      <w:r>
        <w:rPr>
          <w:sz w:val="24"/>
        </w:rPr>
        <w:t>ecc.)</w:t>
      </w:r>
      <w:r>
        <w:rPr>
          <w:spacing w:val="-3"/>
          <w:sz w:val="24"/>
        </w:rPr>
        <w:t> </w:t>
      </w:r>
      <w:r>
        <w:rPr>
          <w:sz w:val="24"/>
        </w:rPr>
        <w:t>o lì</w:t>
      </w:r>
      <w:r>
        <w:rPr>
          <w:spacing w:val="-5"/>
          <w:sz w:val="24"/>
        </w:rPr>
        <w:t> </w:t>
      </w:r>
      <w:r>
        <w:rPr>
          <w:sz w:val="24"/>
        </w:rPr>
        <w:t>dove</w:t>
      </w:r>
      <w:r>
        <w:rPr>
          <w:spacing w:val="-5"/>
          <w:sz w:val="24"/>
        </w:rPr>
        <w:t> </w:t>
      </w:r>
      <w:r>
        <w:rPr>
          <w:sz w:val="24"/>
        </w:rPr>
        <w:t>l’Ente di accreditamento risulti inadempiente.</w:t>
      </w:r>
    </w:p>
    <w:p>
      <w:pPr>
        <w:spacing w:line="240" w:lineRule="auto" w:before="10"/>
        <w:rPr>
          <w:sz w:val="20"/>
        </w:rPr>
      </w:pPr>
    </w:p>
    <w:p>
      <w:pPr>
        <w:pStyle w:val="Heading3"/>
        <w:numPr>
          <w:ilvl w:val="2"/>
          <w:numId w:val="44"/>
        </w:numPr>
        <w:tabs>
          <w:tab w:pos="876" w:val="left" w:leader="none"/>
        </w:tabs>
        <w:spacing w:line="240" w:lineRule="auto" w:before="0" w:after="0"/>
        <w:ind w:left="876" w:right="0" w:hanging="721"/>
        <w:jc w:val="both"/>
      </w:pPr>
      <w:bookmarkStart w:name="5.8.4 Best practices per il trattamento " w:id="138"/>
      <w:bookmarkEnd w:id="138"/>
      <w:r>
        <w:rPr>
          <w:b w:val="0"/>
        </w:rPr>
      </w:r>
      <w:bookmarkStart w:name="_bookmark78" w:id="139"/>
      <w:bookmarkEnd w:id="139"/>
      <w:r>
        <w:rPr>
          <w:color w:val="365F91"/>
        </w:rPr>
        <w:t>B</w:t>
      </w:r>
      <w:r>
        <w:rPr>
          <w:color w:val="365F91"/>
        </w:rPr>
        <w:t>est</w:t>
      </w:r>
      <w:r>
        <w:rPr>
          <w:color w:val="365F91"/>
          <w:spacing w:val="-5"/>
        </w:rPr>
        <w:t> </w:t>
      </w:r>
      <w:r>
        <w:rPr>
          <w:color w:val="365F91"/>
        </w:rPr>
        <w:t>practices per</w:t>
      </w:r>
      <w:r>
        <w:rPr>
          <w:color w:val="365F91"/>
          <w:spacing w:val="-1"/>
        </w:rPr>
        <w:t> </w:t>
      </w:r>
      <w:r>
        <w:rPr>
          <w:color w:val="365F91"/>
        </w:rPr>
        <w:t>il</w:t>
      </w:r>
      <w:r>
        <w:rPr>
          <w:color w:val="365F91"/>
          <w:spacing w:val="-2"/>
        </w:rPr>
        <w:t> </w:t>
      </w:r>
      <w:r>
        <w:rPr>
          <w:color w:val="365F91"/>
        </w:rPr>
        <w:t>trattamento</w:t>
      </w:r>
      <w:r>
        <w:rPr>
          <w:color w:val="365F91"/>
          <w:spacing w:val="-1"/>
        </w:rPr>
        <w:t> </w:t>
      </w:r>
      <w:r>
        <w:rPr>
          <w:color w:val="365F91"/>
        </w:rPr>
        <w:t>dei</w:t>
      </w:r>
      <w:r>
        <w:rPr>
          <w:color w:val="365F91"/>
          <w:spacing w:val="-6"/>
        </w:rPr>
        <w:t> </w:t>
      </w:r>
      <w:r>
        <w:rPr>
          <w:color w:val="365F91"/>
        </w:rPr>
        <w:t>dati</w:t>
      </w:r>
      <w:r>
        <w:rPr>
          <w:color w:val="365F91"/>
          <w:spacing w:val="-2"/>
        </w:rPr>
        <w:t> personali</w:t>
      </w:r>
    </w:p>
    <w:p>
      <w:pPr>
        <w:pStyle w:val="ListParagraph"/>
        <w:numPr>
          <w:ilvl w:val="0"/>
          <w:numId w:val="48"/>
        </w:numPr>
        <w:tabs>
          <w:tab w:pos="876" w:val="left" w:leader="none"/>
        </w:tabs>
        <w:spacing w:line="240" w:lineRule="auto" w:before="120" w:after="0"/>
        <w:ind w:left="876" w:right="683" w:hanging="361"/>
        <w:jc w:val="both"/>
        <w:rPr>
          <w:i/>
          <w:sz w:val="22"/>
        </w:rPr>
      </w:pPr>
      <w:r>
        <w:rPr>
          <w:b/>
          <w:sz w:val="22"/>
        </w:rPr>
        <w:t>Ridurre</w:t>
      </w:r>
      <w:r>
        <w:rPr>
          <w:b/>
          <w:spacing w:val="-13"/>
          <w:sz w:val="22"/>
        </w:rPr>
        <w:t> </w:t>
      </w:r>
      <w:r>
        <w:rPr>
          <w:b/>
          <w:sz w:val="22"/>
        </w:rPr>
        <w:t>al</w:t>
      </w:r>
      <w:r>
        <w:rPr>
          <w:b/>
          <w:spacing w:val="-7"/>
          <w:sz w:val="22"/>
        </w:rPr>
        <w:t> </w:t>
      </w:r>
      <w:r>
        <w:rPr>
          <w:b/>
          <w:sz w:val="22"/>
        </w:rPr>
        <w:t>minimo</w:t>
      </w:r>
      <w:r>
        <w:rPr>
          <w:b/>
          <w:spacing w:val="-8"/>
          <w:sz w:val="22"/>
        </w:rPr>
        <w:t> </w:t>
      </w:r>
      <w:r>
        <w:rPr>
          <w:b/>
          <w:sz w:val="22"/>
        </w:rPr>
        <w:t>i</w:t>
      </w:r>
      <w:r>
        <w:rPr>
          <w:b/>
          <w:spacing w:val="-7"/>
          <w:sz w:val="22"/>
        </w:rPr>
        <w:t> </w:t>
      </w:r>
      <w:r>
        <w:rPr>
          <w:b/>
          <w:sz w:val="22"/>
        </w:rPr>
        <w:t>dati</w:t>
      </w:r>
      <w:r>
        <w:rPr>
          <w:b/>
          <w:spacing w:val="-11"/>
          <w:sz w:val="22"/>
        </w:rPr>
        <w:t> </w:t>
      </w:r>
      <w:r>
        <w:rPr>
          <w:b/>
          <w:sz w:val="22"/>
        </w:rPr>
        <w:t>personali</w:t>
      </w:r>
      <w:r>
        <w:rPr>
          <w:b/>
          <w:spacing w:val="-11"/>
          <w:sz w:val="22"/>
        </w:rPr>
        <w:t> </w:t>
      </w:r>
      <w:r>
        <w:rPr>
          <w:b/>
          <w:sz w:val="22"/>
        </w:rPr>
        <w:t>utilizzati</w:t>
      </w:r>
      <w:r>
        <w:rPr>
          <w:b/>
          <w:spacing w:val="-7"/>
          <w:sz w:val="22"/>
        </w:rPr>
        <w:t> </w:t>
      </w:r>
      <w:r>
        <w:rPr>
          <w:b/>
          <w:sz w:val="22"/>
        </w:rPr>
        <w:t>-</w:t>
      </w:r>
      <w:r>
        <w:rPr>
          <w:b/>
          <w:spacing w:val="-10"/>
          <w:sz w:val="22"/>
        </w:rPr>
        <w:t> </w:t>
      </w:r>
      <w:r>
        <w:rPr>
          <w:i/>
          <w:sz w:val="22"/>
        </w:rPr>
        <w:t>Ridurre</w:t>
      </w:r>
      <w:r>
        <w:rPr>
          <w:i/>
          <w:spacing w:val="-12"/>
          <w:sz w:val="22"/>
        </w:rPr>
        <w:t> </w:t>
      </w:r>
      <w:r>
        <w:rPr>
          <w:i/>
          <w:sz w:val="22"/>
        </w:rPr>
        <w:t>l’impatto</w:t>
      </w:r>
      <w:r>
        <w:rPr>
          <w:i/>
          <w:spacing w:val="-10"/>
          <w:sz w:val="22"/>
        </w:rPr>
        <w:t> </w:t>
      </w:r>
      <w:r>
        <w:rPr>
          <w:i/>
          <w:sz w:val="22"/>
        </w:rPr>
        <w:t>dei</w:t>
      </w:r>
      <w:r>
        <w:rPr>
          <w:i/>
          <w:spacing w:val="-8"/>
          <w:sz w:val="22"/>
        </w:rPr>
        <w:t> </w:t>
      </w:r>
      <w:r>
        <w:rPr>
          <w:i/>
          <w:sz w:val="22"/>
        </w:rPr>
        <w:t>rischi</w:t>
      </w:r>
      <w:r>
        <w:rPr>
          <w:i/>
          <w:spacing w:val="-8"/>
          <w:sz w:val="22"/>
        </w:rPr>
        <w:t> </w:t>
      </w:r>
      <w:r>
        <w:rPr>
          <w:i/>
          <w:sz w:val="22"/>
        </w:rPr>
        <w:t>limitando</w:t>
      </w:r>
      <w:r>
        <w:rPr>
          <w:i/>
          <w:spacing w:val="-6"/>
          <w:sz w:val="22"/>
        </w:rPr>
        <w:t> </w:t>
      </w:r>
      <w:r>
        <w:rPr>
          <w:i/>
          <w:sz w:val="22"/>
        </w:rPr>
        <w:t>la</w:t>
      </w:r>
      <w:r>
        <w:rPr>
          <w:i/>
          <w:spacing w:val="-10"/>
          <w:sz w:val="22"/>
        </w:rPr>
        <w:t> </w:t>
      </w:r>
      <w:r>
        <w:rPr>
          <w:i/>
          <w:sz w:val="22"/>
        </w:rPr>
        <w:t>gestione</w:t>
      </w:r>
      <w:r>
        <w:rPr>
          <w:i/>
          <w:spacing w:val="-8"/>
          <w:sz w:val="22"/>
        </w:rPr>
        <w:t> </w:t>
      </w:r>
      <w:r>
        <w:rPr>
          <w:i/>
          <w:sz w:val="22"/>
        </w:rPr>
        <w:t>dei</w:t>
      </w:r>
      <w:r>
        <w:rPr>
          <w:i/>
          <w:spacing w:val="-13"/>
          <w:sz w:val="22"/>
        </w:rPr>
        <w:t> </w:t>
      </w:r>
      <w:r>
        <w:rPr>
          <w:i/>
          <w:sz w:val="22"/>
        </w:rPr>
        <w:t>dati</w:t>
      </w:r>
      <w:r>
        <w:rPr>
          <w:i/>
          <w:sz w:val="22"/>
        </w:rPr>
        <w:t> personali a ciò che è strettamente necessario per raggiungere lo scopo definito.</w:t>
      </w:r>
    </w:p>
    <w:p>
      <w:pPr>
        <w:pStyle w:val="ListParagraph"/>
        <w:numPr>
          <w:ilvl w:val="1"/>
          <w:numId w:val="48"/>
        </w:numPr>
        <w:tabs>
          <w:tab w:pos="1226" w:val="left" w:leader="none"/>
        </w:tabs>
        <w:spacing w:line="271" w:lineRule="exact" w:before="0" w:after="0"/>
        <w:ind w:left="1226" w:right="0" w:hanging="360"/>
        <w:jc w:val="both"/>
        <w:rPr>
          <w:sz w:val="22"/>
        </w:rPr>
      </w:pPr>
      <w:r>
        <w:rPr>
          <w:sz w:val="22"/>
        </w:rPr>
        <w:t>Comprovare</w:t>
      </w:r>
      <w:r>
        <w:rPr>
          <w:spacing w:val="5"/>
          <w:sz w:val="22"/>
        </w:rPr>
        <w:t> </w:t>
      </w:r>
      <w:r>
        <w:rPr>
          <w:sz w:val="22"/>
        </w:rPr>
        <w:t>che</w:t>
      </w:r>
      <w:r>
        <w:rPr>
          <w:spacing w:val="7"/>
          <w:sz w:val="22"/>
        </w:rPr>
        <w:t> </w:t>
      </w:r>
      <w:r>
        <w:rPr>
          <w:sz w:val="22"/>
        </w:rPr>
        <w:t>i</w:t>
      </w:r>
      <w:r>
        <w:rPr>
          <w:spacing w:val="6"/>
          <w:sz w:val="22"/>
        </w:rPr>
        <w:t> </w:t>
      </w:r>
      <w:r>
        <w:rPr>
          <w:sz w:val="22"/>
        </w:rPr>
        <w:t>dati</w:t>
      </w:r>
      <w:r>
        <w:rPr>
          <w:spacing w:val="7"/>
          <w:sz w:val="22"/>
        </w:rPr>
        <w:t> </w:t>
      </w:r>
      <w:r>
        <w:rPr>
          <w:sz w:val="22"/>
        </w:rPr>
        <w:t>personali</w:t>
      </w:r>
      <w:r>
        <w:rPr>
          <w:spacing w:val="7"/>
          <w:sz w:val="22"/>
        </w:rPr>
        <w:t> </w:t>
      </w:r>
      <w:r>
        <w:rPr>
          <w:sz w:val="22"/>
        </w:rPr>
        <w:t>siano</w:t>
      </w:r>
      <w:r>
        <w:rPr>
          <w:spacing w:val="7"/>
          <w:sz w:val="22"/>
        </w:rPr>
        <w:t> </w:t>
      </w:r>
      <w:r>
        <w:rPr>
          <w:sz w:val="22"/>
        </w:rPr>
        <w:t>sufficienti,</w:t>
      </w:r>
      <w:r>
        <w:rPr>
          <w:spacing w:val="6"/>
          <w:sz w:val="22"/>
        </w:rPr>
        <w:t> </w:t>
      </w:r>
      <w:r>
        <w:rPr>
          <w:sz w:val="22"/>
        </w:rPr>
        <w:t>pertinenti</w:t>
      </w:r>
      <w:r>
        <w:rPr>
          <w:spacing w:val="7"/>
          <w:sz w:val="22"/>
        </w:rPr>
        <w:t> </w:t>
      </w:r>
      <w:r>
        <w:rPr>
          <w:sz w:val="22"/>
        </w:rPr>
        <w:t>e</w:t>
      </w:r>
      <w:r>
        <w:rPr>
          <w:spacing w:val="7"/>
          <w:sz w:val="22"/>
        </w:rPr>
        <w:t> </w:t>
      </w:r>
      <w:r>
        <w:rPr>
          <w:sz w:val="22"/>
        </w:rPr>
        <w:t>non</w:t>
      </w:r>
      <w:r>
        <w:rPr>
          <w:spacing w:val="7"/>
          <w:sz w:val="22"/>
        </w:rPr>
        <w:t> </w:t>
      </w:r>
      <w:r>
        <w:rPr>
          <w:sz w:val="22"/>
        </w:rPr>
        <w:t>eccessivi</w:t>
      </w:r>
      <w:r>
        <w:rPr>
          <w:spacing w:val="7"/>
          <w:sz w:val="22"/>
        </w:rPr>
        <w:t> </w:t>
      </w:r>
      <w:r>
        <w:rPr>
          <w:sz w:val="22"/>
        </w:rPr>
        <w:t>rispetto</w:t>
      </w:r>
      <w:r>
        <w:rPr>
          <w:spacing w:val="7"/>
          <w:sz w:val="22"/>
        </w:rPr>
        <w:t> </w:t>
      </w:r>
      <w:r>
        <w:rPr>
          <w:spacing w:val="-2"/>
          <w:sz w:val="22"/>
        </w:rPr>
        <w:t>all’intento;</w:t>
      </w:r>
    </w:p>
    <w:p>
      <w:pPr>
        <w:pStyle w:val="BodyText"/>
        <w:spacing w:line="266" w:lineRule="exact"/>
        <w:ind w:left="1226"/>
        <w:jc w:val="both"/>
      </w:pPr>
      <w:r>
        <w:rPr/>
        <w:t>diversamente,</w:t>
      </w:r>
      <w:r>
        <w:rPr>
          <w:spacing w:val="-6"/>
        </w:rPr>
        <w:t> </w:t>
      </w:r>
      <w:r>
        <w:rPr/>
        <w:t>non</w:t>
      </w:r>
      <w:r>
        <w:rPr>
          <w:spacing w:val="-5"/>
        </w:rPr>
        <w:t> </w:t>
      </w:r>
      <w:r>
        <w:rPr>
          <w:spacing w:val="-2"/>
        </w:rPr>
        <w:t>raccoglierli.</w:t>
      </w:r>
    </w:p>
    <w:p>
      <w:pPr>
        <w:pStyle w:val="ListParagraph"/>
        <w:numPr>
          <w:ilvl w:val="1"/>
          <w:numId w:val="48"/>
        </w:numPr>
        <w:tabs>
          <w:tab w:pos="1226" w:val="left" w:leader="none"/>
        </w:tabs>
        <w:spacing w:line="235" w:lineRule="auto" w:before="5" w:after="0"/>
        <w:ind w:left="1226" w:right="689" w:hanging="360"/>
        <w:jc w:val="both"/>
        <w:rPr>
          <w:sz w:val="22"/>
        </w:rPr>
      </w:pPr>
      <w:r>
        <w:rPr>
          <w:sz w:val="22"/>
        </w:rPr>
        <w:t>Comprovare</w:t>
      </w:r>
      <w:r>
        <w:rPr>
          <w:spacing w:val="-3"/>
          <w:sz w:val="22"/>
        </w:rPr>
        <w:t> </w:t>
      </w:r>
      <w:r>
        <w:rPr>
          <w:sz w:val="22"/>
        </w:rPr>
        <w:t>che</w:t>
      </w:r>
      <w:r>
        <w:rPr>
          <w:spacing w:val="-4"/>
          <w:sz w:val="22"/>
        </w:rPr>
        <w:t> </w:t>
      </w:r>
      <w:r>
        <w:rPr>
          <w:sz w:val="22"/>
        </w:rPr>
        <w:t>i</w:t>
      </w:r>
      <w:r>
        <w:rPr>
          <w:spacing w:val="-3"/>
          <w:sz w:val="22"/>
        </w:rPr>
        <w:t> </w:t>
      </w:r>
      <w:r>
        <w:rPr>
          <w:sz w:val="22"/>
        </w:rPr>
        <w:t>dati</w:t>
      </w:r>
      <w:r>
        <w:rPr>
          <w:spacing w:val="-3"/>
          <w:sz w:val="22"/>
        </w:rPr>
        <w:t> </w:t>
      </w:r>
      <w:r>
        <w:rPr>
          <w:sz w:val="22"/>
        </w:rPr>
        <w:t>personali</w:t>
      </w:r>
      <w:r>
        <w:rPr>
          <w:spacing w:val="-1"/>
          <w:sz w:val="22"/>
        </w:rPr>
        <w:t> </w:t>
      </w:r>
      <w:r>
        <w:rPr>
          <w:sz w:val="22"/>
        </w:rPr>
        <w:t>non rivelino</w:t>
      </w:r>
      <w:r>
        <w:rPr>
          <w:spacing w:val="-5"/>
          <w:sz w:val="22"/>
        </w:rPr>
        <w:t> </w:t>
      </w:r>
      <w:r>
        <w:rPr>
          <w:sz w:val="22"/>
        </w:rPr>
        <w:t>(direttamente</w:t>
      </w:r>
      <w:r>
        <w:rPr>
          <w:spacing w:val="-3"/>
          <w:sz w:val="22"/>
        </w:rPr>
        <w:t> </w:t>
      </w:r>
      <w:r>
        <w:rPr>
          <w:sz w:val="22"/>
        </w:rPr>
        <w:t>o</w:t>
      </w:r>
      <w:r>
        <w:rPr>
          <w:spacing w:val="-4"/>
          <w:sz w:val="22"/>
        </w:rPr>
        <w:t> </w:t>
      </w:r>
      <w:r>
        <w:rPr>
          <w:sz w:val="22"/>
        </w:rPr>
        <w:t>indirettamente)</w:t>
      </w:r>
      <w:r>
        <w:rPr>
          <w:spacing w:val="-5"/>
          <w:sz w:val="22"/>
        </w:rPr>
        <w:t> </w:t>
      </w:r>
      <w:r>
        <w:rPr>
          <w:sz w:val="22"/>
        </w:rPr>
        <w:t>l'origine</w:t>
      </w:r>
      <w:r>
        <w:rPr>
          <w:spacing w:val="-3"/>
          <w:sz w:val="22"/>
        </w:rPr>
        <w:t> </w:t>
      </w:r>
      <w:r>
        <w:rPr>
          <w:sz w:val="22"/>
        </w:rPr>
        <w:t>razziale</w:t>
      </w:r>
      <w:r>
        <w:rPr>
          <w:spacing w:val="-3"/>
          <w:sz w:val="22"/>
        </w:rPr>
        <w:t> </w:t>
      </w:r>
      <w:r>
        <w:rPr>
          <w:sz w:val="22"/>
        </w:rPr>
        <w:t>o etnica,</w:t>
      </w:r>
      <w:r>
        <w:rPr>
          <w:spacing w:val="-10"/>
          <w:sz w:val="22"/>
        </w:rPr>
        <w:t> </w:t>
      </w:r>
      <w:r>
        <w:rPr>
          <w:sz w:val="22"/>
        </w:rPr>
        <w:t>le</w:t>
      </w:r>
      <w:r>
        <w:rPr>
          <w:spacing w:val="-9"/>
          <w:sz w:val="22"/>
        </w:rPr>
        <w:t> </w:t>
      </w:r>
      <w:r>
        <w:rPr>
          <w:sz w:val="22"/>
        </w:rPr>
        <w:t>opinioni</w:t>
      </w:r>
      <w:r>
        <w:rPr>
          <w:spacing w:val="-10"/>
          <w:sz w:val="22"/>
        </w:rPr>
        <w:t> </w:t>
      </w:r>
      <w:r>
        <w:rPr>
          <w:sz w:val="22"/>
        </w:rPr>
        <w:t>politiche,</w:t>
      </w:r>
      <w:r>
        <w:rPr>
          <w:spacing w:val="-10"/>
          <w:sz w:val="22"/>
        </w:rPr>
        <w:t> </w:t>
      </w:r>
      <w:r>
        <w:rPr>
          <w:sz w:val="22"/>
        </w:rPr>
        <w:t>filosofiche</w:t>
      </w:r>
      <w:r>
        <w:rPr>
          <w:spacing w:val="-10"/>
          <w:sz w:val="22"/>
        </w:rPr>
        <w:t> </w:t>
      </w:r>
      <w:r>
        <w:rPr>
          <w:sz w:val="22"/>
        </w:rPr>
        <w:t>o</w:t>
      </w:r>
      <w:r>
        <w:rPr>
          <w:spacing w:val="-10"/>
          <w:sz w:val="22"/>
        </w:rPr>
        <w:t> </w:t>
      </w:r>
      <w:r>
        <w:rPr>
          <w:sz w:val="22"/>
        </w:rPr>
        <w:t>religiose,</w:t>
      </w:r>
      <w:r>
        <w:rPr>
          <w:spacing w:val="-8"/>
          <w:sz w:val="22"/>
        </w:rPr>
        <w:t> </w:t>
      </w:r>
      <w:r>
        <w:rPr>
          <w:sz w:val="22"/>
        </w:rPr>
        <w:t>l'appartenenza</w:t>
      </w:r>
      <w:r>
        <w:rPr>
          <w:spacing w:val="-10"/>
          <w:sz w:val="22"/>
        </w:rPr>
        <w:t> </w:t>
      </w:r>
      <w:r>
        <w:rPr>
          <w:sz w:val="22"/>
        </w:rPr>
        <w:t>sindacale,</w:t>
      </w:r>
      <w:r>
        <w:rPr>
          <w:spacing w:val="-8"/>
          <w:sz w:val="22"/>
        </w:rPr>
        <w:t> </w:t>
      </w:r>
      <w:r>
        <w:rPr>
          <w:sz w:val="22"/>
        </w:rPr>
        <w:t>le</w:t>
      </w:r>
      <w:r>
        <w:rPr>
          <w:spacing w:val="-9"/>
          <w:sz w:val="22"/>
        </w:rPr>
        <w:t> </w:t>
      </w:r>
      <w:r>
        <w:rPr>
          <w:sz w:val="22"/>
        </w:rPr>
        <w:t>informazioni</w:t>
      </w:r>
      <w:r>
        <w:rPr>
          <w:spacing w:val="-10"/>
          <w:sz w:val="22"/>
        </w:rPr>
        <w:t> </w:t>
      </w:r>
      <w:r>
        <w:rPr>
          <w:sz w:val="22"/>
        </w:rPr>
        <w:t>sulla salute</w:t>
      </w:r>
      <w:r>
        <w:rPr>
          <w:spacing w:val="-11"/>
          <w:sz w:val="22"/>
        </w:rPr>
        <w:t> </w:t>
      </w:r>
      <w:r>
        <w:rPr>
          <w:sz w:val="22"/>
        </w:rPr>
        <w:t>o</w:t>
      </w:r>
      <w:r>
        <w:rPr>
          <w:spacing w:val="-10"/>
          <w:sz w:val="22"/>
        </w:rPr>
        <w:t> </w:t>
      </w:r>
      <w:r>
        <w:rPr>
          <w:sz w:val="22"/>
        </w:rPr>
        <w:t>le</w:t>
      </w:r>
      <w:r>
        <w:rPr>
          <w:spacing w:val="-9"/>
          <w:sz w:val="22"/>
        </w:rPr>
        <w:t> </w:t>
      </w:r>
      <w:r>
        <w:rPr>
          <w:sz w:val="22"/>
        </w:rPr>
        <w:t>informazioni</w:t>
      </w:r>
      <w:r>
        <w:rPr>
          <w:spacing w:val="-10"/>
          <w:sz w:val="22"/>
        </w:rPr>
        <w:t> </w:t>
      </w:r>
      <w:r>
        <w:rPr>
          <w:sz w:val="22"/>
        </w:rPr>
        <w:t>sulla</w:t>
      </w:r>
      <w:r>
        <w:rPr>
          <w:spacing w:val="-10"/>
          <w:sz w:val="22"/>
        </w:rPr>
        <w:t> </w:t>
      </w:r>
      <w:r>
        <w:rPr>
          <w:sz w:val="22"/>
        </w:rPr>
        <w:t>vita</w:t>
      </w:r>
      <w:r>
        <w:rPr>
          <w:spacing w:val="-10"/>
          <w:sz w:val="22"/>
        </w:rPr>
        <w:t> </w:t>
      </w:r>
      <w:r>
        <w:rPr>
          <w:sz w:val="22"/>
        </w:rPr>
        <w:t>sessuale</w:t>
      </w:r>
      <w:r>
        <w:rPr>
          <w:spacing w:val="-9"/>
          <w:sz w:val="22"/>
        </w:rPr>
        <w:t> </w:t>
      </w:r>
      <w:r>
        <w:rPr>
          <w:sz w:val="22"/>
        </w:rPr>
        <w:t>di</w:t>
      </w:r>
      <w:r>
        <w:rPr>
          <w:spacing w:val="-10"/>
          <w:sz w:val="22"/>
        </w:rPr>
        <w:t> </w:t>
      </w:r>
      <w:r>
        <w:rPr>
          <w:sz w:val="22"/>
        </w:rPr>
        <w:t>un</w:t>
      </w:r>
      <w:r>
        <w:rPr>
          <w:spacing w:val="-10"/>
          <w:sz w:val="22"/>
        </w:rPr>
        <w:t> </w:t>
      </w:r>
      <w:r>
        <w:rPr>
          <w:sz w:val="22"/>
        </w:rPr>
        <w:t>individuo,</w:t>
      </w:r>
      <w:r>
        <w:rPr>
          <w:spacing w:val="-9"/>
          <w:sz w:val="22"/>
        </w:rPr>
        <w:t> </w:t>
      </w:r>
      <w:r>
        <w:rPr>
          <w:sz w:val="22"/>
        </w:rPr>
        <w:t>tranne</w:t>
      </w:r>
      <w:r>
        <w:rPr>
          <w:spacing w:val="-10"/>
          <w:sz w:val="22"/>
        </w:rPr>
        <w:t> </w:t>
      </w:r>
      <w:r>
        <w:rPr>
          <w:sz w:val="22"/>
        </w:rPr>
        <w:t>che</w:t>
      </w:r>
      <w:r>
        <w:rPr>
          <w:spacing w:val="-7"/>
          <w:sz w:val="22"/>
        </w:rPr>
        <w:t> </w:t>
      </w:r>
      <w:r>
        <w:rPr>
          <w:sz w:val="22"/>
        </w:rPr>
        <w:t>per</w:t>
      </w:r>
      <w:r>
        <w:rPr>
          <w:spacing w:val="-13"/>
          <w:sz w:val="22"/>
        </w:rPr>
        <w:t> </w:t>
      </w:r>
      <w:r>
        <w:rPr>
          <w:sz w:val="22"/>
        </w:rPr>
        <w:t>circostanze</w:t>
      </w:r>
      <w:r>
        <w:rPr>
          <w:spacing w:val="-8"/>
          <w:sz w:val="22"/>
        </w:rPr>
        <w:t> </w:t>
      </w:r>
      <w:r>
        <w:rPr>
          <w:sz w:val="22"/>
        </w:rPr>
        <w:t>eccezionali.</w:t>
      </w:r>
    </w:p>
    <w:p>
      <w:pPr>
        <w:pStyle w:val="ListParagraph"/>
        <w:numPr>
          <w:ilvl w:val="1"/>
          <w:numId w:val="48"/>
        </w:numPr>
        <w:tabs>
          <w:tab w:pos="1226" w:val="left" w:leader="none"/>
        </w:tabs>
        <w:spacing w:line="273" w:lineRule="exact" w:before="4" w:after="0"/>
        <w:ind w:left="1226" w:right="0" w:hanging="360"/>
        <w:jc w:val="left"/>
        <w:rPr>
          <w:sz w:val="22"/>
        </w:rPr>
      </w:pPr>
      <w:r>
        <w:rPr>
          <w:sz w:val="22"/>
        </w:rPr>
        <w:t>Comprovare</w:t>
      </w:r>
      <w:r>
        <w:rPr>
          <w:spacing w:val="-5"/>
          <w:sz w:val="22"/>
        </w:rPr>
        <w:t> </w:t>
      </w:r>
      <w:r>
        <w:rPr>
          <w:sz w:val="22"/>
        </w:rPr>
        <w:t>che</w:t>
      </w:r>
      <w:r>
        <w:rPr>
          <w:spacing w:val="-2"/>
          <w:sz w:val="22"/>
        </w:rPr>
        <w:t> </w:t>
      </w:r>
      <w:r>
        <w:rPr>
          <w:sz w:val="22"/>
        </w:rPr>
        <w:t>i</w:t>
      </w:r>
      <w:r>
        <w:rPr>
          <w:spacing w:val="-2"/>
          <w:sz w:val="22"/>
        </w:rPr>
        <w:t> </w:t>
      </w:r>
      <w:r>
        <w:rPr>
          <w:sz w:val="22"/>
        </w:rPr>
        <w:t>dati</w:t>
      </w:r>
      <w:r>
        <w:rPr>
          <w:spacing w:val="-2"/>
          <w:sz w:val="22"/>
        </w:rPr>
        <w:t> </w:t>
      </w:r>
      <w:r>
        <w:rPr>
          <w:sz w:val="22"/>
        </w:rPr>
        <w:t>personali</w:t>
      </w:r>
      <w:r>
        <w:rPr>
          <w:spacing w:val="-3"/>
          <w:sz w:val="22"/>
        </w:rPr>
        <w:t> </w:t>
      </w:r>
      <w:r>
        <w:rPr>
          <w:sz w:val="22"/>
        </w:rPr>
        <w:t>non</w:t>
      </w:r>
      <w:r>
        <w:rPr>
          <w:spacing w:val="-3"/>
          <w:sz w:val="22"/>
        </w:rPr>
        <w:t> </w:t>
      </w:r>
      <w:r>
        <w:rPr>
          <w:sz w:val="22"/>
        </w:rPr>
        <w:t>si</w:t>
      </w:r>
      <w:r>
        <w:rPr>
          <w:spacing w:val="-2"/>
          <w:sz w:val="22"/>
        </w:rPr>
        <w:t> </w:t>
      </w:r>
      <w:r>
        <w:rPr>
          <w:sz w:val="22"/>
        </w:rPr>
        <w:t>riferiscano</w:t>
      </w:r>
      <w:r>
        <w:rPr>
          <w:spacing w:val="-4"/>
          <w:sz w:val="22"/>
        </w:rPr>
        <w:t> </w:t>
      </w:r>
      <w:r>
        <w:rPr>
          <w:sz w:val="22"/>
        </w:rPr>
        <w:t>a</w:t>
      </w:r>
      <w:r>
        <w:rPr>
          <w:spacing w:val="2"/>
          <w:sz w:val="22"/>
        </w:rPr>
        <w:t> </w:t>
      </w:r>
      <w:r>
        <w:rPr>
          <w:sz w:val="22"/>
        </w:rPr>
        <w:t>reati,</w:t>
      </w:r>
      <w:r>
        <w:rPr>
          <w:spacing w:val="-2"/>
          <w:sz w:val="22"/>
        </w:rPr>
        <w:t> </w:t>
      </w:r>
      <w:r>
        <w:rPr>
          <w:sz w:val="22"/>
        </w:rPr>
        <w:t>sentenze</w:t>
      </w:r>
      <w:r>
        <w:rPr>
          <w:spacing w:val="-2"/>
          <w:sz w:val="22"/>
        </w:rPr>
        <w:t> </w:t>
      </w:r>
      <w:r>
        <w:rPr>
          <w:sz w:val="22"/>
        </w:rPr>
        <w:t>penali</w:t>
      </w:r>
      <w:r>
        <w:rPr>
          <w:spacing w:val="-3"/>
          <w:sz w:val="22"/>
        </w:rPr>
        <w:t> </w:t>
      </w:r>
      <w:r>
        <w:rPr>
          <w:sz w:val="22"/>
        </w:rPr>
        <w:t>o</w:t>
      </w:r>
      <w:r>
        <w:rPr>
          <w:spacing w:val="-3"/>
          <w:sz w:val="22"/>
        </w:rPr>
        <w:t> </w:t>
      </w:r>
      <w:r>
        <w:rPr>
          <w:sz w:val="22"/>
        </w:rPr>
        <w:t>misure</w:t>
      </w:r>
      <w:r>
        <w:rPr>
          <w:spacing w:val="-2"/>
          <w:sz w:val="22"/>
        </w:rPr>
        <w:t> </w:t>
      </w:r>
      <w:r>
        <w:rPr>
          <w:sz w:val="22"/>
        </w:rPr>
        <w:t>di</w:t>
      </w:r>
      <w:r>
        <w:rPr>
          <w:spacing w:val="-3"/>
          <w:sz w:val="22"/>
        </w:rPr>
        <w:t> </w:t>
      </w:r>
      <w:r>
        <w:rPr>
          <w:spacing w:val="-2"/>
          <w:sz w:val="22"/>
        </w:rPr>
        <w:t>sicurezza.</w:t>
      </w:r>
    </w:p>
    <w:p>
      <w:pPr>
        <w:pStyle w:val="ListParagraph"/>
        <w:numPr>
          <w:ilvl w:val="1"/>
          <w:numId w:val="48"/>
        </w:numPr>
        <w:tabs>
          <w:tab w:pos="1226" w:val="left" w:leader="none"/>
        </w:tabs>
        <w:spacing w:line="268" w:lineRule="exact" w:before="0" w:after="0"/>
        <w:ind w:left="1226" w:right="0" w:hanging="360"/>
        <w:jc w:val="left"/>
        <w:rPr>
          <w:sz w:val="22"/>
        </w:rPr>
      </w:pPr>
      <w:r>
        <w:rPr>
          <w:sz w:val="22"/>
        </w:rPr>
        <w:t>Evitare</w:t>
      </w:r>
      <w:r>
        <w:rPr>
          <w:spacing w:val="-3"/>
          <w:sz w:val="22"/>
        </w:rPr>
        <w:t> </w:t>
      </w:r>
      <w:r>
        <w:rPr>
          <w:sz w:val="22"/>
        </w:rPr>
        <w:t>la</w:t>
      </w:r>
      <w:r>
        <w:rPr>
          <w:spacing w:val="-3"/>
          <w:sz w:val="22"/>
        </w:rPr>
        <w:t> </w:t>
      </w:r>
      <w:r>
        <w:rPr>
          <w:sz w:val="22"/>
        </w:rPr>
        <w:t>raccolta</w:t>
      </w:r>
      <w:r>
        <w:rPr>
          <w:spacing w:val="-3"/>
          <w:sz w:val="22"/>
        </w:rPr>
        <w:t> </w:t>
      </w:r>
      <w:r>
        <w:rPr>
          <w:sz w:val="22"/>
        </w:rPr>
        <w:t>di</w:t>
      </w:r>
      <w:r>
        <w:rPr>
          <w:spacing w:val="-3"/>
          <w:sz w:val="22"/>
        </w:rPr>
        <w:t> </w:t>
      </w:r>
      <w:r>
        <w:rPr>
          <w:sz w:val="22"/>
        </w:rPr>
        <w:t>dati</w:t>
      </w:r>
      <w:r>
        <w:rPr>
          <w:spacing w:val="-2"/>
          <w:sz w:val="22"/>
        </w:rPr>
        <w:t> </w:t>
      </w:r>
      <w:r>
        <w:rPr>
          <w:sz w:val="22"/>
        </w:rPr>
        <w:t>personali</w:t>
      </w:r>
      <w:r>
        <w:rPr>
          <w:spacing w:val="-3"/>
          <w:sz w:val="22"/>
        </w:rPr>
        <w:t> </w:t>
      </w:r>
      <w:r>
        <w:rPr>
          <w:spacing w:val="-2"/>
          <w:sz w:val="22"/>
        </w:rPr>
        <w:t>aggiuntivi.</w:t>
      </w:r>
    </w:p>
    <w:p>
      <w:pPr>
        <w:pStyle w:val="ListParagraph"/>
        <w:numPr>
          <w:ilvl w:val="1"/>
          <w:numId w:val="48"/>
        </w:numPr>
        <w:tabs>
          <w:tab w:pos="1226" w:val="left" w:leader="none"/>
        </w:tabs>
        <w:spacing w:line="268" w:lineRule="exact" w:before="0" w:after="0"/>
        <w:ind w:left="1226" w:right="0" w:hanging="360"/>
        <w:jc w:val="left"/>
        <w:rPr>
          <w:sz w:val="22"/>
        </w:rPr>
      </w:pPr>
      <w:r>
        <w:rPr>
          <w:spacing w:val="-2"/>
          <w:sz w:val="22"/>
        </w:rPr>
        <w:t>Limitare la</w:t>
      </w:r>
      <w:r>
        <w:rPr>
          <w:spacing w:val="-1"/>
          <w:sz w:val="22"/>
        </w:rPr>
        <w:t> </w:t>
      </w:r>
      <w:r>
        <w:rPr>
          <w:spacing w:val="-2"/>
          <w:sz w:val="22"/>
        </w:rPr>
        <w:t>trasmissione</w:t>
      </w:r>
      <w:r>
        <w:rPr>
          <w:spacing w:val="1"/>
          <w:sz w:val="22"/>
        </w:rPr>
        <w:t> </w:t>
      </w:r>
      <w:r>
        <w:rPr>
          <w:spacing w:val="-2"/>
          <w:sz w:val="22"/>
        </w:rPr>
        <w:t>di</w:t>
      </w:r>
      <w:r>
        <w:rPr>
          <w:spacing w:val="-1"/>
          <w:sz w:val="22"/>
        </w:rPr>
        <w:t> </w:t>
      </w:r>
      <w:r>
        <w:rPr>
          <w:spacing w:val="-2"/>
          <w:sz w:val="22"/>
        </w:rPr>
        <w:t>documenti</w:t>
      </w:r>
      <w:r>
        <w:rPr>
          <w:sz w:val="22"/>
        </w:rPr>
        <w:t> </w:t>
      </w:r>
      <w:r>
        <w:rPr>
          <w:spacing w:val="-2"/>
          <w:sz w:val="22"/>
        </w:rPr>
        <w:t>elettronici</w:t>
      </w:r>
      <w:r>
        <w:rPr>
          <w:spacing w:val="-1"/>
          <w:sz w:val="22"/>
        </w:rPr>
        <w:t> </w:t>
      </w:r>
      <w:r>
        <w:rPr>
          <w:spacing w:val="-2"/>
          <w:sz w:val="22"/>
        </w:rPr>
        <w:t>contenenti</w:t>
      </w:r>
      <w:r>
        <w:rPr>
          <w:spacing w:val="-1"/>
          <w:sz w:val="22"/>
        </w:rPr>
        <w:t> </w:t>
      </w:r>
      <w:r>
        <w:rPr>
          <w:spacing w:val="-2"/>
          <w:sz w:val="22"/>
        </w:rPr>
        <w:t>dati</w:t>
      </w:r>
      <w:r>
        <w:rPr>
          <w:sz w:val="22"/>
        </w:rPr>
        <w:t> </w:t>
      </w:r>
      <w:r>
        <w:rPr>
          <w:spacing w:val="-2"/>
          <w:sz w:val="22"/>
        </w:rPr>
        <w:t>personali</w:t>
      </w:r>
      <w:r>
        <w:rPr>
          <w:spacing w:val="-1"/>
          <w:sz w:val="22"/>
        </w:rPr>
        <w:t> </w:t>
      </w:r>
      <w:r>
        <w:rPr>
          <w:spacing w:val="-2"/>
          <w:sz w:val="22"/>
        </w:rPr>
        <w:t>allo</w:t>
      </w:r>
      <w:r>
        <w:rPr>
          <w:spacing w:val="4"/>
          <w:sz w:val="22"/>
        </w:rPr>
        <w:t> </w:t>
      </w:r>
      <w:r>
        <w:rPr>
          <w:spacing w:val="-2"/>
          <w:sz w:val="22"/>
        </w:rPr>
        <w:t>stretto</w:t>
      </w:r>
      <w:r>
        <w:rPr>
          <w:sz w:val="22"/>
        </w:rPr>
        <w:t> </w:t>
      </w:r>
      <w:r>
        <w:rPr>
          <w:spacing w:val="-2"/>
          <w:sz w:val="22"/>
        </w:rPr>
        <w:t>necessario.</w:t>
      </w:r>
    </w:p>
    <w:p>
      <w:pPr>
        <w:pStyle w:val="BodyText"/>
        <w:spacing w:line="235" w:lineRule="auto" w:before="2"/>
        <w:ind w:left="1226" w:right="708" w:hanging="360"/>
      </w:pPr>
      <w:r>
        <w:rPr>
          <w:rFonts w:ascii="Courier New" w:hAnsi="Courier New"/>
        </w:rPr>
        <w:t>o</w:t>
      </w:r>
      <w:r>
        <w:rPr>
          <w:rFonts w:ascii="Courier New" w:hAnsi="Courier New"/>
          <w:spacing w:val="80"/>
        </w:rPr>
        <w:t> </w:t>
      </w:r>
      <w:r>
        <w:rPr/>
        <w:t>Eliminare</w:t>
      </w:r>
      <w:r>
        <w:rPr>
          <w:spacing w:val="19"/>
        </w:rPr>
        <w:t> </w:t>
      </w:r>
      <w:r>
        <w:rPr/>
        <w:t>in</w:t>
      </w:r>
      <w:r>
        <w:rPr>
          <w:spacing w:val="17"/>
        </w:rPr>
        <w:t> </w:t>
      </w:r>
      <w:r>
        <w:rPr/>
        <w:t>caso</w:t>
      </w:r>
      <w:r>
        <w:rPr>
          <w:spacing w:val="17"/>
        </w:rPr>
        <w:t> </w:t>
      </w:r>
      <w:r>
        <w:rPr/>
        <w:t>di</w:t>
      </w:r>
      <w:r>
        <w:rPr>
          <w:spacing w:val="16"/>
        </w:rPr>
        <w:t> </w:t>
      </w:r>
      <w:r>
        <w:rPr/>
        <w:t>necessità</w:t>
      </w:r>
      <w:r>
        <w:rPr>
          <w:spacing w:val="19"/>
        </w:rPr>
        <w:t> </w:t>
      </w:r>
      <w:r>
        <w:rPr/>
        <w:t>se</w:t>
      </w:r>
      <w:r>
        <w:rPr>
          <w:spacing w:val="18"/>
        </w:rPr>
        <w:t> </w:t>
      </w:r>
      <w:r>
        <w:rPr/>
        <w:t>non</w:t>
      </w:r>
      <w:r>
        <w:rPr>
          <w:spacing w:val="17"/>
        </w:rPr>
        <w:t> </w:t>
      </w:r>
      <w:r>
        <w:rPr/>
        <w:t>più</w:t>
      </w:r>
      <w:r>
        <w:rPr>
          <w:spacing w:val="17"/>
        </w:rPr>
        <w:t> </w:t>
      </w:r>
      <w:r>
        <w:rPr/>
        <w:t>utili,</w:t>
      </w:r>
      <w:r>
        <w:rPr>
          <w:spacing w:val="19"/>
        </w:rPr>
        <w:t> </w:t>
      </w:r>
      <w:r>
        <w:rPr/>
        <w:t>i</w:t>
      </w:r>
      <w:r>
        <w:rPr>
          <w:spacing w:val="17"/>
        </w:rPr>
        <w:t> </w:t>
      </w:r>
      <w:r>
        <w:rPr/>
        <w:t>dati personali</w:t>
      </w:r>
      <w:r>
        <w:rPr>
          <w:spacing w:val="17"/>
        </w:rPr>
        <w:t> </w:t>
      </w:r>
      <w:r>
        <w:rPr/>
        <w:t>o</w:t>
      </w:r>
      <w:r>
        <w:rPr>
          <w:spacing w:val="17"/>
        </w:rPr>
        <w:t> </w:t>
      </w:r>
      <w:r>
        <w:rPr/>
        <w:t>le</w:t>
      </w:r>
      <w:r>
        <w:rPr>
          <w:spacing w:val="18"/>
        </w:rPr>
        <w:t> </w:t>
      </w:r>
      <w:r>
        <w:rPr/>
        <w:t>richieste</w:t>
      </w:r>
      <w:r>
        <w:rPr>
          <w:spacing w:val="18"/>
        </w:rPr>
        <w:t> </w:t>
      </w:r>
      <w:r>
        <w:rPr/>
        <w:t>di</w:t>
      </w:r>
      <w:r>
        <w:rPr>
          <w:spacing w:val="16"/>
        </w:rPr>
        <w:t> </w:t>
      </w:r>
      <w:r>
        <w:rPr/>
        <w:t>un</w:t>
      </w:r>
      <w:r>
        <w:rPr>
          <w:spacing w:val="16"/>
        </w:rPr>
        <w:t> </w:t>
      </w:r>
      <w:r>
        <w:rPr/>
        <w:t>soggetto</w:t>
      </w:r>
      <w:r>
        <w:rPr>
          <w:spacing w:val="17"/>
        </w:rPr>
        <w:t> </w:t>
      </w:r>
      <w:r>
        <w:rPr/>
        <w:t>dal sistema in esercizio o dai backup.</w:t>
      </w:r>
    </w:p>
    <w:p>
      <w:pPr>
        <w:pStyle w:val="ListParagraph"/>
        <w:numPr>
          <w:ilvl w:val="0"/>
          <w:numId w:val="48"/>
        </w:numPr>
        <w:tabs>
          <w:tab w:pos="875" w:val="left" w:leader="none"/>
          <w:tab w:pos="876" w:val="left" w:leader="none"/>
        </w:tabs>
        <w:spacing w:line="237" w:lineRule="auto" w:before="3" w:after="0"/>
        <w:ind w:left="876" w:right="683" w:hanging="361"/>
        <w:jc w:val="left"/>
        <w:rPr>
          <w:i/>
          <w:sz w:val="22"/>
        </w:rPr>
      </w:pPr>
      <w:r>
        <w:rPr>
          <w:b/>
          <w:sz w:val="22"/>
        </w:rPr>
        <w:t>Gestire i periodi di conservazione dei dati personali - </w:t>
      </w:r>
      <w:r>
        <w:rPr>
          <w:i/>
          <w:sz w:val="22"/>
        </w:rPr>
        <w:t>Ridurre l’impatto dei rischi assicurando che i</w:t>
      </w:r>
      <w:r>
        <w:rPr>
          <w:i/>
          <w:sz w:val="22"/>
        </w:rPr>
        <w:t> dati personali non vengano mantenuti per più di quanto necessario.</w:t>
      </w:r>
    </w:p>
    <w:p>
      <w:pPr>
        <w:pStyle w:val="ListParagraph"/>
        <w:numPr>
          <w:ilvl w:val="1"/>
          <w:numId w:val="48"/>
        </w:numPr>
        <w:tabs>
          <w:tab w:pos="1226" w:val="left" w:leader="none"/>
        </w:tabs>
        <w:spacing w:line="235" w:lineRule="auto" w:before="5" w:after="0"/>
        <w:ind w:left="1226" w:right="699" w:hanging="360"/>
        <w:jc w:val="left"/>
        <w:rPr>
          <w:sz w:val="22"/>
        </w:rPr>
      </w:pPr>
      <w:r>
        <w:rPr>
          <w:sz w:val="22"/>
        </w:rPr>
        <w:t>Definire periodi di conservazione dei dati personali limitati nel tempo e appropriati allo scopo </w:t>
      </w:r>
      <w:r>
        <w:rPr>
          <w:spacing w:val="-2"/>
          <w:sz w:val="22"/>
        </w:rPr>
        <w:t>dell'elaborazione.</w:t>
      </w:r>
    </w:p>
    <w:p>
      <w:pPr>
        <w:pStyle w:val="ListParagraph"/>
        <w:numPr>
          <w:ilvl w:val="1"/>
          <w:numId w:val="48"/>
        </w:numPr>
        <w:tabs>
          <w:tab w:pos="1226" w:val="left" w:leader="none"/>
        </w:tabs>
        <w:spacing w:line="270" w:lineRule="exact" w:before="3" w:after="0"/>
        <w:ind w:left="1226" w:right="0" w:hanging="360"/>
        <w:jc w:val="left"/>
        <w:rPr>
          <w:sz w:val="22"/>
        </w:rPr>
      </w:pPr>
      <w:r>
        <w:rPr>
          <w:sz w:val="22"/>
        </w:rPr>
        <w:t>Verificare</w:t>
      </w:r>
      <w:r>
        <w:rPr>
          <w:spacing w:val="-6"/>
          <w:sz w:val="22"/>
        </w:rPr>
        <w:t> </w:t>
      </w:r>
      <w:r>
        <w:rPr>
          <w:sz w:val="22"/>
        </w:rPr>
        <w:t>che</w:t>
      </w:r>
      <w:r>
        <w:rPr>
          <w:spacing w:val="-4"/>
          <w:sz w:val="22"/>
        </w:rPr>
        <w:t> </w:t>
      </w:r>
      <w:r>
        <w:rPr>
          <w:sz w:val="22"/>
        </w:rPr>
        <w:t>l'elaborazione</w:t>
      </w:r>
      <w:r>
        <w:rPr>
          <w:spacing w:val="-4"/>
          <w:sz w:val="22"/>
        </w:rPr>
        <w:t> </w:t>
      </w:r>
      <w:r>
        <w:rPr>
          <w:sz w:val="22"/>
        </w:rPr>
        <w:t>possa</w:t>
      </w:r>
      <w:r>
        <w:rPr>
          <w:spacing w:val="1"/>
          <w:sz w:val="22"/>
        </w:rPr>
        <w:t> </w:t>
      </w:r>
      <w:r>
        <w:rPr>
          <w:sz w:val="22"/>
        </w:rPr>
        <w:t>rilevare</w:t>
      </w:r>
      <w:r>
        <w:rPr>
          <w:spacing w:val="-4"/>
          <w:sz w:val="22"/>
        </w:rPr>
        <w:t> </w:t>
      </w:r>
      <w:r>
        <w:rPr>
          <w:sz w:val="22"/>
        </w:rPr>
        <w:t>la</w:t>
      </w:r>
      <w:r>
        <w:rPr>
          <w:spacing w:val="-4"/>
          <w:sz w:val="22"/>
        </w:rPr>
        <w:t> </w:t>
      </w:r>
      <w:r>
        <w:rPr>
          <w:sz w:val="22"/>
        </w:rPr>
        <w:t>scadenza</w:t>
      </w:r>
      <w:r>
        <w:rPr>
          <w:spacing w:val="-4"/>
          <w:sz w:val="22"/>
        </w:rPr>
        <w:t> </w:t>
      </w:r>
      <w:r>
        <w:rPr>
          <w:sz w:val="22"/>
        </w:rPr>
        <w:t>del</w:t>
      </w:r>
      <w:r>
        <w:rPr>
          <w:spacing w:val="-3"/>
          <w:sz w:val="22"/>
        </w:rPr>
        <w:t> </w:t>
      </w:r>
      <w:r>
        <w:rPr>
          <w:sz w:val="22"/>
        </w:rPr>
        <w:t>periodo</w:t>
      </w:r>
      <w:r>
        <w:rPr>
          <w:spacing w:val="-5"/>
          <w:sz w:val="22"/>
        </w:rPr>
        <w:t> </w:t>
      </w:r>
      <w:r>
        <w:rPr>
          <w:sz w:val="22"/>
        </w:rPr>
        <w:t>di</w:t>
      </w:r>
      <w:r>
        <w:rPr>
          <w:spacing w:val="1"/>
          <w:sz w:val="22"/>
        </w:rPr>
        <w:t> </w:t>
      </w:r>
      <w:r>
        <w:rPr>
          <w:spacing w:val="-2"/>
          <w:sz w:val="22"/>
        </w:rPr>
        <w:t>conservazione.</w:t>
      </w:r>
    </w:p>
    <w:p>
      <w:pPr>
        <w:pStyle w:val="ListParagraph"/>
        <w:numPr>
          <w:ilvl w:val="1"/>
          <w:numId w:val="48"/>
        </w:numPr>
        <w:tabs>
          <w:tab w:pos="1226" w:val="left" w:leader="none"/>
        </w:tabs>
        <w:spacing w:line="237" w:lineRule="auto" w:before="0" w:after="0"/>
        <w:ind w:left="1226" w:right="688" w:hanging="360"/>
        <w:jc w:val="both"/>
        <w:rPr>
          <w:sz w:val="22"/>
        </w:rPr>
      </w:pPr>
      <w:r>
        <w:rPr>
          <w:sz w:val="22"/>
        </w:rPr>
        <w:t>Verificare</w:t>
      </w:r>
      <w:r>
        <w:rPr>
          <w:spacing w:val="-1"/>
          <w:sz w:val="22"/>
        </w:rPr>
        <w:t> </w:t>
      </w:r>
      <w:r>
        <w:rPr>
          <w:sz w:val="22"/>
        </w:rPr>
        <w:t>che</w:t>
      </w:r>
      <w:r>
        <w:rPr>
          <w:spacing w:val="-2"/>
          <w:sz w:val="22"/>
        </w:rPr>
        <w:t> </w:t>
      </w:r>
      <w:r>
        <w:rPr>
          <w:sz w:val="22"/>
        </w:rPr>
        <w:t>l'elaborazione</w:t>
      </w:r>
      <w:r>
        <w:rPr>
          <w:spacing w:val="-2"/>
          <w:sz w:val="22"/>
        </w:rPr>
        <w:t> </w:t>
      </w:r>
      <w:r>
        <w:rPr>
          <w:sz w:val="22"/>
        </w:rPr>
        <w:t>consenta</w:t>
      </w:r>
      <w:r>
        <w:rPr>
          <w:spacing w:val="-2"/>
          <w:sz w:val="22"/>
        </w:rPr>
        <w:t> </w:t>
      </w:r>
      <w:r>
        <w:rPr>
          <w:sz w:val="22"/>
        </w:rPr>
        <w:t>la</w:t>
      </w:r>
      <w:r>
        <w:rPr>
          <w:spacing w:val="-2"/>
          <w:sz w:val="22"/>
        </w:rPr>
        <w:t> </w:t>
      </w:r>
      <w:r>
        <w:rPr>
          <w:sz w:val="22"/>
        </w:rPr>
        <w:t>cancellazione dei</w:t>
      </w:r>
      <w:r>
        <w:rPr>
          <w:spacing w:val="-1"/>
          <w:sz w:val="22"/>
        </w:rPr>
        <w:t> </w:t>
      </w:r>
      <w:r>
        <w:rPr>
          <w:sz w:val="22"/>
        </w:rPr>
        <w:t>dati</w:t>
      </w:r>
      <w:r>
        <w:rPr>
          <w:spacing w:val="-1"/>
          <w:sz w:val="22"/>
        </w:rPr>
        <w:t> </w:t>
      </w:r>
      <w:r>
        <w:rPr>
          <w:sz w:val="22"/>
        </w:rPr>
        <w:t>personali</w:t>
      </w:r>
      <w:r>
        <w:rPr>
          <w:spacing w:val="-2"/>
          <w:sz w:val="22"/>
        </w:rPr>
        <w:t> </w:t>
      </w:r>
      <w:r>
        <w:rPr>
          <w:sz w:val="22"/>
        </w:rPr>
        <w:t>a</w:t>
      </w:r>
      <w:r>
        <w:rPr>
          <w:spacing w:val="-2"/>
          <w:sz w:val="22"/>
        </w:rPr>
        <w:t> </w:t>
      </w:r>
      <w:r>
        <w:rPr>
          <w:sz w:val="22"/>
        </w:rPr>
        <w:t>scadenza</w:t>
      </w:r>
      <w:r>
        <w:rPr>
          <w:spacing w:val="-2"/>
          <w:sz w:val="22"/>
        </w:rPr>
        <w:t> </w:t>
      </w:r>
      <w:r>
        <w:rPr>
          <w:sz w:val="22"/>
        </w:rPr>
        <w:t>del</w:t>
      </w:r>
      <w:r>
        <w:rPr>
          <w:spacing w:val="-2"/>
          <w:sz w:val="22"/>
        </w:rPr>
        <w:t> </w:t>
      </w:r>
      <w:r>
        <w:rPr>
          <w:sz w:val="22"/>
        </w:rPr>
        <w:t>periodo di conservazione e che il metodo scelto per l’eliminazione sia appropriato ai rischi legati alla libertà civile e alla privacy dei soggetti interessati.</w:t>
      </w:r>
    </w:p>
    <w:p>
      <w:pPr>
        <w:pStyle w:val="ListParagraph"/>
        <w:numPr>
          <w:ilvl w:val="1"/>
          <w:numId w:val="48"/>
        </w:numPr>
        <w:tabs>
          <w:tab w:pos="1226" w:val="left" w:leader="none"/>
        </w:tabs>
        <w:spacing w:line="271" w:lineRule="exact" w:before="0" w:after="0"/>
        <w:ind w:left="1226" w:right="0" w:hanging="360"/>
        <w:jc w:val="both"/>
        <w:rPr>
          <w:sz w:val="22"/>
        </w:rPr>
      </w:pPr>
      <w:r>
        <w:rPr>
          <w:sz w:val="22"/>
        </w:rPr>
        <w:t>Eliminare</w:t>
      </w:r>
      <w:r>
        <w:rPr>
          <w:spacing w:val="-5"/>
          <w:sz w:val="22"/>
        </w:rPr>
        <w:t> </w:t>
      </w:r>
      <w:r>
        <w:rPr>
          <w:sz w:val="22"/>
        </w:rPr>
        <w:t>immediatamente</w:t>
      </w:r>
      <w:r>
        <w:rPr>
          <w:spacing w:val="-3"/>
          <w:sz w:val="22"/>
        </w:rPr>
        <w:t> </w:t>
      </w:r>
      <w:r>
        <w:rPr>
          <w:sz w:val="22"/>
        </w:rPr>
        <w:t>i</w:t>
      </w:r>
      <w:r>
        <w:rPr>
          <w:spacing w:val="-2"/>
          <w:sz w:val="22"/>
        </w:rPr>
        <w:t> </w:t>
      </w:r>
      <w:r>
        <w:rPr>
          <w:sz w:val="22"/>
        </w:rPr>
        <w:t>dati</w:t>
      </w:r>
      <w:r>
        <w:rPr>
          <w:spacing w:val="-3"/>
          <w:sz w:val="22"/>
        </w:rPr>
        <w:t> </w:t>
      </w:r>
      <w:r>
        <w:rPr>
          <w:sz w:val="22"/>
        </w:rPr>
        <w:t>personali</w:t>
      </w:r>
      <w:r>
        <w:rPr>
          <w:spacing w:val="-3"/>
          <w:sz w:val="22"/>
        </w:rPr>
        <w:t> </w:t>
      </w:r>
      <w:r>
        <w:rPr>
          <w:sz w:val="22"/>
        </w:rPr>
        <w:t>quando</w:t>
      </w:r>
      <w:r>
        <w:rPr>
          <w:spacing w:val="-4"/>
          <w:sz w:val="22"/>
        </w:rPr>
        <w:t> </w:t>
      </w:r>
      <w:r>
        <w:rPr>
          <w:sz w:val="22"/>
        </w:rPr>
        <w:t>il</w:t>
      </w:r>
      <w:r>
        <w:rPr>
          <w:spacing w:val="1"/>
          <w:sz w:val="22"/>
        </w:rPr>
        <w:t> </w:t>
      </w:r>
      <w:r>
        <w:rPr>
          <w:sz w:val="22"/>
        </w:rPr>
        <w:t>periodo</w:t>
      </w:r>
      <w:r>
        <w:rPr>
          <w:spacing w:val="-5"/>
          <w:sz w:val="22"/>
        </w:rPr>
        <w:t> </w:t>
      </w:r>
      <w:r>
        <w:rPr>
          <w:sz w:val="22"/>
        </w:rPr>
        <w:t>di</w:t>
      </w:r>
      <w:r>
        <w:rPr>
          <w:spacing w:val="-3"/>
          <w:sz w:val="22"/>
        </w:rPr>
        <w:t> </w:t>
      </w:r>
      <w:r>
        <w:rPr>
          <w:sz w:val="22"/>
        </w:rPr>
        <w:t>conservazione</w:t>
      </w:r>
      <w:r>
        <w:rPr>
          <w:spacing w:val="-3"/>
          <w:sz w:val="22"/>
        </w:rPr>
        <w:t> </w:t>
      </w:r>
      <w:r>
        <w:rPr>
          <w:spacing w:val="-2"/>
          <w:sz w:val="22"/>
        </w:rPr>
        <w:t>scade.</w:t>
      </w:r>
    </w:p>
    <w:p>
      <w:pPr>
        <w:pStyle w:val="ListParagraph"/>
        <w:numPr>
          <w:ilvl w:val="0"/>
          <w:numId w:val="48"/>
        </w:numPr>
        <w:tabs>
          <w:tab w:pos="876" w:val="left" w:leader="none"/>
        </w:tabs>
        <w:spacing w:line="242" w:lineRule="auto" w:before="0" w:after="0"/>
        <w:ind w:left="876" w:right="684" w:hanging="361"/>
        <w:jc w:val="both"/>
        <w:rPr>
          <w:i/>
          <w:sz w:val="22"/>
        </w:rPr>
      </w:pPr>
      <w:r>
        <w:rPr>
          <w:b/>
          <w:sz w:val="22"/>
        </w:rPr>
        <w:t>Informare</w:t>
      </w:r>
      <w:r>
        <w:rPr>
          <w:b/>
          <w:spacing w:val="-13"/>
          <w:sz w:val="22"/>
        </w:rPr>
        <w:t> </w:t>
      </w:r>
      <w:r>
        <w:rPr>
          <w:b/>
          <w:sz w:val="22"/>
        </w:rPr>
        <w:t>i</w:t>
      </w:r>
      <w:r>
        <w:rPr>
          <w:b/>
          <w:spacing w:val="-12"/>
          <w:sz w:val="22"/>
        </w:rPr>
        <w:t> </w:t>
      </w:r>
      <w:r>
        <w:rPr>
          <w:b/>
          <w:sz w:val="22"/>
        </w:rPr>
        <w:t>soggetti</w:t>
      </w:r>
      <w:r>
        <w:rPr>
          <w:b/>
          <w:spacing w:val="-13"/>
          <w:sz w:val="22"/>
        </w:rPr>
        <w:t> </w:t>
      </w:r>
      <w:r>
        <w:rPr>
          <w:b/>
          <w:sz w:val="22"/>
        </w:rPr>
        <w:t>e</w:t>
      </w:r>
      <w:r>
        <w:rPr>
          <w:b/>
          <w:spacing w:val="-12"/>
          <w:sz w:val="22"/>
        </w:rPr>
        <w:t> </w:t>
      </w:r>
      <w:r>
        <w:rPr>
          <w:b/>
          <w:sz w:val="22"/>
        </w:rPr>
        <w:t>ottenere</w:t>
      </w:r>
      <w:r>
        <w:rPr>
          <w:b/>
          <w:spacing w:val="-13"/>
          <w:sz w:val="22"/>
        </w:rPr>
        <w:t> </w:t>
      </w:r>
      <w:r>
        <w:rPr>
          <w:b/>
          <w:sz w:val="22"/>
        </w:rPr>
        <w:t>il</w:t>
      </w:r>
      <w:r>
        <w:rPr>
          <w:b/>
          <w:spacing w:val="-12"/>
          <w:sz w:val="22"/>
        </w:rPr>
        <w:t> </w:t>
      </w:r>
      <w:r>
        <w:rPr>
          <w:b/>
          <w:sz w:val="22"/>
        </w:rPr>
        <w:t>consenso</w:t>
      </w:r>
      <w:r>
        <w:rPr>
          <w:b/>
          <w:spacing w:val="-13"/>
          <w:sz w:val="22"/>
        </w:rPr>
        <w:t> </w:t>
      </w:r>
      <w:r>
        <w:rPr>
          <w:b/>
          <w:sz w:val="22"/>
        </w:rPr>
        <w:t>-</w:t>
      </w:r>
      <w:r>
        <w:rPr>
          <w:b/>
          <w:spacing w:val="-12"/>
          <w:sz w:val="22"/>
        </w:rPr>
        <w:t> </w:t>
      </w:r>
      <w:r>
        <w:rPr>
          <w:i/>
          <w:sz w:val="22"/>
        </w:rPr>
        <w:t>Consentire</w:t>
      </w:r>
      <w:r>
        <w:rPr>
          <w:i/>
          <w:spacing w:val="-12"/>
          <w:sz w:val="22"/>
        </w:rPr>
        <w:t> </w:t>
      </w:r>
      <w:r>
        <w:rPr>
          <w:i/>
          <w:sz w:val="22"/>
        </w:rPr>
        <w:t>ai</w:t>
      </w:r>
      <w:r>
        <w:rPr>
          <w:i/>
          <w:spacing w:val="-13"/>
          <w:sz w:val="22"/>
        </w:rPr>
        <w:t> </w:t>
      </w:r>
      <w:r>
        <w:rPr>
          <w:i/>
          <w:sz w:val="22"/>
        </w:rPr>
        <w:t>soggetti</w:t>
      </w:r>
      <w:r>
        <w:rPr>
          <w:i/>
          <w:spacing w:val="-12"/>
          <w:sz w:val="22"/>
        </w:rPr>
        <w:t> </w:t>
      </w:r>
      <w:r>
        <w:rPr>
          <w:i/>
          <w:sz w:val="22"/>
        </w:rPr>
        <w:t>interessati</w:t>
      </w:r>
      <w:r>
        <w:rPr>
          <w:i/>
          <w:spacing w:val="-13"/>
          <w:sz w:val="22"/>
        </w:rPr>
        <w:t> </w:t>
      </w:r>
      <w:r>
        <w:rPr>
          <w:i/>
          <w:sz w:val="22"/>
        </w:rPr>
        <w:t>di</w:t>
      </w:r>
      <w:r>
        <w:rPr>
          <w:i/>
          <w:spacing w:val="-12"/>
          <w:sz w:val="22"/>
        </w:rPr>
        <w:t> </w:t>
      </w:r>
      <w:r>
        <w:rPr>
          <w:i/>
          <w:sz w:val="22"/>
        </w:rPr>
        <w:t>effettuare</w:t>
      </w:r>
      <w:r>
        <w:rPr>
          <w:i/>
          <w:spacing w:val="-13"/>
          <w:sz w:val="22"/>
        </w:rPr>
        <w:t> </w:t>
      </w:r>
      <w:r>
        <w:rPr>
          <w:i/>
          <w:sz w:val="22"/>
        </w:rPr>
        <w:t>una</w:t>
      </w:r>
      <w:r>
        <w:rPr>
          <w:i/>
          <w:spacing w:val="-12"/>
          <w:sz w:val="22"/>
        </w:rPr>
        <w:t> </w:t>
      </w:r>
      <w:r>
        <w:rPr>
          <w:i/>
          <w:sz w:val="22"/>
        </w:rPr>
        <w:t>scelta</w:t>
      </w:r>
      <w:r>
        <w:rPr>
          <w:i/>
          <w:sz w:val="22"/>
        </w:rPr>
        <w:t> libera, specifica e informata.</w:t>
      </w:r>
    </w:p>
    <w:p>
      <w:pPr>
        <w:pStyle w:val="ListParagraph"/>
        <w:numPr>
          <w:ilvl w:val="1"/>
          <w:numId w:val="48"/>
        </w:numPr>
        <w:tabs>
          <w:tab w:pos="1226" w:val="left" w:leader="none"/>
        </w:tabs>
        <w:spacing w:line="270" w:lineRule="exact" w:before="0" w:after="0"/>
        <w:ind w:left="1226" w:right="0" w:hanging="360"/>
        <w:jc w:val="left"/>
        <w:rPr>
          <w:sz w:val="22"/>
        </w:rPr>
      </w:pPr>
      <w:r>
        <w:rPr>
          <w:sz w:val="22"/>
        </w:rPr>
        <w:t>Determinare</w:t>
      </w:r>
      <w:r>
        <w:rPr>
          <w:spacing w:val="-5"/>
          <w:sz w:val="22"/>
        </w:rPr>
        <w:t> </w:t>
      </w:r>
      <w:r>
        <w:rPr>
          <w:sz w:val="22"/>
        </w:rPr>
        <w:t>se</w:t>
      </w:r>
      <w:r>
        <w:rPr>
          <w:spacing w:val="-2"/>
          <w:sz w:val="22"/>
        </w:rPr>
        <w:t> </w:t>
      </w:r>
      <w:r>
        <w:rPr>
          <w:sz w:val="22"/>
        </w:rPr>
        <w:t>l'elaborazione</w:t>
      </w:r>
      <w:r>
        <w:rPr>
          <w:spacing w:val="-3"/>
          <w:sz w:val="22"/>
        </w:rPr>
        <w:t> </w:t>
      </w:r>
      <w:r>
        <w:rPr>
          <w:sz w:val="22"/>
        </w:rPr>
        <w:t>si</w:t>
      </w:r>
      <w:r>
        <w:rPr>
          <w:spacing w:val="-3"/>
          <w:sz w:val="22"/>
        </w:rPr>
        <w:t> </w:t>
      </w:r>
      <w:r>
        <w:rPr>
          <w:sz w:val="22"/>
        </w:rPr>
        <w:t>basa</w:t>
      </w:r>
      <w:r>
        <w:rPr>
          <w:spacing w:val="-3"/>
          <w:sz w:val="22"/>
        </w:rPr>
        <w:t> </w:t>
      </w:r>
      <w:r>
        <w:rPr>
          <w:sz w:val="22"/>
        </w:rPr>
        <w:t>su</w:t>
      </w:r>
      <w:r>
        <w:rPr>
          <w:spacing w:val="-3"/>
          <w:sz w:val="22"/>
        </w:rPr>
        <w:t> </w:t>
      </w:r>
      <w:r>
        <w:rPr>
          <w:sz w:val="22"/>
        </w:rPr>
        <w:t>una</w:t>
      </w:r>
      <w:r>
        <w:rPr>
          <w:spacing w:val="-3"/>
          <w:sz w:val="22"/>
        </w:rPr>
        <w:t> </w:t>
      </w:r>
      <w:r>
        <w:rPr>
          <w:sz w:val="22"/>
        </w:rPr>
        <w:t>base</w:t>
      </w:r>
      <w:r>
        <w:rPr>
          <w:spacing w:val="-3"/>
          <w:sz w:val="22"/>
        </w:rPr>
        <w:t> </w:t>
      </w:r>
      <w:r>
        <w:rPr>
          <w:sz w:val="22"/>
        </w:rPr>
        <w:t>giuridica</w:t>
      </w:r>
      <w:r>
        <w:rPr>
          <w:spacing w:val="-3"/>
          <w:sz w:val="22"/>
        </w:rPr>
        <w:t> </w:t>
      </w:r>
      <w:r>
        <w:rPr>
          <w:sz w:val="22"/>
        </w:rPr>
        <w:t>diversa</w:t>
      </w:r>
      <w:r>
        <w:rPr>
          <w:spacing w:val="-3"/>
          <w:sz w:val="22"/>
        </w:rPr>
        <w:t> </w:t>
      </w:r>
      <w:r>
        <w:rPr>
          <w:sz w:val="22"/>
        </w:rPr>
        <w:t>dal</w:t>
      </w:r>
      <w:r>
        <w:rPr>
          <w:spacing w:val="-2"/>
          <w:sz w:val="22"/>
        </w:rPr>
        <w:t> consenso.</w:t>
      </w:r>
    </w:p>
    <w:p>
      <w:pPr>
        <w:pStyle w:val="ListParagraph"/>
        <w:numPr>
          <w:ilvl w:val="1"/>
          <w:numId w:val="48"/>
        </w:numPr>
        <w:tabs>
          <w:tab w:pos="1226" w:val="left" w:leader="none"/>
        </w:tabs>
        <w:spacing w:line="268" w:lineRule="exact" w:before="0" w:after="0"/>
        <w:ind w:left="1226" w:right="0" w:hanging="360"/>
        <w:jc w:val="left"/>
        <w:rPr>
          <w:sz w:val="22"/>
        </w:rPr>
      </w:pPr>
      <w:r>
        <w:rPr>
          <w:sz w:val="22"/>
        </w:rPr>
        <w:t>Determinare</w:t>
      </w:r>
      <w:r>
        <w:rPr>
          <w:spacing w:val="-5"/>
          <w:sz w:val="22"/>
        </w:rPr>
        <w:t> </w:t>
      </w:r>
      <w:r>
        <w:rPr>
          <w:sz w:val="22"/>
        </w:rPr>
        <w:t>i</w:t>
      </w:r>
      <w:r>
        <w:rPr>
          <w:spacing w:val="-2"/>
          <w:sz w:val="22"/>
        </w:rPr>
        <w:t> </w:t>
      </w:r>
      <w:r>
        <w:rPr>
          <w:sz w:val="22"/>
        </w:rPr>
        <w:t>mezzi</w:t>
      </w:r>
      <w:r>
        <w:rPr>
          <w:spacing w:val="2"/>
          <w:sz w:val="22"/>
        </w:rPr>
        <w:t> </w:t>
      </w:r>
      <w:r>
        <w:rPr>
          <w:sz w:val="22"/>
        </w:rPr>
        <w:t>pratici</w:t>
      </w:r>
      <w:r>
        <w:rPr>
          <w:spacing w:val="-2"/>
          <w:sz w:val="22"/>
        </w:rPr>
        <w:t> </w:t>
      </w:r>
      <w:r>
        <w:rPr>
          <w:sz w:val="22"/>
        </w:rPr>
        <w:t>da</w:t>
      </w:r>
      <w:r>
        <w:rPr>
          <w:spacing w:val="-3"/>
          <w:sz w:val="22"/>
        </w:rPr>
        <w:t> </w:t>
      </w:r>
      <w:r>
        <w:rPr>
          <w:sz w:val="22"/>
        </w:rPr>
        <w:t>attuare</w:t>
      </w:r>
      <w:r>
        <w:rPr>
          <w:spacing w:val="-2"/>
          <w:sz w:val="22"/>
        </w:rPr>
        <w:t> </w:t>
      </w:r>
      <w:r>
        <w:rPr>
          <w:sz w:val="22"/>
        </w:rPr>
        <w:t>per</w:t>
      </w:r>
      <w:r>
        <w:rPr>
          <w:spacing w:val="-4"/>
          <w:sz w:val="22"/>
        </w:rPr>
        <w:t> </w:t>
      </w:r>
      <w:r>
        <w:rPr>
          <w:sz w:val="22"/>
        </w:rPr>
        <w:t>ottenere</w:t>
      </w:r>
      <w:r>
        <w:rPr>
          <w:spacing w:val="-2"/>
          <w:sz w:val="22"/>
        </w:rPr>
        <w:t> </w:t>
      </w:r>
      <w:r>
        <w:rPr>
          <w:sz w:val="22"/>
        </w:rPr>
        <w:t>il</w:t>
      </w:r>
      <w:r>
        <w:rPr>
          <w:spacing w:val="-3"/>
          <w:sz w:val="22"/>
        </w:rPr>
        <w:t> </w:t>
      </w:r>
      <w:r>
        <w:rPr>
          <w:sz w:val="22"/>
        </w:rPr>
        <w:t>consenso</w:t>
      </w:r>
      <w:r>
        <w:rPr>
          <w:spacing w:val="-3"/>
          <w:sz w:val="22"/>
        </w:rPr>
        <w:t> </w:t>
      </w:r>
      <w:r>
        <w:rPr>
          <w:sz w:val="22"/>
        </w:rPr>
        <w:t>degli</w:t>
      </w:r>
      <w:r>
        <w:rPr>
          <w:spacing w:val="-3"/>
          <w:sz w:val="22"/>
        </w:rPr>
        <w:t> </w:t>
      </w:r>
      <w:r>
        <w:rPr>
          <w:spacing w:val="-2"/>
          <w:sz w:val="22"/>
        </w:rPr>
        <w:t>interessati.</w:t>
      </w:r>
    </w:p>
    <w:p>
      <w:pPr>
        <w:pStyle w:val="ListParagraph"/>
        <w:numPr>
          <w:ilvl w:val="1"/>
          <w:numId w:val="48"/>
        </w:numPr>
        <w:tabs>
          <w:tab w:pos="1226" w:val="left" w:leader="none"/>
        </w:tabs>
        <w:spacing w:line="268" w:lineRule="exact" w:before="0" w:after="0"/>
        <w:ind w:left="1226" w:right="0" w:hanging="360"/>
        <w:jc w:val="left"/>
        <w:rPr>
          <w:sz w:val="22"/>
        </w:rPr>
      </w:pPr>
      <w:r>
        <w:rPr>
          <w:sz w:val="22"/>
        </w:rPr>
        <w:t>Assicurare</w:t>
      </w:r>
      <w:r>
        <w:rPr>
          <w:spacing w:val="-4"/>
          <w:sz w:val="22"/>
        </w:rPr>
        <w:t> </w:t>
      </w:r>
      <w:r>
        <w:rPr>
          <w:sz w:val="22"/>
        </w:rPr>
        <w:t>che</w:t>
      </w:r>
      <w:r>
        <w:rPr>
          <w:spacing w:val="-3"/>
          <w:sz w:val="22"/>
        </w:rPr>
        <w:t> </w:t>
      </w:r>
      <w:r>
        <w:rPr>
          <w:sz w:val="22"/>
        </w:rPr>
        <w:t>il</w:t>
      </w:r>
      <w:r>
        <w:rPr>
          <w:spacing w:val="-3"/>
          <w:sz w:val="22"/>
        </w:rPr>
        <w:t> </w:t>
      </w:r>
      <w:r>
        <w:rPr>
          <w:sz w:val="22"/>
        </w:rPr>
        <w:t>consenso</w:t>
      </w:r>
      <w:r>
        <w:rPr>
          <w:spacing w:val="-3"/>
          <w:sz w:val="22"/>
        </w:rPr>
        <w:t> </w:t>
      </w:r>
      <w:r>
        <w:rPr>
          <w:sz w:val="22"/>
        </w:rPr>
        <w:t>sia</w:t>
      </w:r>
      <w:r>
        <w:rPr>
          <w:spacing w:val="-3"/>
          <w:sz w:val="22"/>
        </w:rPr>
        <w:t> </w:t>
      </w:r>
      <w:r>
        <w:rPr>
          <w:sz w:val="22"/>
        </w:rPr>
        <w:t>ottenuto</w:t>
      </w:r>
      <w:r>
        <w:rPr>
          <w:spacing w:val="-3"/>
          <w:sz w:val="22"/>
        </w:rPr>
        <w:t> </w:t>
      </w:r>
      <w:r>
        <w:rPr>
          <w:sz w:val="22"/>
        </w:rPr>
        <w:t>prima</w:t>
      </w:r>
      <w:r>
        <w:rPr>
          <w:spacing w:val="-3"/>
          <w:sz w:val="22"/>
        </w:rPr>
        <w:t> </w:t>
      </w:r>
      <w:r>
        <w:rPr>
          <w:sz w:val="22"/>
        </w:rPr>
        <w:t>che</w:t>
      </w:r>
      <w:r>
        <w:rPr>
          <w:spacing w:val="-3"/>
          <w:sz w:val="22"/>
        </w:rPr>
        <w:t> </w:t>
      </w:r>
      <w:r>
        <w:rPr>
          <w:sz w:val="22"/>
        </w:rPr>
        <w:t>inizi</w:t>
      </w:r>
      <w:r>
        <w:rPr>
          <w:spacing w:val="-1"/>
          <w:sz w:val="22"/>
        </w:rPr>
        <w:t> </w:t>
      </w:r>
      <w:r>
        <w:rPr>
          <w:spacing w:val="-2"/>
          <w:sz w:val="22"/>
        </w:rPr>
        <w:t>l'elaborazione.</w:t>
      </w:r>
    </w:p>
    <w:p>
      <w:pPr>
        <w:pStyle w:val="ListParagraph"/>
        <w:numPr>
          <w:ilvl w:val="1"/>
          <w:numId w:val="48"/>
        </w:numPr>
        <w:tabs>
          <w:tab w:pos="1226" w:val="left" w:leader="none"/>
        </w:tabs>
        <w:spacing w:line="270" w:lineRule="exact" w:before="0" w:after="0"/>
        <w:ind w:left="1226" w:right="0" w:hanging="360"/>
        <w:jc w:val="left"/>
        <w:rPr>
          <w:sz w:val="22"/>
        </w:rPr>
      </w:pPr>
      <w:r>
        <w:rPr>
          <w:sz w:val="22"/>
        </w:rPr>
        <w:t>Assicurare</w:t>
      </w:r>
      <w:r>
        <w:rPr>
          <w:spacing w:val="-3"/>
          <w:sz w:val="22"/>
        </w:rPr>
        <w:t> </w:t>
      </w:r>
      <w:r>
        <w:rPr>
          <w:sz w:val="22"/>
        </w:rPr>
        <w:t>che</w:t>
      </w:r>
      <w:r>
        <w:rPr>
          <w:spacing w:val="-3"/>
          <w:sz w:val="22"/>
        </w:rPr>
        <w:t> </w:t>
      </w:r>
      <w:r>
        <w:rPr>
          <w:sz w:val="22"/>
        </w:rPr>
        <w:t>il</w:t>
      </w:r>
      <w:r>
        <w:rPr>
          <w:spacing w:val="-3"/>
          <w:sz w:val="22"/>
        </w:rPr>
        <w:t> </w:t>
      </w:r>
      <w:r>
        <w:rPr>
          <w:sz w:val="22"/>
        </w:rPr>
        <w:t>consenso</w:t>
      </w:r>
      <w:r>
        <w:rPr>
          <w:spacing w:val="-3"/>
          <w:sz w:val="22"/>
        </w:rPr>
        <w:t> </w:t>
      </w:r>
      <w:r>
        <w:rPr>
          <w:sz w:val="22"/>
        </w:rPr>
        <w:t>sia</w:t>
      </w:r>
      <w:r>
        <w:rPr>
          <w:spacing w:val="-2"/>
          <w:sz w:val="22"/>
        </w:rPr>
        <w:t> </w:t>
      </w:r>
      <w:r>
        <w:rPr>
          <w:sz w:val="22"/>
        </w:rPr>
        <w:t>ottenuto</w:t>
      </w:r>
      <w:r>
        <w:rPr>
          <w:spacing w:val="-3"/>
          <w:sz w:val="22"/>
        </w:rPr>
        <w:t> </w:t>
      </w:r>
      <w:r>
        <w:rPr>
          <w:spacing w:val="-2"/>
          <w:sz w:val="22"/>
        </w:rPr>
        <w:t>liberamente.</w:t>
      </w:r>
    </w:p>
    <w:p>
      <w:pPr>
        <w:pStyle w:val="ListParagraph"/>
        <w:numPr>
          <w:ilvl w:val="1"/>
          <w:numId w:val="48"/>
        </w:numPr>
        <w:tabs>
          <w:tab w:pos="1226" w:val="left" w:leader="none"/>
        </w:tabs>
        <w:spacing w:line="230" w:lineRule="auto" w:before="0" w:after="0"/>
        <w:ind w:left="1226" w:right="695" w:hanging="360"/>
        <w:jc w:val="left"/>
        <w:rPr>
          <w:sz w:val="22"/>
        </w:rPr>
      </w:pPr>
      <w:r>
        <w:rPr>
          <w:sz w:val="22"/>
        </w:rPr>
        <w:t>Assicurare che</w:t>
      </w:r>
      <w:r>
        <w:rPr>
          <w:spacing w:val="-4"/>
          <w:sz w:val="22"/>
        </w:rPr>
        <w:t> </w:t>
      </w:r>
      <w:r>
        <w:rPr>
          <w:sz w:val="22"/>
        </w:rPr>
        <w:t>il</w:t>
      </w:r>
      <w:r>
        <w:rPr>
          <w:spacing w:val="-4"/>
          <w:sz w:val="22"/>
        </w:rPr>
        <w:t> </w:t>
      </w:r>
      <w:r>
        <w:rPr>
          <w:sz w:val="22"/>
        </w:rPr>
        <w:t>consenso sia</w:t>
      </w:r>
      <w:r>
        <w:rPr>
          <w:spacing w:val="-4"/>
          <w:sz w:val="22"/>
        </w:rPr>
        <w:t> </w:t>
      </w:r>
      <w:r>
        <w:rPr>
          <w:sz w:val="22"/>
        </w:rPr>
        <w:t>ottenuto</w:t>
      </w:r>
      <w:r>
        <w:rPr>
          <w:spacing w:val="-4"/>
          <w:sz w:val="22"/>
        </w:rPr>
        <w:t> </w:t>
      </w:r>
      <w:r>
        <w:rPr>
          <w:sz w:val="22"/>
        </w:rPr>
        <w:t>in</w:t>
      </w:r>
      <w:r>
        <w:rPr>
          <w:spacing w:val="-4"/>
          <w:sz w:val="22"/>
        </w:rPr>
        <w:t> </w:t>
      </w:r>
      <w:r>
        <w:rPr>
          <w:sz w:val="22"/>
        </w:rPr>
        <w:t>modo</w:t>
      </w:r>
      <w:r>
        <w:rPr>
          <w:spacing w:val="-5"/>
          <w:sz w:val="22"/>
        </w:rPr>
        <w:t> </w:t>
      </w:r>
      <w:r>
        <w:rPr>
          <w:sz w:val="22"/>
        </w:rPr>
        <w:t>notificato</w:t>
      </w:r>
      <w:r>
        <w:rPr>
          <w:spacing w:val="-4"/>
          <w:sz w:val="22"/>
        </w:rPr>
        <w:t> </w:t>
      </w:r>
      <w:r>
        <w:rPr>
          <w:sz w:val="22"/>
        </w:rPr>
        <w:t>e</w:t>
      </w:r>
      <w:r>
        <w:rPr>
          <w:spacing w:val="-3"/>
          <w:sz w:val="22"/>
        </w:rPr>
        <w:t> </w:t>
      </w:r>
      <w:r>
        <w:rPr>
          <w:sz w:val="22"/>
        </w:rPr>
        <w:t>trasparente</w:t>
      </w:r>
      <w:r>
        <w:rPr>
          <w:spacing w:val="-3"/>
          <w:sz w:val="22"/>
        </w:rPr>
        <w:t> </w:t>
      </w:r>
      <w:r>
        <w:rPr>
          <w:sz w:val="22"/>
        </w:rPr>
        <w:t>in termini</w:t>
      </w:r>
      <w:r>
        <w:rPr>
          <w:spacing w:val="-3"/>
          <w:sz w:val="22"/>
        </w:rPr>
        <w:t> </w:t>
      </w:r>
      <w:r>
        <w:rPr>
          <w:sz w:val="22"/>
        </w:rPr>
        <w:t>di finalità del </w:t>
      </w:r>
      <w:r>
        <w:rPr>
          <w:spacing w:val="-2"/>
          <w:sz w:val="22"/>
        </w:rPr>
        <w:t>trattamento.</w:t>
      </w:r>
    </w:p>
    <w:p>
      <w:pPr>
        <w:pStyle w:val="ListParagraph"/>
        <w:numPr>
          <w:ilvl w:val="1"/>
          <w:numId w:val="48"/>
        </w:numPr>
        <w:tabs>
          <w:tab w:pos="1226" w:val="left" w:leader="none"/>
        </w:tabs>
        <w:spacing w:line="272" w:lineRule="exact" w:before="3" w:after="0"/>
        <w:ind w:left="1226" w:right="0" w:hanging="360"/>
        <w:jc w:val="left"/>
        <w:rPr>
          <w:sz w:val="22"/>
        </w:rPr>
      </w:pPr>
      <w:r>
        <w:rPr>
          <w:sz w:val="22"/>
        </w:rPr>
        <w:t>Assicurare</w:t>
      </w:r>
      <w:r>
        <w:rPr>
          <w:spacing w:val="-4"/>
          <w:sz w:val="22"/>
        </w:rPr>
        <w:t> </w:t>
      </w:r>
      <w:r>
        <w:rPr>
          <w:sz w:val="22"/>
        </w:rPr>
        <w:t>che</w:t>
      </w:r>
      <w:r>
        <w:rPr>
          <w:spacing w:val="-2"/>
          <w:sz w:val="22"/>
        </w:rPr>
        <w:t> </w:t>
      </w:r>
      <w:r>
        <w:rPr>
          <w:sz w:val="22"/>
        </w:rPr>
        <w:t>il</w:t>
      </w:r>
      <w:r>
        <w:rPr>
          <w:spacing w:val="-3"/>
          <w:sz w:val="22"/>
        </w:rPr>
        <w:t> </w:t>
      </w:r>
      <w:r>
        <w:rPr>
          <w:sz w:val="22"/>
        </w:rPr>
        <w:t>consenso</w:t>
      </w:r>
      <w:r>
        <w:rPr>
          <w:spacing w:val="-2"/>
          <w:sz w:val="22"/>
        </w:rPr>
        <w:t> </w:t>
      </w:r>
      <w:r>
        <w:rPr>
          <w:sz w:val="22"/>
        </w:rPr>
        <w:t>sia</w:t>
      </w:r>
      <w:r>
        <w:rPr>
          <w:spacing w:val="-3"/>
          <w:sz w:val="22"/>
        </w:rPr>
        <w:t> </w:t>
      </w:r>
      <w:r>
        <w:rPr>
          <w:sz w:val="22"/>
        </w:rPr>
        <w:t>ottenuto</w:t>
      </w:r>
      <w:r>
        <w:rPr>
          <w:spacing w:val="-2"/>
          <w:sz w:val="22"/>
        </w:rPr>
        <w:t> </w:t>
      </w:r>
      <w:r>
        <w:rPr>
          <w:sz w:val="22"/>
        </w:rPr>
        <w:t>per</w:t>
      </w:r>
      <w:r>
        <w:rPr>
          <w:spacing w:val="-4"/>
          <w:sz w:val="22"/>
        </w:rPr>
        <w:t> </w:t>
      </w:r>
      <w:r>
        <w:rPr>
          <w:sz w:val="22"/>
        </w:rPr>
        <w:t>uno</w:t>
      </w:r>
      <w:r>
        <w:rPr>
          <w:spacing w:val="-2"/>
          <w:sz w:val="22"/>
        </w:rPr>
        <w:t> </w:t>
      </w:r>
      <w:r>
        <w:rPr>
          <w:sz w:val="22"/>
        </w:rPr>
        <w:t>scopo</w:t>
      </w:r>
      <w:r>
        <w:rPr>
          <w:spacing w:val="-2"/>
          <w:sz w:val="22"/>
        </w:rPr>
        <w:t> specifico.</w:t>
      </w:r>
    </w:p>
    <w:p>
      <w:pPr>
        <w:pStyle w:val="ListParagraph"/>
        <w:numPr>
          <w:ilvl w:val="0"/>
          <w:numId w:val="48"/>
        </w:numPr>
        <w:tabs>
          <w:tab w:pos="875" w:val="left" w:leader="none"/>
          <w:tab w:pos="876" w:val="left" w:leader="none"/>
        </w:tabs>
        <w:spacing w:line="242" w:lineRule="auto" w:before="0" w:after="0"/>
        <w:ind w:left="876" w:right="678" w:hanging="361"/>
        <w:jc w:val="left"/>
        <w:rPr>
          <w:b/>
          <w:sz w:val="22"/>
        </w:rPr>
      </w:pPr>
      <w:r>
        <w:rPr>
          <w:b/>
          <w:sz w:val="22"/>
        </w:rPr>
        <w:t>Partizionare</w:t>
      </w:r>
      <w:r>
        <w:rPr>
          <w:b/>
          <w:spacing w:val="-8"/>
          <w:sz w:val="22"/>
        </w:rPr>
        <w:t> </w:t>
      </w:r>
      <w:r>
        <w:rPr>
          <w:b/>
          <w:sz w:val="22"/>
        </w:rPr>
        <w:t>i</w:t>
      </w:r>
      <w:r>
        <w:rPr>
          <w:b/>
          <w:spacing w:val="-2"/>
          <w:sz w:val="22"/>
        </w:rPr>
        <w:t> </w:t>
      </w:r>
      <w:r>
        <w:rPr>
          <w:b/>
          <w:sz w:val="22"/>
        </w:rPr>
        <w:t>dati</w:t>
      </w:r>
      <w:r>
        <w:rPr>
          <w:b/>
          <w:spacing w:val="-2"/>
          <w:sz w:val="22"/>
        </w:rPr>
        <w:t> </w:t>
      </w:r>
      <w:r>
        <w:rPr>
          <w:b/>
          <w:sz w:val="22"/>
        </w:rPr>
        <w:t>personali</w:t>
      </w:r>
      <w:r>
        <w:rPr>
          <w:b/>
          <w:spacing w:val="-2"/>
          <w:sz w:val="22"/>
        </w:rPr>
        <w:t> </w:t>
      </w:r>
      <w:r>
        <w:rPr>
          <w:b/>
          <w:sz w:val="22"/>
        </w:rPr>
        <w:t>- </w:t>
      </w:r>
      <w:r>
        <w:rPr>
          <w:i/>
          <w:sz w:val="22"/>
        </w:rPr>
        <w:t>Ridurre</w:t>
      </w:r>
      <w:r>
        <w:rPr>
          <w:i/>
          <w:spacing w:val="-2"/>
          <w:sz w:val="22"/>
        </w:rPr>
        <w:t> </w:t>
      </w:r>
      <w:r>
        <w:rPr>
          <w:i/>
          <w:sz w:val="22"/>
        </w:rPr>
        <w:t>la</w:t>
      </w:r>
      <w:r>
        <w:rPr>
          <w:i/>
          <w:spacing w:val="-6"/>
          <w:sz w:val="22"/>
        </w:rPr>
        <w:t> </w:t>
      </w:r>
      <w:r>
        <w:rPr>
          <w:i/>
          <w:sz w:val="22"/>
        </w:rPr>
        <w:t>possibilità</w:t>
      </w:r>
      <w:r>
        <w:rPr>
          <w:i/>
          <w:spacing w:val="-1"/>
          <w:sz w:val="22"/>
        </w:rPr>
        <w:t> </w:t>
      </w:r>
      <w:r>
        <w:rPr>
          <w:i/>
          <w:sz w:val="22"/>
        </w:rPr>
        <w:t>che</w:t>
      </w:r>
      <w:r>
        <w:rPr>
          <w:i/>
          <w:spacing w:val="-7"/>
          <w:sz w:val="22"/>
        </w:rPr>
        <w:t> </w:t>
      </w:r>
      <w:r>
        <w:rPr>
          <w:i/>
          <w:sz w:val="22"/>
        </w:rPr>
        <w:t>i</w:t>
      </w:r>
      <w:r>
        <w:rPr>
          <w:i/>
          <w:spacing w:val="-1"/>
          <w:sz w:val="22"/>
        </w:rPr>
        <w:t> </w:t>
      </w:r>
      <w:r>
        <w:rPr>
          <w:i/>
          <w:sz w:val="22"/>
        </w:rPr>
        <w:t>dati</w:t>
      </w:r>
      <w:r>
        <w:rPr>
          <w:i/>
          <w:spacing w:val="-2"/>
          <w:sz w:val="22"/>
        </w:rPr>
        <w:t> </w:t>
      </w:r>
      <w:r>
        <w:rPr>
          <w:i/>
          <w:sz w:val="22"/>
        </w:rPr>
        <w:t>personali</w:t>
      </w:r>
      <w:r>
        <w:rPr>
          <w:i/>
          <w:spacing w:val="-8"/>
          <w:sz w:val="22"/>
        </w:rPr>
        <w:t> </w:t>
      </w:r>
      <w:r>
        <w:rPr>
          <w:i/>
          <w:sz w:val="22"/>
        </w:rPr>
        <w:t>possano</w:t>
      </w:r>
      <w:r>
        <w:rPr>
          <w:i/>
          <w:spacing w:val="-1"/>
          <w:sz w:val="22"/>
        </w:rPr>
        <w:t> </w:t>
      </w:r>
      <w:r>
        <w:rPr>
          <w:i/>
          <w:sz w:val="22"/>
        </w:rPr>
        <w:t>essere</w:t>
      </w:r>
      <w:r>
        <w:rPr>
          <w:i/>
          <w:spacing w:val="-3"/>
          <w:sz w:val="22"/>
        </w:rPr>
        <w:t> </w:t>
      </w:r>
      <w:r>
        <w:rPr>
          <w:i/>
          <w:sz w:val="22"/>
        </w:rPr>
        <w:t>correlati</w:t>
      </w:r>
      <w:r>
        <w:rPr>
          <w:i/>
          <w:spacing w:val="-2"/>
          <w:sz w:val="22"/>
        </w:rPr>
        <w:t> </w:t>
      </w:r>
      <w:r>
        <w:rPr>
          <w:i/>
          <w:sz w:val="22"/>
        </w:rPr>
        <w:t>e che</w:t>
      </w:r>
      <w:r>
        <w:rPr>
          <w:i/>
          <w:sz w:val="22"/>
        </w:rPr>
        <w:t> possa verificarsi una violazione di questi</w:t>
      </w:r>
      <w:r>
        <w:rPr>
          <w:b/>
          <w:sz w:val="22"/>
        </w:rPr>
        <w:t>.</w:t>
      </w:r>
    </w:p>
    <w:p>
      <w:pPr>
        <w:pStyle w:val="ListParagraph"/>
        <w:numPr>
          <w:ilvl w:val="1"/>
          <w:numId w:val="48"/>
        </w:numPr>
        <w:tabs>
          <w:tab w:pos="1226" w:val="left" w:leader="none"/>
        </w:tabs>
        <w:spacing w:line="268" w:lineRule="exact" w:before="0" w:after="0"/>
        <w:ind w:left="1226" w:right="0" w:hanging="360"/>
        <w:jc w:val="left"/>
        <w:rPr>
          <w:sz w:val="22"/>
        </w:rPr>
      </w:pPr>
      <w:r>
        <w:rPr>
          <w:sz w:val="22"/>
        </w:rPr>
        <w:t>Identificare</w:t>
      </w:r>
      <w:r>
        <w:rPr>
          <w:spacing w:val="-1"/>
          <w:sz w:val="22"/>
        </w:rPr>
        <w:t> </w:t>
      </w:r>
      <w:r>
        <w:rPr>
          <w:sz w:val="22"/>
        </w:rPr>
        <w:t>i</w:t>
      </w:r>
      <w:r>
        <w:rPr>
          <w:spacing w:val="1"/>
          <w:sz w:val="22"/>
        </w:rPr>
        <w:t> </w:t>
      </w:r>
      <w:r>
        <w:rPr>
          <w:sz w:val="22"/>
        </w:rPr>
        <w:t>dati</w:t>
      </w:r>
      <w:r>
        <w:rPr>
          <w:spacing w:val="1"/>
          <w:sz w:val="22"/>
        </w:rPr>
        <w:t> </w:t>
      </w:r>
      <w:r>
        <w:rPr>
          <w:sz w:val="22"/>
        </w:rPr>
        <w:t>personali utili</w:t>
      </w:r>
      <w:r>
        <w:rPr>
          <w:spacing w:val="1"/>
          <w:sz w:val="22"/>
        </w:rPr>
        <w:t> </w:t>
      </w:r>
      <w:r>
        <w:rPr>
          <w:sz w:val="22"/>
        </w:rPr>
        <w:t>solo</w:t>
      </w:r>
      <w:r>
        <w:rPr>
          <w:spacing w:val="3"/>
          <w:sz w:val="22"/>
        </w:rPr>
        <w:t> </w:t>
      </w:r>
      <w:r>
        <w:rPr>
          <w:sz w:val="22"/>
        </w:rPr>
        <w:t>al singolo</w:t>
      </w:r>
      <w:r>
        <w:rPr>
          <w:spacing w:val="1"/>
          <w:sz w:val="22"/>
        </w:rPr>
        <w:t> </w:t>
      </w:r>
      <w:r>
        <w:rPr>
          <w:sz w:val="22"/>
        </w:rPr>
        <w:t>processo</w:t>
      </w:r>
      <w:r>
        <w:rPr>
          <w:spacing w:val="1"/>
          <w:sz w:val="22"/>
        </w:rPr>
        <w:t> </w:t>
      </w:r>
      <w:r>
        <w:rPr>
          <w:sz w:val="22"/>
        </w:rPr>
        <w:t>(l’identificazione deve</w:t>
      </w:r>
      <w:r>
        <w:rPr>
          <w:spacing w:val="2"/>
          <w:sz w:val="22"/>
        </w:rPr>
        <w:t> </w:t>
      </w:r>
      <w:r>
        <w:rPr>
          <w:sz w:val="22"/>
        </w:rPr>
        <w:t>essere</w:t>
      </w:r>
      <w:r>
        <w:rPr>
          <w:spacing w:val="2"/>
          <w:sz w:val="22"/>
        </w:rPr>
        <w:t> </w:t>
      </w:r>
      <w:r>
        <w:rPr>
          <w:sz w:val="22"/>
        </w:rPr>
        <w:t>svolta</w:t>
      </w:r>
      <w:r>
        <w:rPr>
          <w:spacing w:val="1"/>
          <w:sz w:val="22"/>
        </w:rPr>
        <w:t> </w:t>
      </w:r>
      <w:r>
        <w:rPr>
          <w:spacing w:val="-5"/>
          <w:sz w:val="22"/>
        </w:rPr>
        <w:t>per</w:t>
      </w:r>
    </w:p>
    <w:p>
      <w:pPr>
        <w:pStyle w:val="BodyText"/>
        <w:spacing w:line="263" w:lineRule="exact"/>
        <w:ind w:left="1226"/>
      </w:pPr>
      <w:r>
        <w:rPr/>
        <w:t>ciascun</w:t>
      </w:r>
      <w:r>
        <w:rPr>
          <w:spacing w:val="-5"/>
        </w:rPr>
        <w:t> </w:t>
      </w:r>
      <w:r>
        <w:rPr/>
        <w:t>processo</w:t>
      </w:r>
      <w:r>
        <w:rPr>
          <w:spacing w:val="-5"/>
        </w:rPr>
        <w:t> </w:t>
      </w:r>
      <w:r>
        <w:rPr>
          <w:spacing w:val="-2"/>
        </w:rPr>
        <w:t>dell’organizzazione).</w:t>
      </w:r>
    </w:p>
    <w:p>
      <w:pPr>
        <w:pStyle w:val="ListParagraph"/>
        <w:numPr>
          <w:ilvl w:val="1"/>
          <w:numId w:val="48"/>
        </w:numPr>
        <w:tabs>
          <w:tab w:pos="1226" w:val="left" w:leader="none"/>
        </w:tabs>
        <w:spacing w:line="273" w:lineRule="exact" w:before="0" w:after="0"/>
        <w:ind w:left="1226" w:right="0" w:hanging="360"/>
        <w:jc w:val="left"/>
        <w:rPr>
          <w:sz w:val="22"/>
        </w:rPr>
      </w:pPr>
      <w:r>
        <w:rPr>
          <w:sz w:val="22"/>
        </w:rPr>
        <w:t>Separare</w:t>
      </w:r>
      <w:r>
        <w:rPr>
          <w:spacing w:val="-1"/>
          <w:sz w:val="22"/>
        </w:rPr>
        <w:t> </w:t>
      </w:r>
      <w:r>
        <w:rPr>
          <w:sz w:val="22"/>
        </w:rPr>
        <w:t>in</w:t>
      </w:r>
      <w:r>
        <w:rPr>
          <w:spacing w:val="-2"/>
          <w:sz w:val="22"/>
        </w:rPr>
        <w:t> </w:t>
      </w:r>
      <w:r>
        <w:rPr>
          <w:sz w:val="22"/>
        </w:rPr>
        <w:t>modo</w:t>
      </w:r>
      <w:r>
        <w:rPr>
          <w:spacing w:val="-3"/>
          <w:sz w:val="22"/>
        </w:rPr>
        <w:t> </w:t>
      </w:r>
      <w:r>
        <w:rPr>
          <w:sz w:val="22"/>
        </w:rPr>
        <w:t>logico</w:t>
      </w:r>
      <w:r>
        <w:rPr>
          <w:spacing w:val="-1"/>
          <w:sz w:val="22"/>
        </w:rPr>
        <w:t> </w:t>
      </w:r>
      <w:r>
        <w:rPr>
          <w:sz w:val="22"/>
        </w:rPr>
        <w:t>i</w:t>
      </w:r>
      <w:r>
        <w:rPr>
          <w:spacing w:val="-1"/>
          <w:sz w:val="22"/>
        </w:rPr>
        <w:t> </w:t>
      </w:r>
      <w:r>
        <w:rPr>
          <w:sz w:val="22"/>
        </w:rPr>
        <w:t>dati</w:t>
      </w:r>
      <w:r>
        <w:rPr>
          <w:spacing w:val="-1"/>
          <w:sz w:val="22"/>
        </w:rPr>
        <w:t> </w:t>
      </w:r>
      <w:r>
        <w:rPr>
          <w:sz w:val="22"/>
        </w:rPr>
        <w:t>utili</w:t>
      </w:r>
      <w:r>
        <w:rPr>
          <w:spacing w:val="-1"/>
          <w:sz w:val="22"/>
        </w:rPr>
        <w:t> </w:t>
      </w:r>
      <w:r>
        <w:rPr>
          <w:sz w:val="22"/>
        </w:rPr>
        <w:t>di</w:t>
      </w:r>
      <w:r>
        <w:rPr>
          <w:spacing w:val="-1"/>
          <w:sz w:val="22"/>
        </w:rPr>
        <w:t> </w:t>
      </w:r>
      <w:r>
        <w:rPr>
          <w:sz w:val="22"/>
        </w:rPr>
        <w:t>ciascun</w:t>
      </w:r>
      <w:r>
        <w:rPr>
          <w:spacing w:val="-2"/>
          <w:sz w:val="22"/>
        </w:rPr>
        <w:t> processo.</w:t>
      </w:r>
    </w:p>
    <w:p>
      <w:pPr>
        <w:pStyle w:val="ListParagraph"/>
        <w:numPr>
          <w:ilvl w:val="1"/>
          <w:numId w:val="48"/>
        </w:numPr>
        <w:tabs>
          <w:tab w:pos="1226" w:val="left" w:leader="none"/>
        </w:tabs>
        <w:spacing w:line="235" w:lineRule="auto" w:before="0" w:after="0"/>
        <w:ind w:left="1226" w:right="686" w:hanging="360"/>
        <w:jc w:val="left"/>
        <w:rPr>
          <w:sz w:val="22"/>
        </w:rPr>
      </w:pPr>
      <w:r>
        <w:rPr>
          <w:sz w:val="22"/>
        </w:rPr>
        <w:t>Comprovare</w:t>
      </w:r>
      <w:r>
        <w:rPr>
          <w:spacing w:val="40"/>
          <w:sz w:val="22"/>
        </w:rPr>
        <w:t> </w:t>
      </w:r>
      <w:r>
        <w:rPr>
          <w:sz w:val="22"/>
        </w:rPr>
        <w:t>regolarmente</w:t>
      </w:r>
      <w:r>
        <w:rPr>
          <w:spacing w:val="40"/>
          <w:sz w:val="22"/>
        </w:rPr>
        <w:t> </w:t>
      </w:r>
      <w:r>
        <w:rPr>
          <w:sz w:val="22"/>
        </w:rPr>
        <w:t>che</w:t>
      </w:r>
      <w:r>
        <w:rPr>
          <w:spacing w:val="40"/>
          <w:sz w:val="22"/>
        </w:rPr>
        <w:t> </w:t>
      </w:r>
      <w:r>
        <w:rPr>
          <w:sz w:val="22"/>
        </w:rPr>
        <w:t>i</w:t>
      </w:r>
      <w:r>
        <w:rPr>
          <w:spacing w:val="40"/>
          <w:sz w:val="22"/>
        </w:rPr>
        <w:t> </w:t>
      </w:r>
      <w:r>
        <w:rPr>
          <w:sz w:val="22"/>
        </w:rPr>
        <w:t>dati</w:t>
      </w:r>
      <w:r>
        <w:rPr>
          <w:spacing w:val="40"/>
          <w:sz w:val="22"/>
        </w:rPr>
        <w:t> </w:t>
      </w:r>
      <w:r>
        <w:rPr>
          <w:sz w:val="22"/>
        </w:rPr>
        <w:t>personali</w:t>
      </w:r>
      <w:r>
        <w:rPr>
          <w:spacing w:val="40"/>
          <w:sz w:val="22"/>
        </w:rPr>
        <w:t> </w:t>
      </w:r>
      <w:r>
        <w:rPr>
          <w:sz w:val="22"/>
        </w:rPr>
        <w:t>siano</w:t>
      </w:r>
      <w:r>
        <w:rPr>
          <w:spacing w:val="40"/>
          <w:sz w:val="22"/>
        </w:rPr>
        <w:t> </w:t>
      </w:r>
      <w:r>
        <w:rPr>
          <w:sz w:val="22"/>
        </w:rPr>
        <w:t>partizionati</w:t>
      </w:r>
      <w:r>
        <w:rPr>
          <w:spacing w:val="40"/>
          <w:sz w:val="22"/>
        </w:rPr>
        <w:t> </w:t>
      </w:r>
      <w:r>
        <w:rPr>
          <w:sz w:val="22"/>
        </w:rPr>
        <w:t>in</w:t>
      </w:r>
      <w:r>
        <w:rPr>
          <w:spacing w:val="40"/>
          <w:sz w:val="22"/>
        </w:rPr>
        <w:t> </w:t>
      </w:r>
      <w:r>
        <w:rPr>
          <w:sz w:val="22"/>
        </w:rPr>
        <w:t>modo</w:t>
      </w:r>
      <w:r>
        <w:rPr>
          <w:spacing w:val="40"/>
          <w:sz w:val="22"/>
        </w:rPr>
        <w:t> </w:t>
      </w:r>
      <w:r>
        <w:rPr>
          <w:sz w:val="22"/>
        </w:rPr>
        <w:t>efficace</w:t>
      </w:r>
      <w:r>
        <w:rPr>
          <w:spacing w:val="40"/>
          <w:sz w:val="22"/>
        </w:rPr>
        <w:t> </w:t>
      </w:r>
      <w:r>
        <w:rPr>
          <w:sz w:val="22"/>
        </w:rPr>
        <w:t>e</w:t>
      </w:r>
      <w:r>
        <w:rPr>
          <w:spacing w:val="40"/>
          <w:sz w:val="22"/>
        </w:rPr>
        <w:t> </w:t>
      </w:r>
      <w:r>
        <w:rPr>
          <w:sz w:val="22"/>
        </w:rPr>
        <w:t>che</w:t>
      </w:r>
      <w:r>
        <w:rPr>
          <w:spacing w:val="40"/>
          <w:sz w:val="22"/>
        </w:rPr>
        <w:t> </w:t>
      </w:r>
      <w:r>
        <w:rPr>
          <w:sz w:val="22"/>
        </w:rPr>
        <w:t>i destinatari e le interconnessioni non siano correlabili ai dati stessi.</w:t>
      </w:r>
    </w:p>
    <w:p>
      <w:pPr>
        <w:pStyle w:val="ListParagraph"/>
        <w:numPr>
          <w:ilvl w:val="0"/>
          <w:numId w:val="48"/>
        </w:numPr>
        <w:tabs>
          <w:tab w:pos="875" w:val="left" w:leader="none"/>
          <w:tab w:pos="876" w:val="left" w:leader="none"/>
        </w:tabs>
        <w:spacing w:line="278" w:lineRule="exact" w:before="1" w:after="0"/>
        <w:ind w:left="876" w:right="0" w:hanging="361"/>
        <w:jc w:val="left"/>
        <w:rPr>
          <w:i/>
          <w:sz w:val="22"/>
        </w:rPr>
      </w:pPr>
      <w:r>
        <w:rPr>
          <w:b/>
          <w:sz w:val="22"/>
        </w:rPr>
        <w:t>Cifrare</w:t>
      </w:r>
      <w:r>
        <w:rPr>
          <w:b/>
          <w:spacing w:val="6"/>
          <w:sz w:val="22"/>
        </w:rPr>
        <w:t> </w:t>
      </w:r>
      <w:r>
        <w:rPr>
          <w:b/>
          <w:sz w:val="22"/>
        </w:rPr>
        <w:t>i</w:t>
      </w:r>
      <w:r>
        <w:rPr>
          <w:b/>
          <w:spacing w:val="5"/>
          <w:sz w:val="22"/>
        </w:rPr>
        <w:t> </w:t>
      </w:r>
      <w:r>
        <w:rPr>
          <w:b/>
          <w:sz w:val="22"/>
        </w:rPr>
        <w:t>dati</w:t>
      </w:r>
      <w:r>
        <w:rPr>
          <w:b/>
          <w:spacing w:val="4"/>
          <w:sz w:val="22"/>
        </w:rPr>
        <w:t> </w:t>
      </w:r>
      <w:r>
        <w:rPr>
          <w:b/>
          <w:sz w:val="22"/>
        </w:rPr>
        <w:t>personali</w:t>
      </w:r>
      <w:r>
        <w:rPr>
          <w:b/>
          <w:spacing w:val="7"/>
          <w:sz w:val="22"/>
        </w:rPr>
        <w:t> </w:t>
      </w:r>
      <w:r>
        <w:rPr>
          <w:b/>
          <w:sz w:val="22"/>
        </w:rPr>
        <w:t>-</w:t>
      </w:r>
      <w:r>
        <w:rPr>
          <w:b/>
          <w:spacing w:val="9"/>
          <w:sz w:val="22"/>
        </w:rPr>
        <w:t> </w:t>
      </w:r>
      <w:r>
        <w:rPr>
          <w:i/>
          <w:sz w:val="22"/>
        </w:rPr>
        <w:t>Rendere</w:t>
      </w:r>
      <w:r>
        <w:rPr>
          <w:i/>
          <w:spacing w:val="7"/>
          <w:sz w:val="22"/>
        </w:rPr>
        <w:t> </w:t>
      </w:r>
      <w:r>
        <w:rPr>
          <w:i/>
          <w:sz w:val="22"/>
        </w:rPr>
        <w:t>incomprensibili</w:t>
      </w:r>
      <w:r>
        <w:rPr>
          <w:i/>
          <w:spacing w:val="7"/>
          <w:sz w:val="22"/>
        </w:rPr>
        <w:t> </w:t>
      </w:r>
      <w:r>
        <w:rPr>
          <w:i/>
          <w:sz w:val="22"/>
        </w:rPr>
        <w:t>i</w:t>
      </w:r>
      <w:r>
        <w:rPr>
          <w:i/>
          <w:spacing w:val="7"/>
          <w:sz w:val="22"/>
        </w:rPr>
        <w:t> </w:t>
      </w:r>
      <w:r>
        <w:rPr>
          <w:i/>
          <w:sz w:val="22"/>
        </w:rPr>
        <w:t>dati</w:t>
      </w:r>
      <w:r>
        <w:rPr>
          <w:i/>
          <w:spacing w:val="2"/>
          <w:sz w:val="22"/>
        </w:rPr>
        <w:t> </w:t>
      </w:r>
      <w:r>
        <w:rPr>
          <w:i/>
          <w:sz w:val="22"/>
        </w:rPr>
        <w:t>personali</w:t>
      </w:r>
      <w:r>
        <w:rPr>
          <w:i/>
          <w:spacing w:val="7"/>
          <w:sz w:val="22"/>
        </w:rPr>
        <w:t> </w:t>
      </w:r>
      <w:r>
        <w:rPr>
          <w:i/>
          <w:sz w:val="22"/>
        </w:rPr>
        <w:t>a</w:t>
      </w:r>
      <w:r>
        <w:rPr>
          <w:i/>
          <w:spacing w:val="5"/>
          <w:sz w:val="22"/>
        </w:rPr>
        <w:t> </w:t>
      </w:r>
      <w:r>
        <w:rPr>
          <w:i/>
          <w:sz w:val="22"/>
        </w:rPr>
        <w:t>chiunque</w:t>
      </w:r>
      <w:r>
        <w:rPr>
          <w:i/>
          <w:spacing w:val="4"/>
          <w:sz w:val="22"/>
        </w:rPr>
        <w:t> </w:t>
      </w:r>
      <w:r>
        <w:rPr>
          <w:i/>
          <w:sz w:val="22"/>
        </w:rPr>
        <w:t>non</w:t>
      </w:r>
      <w:r>
        <w:rPr>
          <w:i/>
          <w:spacing w:val="8"/>
          <w:sz w:val="22"/>
        </w:rPr>
        <w:t> </w:t>
      </w:r>
      <w:r>
        <w:rPr>
          <w:i/>
          <w:sz w:val="22"/>
        </w:rPr>
        <w:t>sia</w:t>
      </w:r>
      <w:r>
        <w:rPr>
          <w:i/>
          <w:spacing w:val="6"/>
          <w:sz w:val="22"/>
        </w:rPr>
        <w:t> </w:t>
      </w:r>
      <w:r>
        <w:rPr>
          <w:i/>
          <w:sz w:val="22"/>
        </w:rPr>
        <w:t>autorizzato</w:t>
      </w:r>
      <w:r>
        <w:rPr>
          <w:i/>
          <w:spacing w:val="6"/>
          <w:sz w:val="22"/>
        </w:rPr>
        <w:t> </w:t>
      </w:r>
      <w:r>
        <w:rPr>
          <w:i/>
          <w:spacing w:val="-4"/>
          <w:sz w:val="22"/>
        </w:rPr>
        <w:t>all’</w:t>
      </w:r>
    </w:p>
    <w:p>
      <w:pPr>
        <w:spacing w:line="267" w:lineRule="exact" w:before="0"/>
        <w:ind w:left="876" w:right="0" w:firstLine="0"/>
        <w:jc w:val="left"/>
        <w:rPr>
          <w:rFonts w:ascii="Calibri"/>
          <w:i/>
          <w:sz w:val="22"/>
        </w:rPr>
      </w:pPr>
      <w:r>
        <w:rPr>
          <w:rFonts w:ascii="Calibri"/>
          <w:i/>
          <w:spacing w:val="-2"/>
          <w:sz w:val="22"/>
        </w:rPr>
        <w:t>accesso.</w:t>
      </w:r>
    </w:p>
    <w:p>
      <w:pPr>
        <w:pStyle w:val="ListParagraph"/>
        <w:numPr>
          <w:ilvl w:val="1"/>
          <w:numId w:val="48"/>
        </w:numPr>
        <w:tabs>
          <w:tab w:pos="1226" w:val="left" w:leader="none"/>
        </w:tabs>
        <w:spacing w:line="235" w:lineRule="auto" w:before="5" w:after="0"/>
        <w:ind w:left="1226" w:right="685" w:hanging="360"/>
        <w:jc w:val="both"/>
        <w:rPr>
          <w:sz w:val="22"/>
        </w:rPr>
      </w:pPr>
      <w:r>
        <w:rPr>
          <w:sz w:val="22"/>
        </w:rPr>
        <w:t>Determinare tutto ciò</w:t>
      </w:r>
      <w:r>
        <w:rPr>
          <w:spacing w:val="-5"/>
          <w:sz w:val="22"/>
        </w:rPr>
        <w:t> </w:t>
      </w:r>
      <w:r>
        <w:rPr>
          <w:sz w:val="22"/>
        </w:rPr>
        <w:t>che deve</w:t>
      </w:r>
      <w:r>
        <w:rPr>
          <w:spacing w:val="-2"/>
          <w:sz w:val="22"/>
        </w:rPr>
        <w:t> </w:t>
      </w:r>
      <w:r>
        <w:rPr>
          <w:sz w:val="22"/>
        </w:rPr>
        <w:t>essere crittografato (inclusi dischi rigidi, file, dati provenienti da un</w:t>
      </w:r>
      <w:r>
        <w:rPr>
          <w:spacing w:val="-13"/>
          <w:sz w:val="22"/>
        </w:rPr>
        <w:t> </w:t>
      </w:r>
      <w:r>
        <w:rPr>
          <w:sz w:val="22"/>
        </w:rPr>
        <w:t>database</w:t>
      </w:r>
      <w:r>
        <w:rPr>
          <w:spacing w:val="-12"/>
          <w:sz w:val="22"/>
        </w:rPr>
        <w:t> </w:t>
      </w:r>
      <w:r>
        <w:rPr>
          <w:sz w:val="22"/>
        </w:rPr>
        <w:t>o</w:t>
      </w:r>
      <w:r>
        <w:rPr>
          <w:spacing w:val="-13"/>
          <w:sz w:val="22"/>
        </w:rPr>
        <w:t> </w:t>
      </w:r>
      <w:r>
        <w:rPr>
          <w:sz w:val="22"/>
        </w:rPr>
        <w:t>canali</w:t>
      </w:r>
      <w:r>
        <w:rPr>
          <w:spacing w:val="-12"/>
          <w:sz w:val="22"/>
        </w:rPr>
        <w:t> </w:t>
      </w:r>
      <w:r>
        <w:rPr>
          <w:sz w:val="22"/>
        </w:rPr>
        <w:t>di</w:t>
      </w:r>
      <w:r>
        <w:rPr>
          <w:spacing w:val="-13"/>
          <w:sz w:val="22"/>
        </w:rPr>
        <w:t> </w:t>
      </w:r>
      <w:r>
        <w:rPr>
          <w:sz w:val="22"/>
        </w:rPr>
        <w:t>comunicazione)</w:t>
      </w:r>
      <w:r>
        <w:rPr>
          <w:spacing w:val="-12"/>
          <w:sz w:val="22"/>
        </w:rPr>
        <w:t> </w:t>
      </w:r>
      <w:r>
        <w:rPr>
          <w:sz w:val="22"/>
        </w:rPr>
        <w:t>in</w:t>
      </w:r>
      <w:r>
        <w:rPr>
          <w:spacing w:val="-13"/>
          <w:sz w:val="22"/>
        </w:rPr>
        <w:t> </w:t>
      </w:r>
      <w:r>
        <w:rPr>
          <w:sz w:val="22"/>
        </w:rPr>
        <w:t>base</w:t>
      </w:r>
      <w:r>
        <w:rPr>
          <w:spacing w:val="-12"/>
          <w:sz w:val="22"/>
        </w:rPr>
        <w:t> </w:t>
      </w:r>
      <w:r>
        <w:rPr>
          <w:sz w:val="22"/>
        </w:rPr>
        <w:t>alla</w:t>
      </w:r>
      <w:r>
        <w:rPr>
          <w:spacing w:val="-12"/>
          <w:sz w:val="22"/>
        </w:rPr>
        <w:t> </w:t>
      </w:r>
      <w:r>
        <w:rPr>
          <w:sz w:val="22"/>
        </w:rPr>
        <w:t>forma</w:t>
      </w:r>
      <w:r>
        <w:rPr>
          <w:spacing w:val="-9"/>
          <w:sz w:val="22"/>
        </w:rPr>
        <w:t> </w:t>
      </w:r>
      <w:r>
        <w:rPr>
          <w:sz w:val="22"/>
        </w:rPr>
        <w:t>in</w:t>
      </w:r>
      <w:r>
        <w:rPr>
          <w:spacing w:val="-12"/>
          <w:sz w:val="22"/>
        </w:rPr>
        <w:t> </w:t>
      </w:r>
      <w:r>
        <w:rPr>
          <w:sz w:val="22"/>
        </w:rPr>
        <w:t>cui</w:t>
      </w:r>
      <w:r>
        <w:rPr>
          <w:spacing w:val="-13"/>
          <w:sz w:val="22"/>
        </w:rPr>
        <w:t> </w:t>
      </w:r>
      <w:r>
        <w:rPr>
          <w:sz w:val="22"/>
        </w:rPr>
        <w:t>sono</w:t>
      </w:r>
      <w:r>
        <w:rPr>
          <w:spacing w:val="-12"/>
          <w:sz w:val="22"/>
        </w:rPr>
        <w:t> </w:t>
      </w:r>
      <w:r>
        <w:rPr>
          <w:sz w:val="22"/>
        </w:rPr>
        <w:t>memorizzati</w:t>
      </w:r>
      <w:r>
        <w:rPr>
          <w:spacing w:val="-13"/>
          <w:sz w:val="22"/>
        </w:rPr>
        <w:t> </w:t>
      </w:r>
      <w:r>
        <w:rPr>
          <w:sz w:val="22"/>
        </w:rPr>
        <w:t>i</w:t>
      </w:r>
      <w:r>
        <w:rPr>
          <w:spacing w:val="-12"/>
          <w:sz w:val="22"/>
        </w:rPr>
        <w:t> </w:t>
      </w:r>
      <w:r>
        <w:rPr>
          <w:sz w:val="22"/>
        </w:rPr>
        <w:t>dati</w:t>
      </w:r>
      <w:r>
        <w:rPr>
          <w:spacing w:val="-13"/>
          <w:sz w:val="22"/>
        </w:rPr>
        <w:t> </w:t>
      </w:r>
      <w:r>
        <w:rPr>
          <w:sz w:val="22"/>
        </w:rPr>
        <w:t>personali, i rischi individuati e le prestazioni richieste.</w:t>
      </w:r>
    </w:p>
    <w:p>
      <w:pPr>
        <w:spacing w:after="0" w:line="235" w:lineRule="auto"/>
        <w:jc w:val="both"/>
        <w:rPr>
          <w:sz w:val="22"/>
        </w:rPr>
        <w:sectPr>
          <w:pgSz w:w="11910" w:h="16840"/>
          <w:pgMar w:header="285" w:footer="1096" w:top="1280" w:bottom="1280" w:left="980" w:right="440"/>
        </w:sectPr>
      </w:pPr>
    </w:p>
    <w:p>
      <w:pPr>
        <w:pStyle w:val="BodyText"/>
        <w:rPr>
          <w:sz w:val="12"/>
        </w:rPr>
      </w:pPr>
    </w:p>
    <w:p>
      <w:pPr>
        <w:pStyle w:val="BodyText"/>
        <w:spacing w:line="235" w:lineRule="auto" w:before="78"/>
        <w:ind w:left="1226" w:right="690" w:hanging="360"/>
        <w:jc w:val="both"/>
      </w:pPr>
      <w:r>
        <w:rPr>
          <w:rFonts w:ascii="Courier New"/>
        </w:rPr>
        <w:t>o </w:t>
      </w:r>
      <w:r>
        <w:rPr/>
        <w:t>Scegliere il tipo di crittografia (simmetrica o asimmetrica) in base al contesto e ai rischi </w:t>
      </w:r>
      <w:r>
        <w:rPr>
          <w:spacing w:val="-2"/>
        </w:rPr>
        <w:t>individuati.</w:t>
      </w:r>
    </w:p>
    <w:p>
      <w:pPr>
        <w:pStyle w:val="ListParagraph"/>
        <w:numPr>
          <w:ilvl w:val="1"/>
          <w:numId w:val="48"/>
        </w:numPr>
        <w:tabs>
          <w:tab w:pos="1226" w:val="left" w:leader="none"/>
        </w:tabs>
        <w:spacing w:line="271" w:lineRule="exact" w:before="0" w:after="0"/>
        <w:ind w:left="1226" w:right="0" w:hanging="360"/>
        <w:jc w:val="both"/>
        <w:rPr>
          <w:sz w:val="22"/>
        </w:rPr>
      </w:pPr>
      <w:r>
        <w:rPr>
          <w:sz w:val="22"/>
        </w:rPr>
        <w:t>Adottare</w:t>
      </w:r>
      <w:r>
        <w:rPr>
          <w:spacing w:val="-5"/>
          <w:sz w:val="22"/>
        </w:rPr>
        <w:t> </w:t>
      </w:r>
      <w:r>
        <w:rPr>
          <w:sz w:val="22"/>
        </w:rPr>
        <w:t>soluzioni</w:t>
      </w:r>
      <w:r>
        <w:rPr>
          <w:spacing w:val="-5"/>
          <w:sz w:val="22"/>
        </w:rPr>
        <w:t> </w:t>
      </w:r>
      <w:r>
        <w:rPr>
          <w:sz w:val="22"/>
        </w:rPr>
        <w:t>di</w:t>
      </w:r>
      <w:r>
        <w:rPr>
          <w:spacing w:val="-4"/>
          <w:sz w:val="22"/>
        </w:rPr>
        <w:t> </w:t>
      </w:r>
      <w:r>
        <w:rPr>
          <w:sz w:val="22"/>
        </w:rPr>
        <w:t>crittografia</w:t>
      </w:r>
      <w:r>
        <w:rPr>
          <w:spacing w:val="-3"/>
          <w:sz w:val="22"/>
        </w:rPr>
        <w:t> </w:t>
      </w:r>
      <w:r>
        <w:rPr>
          <w:sz w:val="22"/>
        </w:rPr>
        <w:t>basate</w:t>
      </w:r>
      <w:r>
        <w:rPr>
          <w:spacing w:val="-3"/>
          <w:sz w:val="22"/>
        </w:rPr>
        <w:t> </w:t>
      </w:r>
      <w:r>
        <w:rPr>
          <w:sz w:val="22"/>
        </w:rPr>
        <w:t>su</w:t>
      </w:r>
      <w:r>
        <w:rPr>
          <w:spacing w:val="-4"/>
          <w:sz w:val="22"/>
        </w:rPr>
        <w:t> </w:t>
      </w:r>
      <w:r>
        <w:rPr>
          <w:sz w:val="22"/>
        </w:rPr>
        <w:t>algoritmi</w:t>
      </w:r>
      <w:r>
        <w:rPr>
          <w:spacing w:val="-3"/>
          <w:sz w:val="22"/>
        </w:rPr>
        <w:t> </w:t>
      </w:r>
      <w:r>
        <w:rPr>
          <w:sz w:val="22"/>
        </w:rPr>
        <w:t>pubblici</w:t>
      </w:r>
      <w:r>
        <w:rPr>
          <w:spacing w:val="-2"/>
          <w:sz w:val="22"/>
        </w:rPr>
        <w:t> </w:t>
      </w:r>
      <w:r>
        <w:rPr>
          <w:sz w:val="22"/>
        </w:rPr>
        <w:t>notoriamente</w:t>
      </w:r>
      <w:r>
        <w:rPr>
          <w:spacing w:val="4"/>
          <w:sz w:val="22"/>
        </w:rPr>
        <w:t> </w:t>
      </w:r>
      <w:r>
        <w:rPr>
          <w:spacing w:val="-2"/>
          <w:sz w:val="22"/>
        </w:rPr>
        <w:t>robusti.</w:t>
      </w:r>
    </w:p>
    <w:p>
      <w:pPr>
        <w:pStyle w:val="ListParagraph"/>
        <w:numPr>
          <w:ilvl w:val="1"/>
          <w:numId w:val="48"/>
        </w:numPr>
        <w:tabs>
          <w:tab w:pos="1226" w:val="left" w:leader="none"/>
        </w:tabs>
        <w:spacing w:line="235" w:lineRule="auto" w:before="2" w:after="0"/>
        <w:ind w:left="1226" w:right="689" w:hanging="360"/>
        <w:jc w:val="both"/>
        <w:rPr>
          <w:sz w:val="22"/>
        </w:rPr>
      </w:pPr>
      <w:r>
        <w:rPr>
          <w:sz w:val="22"/>
        </w:rPr>
        <w:t>Definire opportune misure per garantire la disponibilità, l'integrità e la riservatezza delle informazioni necessarie al recupero delle informazioni perse (incluse le password di amministratore e dati di ripristino).</w:t>
      </w:r>
    </w:p>
    <w:p>
      <w:pPr>
        <w:pStyle w:val="ListParagraph"/>
        <w:numPr>
          <w:ilvl w:val="0"/>
          <w:numId w:val="48"/>
        </w:numPr>
        <w:tabs>
          <w:tab w:pos="875" w:val="left" w:leader="none"/>
          <w:tab w:pos="876" w:val="left" w:leader="none"/>
        </w:tabs>
        <w:spacing w:line="240" w:lineRule="auto" w:before="3" w:after="0"/>
        <w:ind w:left="876" w:right="0" w:hanging="361"/>
        <w:jc w:val="left"/>
        <w:rPr>
          <w:i/>
          <w:sz w:val="22"/>
        </w:rPr>
      </w:pPr>
      <w:r>
        <w:rPr>
          <w:b/>
          <w:sz w:val="22"/>
        </w:rPr>
        <w:t>Anonimizzare</w:t>
      </w:r>
      <w:r>
        <w:rPr>
          <w:b/>
          <w:spacing w:val="-3"/>
          <w:sz w:val="22"/>
        </w:rPr>
        <w:t> </w:t>
      </w:r>
      <w:r>
        <w:rPr>
          <w:b/>
          <w:sz w:val="22"/>
        </w:rPr>
        <w:t>i</w:t>
      </w:r>
      <w:r>
        <w:rPr>
          <w:b/>
          <w:spacing w:val="-2"/>
          <w:sz w:val="22"/>
        </w:rPr>
        <w:t> </w:t>
      </w:r>
      <w:r>
        <w:rPr>
          <w:b/>
          <w:sz w:val="22"/>
        </w:rPr>
        <w:t>dati</w:t>
      </w:r>
      <w:r>
        <w:rPr>
          <w:b/>
          <w:spacing w:val="-2"/>
          <w:sz w:val="22"/>
        </w:rPr>
        <w:t> </w:t>
      </w:r>
      <w:r>
        <w:rPr>
          <w:b/>
          <w:sz w:val="22"/>
        </w:rPr>
        <w:t>personali</w:t>
      </w:r>
      <w:r>
        <w:rPr>
          <w:b/>
          <w:spacing w:val="-1"/>
          <w:sz w:val="22"/>
        </w:rPr>
        <w:t> </w:t>
      </w:r>
      <w:r>
        <w:rPr>
          <w:b/>
          <w:sz w:val="22"/>
        </w:rPr>
        <w:t>- </w:t>
      </w:r>
      <w:r>
        <w:rPr>
          <w:i/>
          <w:sz w:val="22"/>
        </w:rPr>
        <w:t>Eliminare</w:t>
      </w:r>
      <w:r>
        <w:rPr>
          <w:i/>
          <w:spacing w:val="-2"/>
          <w:sz w:val="22"/>
        </w:rPr>
        <w:t> </w:t>
      </w:r>
      <w:r>
        <w:rPr>
          <w:i/>
          <w:sz w:val="22"/>
        </w:rPr>
        <w:t>le</w:t>
      </w:r>
      <w:r>
        <w:rPr>
          <w:i/>
          <w:spacing w:val="-1"/>
          <w:sz w:val="22"/>
        </w:rPr>
        <w:t> </w:t>
      </w:r>
      <w:r>
        <w:rPr>
          <w:i/>
          <w:sz w:val="22"/>
        </w:rPr>
        <w:t>caratteristiche</w:t>
      </w:r>
      <w:r>
        <w:rPr>
          <w:i/>
          <w:spacing w:val="-2"/>
          <w:sz w:val="22"/>
        </w:rPr>
        <w:t> </w:t>
      </w:r>
      <w:r>
        <w:rPr>
          <w:i/>
          <w:sz w:val="22"/>
        </w:rPr>
        <w:t>che</w:t>
      </w:r>
      <w:r>
        <w:rPr>
          <w:i/>
          <w:spacing w:val="-2"/>
          <w:sz w:val="22"/>
        </w:rPr>
        <w:t> </w:t>
      </w:r>
      <w:r>
        <w:rPr>
          <w:i/>
          <w:sz w:val="22"/>
        </w:rPr>
        <w:t>identificano i</w:t>
      </w:r>
      <w:r>
        <w:rPr>
          <w:i/>
          <w:spacing w:val="-7"/>
          <w:sz w:val="22"/>
        </w:rPr>
        <w:t> </w:t>
      </w:r>
      <w:r>
        <w:rPr>
          <w:i/>
          <w:sz w:val="22"/>
        </w:rPr>
        <w:t>dati</w:t>
      </w:r>
      <w:r>
        <w:rPr>
          <w:i/>
          <w:spacing w:val="-7"/>
          <w:sz w:val="22"/>
        </w:rPr>
        <w:t> </w:t>
      </w:r>
      <w:r>
        <w:rPr>
          <w:i/>
          <w:spacing w:val="-2"/>
          <w:sz w:val="22"/>
        </w:rPr>
        <w:t>personali.</w:t>
      </w:r>
    </w:p>
    <w:p>
      <w:pPr>
        <w:pStyle w:val="ListParagraph"/>
        <w:numPr>
          <w:ilvl w:val="1"/>
          <w:numId w:val="48"/>
        </w:numPr>
        <w:tabs>
          <w:tab w:pos="1226" w:val="left" w:leader="none"/>
        </w:tabs>
        <w:spacing w:line="235" w:lineRule="auto" w:before="5" w:after="0"/>
        <w:ind w:left="1226" w:right="688" w:hanging="360"/>
        <w:jc w:val="left"/>
        <w:rPr>
          <w:sz w:val="22"/>
        </w:rPr>
      </w:pPr>
      <w:r>
        <w:rPr>
          <w:sz w:val="22"/>
        </w:rPr>
        <w:t>Determinare</w:t>
      </w:r>
      <w:r>
        <w:rPr>
          <w:spacing w:val="40"/>
          <w:sz w:val="22"/>
        </w:rPr>
        <w:t> </w:t>
      </w:r>
      <w:r>
        <w:rPr>
          <w:sz w:val="22"/>
        </w:rPr>
        <w:t>ciò</w:t>
      </w:r>
      <w:r>
        <w:rPr>
          <w:spacing w:val="40"/>
          <w:sz w:val="22"/>
        </w:rPr>
        <w:t> </w:t>
      </w:r>
      <w:r>
        <w:rPr>
          <w:sz w:val="22"/>
        </w:rPr>
        <w:t>che</w:t>
      </w:r>
      <w:r>
        <w:rPr>
          <w:spacing w:val="40"/>
          <w:sz w:val="22"/>
        </w:rPr>
        <w:t> </w:t>
      </w:r>
      <w:r>
        <w:rPr>
          <w:sz w:val="22"/>
        </w:rPr>
        <w:t>deve</w:t>
      </w:r>
      <w:r>
        <w:rPr>
          <w:spacing w:val="40"/>
          <w:sz w:val="22"/>
        </w:rPr>
        <w:t> </w:t>
      </w:r>
      <w:r>
        <w:rPr>
          <w:sz w:val="22"/>
        </w:rPr>
        <w:t>essere</w:t>
      </w:r>
      <w:r>
        <w:rPr>
          <w:spacing w:val="40"/>
          <w:sz w:val="22"/>
        </w:rPr>
        <w:t> </w:t>
      </w:r>
      <w:r>
        <w:rPr>
          <w:sz w:val="22"/>
        </w:rPr>
        <w:t>anonimo</w:t>
      </w:r>
      <w:r>
        <w:rPr>
          <w:spacing w:val="40"/>
          <w:sz w:val="22"/>
        </w:rPr>
        <w:t> </w:t>
      </w:r>
      <w:r>
        <w:rPr>
          <w:sz w:val="22"/>
        </w:rPr>
        <w:t>in</w:t>
      </w:r>
      <w:r>
        <w:rPr>
          <w:spacing w:val="40"/>
          <w:sz w:val="22"/>
        </w:rPr>
        <w:t> </w:t>
      </w:r>
      <w:r>
        <w:rPr>
          <w:sz w:val="22"/>
        </w:rPr>
        <w:t>base</w:t>
      </w:r>
      <w:r>
        <w:rPr>
          <w:spacing w:val="40"/>
          <w:sz w:val="22"/>
        </w:rPr>
        <w:t> </w:t>
      </w:r>
      <w:r>
        <w:rPr>
          <w:sz w:val="22"/>
        </w:rPr>
        <w:t>al</w:t>
      </w:r>
      <w:r>
        <w:rPr>
          <w:spacing w:val="40"/>
          <w:sz w:val="22"/>
        </w:rPr>
        <w:t> </w:t>
      </w:r>
      <w:r>
        <w:rPr>
          <w:sz w:val="22"/>
        </w:rPr>
        <w:t>contesto,</w:t>
      </w:r>
      <w:r>
        <w:rPr>
          <w:spacing w:val="40"/>
          <w:sz w:val="22"/>
        </w:rPr>
        <w:t> </w:t>
      </w:r>
      <w:r>
        <w:rPr>
          <w:sz w:val="22"/>
        </w:rPr>
        <w:t>alla</w:t>
      </w:r>
      <w:r>
        <w:rPr>
          <w:spacing w:val="40"/>
          <w:sz w:val="22"/>
        </w:rPr>
        <w:t> </w:t>
      </w:r>
      <w:r>
        <w:rPr>
          <w:sz w:val="22"/>
        </w:rPr>
        <w:t>forma</w:t>
      </w:r>
      <w:r>
        <w:rPr>
          <w:spacing w:val="40"/>
          <w:sz w:val="22"/>
        </w:rPr>
        <w:t> </w:t>
      </w:r>
      <w:r>
        <w:rPr>
          <w:sz w:val="22"/>
        </w:rPr>
        <w:t>in</w:t>
      </w:r>
      <w:r>
        <w:rPr>
          <w:spacing w:val="40"/>
          <w:sz w:val="22"/>
        </w:rPr>
        <w:t> </w:t>
      </w:r>
      <w:r>
        <w:rPr>
          <w:sz w:val="22"/>
        </w:rPr>
        <w:t>cui</w:t>
      </w:r>
      <w:r>
        <w:rPr>
          <w:spacing w:val="40"/>
          <w:sz w:val="22"/>
        </w:rPr>
        <w:t> </w:t>
      </w:r>
      <w:r>
        <w:rPr>
          <w:sz w:val="22"/>
        </w:rPr>
        <w:t>vengono memorizzati</w:t>
      </w:r>
      <w:r>
        <w:rPr>
          <w:spacing w:val="-13"/>
          <w:sz w:val="22"/>
        </w:rPr>
        <w:t> </w:t>
      </w:r>
      <w:r>
        <w:rPr>
          <w:sz w:val="22"/>
        </w:rPr>
        <w:t>i</w:t>
      </w:r>
      <w:r>
        <w:rPr>
          <w:spacing w:val="-12"/>
          <w:sz w:val="22"/>
        </w:rPr>
        <w:t> </w:t>
      </w:r>
      <w:r>
        <w:rPr>
          <w:sz w:val="22"/>
        </w:rPr>
        <w:t>dati</w:t>
      </w:r>
      <w:r>
        <w:rPr>
          <w:spacing w:val="-13"/>
          <w:sz w:val="22"/>
        </w:rPr>
        <w:t> </w:t>
      </w:r>
      <w:r>
        <w:rPr>
          <w:sz w:val="22"/>
        </w:rPr>
        <w:t>personali</w:t>
      </w:r>
      <w:r>
        <w:rPr>
          <w:spacing w:val="-12"/>
          <w:sz w:val="22"/>
        </w:rPr>
        <w:t> </w:t>
      </w:r>
      <w:r>
        <w:rPr>
          <w:sz w:val="22"/>
        </w:rPr>
        <w:t>(compresi</w:t>
      </w:r>
      <w:r>
        <w:rPr>
          <w:spacing w:val="-13"/>
          <w:sz w:val="22"/>
        </w:rPr>
        <w:t> </w:t>
      </w:r>
      <w:r>
        <w:rPr>
          <w:sz w:val="22"/>
        </w:rPr>
        <w:t>i</w:t>
      </w:r>
      <w:r>
        <w:rPr>
          <w:spacing w:val="-12"/>
          <w:sz w:val="22"/>
        </w:rPr>
        <w:t> </w:t>
      </w:r>
      <w:r>
        <w:rPr>
          <w:sz w:val="22"/>
        </w:rPr>
        <w:t>campi</w:t>
      </w:r>
      <w:r>
        <w:rPr>
          <w:spacing w:val="-13"/>
          <w:sz w:val="22"/>
        </w:rPr>
        <w:t> </w:t>
      </w:r>
      <w:r>
        <w:rPr>
          <w:sz w:val="22"/>
        </w:rPr>
        <w:t>del</w:t>
      </w:r>
      <w:r>
        <w:rPr>
          <w:spacing w:val="-12"/>
          <w:sz w:val="22"/>
        </w:rPr>
        <w:t> </w:t>
      </w:r>
      <w:r>
        <w:rPr>
          <w:sz w:val="22"/>
        </w:rPr>
        <w:t>database</w:t>
      </w:r>
      <w:r>
        <w:rPr>
          <w:spacing w:val="-12"/>
          <w:sz w:val="22"/>
        </w:rPr>
        <w:t> </w:t>
      </w:r>
      <w:r>
        <w:rPr>
          <w:sz w:val="22"/>
        </w:rPr>
        <w:t>o</w:t>
      </w:r>
      <w:r>
        <w:rPr>
          <w:spacing w:val="-13"/>
          <w:sz w:val="22"/>
        </w:rPr>
        <w:t> </w:t>
      </w:r>
      <w:r>
        <w:rPr>
          <w:sz w:val="22"/>
        </w:rPr>
        <w:t>estratti</w:t>
      </w:r>
      <w:r>
        <w:rPr>
          <w:spacing w:val="-12"/>
          <w:sz w:val="22"/>
        </w:rPr>
        <w:t> </w:t>
      </w:r>
      <w:r>
        <w:rPr>
          <w:sz w:val="22"/>
        </w:rPr>
        <w:t>dai</w:t>
      </w:r>
      <w:r>
        <w:rPr>
          <w:spacing w:val="-13"/>
          <w:sz w:val="22"/>
        </w:rPr>
        <w:t> </w:t>
      </w:r>
      <w:r>
        <w:rPr>
          <w:sz w:val="22"/>
        </w:rPr>
        <w:t>testi)</w:t>
      </w:r>
      <w:r>
        <w:rPr>
          <w:spacing w:val="-12"/>
          <w:sz w:val="22"/>
        </w:rPr>
        <w:t> </w:t>
      </w:r>
      <w:r>
        <w:rPr>
          <w:sz w:val="22"/>
        </w:rPr>
        <w:t>e</w:t>
      </w:r>
      <w:r>
        <w:rPr>
          <w:spacing w:val="-13"/>
          <w:sz w:val="22"/>
        </w:rPr>
        <w:t> </w:t>
      </w:r>
      <w:r>
        <w:rPr>
          <w:sz w:val="22"/>
        </w:rPr>
        <w:t>rischi</w:t>
      </w:r>
      <w:r>
        <w:rPr>
          <w:spacing w:val="-12"/>
          <w:sz w:val="22"/>
        </w:rPr>
        <w:t> </w:t>
      </w:r>
      <w:r>
        <w:rPr>
          <w:sz w:val="22"/>
        </w:rPr>
        <w:t>individuati.</w:t>
      </w:r>
    </w:p>
    <w:p>
      <w:pPr>
        <w:pStyle w:val="ListParagraph"/>
        <w:numPr>
          <w:ilvl w:val="1"/>
          <w:numId w:val="48"/>
        </w:numPr>
        <w:tabs>
          <w:tab w:pos="1226" w:val="left" w:leader="none"/>
        </w:tabs>
        <w:spacing w:line="230" w:lineRule="auto" w:before="11" w:after="0"/>
        <w:ind w:left="1226" w:right="682" w:hanging="360"/>
        <w:jc w:val="left"/>
        <w:rPr>
          <w:sz w:val="22"/>
        </w:rPr>
      </w:pPr>
      <w:r>
        <w:rPr>
          <w:sz w:val="22"/>
        </w:rPr>
        <w:t>Anonimizzare</w:t>
      </w:r>
      <w:r>
        <w:rPr>
          <w:spacing w:val="-4"/>
          <w:sz w:val="22"/>
        </w:rPr>
        <w:t> </w:t>
      </w:r>
      <w:r>
        <w:rPr>
          <w:sz w:val="22"/>
        </w:rPr>
        <w:t>permanentemente</w:t>
      </w:r>
      <w:r>
        <w:rPr>
          <w:spacing w:val="-4"/>
          <w:sz w:val="22"/>
        </w:rPr>
        <w:t> </w:t>
      </w:r>
      <w:r>
        <w:rPr>
          <w:sz w:val="22"/>
        </w:rPr>
        <w:t>i</w:t>
      </w:r>
      <w:r>
        <w:rPr>
          <w:spacing w:val="-4"/>
          <w:sz w:val="22"/>
        </w:rPr>
        <w:t> </w:t>
      </w:r>
      <w:r>
        <w:rPr>
          <w:sz w:val="22"/>
        </w:rPr>
        <w:t>dati</w:t>
      </w:r>
      <w:r>
        <w:rPr>
          <w:spacing w:val="-4"/>
          <w:sz w:val="22"/>
        </w:rPr>
        <w:t> </w:t>
      </w:r>
      <w:r>
        <w:rPr>
          <w:sz w:val="22"/>
        </w:rPr>
        <w:t>che</w:t>
      </w:r>
      <w:r>
        <w:rPr>
          <w:spacing w:val="-10"/>
          <w:sz w:val="22"/>
        </w:rPr>
        <w:t> </w:t>
      </w:r>
      <w:r>
        <w:rPr>
          <w:sz w:val="22"/>
        </w:rPr>
        <w:t>richiedono</w:t>
      </w:r>
      <w:r>
        <w:rPr>
          <w:spacing w:val="-6"/>
          <w:sz w:val="22"/>
        </w:rPr>
        <w:t> </w:t>
      </w:r>
      <w:r>
        <w:rPr>
          <w:sz w:val="22"/>
        </w:rPr>
        <w:t>tale</w:t>
      </w:r>
      <w:r>
        <w:rPr>
          <w:spacing w:val="-4"/>
          <w:sz w:val="22"/>
        </w:rPr>
        <w:t> </w:t>
      </w:r>
      <w:r>
        <w:rPr>
          <w:sz w:val="22"/>
        </w:rPr>
        <w:t>criterio</w:t>
      </w:r>
      <w:r>
        <w:rPr>
          <w:spacing w:val="-6"/>
          <w:sz w:val="22"/>
        </w:rPr>
        <w:t> </w:t>
      </w:r>
      <w:r>
        <w:rPr>
          <w:sz w:val="22"/>
        </w:rPr>
        <w:t>di</w:t>
      </w:r>
      <w:r>
        <w:rPr>
          <w:spacing w:val="-5"/>
          <w:sz w:val="22"/>
        </w:rPr>
        <w:t> </w:t>
      </w:r>
      <w:r>
        <w:rPr>
          <w:sz w:val="22"/>
        </w:rPr>
        <w:t>protezione</w:t>
      </w:r>
      <w:r>
        <w:rPr>
          <w:spacing w:val="-5"/>
          <w:sz w:val="22"/>
        </w:rPr>
        <w:t> </w:t>
      </w:r>
      <w:r>
        <w:rPr>
          <w:sz w:val="22"/>
        </w:rPr>
        <w:t>in</w:t>
      </w:r>
      <w:r>
        <w:rPr>
          <w:spacing w:val="-5"/>
          <w:sz w:val="22"/>
        </w:rPr>
        <w:t> </w:t>
      </w:r>
      <w:r>
        <w:rPr>
          <w:sz w:val="22"/>
        </w:rPr>
        <w:t>base</w:t>
      </w:r>
      <w:r>
        <w:rPr>
          <w:spacing w:val="-4"/>
          <w:sz w:val="22"/>
        </w:rPr>
        <w:t> </w:t>
      </w:r>
      <w:r>
        <w:rPr>
          <w:sz w:val="22"/>
        </w:rPr>
        <w:t>alla</w:t>
      </w:r>
      <w:r>
        <w:rPr>
          <w:spacing w:val="-3"/>
          <w:sz w:val="22"/>
        </w:rPr>
        <w:t> </w:t>
      </w:r>
      <w:r>
        <w:rPr>
          <w:sz w:val="22"/>
        </w:rPr>
        <w:t>loro forma (inclusi database e record testuali) e i rischi individuati.</w:t>
      </w:r>
    </w:p>
    <w:p>
      <w:pPr>
        <w:pStyle w:val="ListParagraph"/>
        <w:numPr>
          <w:ilvl w:val="1"/>
          <w:numId w:val="48"/>
        </w:numPr>
        <w:tabs>
          <w:tab w:pos="1226" w:val="left" w:leader="none"/>
        </w:tabs>
        <w:spacing w:line="235" w:lineRule="auto" w:before="9" w:after="0"/>
        <w:ind w:left="1226" w:right="686" w:hanging="360"/>
        <w:jc w:val="left"/>
        <w:rPr>
          <w:sz w:val="22"/>
        </w:rPr>
      </w:pPr>
      <w:r>
        <w:rPr>
          <w:sz w:val="22"/>
        </w:rPr>
        <w:t>Se questi dati non possono essere anonimizzati in modo permanente, scegliere strumenti che rispondano innanzitutto alle esigenze funzionali.</w:t>
      </w:r>
    </w:p>
    <w:p>
      <w:pPr>
        <w:pStyle w:val="BodyText"/>
        <w:spacing w:before="10"/>
        <w:rPr>
          <w:sz w:val="19"/>
        </w:rPr>
      </w:pPr>
    </w:p>
    <w:p>
      <w:pPr>
        <w:pStyle w:val="Heading3"/>
        <w:numPr>
          <w:ilvl w:val="2"/>
          <w:numId w:val="44"/>
        </w:numPr>
        <w:tabs>
          <w:tab w:pos="875" w:val="left" w:leader="none"/>
          <w:tab w:pos="876" w:val="left" w:leader="none"/>
        </w:tabs>
        <w:spacing w:line="240" w:lineRule="auto" w:before="0" w:after="0"/>
        <w:ind w:left="876" w:right="0" w:hanging="721"/>
        <w:jc w:val="left"/>
      </w:pPr>
      <w:bookmarkStart w:name="5.8.5 Linee guida per lo sviluppo di app" w:id="140"/>
      <w:bookmarkEnd w:id="140"/>
      <w:r>
        <w:rPr>
          <w:b w:val="0"/>
        </w:rPr>
      </w:r>
      <w:bookmarkStart w:name="_bookmark79" w:id="141"/>
      <w:bookmarkEnd w:id="141"/>
      <w:r>
        <w:rPr>
          <w:color w:val="365F91"/>
        </w:rPr>
        <w:t>L</w:t>
      </w:r>
      <w:r>
        <w:rPr>
          <w:color w:val="365F91"/>
        </w:rPr>
        <w:t>inee</w:t>
      </w:r>
      <w:r>
        <w:rPr>
          <w:color w:val="365F91"/>
          <w:spacing w:val="-4"/>
        </w:rPr>
        <w:t> </w:t>
      </w:r>
      <w:r>
        <w:rPr>
          <w:color w:val="365F91"/>
        </w:rPr>
        <w:t>guida</w:t>
      </w:r>
      <w:r>
        <w:rPr>
          <w:color w:val="365F91"/>
          <w:spacing w:val="-7"/>
        </w:rPr>
        <w:t> </w:t>
      </w:r>
      <w:r>
        <w:rPr>
          <w:color w:val="365F91"/>
        </w:rPr>
        <w:t>per</w:t>
      </w:r>
      <w:r>
        <w:rPr>
          <w:color w:val="365F91"/>
          <w:spacing w:val="-2"/>
        </w:rPr>
        <w:t> </w:t>
      </w:r>
      <w:r>
        <w:rPr>
          <w:color w:val="365F91"/>
        </w:rPr>
        <w:t>lo</w:t>
      </w:r>
      <w:r>
        <w:rPr>
          <w:color w:val="365F91"/>
          <w:spacing w:val="-6"/>
        </w:rPr>
        <w:t> </w:t>
      </w:r>
      <w:r>
        <w:rPr>
          <w:color w:val="365F91"/>
        </w:rPr>
        <w:t>sviluppo</w:t>
      </w:r>
      <w:r>
        <w:rPr>
          <w:color w:val="365F91"/>
          <w:spacing w:val="-2"/>
        </w:rPr>
        <w:t> </w:t>
      </w:r>
      <w:r>
        <w:rPr>
          <w:color w:val="365F91"/>
        </w:rPr>
        <w:t>di</w:t>
      </w:r>
      <w:r>
        <w:rPr>
          <w:color w:val="365F91"/>
          <w:spacing w:val="-3"/>
        </w:rPr>
        <w:t> </w:t>
      </w:r>
      <w:r>
        <w:rPr>
          <w:color w:val="365F91"/>
        </w:rPr>
        <w:t>applicazioni</w:t>
      </w:r>
      <w:r>
        <w:rPr>
          <w:color w:val="365F91"/>
          <w:spacing w:val="6"/>
        </w:rPr>
        <w:t> </w:t>
      </w:r>
      <w:r>
        <w:rPr>
          <w:color w:val="365F91"/>
        </w:rPr>
        <w:t>sicure</w:t>
      </w:r>
      <w:r>
        <w:rPr>
          <w:color w:val="365F91"/>
          <w:spacing w:val="-3"/>
        </w:rPr>
        <w:t> </w:t>
      </w:r>
      <w:r>
        <w:rPr>
          <w:color w:val="365F91"/>
        </w:rPr>
        <w:t>conformi</w:t>
      </w:r>
      <w:r>
        <w:rPr>
          <w:color w:val="365F91"/>
          <w:spacing w:val="-3"/>
        </w:rPr>
        <w:t> </w:t>
      </w:r>
      <w:r>
        <w:rPr>
          <w:color w:val="365F91"/>
        </w:rPr>
        <w:t>al</w:t>
      </w:r>
      <w:r>
        <w:rPr>
          <w:color w:val="365F91"/>
          <w:spacing w:val="-2"/>
        </w:rPr>
        <w:t> </w:t>
      </w:r>
      <w:r>
        <w:rPr>
          <w:color w:val="365F91"/>
          <w:spacing w:val="-4"/>
        </w:rPr>
        <w:t>GDPR</w:t>
      </w:r>
    </w:p>
    <w:p>
      <w:pPr>
        <w:spacing w:line="240" w:lineRule="auto" w:before="117"/>
        <w:ind w:left="155" w:right="1005" w:firstLine="0"/>
        <w:jc w:val="left"/>
        <w:rPr>
          <w:sz w:val="24"/>
        </w:rPr>
      </w:pPr>
      <w:r>
        <w:rPr>
          <w:sz w:val="24"/>
        </w:rPr>
        <w:t>L'</w:t>
      </w:r>
      <w:r>
        <w:rPr>
          <w:spacing w:val="-6"/>
          <w:sz w:val="24"/>
        </w:rPr>
        <w:t> </w:t>
      </w:r>
      <w:r>
        <w:rPr>
          <w:sz w:val="24"/>
        </w:rPr>
        <w:t>introduzione</w:t>
      </w:r>
      <w:r>
        <w:rPr>
          <w:spacing w:val="-4"/>
          <w:sz w:val="24"/>
        </w:rPr>
        <w:t> </w:t>
      </w:r>
      <w:r>
        <w:rPr>
          <w:sz w:val="24"/>
        </w:rPr>
        <w:t>della</w:t>
      </w:r>
      <w:r>
        <w:rPr>
          <w:spacing w:val="-4"/>
          <w:sz w:val="24"/>
        </w:rPr>
        <w:t> </w:t>
      </w:r>
      <w:r>
        <w:rPr>
          <w:sz w:val="24"/>
        </w:rPr>
        <w:t>legge</w:t>
      </w:r>
      <w:r>
        <w:rPr>
          <w:spacing w:val="-4"/>
          <w:sz w:val="24"/>
        </w:rPr>
        <w:t> </w:t>
      </w:r>
      <w:r>
        <w:rPr>
          <w:sz w:val="24"/>
        </w:rPr>
        <w:t>europea</w:t>
      </w:r>
      <w:r>
        <w:rPr>
          <w:spacing w:val="-4"/>
          <w:sz w:val="24"/>
        </w:rPr>
        <w:t> </w:t>
      </w:r>
      <w:r>
        <w:rPr>
          <w:sz w:val="24"/>
        </w:rPr>
        <w:t>sulla</w:t>
      </w:r>
      <w:r>
        <w:rPr>
          <w:spacing w:val="-4"/>
          <w:sz w:val="24"/>
        </w:rPr>
        <w:t> </w:t>
      </w:r>
      <w:r>
        <w:rPr>
          <w:sz w:val="24"/>
        </w:rPr>
        <w:t>privacy</w:t>
      </w:r>
      <w:r>
        <w:rPr>
          <w:spacing w:val="-2"/>
          <w:sz w:val="24"/>
        </w:rPr>
        <w:t> </w:t>
      </w:r>
      <w:r>
        <w:rPr>
          <w:sz w:val="24"/>
        </w:rPr>
        <w:t>dei dati</w:t>
      </w:r>
      <w:r>
        <w:rPr>
          <w:spacing w:val="-4"/>
          <w:sz w:val="24"/>
        </w:rPr>
        <w:t> </w:t>
      </w:r>
      <w:r>
        <w:rPr>
          <w:sz w:val="24"/>
        </w:rPr>
        <w:t>online è</w:t>
      </w:r>
      <w:r>
        <w:rPr>
          <w:spacing w:val="-4"/>
          <w:sz w:val="24"/>
        </w:rPr>
        <w:t> </w:t>
      </w:r>
      <w:r>
        <w:rPr>
          <w:sz w:val="24"/>
        </w:rPr>
        <w:t>destinata</w:t>
      </w:r>
      <w:r>
        <w:rPr>
          <w:spacing w:val="-4"/>
          <w:sz w:val="24"/>
        </w:rPr>
        <w:t> </w:t>
      </w:r>
      <w:r>
        <w:rPr>
          <w:sz w:val="24"/>
        </w:rPr>
        <w:t>ad</w:t>
      </w:r>
      <w:r>
        <w:rPr>
          <w:spacing w:val="-2"/>
          <w:sz w:val="24"/>
        </w:rPr>
        <w:t> </w:t>
      </w:r>
      <w:r>
        <w:rPr>
          <w:sz w:val="24"/>
        </w:rPr>
        <w:t>avere</w:t>
      </w:r>
      <w:r>
        <w:rPr>
          <w:spacing w:val="-1"/>
          <w:sz w:val="24"/>
        </w:rPr>
        <w:t> </w:t>
      </w:r>
      <w:r>
        <w:rPr>
          <w:sz w:val="24"/>
        </w:rPr>
        <w:t>un</w:t>
      </w:r>
      <w:r>
        <w:rPr>
          <w:spacing w:val="-2"/>
          <w:sz w:val="24"/>
        </w:rPr>
        <w:t> </w:t>
      </w:r>
      <w:r>
        <w:rPr>
          <w:sz w:val="24"/>
        </w:rPr>
        <w:t>grande impatto sul</w:t>
      </w:r>
      <w:r>
        <w:rPr>
          <w:spacing w:val="-2"/>
          <w:sz w:val="24"/>
        </w:rPr>
        <w:t> </w:t>
      </w:r>
      <w:r>
        <w:rPr>
          <w:sz w:val="24"/>
        </w:rPr>
        <w:t>modo in cui</w:t>
      </w:r>
      <w:r>
        <w:rPr>
          <w:spacing w:val="-2"/>
          <w:sz w:val="24"/>
        </w:rPr>
        <w:t> </w:t>
      </w:r>
      <w:r>
        <w:rPr>
          <w:sz w:val="24"/>
        </w:rPr>
        <w:t>le</w:t>
      </w:r>
      <w:r>
        <w:rPr>
          <w:spacing w:val="-2"/>
          <w:sz w:val="24"/>
        </w:rPr>
        <w:t> </w:t>
      </w:r>
      <w:r>
        <w:rPr>
          <w:sz w:val="24"/>
        </w:rPr>
        <w:t>organizzazioni dovranno trattare</w:t>
      </w:r>
      <w:r>
        <w:rPr>
          <w:spacing w:val="-2"/>
          <w:sz w:val="24"/>
        </w:rPr>
        <w:t> </w:t>
      </w:r>
      <w:r>
        <w:rPr>
          <w:sz w:val="24"/>
        </w:rPr>
        <w:t>e</w:t>
      </w:r>
      <w:r>
        <w:rPr>
          <w:spacing w:val="-2"/>
          <w:sz w:val="24"/>
        </w:rPr>
        <w:t> </w:t>
      </w:r>
      <w:r>
        <w:rPr>
          <w:sz w:val="24"/>
        </w:rPr>
        <w:t>gestire i</w:t>
      </w:r>
      <w:r>
        <w:rPr>
          <w:spacing w:val="-2"/>
          <w:sz w:val="24"/>
        </w:rPr>
        <w:t> </w:t>
      </w:r>
      <w:r>
        <w:rPr>
          <w:sz w:val="24"/>
        </w:rPr>
        <w:t>dati</w:t>
      </w:r>
      <w:r>
        <w:rPr>
          <w:spacing w:val="-2"/>
          <w:sz w:val="24"/>
        </w:rPr>
        <w:t> </w:t>
      </w:r>
      <w:r>
        <w:rPr>
          <w:sz w:val="24"/>
        </w:rPr>
        <w:t>personali</w:t>
      </w:r>
      <w:r>
        <w:rPr>
          <w:spacing w:val="-2"/>
          <w:sz w:val="24"/>
        </w:rPr>
        <w:t> </w:t>
      </w:r>
      <w:r>
        <w:rPr>
          <w:sz w:val="24"/>
        </w:rPr>
        <w:t>dei propri utenti. Per le</w:t>
      </w:r>
      <w:r>
        <w:rPr>
          <w:spacing w:val="-1"/>
          <w:sz w:val="24"/>
        </w:rPr>
        <w:t> </w:t>
      </w:r>
      <w:r>
        <w:rPr>
          <w:sz w:val="24"/>
        </w:rPr>
        <w:t>organizzazioni che trattano regolarmente</w:t>
      </w:r>
      <w:r>
        <w:rPr>
          <w:spacing w:val="-1"/>
          <w:sz w:val="24"/>
        </w:rPr>
        <w:t> </w:t>
      </w:r>
      <w:r>
        <w:rPr>
          <w:sz w:val="24"/>
        </w:rPr>
        <w:t>i</w:t>
      </w:r>
      <w:r>
        <w:rPr>
          <w:spacing w:val="-1"/>
          <w:sz w:val="24"/>
        </w:rPr>
        <w:t> </w:t>
      </w:r>
      <w:r>
        <w:rPr>
          <w:sz w:val="24"/>
        </w:rPr>
        <w:t>dati</w:t>
      </w:r>
      <w:r>
        <w:rPr>
          <w:spacing w:val="-1"/>
          <w:sz w:val="24"/>
        </w:rPr>
        <w:t> </w:t>
      </w:r>
      <w:r>
        <w:rPr>
          <w:sz w:val="24"/>
        </w:rPr>
        <w:t>dei propri</w:t>
      </w:r>
      <w:r>
        <w:rPr>
          <w:spacing w:val="-1"/>
          <w:sz w:val="24"/>
        </w:rPr>
        <w:t> </w:t>
      </w:r>
      <w:r>
        <w:rPr>
          <w:sz w:val="24"/>
        </w:rPr>
        <w:t>utenti</w:t>
      </w:r>
      <w:r>
        <w:rPr>
          <w:spacing w:val="-1"/>
          <w:sz w:val="24"/>
        </w:rPr>
        <w:t> </w:t>
      </w:r>
      <w:r>
        <w:rPr>
          <w:sz w:val="24"/>
        </w:rPr>
        <w:t>o i</w:t>
      </w:r>
      <w:r>
        <w:rPr>
          <w:spacing w:val="-1"/>
          <w:sz w:val="24"/>
        </w:rPr>
        <w:t> </w:t>
      </w:r>
      <w:r>
        <w:rPr>
          <w:sz w:val="24"/>
        </w:rPr>
        <w:t>dati</w:t>
      </w:r>
      <w:r>
        <w:rPr>
          <w:spacing w:val="-1"/>
          <w:sz w:val="24"/>
        </w:rPr>
        <w:t> </w:t>
      </w:r>
      <w:r>
        <w:rPr>
          <w:sz w:val="24"/>
        </w:rPr>
        <w:t>personali elaborati dai servizi ai cittadini europei, sorgono questioni relative alle implicazioni tecniche riguardo le loro applicazioni e operazioni web online.</w:t>
      </w:r>
    </w:p>
    <w:p>
      <w:pPr>
        <w:spacing w:line="240" w:lineRule="auto" w:before="1"/>
        <w:ind w:left="155" w:right="1005" w:firstLine="0"/>
        <w:jc w:val="left"/>
        <w:rPr>
          <w:sz w:val="24"/>
        </w:rPr>
      </w:pPr>
      <w:r>
        <w:rPr>
          <w:sz w:val="24"/>
        </w:rPr>
        <w:t>La direttiva principale di questa regolamentazione conferisce alle persone fisiche il potere di controllare</w:t>
      </w:r>
      <w:r>
        <w:rPr>
          <w:spacing w:val="-5"/>
          <w:sz w:val="24"/>
        </w:rPr>
        <w:t> </w:t>
      </w:r>
      <w:r>
        <w:rPr>
          <w:sz w:val="24"/>
        </w:rPr>
        <w:t>i</w:t>
      </w:r>
      <w:r>
        <w:rPr>
          <w:spacing w:val="-4"/>
          <w:sz w:val="24"/>
        </w:rPr>
        <w:t> </w:t>
      </w:r>
      <w:r>
        <w:rPr>
          <w:sz w:val="24"/>
        </w:rPr>
        <w:t>propri</w:t>
      </w:r>
      <w:r>
        <w:rPr>
          <w:spacing w:val="-4"/>
          <w:sz w:val="24"/>
        </w:rPr>
        <w:t> </w:t>
      </w:r>
      <w:r>
        <w:rPr>
          <w:sz w:val="24"/>
        </w:rPr>
        <w:t>dati.</w:t>
      </w:r>
      <w:r>
        <w:rPr>
          <w:spacing w:val="-3"/>
          <w:sz w:val="24"/>
        </w:rPr>
        <w:t> </w:t>
      </w:r>
      <w:r>
        <w:rPr>
          <w:sz w:val="24"/>
        </w:rPr>
        <w:t>Ciò</w:t>
      </w:r>
      <w:r>
        <w:rPr>
          <w:spacing w:val="-3"/>
          <w:sz w:val="24"/>
        </w:rPr>
        <w:t> </w:t>
      </w:r>
      <w:r>
        <w:rPr>
          <w:sz w:val="24"/>
        </w:rPr>
        <w:t>significa</w:t>
      </w:r>
      <w:r>
        <w:rPr>
          <w:spacing w:val="-5"/>
          <w:sz w:val="24"/>
        </w:rPr>
        <w:t> </w:t>
      </w:r>
      <w:r>
        <w:rPr>
          <w:sz w:val="24"/>
        </w:rPr>
        <w:t>che</w:t>
      </w:r>
      <w:r>
        <w:rPr>
          <w:spacing w:val="-5"/>
          <w:sz w:val="24"/>
        </w:rPr>
        <w:t> </w:t>
      </w:r>
      <w:r>
        <w:rPr>
          <w:sz w:val="24"/>
        </w:rPr>
        <w:t>gli enti che richiedono informazioni</w:t>
      </w:r>
      <w:r>
        <w:rPr>
          <w:spacing w:val="-5"/>
          <w:sz w:val="24"/>
        </w:rPr>
        <w:t> </w:t>
      </w:r>
      <w:r>
        <w:rPr>
          <w:sz w:val="24"/>
        </w:rPr>
        <w:t>personali</w:t>
      </w:r>
      <w:r>
        <w:rPr>
          <w:spacing w:val="-5"/>
          <w:sz w:val="24"/>
        </w:rPr>
        <w:t> </w:t>
      </w:r>
      <w:r>
        <w:rPr>
          <w:sz w:val="24"/>
        </w:rPr>
        <w:t>online devono informare l’utente su cosa esattamente accadrà ai loro dati, dal momento in cui questi vengono forniti.</w:t>
      </w:r>
    </w:p>
    <w:p>
      <w:pPr>
        <w:spacing w:line="274" w:lineRule="exact" w:before="1"/>
        <w:ind w:left="155" w:right="0" w:firstLine="0"/>
        <w:jc w:val="left"/>
        <w:rPr>
          <w:sz w:val="24"/>
        </w:rPr>
      </w:pPr>
      <w:r>
        <w:rPr>
          <w:sz w:val="24"/>
        </w:rPr>
        <w:t>Gli aspetti</w:t>
      </w:r>
      <w:r>
        <w:rPr>
          <w:spacing w:val="-4"/>
          <w:sz w:val="24"/>
        </w:rPr>
        <w:t> </w:t>
      </w:r>
      <w:r>
        <w:rPr>
          <w:sz w:val="24"/>
        </w:rPr>
        <w:t>più</w:t>
      </w:r>
      <w:r>
        <w:rPr>
          <w:spacing w:val="-2"/>
          <w:sz w:val="24"/>
        </w:rPr>
        <w:t> </w:t>
      </w:r>
      <w:r>
        <w:rPr>
          <w:sz w:val="24"/>
        </w:rPr>
        <w:t>importanti</w:t>
      </w:r>
      <w:r>
        <w:rPr>
          <w:spacing w:val="-2"/>
          <w:sz w:val="24"/>
        </w:rPr>
        <w:t> </w:t>
      </w:r>
      <w:r>
        <w:rPr>
          <w:sz w:val="24"/>
        </w:rPr>
        <w:t>del</w:t>
      </w:r>
      <w:r>
        <w:rPr>
          <w:spacing w:val="-4"/>
          <w:sz w:val="24"/>
        </w:rPr>
        <w:t> </w:t>
      </w:r>
      <w:r>
        <w:rPr>
          <w:sz w:val="24"/>
        </w:rPr>
        <w:t>regolamento</w:t>
      </w:r>
      <w:r>
        <w:rPr>
          <w:spacing w:val="-3"/>
          <w:sz w:val="24"/>
        </w:rPr>
        <w:t> </w:t>
      </w:r>
      <w:r>
        <w:rPr>
          <w:sz w:val="24"/>
        </w:rPr>
        <w:t>sono</w:t>
      </w:r>
      <w:r>
        <w:rPr>
          <w:spacing w:val="3"/>
          <w:sz w:val="24"/>
        </w:rPr>
        <w:t> </w:t>
      </w:r>
      <w:r>
        <w:rPr>
          <w:sz w:val="24"/>
        </w:rPr>
        <w:t>i</w:t>
      </w:r>
      <w:r>
        <w:rPr>
          <w:spacing w:val="-4"/>
          <w:sz w:val="24"/>
        </w:rPr>
        <w:t> </w:t>
      </w:r>
      <w:r>
        <w:rPr>
          <w:spacing w:val="-2"/>
          <w:sz w:val="24"/>
        </w:rPr>
        <w:t>seguenti:</w:t>
      </w:r>
    </w:p>
    <w:p>
      <w:pPr>
        <w:pStyle w:val="ListParagraph"/>
        <w:numPr>
          <w:ilvl w:val="0"/>
          <w:numId w:val="49"/>
        </w:numPr>
        <w:tabs>
          <w:tab w:pos="876" w:val="left" w:leader="none"/>
        </w:tabs>
        <w:spacing w:line="240" w:lineRule="auto" w:before="0" w:after="0"/>
        <w:ind w:left="876" w:right="689" w:hanging="361"/>
        <w:jc w:val="both"/>
        <w:rPr>
          <w:sz w:val="22"/>
        </w:rPr>
      </w:pPr>
      <w:r>
        <w:rPr>
          <w:b/>
          <w:sz w:val="22"/>
        </w:rPr>
        <w:t>Un accesso più facile ai dati personali</w:t>
      </w:r>
      <w:r>
        <w:rPr>
          <w:sz w:val="22"/>
        </w:rPr>
        <w:t>: gli individui dovranno avere maggiori informazioni sul trattamento dei loro dati e tali informazioni dovranno essere disponibili in modo chiaro e </w:t>
      </w:r>
      <w:r>
        <w:rPr>
          <w:spacing w:val="-2"/>
          <w:sz w:val="22"/>
        </w:rPr>
        <w:t>comprensibile.</w:t>
      </w:r>
    </w:p>
    <w:p>
      <w:pPr>
        <w:pStyle w:val="ListParagraph"/>
        <w:numPr>
          <w:ilvl w:val="0"/>
          <w:numId w:val="49"/>
        </w:numPr>
        <w:tabs>
          <w:tab w:pos="876" w:val="left" w:leader="none"/>
        </w:tabs>
        <w:spacing w:line="240" w:lineRule="auto" w:before="2" w:after="0"/>
        <w:ind w:left="876" w:right="688" w:hanging="361"/>
        <w:jc w:val="both"/>
        <w:rPr>
          <w:sz w:val="22"/>
        </w:rPr>
      </w:pPr>
      <w:r>
        <w:rPr>
          <w:b/>
          <w:sz w:val="22"/>
        </w:rPr>
        <w:t>Il</w:t>
      </w:r>
      <w:r>
        <w:rPr>
          <w:b/>
          <w:spacing w:val="-8"/>
          <w:sz w:val="22"/>
        </w:rPr>
        <w:t> </w:t>
      </w:r>
      <w:r>
        <w:rPr>
          <w:b/>
          <w:sz w:val="22"/>
        </w:rPr>
        <w:t>diritto</w:t>
      </w:r>
      <w:r>
        <w:rPr>
          <w:b/>
          <w:spacing w:val="-12"/>
          <w:sz w:val="22"/>
        </w:rPr>
        <w:t> </w:t>
      </w:r>
      <w:r>
        <w:rPr>
          <w:b/>
          <w:sz w:val="22"/>
        </w:rPr>
        <w:t>alla</w:t>
      </w:r>
      <w:r>
        <w:rPr>
          <w:b/>
          <w:spacing w:val="-12"/>
          <w:sz w:val="22"/>
        </w:rPr>
        <w:t> </w:t>
      </w:r>
      <w:r>
        <w:rPr>
          <w:b/>
          <w:sz w:val="22"/>
        </w:rPr>
        <w:t>portabilità</w:t>
      </w:r>
      <w:r>
        <w:rPr>
          <w:b/>
          <w:spacing w:val="-9"/>
          <w:sz w:val="22"/>
        </w:rPr>
        <w:t> </w:t>
      </w:r>
      <w:r>
        <w:rPr>
          <w:b/>
          <w:sz w:val="22"/>
        </w:rPr>
        <w:t>dei</w:t>
      </w:r>
      <w:r>
        <w:rPr>
          <w:b/>
          <w:spacing w:val="-12"/>
          <w:sz w:val="22"/>
        </w:rPr>
        <w:t> </w:t>
      </w:r>
      <w:r>
        <w:rPr>
          <w:b/>
          <w:sz w:val="22"/>
        </w:rPr>
        <w:t>dati</w:t>
      </w:r>
      <w:r>
        <w:rPr>
          <w:sz w:val="22"/>
        </w:rPr>
        <w:t>:</w:t>
      </w:r>
      <w:r>
        <w:rPr>
          <w:spacing w:val="-12"/>
          <w:sz w:val="22"/>
        </w:rPr>
        <w:t> </w:t>
      </w:r>
      <w:r>
        <w:rPr>
          <w:sz w:val="22"/>
        </w:rPr>
        <w:t>dovrà</w:t>
      </w:r>
      <w:r>
        <w:rPr>
          <w:spacing w:val="-10"/>
          <w:sz w:val="22"/>
        </w:rPr>
        <w:t> </w:t>
      </w:r>
      <w:r>
        <w:rPr>
          <w:sz w:val="22"/>
        </w:rPr>
        <w:t>essere</w:t>
      </w:r>
      <w:r>
        <w:rPr>
          <w:spacing w:val="-8"/>
          <w:sz w:val="22"/>
        </w:rPr>
        <w:t> </w:t>
      </w:r>
      <w:r>
        <w:rPr>
          <w:sz w:val="22"/>
        </w:rPr>
        <w:t>più</w:t>
      </w:r>
      <w:r>
        <w:rPr>
          <w:spacing w:val="-10"/>
          <w:sz w:val="22"/>
        </w:rPr>
        <w:t> </w:t>
      </w:r>
      <w:r>
        <w:rPr>
          <w:sz w:val="22"/>
        </w:rPr>
        <w:t>facile</w:t>
      </w:r>
      <w:r>
        <w:rPr>
          <w:spacing w:val="-8"/>
          <w:sz w:val="22"/>
        </w:rPr>
        <w:t> </w:t>
      </w:r>
      <w:r>
        <w:rPr>
          <w:sz w:val="22"/>
        </w:rPr>
        <w:t>per</w:t>
      </w:r>
      <w:r>
        <w:rPr>
          <w:spacing w:val="-10"/>
          <w:sz w:val="22"/>
        </w:rPr>
        <w:t> </w:t>
      </w:r>
      <w:r>
        <w:rPr>
          <w:sz w:val="22"/>
        </w:rPr>
        <w:t>i</w:t>
      </w:r>
      <w:r>
        <w:rPr>
          <w:spacing w:val="-10"/>
          <w:sz w:val="22"/>
        </w:rPr>
        <w:t> </w:t>
      </w:r>
      <w:r>
        <w:rPr>
          <w:sz w:val="22"/>
        </w:rPr>
        <w:t>soggetti</w:t>
      </w:r>
      <w:r>
        <w:rPr>
          <w:spacing w:val="-9"/>
          <w:sz w:val="22"/>
        </w:rPr>
        <w:t> </w:t>
      </w:r>
      <w:r>
        <w:rPr>
          <w:sz w:val="22"/>
        </w:rPr>
        <w:t>trasferire</w:t>
      </w:r>
      <w:r>
        <w:rPr>
          <w:spacing w:val="-8"/>
          <w:sz w:val="22"/>
        </w:rPr>
        <w:t> </w:t>
      </w:r>
      <w:r>
        <w:rPr>
          <w:sz w:val="22"/>
        </w:rPr>
        <w:t>i</w:t>
      </w:r>
      <w:r>
        <w:rPr>
          <w:spacing w:val="-9"/>
          <w:sz w:val="22"/>
        </w:rPr>
        <w:t> </w:t>
      </w:r>
      <w:r>
        <w:rPr>
          <w:sz w:val="22"/>
        </w:rPr>
        <w:t>propri</w:t>
      </w:r>
      <w:r>
        <w:rPr>
          <w:spacing w:val="-10"/>
          <w:sz w:val="22"/>
        </w:rPr>
        <w:t> </w:t>
      </w:r>
      <w:r>
        <w:rPr>
          <w:sz w:val="22"/>
        </w:rPr>
        <w:t>dati</w:t>
      </w:r>
      <w:r>
        <w:rPr>
          <w:spacing w:val="-10"/>
          <w:sz w:val="22"/>
        </w:rPr>
        <w:t> </w:t>
      </w:r>
      <w:r>
        <w:rPr>
          <w:sz w:val="22"/>
        </w:rPr>
        <w:t>personali tra i vari fornitori di servizi.</w:t>
      </w:r>
    </w:p>
    <w:p>
      <w:pPr>
        <w:pStyle w:val="ListParagraph"/>
        <w:numPr>
          <w:ilvl w:val="0"/>
          <w:numId w:val="49"/>
        </w:numPr>
        <w:tabs>
          <w:tab w:pos="876" w:val="left" w:leader="none"/>
        </w:tabs>
        <w:spacing w:line="237" w:lineRule="auto" w:before="3" w:after="0"/>
        <w:ind w:left="876" w:right="692" w:hanging="361"/>
        <w:jc w:val="both"/>
        <w:rPr>
          <w:sz w:val="22"/>
        </w:rPr>
      </w:pPr>
      <w:r>
        <w:rPr>
          <w:b/>
          <w:sz w:val="22"/>
        </w:rPr>
        <w:t>Un "diritto all'oblio" più chiaro</w:t>
      </w:r>
      <w:r>
        <w:rPr>
          <w:sz w:val="22"/>
        </w:rPr>
        <w:t>: se non si desidera più che i propri dati vengano trattati e se non vi sono motivi legittimi per la loro conservazione, questi dovranno essere cancellati.</w:t>
      </w:r>
    </w:p>
    <w:p>
      <w:pPr>
        <w:pStyle w:val="ListParagraph"/>
        <w:numPr>
          <w:ilvl w:val="0"/>
          <w:numId w:val="49"/>
        </w:numPr>
        <w:tabs>
          <w:tab w:pos="876" w:val="left" w:leader="none"/>
        </w:tabs>
        <w:spacing w:line="240" w:lineRule="auto" w:before="0" w:after="0"/>
        <w:ind w:left="876" w:right="688" w:hanging="361"/>
        <w:jc w:val="both"/>
        <w:rPr>
          <w:sz w:val="22"/>
        </w:rPr>
      </w:pPr>
      <w:r>
        <w:rPr>
          <w:b/>
          <w:sz w:val="22"/>
        </w:rPr>
        <w:t>Il diritto di sapere quando i propri dati vengono violati</w:t>
      </w:r>
      <w:r>
        <w:rPr>
          <w:sz w:val="22"/>
        </w:rPr>
        <w:t>: ad esempio, le aziende e le organizzazioni devono</w:t>
      </w:r>
      <w:r>
        <w:rPr>
          <w:spacing w:val="-13"/>
          <w:sz w:val="22"/>
        </w:rPr>
        <w:t> </w:t>
      </w:r>
      <w:r>
        <w:rPr>
          <w:sz w:val="22"/>
        </w:rPr>
        <w:t>informare</w:t>
      </w:r>
      <w:r>
        <w:rPr>
          <w:spacing w:val="-12"/>
          <w:sz w:val="22"/>
        </w:rPr>
        <w:t> </w:t>
      </w:r>
      <w:r>
        <w:rPr>
          <w:sz w:val="22"/>
        </w:rPr>
        <w:t>quanto</w:t>
      </w:r>
      <w:r>
        <w:rPr>
          <w:spacing w:val="-13"/>
          <w:sz w:val="22"/>
        </w:rPr>
        <w:t> </w:t>
      </w:r>
      <w:r>
        <w:rPr>
          <w:sz w:val="22"/>
        </w:rPr>
        <w:t>prima</w:t>
      </w:r>
      <w:r>
        <w:rPr>
          <w:spacing w:val="-12"/>
          <w:sz w:val="22"/>
        </w:rPr>
        <w:t> </w:t>
      </w:r>
      <w:r>
        <w:rPr>
          <w:sz w:val="22"/>
        </w:rPr>
        <w:t>possibile</w:t>
      </w:r>
      <w:r>
        <w:rPr>
          <w:spacing w:val="-13"/>
          <w:sz w:val="22"/>
        </w:rPr>
        <w:t> </w:t>
      </w:r>
      <w:r>
        <w:rPr>
          <w:sz w:val="22"/>
        </w:rPr>
        <w:t>l'autorità</w:t>
      </w:r>
      <w:r>
        <w:rPr>
          <w:spacing w:val="-12"/>
          <w:sz w:val="22"/>
        </w:rPr>
        <w:t> </w:t>
      </w:r>
      <w:r>
        <w:rPr>
          <w:sz w:val="22"/>
        </w:rPr>
        <w:t>nazionale</w:t>
      </w:r>
      <w:r>
        <w:rPr>
          <w:spacing w:val="-13"/>
          <w:sz w:val="22"/>
        </w:rPr>
        <w:t> </w:t>
      </w:r>
      <w:r>
        <w:rPr>
          <w:sz w:val="22"/>
        </w:rPr>
        <w:t>di</w:t>
      </w:r>
      <w:r>
        <w:rPr>
          <w:spacing w:val="-12"/>
          <w:sz w:val="22"/>
        </w:rPr>
        <w:t> </w:t>
      </w:r>
      <w:r>
        <w:rPr>
          <w:sz w:val="22"/>
        </w:rPr>
        <w:t>controllo</w:t>
      </w:r>
      <w:r>
        <w:rPr>
          <w:spacing w:val="-12"/>
          <w:sz w:val="22"/>
        </w:rPr>
        <w:t> </w:t>
      </w:r>
      <w:r>
        <w:rPr>
          <w:sz w:val="22"/>
        </w:rPr>
        <w:t>in</w:t>
      </w:r>
      <w:r>
        <w:rPr>
          <w:spacing w:val="-13"/>
          <w:sz w:val="22"/>
        </w:rPr>
        <w:t> </w:t>
      </w:r>
      <w:r>
        <w:rPr>
          <w:sz w:val="22"/>
        </w:rPr>
        <w:t>merito</w:t>
      </w:r>
      <w:r>
        <w:rPr>
          <w:spacing w:val="-12"/>
          <w:sz w:val="22"/>
        </w:rPr>
        <w:t> </w:t>
      </w:r>
      <w:r>
        <w:rPr>
          <w:sz w:val="22"/>
        </w:rPr>
        <w:t>ad</w:t>
      </w:r>
      <w:r>
        <w:rPr>
          <w:spacing w:val="-13"/>
          <w:sz w:val="22"/>
        </w:rPr>
        <w:t> </w:t>
      </w:r>
      <w:r>
        <w:rPr>
          <w:sz w:val="22"/>
        </w:rPr>
        <w:t>eventuali</w:t>
      </w:r>
      <w:r>
        <w:rPr>
          <w:spacing w:val="-12"/>
          <w:sz w:val="22"/>
        </w:rPr>
        <w:t> </w:t>
      </w:r>
      <w:r>
        <w:rPr>
          <w:sz w:val="22"/>
        </w:rPr>
        <w:t>gravi violazioni dei dati personali, affinché gli utenti interessati possano prendere le opportune misure.</w:t>
      </w:r>
    </w:p>
    <w:p>
      <w:pPr>
        <w:spacing w:before="125"/>
        <w:ind w:left="155" w:right="744" w:firstLine="0"/>
        <w:jc w:val="left"/>
        <w:rPr>
          <w:sz w:val="24"/>
        </w:rPr>
      </w:pPr>
      <w:r>
        <w:rPr>
          <w:sz w:val="24"/>
        </w:rPr>
        <w:t>Pertanto,</w:t>
      </w:r>
      <w:r>
        <w:rPr>
          <w:spacing w:val="-2"/>
          <w:sz w:val="24"/>
        </w:rPr>
        <w:t> </w:t>
      </w:r>
      <w:r>
        <w:rPr>
          <w:sz w:val="24"/>
        </w:rPr>
        <w:t>in che</w:t>
      </w:r>
      <w:r>
        <w:rPr>
          <w:spacing w:val="-4"/>
          <w:sz w:val="24"/>
        </w:rPr>
        <w:t> </w:t>
      </w:r>
      <w:r>
        <w:rPr>
          <w:sz w:val="24"/>
        </w:rPr>
        <w:t>modo</w:t>
      </w:r>
      <w:r>
        <w:rPr>
          <w:spacing w:val="-1"/>
          <w:sz w:val="24"/>
        </w:rPr>
        <w:t> </w:t>
      </w:r>
      <w:r>
        <w:rPr>
          <w:sz w:val="24"/>
        </w:rPr>
        <w:t>si</w:t>
      </w:r>
      <w:r>
        <w:rPr>
          <w:spacing w:val="-4"/>
          <w:sz w:val="24"/>
        </w:rPr>
        <w:t> </w:t>
      </w:r>
      <w:r>
        <w:rPr>
          <w:sz w:val="24"/>
        </w:rPr>
        <w:t>realizza</w:t>
      </w:r>
      <w:r>
        <w:rPr>
          <w:spacing w:val="-4"/>
          <w:sz w:val="24"/>
        </w:rPr>
        <w:t> </w:t>
      </w:r>
      <w:r>
        <w:rPr>
          <w:sz w:val="24"/>
        </w:rPr>
        <w:t>un'applicazione</w:t>
      </w:r>
      <w:r>
        <w:rPr>
          <w:spacing w:val="-4"/>
          <w:sz w:val="24"/>
        </w:rPr>
        <w:t> </w:t>
      </w:r>
      <w:r>
        <w:rPr>
          <w:sz w:val="24"/>
        </w:rPr>
        <w:t>conforme</w:t>
      </w:r>
      <w:r>
        <w:rPr>
          <w:spacing w:val="-4"/>
          <w:sz w:val="24"/>
        </w:rPr>
        <w:t> </w:t>
      </w:r>
      <w:r>
        <w:rPr>
          <w:sz w:val="24"/>
        </w:rPr>
        <w:t>alla</w:t>
      </w:r>
      <w:r>
        <w:rPr>
          <w:spacing w:val="-4"/>
          <w:sz w:val="24"/>
        </w:rPr>
        <w:t> </w:t>
      </w:r>
      <w:r>
        <w:rPr>
          <w:sz w:val="24"/>
        </w:rPr>
        <w:t>direttiva di</w:t>
      </w:r>
      <w:r>
        <w:rPr>
          <w:spacing w:val="-4"/>
          <w:sz w:val="24"/>
        </w:rPr>
        <w:t> </w:t>
      </w:r>
      <w:r>
        <w:rPr>
          <w:sz w:val="24"/>
        </w:rPr>
        <w:t>cui</w:t>
      </w:r>
      <w:r>
        <w:rPr>
          <w:spacing w:val="-4"/>
          <w:sz w:val="24"/>
        </w:rPr>
        <w:t> </w:t>
      </w:r>
      <w:r>
        <w:rPr>
          <w:sz w:val="24"/>
        </w:rPr>
        <w:t>sopra,</w:t>
      </w:r>
      <w:r>
        <w:rPr>
          <w:spacing w:val="-2"/>
          <w:sz w:val="24"/>
        </w:rPr>
        <w:t> </w:t>
      </w:r>
      <w:r>
        <w:rPr>
          <w:sz w:val="24"/>
        </w:rPr>
        <w:t>tale</w:t>
      </w:r>
      <w:r>
        <w:rPr>
          <w:spacing w:val="-4"/>
          <w:sz w:val="24"/>
        </w:rPr>
        <w:t> </w:t>
      </w:r>
      <w:r>
        <w:rPr>
          <w:sz w:val="24"/>
        </w:rPr>
        <w:t>da</w:t>
      </w:r>
      <w:r>
        <w:rPr>
          <w:spacing w:val="-4"/>
          <w:sz w:val="24"/>
        </w:rPr>
        <w:t> </w:t>
      </w:r>
      <w:r>
        <w:rPr>
          <w:sz w:val="24"/>
        </w:rPr>
        <w:t>fornire un controllo completo dei dati personali degli utenti? Quelle che seguono possono essere considerate le best practices, sulla base delle linee guida sulla privacy indicate dall’OWASP Top </w:t>
      </w:r>
      <w:r>
        <w:rPr>
          <w:spacing w:val="-4"/>
          <w:sz w:val="24"/>
        </w:rPr>
        <w:t>Ten:</w:t>
      </w:r>
    </w:p>
    <w:p>
      <w:pPr>
        <w:pStyle w:val="ListParagraph"/>
        <w:numPr>
          <w:ilvl w:val="0"/>
          <w:numId w:val="49"/>
        </w:numPr>
        <w:tabs>
          <w:tab w:pos="876" w:val="left" w:leader="none"/>
        </w:tabs>
        <w:spacing w:line="240" w:lineRule="auto" w:before="0" w:after="0"/>
        <w:ind w:left="876" w:right="679" w:hanging="361"/>
        <w:jc w:val="both"/>
        <w:rPr>
          <w:sz w:val="22"/>
        </w:rPr>
      </w:pPr>
      <w:r>
        <w:rPr>
          <w:b/>
          <w:sz w:val="22"/>
        </w:rPr>
        <w:t>Determinare se l'applicazione ha realmente bisogno di tutti i dati personali richiesti</w:t>
      </w:r>
      <w:r>
        <w:rPr>
          <w:sz w:val="22"/>
        </w:rPr>
        <w:t>: l'implementazione ottimale della privacy consente di salvare il minor numero possibile di dati personali, come data di nascita, nome, paese di residenza, ecc. Ciò non è sempre possibile; alcune entità potrebbero aver bisogno di maggiori informazioni. Tuttavia, gli sviluppatori e il management devono definire esattamente quali dati sono assolutamente necessari e quali no.</w:t>
      </w:r>
    </w:p>
    <w:p>
      <w:pPr>
        <w:pStyle w:val="ListParagraph"/>
        <w:numPr>
          <w:ilvl w:val="0"/>
          <w:numId w:val="49"/>
        </w:numPr>
        <w:tabs>
          <w:tab w:pos="876" w:val="left" w:leader="none"/>
        </w:tabs>
        <w:spacing w:line="240" w:lineRule="auto" w:before="0" w:after="0"/>
        <w:ind w:left="876" w:right="685" w:hanging="361"/>
        <w:jc w:val="both"/>
        <w:rPr>
          <w:sz w:val="22"/>
        </w:rPr>
      </w:pPr>
      <w:r>
        <w:rPr>
          <w:b/>
          <w:sz w:val="22"/>
        </w:rPr>
        <w:t>Crittografare tutti i dati personali e informarne gli utenti</w:t>
      </w:r>
      <w:r>
        <w:rPr>
          <w:sz w:val="22"/>
        </w:rPr>
        <w:t>: Se un'applicazione ha bisogno di salvare informazioni personali, tali dati devono essere cifrati con algoritmi di crittografia robusti e appropriati,</w:t>
      </w:r>
      <w:r>
        <w:rPr>
          <w:spacing w:val="-3"/>
          <w:sz w:val="22"/>
        </w:rPr>
        <w:t> </w:t>
      </w:r>
      <w:r>
        <w:rPr>
          <w:sz w:val="22"/>
        </w:rPr>
        <w:t>includendo</w:t>
      </w:r>
      <w:r>
        <w:rPr>
          <w:spacing w:val="-5"/>
          <w:sz w:val="22"/>
        </w:rPr>
        <w:t> </w:t>
      </w:r>
      <w:r>
        <w:rPr>
          <w:sz w:val="22"/>
        </w:rPr>
        <w:t>anche</w:t>
      </w:r>
      <w:r>
        <w:rPr>
          <w:spacing w:val="-4"/>
          <w:sz w:val="22"/>
        </w:rPr>
        <w:t> </w:t>
      </w:r>
      <w:r>
        <w:rPr>
          <w:sz w:val="22"/>
        </w:rPr>
        <w:t>l’hashing.</w:t>
      </w:r>
      <w:r>
        <w:rPr>
          <w:spacing w:val="-4"/>
          <w:sz w:val="22"/>
        </w:rPr>
        <w:t> </w:t>
      </w:r>
      <w:r>
        <w:rPr>
          <w:sz w:val="22"/>
        </w:rPr>
        <w:t>Inoltre,</w:t>
      </w:r>
      <w:r>
        <w:rPr>
          <w:spacing w:val="-3"/>
          <w:sz w:val="22"/>
        </w:rPr>
        <w:t> </w:t>
      </w:r>
      <w:r>
        <w:rPr>
          <w:sz w:val="22"/>
        </w:rPr>
        <w:t>dovrebbe</w:t>
      </w:r>
      <w:r>
        <w:rPr>
          <w:spacing w:val="-3"/>
          <w:sz w:val="22"/>
        </w:rPr>
        <w:t> </w:t>
      </w:r>
      <w:r>
        <w:rPr>
          <w:sz w:val="22"/>
        </w:rPr>
        <w:t>essere</w:t>
      </w:r>
      <w:r>
        <w:rPr>
          <w:spacing w:val="-3"/>
          <w:sz w:val="22"/>
        </w:rPr>
        <w:t> </w:t>
      </w:r>
      <w:r>
        <w:rPr>
          <w:sz w:val="22"/>
        </w:rPr>
        <w:t>esplicitamente</w:t>
      </w:r>
      <w:r>
        <w:rPr>
          <w:spacing w:val="-3"/>
          <w:sz w:val="22"/>
        </w:rPr>
        <w:t> </w:t>
      </w:r>
      <w:r>
        <w:rPr>
          <w:sz w:val="22"/>
        </w:rPr>
        <w:t>indicato</w:t>
      </w:r>
      <w:r>
        <w:rPr>
          <w:spacing w:val="-4"/>
          <w:sz w:val="22"/>
        </w:rPr>
        <w:t> </w:t>
      </w:r>
      <w:r>
        <w:rPr>
          <w:sz w:val="22"/>
        </w:rPr>
        <w:t>agli</w:t>
      </w:r>
      <w:r>
        <w:rPr>
          <w:spacing w:val="-4"/>
          <w:sz w:val="22"/>
        </w:rPr>
        <w:t> </w:t>
      </w:r>
      <w:r>
        <w:rPr>
          <w:sz w:val="22"/>
        </w:rPr>
        <w:t>utenti che tutti i loro dati personali, compresi i numeri di telefono, il paese di residenza e l'indirizzo, verranno</w:t>
      </w:r>
      <w:r>
        <w:rPr>
          <w:spacing w:val="25"/>
          <w:sz w:val="22"/>
        </w:rPr>
        <w:t> </w:t>
      </w:r>
      <w:r>
        <w:rPr>
          <w:sz w:val="22"/>
        </w:rPr>
        <w:t>criptati</w:t>
      </w:r>
      <w:r>
        <w:rPr>
          <w:spacing w:val="25"/>
          <w:sz w:val="22"/>
        </w:rPr>
        <w:t> </w:t>
      </w:r>
      <w:r>
        <w:rPr>
          <w:sz w:val="22"/>
        </w:rPr>
        <w:t>e</w:t>
      </w:r>
      <w:r>
        <w:rPr>
          <w:spacing w:val="28"/>
          <w:sz w:val="22"/>
        </w:rPr>
        <w:t> </w:t>
      </w:r>
      <w:r>
        <w:rPr>
          <w:sz w:val="22"/>
        </w:rPr>
        <w:t>verrà</w:t>
      </w:r>
      <w:r>
        <w:rPr>
          <w:spacing w:val="25"/>
          <w:sz w:val="22"/>
        </w:rPr>
        <w:t> </w:t>
      </w:r>
      <w:r>
        <w:rPr>
          <w:sz w:val="22"/>
        </w:rPr>
        <w:t>calcolato</w:t>
      </w:r>
      <w:r>
        <w:rPr>
          <w:spacing w:val="25"/>
          <w:sz w:val="22"/>
        </w:rPr>
        <w:t> </w:t>
      </w:r>
      <w:r>
        <w:rPr>
          <w:sz w:val="22"/>
        </w:rPr>
        <w:t>il</w:t>
      </w:r>
      <w:r>
        <w:rPr>
          <w:spacing w:val="25"/>
          <w:sz w:val="22"/>
        </w:rPr>
        <w:t> </w:t>
      </w:r>
      <w:r>
        <w:rPr>
          <w:sz w:val="22"/>
        </w:rPr>
        <w:t>valore</w:t>
      </w:r>
      <w:r>
        <w:rPr>
          <w:spacing w:val="27"/>
          <w:sz w:val="22"/>
        </w:rPr>
        <w:t> </w:t>
      </w:r>
      <w:r>
        <w:rPr>
          <w:sz w:val="22"/>
        </w:rPr>
        <w:t>di</w:t>
      </w:r>
      <w:r>
        <w:rPr>
          <w:spacing w:val="25"/>
          <w:sz w:val="22"/>
        </w:rPr>
        <w:t> </w:t>
      </w:r>
      <w:r>
        <w:rPr>
          <w:sz w:val="22"/>
        </w:rPr>
        <w:t>hash</w:t>
      </w:r>
      <w:r>
        <w:rPr>
          <w:spacing w:val="28"/>
          <w:sz w:val="22"/>
        </w:rPr>
        <w:t> </w:t>
      </w:r>
      <w:r>
        <w:rPr>
          <w:sz w:val="22"/>
        </w:rPr>
        <w:t>per</w:t>
      </w:r>
      <w:r>
        <w:rPr>
          <w:spacing w:val="20"/>
          <w:sz w:val="22"/>
        </w:rPr>
        <w:t> </w:t>
      </w:r>
      <w:r>
        <w:rPr>
          <w:sz w:val="22"/>
        </w:rPr>
        <w:t>prevenire</w:t>
      </w:r>
      <w:r>
        <w:rPr>
          <w:spacing w:val="27"/>
          <w:sz w:val="22"/>
        </w:rPr>
        <w:t> </w:t>
      </w:r>
      <w:r>
        <w:rPr>
          <w:sz w:val="22"/>
        </w:rPr>
        <w:t>qualsiasi</w:t>
      </w:r>
      <w:r>
        <w:rPr>
          <w:spacing w:val="25"/>
          <w:sz w:val="22"/>
        </w:rPr>
        <w:t> </w:t>
      </w:r>
      <w:r>
        <w:rPr>
          <w:sz w:val="22"/>
        </w:rPr>
        <w:t>forma</w:t>
      </w:r>
      <w:r>
        <w:rPr>
          <w:spacing w:val="25"/>
          <w:sz w:val="22"/>
        </w:rPr>
        <w:t> </w:t>
      </w:r>
      <w:r>
        <w:rPr>
          <w:sz w:val="22"/>
        </w:rPr>
        <w:t>di</w:t>
      </w:r>
      <w:r>
        <w:rPr>
          <w:spacing w:val="25"/>
          <w:sz w:val="22"/>
        </w:rPr>
        <w:t> </w:t>
      </w:r>
      <w:r>
        <w:rPr>
          <w:sz w:val="22"/>
        </w:rPr>
        <w:t>estrazione</w:t>
      </w:r>
      <w:r>
        <w:rPr>
          <w:spacing w:val="28"/>
          <w:sz w:val="22"/>
        </w:rPr>
        <w:t> </w:t>
      </w:r>
      <w:r>
        <w:rPr>
          <w:sz w:val="22"/>
        </w:rPr>
        <w:t>e</w:t>
      </w:r>
    </w:p>
    <w:p>
      <w:pPr>
        <w:spacing w:after="0" w:line="240" w:lineRule="auto"/>
        <w:jc w:val="both"/>
        <w:rPr>
          <w:sz w:val="22"/>
        </w:rPr>
        <w:sectPr>
          <w:pgSz w:w="11910" w:h="16840"/>
          <w:pgMar w:header="285" w:footer="1096" w:top="1280" w:bottom="1280" w:left="980" w:right="440"/>
        </w:sectPr>
      </w:pPr>
    </w:p>
    <w:p>
      <w:pPr>
        <w:pStyle w:val="BodyText"/>
        <w:spacing w:before="6"/>
        <w:rPr>
          <w:sz w:val="13"/>
        </w:rPr>
      </w:pPr>
    </w:p>
    <w:p>
      <w:pPr>
        <w:pStyle w:val="BodyText"/>
        <w:spacing w:before="56"/>
        <w:ind w:left="876"/>
        <w:jc w:val="both"/>
      </w:pPr>
      <w:r>
        <w:rPr/>
        <w:t>manipolazione</w:t>
      </w:r>
      <w:r>
        <w:rPr>
          <w:spacing w:val="-10"/>
        </w:rPr>
        <w:t> </w:t>
      </w:r>
      <w:r>
        <w:rPr/>
        <w:t>dei</w:t>
      </w:r>
      <w:r>
        <w:rPr>
          <w:spacing w:val="-8"/>
        </w:rPr>
        <w:t> </w:t>
      </w:r>
      <w:r>
        <w:rPr/>
        <w:t>dati</w:t>
      </w:r>
      <w:r>
        <w:rPr>
          <w:spacing w:val="-8"/>
        </w:rPr>
        <w:t> </w:t>
      </w:r>
      <w:r>
        <w:rPr/>
        <w:t>in</w:t>
      </w:r>
      <w:r>
        <w:rPr>
          <w:spacing w:val="-8"/>
        </w:rPr>
        <w:t> </w:t>
      </w:r>
      <w:r>
        <w:rPr/>
        <w:t>oggetto</w:t>
      </w:r>
      <w:r>
        <w:rPr>
          <w:spacing w:val="-6"/>
        </w:rPr>
        <w:t> </w:t>
      </w:r>
      <w:r>
        <w:rPr/>
        <w:t>che</w:t>
      </w:r>
      <w:r>
        <w:rPr>
          <w:spacing w:val="-8"/>
        </w:rPr>
        <w:t> </w:t>
      </w:r>
      <w:r>
        <w:rPr/>
        <w:t>porterebbe</w:t>
      </w:r>
      <w:r>
        <w:rPr>
          <w:spacing w:val="-7"/>
        </w:rPr>
        <w:t> </w:t>
      </w:r>
      <w:r>
        <w:rPr/>
        <w:t>ad</w:t>
      </w:r>
      <w:r>
        <w:rPr>
          <w:spacing w:val="-7"/>
        </w:rPr>
        <w:t> </w:t>
      </w:r>
      <w:r>
        <w:rPr/>
        <w:t>una</w:t>
      </w:r>
      <w:r>
        <w:rPr>
          <w:spacing w:val="-7"/>
        </w:rPr>
        <w:t> </w:t>
      </w:r>
      <w:r>
        <w:rPr/>
        <w:t>potenziale</w:t>
      </w:r>
      <w:r>
        <w:rPr>
          <w:spacing w:val="-7"/>
        </w:rPr>
        <w:t> </w:t>
      </w:r>
      <w:r>
        <w:rPr/>
        <w:t>esposizione</w:t>
      </w:r>
      <w:r>
        <w:rPr>
          <w:spacing w:val="-8"/>
        </w:rPr>
        <w:t> </w:t>
      </w:r>
      <w:r>
        <w:rPr/>
        <w:t>in</w:t>
      </w:r>
      <w:r>
        <w:rPr>
          <w:spacing w:val="-8"/>
        </w:rPr>
        <w:t> </w:t>
      </w:r>
      <w:r>
        <w:rPr/>
        <w:t>caso</w:t>
      </w:r>
      <w:r>
        <w:rPr>
          <w:spacing w:val="-8"/>
        </w:rPr>
        <w:t> </w:t>
      </w:r>
      <w:r>
        <w:rPr/>
        <w:t>di</w:t>
      </w:r>
      <w:r>
        <w:rPr>
          <w:spacing w:val="-7"/>
        </w:rPr>
        <w:t> </w:t>
      </w:r>
      <w:r>
        <w:rPr>
          <w:spacing w:val="-2"/>
        </w:rPr>
        <w:t>violazione</w:t>
      </w:r>
    </w:p>
    <w:p>
      <w:pPr>
        <w:pStyle w:val="BodyText"/>
        <w:spacing w:line="268" w:lineRule="exact" w:before="2"/>
        <w:ind w:left="876"/>
        <w:jc w:val="both"/>
      </w:pPr>
      <w:r>
        <w:rPr/>
        <w:t>di</w:t>
      </w:r>
      <w:r>
        <w:rPr>
          <w:spacing w:val="-3"/>
        </w:rPr>
        <w:t> </w:t>
      </w:r>
      <w:r>
        <w:rPr>
          <w:spacing w:val="-2"/>
        </w:rPr>
        <w:t>quest’ultimi.</w:t>
      </w:r>
    </w:p>
    <w:p>
      <w:pPr>
        <w:pStyle w:val="ListParagraph"/>
        <w:numPr>
          <w:ilvl w:val="0"/>
          <w:numId w:val="49"/>
        </w:numPr>
        <w:tabs>
          <w:tab w:pos="876" w:val="left" w:leader="none"/>
        </w:tabs>
        <w:spacing w:line="240" w:lineRule="auto" w:before="0" w:after="0"/>
        <w:ind w:left="876" w:right="678" w:hanging="361"/>
        <w:jc w:val="both"/>
        <w:rPr>
          <w:sz w:val="22"/>
        </w:rPr>
      </w:pPr>
      <w:r>
        <w:rPr>
          <w:b/>
          <w:sz w:val="22"/>
        </w:rPr>
        <w:t>Considerare l’utilizzo dell’OAUTH per la portabilità dei dati</w:t>
      </w:r>
      <w:r>
        <w:rPr>
          <w:sz w:val="22"/>
        </w:rPr>
        <w:t>: I protocolli per l'accesso singolo come OAUTH</w:t>
      </w:r>
      <w:r>
        <w:rPr>
          <w:rFonts w:ascii="Arial" w:hAnsi="Arial"/>
          <w:sz w:val="14"/>
        </w:rPr>
        <w:t>53 </w:t>
      </w:r>
      <w:r>
        <w:rPr>
          <w:sz w:val="22"/>
        </w:rPr>
        <w:t>consentono agli utenti di</w:t>
      </w:r>
      <w:r>
        <w:rPr>
          <w:spacing w:val="-5"/>
          <w:sz w:val="22"/>
        </w:rPr>
        <w:t> </w:t>
      </w:r>
      <w:r>
        <w:rPr>
          <w:sz w:val="22"/>
        </w:rPr>
        <w:t>creare account</w:t>
      </w:r>
      <w:r>
        <w:rPr>
          <w:spacing w:val="-2"/>
          <w:sz w:val="22"/>
        </w:rPr>
        <w:t> </w:t>
      </w:r>
      <w:r>
        <w:rPr>
          <w:sz w:val="22"/>
        </w:rPr>
        <w:t>semplicemente fornendo un altro account, ma al contempo assicurano la non memorizzazione di dati personali diversi dall'ID di autenticazione dell'altro servizio. In altre parole, trattasi di uno standard di autenticazione online open source che consente</w:t>
      </w:r>
      <w:r>
        <w:rPr>
          <w:spacing w:val="-11"/>
          <w:sz w:val="22"/>
        </w:rPr>
        <w:t> </w:t>
      </w:r>
      <w:r>
        <w:rPr>
          <w:sz w:val="22"/>
        </w:rPr>
        <w:t>ad</w:t>
      </w:r>
      <w:r>
        <w:rPr>
          <w:spacing w:val="-12"/>
          <w:sz w:val="22"/>
        </w:rPr>
        <w:t> </w:t>
      </w:r>
      <w:r>
        <w:rPr>
          <w:sz w:val="22"/>
        </w:rPr>
        <w:t>un</w:t>
      </w:r>
      <w:r>
        <w:rPr>
          <w:spacing w:val="-12"/>
          <w:sz w:val="22"/>
        </w:rPr>
        <w:t> </w:t>
      </w:r>
      <w:r>
        <w:rPr>
          <w:sz w:val="22"/>
        </w:rPr>
        <w:t>utente</w:t>
      </w:r>
      <w:r>
        <w:rPr>
          <w:spacing w:val="-11"/>
          <w:sz w:val="22"/>
        </w:rPr>
        <w:t> </w:t>
      </w:r>
      <w:r>
        <w:rPr>
          <w:sz w:val="22"/>
        </w:rPr>
        <w:t>di</w:t>
      </w:r>
      <w:r>
        <w:rPr>
          <w:spacing w:val="-7"/>
          <w:sz w:val="22"/>
        </w:rPr>
        <w:t> </w:t>
      </w:r>
      <w:r>
        <w:rPr>
          <w:sz w:val="22"/>
        </w:rPr>
        <w:t>dare</w:t>
      </w:r>
      <w:r>
        <w:rPr>
          <w:spacing w:val="-11"/>
          <w:sz w:val="22"/>
        </w:rPr>
        <w:t> </w:t>
      </w:r>
      <w:r>
        <w:rPr>
          <w:sz w:val="22"/>
        </w:rPr>
        <w:t>l’accesso</w:t>
      </w:r>
      <w:r>
        <w:rPr>
          <w:spacing w:val="-12"/>
          <w:sz w:val="22"/>
        </w:rPr>
        <w:t> </w:t>
      </w:r>
      <w:r>
        <w:rPr>
          <w:sz w:val="22"/>
        </w:rPr>
        <w:t>alle</w:t>
      </w:r>
      <w:r>
        <w:rPr>
          <w:spacing w:val="-11"/>
          <w:sz w:val="22"/>
        </w:rPr>
        <w:t> </w:t>
      </w:r>
      <w:r>
        <w:rPr>
          <w:sz w:val="22"/>
        </w:rPr>
        <w:t>sue</w:t>
      </w:r>
      <w:r>
        <w:rPr>
          <w:spacing w:val="-11"/>
          <w:sz w:val="22"/>
        </w:rPr>
        <w:t> </w:t>
      </w:r>
      <w:r>
        <w:rPr>
          <w:sz w:val="22"/>
        </w:rPr>
        <w:t>informazioni</w:t>
      </w:r>
      <w:r>
        <w:rPr>
          <w:spacing w:val="-12"/>
          <w:sz w:val="22"/>
        </w:rPr>
        <w:t> </w:t>
      </w:r>
      <w:r>
        <w:rPr>
          <w:sz w:val="22"/>
        </w:rPr>
        <w:t>archiviate</w:t>
      </w:r>
      <w:r>
        <w:rPr>
          <w:spacing w:val="-11"/>
          <w:sz w:val="22"/>
        </w:rPr>
        <w:t> </w:t>
      </w:r>
      <w:r>
        <w:rPr>
          <w:sz w:val="22"/>
        </w:rPr>
        <w:t>nei</w:t>
      </w:r>
      <w:r>
        <w:rPr>
          <w:spacing w:val="-7"/>
          <w:sz w:val="22"/>
        </w:rPr>
        <w:t> </w:t>
      </w:r>
      <w:r>
        <w:rPr>
          <w:sz w:val="22"/>
        </w:rPr>
        <w:t>sistemi</w:t>
      </w:r>
      <w:r>
        <w:rPr>
          <w:spacing w:val="-12"/>
          <w:sz w:val="22"/>
        </w:rPr>
        <w:t> </w:t>
      </w:r>
      <w:r>
        <w:rPr>
          <w:sz w:val="22"/>
        </w:rPr>
        <w:t>di</w:t>
      </w:r>
      <w:r>
        <w:rPr>
          <w:spacing w:val="-8"/>
          <w:sz w:val="22"/>
        </w:rPr>
        <w:t> </w:t>
      </w:r>
      <w:r>
        <w:rPr>
          <w:sz w:val="22"/>
        </w:rPr>
        <w:t>un</w:t>
      </w:r>
      <w:r>
        <w:rPr>
          <w:spacing w:val="-12"/>
          <w:sz w:val="22"/>
        </w:rPr>
        <w:t> </w:t>
      </w:r>
      <w:r>
        <w:rPr>
          <w:sz w:val="22"/>
        </w:rPr>
        <w:t>determinato service provider ad un altro servizio senza tuttavia condividere le sue credenziali.</w:t>
      </w:r>
    </w:p>
    <w:p>
      <w:pPr>
        <w:pStyle w:val="ListParagraph"/>
        <w:numPr>
          <w:ilvl w:val="0"/>
          <w:numId w:val="49"/>
        </w:numPr>
        <w:tabs>
          <w:tab w:pos="876" w:val="left" w:leader="none"/>
        </w:tabs>
        <w:spacing w:line="240" w:lineRule="auto" w:before="0" w:after="0"/>
        <w:ind w:left="876" w:right="677" w:hanging="361"/>
        <w:jc w:val="both"/>
        <w:rPr>
          <w:sz w:val="22"/>
        </w:rPr>
      </w:pPr>
      <w:r>
        <w:rPr>
          <w:b/>
          <w:sz w:val="22"/>
        </w:rPr>
        <w:t>Garantire comunicazioni sicure tramite HTTPS</w:t>
      </w:r>
      <w:r>
        <w:rPr>
          <w:sz w:val="22"/>
        </w:rPr>
        <w:t>: Molti siti web non utilizzano l'HTTPS perché non lo ritengono</w:t>
      </w:r>
      <w:r>
        <w:rPr>
          <w:spacing w:val="-13"/>
          <w:sz w:val="22"/>
        </w:rPr>
        <w:t> </w:t>
      </w:r>
      <w:r>
        <w:rPr>
          <w:sz w:val="22"/>
        </w:rPr>
        <w:t>necessario.</w:t>
      </w:r>
      <w:r>
        <w:rPr>
          <w:spacing w:val="-12"/>
          <w:sz w:val="22"/>
        </w:rPr>
        <w:t> </w:t>
      </w:r>
      <w:r>
        <w:rPr>
          <w:sz w:val="22"/>
        </w:rPr>
        <w:t>Ad</w:t>
      </w:r>
      <w:r>
        <w:rPr>
          <w:spacing w:val="-13"/>
          <w:sz w:val="22"/>
        </w:rPr>
        <w:t> </w:t>
      </w:r>
      <w:r>
        <w:rPr>
          <w:sz w:val="22"/>
        </w:rPr>
        <w:t>esempio,</w:t>
      </w:r>
      <w:r>
        <w:rPr>
          <w:spacing w:val="-12"/>
          <w:sz w:val="22"/>
        </w:rPr>
        <w:t> </w:t>
      </w:r>
      <w:r>
        <w:rPr>
          <w:sz w:val="22"/>
        </w:rPr>
        <w:t>se</w:t>
      </w:r>
      <w:r>
        <w:rPr>
          <w:spacing w:val="-13"/>
          <w:sz w:val="22"/>
        </w:rPr>
        <w:t> </w:t>
      </w:r>
      <w:r>
        <w:rPr>
          <w:sz w:val="22"/>
        </w:rPr>
        <w:t>l'applicazione</w:t>
      </w:r>
      <w:r>
        <w:rPr>
          <w:spacing w:val="-12"/>
          <w:sz w:val="22"/>
        </w:rPr>
        <w:t> </w:t>
      </w:r>
      <w:r>
        <w:rPr>
          <w:sz w:val="22"/>
        </w:rPr>
        <w:t>non</w:t>
      </w:r>
      <w:r>
        <w:rPr>
          <w:spacing w:val="-13"/>
          <w:sz w:val="22"/>
        </w:rPr>
        <w:t> </w:t>
      </w:r>
      <w:r>
        <w:rPr>
          <w:sz w:val="22"/>
        </w:rPr>
        <w:t>richiede</w:t>
      </w:r>
      <w:r>
        <w:rPr>
          <w:spacing w:val="-12"/>
          <w:sz w:val="22"/>
        </w:rPr>
        <w:t> </w:t>
      </w:r>
      <w:r>
        <w:rPr>
          <w:sz w:val="22"/>
        </w:rPr>
        <w:t>alcun</w:t>
      </w:r>
      <w:r>
        <w:rPr>
          <w:spacing w:val="-12"/>
          <w:sz w:val="22"/>
        </w:rPr>
        <w:t> </w:t>
      </w:r>
      <w:r>
        <w:rPr>
          <w:sz w:val="22"/>
        </w:rPr>
        <w:t>tipo</w:t>
      </w:r>
      <w:r>
        <w:rPr>
          <w:spacing w:val="-13"/>
          <w:sz w:val="22"/>
        </w:rPr>
        <w:t> </w:t>
      </w:r>
      <w:r>
        <w:rPr>
          <w:sz w:val="22"/>
        </w:rPr>
        <w:t>di</w:t>
      </w:r>
      <w:r>
        <w:rPr>
          <w:spacing w:val="-12"/>
          <w:sz w:val="22"/>
        </w:rPr>
        <w:t> </w:t>
      </w:r>
      <w:r>
        <w:rPr>
          <w:sz w:val="22"/>
        </w:rPr>
        <w:t>autenticazione,</w:t>
      </w:r>
      <w:r>
        <w:rPr>
          <w:spacing w:val="-13"/>
          <w:sz w:val="22"/>
        </w:rPr>
        <w:t> </w:t>
      </w:r>
      <w:r>
        <w:rPr>
          <w:sz w:val="22"/>
        </w:rPr>
        <w:t>l'HTTPS potrebbe sembrare non necessario. Ma è facile ignorare alcuni aspetti. Ad esempio, alcune applicazioni raccolgono dati personali tramite i loro form "contattaci". Se tali informazioni vengono inviate in chiaro, queste potrebbero essere visualizzate su Internet. Inoltre, è necessario assicurarsi che il certificato SSL sia stato distribuito correttamente e non sia esposto a vulnerabilità a cui i protocolli SSL sono soggetti.</w:t>
      </w:r>
    </w:p>
    <w:p>
      <w:pPr>
        <w:pStyle w:val="ListParagraph"/>
        <w:numPr>
          <w:ilvl w:val="0"/>
          <w:numId w:val="49"/>
        </w:numPr>
        <w:tabs>
          <w:tab w:pos="876" w:val="left" w:leader="none"/>
        </w:tabs>
        <w:spacing w:line="240" w:lineRule="auto" w:before="0" w:after="0"/>
        <w:ind w:left="876" w:right="688" w:hanging="361"/>
        <w:jc w:val="both"/>
        <w:rPr>
          <w:sz w:val="22"/>
        </w:rPr>
      </w:pPr>
      <w:r>
        <w:rPr>
          <w:b/>
          <w:sz w:val="22"/>
        </w:rPr>
        <w:t>Informare</w:t>
      </w:r>
      <w:r>
        <w:rPr>
          <w:b/>
          <w:spacing w:val="-13"/>
          <w:sz w:val="22"/>
        </w:rPr>
        <w:t> </w:t>
      </w:r>
      <w:r>
        <w:rPr>
          <w:b/>
          <w:sz w:val="22"/>
        </w:rPr>
        <w:t>gli</w:t>
      </w:r>
      <w:r>
        <w:rPr>
          <w:b/>
          <w:spacing w:val="-12"/>
          <w:sz w:val="22"/>
        </w:rPr>
        <w:t> </w:t>
      </w:r>
      <w:r>
        <w:rPr>
          <w:b/>
          <w:sz w:val="22"/>
        </w:rPr>
        <w:t>utenti</w:t>
      </w:r>
      <w:r>
        <w:rPr>
          <w:b/>
          <w:spacing w:val="-7"/>
          <w:sz w:val="22"/>
        </w:rPr>
        <w:t> </w:t>
      </w:r>
      <w:r>
        <w:rPr>
          <w:b/>
          <w:sz w:val="22"/>
        </w:rPr>
        <w:t>e</w:t>
      </w:r>
      <w:r>
        <w:rPr>
          <w:b/>
          <w:spacing w:val="-9"/>
          <w:sz w:val="22"/>
        </w:rPr>
        <w:t> </w:t>
      </w:r>
      <w:r>
        <w:rPr>
          <w:b/>
          <w:sz w:val="22"/>
        </w:rPr>
        <w:t>crittografare</w:t>
      </w:r>
      <w:r>
        <w:rPr>
          <w:b/>
          <w:spacing w:val="-9"/>
          <w:sz w:val="22"/>
        </w:rPr>
        <w:t> </w:t>
      </w:r>
      <w:r>
        <w:rPr>
          <w:b/>
          <w:sz w:val="22"/>
        </w:rPr>
        <w:t>i</w:t>
      </w:r>
      <w:r>
        <w:rPr>
          <w:b/>
          <w:spacing w:val="-12"/>
          <w:sz w:val="22"/>
        </w:rPr>
        <w:t> </w:t>
      </w:r>
      <w:r>
        <w:rPr>
          <w:b/>
          <w:sz w:val="22"/>
        </w:rPr>
        <w:t>dati</w:t>
      </w:r>
      <w:r>
        <w:rPr>
          <w:b/>
          <w:spacing w:val="-12"/>
          <w:sz w:val="22"/>
        </w:rPr>
        <w:t> </w:t>
      </w:r>
      <w:r>
        <w:rPr>
          <w:b/>
          <w:sz w:val="22"/>
        </w:rPr>
        <w:t>personali</w:t>
      </w:r>
      <w:r>
        <w:rPr>
          <w:b/>
          <w:spacing w:val="-12"/>
          <w:sz w:val="22"/>
        </w:rPr>
        <w:t> </w:t>
      </w:r>
      <w:r>
        <w:rPr>
          <w:b/>
          <w:sz w:val="22"/>
        </w:rPr>
        <w:t>provenienti</w:t>
      </w:r>
      <w:r>
        <w:rPr>
          <w:b/>
          <w:spacing w:val="-12"/>
          <w:sz w:val="22"/>
        </w:rPr>
        <w:t> </w:t>
      </w:r>
      <w:r>
        <w:rPr>
          <w:b/>
          <w:sz w:val="22"/>
        </w:rPr>
        <w:t>dai form</w:t>
      </w:r>
      <w:r>
        <w:rPr>
          <w:b/>
          <w:spacing w:val="-12"/>
          <w:sz w:val="22"/>
        </w:rPr>
        <w:t> </w:t>
      </w:r>
      <w:r>
        <w:rPr>
          <w:b/>
          <w:sz w:val="22"/>
        </w:rPr>
        <w:t>'Contattaci'</w:t>
      </w:r>
      <w:r>
        <w:rPr>
          <w:sz w:val="22"/>
        </w:rPr>
        <w:t>:</w:t>
      </w:r>
      <w:r>
        <w:rPr>
          <w:spacing w:val="-7"/>
          <w:sz w:val="22"/>
        </w:rPr>
        <w:t> </w:t>
      </w:r>
      <w:r>
        <w:rPr>
          <w:sz w:val="22"/>
        </w:rPr>
        <w:t>Le</w:t>
      </w:r>
      <w:r>
        <w:rPr>
          <w:spacing w:val="-13"/>
          <w:sz w:val="22"/>
        </w:rPr>
        <w:t> </w:t>
      </w:r>
      <w:r>
        <w:rPr>
          <w:sz w:val="22"/>
        </w:rPr>
        <w:t>applicazioni non raccolgono informazioni solo tramite autenticazione o sottoscrizione, bensì anche attraverso moduli di contatto. La maggior parte di queste informazioni sono personali, tra cui indirizzo e-mail, numero di telefono e paese di residenza. Gli utenti devono essere informati su come e per quanto tempo questi dati verranno conservati. E’ altamente raccomandato l'uso di crittografia forte per la memorizzazione di tali informazioni.</w:t>
      </w:r>
    </w:p>
    <w:p>
      <w:pPr>
        <w:pStyle w:val="ListParagraph"/>
        <w:numPr>
          <w:ilvl w:val="0"/>
          <w:numId w:val="49"/>
        </w:numPr>
        <w:tabs>
          <w:tab w:pos="876" w:val="left" w:leader="none"/>
        </w:tabs>
        <w:spacing w:line="240" w:lineRule="auto" w:before="0" w:after="0"/>
        <w:ind w:left="876" w:right="688" w:hanging="361"/>
        <w:jc w:val="both"/>
        <w:rPr>
          <w:sz w:val="22"/>
        </w:rPr>
      </w:pPr>
      <w:r>
        <w:rPr>
          <w:b/>
          <w:sz w:val="22"/>
        </w:rPr>
        <w:t>Assicurarsi che le sessioni e i cookie abbiano una scadenza e che vengano poi distrutti dopo il logout</w:t>
      </w:r>
      <w:r>
        <w:rPr>
          <w:sz w:val="22"/>
        </w:rPr>
        <w:t>:</w:t>
      </w:r>
      <w:r>
        <w:rPr>
          <w:spacing w:val="-6"/>
          <w:sz w:val="22"/>
        </w:rPr>
        <w:t> </w:t>
      </w:r>
      <w:r>
        <w:rPr>
          <w:sz w:val="22"/>
        </w:rPr>
        <w:t>Gli</w:t>
      </w:r>
      <w:r>
        <w:rPr>
          <w:spacing w:val="-3"/>
          <w:sz w:val="22"/>
        </w:rPr>
        <w:t> </w:t>
      </w:r>
      <w:r>
        <w:rPr>
          <w:sz w:val="22"/>
        </w:rPr>
        <w:t>utenti</w:t>
      </w:r>
      <w:r>
        <w:rPr>
          <w:spacing w:val="-2"/>
          <w:sz w:val="22"/>
        </w:rPr>
        <w:t> </w:t>
      </w:r>
      <w:r>
        <w:rPr>
          <w:sz w:val="22"/>
        </w:rPr>
        <w:t>devono</w:t>
      </w:r>
      <w:r>
        <w:rPr>
          <w:spacing w:val="-4"/>
          <w:sz w:val="22"/>
        </w:rPr>
        <w:t> </w:t>
      </w:r>
      <w:r>
        <w:rPr>
          <w:sz w:val="22"/>
        </w:rPr>
        <w:t>avere</w:t>
      </w:r>
      <w:r>
        <w:rPr>
          <w:spacing w:val="-2"/>
          <w:sz w:val="22"/>
        </w:rPr>
        <w:t> </w:t>
      </w:r>
      <w:r>
        <w:rPr>
          <w:sz w:val="22"/>
        </w:rPr>
        <w:t>una</w:t>
      </w:r>
      <w:r>
        <w:rPr>
          <w:spacing w:val="-3"/>
          <w:sz w:val="22"/>
        </w:rPr>
        <w:t> </w:t>
      </w:r>
      <w:r>
        <w:rPr>
          <w:sz w:val="22"/>
        </w:rPr>
        <w:t>visibilità</w:t>
      </w:r>
      <w:r>
        <w:rPr>
          <w:spacing w:val="-3"/>
          <w:sz w:val="22"/>
        </w:rPr>
        <w:t> </w:t>
      </w:r>
      <w:r>
        <w:rPr>
          <w:sz w:val="22"/>
        </w:rPr>
        <w:t>adeguata</w:t>
      </w:r>
      <w:r>
        <w:rPr>
          <w:spacing w:val="-3"/>
          <w:sz w:val="22"/>
        </w:rPr>
        <w:t> </w:t>
      </w:r>
      <w:r>
        <w:rPr>
          <w:sz w:val="22"/>
        </w:rPr>
        <w:t>sull'uso</w:t>
      </w:r>
      <w:r>
        <w:rPr>
          <w:spacing w:val="-3"/>
          <w:sz w:val="22"/>
        </w:rPr>
        <w:t> </w:t>
      </w:r>
      <w:r>
        <w:rPr>
          <w:sz w:val="22"/>
        </w:rPr>
        <w:t>dei</w:t>
      </w:r>
      <w:r>
        <w:rPr>
          <w:spacing w:val="-3"/>
          <w:sz w:val="22"/>
        </w:rPr>
        <w:t> </w:t>
      </w:r>
      <w:r>
        <w:rPr>
          <w:sz w:val="22"/>
        </w:rPr>
        <w:t>cookie</w:t>
      </w:r>
      <w:r>
        <w:rPr>
          <w:spacing w:val="-2"/>
          <w:sz w:val="22"/>
        </w:rPr>
        <w:t> </w:t>
      </w:r>
      <w:r>
        <w:rPr>
          <w:sz w:val="22"/>
        </w:rPr>
        <w:t>da</w:t>
      </w:r>
      <w:r>
        <w:rPr>
          <w:spacing w:val="-3"/>
          <w:sz w:val="22"/>
        </w:rPr>
        <w:t> </w:t>
      </w:r>
      <w:r>
        <w:rPr>
          <w:sz w:val="22"/>
        </w:rPr>
        <w:t>parte</w:t>
      </w:r>
      <w:r>
        <w:rPr>
          <w:spacing w:val="-2"/>
          <w:sz w:val="22"/>
        </w:rPr>
        <w:t> </w:t>
      </w:r>
      <w:r>
        <w:rPr>
          <w:sz w:val="22"/>
        </w:rPr>
        <w:t>dell'applicazione. Essi devono essere informati del fatto che l'applicazione sta utilizzando i cookie, l'applicazione deve fornire la possibilità agli utenti di accettare o negare i cookie, e i cookie devono essere adeguatamente distrutti dopo un periodo predefinito di inattività o il logout.</w:t>
      </w:r>
    </w:p>
    <w:p>
      <w:pPr>
        <w:pStyle w:val="ListParagraph"/>
        <w:numPr>
          <w:ilvl w:val="0"/>
          <w:numId w:val="49"/>
        </w:numPr>
        <w:tabs>
          <w:tab w:pos="876" w:val="left" w:leader="none"/>
        </w:tabs>
        <w:spacing w:line="240" w:lineRule="auto" w:before="0" w:after="0"/>
        <w:ind w:left="876" w:right="684" w:hanging="361"/>
        <w:jc w:val="both"/>
        <w:rPr>
          <w:sz w:val="22"/>
        </w:rPr>
      </w:pPr>
      <w:r>
        <w:rPr>
          <w:b/>
          <w:sz w:val="22"/>
        </w:rPr>
        <w:t>Non</w:t>
      </w:r>
      <w:r>
        <w:rPr>
          <w:b/>
          <w:spacing w:val="-5"/>
          <w:sz w:val="22"/>
        </w:rPr>
        <w:t> </w:t>
      </w:r>
      <w:r>
        <w:rPr>
          <w:b/>
          <w:sz w:val="22"/>
        </w:rPr>
        <w:t>tenere</w:t>
      </w:r>
      <w:r>
        <w:rPr>
          <w:b/>
          <w:spacing w:val="-6"/>
          <w:sz w:val="22"/>
        </w:rPr>
        <w:t> </w:t>
      </w:r>
      <w:r>
        <w:rPr>
          <w:b/>
          <w:sz w:val="22"/>
        </w:rPr>
        <w:t>traccia</w:t>
      </w:r>
      <w:r>
        <w:rPr>
          <w:b/>
          <w:spacing w:val="-5"/>
          <w:sz w:val="22"/>
        </w:rPr>
        <w:t> </w:t>
      </w:r>
      <w:r>
        <w:rPr>
          <w:b/>
          <w:sz w:val="22"/>
        </w:rPr>
        <w:t>delle</w:t>
      </w:r>
      <w:r>
        <w:rPr>
          <w:b/>
          <w:spacing w:val="-7"/>
          <w:sz w:val="22"/>
        </w:rPr>
        <w:t> </w:t>
      </w:r>
      <w:r>
        <w:rPr>
          <w:b/>
          <w:sz w:val="22"/>
        </w:rPr>
        <w:t>attività</w:t>
      </w:r>
      <w:r>
        <w:rPr>
          <w:b/>
          <w:spacing w:val="-5"/>
          <w:sz w:val="22"/>
        </w:rPr>
        <w:t> </w:t>
      </w:r>
      <w:r>
        <w:rPr>
          <w:b/>
          <w:sz w:val="22"/>
        </w:rPr>
        <w:t>degli</w:t>
      </w:r>
      <w:r>
        <w:rPr>
          <w:b/>
          <w:spacing w:val="-5"/>
          <w:sz w:val="22"/>
        </w:rPr>
        <w:t> </w:t>
      </w:r>
      <w:r>
        <w:rPr>
          <w:b/>
          <w:sz w:val="22"/>
        </w:rPr>
        <w:t>utenti</w:t>
      </w:r>
      <w:r>
        <w:rPr>
          <w:b/>
          <w:spacing w:val="-5"/>
          <w:sz w:val="22"/>
        </w:rPr>
        <w:t> </w:t>
      </w:r>
      <w:r>
        <w:rPr>
          <w:b/>
          <w:sz w:val="22"/>
        </w:rPr>
        <w:t>ai</w:t>
      </w:r>
      <w:r>
        <w:rPr>
          <w:b/>
          <w:spacing w:val="-5"/>
          <w:sz w:val="22"/>
        </w:rPr>
        <w:t> </w:t>
      </w:r>
      <w:r>
        <w:rPr>
          <w:b/>
          <w:sz w:val="22"/>
        </w:rPr>
        <w:t>fini</w:t>
      </w:r>
      <w:r>
        <w:rPr>
          <w:b/>
          <w:spacing w:val="-5"/>
          <w:sz w:val="22"/>
        </w:rPr>
        <w:t> </w:t>
      </w:r>
      <w:r>
        <w:rPr>
          <w:b/>
          <w:sz w:val="22"/>
        </w:rPr>
        <w:t>della</w:t>
      </w:r>
      <w:r>
        <w:rPr>
          <w:b/>
          <w:spacing w:val="-10"/>
          <w:sz w:val="22"/>
        </w:rPr>
        <w:t> </w:t>
      </w:r>
      <w:r>
        <w:rPr>
          <w:b/>
          <w:sz w:val="22"/>
        </w:rPr>
        <w:t>business</w:t>
      </w:r>
      <w:r>
        <w:rPr>
          <w:b/>
          <w:spacing w:val="-4"/>
          <w:sz w:val="22"/>
        </w:rPr>
        <w:t> </w:t>
      </w:r>
      <w:r>
        <w:rPr>
          <w:b/>
          <w:sz w:val="22"/>
        </w:rPr>
        <w:t>intelligence</w:t>
      </w:r>
      <w:r>
        <w:rPr>
          <w:sz w:val="22"/>
        </w:rPr>
        <w:t>:</w:t>
      </w:r>
      <w:r>
        <w:rPr>
          <w:spacing w:val="-5"/>
          <w:sz w:val="22"/>
        </w:rPr>
        <w:t> </w:t>
      </w:r>
      <w:r>
        <w:rPr>
          <w:sz w:val="22"/>
        </w:rPr>
        <w:t>Molte</w:t>
      </w:r>
      <w:r>
        <w:rPr>
          <w:spacing w:val="-5"/>
          <w:sz w:val="22"/>
        </w:rPr>
        <w:t> </w:t>
      </w:r>
      <w:r>
        <w:rPr>
          <w:sz w:val="22"/>
        </w:rPr>
        <w:t>applicazioni</w:t>
      </w:r>
      <w:r>
        <w:rPr>
          <w:spacing w:val="-7"/>
          <w:sz w:val="22"/>
        </w:rPr>
        <w:t> </w:t>
      </w:r>
      <w:r>
        <w:rPr>
          <w:sz w:val="22"/>
        </w:rPr>
        <w:t>e- commerce su web tracciano le attività degli utenti per determinare le loro preferenze attraverso le ricerche effettuate o i prodotti da loro acquistati. Spesso aziende come Amazon e Netflix utilizzano questo tipo di informazioni per sponsorizzare le loro piattaforme. Poiché i gusti</w:t>
      </w:r>
      <w:r>
        <w:rPr>
          <w:spacing w:val="-4"/>
          <w:sz w:val="22"/>
        </w:rPr>
        <w:t> </w:t>
      </w:r>
      <w:r>
        <w:rPr>
          <w:sz w:val="22"/>
        </w:rPr>
        <w:t>e le</w:t>
      </w:r>
      <w:r>
        <w:rPr>
          <w:spacing w:val="-3"/>
          <w:sz w:val="22"/>
        </w:rPr>
        <w:t> </w:t>
      </w:r>
      <w:r>
        <w:rPr>
          <w:sz w:val="22"/>
        </w:rPr>
        <w:t>scelte</w:t>
      </w:r>
      <w:r>
        <w:rPr>
          <w:spacing w:val="-3"/>
          <w:sz w:val="22"/>
        </w:rPr>
        <w:t> </w:t>
      </w:r>
      <w:r>
        <w:rPr>
          <w:sz w:val="22"/>
        </w:rPr>
        <w:t>personali degli utenti</w:t>
      </w:r>
      <w:r>
        <w:rPr>
          <w:spacing w:val="-3"/>
          <w:sz w:val="22"/>
        </w:rPr>
        <w:t> </w:t>
      </w:r>
      <w:r>
        <w:rPr>
          <w:sz w:val="22"/>
        </w:rPr>
        <w:t>vengono monitorati e</w:t>
      </w:r>
      <w:r>
        <w:rPr>
          <w:spacing w:val="-3"/>
          <w:sz w:val="22"/>
        </w:rPr>
        <w:t> </w:t>
      </w:r>
      <w:r>
        <w:rPr>
          <w:sz w:val="22"/>
        </w:rPr>
        <w:t>conservati ai fini commerciali, gli utenti</w:t>
      </w:r>
      <w:r>
        <w:rPr>
          <w:spacing w:val="-2"/>
          <w:sz w:val="22"/>
        </w:rPr>
        <w:t> </w:t>
      </w:r>
      <w:r>
        <w:rPr>
          <w:sz w:val="22"/>
        </w:rPr>
        <w:t>devono poter accettare</w:t>
      </w:r>
      <w:r>
        <w:rPr>
          <w:spacing w:val="-3"/>
          <w:sz w:val="22"/>
        </w:rPr>
        <w:t> </w:t>
      </w:r>
      <w:r>
        <w:rPr>
          <w:sz w:val="22"/>
        </w:rPr>
        <w:t>o rifiutare tale opzione. Se gli utenti decidono di accettare il tracciamento, questi devono essere informati</w:t>
      </w:r>
      <w:r>
        <w:rPr>
          <w:spacing w:val="-1"/>
          <w:sz w:val="22"/>
        </w:rPr>
        <w:t> </w:t>
      </w:r>
      <w:r>
        <w:rPr>
          <w:sz w:val="22"/>
        </w:rPr>
        <w:t>su</w:t>
      </w:r>
      <w:r>
        <w:rPr>
          <w:spacing w:val="-7"/>
          <w:sz w:val="22"/>
        </w:rPr>
        <w:t> </w:t>
      </w:r>
      <w:r>
        <w:rPr>
          <w:sz w:val="22"/>
        </w:rPr>
        <w:t>come</w:t>
      </w:r>
      <w:r>
        <w:rPr>
          <w:spacing w:val="-5"/>
          <w:sz w:val="22"/>
        </w:rPr>
        <w:t> </w:t>
      </w:r>
      <w:r>
        <w:rPr>
          <w:sz w:val="22"/>
        </w:rPr>
        <w:t>e</w:t>
      </w:r>
      <w:r>
        <w:rPr>
          <w:spacing w:val="-5"/>
          <w:sz w:val="22"/>
        </w:rPr>
        <w:t> </w:t>
      </w:r>
      <w:r>
        <w:rPr>
          <w:sz w:val="22"/>
        </w:rPr>
        <w:t>per</w:t>
      </w:r>
      <w:r>
        <w:rPr>
          <w:spacing w:val="-8"/>
          <w:sz w:val="22"/>
        </w:rPr>
        <w:t> </w:t>
      </w:r>
      <w:r>
        <w:rPr>
          <w:sz w:val="22"/>
        </w:rPr>
        <w:t>quanto</w:t>
      </w:r>
      <w:r>
        <w:rPr>
          <w:spacing w:val="-7"/>
          <w:sz w:val="22"/>
        </w:rPr>
        <w:t> </w:t>
      </w:r>
      <w:r>
        <w:rPr>
          <w:sz w:val="22"/>
        </w:rPr>
        <w:t>tempo</w:t>
      </w:r>
      <w:r>
        <w:rPr>
          <w:spacing w:val="-2"/>
          <w:sz w:val="22"/>
        </w:rPr>
        <w:t> </w:t>
      </w:r>
      <w:r>
        <w:rPr>
          <w:sz w:val="22"/>
        </w:rPr>
        <w:t>i</w:t>
      </w:r>
      <w:r>
        <w:rPr>
          <w:spacing w:val="-4"/>
          <w:sz w:val="22"/>
        </w:rPr>
        <w:t> </w:t>
      </w:r>
      <w:r>
        <w:rPr>
          <w:sz w:val="22"/>
        </w:rPr>
        <w:t>loro</w:t>
      </w:r>
      <w:r>
        <w:rPr>
          <w:spacing w:val="-7"/>
          <w:sz w:val="22"/>
        </w:rPr>
        <w:t> </w:t>
      </w:r>
      <w:r>
        <w:rPr>
          <w:sz w:val="22"/>
        </w:rPr>
        <w:t>dati</w:t>
      </w:r>
      <w:r>
        <w:rPr>
          <w:spacing w:val="-6"/>
          <w:sz w:val="22"/>
        </w:rPr>
        <w:t> </w:t>
      </w:r>
      <w:r>
        <w:rPr>
          <w:sz w:val="22"/>
        </w:rPr>
        <w:t>verranno</w:t>
      </w:r>
      <w:r>
        <w:rPr>
          <w:spacing w:val="-6"/>
          <w:sz w:val="22"/>
        </w:rPr>
        <w:t> </w:t>
      </w:r>
      <w:r>
        <w:rPr>
          <w:sz w:val="22"/>
        </w:rPr>
        <w:t>salvati</w:t>
      </w:r>
      <w:r>
        <w:rPr>
          <w:spacing w:val="-7"/>
          <w:sz w:val="22"/>
        </w:rPr>
        <w:t> </w:t>
      </w:r>
      <w:r>
        <w:rPr>
          <w:sz w:val="22"/>
        </w:rPr>
        <w:t>nel</w:t>
      </w:r>
      <w:r>
        <w:rPr>
          <w:spacing w:val="-7"/>
          <w:sz w:val="22"/>
        </w:rPr>
        <w:t> </w:t>
      </w:r>
      <w:r>
        <w:rPr>
          <w:sz w:val="22"/>
        </w:rPr>
        <w:t>sistema.</w:t>
      </w:r>
      <w:r>
        <w:rPr>
          <w:spacing w:val="-6"/>
          <w:sz w:val="22"/>
        </w:rPr>
        <w:t> </w:t>
      </w:r>
      <w:r>
        <w:rPr>
          <w:sz w:val="22"/>
        </w:rPr>
        <w:t>Ovviamente,</w:t>
      </w:r>
      <w:r>
        <w:rPr>
          <w:spacing w:val="-6"/>
          <w:sz w:val="22"/>
        </w:rPr>
        <w:t> </w:t>
      </w:r>
      <w:r>
        <w:rPr>
          <w:sz w:val="22"/>
        </w:rPr>
        <w:t>tutto</w:t>
      </w:r>
      <w:r>
        <w:rPr>
          <w:spacing w:val="-7"/>
          <w:sz w:val="22"/>
        </w:rPr>
        <w:t> </w:t>
      </w:r>
      <w:r>
        <w:rPr>
          <w:sz w:val="22"/>
        </w:rPr>
        <w:t>ciò che riguarda le informazioni personali deve essere cifrato.</w:t>
      </w:r>
    </w:p>
    <w:p>
      <w:pPr>
        <w:pStyle w:val="ListParagraph"/>
        <w:numPr>
          <w:ilvl w:val="0"/>
          <w:numId w:val="49"/>
        </w:numPr>
        <w:tabs>
          <w:tab w:pos="876" w:val="left" w:leader="none"/>
        </w:tabs>
        <w:spacing w:line="240" w:lineRule="auto" w:before="0" w:after="0"/>
        <w:ind w:left="876" w:right="683" w:hanging="361"/>
        <w:jc w:val="both"/>
        <w:rPr>
          <w:sz w:val="22"/>
        </w:rPr>
      </w:pPr>
      <w:r>
        <w:rPr>
          <w:b/>
          <w:sz w:val="22"/>
        </w:rPr>
        <w:t>Informare gli utenti riguardo l’attività di logging svolta, che riguarda la memorizzazione della posizione</w:t>
      </w:r>
      <w:r>
        <w:rPr>
          <w:b/>
          <w:spacing w:val="-8"/>
          <w:sz w:val="22"/>
        </w:rPr>
        <w:t> </w:t>
      </w:r>
      <w:r>
        <w:rPr>
          <w:b/>
          <w:sz w:val="22"/>
        </w:rPr>
        <w:t>o</w:t>
      </w:r>
      <w:r>
        <w:rPr>
          <w:b/>
          <w:spacing w:val="-6"/>
          <w:sz w:val="22"/>
        </w:rPr>
        <w:t> </w:t>
      </w:r>
      <w:r>
        <w:rPr>
          <w:b/>
          <w:sz w:val="22"/>
        </w:rPr>
        <w:t>degli</w:t>
      </w:r>
      <w:r>
        <w:rPr>
          <w:b/>
          <w:spacing w:val="-6"/>
          <w:sz w:val="22"/>
        </w:rPr>
        <w:t> </w:t>
      </w:r>
      <w:r>
        <w:rPr>
          <w:b/>
          <w:sz w:val="22"/>
        </w:rPr>
        <w:t>indirizzi</w:t>
      </w:r>
      <w:r>
        <w:rPr>
          <w:b/>
          <w:spacing w:val="-6"/>
          <w:sz w:val="22"/>
        </w:rPr>
        <w:t> </w:t>
      </w:r>
      <w:r>
        <w:rPr>
          <w:b/>
          <w:sz w:val="22"/>
        </w:rPr>
        <w:t>IP</w:t>
      </w:r>
      <w:r>
        <w:rPr>
          <w:sz w:val="22"/>
        </w:rPr>
        <w:t>:</w:t>
      </w:r>
      <w:r>
        <w:rPr>
          <w:spacing w:val="-6"/>
          <w:sz w:val="22"/>
        </w:rPr>
        <w:t> </w:t>
      </w:r>
      <w:r>
        <w:rPr>
          <w:sz w:val="22"/>
        </w:rPr>
        <w:t>Molte</w:t>
      </w:r>
      <w:r>
        <w:rPr>
          <w:spacing w:val="-6"/>
          <w:sz w:val="22"/>
        </w:rPr>
        <w:t> </w:t>
      </w:r>
      <w:r>
        <w:rPr>
          <w:sz w:val="22"/>
        </w:rPr>
        <w:t>applicazioni</w:t>
      </w:r>
      <w:r>
        <w:rPr>
          <w:spacing w:val="-8"/>
          <w:sz w:val="22"/>
        </w:rPr>
        <w:t> </w:t>
      </w:r>
      <w:r>
        <w:rPr>
          <w:sz w:val="22"/>
        </w:rPr>
        <w:t>utilizzano</w:t>
      </w:r>
      <w:r>
        <w:rPr>
          <w:spacing w:val="-8"/>
          <w:sz w:val="22"/>
        </w:rPr>
        <w:t> </w:t>
      </w:r>
      <w:r>
        <w:rPr>
          <w:sz w:val="22"/>
        </w:rPr>
        <w:t>indirizzi</w:t>
      </w:r>
      <w:r>
        <w:rPr>
          <w:spacing w:val="-8"/>
          <w:sz w:val="22"/>
        </w:rPr>
        <w:t> </w:t>
      </w:r>
      <w:r>
        <w:rPr>
          <w:sz w:val="22"/>
        </w:rPr>
        <w:t>IP</w:t>
      </w:r>
      <w:r>
        <w:rPr>
          <w:spacing w:val="-6"/>
          <w:sz w:val="22"/>
        </w:rPr>
        <w:t> </w:t>
      </w:r>
      <w:r>
        <w:rPr>
          <w:sz w:val="22"/>
        </w:rPr>
        <w:t>o</w:t>
      </w:r>
      <w:r>
        <w:rPr>
          <w:spacing w:val="-8"/>
          <w:sz w:val="22"/>
        </w:rPr>
        <w:t> </w:t>
      </w:r>
      <w:r>
        <w:rPr>
          <w:sz w:val="22"/>
        </w:rPr>
        <w:t>posizioni</w:t>
      </w:r>
      <w:r>
        <w:rPr>
          <w:spacing w:val="-6"/>
          <w:sz w:val="22"/>
        </w:rPr>
        <w:t> </w:t>
      </w:r>
      <w:r>
        <w:rPr>
          <w:sz w:val="22"/>
        </w:rPr>
        <w:t>di</w:t>
      </w:r>
      <w:r>
        <w:rPr>
          <w:spacing w:val="-8"/>
          <w:sz w:val="22"/>
        </w:rPr>
        <w:t> </w:t>
      </w:r>
      <w:r>
        <w:rPr>
          <w:sz w:val="22"/>
        </w:rPr>
        <w:t>geo</w:t>
      </w:r>
      <w:r>
        <w:rPr>
          <w:spacing w:val="-8"/>
          <w:sz w:val="22"/>
        </w:rPr>
        <w:t> </w:t>
      </w:r>
      <w:r>
        <w:rPr>
          <w:sz w:val="22"/>
        </w:rPr>
        <w:t>localizzazione come</w:t>
      </w:r>
      <w:r>
        <w:rPr>
          <w:spacing w:val="-13"/>
          <w:sz w:val="22"/>
        </w:rPr>
        <w:t> </w:t>
      </w:r>
      <w:r>
        <w:rPr>
          <w:sz w:val="22"/>
        </w:rPr>
        <w:t>parametro</w:t>
      </w:r>
      <w:r>
        <w:rPr>
          <w:spacing w:val="-12"/>
          <w:sz w:val="22"/>
        </w:rPr>
        <w:t> </w:t>
      </w:r>
      <w:r>
        <w:rPr>
          <w:sz w:val="22"/>
        </w:rPr>
        <w:t>per</w:t>
      </w:r>
      <w:r>
        <w:rPr>
          <w:spacing w:val="-13"/>
          <w:sz w:val="22"/>
        </w:rPr>
        <w:t> </w:t>
      </w:r>
      <w:r>
        <w:rPr>
          <w:sz w:val="22"/>
        </w:rPr>
        <w:t>controllare</w:t>
      </w:r>
      <w:r>
        <w:rPr>
          <w:spacing w:val="-12"/>
          <w:sz w:val="22"/>
        </w:rPr>
        <w:t> </w:t>
      </w:r>
      <w:r>
        <w:rPr>
          <w:sz w:val="22"/>
        </w:rPr>
        <w:t>l'autenticazione</w:t>
      </w:r>
      <w:r>
        <w:rPr>
          <w:spacing w:val="-13"/>
          <w:sz w:val="22"/>
        </w:rPr>
        <w:t> </w:t>
      </w:r>
      <w:r>
        <w:rPr>
          <w:sz w:val="22"/>
        </w:rPr>
        <w:t>e</w:t>
      </w:r>
      <w:r>
        <w:rPr>
          <w:spacing w:val="-12"/>
          <w:sz w:val="22"/>
        </w:rPr>
        <w:t> </w:t>
      </w:r>
      <w:r>
        <w:rPr>
          <w:sz w:val="22"/>
        </w:rPr>
        <w:t>le</w:t>
      </w:r>
      <w:r>
        <w:rPr>
          <w:spacing w:val="-13"/>
          <w:sz w:val="22"/>
        </w:rPr>
        <w:t> </w:t>
      </w:r>
      <w:r>
        <w:rPr>
          <w:sz w:val="22"/>
        </w:rPr>
        <w:t>autorizzazioni,</w:t>
      </w:r>
      <w:r>
        <w:rPr>
          <w:spacing w:val="-12"/>
          <w:sz w:val="22"/>
        </w:rPr>
        <w:t> </w:t>
      </w:r>
      <w:r>
        <w:rPr>
          <w:sz w:val="22"/>
        </w:rPr>
        <w:t>e</w:t>
      </w:r>
      <w:r>
        <w:rPr>
          <w:spacing w:val="-7"/>
          <w:sz w:val="22"/>
        </w:rPr>
        <w:t> </w:t>
      </w:r>
      <w:r>
        <w:rPr>
          <w:sz w:val="22"/>
        </w:rPr>
        <w:t>registrano</w:t>
      </w:r>
      <w:r>
        <w:rPr>
          <w:spacing w:val="-12"/>
          <w:sz w:val="22"/>
        </w:rPr>
        <w:t> </w:t>
      </w:r>
      <w:r>
        <w:rPr>
          <w:sz w:val="22"/>
        </w:rPr>
        <w:t>queste</w:t>
      </w:r>
      <w:r>
        <w:rPr>
          <w:spacing w:val="-12"/>
          <w:sz w:val="22"/>
        </w:rPr>
        <w:t> </w:t>
      </w:r>
      <w:r>
        <w:rPr>
          <w:sz w:val="22"/>
        </w:rPr>
        <w:t>informazioni nel caso in cui qualcuno tenti di aggirare i controlli di autenticazione. Gli utenti devono essere informati di ciò, così come della durata della storicizzazione di tali informazioni nei log del sistema. Non memorizzare mai nei registri di log informazioni significativamente sensibili come le password.</w:t>
      </w:r>
    </w:p>
    <w:p>
      <w:pPr>
        <w:pStyle w:val="ListParagraph"/>
        <w:numPr>
          <w:ilvl w:val="0"/>
          <w:numId w:val="49"/>
        </w:numPr>
        <w:tabs>
          <w:tab w:pos="876" w:val="left" w:leader="none"/>
        </w:tabs>
        <w:spacing w:line="240" w:lineRule="auto" w:before="2" w:after="0"/>
        <w:ind w:left="876" w:right="683" w:hanging="361"/>
        <w:jc w:val="both"/>
        <w:rPr>
          <w:sz w:val="22"/>
        </w:rPr>
      </w:pPr>
      <w:r>
        <w:rPr>
          <w:b/>
          <w:sz w:val="22"/>
        </w:rPr>
        <w:t>Conservare i dati di log in un luogo sicuro, preferibilmente in formato cifrato</w:t>
      </w:r>
      <w:r>
        <w:rPr>
          <w:sz w:val="22"/>
        </w:rPr>
        <w:t>: Conservare in un luogo</w:t>
      </w:r>
      <w:r>
        <w:rPr>
          <w:spacing w:val="-7"/>
          <w:sz w:val="22"/>
        </w:rPr>
        <w:t> </w:t>
      </w:r>
      <w:r>
        <w:rPr>
          <w:sz w:val="22"/>
        </w:rPr>
        <w:t>sicuro</w:t>
      </w:r>
      <w:r>
        <w:rPr>
          <w:spacing w:val="-7"/>
          <w:sz w:val="22"/>
        </w:rPr>
        <w:t> </w:t>
      </w:r>
      <w:r>
        <w:rPr>
          <w:sz w:val="22"/>
        </w:rPr>
        <w:t>tutti</w:t>
      </w:r>
      <w:r>
        <w:rPr>
          <w:spacing w:val="-7"/>
          <w:sz w:val="22"/>
        </w:rPr>
        <w:t> </w:t>
      </w:r>
      <w:r>
        <w:rPr>
          <w:sz w:val="22"/>
        </w:rPr>
        <w:t>i</w:t>
      </w:r>
      <w:r>
        <w:rPr>
          <w:spacing w:val="-6"/>
          <w:sz w:val="22"/>
        </w:rPr>
        <w:t> </w:t>
      </w:r>
      <w:r>
        <w:rPr>
          <w:sz w:val="22"/>
        </w:rPr>
        <w:t>dati</w:t>
      </w:r>
      <w:r>
        <w:rPr>
          <w:spacing w:val="-1"/>
          <w:sz w:val="22"/>
        </w:rPr>
        <w:t> </w:t>
      </w:r>
      <w:r>
        <w:rPr>
          <w:sz w:val="22"/>
        </w:rPr>
        <w:t>di</w:t>
      </w:r>
      <w:r>
        <w:rPr>
          <w:spacing w:val="-7"/>
          <w:sz w:val="22"/>
        </w:rPr>
        <w:t> </w:t>
      </w:r>
      <w:r>
        <w:rPr>
          <w:sz w:val="22"/>
        </w:rPr>
        <w:t>log</w:t>
      </w:r>
      <w:r>
        <w:rPr>
          <w:spacing w:val="-4"/>
          <w:sz w:val="22"/>
        </w:rPr>
        <w:t> </w:t>
      </w:r>
      <w:r>
        <w:rPr>
          <w:sz w:val="22"/>
        </w:rPr>
        <w:t>che</w:t>
      </w:r>
      <w:r>
        <w:rPr>
          <w:spacing w:val="-6"/>
          <w:sz w:val="22"/>
        </w:rPr>
        <w:t> </w:t>
      </w:r>
      <w:r>
        <w:rPr>
          <w:sz w:val="22"/>
        </w:rPr>
        <w:t>contengono</w:t>
      </w:r>
      <w:r>
        <w:rPr>
          <w:spacing w:val="-7"/>
          <w:sz w:val="22"/>
        </w:rPr>
        <w:t> </w:t>
      </w:r>
      <w:r>
        <w:rPr>
          <w:sz w:val="22"/>
        </w:rPr>
        <w:t>le</w:t>
      </w:r>
      <w:r>
        <w:rPr>
          <w:spacing w:val="-6"/>
          <w:sz w:val="22"/>
        </w:rPr>
        <w:t> </w:t>
      </w:r>
      <w:r>
        <w:rPr>
          <w:sz w:val="22"/>
        </w:rPr>
        <w:t>informazioni</w:t>
      </w:r>
      <w:r>
        <w:rPr>
          <w:spacing w:val="-6"/>
          <w:sz w:val="22"/>
        </w:rPr>
        <w:t> </w:t>
      </w:r>
      <w:r>
        <w:rPr>
          <w:sz w:val="22"/>
        </w:rPr>
        <w:t>degli</w:t>
      </w:r>
      <w:r>
        <w:rPr>
          <w:spacing w:val="-6"/>
          <w:sz w:val="22"/>
        </w:rPr>
        <w:t> </w:t>
      </w:r>
      <w:r>
        <w:rPr>
          <w:sz w:val="22"/>
        </w:rPr>
        <w:t>utenti</w:t>
      </w:r>
      <w:r>
        <w:rPr>
          <w:spacing w:val="-7"/>
          <w:sz w:val="22"/>
        </w:rPr>
        <w:t> </w:t>
      </w:r>
      <w:r>
        <w:rPr>
          <w:sz w:val="22"/>
        </w:rPr>
        <w:t>e</w:t>
      </w:r>
      <w:r>
        <w:rPr>
          <w:spacing w:val="-5"/>
          <w:sz w:val="22"/>
        </w:rPr>
        <w:t> </w:t>
      </w:r>
      <w:r>
        <w:rPr>
          <w:sz w:val="22"/>
        </w:rPr>
        <w:t>informare</w:t>
      </w:r>
      <w:r>
        <w:rPr>
          <w:spacing w:val="-1"/>
          <w:sz w:val="22"/>
        </w:rPr>
        <w:t> </w:t>
      </w:r>
      <w:r>
        <w:rPr>
          <w:sz w:val="22"/>
        </w:rPr>
        <w:t>quest’ultimi</w:t>
      </w:r>
      <w:r>
        <w:rPr>
          <w:spacing w:val="-6"/>
          <w:sz w:val="22"/>
        </w:rPr>
        <w:t> </w:t>
      </w:r>
      <w:r>
        <w:rPr>
          <w:sz w:val="22"/>
        </w:rPr>
        <w:t>su come tali informazioni vengono trattate: come vengono memorizzati e per quanto tempo vengono conservati. I log stessi devono essere cifrati.</w:t>
      </w:r>
    </w:p>
    <w:p>
      <w:pPr>
        <w:pStyle w:val="ListParagraph"/>
        <w:numPr>
          <w:ilvl w:val="0"/>
          <w:numId w:val="49"/>
        </w:numPr>
        <w:tabs>
          <w:tab w:pos="876" w:val="left" w:leader="none"/>
        </w:tabs>
        <w:spacing w:line="240" w:lineRule="auto" w:before="0" w:after="0"/>
        <w:ind w:left="876" w:right="677" w:hanging="361"/>
        <w:jc w:val="both"/>
        <w:rPr>
          <w:sz w:val="22"/>
        </w:rPr>
      </w:pPr>
      <w:r>
        <w:rPr>
          <w:b/>
          <w:sz w:val="22"/>
        </w:rPr>
        <w:t>L’uso</w:t>
      </w:r>
      <w:r>
        <w:rPr>
          <w:b/>
          <w:spacing w:val="-5"/>
          <w:sz w:val="22"/>
        </w:rPr>
        <w:t> </w:t>
      </w:r>
      <w:r>
        <w:rPr>
          <w:b/>
          <w:sz w:val="22"/>
        </w:rPr>
        <w:t>di</w:t>
      </w:r>
      <w:r>
        <w:rPr>
          <w:b/>
          <w:spacing w:val="-5"/>
          <w:sz w:val="22"/>
        </w:rPr>
        <w:t> </w:t>
      </w:r>
      <w:r>
        <w:rPr>
          <w:b/>
          <w:sz w:val="22"/>
        </w:rPr>
        <w:t>domande</w:t>
      </w:r>
      <w:r>
        <w:rPr>
          <w:b/>
          <w:spacing w:val="-7"/>
          <w:sz w:val="22"/>
        </w:rPr>
        <w:t> </w:t>
      </w:r>
      <w:r>
        <w:rPr>
          <w:b/>
          <w:sz w:val="22"/>
        </w:rPr>
        <w:t>relative</w:t>
      </w:r>
      <w:r>
        <w:rPr>
          <w:b/>
          <w:spacing w:val="-7"/>
          <w:sz w:val="22"/>
        </w:rPr>
        <w:t> </w:t>
      </w:r>
      <w:r>
        <w:rPr>
          <w:b/>
          <w:sz w:val="22"/>
        </w:rPr>
        <w:t>alla</w:t>
      </w:r>
      <w:r>
        <w:rPr>
          <w:b/>
          <w:spacing w:val="-5"/>
          <w:sz w:val="22"/>
        </w:rPr>
        <w:t> </w:t>
      </w:r>
      <w:r>
        <w:rPr>
          <w:b/>
          <w:sz w:val="22"/>
        </w:rPr>
        <w:t>sicurezza</w:t>
      </w:r>
      <w:r>
        <w:rPr>
          <w:b/>
          <w:spacing w:val="-5"/>
          <w:sz w:val="22"/>
        </w:rPr>
        <w:t> </w:t>
      </w:r>
      <w:r>
        <w:rPr>
          <w:b/>
          <w:sz w:val="22"/>
        </w:rPr>
        <w:t>non</w:t>
      </w:r>
      <w:r>
        <w:rPr>
          <w:b/>
          <w:spacing w:val="-5"/>
          <w:sz w:val="22"/>
        </w:rPr>
        <w:t> </w:t>
      </w:r>
      <w:r>
        <w:rPr>
          <w:b/>
          <w:sz w:val="22"/>
        </w:rPr>
        <w:t>devono</w:t>
      </w:r>
      <w:r>
        <w:rPr>
          <w:b/>
          <w:spacing w:val="-5"/>
          <w:sz w:val="22"/>
        </w:rPr>
        <w:t> </w:t>
      </w:r>
      <w:r>
        <w:rPr>
          <w:b/>
          <w:sz w:val="22"/>
        </w:rPr>
        <w:t>esporre i</w:t>
      </w:r>
      <w:r>
        <w:rPr>
          <w:b/>
          <w:spacing w:val="-5"/>
          <w:sz w:val="22"/>
        </w:rPr>
        <w:t> </w:t>
      </w:r>
      <w:r>
        <w:rPr>
          <w:b/>
          <w:sz w:val="22"/>
        </w:rPr>
        <w:t>dati</w:t>
      </w:r>
      <w:r>
        <w:rPr>
          <w:b/>
          <w:spacing w:val="-5"/>
          <w:sz w:val="22"/>
        </w:rPr>
        <w:t> </w:t>
      </w:r>
      <w:r>
        <w:rPr>
          <w:b/>
          <w:sz w:val="22"/>
        </w:rPr>
        <w:t>personali</w:t>
      </w:r>
      <w:r>
        <w:rPr>
          <w:b/>
          <w:spacing w:val="-5"/>
          <w:sz w:val="22"/>
        </w:rPr>
        <w:t> </w:t>
      </w:r>
      <w:r>
        <w:rPr>
          <w:b/>
          <w:sz w:val="22"/>
        </w:rPr>
        <w:t>degli</w:t>
      </w:r>
      <w:r>
        <w:rPr>
          <w:b/>
          <w:spacing w:val="-5"/>
          <w:sz w:val="22"/>
        </w:rPr>
        <w:t> </w:t>
      </w:r>
      <w:r>
        <w:rPr>
          <w:b/>
          <w:sz w:val="22"/>
        </w:rPr>
        <w:t>utenti</w:t>
      </w:r>
      <w:r>
        <w:rPr>
          <w:b/>
          <w:spacing w:val="-1"/>
          <w:sz w:val="22"/>
        </w:rPr>
        <w:t> </w:t>
      </w:r>
      <w:r>
        <w:rPr>
          <w:b/>
          <w:sz w:val="22"/>
        </w:rPr>
        <w:t>a</w:t>
      </w:r>
      <w:r>
        <w:rPr>
          <w:b/>
          <w:spacing w:val="-5"/>
          <w:sz w:val="22"/>
        </w:rPr>
        <w:t> </w:t>
      </w:r>
      <w:r>
        <w:rPr>
          <w:b/>
          <w:sz w:val="22"/>
        </w:rPr>
        <w:t>possibili violazioni</w:t>
      </w:r>
      <w:r>
        <w:rPr>
          <w:sz w:val="22"/>
        </w:rPr>
        <w:t>:</w:t>
      </w:r>
      <w:r>
        <w:rPr>
          <w:spacing w:val="-7"/>
          <w:sz w:val="22"/>
        </w:rPr>
        <w:t> </w:t>
      </w:r>
      <w:r>
        <w:rPr>
          <w:sz w:val="22"/>
        </w:rPr>
        <w:t>In</w:t>
      </w:r>
      <w:r>
        <w:rPr>
          <w:spacing w:val="-5"/>
          <w:sz w:val="22"/>
        </w:rPr>
        <w:t> </w:t>
      </w:r>
      <w:r>
        <w:rPr>
          <w:sz w:val="22"/>
        </w:rPr>
        <w:t>molte</w:t>
      </w:r>
      <w:r>
        <w:rPr>
          <w:spacing w:val="-4"/>
          <w:sz w:val="22"/>
        </w:rPr>
        <w:t> </w:t>
      </w:r>
      <w:r>
        <w:rPr>
          <w:sz w:val="22"/>
        </w:rPr>
        <w:t>applicazioni,</w:t>
      </w:r>
      <w:r>
        <w:rPr>
          <w:spacing w:val="-4"/>
          <w:sz w:val="22"/>
        </w:rPr>
        <w:t> </w:t>
      </w:r>
      <w:r>
        <w:rPr>
          <w:sz w:val="22"/>
        </w:rPr>
        <w:t>le</w:t>
      </w:r>
      <w:r>
        <w:rPr>
          <w:spacing w:val="-4"/>
          <w:sz w:val="22"/>
        </w:rPr>
        <w:t> </w:t>
      </w:r>
      <w:r>
        <w:rPr>
          <w:sz w:val="22"/>
        </w:rPr>
        <w:t>domande</w:t>
      </w:r>
      <w:r>
        <w:rPr>
          <w:spacing w:val="-5"/>
          <w:sz w:val="22"/>
        </w:rPr>
        <w:t> </w:t>
      </w:r>
      <w:r>
        <w:rPr>
          <w:sz w:val="22"/>
        </w:rPr>
        <w:t>di</w:t>
      </w:r>
      <w:r>
        <w:rPr>
          <w:spacing w:val="-5"/>
          <w:sz w:val="22"/>
        </w:rPr>
        <w:t> </w:t>
      </w:r>
      <w:r>
        <w:rPr>
          <w:sz w:val="22"/>
        </w:rPr>
        <w:t>sicurezza</w:t>
      </w:r>
      <w:r>
        <w:rPr>
          <w:spacing w:val="-2"/>
          <w:sz w:val="22"/>
        </w:rPr>
        <w:t> </w:t>
      </w:r>
      <w:r>
        <w:rPr>
          <w:sz w:val="22"/>
        </w:rPr>
        <w:t>vengono</w:t>
      </w:r>
      <w:r>
        <w:rPr>
          <w:spacing w:val="-5"/>
          <w:sz w:val="22"/>
        </w:rPr>
        <w:t> </w:t>
      </w:r>
      <w:r>
        <w:rPr>
          <w:sz w:val="22"/>
        </w:rPr>
        <w:t>usate</w:t>
      </w:r>
      <w:r>
        <w:rPr>
          <w:spacing w:val="-3"/>
          <w:sz w:val="22"/>
        </w:rPr>
        <w:t> </w:t>
      </w:r>
      <w:r>
        <w:rPr>
          <w:sz w:val="22"/>
        </w:rPr>
        <w:t>per</w:t>
      </w:r>
      <w:r>
        <w:rPr>
          <w:spacing w:val="-6"/>
          <w:sz w:val="22"/>
        </w:rPr>
        <w:t> </w:t>
      </w:r>
      <w:r>
        <w:rPr>
          <w:sz w:val="22"/>
        </w:rPr>
        <w:t>confermare</w:t>
      </w:r>
      <w:r>
        <w:rPr>
          <w:spacing w:val="-4"/>
          <w:sz w:val="22"/>
        </w:rPr>
        <w:t> </w:t>
      </w:r>
      <w:r>
        <w:rPr>
          <w:sz w:val="22"/>
        </w:rPr>
        <w:t>l'identità</w:t>
      </w:r>
      <w:r>
        <w:rPr>
          <w:spacing w:val="-5"/>
          <w:sz w:val="22"/>
        </w:rPr>
        <w:t> </w:t>
      </w:r>
      <w:r>
        <w:rPr>
          <w:sz w:val="22"/>
        </w:rPr>
        <w:t>di un</w:t>
      </w:r>
      <w:r>
        <w:rPr>
          <w:spacing w:val="-4"/>
          <w:sz w:val="22"/>
        </w:rPr>
        <w:t> </w:t>
      </w:r>
      <w:r>
        <w:rPr>
          <w:sz w:val="22"/>
        </w:rPr>
        <w:t>utente.</w:t>
      </w:r>
      <w:r>
        <w:rPr>
          <w:spacing w:val="-2"/>
          <w:sz w:val="22"/>
        </w:rPr>
        <w:t> </w:t>
      </w:r>
      <w:r>
        <w:rPr>
          <w:sz w:val="22"/>
        </w:rPr>
        <w:t>Queste</w:t>
      </w:r>
      <w:r>
        <w:rPr>
          <w:spacing w:val="-2"/>
          <w:sz w:val="22"/>
        </w:rPr>
        <w:t> </w:t>
      </w:r>
      <w:r>
        <w:rPr>
          <w:sz w:val="22"/>
        </w:rPr>
        <w:t>domande</w:t>
      </w:r>
      <w:r>
        <w:rPr>
          <w:spacing w:val="-3"/>
          <w:sz w:val="22"/>
        </w:rPr>
        <w:t> </w:t>
      </w:r>
      <w:r>
        <w:rPr>
          <w:sz w:val="22"/>
        </w:rPr>
        <w:t>non</w:t>
      </w:r>
      <w:r>
        <w:rPr>
          <w:spacing w:val="-3"/>
          <w:sz w:val="22"/>
        </w:rPr>
        <w:t> </w:t>
      </w:r>
      <w:r>
        <w:rPr>
          <w:sz w:val="22"/>
        </w:rPr>
        <w:t>dovrebbero</w:t>
      </w:r>
      <w:r>
        <w:rPr>
          <w:spacing w:val="-3"/>
          <w:sz w:val="22"/>
        </w:rPr>
        <w:t> </w:t>
      </w:r>
      <w:r>
        <w:rPr>
          <w:sz w:val="22"/>
        </w:rPr>
        <w:t>includere dati</w:t>
      </w:r>
      <w:r>
        <w:rPr>
          <w:spacing w:val="-2"/>
          <w:sz w:val="22"/>
        </w:rPr>
        <w:t> </w:t>
      </w:r>
      <w:r>
        <w:rPr>
          <w:sz w:val="22"/>
        </w:rPr>
        <w:t>personali</w:t>
      </w:r>
      <w:r>
        <w:rPr>
          <w:spacing w:val="-3"/>
          <w:sz w:val="22"/>
        </w:rPr>
        <w:t> </w:t>
      </w:r>
      <w:r>
        <w:rPr>
          <w:sz w:val="22"/>
        </w:rPr>
        <w:t>come</w:t>
      </w:r>
      <w:r>
        <w:rPr>
          <w:spacing w:val="-2"/>
          <w:sz w:val="22"/>
        </w:rPr>
        <w:t> </w:t>
      </w:r>
      <w:r>
        <w:rPr>
          <w:sz w:val="22"/>
        </w:rPr>
        <w:t>il</w:t>
      </w:r>
      <w:r>
        <w:rPr>
          <w:spacing w:val="-3"/>
          <w:sz w:val="22"/>
        </w:rPr>
        <w:t> </w:t>
      </w:r>
      <w:r>
        <w:rPr>
          <w:sz w:val="22"/>
        </w:rPr>
        <w:t>nome</w:t>
      </w:r>
      <w:r>
        <w:rPr>
          <w:spacing w:val="-2"/>
          <w:sz w:val="22"/>
        </w:rPr>
        <w:t> </w:t>
      </w:r>
      <w:r>
        <w:rPr>
          <w:sz w:val="22"/>
        </w:rPr>
        <w:t>da</w:t>
      </w:r>
      <w:r>
        <w:rPr>
          <w:spacing w:val="-3"/>
          <w:sz w:val="22"/>
        </w:rPr>
        <w:t> </w:t>
      </w:r>
      <w:r>
        <w:rPr>
          <w:sz w:val="22"/>
        </w:rPr>
        <w:t>ragazza</w:t>
      </w:r>
      <w:r>
        <w:rPr>
          <w:spacing w:val="-2"/>
          <w:sz w:val="22"/>
        </w:rPr>
        <w:t> </w:t>
      </w:r>
      <w:r>
        <w:rPr>
          <w:sz w:val="22"/>
        </w:rPr>
        <w:t>della mamma o il colore preferito dell'utente. Se possibile, sostituire tali domande con l'autenticazione a</w:t>
      </w:r>
    </w:p>
    <w:p>
      <w:pPr>
        <w:pStyle w:val="BodyText"/>
      </w:pPr>
    </w:p>
    <w:p>
      <w:pPr>
        <w:pStyle w:val="BodyText"/>
        <w:spacing w:before="5"/>
        <w:rPr>
          <w:sz w:val="16"/>
        </w:rPr>
      </w:pPr>
    </w:p>
    <w:p>
      <w:pPr>
        <w:spacing w:before="0"/>
        <w:ind w:left="155" w:right="0" w:firstLine="0"/>
        <w:jc w:val="left"/>
        <w:rPr>
          <w:rFonts w:ascii="Calibri"/>
          <w:sz w:val="18"/>
        </w:rPr>
      </w:pPr>
      <w:r>
        <w:rPr>
          <w:rFonts w:ascii="Arial"/>
          <w:sz w:val="12"/>
        </w:rPr>
        <w:t>53</w:t>
      </w:r>
      <w:r>
        <w:rPr>
          <w:rFonts w:ascii="Arial"/>
          <w:spacing w:val="2"/>
          <w:sz w:val="12"/>
        </w:rPr>
        <w:t> </w:t>
      </w:r>
      <w:r>
        <w:rPr>
          <w:rFonts w:ascii="Calibri"/>
          <w:sz w:val="18"/>
        </w:rPr>
        <w:t>Protocollo</w:t>
      </w:r>
      <w:r>
        <w:rPr>
          <w:rFonts w:ascii="Calibri"/>
          <w:spacing w:val="-4"/>
          <w:sz w:val="18"/>
        </w:rPr>
        <w:t> </w:t>
      </w:r>
      <w:r>
        <w:rPr>
          <w:rFonts w:ascii="Calibri"/>
          <w:sz w:val="18"/>
        </w:rPr>
        <w:t>aperto,</w:t>
      </w:r>
      <w:r>
        <w:rPr>
          <w:rFonts w:ascii="Calibri"/>
          <w:spacing w:val="-3"/>
          <w:sz w:val="18"/>
        </w:rPr>
        <w:t> </w:t>
      </w:r>
      <w:r>
        <w:rPr>
          <w:rFonts w:ascii="Calibri"/>
          <w:sz w:val="18"/>
        </w:rPr>
        <w:t>sviluppato</w:t>
      </w:r>
      <w:r>
        <w:rPr>
          <w:rFonts w:ascii="Calibri"/>
          <w:spacing w:val="-3"/>
          <w:sz w:val="18"/>
        </w:rPr>
        <w:t> </w:t>
      </w:r>
      <w:r>
        <w:rPr>
          <w:rFonts w:ascii="Calibri"/>
          <w:sz w:val="18"/>
        </w:rPr>
        <w:t>da</w:t>
      </w:r>
      <w:r>
        <w:rPr>
          <w:rFonts w:ascii="Calibri"/>
          <w:spacing w:val="-4"/>
          <w:sz w:val="18"/>
        </w:rPr>
        <w:t> </w:t>
      </w:r>
      <w:r>
        <w:rPr>
          <w:rFonts w:ascii="Calibri"/>
          <w:sz w:val="18"/>
        </w:rPr>
        <w:t>Blaine</w:t>
      </w:r>
      <w:r>
        <w:rPr>
          <w:rFonts w:ascii="Calibri"/>
          <w:spacing w:val="-3"/>
          <w:sz w:val="18"/>
        </w:rPr>
        <w:t> </w:t>
      </w:r>
      <w:r>
        <w:rPr>
          <w:rFonts w:ascii="Calibri"/>
          <w:sz w:val="18"/>
        </w:rPr>
        <w:t>Cook</w:t>
      </w:r>
      <w:r>
        <w:rPr>
          <w:rFonts w:ascii="Calibri"/>
          <w:spacing w:val="-5"/>
          <w:sz w:val="18"/>
        </w:rPr>
        <w:t> </w:t>
      </w:r>
      <w:r>
        <w:rPr>
          <w:rFonts w:ascii="Calibri"/>
          <w:sz w:val="18"/>
        </w:rPr>
        <w:t>e</w:t>
      </w:r>
      <w:r>
        <w:rPr>
          <w:rFonts w:ascii="Calibri"/>
          <w:spacing w:val="2"/>
          <w:sz w:val="18"/>
        </w:rPr>
        <w:t> </w:t>
      </w:r>
      <w:r>
        <w:rPr>
          <w:rFonts w:ascii="Calibri"/>
          <w:sz w:val="18"/>
        </w:rPr>
        <w:t>Chris</w:t>
      </w:r>
      <w:r>
        <w:rPr>
          <w:rFonts w:ascii="Calibri"/>
          <w:spacing w:val="-4"/>
          <w:sz w:val="18"/>
        </w:rPr>
        <w:t> </w:t>
      </w:r>
      <w:r>
        <w:rPr>
          <w:rFonts w:ascii="Calibri"/>
          <w:sz w:val="18"/>
        </w:rPr>
        <w:t>Messina</w:t>
      </w:r>
      <w:r>
        <w:rPr>
          <w:rFonts w:ascii="Calibri"/>
          <w:spacing w:val="-4"/>
          <w:sz w:val="18"/>
        </w:rPr>
        <w:t> </w:t>
      </w:r>
      <w:r>
        <w:rPr>
          <w:rFonts w:ascii="Calibri"/>
          <w:sz w:val="18"/>
        </w:rPr>
        <w:t>a</w:t>
      </w:r>
      <w:r>
        <w:rPr>
          <w:rFonts w:ascii="Calibri"/>
          <w:spacing w:val="-4"/>
          <w:sz w:val="18"/>
        </w:rPr>
        <w:t> </w:t>
      </w:r>
      <w:r>
        <w:rPr>
          <w:rFonts w:ascii="Calibri"/>
          <w:sz w:val="18"/>
        </w:rPr>
        <w:t>partire</w:t>
      </w:r>
      <w:r>
        <w:rPr>
          <w:rFonts w:ascii="Calibri"/>
          <w:spacing w:val="-3"/>
          <w:sz w:val="18"/>
        </w:rPr>
        <w:t> </w:t>
      </w:r>
      <w:r>
        <w:rPr>
          <w:rFonts w:ascii="Calibri"/>
          <w:sz w:val="18"/>
        </w:rPr>
        <w:t>dal</w:t>
      </w:r>
      <w:r>
        <w:rPr>
          <w:rFonts w:ascii="Calibri"/>
          <w:spacing w:val="-5"/>
          <w:sz w:val="18"/>
        </w:rPr>
        <w:t> </w:t>
      </w:r>
      <w:r>
        <w:rPr>
          <w:rFonts w:ascii="Calibri"/>
          <w:sz w:val="18"/>
        </w:rPr>
        <w:t>novembre</w:t>
      </w:r>
      <w:r>
        <w:rPr>
          <w:rFonts w:ascii="Calibri"/>
          <w:spacing w:val="-2"/>
          <w:sz w:val="18"/>
        </w:rPr>
        <w:t> </w:t>
      </w:r>
      <w:r>
        <w:rPr>
          <w:rFonts w:ascii="Calibri"/>
          <w:sz w:val="18"/>
        </w:rPr>
        <w:t>2006:</w:t>
      </w:r>
      <w:r>
        <w:rPr>
          <w:rFonts w:ascii="Calibri"/>
          <w:spacing w:val="-2"/>
          <w:sz w:val="18"/>
        </w:rPr>
        <w:t> https://oauth.net/</w:t>
      </w:r>
    </w:p>
    <w:p>
      <w:pPr>
        <w:spacing w:after="0"/>
        <w:jc w:val="left"/>
        <w:rPr>
          <w:rFonts w:ascii="Calibri"/>
          <w:sz w:val="18"/>
        </w:rPr>
        <w:sectPr>
          <w:pgSz w:w="11910" w:h="16840"/>
          <w:pgMar w:header="285" w:footer="1096" w:top="1280" w:bottom="1280" w:left="980" w:right="440"/>
        </w:sectPr>
      </w:pPr>
    </w:p>
    <w:p>
      <w:pPr>
        <w:pStyle w:val="BodyText"/>
        <w:spacing w:before="6"/>
        <w:rPr>
          <w:sz w:val="13"/>
        </w:rPr>
      </w:pPr>
    </w:p>
    <w:p>
      <w:pPr>
        <w:pStyle w:val="BodyText"/>
        <w:spacing w:before="56"/>
        <w:ind w:left="876" w:right="690"/>
        <w:jc w:val="both"/>
      </w:pPr>
      <w:r>
        <w:rPr/>
        <w:t>due fattori. Se ciò non è possibile, permettere agli utenti di creare e personalizzare le proprie domande</w:t>
      </w:r>
      <w:r>
        <w:rPr>
          <w:spacing w:val="-3"/>
        </w:rPr>
        <w:t> </w:t>
      </w:r>
      <w:r>
        <w:rPr/>
        <w:t>mettendoli</w:t>
      </w:r>
      <w:r>
        <w:rPr>
          <w:spacing w:val="-4"/>
        </w:rPr>
        <w:t> </w:t>
      </w:r>
      <w:r>
        <w:rPr/>
        <w:t>in</w:t>
      </w:r>
      <w:r>
        <w:rPr>
          <w:spacing w:val="-3"/>
        </w:rPr>
        <w:t> </w:t>
      </w:r>
      <w:r>
        <w:rPr/>
        <w:t>guardia</w:t>
      </w:r>
      <w:r>
        <w:rPr>
          <w:spacing w:val="-3"/>
        </w:rPr>
        <w:t> </w:t>
      </w:r>
      <w:r>
        <w:rPr/>
        <w:t>contro</w:t>
      </w:r>
      <w:r>
        <w:rPr>
          <w:spacing w:val="-3"/>
        </w:rPr>
        <w:t> </w:t>
      </w:r>
      <w:r>
        <w:rPr/>
        <w:t>la</w:t>
      </w:r>
      <w:r>
        <w:rPr>
          <w:spacing w:val="-2"/>
        </w:rPr>
        <w:t> </w:t>
      </w:r>
      <w:r>
        <w:rPr/>
        <w:t>scelta</w:t>
      </w:r>
      <w:r>
        <w:rPr>
          <w:spacing w:val="-3"/>
        </w:rPr>
        <w:t> </w:t>
      </w:r>
      <w:r>
        <w:rPr/>
        <w:t>di</w:t>
      </w:r>
      <w:r>
        <w:rPr>
          <w:spacing w:val="-4"/>
        </w:rPr>
        <w:t> </w:t>
      </w:r>
      <w:r>
        <w:rPr/>
        <w:t>domande</w:t>
      </w:r>
      <w:r>
        <w:rPr>
          <w:spacing w:val="-3"/>
        </w:rPr>
        <w:t> </w:t>
      </w:r>
      <w:r>
        <w:rPr/>
        <w:t>che</w:t>
      </w:r>
      <w:r>
        <w:rPr>
          <w:spacing w:val="-3"/>
        </w:rPr>
        <w:t> </w:t>
      </w:r>
      <w:r>
        <w:rPr/>
        <w:t>contengono</w:t>
      </w:r>
      <w:r>
        <w:rPr>
          <w:spacing w:val="-4"/>
        </w:rPr>
        <w:t> </w:t>
      </w:r>
      <w:r>
        <w:rPr/>
        <w:t>dati</w:t>
      </w:r>
      <w:r>
        <w:rPr>
          <w:spacing w:val="-3"/>
        </w:rPr>
        <w:t> </w:t>
      </w:r>
      <w:r>
        <w:rPr/>
        <w:t>personali.</w:t>
      </w:r>
      <w:r>
        <w:rPr>
          <w:spacing w:val="-3"/>
        </w:rPr>
        <w:t> </w:t>
      </w:r>
      <w:r>
        <w:rPr/>
        <w:t>Tutte</w:t>
      </w:r>
      <w:r>
        <w:rPr>
          <w:spacing w:val="-3"/>
        </w:rPr>
        <w:t> </w:t>
      </w:r>
      <w:r>
        <w:rPr/>
        <w:t>le informazioni fornite devono essere cifrate.</w:t>
      </w:r>
    </w:p>
    <w:p>
      <w:pPr>
        <w:pStyle w:val="ListParagraph"/>
        <w:numPr>
          <w:ilvl w:val="0"/>
          <w:numId w:val="49"/>
        </w:numPr>
        <w:tabs>
          <w:tab w:pos="876" w:val="left" w:leader="none"/>
        </w:tabs>
        <w:spacing w:line="240" w:lineRule="auto" w:before="0" w:after="0"/>
        <w:ind w:left="876" w:right="683" w:hanging="361"/>
        <w:jc w:val="both"/>
        <w:rPr>
          <w:sz w:val="22"/>
        </w:rPr>
      </w:pPr>
      <w:r>
        <w:rPr>
          <w:b/>
          <w:sz w:val="22"/>
        </w:rPr>
        <w:t>Creare</w:t>
      </w:r>
      <w:r>
        <w:rPr>
          <w:b/>
          <w:spacing w:val="-1"/>
          <w:sz w:val="22"/>
        </w:rPr>
        <w:t> </w:t>
      </w:r>
      <w:r>
        <w:rPr>
          <w:b/>
          <w:sz w:val="22"/>
        </w:rPr>
        <w:t>termini e</w:t>
      </w:r>
      <w:r>
        <w:rPr>
          <w:b/>
          <w:spacing w:val="-1"/>
          <w:sz w:val="22"/>
        </w:rPr>
        <w:t> </w:t>
      </w:r>
      <w:r>
        <w:rPr>
          <w:b/>
          <w:sz w:val="22"/>
        </w:rPr>
        <w:t>condizioni chiari e</w:t>
      </w:r>
      <w:r>
        <w:rPr>
          <w:b/>
          <w:spacing w:val="-1"/>
          <w:sz w:val="22"/>
        </w:rPr>
        <w:t> </w:t>
      </w:r>
      <w:r>
        <w:rPr>
          <w:b/>
          <w:sz w:val="22"/>
        </w:rPr>
        <w:t>assicurarsi che</w:t>
      </w:r>
      <w:r>
        <w:rPr>
          <w:b/>
          <w:spacing w:val="-1"/>
          <w:sz w:val="22"/>
        </w:rPr>
        <w:t> </w:t>
      </w:r>
      <w:r>
        <w:rPr>
          <w:b/>
          <w:sz w:val="22"/>
        </w:rPr>
        <w:t>gli utenti li leggano</w:t>
      </w:r>
      <w:r>
        <w:rPr>
          <w:sz w:val="22"/>
        </w:rPr>
        <w:t>: Non</w:t>
      </w:r>
      <w:r>
        <w:rPr>
          <w:spacing w:val="-1"/>
          <w:sz w:val="22"/>
        </w:rPr>
        <w:t> </w:t>
      </w:r>
      <w:r>
        <w:rPr>
          <w:sz w:val="22"/>
        </w:rPr>
        <w:t>nascondere i termini e le condizioni. In base alle nuove leggi dell'UE sulla privacy, i termini e le condizioni devono essere presenti sulla pagina iniziale di qualsiasi applicazione ed essere altamente visibili durante la navigazione dell'applicazione da parte dell'utente. È necessario implementare un meccanismo nell’applicazione tale per cui gli utenti debbano accettare i termini e le condizioni prima di poter accedere all'applicazione stessa, e in particolar modo, quando tali termini sono stati oggetto di modifica. I termini e le condizioni devono inoltre essere redatti in un linguaggio facilmente comprensibile dall’utente finale.</w:t>
      </w:r>
    </w:p>
    <w:p>
      <w:pPr>
        <w:pStyle w:val="ListParagraph"/>
        <w:numPr>
          <w:ilvl w:val="0"/>
          <w:numId w:val="49"/>
        </w:numPr>
        <w:tabs>
          <w:tab w:pos="876" w:val="left" w:leader="none"/>
        </w:tabs>
        <w:spacing w:line="240" w:lineRule="auto" w:before="0" w:after="0"/>
        <w:ind w:left="876" w:right="687" w:hanging="361"/>
        <w:jc w:val="both"/>
        <w:rPr>
          <w:sz w:val="22"/>
        </w:rPr>
      </w:pPr>
      <w:r>
        <w:rPr>
          <w:b/>
          <w:sz w:val="22"/>
        </w:rPr>
        <w:t>Informare gli utenti</w:t>
      </w:r>
      <w:r>
        <w:rPr>
          <w:b/>
          <w:spacing w:val="-2"/>
          <w:sz w:val="22"/>
        </w:rPr>
        <w:t> </w:t>
      </w:r>
      <w:r>
        <w:rPr>
          <w:b/>
          <w:sz w:val="22"/>
        </w:rPr>
        <w:t>di</w:t>
      </w:r>
      <w:r>
        <w:rPr>
          <w:b/>
          <w:spacing w:val="-2"/>
          <w:sz w:val="22"/>
        </w:rPr>
        <w:t> </w:t>
      </w:r>
      <w:r>
        <w:rPr>
          <w:b/>
          <w:sz w:val="22"/>
        </w:rPr>
        <w:t>qualsiasi condivisione dei loro dati con terze</w:t>
      </w:r>
      <w:r>
        <w:rPr>
          <w:b/>
          <w:spacing w:val="-3"/>
          <w:sz w:val="22"/>
        </w:rPr>
        <w:t> </w:t>
      </w:r>
      <w:r>
        <w:rPr>
          <w:b/>
          <w:sz w:val="22"/>
        </w:rPr>
        <w:t>parti</w:t>
      </w:r>
      <w:r>
        <w:rPr>
          <w:sz w:val="22"/>
        </w:rPr>
        <w:t>:</w:t>
      </w:r>
      <w:r>
        <w:rPr>
          <w:spacing w:val="-1"/>
          <w:sz w:val="22"/>
        </w:rPr>
        <w:t> </w:t>
      </w:r>
      <w:r>
        <w:rPr>
          <w:sz w:val="22"/>
        </w:rPr>
        <w:t>Se l’organizzazione ha la necessità di condivide i dati personali degli utenti con terze parti, siano essi componenti software esterni, affiliati o organizzazioni governative, ciò deve essere esplicitato nei termini e condizioni.</w:t>
      </w:r>
    </w:p>
    <w:p>
      <w:pPr>
        <w:pStyle w:val="ListParagraph"/>
        <w:numPr>
          <w:ilvl w:val="0"/>
          <w:numId w:val="49"/>
        </w:numPr>
        <w:tabs>
          <w:tab w:pos="876" w:val="left" w:leader="none"/>
        </w:tabs>
        <w:spacing w:line="240" w:lineRule="auto" w:before="1" w:after="0"/>
        <w:ind w:left="876" w:right="683" w:hanging="361"/>
        <w:jc w:val="both"/>
        <w:rPr>
          <w:sz w:val="22"/>
        </w:rPr>
      </w:pPr>
      <w:r>
        <w:rPr>
          <w:b/>
          <w:sz w:val="22"/>
        </w:rPr>
        <w:t>Creare dei criteri chiari per le violazioni dei dati personali</w:t>
      </w:r>
      <w:r>
        <w:rPr>
          <w:sz w:val="22"/>
        </w:rPr>
        <w:t>: Uno degli aspetti più importanti della legge dell'UE è il diritto degli utenti di essere informati in caso di violazione dei propri dati. Le organizzazioni</w:t>
      </w:r>
      <w:r>
        <w:rPr>
          <w:spacing w:val="-8"/>
          <w:sz w:val="22"/>
        </w:rPr>
        <w:t> </w:t>
      </w:r>
      <w:r>
        <w:rPr>
          <w:sz w:val="22"/>
        </w:rPr>
        <w:t>devono</w:t>
      </w:r>
      <w:r>
        <w:rPr>
          <w:spacing w:val="-8"/>
          <w:sz w:val="22"/>
        </w:rPr>
        <w:t> </w:t>
      </w:r>
      <w:r>
        <w:rPr>
          <w:sz w:val="22"/>
        </w:rPr>
        <w:t>implementare</w:t>
      </w:r>
      <w:r>
        <w:rPr>
          <w:spacing w:val="-6"/>
          <w:sz w:val="22"/>
        </w:rPr>
        <w:t> </w:t>
      </w:r>
      <w:r>
        <w:rPr>
          <w:sz w:val="22"/>
        </w:rPr>
        <w:t>politiche</w:t>
      </w:r>
      <w:r>
        <w:rPr>
          <w:spacing w:val="-8"/>
          <w:sz w:val="22"/>
        </w:rPr>
        <w:t> </w:t>
      </w:r>
      <w:r>
        <w:rPr>
          <w:sz w:val="22"/>
        </w:rPr>
        <w:t>chiare</w:t>
      </w:r>
      <w:r>
        <w:rPr>
          <w:spacing w:val="-6"/>
          <w:sz w:val="22"/>
        </w:rPr>
        <w:t> </w:t>
      </w:r>
      <w:r>
        <w:rPr>
          <w:sz w:val="22"/>
        </w:rPr>
        <w:t>che</w:t>
      </w:r>
      <w:r>
        <w:rPr>
          <w:spacing w:val="-12"/>
          <w:sz w:val="22"/>
        </w:rPr>
        <w:t> </w:t>
      </w:r>
      <w:r>
        <w:rPr>
          <w:sz w:val="22"/>
        </w:rPr>
        <w:t>stabiliscano</w:t>
      </w:r>
      <w:r>
        <w:rPr>
          <w:spacing w:val="-8"/>
          <w:sz w:val="22"/>
        </w:rPr>
        <w:t> </w:t>
      </w:r>
      <w:r>
        <w:rPr>
          <w:sz w:val="22"/>
        </w:rPr>
        <w:t>ruoli</w:t>
      </w:r>
      <w:r>
        <w:rPr>
          <w:spacing w:val="-8"/>
          <w:sz w:val="22"/>
        </w:rPr>
        <w:t> </w:t>
      </w:r>
      <w:r>
        <w:rPr>
          <w:sz w:val="22"/>
        </w:rPr>
        <w:t>e</w:t>
      </w:r>
      <w:r>
        <w:rPr>
          <w:spacing w:val="-6"/>
          <w:sz w:val="22"/>
        </w:rPr>
        <w:t> </w:t>
      </w:r>
      <w:r>
        <w:rPr>
          <w:sz w:val="22"/>
        </w:rPr>
        <w:t>procedure</w:t>
      </w:r>
      <w:r>
        <w:rPr>
          <w:spacing w:val="-6"/>
          <w:sz w:val="22"/>
        </w:rPr>
        <w:t> </w:t>
      </w:r>
      <w:r>
        <w:rPr>
          <w:sz w:val="22"/>
        </w:rPr>
        <w:t>da</w:t>
      </w:r>
      <w:r>
        <w:rPr>
          <w:spacing w:val="-8"/>
          <w:sz w:val="22"/>
        </w:rPr>
        <w:t> </w:t>
      </w:r>
      <w:r>
        <w:rPr>
          <w:sz w:val="22"/>
        </w:rPr>
        <w:t>seguire</w:t>
      </w:r>
      <w:r>
        <w:rPr>
          <w:spacing w:val="-6"/>
          <w:sz w:val="22"/>
        </w:rPr>
        <w:t> </w:t>
      </w:r>
      <w:r>
        <w:rPr>
          <w:sz w:val="22"/>
        </w:rPr>
        <w:t>in modo tale che, ad esempio, questi vengano tempestivamente informati a fronte di ogni violazione.</w:t>
      </w:r>
    </w:p>
    <w:p>
      <w:pPr>
        <w:pStyle w:val="ListParagraph"/>
        <w:numPr>
          <w:ilvl w:val="0"/>
          <w:numId w:val="49"/>
        </w:numPr>
        <w:tabs>
          <w:tab w:pos="876" w:val="left" w:leader="none"/>
        </w:tabs>
        <w:spacing w:line="240" w:lineRule="auto" w:before="0" w:after="0"/>
        <w:ind w:left="876" w:right="680" w:hanging="361"/>
        <w:jc w:val="both"/>
        <w:rPr>
          <w:sz w:val="22"/>
        </w:rPr>
      </w:pPr>
      <w:r>
        <w:rPr>
          <w:b/>
          <w:sz w:val="22"/>
        </w:rPr>
        <w:t>Rimuovere i dati personali degli utenti quando questi annullano la propria sottoscrizione al servizio</w:t>
      </w:r>
      <w:r>
        <w:rPr>
          <w:sz w:val="22"/>
        </w:rPr>
        <w:t>: Molte applicazioni non forniscono con chiarezza informazioni riguardo il trattamento dei dati personali relativi ad un utente che ha annullato la propria sottoscrizione al servizio o che ha cancellato</w:t>
      </w:r>
      <w:r>
        <w:rPr>
          <w:spacing w:val="-2"/>
          <w:sz w:val="22"/>
        </w:rPr>
        <w:t> </w:t>
      </w:r>
      <w:r>
        <w:rPr>
          <w:sz w:val="22"/>
        </w:rPr>
        <w:t>il</w:t>
      </w:r>
      <w:r>
        <w:rPr>
          <w:spacing w:val="-2"/>
          <w:sz w:val="22"/>
        </w:rPr>
        <w:t> </w:t>
      </w:r>
      <w:r>
        <w:rPr>
          <w:sz w:val="22"/>
        </w:rPr>
        <w:t>proprio</w:t>
      </w:r>
      <w:r>
        <w:rPr>
          <w:spacing w:val="-2"/>
          <w:sz w:val="22"/>
        </w:rPr>
        <w:t> </w:t>
      </w:r>
      <w:r>
        <w:rPr>
          <w:sz w:val="22"/>
        </w:rPr>
        <w:t>account.</w:t>
      </w:r>
      <w:r>
        <w:rPr>
          <w:spacing w:val="-2"/>
          <w:sz w:val="22"/>
        </w:rPr>
        <w:t> </w:t>
      </w:r>
      <w:r>
        <w:rPr>
          <w:sz w:val="22"/>
        </w:rPr>
        <w:t>Con il</w:t>
      </w:r>
      <w:r>
        <w:rPr>
          <w:spacing w:val="-2"/>
          <w:sz w:val="22"/>
        </w:rPr>
        <w:t> </w:t>
      </w:r>
      <w:r>
        <w:rPr>
          <w:sz w:val="22"/>
        </w:rPr>
        <w:t>diritto</w:t>
      </w:r>
      <w:r>
        <w:rPr>
          <w:spacing w:val="-2"/>
          <w:sz w:val="22"/>
        </w:rPr>
        <w:t> </w:t>
      </w:r>
      <w:r>
        <w:rPr>
          <w:sz w:val="22"/>
        </w:rPr>
        <w:t>di</w:t>
      </w:r>
      <w:r>
        <w:rPr>
          <w:spacing w:val="-2"/>
          <w:sz w:val="22"/>
        </w:rPr>
        <w:t> </w:t>
      </w:r>
      <w:r>
        <w:rPr>
          <w:sz w:val="22"/>
        </w:rPr>
        <w:t>essere</w:t>
      </w:r>
      <w:r>
        <w:rPr>
          <w:spacing w:val="-1"/>
          <w:sz w:val="22"/>
        </w:rPr>
        <w:t> </w:t>
      </w:r>
      <w:r>
        <w:rPr>
          <w:sz w:val="22"/>
        </w:rPr>
        <w:t>dimenticati,</w:t>
      </w:r>
      <w:r>
        <w:rPr>
          <w:spacing w:val="-1"/>
          <w:sz w:val="22"/>
        </w:rPr>
        <w:t> </w:t>
      </w:r>
      <w:r>
        <w:rPr>
          <w:sz w:val="22"/>
        </w:rPr>
        <w:t>le organizzazioni</w:t>
      </w:r>
      <w:r>
        <w:rPr>
          <w:spacing w:val="-1"/>
          <w:sz w:val="22"/>
        </w:rPr>
        <w:t> </w:t>
      </w:r>
      <w:r>
        <w:rPr>
          <w:sz w:val="22"/>
        </w:rPr>
        <w:t>devono rispettare il</w:t>
      </w:r>
      <w:r>
        <w:rPr>
          <w:spacing w:val="-4"/>
          <w:sz w:val="22"/>
        </w:rPr>
        <w:t> </w:t>
      </w:r>
      <w:r>
        <w:rPr>
          <w:sz w:val="22"/>
        </w:rPr>
        <w:t>diritto</w:t>
      </w:r>
      <w:r>
        <w:rPr>
          <w:spacing w:val="-4"/>
          <w:sz w:val="22"/>
        </w:rPr>
        <w:t> </w:t>
      </w:r>
      <w:r>
        <w:rPr>
          <w:sz w:val="22"/>
        </w:rPr>
        <w:t>degli</w:t>
      </w:r>
      <w:r>
        <w:rPr>
          <w:spacing w:val="-4"/>
          <w:sz w:val="22"/>
        </w:rPr>
        <w:t> </w:t>
      </w:r>
      <w:r>
        <w:rPr>
          <w:sz w:val="22"/>
        </w:rPr>
        <w:t>utenti</w:t>
      </w:r>
      <w:r>
        <w:rPr>
          <w:spacing w:val="-3"/>
          <w:sz w:val="22"/>
        </w:rPr>
        <w:t> </w:t>
      </w:r>
      <w:r>
        <w:rPr>
          <w:sz w:val="22"/>
        </w:rPr>
        <w:t>di</w:t>
      </w:r>
      <w:r>
        <w:rPr>
          <w:spacing w:val="-8"/>
          <w:sz w:val="22"/>
        </w:rPr>
        <w:t> </w:t>
      </w:r>
      <w:r>
        <w:rPr>
          <w:sz w:val="22"/>
        </w:rPr>
        <w:t>cancellare il</w:t>
      </w:r>
      <w:r>
        <w:rPr>
          <w:spacing w:val="-4"/>
          <w:sz w:val="22"/>
        </w:rPr>
        <w:t> </w:t>
      </w:r>
      <w:r>
        <w:rPr>
          <w:sz w:val="22"/>
        </w:rPr>
        <w:t>proprio</w:t>
      </w:r>
      <w:r>
        <w:rPr>
          <w:spacing w:val="-4"/>
          <w:sz w:val="22"/>
        </w:rPr>
        <w:t> </w:t>
      </w:r>
      <w:r>
        <w:rPr>
          <w:sz w:val="22"/>
        </w:rPr>
        <w:t>account</w:t>
      </w:r>
      <w:r>
        <w:rPr>
          <w:spacing w:val="-2"/>
          <w:sz w:val="22"/>
        </w:rPr>
        <w:t> </w:t>
      </w:r>
      <w:r>
        <w:rPr>
          <w:sz w:val="22"/>
        </w:rPr>
        <w:t>e</w:t>
      </w:r>
      <w:r>
        <w:rPr>
          <w:spacing w:val="-5"/>
          <w:sz w:val="22"/>
        </w:rPr>
        <w:t> </w:t>
      </w:r>
      <w:r>
        <w:rPr>
          <w:sz w:val="22"/>
        </w:rPr>
        <w:t>tutti</w:t>
      </w:r>
      <w:r>
        <w:rPr>
          <w:spacing w:val="-3"/>
          <w:sz w:val="22"/>
        </w:rPr>
        <w:t> </w:t>
      </w:r>
      <w:r>
        <w:rPr>
          <w:sz w:val="22"/>
        </w:rPr>
        <w:t>i</w:t>
      </w:r>
      <w:r>
        <w:rPr>
          <w:spacing w:val="-4"/>
          <w:sz w:val="22"/>
        </w:rPr>
        <w:t> </w:t>
      </w:r>
      <w:r>
        <w:rPr>
          <w:sz w:val="22"/>
        </w:rPr>
        <w:t>relativi</w:t>
      </w:r>
      <w:r>
        <w:rPr>
          <w:spacing w:val="-3"/>
          <w:sz w:val="22"/>
        </w:rPr>
        <w:t> </w:t>
      </w:r>
      <w:r>
        <w:rPr>
          <w:sz w:val="22"/>
        </w:rPr>
        <w:t>dati</w:t>
      </w:r>
      <w:r>
        <w:rPr>
          <w:spacing w:val="-3"/>
          <w:sz w:val="22"/>
        </w:rPr>
        <w:t> </w:t>
      </w:r>
      <w:r>
        <w:rPr>
          <w:sz w:val="22"/>
        </w:rPr>
        <w:t>associati.</w:t>
      </w:r>
      <w:r>
        <w:rPr>
          <w:spacing w:val="-4"/>
          <w:sz w:val="22"/>
        </w:rPr>
        <w:t> </w:t>
      </w:r>
      <w:r>
        <w:rPr>
          <w:sz w:val="22"/>
        </w:rPr>
        <w:t>Deve</w:t>
      </w:r>
      <w:r>
        <w:rPr>
          <w:spacing w:val="-7"/>
          <w:sz w:val="22"/>
        </w:rPr>
        <w:t> </w:t>
      </w:r>
      <w:r>
        <w:rPr>
          <w:sz w:val="22"/>
        </w:rPr>
        <w:t>essere</w:t>
      </w:r>
      <w:r>
        <w:rPr>
          <w:spacing w:val="-2"/>
          <w:sz w:val="22"/>
        </w:rPr>
        <w:t> </w:t>
      </w:r>
      <w:r>
        <w:rPr>
          <w:sz w:val="22"/>
        </w:rPr>
        <w:t>chiaro e</w:t>
      </w:r>
      <w:r>
        <w:rPr>
          <w:spacing w:val="-6"/>
          <w:sz w:val="22"/>
        </w:rPr>
        <w:t> </w:t>
      </w:r>
      <w:r>
        <w:rPr>
          <w:sz w:val="22"/>
        </w:rPr>
        <w:t>visibile</w:t>
      </w:r>
      <w:r>
        <w:rPr>
          <w:spacing w:val="-6"/>
          <w:sz w:val="22"/>
        </w:rPr>
        <w:t> </w:t>
      </w:r>
      <w:r>
        <w:rPr>
          <w:sz w:val="22"/>
        </w:rPr>
        <w:t>a</w:t>
      </w:r>
      <w:r>
        <w:rPr>
          <w:spacing w:val="-7"/>
          <w:sz w:val="22"/>
        </w:rPr>
        <w:t> </w:t>
      </w:r>
      <w:r>
        <w:rPr>
          <w:sz w:val="22"/>
        </w:rPr>
        <w:t>tutti</w:t>
      </w:r>
      <w:r>
        <w:rPr>
          <w:spacing w:val="-7"/>
          <w:sz w:val="22"/>
        </w:rPr>
        <w:t> </w:t>
      </w:r>
      <w:r>
        <w:rPr>
          <w:sz w:val="22"/>
        </w:rPr>
        <w:t>gli</w:t>
      </w:r>
      <w:r>
        <w:rPr>
          <w:spacing w:val="-7"/>
          <w:sz w:val="22"/>
        </w:rPr>
        <w:t> </w:t>
      </w:r>
      <w:r>
        <w:rPr>
          <w:sz w:val="22"/>
        </w:rPr>
        <w:t>utenti</w:t>
      </w:r>
      <w:r>
        <w:rPr>
          <w:spacing w:val="-12"/>
          <w:sz w:val="22"/>
        </w:rPr>
        <w:t> </w:t>
      </w:r>
      <w:r>
        <w:rPr>
          <w:sz w:val="22"/>
        </w:rPr>
        <w:t>che</w:t>
      </w:r>
      <w:r>
        <w:rPr>
          <w:spacing w:val="-7"/>
          <w:sz w:val="22"/>
        </w:rPr>
        <w:t> </w:t>
      </w:r>
      <w:r>
        <w:rPr>
          <w:sz w:val="22"/>
        </w:rPr>
        <w:t>possono</w:t>
      </w:r>
      <w:r>
        <w:rPr>
          <w:spacing w:val="-7"/>
          <w:sz w:val="22"/>
        </w:rPr>
        <w:t> </w:t>
      </w:r>
      <w:r>
        <w:rPr>
          <w:sz w:val="22"/>
        </w:rPr>
        <w:t>abbandonare</w:t>
      </w:r>
      <w:r>
        <w:rPr>
          <w:spacing w:val="-5"/>
          <w:sz w:val="22"/>
        </w:rPr>
        <w:t> </w:t>
      </w:r>
      <w:r>
        <w:rPr>
          <w:sz w:val="22"/>
        </w:rPr>
        <w:t>il</w:t>
      </w:r>
      <w:r>
        <w:rPr>
          <w:spacing w:val="-6"/>
          <w:sz w:val="22"/>
        </w:rPr>
        <w:t> </w:t>
      </w:r>
      <w:r>
        <w:rPr>
          <w:sz w:val="22"/>
        </w:rPr>
        <w:t>servizio</w:t>
      </w:r>
      <w:r>
        <w:rPr>
          <w:spacing w:val="-8"/>
          <w:sz w:val="22"/>
        </w:rPr>
        <w:t> </w:t>
      </w:r>
      <w:r>
        <w:rPr>
          <w:sz w:val="22"/>
        </w:rPr>
        <w:t>e</w:t>
      </w:r>
      <w:r>
        <w:rPr>
          <w:spacing w:val="-5"/>
          <w:sz w:val="22"/>
        </w:rPr>
        <w:t> </w:t>
      </w:r>
      <w:r>
        <w:rPr>
          <w:sz w:val="22"/>
        </w:rPr>
        <w:t>che</w:t>
      </w:r>
      <w:r>
        <w:rPr>
          <w:spacing w:val="-6"/>
          <w:sz w:val="22"/>
        </w:rPr>
        <w:t> </w:t>
      </w:r>
      <w:r>
        <w:rPr>
          <w:sz w:val="22"/>
        </w:rPr>
        <w:t>sistematicamente</w:t>
      </w:r>
      <w:r>
        <w:rPr>
          <w:spacing w:val="-5"/>
          <w:sz w:val="22"/>
        </w:rPr>
        <w:t> </w:t>
      </w:r>
      <w:r>
        <w:rPr>
          <w:sz w:val="22"/>
        </w:rPr>
        <w:t>tutti</w:t>
      </w:r>
      <w:r>
        <w:rPr>
          <w:spacing w:val="-7"/>
          <w:sz w:val="22"/>
        </w:rPr>
        <w:t> </w:t>
      </w:r>
      <w:r>
        <w:rPr>
          <w:sz w:val="22"/>
        </w:rPr>
        <w:t>i</w:t>
      </w:r>
      <w:r>
        <w:rPr>
          <w:spacing w:val="-7"/>
          <w:sz w:val="22"/>
        </w:rPr>
        <w:t> </w:t>
      </w:r>
      <w:r>
        <w:rPr>
          <w:sz w:val="22"/>
        </w:rPr>
        <w:t>loro</w:t>
      </w:r>
      <w:r>
        <w:rPr>
          <w:spacing w:val="-7"/>
          <w:sz w:val="22"/>
        </w:rPr>
        <w:t> </w:t>
      </w:r>
      <w:r>
        <w:rPr>
          <w:sz w:val="22"/>
        </w:rPr>
        <w:t>dati verranno cancellati. Le organizzazioni che trattano gli account cancellati semplicemente come inattivi, potrebbero essere in contrasto con la normativa.</w:t>
      </w:r>
    </w:p>
    <w:p>
      <w:pPr>
        <w:pStyle w:val="ListParagraph"/>
        <w:numPr>
          <w:ilvl w:val="0"/>
          <w:numId w:val="49"/>
        </w:numPr>
        <w:tabs>
          <w:tab w:pos="876" w:val="left" w:leader="none"/>
        </w:tabs>
        <w:spacing w:line="240" w:lineRule="auto" w:before="0" w:after="0"/>
        <w:ind w:left="876" w:right="678" w:hanging="361"/>
        <w:jc w:val="both"/>
        <w:rPr>
          <w:sz w:val="22"/>
        </w:rPr>
      </w:pPr>
      <w:r>
        <w:rPr>
          <w:b/>
          <w:sz w:val="22"/>
        </w:rPr>
        <w:t>Patch</w:t>
      </w:r>
      <w:r>
        <w:rPr>
          <w:b/>
          <w:spacing w:val="-10"/>
          <w:sz w:val="22"/>
        </w:rPr>
        <w:t> </w:t>
      </w:r>
      <w:r>
        <w:rPr>
          <w:b/>
          <w:sz w:val="22"/>
        </w:rPr>
        <w:t>delle</w:t>
      </w:r>
      <w:r>
        <w:rPr>
          <w:b/>
          <w:spacing w:val="-12"/>
          <w:sz w:val="22"/>
        </w:rPr>
        <w:t> </w:t>
      </w:r>
      <w:r>
        <w:rPr>
          <w:b/>
          <w:sz w:val="22"/>
        </w:rPr>
        <w:t>vulnerabilità</w:t>
      </w:r>
      <w:r>
        <w:rPr>
          <w:b/>
          <w:spacing w:val="-10"/>
          <w:sz w:val="22"/>
        </w:rPr>
        <w:t> </w:t>
      </w:r>
      <w:r>
        <w:rPr>
          <w:b/>
          <w:sz w:val="22"/>
        </w:rPr>
        <w:t>del</w:t>
      </w:r>
      <w:r>
        <w:rPr>
          <w:b/>
          <w:spacing w:val="-10"/>
          <w:sz w:val="22"/>
        </w:rPr>
        <w:t> </w:t>
      </w:r>
      <w:r>
        <w:rPr>
          <w:b/>
          <w:sz w:val="22"/>
        </w:rPr>
        <w:t>Web</w:t>
      </w:r>
      <w:r>
        <w:rPr>
          <w:sz w:val="22"/>
        </w:rPr>
        <w:t>:</w:t>
      </w:r>
      <w:r>
        <w:rPr>
          <w:spacing w:val="-10"/>
          <w:sz w:val="22"/>
        </w:rPr>
        <w:t> </w:t>
      </w:r>
      <w:r>
        <w:rPr>
          <w:sz w:val="22"/>
        </w:rPr>
        <w:t>Come</w:t>
      </w:r>
      <w:r>
        <w:rPr>
          <w:spacing w:val="-11"/>
          <w:sz w:val="22"/>
        </w:rPr>
        <w:t> </w:t>
      </w:r>
      <w:r>
        <w:rPr>
          <w:sz w:val="22"/>
        </w:rPr>
        <w:t>menzionato</w:t>
      </w:r>
      <w:r>
        <w:rPr>
          <w:spacing w:val="-12"/>
          <w:sz w:val="22"/>
        </w:rPr>
        <w:t> </w:t>
      </w:r>
      <w:r>
        <w:rPr>
          <w:sz w:val="22"/>
        </w:rPr>
        <w:t>nell'</w:t>
      </w:r>
      <w:r>
        <w:rPr>
          <w:spacing w:val="-10"/>
          <w:sz w:val="22"/>
        </w:rPr>
        <w:t> </w:t>
      </w:r>
      <w:r>
        <w:rPr>
          <w:sz w:val="22"/>
        </w:rPr>
        <w:t>elenco</w:t>
      </w:r>
      <w:r>
        <w:rPr>
          <w:spacing w:val="-12"/>
          <w:sz w:val="22"/>
        </w:rPr>
        <w:t> </w:t>
      </w:r>
      <w:r>
        <w:rPr>
          <w:sz w:val="22"/>
        </w:rPr>
        <w:t>OWASP</w:t>
      </w:r>
      <w:r>
        <w:rPr>
          <w:spacing w:val="-10"/>
          <w:sz w:val="22"/>
        </w:rPr>
        <w:t> </w:t>
      </w:r>
      <w:r>
        <w:rPr>
          <w:sz w:val="22"/>
        </w:rPr>
        <w:t>Top</w:t>
      </w:r>
      <w:r>
        <w:rPr>
          <w:spacing w:val="-12"/>
          <w:sz w:val="22"/>
        </w:rPr>
        <w:t> </w:t>
      </w:r>
      <w:r>
        <w:rPr>
          <w:sz w:val="22"/>
        </w:rPr>
        <w:t>10</w:t>
      </w:r>
      <w:r>
        <w:rPr>
          <w:rFonts w:ascii="Arial" w:hAnsi="Arial"/>
          <w:sz w:val="14"/>
        </w:rPr>
        <w:t>54</w:t>
      </w:r>
      <w:r>
        <w:rPr>
          <w:sz w:val="22"/>
        </w:rPr>
        <w:t>,</w:t>
      </w:r>
      <w:r>
        <w:rPr>
          <w:spacing w:val="-11"/>
          <w:sz w:val="22"/>
        </w:rPr>
        <w:t> </w:t>
      </w:r>
      <w:r>
        <w:rPr>
          <w:sz w:val="22"/>
        </w:rPr>
        <w:t>uno</w:t>
      </w:r>
      <w:r>
        <w:rPr>
          <w:spacing w:val="-12"/>
          <w:sz w:val="22"/>
        </w:rPr>
        <w:t> </w:t>
      </w:r>
      <w:r>
        <w:rPr>
          <w:sz w:val="22"/>
        </w:rPr>
        <w:t>dei</w:t>
      </w:r>
      <w:r>
        <w:rPr>
          <w:spacing w:val="-12"/>
          <w:sz w:val="22"/>
        </w:rPr>
        <w:t> </w:t>
      </w:r>
      <w:r>
        <w:rPr>
          <w:sz w:val="22"/>
        </w:rPr>
        <w:t>principali rischi per la privacy dei dati riguarda le vulnerabilità delle applicazioni web: "La vulnerabilità è un problema chiave in qualsiasi sistema che protegga o operi su dati sensibili dell’utente. La progettazione e l'implementazione inadeguata di una applicazione, la rilevazione di un problema o l'applicazione</w:t>
      </w:r>
      <w:r>
        <w:rPr>
          <w:spacing w:val="-13"/>
          <w:sz w:val="22"/>
        </w:rPr>
        <w:t> </w:t>
      </w:r>
      <w:r>
        <w:rPr>
          <w:sz w:val="22"/>
        </w:rPr>
        <w:t>tempestiva</w:t>
      </w:r>
      <w:r>
        <w:rPr>
          <w:spacing w:val="-12"/>
          <w:sz w:val="22"/>
        </w:rPr>
        <w:t> </w:t>
      </w:r>
      <w:r>
        <w:rPr>
          <w:sz w:val="22"/>
        </w:rPr>
        <w:t>di</w:t>
      </w:r>
      <w:r>
        <w:rPr>
          <w:spacing w:val="-13"/>
          <w:sz w:val="22"/>
        </w:rPr>
        <w:t> </w:t>
      </w:r>
      <w:r>
        <w:rPr>
          <w:sz w:val="22"/>
        </w:rPr>
        <w:t>una</w:t>
      </w:r>
      <w:r>
        <w:rPr>
          <w:spacing w:val="-12"/>
          <w:sz w:val="22"/>
        </w:rPr>
        <w:t> </w:t>
      </w:r>
      <w:r>
        <w:rPr>
          <w:sz w:val="22"/>
        </w:rPr>
        <w:t>correzione</w:t>
      </w:r>
      <w:r>
        <w:rPr>
          <w:spacing w:val="-9"/>
          <w:sz w:val="22"/>
        </w:rPr>
        <w:t> </w:t>
      </w:r>
      <w:r>
        <w:rPr>
          <w:sz w:val="22"/>
        </w:rPr>
        <w:t>(patch)</w:t>
      </w:r>
      <w:r>
        <w:rPr>
          <w:spacing w:val="-13"/>
          <w:sz w:val="22"/>
        </w:rPr>
        <w:t> </w:t>
      </w:r>
      <w:r>
        <w:rPr>
          <w:sz w:val="22"/>
        </w:rPr>
        <w:t>possono</w:t>
      </w:r>
      <w:r>
        <w:rPr>
          <w:spacing w:val="-12"/>
          <w:sz w:val="22"/>
        </w:rPr>
        <w:t> </w:t>
      </w:r>
      <w:r>
        <w:rPr>
          <w:sz w:val="22"/>
        </w:rPr>
        <w:t>comportare</w:t>
      </w:r>
      <w:r>
        <w:rPr>
          <w:spacing w:val="-7"/>
          <w:sz w:val="22"/>
        </w:rPr>
        <w:t> </w:t>
      </w:r>
      <w:r>
        <w:rPr>
          <w:sz w:val="22"/>
        </w:rPr>
        <w:t>una</w:t>
      </w:r>
      <w:r>
        <w:rPr>
          <w:spacing w:val="-13"/>
          <w:sz w:val="22"/>
        </w:rPr>
        <w:t> </w:t>
      </w:r>
      <w:r>
        <w:rPr>
          <w:sz w:val="22"/>
        </w:rPr>
        <w:t>violazione</w:t>
      </w:r>
      <w:r>
        <w:rPr>
          <w:spacing w:val="-12"/>
          <w:sz w:val="22"/>
        </w:rPr>
        <w:t> </w:t>
      </w:r>
      <w:r>
        <w:rPr>
          <w:sz w:val="22"/>
        </w:rPr>
        <w:t>della</w:t>
      </w:r>
      <w:r>
        <w:rPr>
          <w:spacing w:val="-13"/>
          <w:sz w:val="22"/>
        </w:rPr>
        <w:t> </w:t>
      </w:r>
      <w:r>
        <w:rPr>
          <w:sz w:val="22"/>
        </w:rPr>
        <w:t>privacy. Assicurarsi che l’organizzazione disponga di un programma capace di valutare i rischi informatici ed eseguire efficacemente test di penetrazione e patch.</w:t>
      </w:r>
    </w:p>
    <w:p>
      <w:pPr>
        <w:pStyle w:val="BodyText"/>
        <w:spacing w:before="9"/>
        <w:rPr>
          <w:sz w:val="19"/>
        </w:rPr>
      </w:pPr>
    </w:p>
    <w:p>
      <w:pPr>
        <w:pStyle w:val="Heading3"/>
        <w:numPr>
          <w:ilvl w:val="2"/>
          <w:numId w:val="44"/>
        </w:numPr>
        <w:tabs>
          <w:tab w:pos="875" w:val="left" w:leader="none"/>
          <w:tab w:pos="876" w:val="left" w:leader="none"/>
        </w:tabs>
        <w:spacing w:line="240" w:lineRule="auto" w:before="0" w:after="0"/>
        <w:ind w:left="876" w:right="0" w:hanging="721"/>
        <w:jc w:val="left"/>
      </w:pPr>
      <w:bookmarkStart w:name="5.8.6 Tecniche di modellazione e individ" w:id="142"/>
      <w:bookmarkEnd w:id="142"/>
      <w:r>
        <w:rPr>
          <w:b w:val="0"/>
        </w:rPr>
      </w:r>
      <w:bookmarkStart w:name="_bookmark80" w:id="143"/>
      <w:bookmarkEnd w:id="143"/>
      <w:r>
        <w:rPr>
          <w:color w:val="365F91"/>
        </w:rPr>
        <w:t>T</w:t>
      </w:r>
      <w:r>
        <w:rPr>
          <w:color w:val="365F91"/>
        </w:rPr>
        <w:t>ecniche</w:t>
      </w:r>
      <w:r>
        <w:rPr>
          <w:color w:val="365F91"/>
          <w:spacing w:val="-3"/>
        </w:rPr>
        <w:t> </w:t>
      </w:r>
      <w:r>
        <w:rPr>
          <w:color w:val="365F91"/>
        </w:rPr>
        <w:t>di</w:t>
      </w:r>
      <w:r>
        <w:rPr>
          <w:color w:val="365F91"/>
          <w:spacing w:val="-3"/>
        </w:rPr>
        <w:t> </w:t>
      </w:r>
      <w:r>
        <w:rPr>
          <w:color w:val="365F91"/>
        </w:rPr>
        <w:t>modellazione</w:t>
      </w:r>
      <w:r>
        <w:rPr>
          <w:color w:val="365F91"/>
          <w:spacing w:val="-4"/>
        </w:rPr>
        <w:t> </w:t>
      </w:r>
      <w:r>
        <w:rPr>
          <w:color w:val="365F91"/>
        </w:rPr>
        <w:t>e</w:t>
      </w:r>
      <w:r>
        <w:rPr>
          <w:color w:val="365F91"/>
          <w:spacing w:val="-3"/>
        </w:rPr>
        <w:t> </w:t>
      </w:r>
      <w:r>
        <w:rPr>
          <w:color w:val="365F91"/>
        </w:rPr>
        <w:t>individuazione</w:t>
      </w:r>
      <w:r>
        <w:rPr>
          <w:color w:val="365F91"/>
          <w:spacing w:val="-9"/>
        </w:rPr>
        <w:t> </w:t>
      </w:r>
      <w:r>
        <w:rPr>
          <w:color w:val="365F91"/>
        </w:rPr>
        <w:t>delle</w:t>
      </w:r>
      <w:r>
        <w:rPr>
          <w:color w:val="365F91"/>
          <w:spacing w:val="-3"/>
        </w:rPr>
        <w:t> </w:t>
      </w:r>
      <w:r>
        <w:rPr>
          <w:color w:val="365F91"/>
          <w:spacing w:val="-2"/>
        </w:rPr>
        <w:t>minacce</w:t>
      </w:r>
    </w:p>
    <w:p>
      <w:pPr>
        <w:pStyle w:val="BodyText"/>
        <w:spacing w:before="9"/>
        <w:rPr>
          <w:b/>
          <w:sz w:val="19"/>
        </w:rPr>
      </w:pPr>
    </w:p>
    <w:p>
      <w:pPr>
        <w:pStyle w:val="Heading4"/>
        <w:numPr>
          <w:ilvl w:val="3"/>
          <w:numId w:val="44"/>
        </w:numPr>
        <w:tabs>
          <w:tab w:pos="1020" w:val="left" w:leader="none"/>
          <w:tab w:pos="1021" w:val="left" w:leader="none"/>
        </w:tabs>
        <w:spacing w:line="240" w:lineRule="auto" w:before="1" w:after="0"/>
        <w:ind w:left="1021" w:right="0" w:hanging="866"/>
        <w:jc w:val="left"/>
        <w:rPr>
          <w:i/>
        </w:rPr>
      </w:pPr>
      <w:bookmarkStart w:name="5.8.6.1 LINDDUN" w:id="144"/>
      <w:bookmarkEnd w:id="144"/>
      <w:r>
        <w:rPr>
          <w:b w:val="0"/>
          <w:i w:val="0"/>
        </w:rPr>
      </w:r>
      <w:bookmarkStart w:name="_bookmark81" w:id="145"/>
      <w:bookmarkEnd w:id="145"/>
      <w:r>
        <w:rPr>
          <w:i/>
          <w:color w:val="365F91"/>
          <w:spacing w:val="-2"/>
        </w:rPr>
        <w:t>L</w:t>
      </w:r>
      <w:r>
        <w:rPr>
          <w:i/>
          <w:color w:val="365F91"/>
          <w:spacing w:val="-2"/>
        </w:rPr>
        <w:t>INDDUN</w:t>
      </w:r>
    </w:p>
    <w:p>
      <w:pPr>
        <w:spacing w:line="240" w:lineRule="auto" w:before="122"/>
        <w:ind w:left="155" w:right="715" w:firstLine="0"/>
        <w:jc w:val="left"/>
        <w:rPr>
          <w:sz w:val="24"/>
        </w:rPr>
      </w:pPr>
      <w:r>
        <w:rPr>
          <w:sz w:val="24"/>
        </w:rPr>
        <w:t>La privacy è diventata una questione chiave nell'e-society. È della massima importanza che la privacy sia integrata quanto prima nel ciclo di vita del software di sviluppo. LINDDUN</w:t>
      </w:r>
      <w:r>
        <w:rPr>
          <w:rFonts w:ascii="Arial" w:hAnsi="Arial"/>
          <w:sz w:val="16"/>
        </w:rPr>
        <w:t>55</w:t>
      </w:r>
      <w:r>
        <w:rPr>
          <w:rFonts w:ascii="Arial" w:hAnsi="Arial"/>
          <w:spacing w:val="26"/>
          <w:sz w:val="16"/>
        </w:rPr>
        <w:t> </w:t>
      </w:r>
      <w:r>
        <w:rPr>
          <w:sz w:val="24"/>
        </w:rPr>
        <w:t>è una metodologia</w:t>
      </w:r>
      <w:r>
        <w:rPr>
          <w:spacing w:val="-4"/>
          <w:sz w:val="24"/>
        </w:rPr>
        <w:t> </w:t>
      </w:r>
      <w:r>
        <w:rPr>
          <w:sz w:val="24"/>
        </w:rPr>
        <w:t>di analisi</w:t>
      </w:r>
      <w:r>
        <w:rPr>
          <w:spacing w:val="-4"/>
          <w:sz w:val="24"/>
        </w:rPr>
        <w:t> </w:t>
      </w:r>
      <w:r>
        <w:rPr>
          <w:sz w:val="24"/>
        </w:rPr>
        <w:t>delle</w:t>
      </w:r>
      <w:r>
        <w:rPr>
          <w:spacing w:val="-4"/>
          <w:sz w:val="24"/>
        </w:rPr>
        <w:t> </w:t>
      </w:r>
      <w:r>
        <w:rPr>
          <w:sz w:val="24"/>
        </w:rPr>
        <w:t>minacce</w:t>
      </w:r>
      <w:r>
        <w:rPr>
          <w:spacing w:val="-4"/>
          <w:sz w:val="24"/>
        </w:rPr>
        <w:t> </w:t>
      </w:r>
      <w:r>
        <w:rPr>
          <w:sz w:val="24"/>
        </w:rPr>
        <w:t>alla</w:t>
      </w:r>
      <w:r>
        <w:rPr>
          <w:spacing w:val="-4"/>
          <w:sz w:val="24"/>
        </w:rPr>
        <w:t> </w:t>
      </w:r>
      <w:r>
        <w:rPr>
          <w:sz w:val="24"/>
        </w:rPr>
        <w:t>privacy e</w:t>
      </w:r>
      <w:r>
        <w:rPr>
          <w:spacing w:val="-4"/>
          <w:sz w:val="24"/>
        </w:rPr>
        <w:t> </w:t>
      </w:r>
      <w:r>
        <w:rPr>
          <w:sz w:val="24"/>
        </w:rPr>
        <w:t>supporta</w:t>
      </w:r>
      <w:r>
        <w:rPr>
          <w:spacing w:val="-4"/>
          <w:sz w:val="24"/>
        </w:rPr>
        <w:t> </w:t>
      </w:r>
      <w:r>
        <w:rPr>
          <w:sz w:val="24"/>
        </w:rPr>
        <w:t>gli analisti</w:t>
      </w:r>
      <w:r>
        <w:rPr>
          <w:spacing w:val="-4"/>
          <w:sz w:val="24"/>
        </w:rPr>
        <w:t> </w:t>
      </w:r>
      <w:r>
        <w:rPr>
          <w:sz w:val="24"/>
        </w:rPr>
        <w:t>nell'individuare</w:t>
      </w:r>
      <w:r>
        <w:rPr>
          <w:spacing w:val="-4"/>
          <w:sz w:val="24"/>
        </w:rPr>
        <w:t> </w:t>
      </w:r>
      <w:r>
        <w:rPr>
          <w:sz w:val="24"/>
        </w:rPr>
        <w:t>i</w:t>
      </w:r>
      <w:r>
        <w:rPr>
          <w:spacing w:val="-4"/>
          <w:sz w:val="24"/>
        </w:rPr>
        <w:t> </w:t>
      </w:r>
      <w:r>
        <w:rPr>
          <w:sz w:val="24"/>
        </w:rPr>
        <w:t>requisiti</w:t>
      </w:r>
      <w:r>
        <w:rPr>
          <w:spacing w:val="-4"/>
          <w:sz w:val="24"/>
        </w:rPr>
        <w:t> </w:t>
      </w:r>
      <w:r>
        <w:rPr>
          <w:sz w:val="24"/>
        </w:rPr>
        <w:t>di </w:t>
      </w:r>
      <w:r>
        <w:rPr>
          <w:spacing w:val="-2"/>
          <w:sz w:val="24"/>
        </w:rPr>
        <w:t>riservatezza.</w:t>
      </w:r>
    </w:p>
    <w:p>
      <w:pPr>
        <w:spacing w:before="1"/>
        <w:ind w:left="155" w:right="773" w:firstLine="0"/>
        <w:jc w:val="left"/>
        <w:rPr>
          <w:sz w:val="24"/>
        </w:rPr>
      </w:pPr>
      <w:r>
        <w:rPr>
          <w:sz w:val="24"/>
        </w:rPr>
        <w:t>LINDDUN è</w:t>
      </w:r>
      <w:r>
        <w:rPr>
          <w:spacing w:val="-4"/>
          <w:sz w:val="24"/>
        </w:rPr>
        <w:t> </w:t>
      </w:r>
      <w:r>
        <w:rPr>
          <w:sz w:val="24"/>
        </w:rPr>
        <w:t>un</w:t>
      </w:r>
      <w:r>
        <w:rPr>
          <w:spacing w:val="-2"/>
          <w:sz w:val="24"/>
        </w:rPr>
        <w:t> </w:t>
      </w:r>
      <w:r>
        <w:rPr>
          <w:sz w:val="24"/>
        </w:rPr>
        <w:t>nome</w:t>
      </w:r>
      <w:r>
        <w:rPr>
          <w:spacing w:val="-4"/>
          <w:sz w:val="24"/>
        </w:rPr>
        <w:t> </w:t>
      </w:r>
      <w:r>
        <w:rPr>
          <w:sz w:val="24"/>
        </w:rPr>
        <w:t>mnemonico</w:t>
      </w:r>
      <w:r>
        <w:rPr>
          <w:spacing w:val="-2"/>
          <w:sz w:val="24"/>
        </w:rPr>
        <w:t> </w:t>
      </w:r>
      <w:r>
        <w:rPr>
          <w:sz w:val="24"/>
        </w:rPr>
        <w:t>sviluppato da</w:t>
      </w:r>
      <w:r>
        <w:rPr>
          <w:spacing w:val="-4"/>
          <w:sz w:val="24"/>
        </w:rPr>
        <w:t> </w:t>
      </w:r>
      <w:r>
        <w:rPr>
          <w:sz w:val="24"/>
        </w:rPr>
        <w:t>Mina</w:t>
      </w:r>
      <w:r>
        <w:rPr>
          <w:spacing w:val="-4"/>
          <w:sz w:val="24"/>
        </w:rPr>
        <w:t> </w:t>
      </w:r>
      <w:r>
        <w:rPr>
          <w:sz w:val="24"/>
        </w:rPr>
        <w:t>Deng</w:t>
      </w:r>
      <w:r>
        <w:rPr>
          <w:spacing w:val="-1"/>
          <w:sz w:val="24"/>
        </w:rPr>
        <w:t> </w:t>
      </w:r>
      <w:r>
        <w:rPr>
          <w:sz w:val="24"/>
        </w:rPr>
        <w:t>[</w:t>
      </w:r>
      <w:hyperlink w:history="true" w:anchor="_bookmark164">
        <w:r>
          <w:rPr>
            <w:sz w:val="20"/>
          </w:rPr>
          <w:t>15</w:t>
        </w:r>
      </w:hyperlink>
      <w:r>
        <w:rPr>
          <w:sz w:val="24"/>
        </w:rPr>
        <w:t>]</w:t>
      </w:r>
      <w:r>
        <w:rPr>
          <w:spacing w:val="-2"/>
          <w:sz w:val="24"/>
        </w:rPr>
        <w:t> </w:t>
      </w:r>
      <w:r>
        <w:rPr>
          <w:sz w:val="24"/>
        </w:rPr>
        <w:t>per</w:t>
      </w:r>
      <w:r>
        <w:rPr>
          <w:spacing w:val="-2"/>
          <w:sz w:val="24"/>
        </w:rPr>
        <w:t> </w:t>
      </w:r>
      <w:r>
        <w:rPr>
          <w:sz w:val="24"/>
        </w:rPr>
        <w:t>il</w:t>
      </w:r>
      <w:r>
        <w:rPr>
          <w:spacing w:val="-4"/>
          <w:sz w:val="24"/>
        </w:rPr>
        <w:t> </w:t>
      </w:r>
      <w:r>
        <w:rPr>
          <w:sz w:val="24"/>
        </w:rPr>
        <w:t>suo</w:t>
      </w:r>
      <w:r>
        <w:rPr>
          <w:spacing w:val="-2"/>
          <w:sz w:val="24"/>
        </w:rPr>
        <w:t> </w:t>
      </w:r>
      <w:r>
        <w:rPr>
          <w:sz w:val="24"/>
        </w:rPr>
        <w:t>dottorato</w:t>
      </w:r>
      <w:r>
        <w:rPr>
          <w:spacing w:val="-2"/>
          <w:sz w:val="24"/>
        </w:rPr>
        <w:t> </w:t>
      </w:r>
      <w:r>
        <w:rPr>
          <w:sz w:val="24"/>
        </w:rPr>
        <w:t>di</w:t>
      </w:r>
      <w:r>
        <w:rPr>
          <w:spacing w:val="-4"/>
          <w:sz w:val="24"/>
        </w:rPr>
        <w:t> </w:t>
      </w:r>
      <w:r>
        <w:rPr>
          <w:sz w:val="24"/>
        </w:rPr>
        <w:t>ricerca</w:t>
      </w:r>
      <w:r>
        <w:rPr>
          <w:spacing w:val="-4"/>
          <w:sz w:val="24"/>
        </w:rPr>
        <w:t> </w:t>
      </w:r>
      <w:r>
        <w:rPr>
          <w:sz w:val="24"/>
        </w:rPr>
        <w:t>alla Katholieke Universiteit di Leuven, Belgio. Questa è una metodologia speculare alla modellazione delle minacce STRIDE (STRIDE-per-element) e tratta le violazioni delle seguenti proprietà sulla </w:t>
      </w:r>
      <w:r>
        <w:rPr>
          <w:spacing w:val="-2"/>
          <w:sz w:val="24"/>
        </w:rPr>
        <w:t>privacy:</w:t>
      </w:r>
    </w:p>
    <w:p>
      <w:pPr>
        <w:pStyle w:val="ListParagraph"/>
        <w:numPr>
          <w:ilvl w:val="4"/>
          <w:numId w:val="44"/>
        </w:numPr>
        <w:tabs>
          <w:tab w:pos="875" w:val="left" w:leader="none"/>
          <w:tab w:pos="876" w:val="left" w:leader="none"/>
        </w:tabs>
        <w:spacing w:line="279" w:lineRule="exact" w:before="0" w:after="0"/>
        <w:ind w:left="876" w:right="0" w:hanging="361"/>
        <w:jc w:val="left"/>
        <w:rPr>
          <w:rFonts w:ascii="Symbol" w:hAnsi="Symbol"/>
          <w:sz w:val="22"/>
        </w:rPr>
      </w:pPr>
      <w:r>
        <w:rPr>
          <w:sz w:val="22"/>
        </w:rPr>
        <w:t>Non</w:t>
      </w:r>
      <w:r>
        <w:rPr>
          <w:spacing w:val="-4"/>
          <w:sz w:val="22"/>
        </w:rPr>
        <w:t> </w:t>
      </w:r>
      <w:r>
        <w:rPr>
          <w:sz w:val="22"/>
        </w:rPr>
        <w:t>collegabilità</w:t>
      </w:r>
      <w:r>
        <w:rPr>
          <w:spacing w:val="-3"/>
          <w:sz w:val="22"/>
        </w:rPr>
        <w:t> </w:t>
      </w:r>
      <w:r>
        <w:rPr>
          <w:spacing w:val="-2"/>
          <w:sz w:val="22"/>
        </w:rPr>
        <w:t>(Unlinkability);</w:t>
      </w:r>
    </w:p>
    <w:p>
      <w:pPr>
        <w:pStyle w:val="ListParagraph"/>
        <w:numPr>
          <w:ilvl w:val="4"/>
          <w:numId w:val="44"/>
        </w:numPr>
        <w:tabs>
          <w:tab w:pos="875" w:val="left" w:leader="none"/>
          <w:tab w:pos="876" w:val="left" w:leader="none"/>
        </w:tabs>
        <w:spacing w:line="240" w:lineRule="auto" w:before="0" w:after="0"/>
        <w:ind w:left="876" w:right="0" w:hanging="361"/>
        <w:jc w:val="left"/>
        <w:rPr>
          <w:rFonts w:ascii="Symbol" w:hAnsi="Symbol"/>
          <w:sz w:val="22"/>
        </w:rPr>
      </w:pPr>
      <w:r>
        <w:rPr>
          <w:sz w:val="22"/>
        </w:rPr>
        <w:t>Non</w:t>
      </w:r>
      <w:r>
        <w:rPr>
          <w:spacing w:val="-7"/>
          <w:sz w:val="22"/>
        </w:rPr>
        <w:t> </w:t>
      </w:r>
      <w:r>
        <w:rPr>
          <w:sz w:val="22"/>
        </w:rPr>
        <w:t>identificabilità</w:t>
      </w:r>
      <w:r>
        <w:rPr>
          <w:spacing w:val="-5"/>
          <w:sz w:val="22"/>
        </w:rPr>
        <w:t> </w:t>
      </w:r>
      <w:r>
        <w:rPr>
          <w:spacing w:val="-2"/>
          <w:sz w:val="22"/>
        </w:rPr>
        <w:t>(Anonymity/Pseudonymity);</w:t>
      </w:r>
    </w:p>
    <w:p>
      <w:pPr>
        <w:pStyle w:val="BodyText"/>
        <w:spacing w:before="9"/>
        <w:rPr>
          <w:sz w:val="23"/>
        </w:rPr>
      </w:pPr>
    </w:p>
    <w:p>
      <w:pPr>
        <w:spacing w:before="0"/>
        <w:ind w:left="155" w:right="0" w:firstLine="0"/>
        <w:jc w:val="left"/>
        <w:rPr>
          <w:rFonts w:ascii="Calibri"/>
          <w:sz w:val="18"/>
        </w:rPr>
      </w:pPr>
      <w:r>
        <w:rPr>
          <w:rFonts w:ascii="Arial"/>
          <w:sz w:val="12"/>
        </w:rPr>
        <w:t>54 </w:t>
      </w:r>
      <w:r>
        <w:rPr>
          <w:rFonts w:ascii="Calibri"/>
          <w:spacing w:val="-2"/>
          <w:sz w:val="18"/>
        </w:rPr>
        <w:t>https://</w:t>
      </w:r>
      <w:hyperlink r:id="rId36">
        <w:r>
          <w:rPr>
            <w:rFonts w:ascii="Calibri"/>
            <w:spacing w:val="-2"/>
            <w:sz w:val="18"/>
          </w:rPr>
          <w:t>www.owasp.org/index.php/OWASP_Top_10_Privacy_Risks_Project</w:t>
        </w:r>
      </w:hyperlink>
    </w:p>
    <w:p>
      <w:pPr>
        <w:spacing w:before="116"/>
        <w:ind w:left="155" w:right="0" w:firstLine="0"/>
        <w:jc w:val="left"/>
        <w:rPr>
          <w:rFonts w:ascii="Calibri"/>
          <w:sz w:val="18"/>
        </w:rPr>
      </w:pPr>
      <w:r>
        <w:rPr>
          <w:rFonts w:ascii="Arial"/>
          <w:sz w:val="12"/>
        </w:rPr>
        <w:t>55 </w:t>
      </w:r>
      <w:r>
        <w:rPr>
          <w:rFonts w:ascii="Calibri"/>
          <w:spacing w:val="-2"/>
          <w:sz w:val="18"/>
        </w:rPr>
        <w:t>https://</w:t>
      </w:r>
      <w:hyperlink r:id="rId37">
        <w:r>
          <w:rPr>
            <w:rFonts w:ascii="Calibri"/>
            <w:spacing w:val="-2"/>
            <w:sz w:val="18"/>
          </w:rPr>
          <w:t>www.linddun.org/</w:t>
        </w:r>
      </w:hyperlink>
    </w:p>
    <w:p>
      <w:pPr>
        <w:spacing w:after="0"/>
        <w:jc w:val="left"/>
        <w:rPr>
          <w:rFonts w:ascii="Calibri"/>
          <w:sz w:val="18"/>
        </w:rPr>
        <w:sectPr>
          <w:pgSz w:w="11910" w:h="16840"/>
          <w:pgMar w:header="285" w:footer="1096" w:top="1280" w:bottom="1280" w:left="980" w:right="440"/>
        </w:sectPr>
      </w:pPr>
    </w:p>
    <w:p>
      <w:pPr>
        <w:pStyle w:val="BodyText"/>
        <w:spacing w:before="9"/>
        <w:rPr>
          <w:sz w:val="9"/>
        </w:rPr>
      </w:pPr>
    </w:p>
    <w:p>
      <w:pPr>
        <w:pStyle w:val="ListParagraph"/>
        <w:numPr>
          <w:ilvl w:val="4"/>
          <w:numId w:val="44"/>
        </w:numPr>
        <w:tabs>
          <w:tab w:pos="875" w:val="left" w:leader="none"/>
          <w:tab w:pos="876" w:val="left" w:leader="none"/>
        </w:tabs>
        <w:spacing w:line="280" w:lineRule="exact" w:before="100" w:after="0"/>
        <w:ind w:left="876" w:right="0" w:hanging="361"/>
        <w:jc w:val="left"/>
        <w:rPr>
          <w:rFonts w:ascii="Symbol" w:hAnsi="Symbol"/>
          <w:sz w:val="22"/>
        </w:rPr>
      </w:pPr>
      <w:r>
        <w:rPr>
          <w:sz w:val="22"/>
        </w:rPr>
        <w:t>Ripudio</w:t>
      </w:r>
      <w:r>
        <w:rPr>
          <w:spacing w:val="-7"/>
          <w:sz w:val="22"/>
        </w:rPr>
        <w:t> </w:t>
      </w:r>
      <w:r>
        <w:rPr>
          <w:sz w:val="22"/>
        </w:rPr>
        <w:t>(Plausible</w:t>
      </w:r>
      <w:r>
        <w:rPr>
          <w:spacing w:val="-5"/>
          <w:sz w:val="22"/>
        </w:rPr>
        <w:t> </w:t>
      </w:r>
      <w:r>
        <w:rPr>
          <w:spacing w:val="-2"/>
          <w:sz w:val="22"/>
        </w:rPr>
        <w:t>Deniability);</w:t>
      </w:r>
    </w:p>
    <w:p>
      <w:pPr>
        <w:pStyle w:val="ListParagraph"/>
        <w:numPr>
          <w:ilvl w:val="4"/>
          <w:numId w:val="44"/>
        </w:numPr>
        <w:tabs>
          <w:tab w:pos="875" w:val="left" w:leader="none"/>
          <w:tab w:pos="876" w:val="left" w:leader="none"/>
        </w:tabs>
        <w:spacing w:line="280" w:lineRule="exact" w:before="0" w:after="0"/>
        <w:ind w:left="876" w:right="0" w:hanging="361"/>
        <w:jc w:val="left"/>
        <w:rPr>
          <w:rFonts w:ascii="Symbol" w:hAnsi="Symbol"/>
          <w:sz w:val="22"/>
        </w:rPr>
      </w:pPr>
      <w:r>
        <w:rPr>
          <w:sz w:val="22"/>
        </w:rPr>
        <w:t>Non</w:t>
      </w:r>
      <w:r>
        <w:rPr>
          <w:spacing w:val="-6"/>
          <w:sz w:val="22"/>
        </w:rPr>
        <w:t> </w:t>
      </w:r>
      <w:r>
        <w:rPr>
          <w:sz w:val="22"/>
        </w:rPr>
        <w:t>rilevabilità</w:t>
      </w:r>
      <w:r>
        <w:rPr>
          <w:spacing w:val="1"/>
          <w:sz w:val="22"/>
        </w:rPr>
        <w:t> </w:t>
      </w:r>
      <w:r>
        <w:rPr>
          <w:spacing w:val="-2"/>
          <w:sz w:val="22"/>
        </w:rPr>
        <w:t>(Undetectability);</w:t>
      </w:r>
    </w:p>
    <w:p>
      <w:pPr>
        <w:pStyle w:val="ListParagraph"/>
        <w:numPr>
          <w:ilvl w:val="4"/>
          <w:numId w:val="44"/>
        </w:numPr>
        <w:tabs>
          <w:tab w:pos="875" w:val="left" w:leader="none"/>
          <w:tab w:pos="876" w:val="left" w:leader="none"/>
        </w:tabs>
        <w:spacing w:line="240" w:lineRule="auto" w:before="0" w:after="0"/>
        <w:ind w:left="876" w:right="0" w:hanging="361"/>
        <w:jc w:val="left"/>
        <w:rPr>
          <w:rFonts w:ascii="Symbol" w:hAnsi="Symbol"/>
          <w:sz w:val="22"/>
        </w:rPr>
      </w:pPr>
      <w:r>
        <w:rPr>
          <w:sz w:val="22"/>
        </w:rPr>
        <w:t>Non</w:t>
      </w:r>
      <w:r>
        <w:rPr>
          <w:spacing w:val="-5"/>
          <w:sz w:val="22"/>
        </w:rPr>
        <w:t> </w:t>
      </w:r>
      <w:r>
        <w:rPr>
          <w:sz w:val="22"/>
        </w:rPr>
        <w:t>divulgazione</w:t>
      </w:r>
      <w:r>
        <w:rPr>
          <w:spacing w:val="-3"/>
          <w:sz w:val="22"/>
        </w:rPr>
        <w:t> </w:t>
      </w:r>
      <w:r>
        <w:rPr>
          <w:sz w:val="22"/>
        </w:rPr>
        <w:t>di</w:t>
      </w:r>
      <w:r>
        <w:rPr>
          <w:spacing w:val="-5"/>
          <w:sz w:val="22"/>
        </w:rPr>
        <w:t> </w:t>
      </w:r>
      <w:r>
        <w:rPr>
          <w:sz w:val="22"/>
        </w:rPr>
        <w:t>informazioni</w:t>
      </w:r>
      <w:r>
        <w:rPr>
          <w:spacing w:val="-4"/>
          <w:sz w:val="22"/>
        </w:rPr>
        <w:t> </w:t>
      </w:r>
      <w:r>
        <w:rPr>
          <w:spacing w:val="-2"/>
          <w:sz w:val="22"/>
        </w:rPr>
        <w:t>(Conﬁdentiality);</w:t>
      </w:r>
    </w:p>
    <w:p>
      <w:pPr>
        <w:pStyle w:val="ListParagraph"/>
        <w:numPr>
          <w:ilvl w:val="4"/>
          <w:numId w:val="44"/>
        </w:numPr>
        <w:tabs>
          <w:tab w:pos="875" w:val="left" w:leader="none"/>
          <w:tab w:pos="876" w:val="left" w:leader="none"/>
        </w:tabs>
        <w:spacing w:line="280" w:lineRule="exact" w:before="0" w:after="0"/>
        <w:ind w:left="876" w:right="0" w:hanging="361"/>
        <w:jc w:val="left"/>
        <w:rPr>
          <w:rFonts w:ascii="Symbol" w:hAnsi="Symbol"/>
          <w:sz w:val="22"/>
        </w:rPr>
      </w:pPr>
      <w:r>
        <w:rPr>
          <w:sz w:val="22"/>
        </w:rPr>
        <w:t>Consapevolezza</w:t>
      </w:r>
      <w:r>
        <w:rPr>
          <w:spacing w:val="-4"/>
          <w:sz w:val="22"/>
        </w:rPr>
        <w:t> </w:t>
      </w:r>
      <w:r>
        <w:rPr>
          <w:sz w:val="22"/>
        </w:rPr>
        <w:t>sul</w:t>
      </w:r>
      <w:r>
        <w:rPr>
          <w:spacing w:val="-5"/>
          <w:sz w:val="22"/>
        </w:rPr>
        <w:t> </w:t>
      </w:r>
      <w:r>
        <w:rPr>
          <w:sz w:val="22"/>
        </w:rPr>
        <w:t>contenuto</w:t>
      </w:r>
      <w:r>
        <w:rPr>
          <w:spacing w:val="-3"/>
          <w:sz w:val="22"/>
        </w:rPr>
        <w:t> </w:t>
      </w:r>
      <w:r>
        <w:rPr>
          <w:sz w:val="22"/>
        </w:rPr>
        <w:t>(Content</w:t>
      </w:r>
      <w:r>
        <w:rPr>
          <w:spacing w:val="-1"/>
          <w:sz w:val="22"/>
        </w:rPr>
        <w:t> </w:t>
      </w:r>
      <w:r>
        <w:rPr>
          <w:spacing w:val="-2"/>
          <w:sz w:val="22"/>
        </w:rPr>
        <w:t>Awareness);</w:t>
      </w:r>
    </w:p>
    <w:p>
      <w:pPr>
        <w:pStyle w:val="ListParagraph"/>
        <w:numPr>
          <w:ilvl w:val="4"/>
          <w:numId w:val="44"/>
        </w:numPr>
        <w:tabs>
          <w:tab w:pos="875" w:val="left" w:leader="none"/>
          <w:tab w:pos="876" w:val="left" w:leader="none"/>
        </w:tabs>
        <w:spacing w:line="240" w:lineRule="auto" w:before="0" w:after="0"/>
        <w:ind w:left="876" w:right="0" w:hanging="361"/>
        <w:jc w:val="left"/>
        <w:rPr>
          <w:rFonts w:ascii="Symbol" w:hAnsi="Symbol"/>
          <w:sz w:val="22"/>
        </w:rPr>
      </w:pPr>
      <w:r>
        <w:rPr>
          <w:sz w:val="22"/>
        </w:rPr>
        <w:t>Aderenza</w:t>
      </w:r>
      <w:r>
        <w:rPr>
          <w:spacing w:val="-4"/>
          <w:sz w:val="22"/>
        </w:rPr>
        <w:t> </w:t>
      </w:r>
      <w:r>
        <w:rPr>
          <w:sz w:val="22"/>
        </w:rPr>
        <w:t>alla</w:t>
      </w:r>
      <w:r>
        <w:rPr>
          <w:spacing w:val="-2"/>
          <w:sz w:val="22"/>
        </w:rPr>
        <w:t> </w:t>
      </w:r>
      <w:r>
        <w:rPr>
          <w:sz w:val="22"/>
        </w:rPr>
        <w:t>politica</w:t>
      </w:r>
      <w:r>
        <w:rPr>
          <w:spacing w:val="-4"/>
          <w:sz w:val="22"/>
        </w:rPr>
        <w:t> </w:t>
      </w:r>
      <w:r>
        <w:rPr>
          <w:sz w:val="22"/>
        </w:rPr>
        <w:t>sul</w:t>
      </w:r>
      <w:r>
        <w:rPr>
          <w:spacing w:val="-4"/>
          <w:sz w:val="22"/>
        </w:rPr>
        <w:t> </w:t>
      </w:r>
      <w:r>
        <w:rPr>
          <w:sz w:val="22"/>
        </w:rPr>
        <w:t>consenso</w:t>
      </w:r>
      <w:r>
        <w:rPr>
          <w:spacing w:val="2"/>
          <w:sz w:val="22"/>
        </w:rPr>
        <w:t> </w:t>
      </w:r>
      <w:r>
        <w:rPr>
          <w:sz w:val="22"/>
        </w:rPr>
        <w:t>(Policy</w:t>
      </w:r>
      <w:r>
        <w:rPr>
          <w:spacing w:val="-3"/>
          <w:sz w:val="22"/>
        </w:rPr>
        <w:t> </w:t>
      </w:r>
      <w:r>
        <w:rPr>
          <w:sz w:val="22"/>
        </w:rPr>
        <w:t>and</w:t>
      </w:r>
      <w:r>
        <w:rPr>
          <w:spacing w:val="-3"/>
          <w:sz w:val="22"/>
        </w:rPr>
        <w:t> </w:t>
      </w:r>
      <w:r>
        <w:rPr>
          <w:sz w:val="22"/>
        </w:rPr>
        <w:t>consent </w:t>
      </w:r>
      <w:r>
        <w:rPr>
          <w:spacing w:val="-2"/>
          <w:sz w:val="22"/>
        </w:rPr>
        <w:t>compliance).</w:t>
      </w:r>
    </w:p>
    <w:p>
      <w:pPr>
        <w:pStyle w:val="BodyText"/>
        <w:spacing w:before="11"/>
        <w:rPr>
          <w:sz w:val="32"/>
        </w:rPr>
      </w:pPr>
    </w:p>
    <w:p>
      <w:pPr>
        <w:spacing w:before="0"/>
        <w:ind w:left="155" w:right="715" w:firstLine="0"/>
        <w:jc w:val="left"/>
        <w:rPr>
          <w:sz w:val="24"/>
        </w:rPr>
      </w:pPr>
      <w:r>
        <w:rPr>
          <w:sz w:val="24"/>
        </w:rPr>
        <w:t>LINDDUN viene presentato come un approccio completo alla modellazione delle minacce con un metodo di individuazione di processi, minacce e requisiti. Può essere ragionevole utilizzare LINDDDUN</w:t>
      </w:r>
      <w:r>
        <w:rPr>
          <w:spacing w:val="-1"/>
          <w:sz w:val="24"/>
        </w:rPr>
        <w:t> </w:t>
      </w:r>
      <w:r>
        <w:rPr>
          <w:sz w:val="24"/>
        </w:rPr>
        <w:t>come</w:t>
      </w:r>
      <w:r>
        <w:rPr>
          <w:spacing w:val="-5"/>
          <w:sz w:val="24"/>
        </w:rPr>
        <w:t> </w:t>
      </w:r>
      <w:r>
        <w:rPr>
          <w:sz w:val="24"/>
        </w:rPr>
        <w:t>framework</w:t>
      </w:r>
      <w:r>
        <w:rPr>
          <w:spacing w:val="-4"/>
          <w:sz w:val="24"/>
        </w:rPr>
        <w:t> </w:t>
      </w:r>
      <w:r>
        <w:rPr>
          <w:sz w:val="24"/>
        </w:rPr>
        <w:t>per</w:t>
      </w:r>
      <w:r>
        <w:rPr>
          <w:spacing w:val="-4"/>
          <w:sz w:val="24"/>
        </w:rPr>
        <w:t> </w:t>
      </w:r>
      <w:r>
        <w:rPr>
          <w:sz w:val="24"/>
        </w:rPr>
        <w:t>l’identificazione delle</w:t>
      </w:r>
      <w:r>
        <w:rPr>
          <w:spacing w:val="-1"/>
          <w:sz w:val="24"/>
        </w:rPr>
        <w:t> </w:t>
      </w:r>
      <w:r>
        <w:rPr>
          <w:sz w:val="24"/>
        </w:rPr>
        <w:t>minacce</w:t>
      </w:r>
      <w:r>
        <w:rPr>
          <w:spacing w:val="-5"/>
          <w:sz w:val="24"/>
        </w:rPr>
        <w:t> </w:t>
      </w:r>
      <w:r>
        <w:rPr>
          <w:sz w:val="24"/>
        </w:rPr>
        <w:t>sulla</w:t>
      </w:r>
      <w:r>
        <w:rPr>
          <w:spacing w:val="-6"/>
          <w:sz w:val="24"/>
        </w:rPr>
        <w:t> </w:t>
      </w:r>
      <w:r>
        <w:rPr>
          <w:sz w:val="24"/>
        </w:rPr>
        <w:t>privacy,</w:t>
      </w:r>
      <w:r>
        <w:rPr>
          <w:spacing w:val="-4"/>
          <w:sz w:val="24"/>
        </w:rPr>
        <w:t> </w:t>
      </w:r>
      <w:r>
        <w:rPr>
          <w:sz w:val="24"/>
        </w:rPr>
        <w:t>in</w:t>
      </w:r>
      <w:r>
        <w:rPr>
          <w:spacing w:val="-4"/>
          <w:sz w:val="24"/>
        </w:rPr>
        <w:t> </w:t>
      </w:r>
      <w:r>
        <w:rPr>
          <w:sz w:val="24"/>
        </w:rPr>
        <w:t>sostituzione</w:t>
      </w:r>
      <w:r>
        <w:rPr>
          <w:spacing w:val="-6"/>
          <w:sz w:val="24"/>
        </w:rPr>
        <w:t> </w:t>
      </w:r>
      <w:r>
        <w:rPr>
          <w:sz w:val="24"/>
        </w:rPr>
        <w:t>o in aggiunta alla STRIDE.</w:t>
      </w:r>
    </w:p>
    <w:p>
      <w:pPr>
        <w:spacing w:line="240" w:lineRule="auto" w:before="0"/>
        <w:ind w:left="155" w:right="773" w:firstLine="0"/>
        <w:jc w:val="left"/>
        <w:rPr>
          <w:sz w:val="24"/>
        </w:rPr>
      </w:pPr>
      <w:r>
        <w:rPr>
          <w:sz w:val="24"/>
        </w:rPr>
        <w:t>In primo luogo, viene creato un diagramma di flusso dei dati (DFD), una rappresentazione grafica strutturata del sistema che utilizza quattro tipi principali di elementi: entità, archivi dati, flussi di dati e processi. Ciascun tipo di elemento DFD viene associato a una serie di categorie di minacce alla privacy (sono state identificate sette categorie di alto livello di minacce alla privacy: </w:t>
      </w:r>
      <w:r>
        <w:rPr>
          <w:b/>
          <w:sz w:val="24"/>
        </w:rPr>
        <w:t>L</w:t>
      </w:r>
      <w:r>
        <w:rPr>
          <w:sz w:val="24"/>
        </w:rPr>
        <w:t>- Linkability,</w:t>
      </w:r>
      <w:r>
        <w:rPr>
          <w:spacing w:val="-4"/>
          <w:sz w:val="24"/>
        </w:rPr>
        <w:t> </w:t>
      </w:r>
      <w:r>
        <w:rPr>
          <w:b/>
          <w:sz w:val="24"/>
        </w:rPr>
        <w:t>I</w:t>
      </w:r>
      <w:r>
        <w:rPr>
          <w:sz w:val="24"/>
        </w:rPr>
        <w:t>-Identifiability,</w:t>
      </w:r>
      <w:r>
        <w:rPr>
          <w:spacing w:val="-5"/>
          <w:sz w:val="24"/>
        </w:rPr>
        <w:t> </w:t>
      </w:r>
      <w:r>
        <w:rPr>
          <w:b/>
          <w:sz w:val="24"/>
        </w:rPr>
        <w:t>N</w:t>
      </w:r>
      <w:r>
        <w:rPr>
          <w:sz w:val="24"/>
        </w:rPr>
        <w:t>-Non</w:t>
      </w:r>
      <w:r>
        <w:rPr>
          <w:spacing w:val="-4"/>
          <w:sz w:val="24"/>
        </w:rPr>
        <w:t> </w:t>
      </w:r>
      <w:r>
        <w:rPr>
          <w:sz w:val="24"/>
        </w:rPr>
        <w:t>Repudiation,</w:t>
      </w:r>
      <w:r>
        <w:rPr>
          <w:spacing w:val="-4"/>
          <w:sz w:val="24"/>
        </w:rPr>
        <w:t> </w:t>
      </w:r>
      <w:r>
        <w:rPr>
          <w:b/>
          <w:sz w:val="24"/>
        </w:rPr>
        <w:t>D</w:t>
      </w:r>
      <w:r>
        <w:rPr>
          <w:sz w:val="24"/>
        </w:rPr>
        <w:t>-Detectability,</w:t>
      </w:r>
      <w:r>
        <w:rPr>
          <w:spacing w:val="-4"/>
          <w:sz w:val="24"/>
        </w:rPr>
        <w:t> </w:t>
      </w:r>
      <w:r>
        <w:rPr>
          <w:b/>
          <w:sz w:val="24"/>
        </w:rPr>
        <w:t>D</w:t>
      </w:r>
      <w:r>
        <w:rPr>
          <w:sz w:val="24"/>
        </w:rPr>
        <w:t>-Disclosure</w:t>
      </w:r>
      <w:r>
        <w:rPr>
          <w:spacing w:val="-7"/>
          <w:sz w:val="24"/>
        </w:rPr>
        <w:t> </w:t>
      </w:r>
      <w:r>
        <w:rPr>
          <w:sz w:val="24"/>
        </w:rPr>
        <w:t>of</w:t>
      </w:r>
      <w:r>
        <w:rPr>
          <w:spacing w:val="-5"/>
          <w:sz w:val="24"/>
        </w:rPr>
        <w:t> </w:t>
      </w:r>
      <w:r>
        <w:rPr>
          <w:sz w:val="24"/>
        </w:rPr>
        <w:t>information,</w:t>
      </w:r>
      <w:r>
        <w:rPr>
          <w:spacing w:val="-5"/>
          <w:sz w:val="24"/>
        </w:rPr>
        <w:t> </w:t>
      </w:r>
      <w:r>
        <w:rPr>
          <w:b/>
          <w:sz w:val="24"/>
        </w:rPr>
        <w:t>U</w:t>
      </w:r>
      <w:r>
        <w:rPr>
          <w:sz w:val="24"/>
        </w:rPr>
        <w:t>- Content Unawareness e </w:t>
      </w:r>
      <w:r>
        <w:rPr>
          <w:b/>
          <w:sz w:val="24"/>
        </w:rPr>
        <w:t>N</w:t>
      </w:r>
      <w:r>
        <w:rPr>
          <w:sz w:val="24"/>
        </w:rPr>
        <w:t>-Policy and consent Non-compliance). Per identificare le minacce che insistono sul sistema analizzato, per ciascun elemento è necessario esaminare le minacce corrispondenti alle categorie di cui sopra.</w:t>
      </w:r>
    </w:p>
    <w:p>
      <w:pPr>
        <w:spacing w:before="0"/>
        <w:ind w:left="155" w:right="1005" w:firstLine="0"/>
        <w:jc w:val="left"/>
        <w:rPr>
          <w:sz w:val="24"/>
        </w:rPr>
      </w:pPr>
      <w:r>
        <w:rPr>
          <w:sz w:val="24"/>
        </w:rPr>
        <w:t>La</w:t>
      </w:r>
      <w:r>
        <w:rPr>
          <w:spacing w:val="-4"/>
          <w:sz w:val="24"/>
        </w:rPr>
        <w:t> </w:t>
      </w:r>
      <w:r>
        <w:rPr>
          <w:sz w:val="24"/>
        </w:rPr>
        <w:t>tabella</w:t>
      </w:r>
      <w:r>
        <w:rPr>
          <w:spacing w:val="-4"/>
          <w:sz w:val="24"/>
        </w:rPr>
        <w:t> </w:t>
      </w:r>
      <w:r>
        <w:rPr>
          <w:sz w:val="24"/>
        </w:rPr>
        <w:t>seguente, mostra</w:t>
      </w:r>
      <w:r>
        <w:rPr>
          <w:spacing w:val="-4"/>
          <w:sz w:val="24"/>
        </w:rPr>
        <w:t> </w:t>
      </w:r>
      <w:r>
        <w:rPr>
          <w:sz w:val="24"/>
        </w:rPr>
        <w:t>la</w:t>
      </w:r>
      <w:r>
        <w:rPr>
          <w:spacing w:val="-4"/>
          <w:sz w:val="24"/>
        </w:rPr>
        <w:t> </w:t>
      </w:r>
      <w:r>
        <w:rPr>
          <w:sz w:val="24"/>
        </w:rPr>
        <w:t>correlazione</w:t>
      </w:r>
      <w:r>
        <w:rPr>
          <w:spacing w:val="-4"/>
          <w:sz w:val="24"/>
        </w:rPr>
        <w:t> </w:t>
      </w:r>
      <w:r>
        <w:rPr>
          <w:sz w:val="24"/>
        </w:rPr>
        <w:t>tra</w:t>
      </w:r>
      <w:r>
        <w:rPr>
          <w:spacing w:val="-4"/>
          <w:sz w:val="24"/>
        </w:rPr>
        <w:t> </w:t>
      </w:r>
      <w:r>
        <w:rPr>
          <w:sz w:val="24"/>
        </w:rPr>
        <w:t>le minacce</w:t>
      </w:r>
      <w:r>
        <w:rPr>
          <w:spacing w:val="-4"/>
          <w:sz w:val="24"/>
        </w:rPr>
        <w:t> </w:t>
      </w:r>
      <w:r>
        <w:rPr>
          <w:sz w:val="24"/>
        </w:rPr>
        <w:t>di</w:t>
      </w:r>
      <w:r>
        <w:rPr>
          <w:spacing w:val="-4"/>
          <w:sz w:val="24"/>
        </w:rPr>
        <w:t> </w:t>
      </w:r>
      <w:r>
        <w:rPr>
          <w:sz w:val="24"/>
        </w:rPr>
        <w:t>privacy</w:t>
      </w:r>
      <w:r>
        <w:rPr>
          <w:spacing w:val="-2"/>
          <w:sz w:val="24"/>
        </w:rPr>
        <w:t> </w:t>
      </w:r>
      <w:r>
        <w:rPr>
          <w:sz w:val="24"/>
        </w:rPr>
        <w:t>previste</w:t>
      </w:r>
      <w:r>
        <w:rPr>
          <w:spacing w:val="-4"/>
          <w:sz w:val="24"/>
        </w:rPr>
        <w:t> </w:t>
      </w:r>
      <w:r>
        <w:rPr>
          <w:sz w:val="24"/>
        </w:rPr>
        <w:t>da</w:t>
      </w:r>
      <w:r>
        <w:rPr>
          <w:spacing w:val="-4"/>
          <w:sz w:val="24"/>
        </w:rPr>
        <w:t> </w:t>
      </w:r>
      <w:r>
        <w:rPr>
          <w:sz w:val="24"/>
        </w:rPr>
        <w:t>LINDDUN</w:t>
      </w:r>
      <w:r>
        <w:rPr>
          <w:spacing w:val="-1"/>
          <w:sz w:val="24"/>
        </w:rPr>
        <w:t> </w:t>
      </w:r>
      <w:r>
        <w:rPr>
          <w:sz w:val="24"/>
        </w:rPr>
        <w:t>e</w:t>
      </w:r>
      <w:r>
        <w:rPr>
          <w:spacing w:val="-4"/>
          <w:sz w:val="24"/>
        </w:rPr>
        <w:t> </w:t>
      </w:r>
      <w:r>
        <w:rPr>
          <w:sz w:val="24"/>
        </w:rPr>
        <w:t>le tipologie di elementi DFD sopra descritte:</w:t>
      </w:r>
    </w:p>
    <w:p>
      <w:pPr>
        <w:spacing w:line="240" w:lineRule="auto" w:before="1" w:after="0"/>
        <w:rPr>
          <w:sz w:val="24"/>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6"/>
        <w:gridCol w:w="1201"/>
        <w:gridCol w:w="1206"/>
        <w:gridCol w:w="1201"/>
        <w:gridCol w:w="1206"/>
        <w:gridCol w:w="1206"/>
        <w:gridCol w:w="1206"/>
        <w:gridCol w:w="1206"/>
      </w:tblGrid>
      <w:tr>
        <w:trPr>
          <w:trHeight w:val="550" w:hRule="atLeast"/>
        </w:trPr>
        <w:tc>
          <w:tcPr>
            <w:tcW w:w="1206" w:type="dxa"/>
            <w:tcBorders>
              <w:bottom w:val="single" w:sz="4" w:space="0" w:color="C00000"/>
            </w:tcBorders>
            <w:shd w:val="clear" w:color="auto" w:fill="F1F1F1"/>
          </w:tcPr>
          <w:p>
            <w:pPr>
              <w:pStyle w:val="TableParagraph"/>
              <w:spacing w:line="276" w:lineRule="exact"/>
              <w:ind w:left="350" w:right="108" w:hanging="240"/>
              <w:rPr>
                <w:b/>
                <w:sz w:val="24"/>
              </w:rPr>
            </w:pPr>
            <w:r>
              <w:rPr>
                <w:b/>
                <w:spacing w:val="-2"/>
                <w:sz w:val="24"/>
              </w:rPr>
              <w:t>Elemento </w:t>
            </w:r>
            <w:r>
              <w:rPr>
                <w:b/>
                <w:spacing w:val="-4"/>
                <w:sz w:val="24"/>
              </w:rPr>
              <w:t>DFD</w:t>
            </w:r>
          </w:p>
        </w:tc>
        <w:tc>
          <w:tcPr>
            <w:tcW w:w="1201" w:type="dxa"/>
            <w:tcBorders>
              <w:bottom w:val="single" w:sz="4" w:space="0" w:color="C00000"/>
            </w:tcBorders>
            <w:shd w:val="clear" w:color="auto" w:fill="F1F1F1"/>
          </w:tcPr>
          <w:p>
            <w:pPr>
              <w:pStyle w:val="TableParagraph"/>
              <w:spacing w:before="1"/>
              <w:ind w:left="0" w:right="514"/>
              <w:jc w:val="right"/>
              <w:rPr>
                <w:b/>
                <w:sz w:val="24"/>
              </w:rPr>
            </w:pPr>
            <w:r>
              <w:rPr>
                <w:b/>
                <w:sz w:val="24"/>
              </w:rPr>
              <w:t>L</w:t>
            </w:r>
          </w:p>
        </w:tc>
        <w:tc>
          <w:tcPr>
            <w:tcW w:w="1206" w:type="dxa"/>
            <w:tcBorders>
              <w:bottom w:val="single" w:sz="4" w:space="0" w:color="C00000"/>
            </w:tcBorders>
            <w:shd w:val="clear" w:color="auto" w:fill="F1F1F1"/>
          </w:tcPr>
          <w:p>
            <w:pPr>
              <w:pStyle w:val="TableParagraph"/>
              <w:spacing w:before="1"/>
              <w:ind w:left="5"/>
              <w:jc w:val="center"/>
              <w:rPr>
                <w:b/>
                <w:sz w:val="24"/>
              </w:rPr>
            </w:pPr>
            <w:r>
              <w:rPr>
                <w:b/>
                <w:w w:val="99"/>
                <w:sz w:val="24"/>
              </w:rPr>
              <w:t>I</w:t>
            </w:r>
          </w:p>
        </w:tc>
        <w:tc>
          <w:tcPr>
            <w:tcW w:w="1201" w:type="dxa"/>
            <w:tcBorders>
              <w:bottom w:val="single" w:sz="4" w:space="0" w:color="C00000"/>
            </w:tcBorders>
            <w:shd w:val="clear" w:color="auto" w:fill="F1F1F1"/>
          </w:tcPr>
          <w:p>
            <w:pPr>
              <w:pStyle w:val="TableParagraph"/>
              <w:spacing w:before="1"/>
              <w:ind w:left="0" w:right="507"/>
              <w:jc w:val="right"/>
              <w:rPr>
                <w:b/>
                <w:sz w:val="24"/>
              </w:rPr>
            </w:pPr>
            <w:r>
              <w:rPr>
                <w:b/>
                <w:w w:val="99"/>
                <w:sz w:val="24"/>
              </w:rPr>
              <w:t>N</w:t>
            </w:r>
          </w:p>
        </w:tc>
        <w:tc>
          <w:tcPr>
            <w:tcW w:w="1206" w:type="dxa"/>
            <w:tcBorders>
              <w:bottom w:val="single" w:sz="4" w:space="0" w:color="C00000"/>
            </w:tcBorders>
            <w:shd w:val="clear" w:color="auto" w:fill="F1F1F1"/>
          </w:tcPr>
          <w:p>
            <w:pPr>
              <w:pStyle w:val="TableParagraph"/>
              <w:spacing w:before="1"/>
              <w:ind w:left="0" w:right="507"/>
              <w:jc w:val="right"/>
              <w:rPr>
                <w:b/>
                <w:sz w:val="24"/>
              </w:rPr>
            </w:pPr>
            <w:r>
              <w:rPr>
                <w:b/>
                <w:w w:val="99"/>
                <w:sz w:val="24"/>
              </w:rPr>
              <w:t>D</w:t>
            </w:r>
          </w:p>
        </w:tc>
        <w:tc>
          <w:tcPr>
            <w:tcW w:w="1206" w:type="dxa"/>
            <w:tcBorders>
              <w:bottom w:val="single" w:sz="4" w:space="0" w:color="C00000"/>
            </w:tcBorders>
            <w:shd w:val="clear" w:color="auto" w:fill="F1F1F1"/>
          </w:tcPr>
          <w:p>
            <w:pPr>
              <w:pStyle w:val="TableParagraph"/>
              <w:spacing w:before="1"/>
              <w:ind w:left="2"/>
              <w:jc w:val="center"/>
              <w:rPr>
                <w:b/>
                <w:sz w:val="24"/>
              </w:rPr>
            </w:pPr>
            <w:r>
              <w:rPr>
                <w:b/>
                <w:w w:val="99"/>
                <w:sz w:val="24"/>
              </w:rPr>
              <w:t>D</w:t>
            </w:r>
          </w:p>
        </w:tc>
        <w:tc>
          <w:tcPr>
            <w:tcW w:w="1206" w:type="dxa"/>
            <w:tcBorders>
              <w:bottom w:val="single" w:sz="4" w:space="0" w:color="C00000"/>
            </w:tcBorders>
            <w:shd w:val="clear" w:color="auto" w:fill="F1F1F1"/>
          </w:tcPr>
          <w:p>
            <w:pPr>
              <w:pStyle w:val="TableParagraph"/>
              <w:spacing w:before="1"/>
              <w:ind w:left="506"/>
              <w:rPr>
                <w:b/>
                <w:sz w:val="24"/>
              </w:rPr>
            </w:pPr>
            <w:r>
              <w:rPr>
                <w:b/>
                <w:w w:val="99"/>
                <w:sz w:val="24"/>
              </w:rPr>
              <w:t>U</w:t>
            </w:r>
          </w:p>
        </w:tc>
        <w:tc>
          <w:tcPr>
            <w:tcW w:w="1206" w:type="dxa"/>
            <w:tcBorders>
              <w:bottom w:val="single" w:sz="4" w:space="0" w:color="C00000"/>
            </w:tcBorders>
            <w:shd w:val="clear" w:color="auto" w:fill="F1F1F1"/>
          </w:tcPr>
          <w:p>
            <w:pPr>
              <w:pStyle w:val="TableParagraph"/>
              <w:spacing w:before="1"/>
              <w:ind w:left="506"/>
              <w:rPr>
                <w:b/>
                <w:sz w:val="24"/>
              </w:rPr>
            </w:pPr>
            <w:r>
              <w:rPr>
                <w:b/>
                <w:w w:val="99"/>
                <w:sz w:val="24"/>
              </w:rPr>
              <w:t>N</w:t>
            </w:r>
          </w:p>
        </w:tc>
      </w:tr>
      <w:tr>
        <w:trPr>
          <w:trHeight w:val="548" w:hRule="atLeast"/>
        </w:trPr>
        <w:tc>
          <w:tcPr>
            <w:tcW w:w="1206" w:type="dxa"/>
            <w:tcBorders>
              <w:top w:val="single" w:sz="4" w:space="0" w:color="C00000"/>
            </w:tcBorders>
          </w:tcPr>
          <w:p>
            <w:pPr>
              <w:pStyle w:val="TableParagraph"/>
              <w:spacing w:line="276" w:lineRule="exact"/>
              <w:ind w:right="193"/>
              <w:rPr>
                <w:b/>
                <w:sz w:val="24"/>
              </w:rPr>
            </w:pPr>
            <w:r>
              <w:rPr>
                <w:b/>
                <w:spacing w:val="-2"/>
                <w:sz w:val="24"/>
              </w:rPr>
              <w:t>Archivio </w:t>
            </w:r>
            <w:r>
              <w:rPr>
                <w:b/>
                <w:spacing w:val="-4"/>
                <w:sz w:val="24"/>
              </w:rPr>
              <w:t>dati</w:t>
            </w:r>
          </w:p>
        </w:tc>
        <w:tc>
          <w:tcPr>
            <w:tcW w:w="1201" w:type="dxa"/>
            <w:tcBorders>
              <w:top w:val="single" w:sz="4" w:space="0" w:color="C00000"/>
            </w:tcBorders>
          </w:tcPr>
          <w:p>
            <w:pPr>
              <w:pStyle w:val="TableParagraph"/>
              <w:spacing w:line="275" w:lineRule="exact"/>
              <w:ind w:left="0" w:right="506"/>
              <w:jc w:val="right"/>
              <w:rPr>
                <w:sz w:val="24"/>
              </w:rPr>
            </w:pPr>
            <w:r>
              <w:rPr>
                <w:w w:val="99"/>
                <w:sz w:val="24"/>
              </w:rPr>
              <w:t>X</w:t>
            </w:r>
          </w:p>
        </w:tc>
        <w:tc>
          <w:tcPr>
            <w:tcW w:w="1206" w:type="dxa"/>
            <w:tcBorders>
              <w:top w:val="single" w:sz="4" w:space="0" w:color="C00000"/>
            </w:tcBorders>
          </w:tcPr>
          <w:p>
            <w:pPr>
              <w:pStyle w:val="TableParagraph"/>
              <w:spacing w:line="275" w:lineRule="exact"/>
              <w:ind w:left="5"/>
              <w:jc w:val="center"/>
              <w:rPr>
                <w:sz w:val="24"/>
              </w:rPr>
            </w:pPr>
            <w:r>
              <w:rPr>
                <w:w w:val="99"/>
                <w:sz w:val="24"/>
              </w:rPr>
              <w:t>X</w:t>
            </w:r>
          </w:p>
        </w:tc>
        <w:tc>
          <w:tcPr>
            <w:tcW w:w="1201" w:type="dxa"/>
            <w:tcBorders>
              <w:top w:val="single" w:sz="4" w:space="0" w:color="C00000"/>
            </w:tcBorders>
          </w:tcPr>
          <w:p>
            <w:pPr>
              <w:pStyle w:val="TableParagraph"/>
              <w:spacing w:line="275" w:lineRule="exact"/>
              <w:ind w:left="0" w:right="507"/>
              <w:jc w:val="right"/>
              <w:rPr>
                <w:sz w:val="24"/>
              </w:rPr>
            </w:pPr>
            <w:r>
              <w:rPr>
                <w:w w:val="99"/>
                <w:sz w:val="24"/>
              </w:rPr>
              <w:t>X</w:t>
            </w:r>
          </w:p>
        </w:tc>
        <w:tc>
          <w:tcPr>
            <w:tcW w:w="1206" w:type="dxa"/>
            <w:tcBorders>
              <w:top w:val="single" w:sz="4" w:space="0" w:color="C00000"/>
            </w:tcBorders>
          </w:tcPr>
          <w:p>
            <w:pPr>
              <w:pStyle w:val="TableParagraph"/>
              <w:spacing w:line="275" w:lineRule="exact"/>
              <w:ind w:left="0" w:right="507"/>
              <w:jc w:val="right"/>
              <w:rPr>
                <w:sz w:val="24"/>
              </w:rPr>
            </w:pPr>
            <w:r>
              <w:rPr>
                <w:w w:val="99"/>
                <w:sz w:val="24"/>
              </w:rPr>
              <w:t>X</w:t>
            </w:r>
          </w:p>
        </w:tc>
        <w:tc>
          <w:tcPr>
            <w:tcW w:w="1206" w:type="dxa"/>
            <w:tcBorders>
              <w:top w:val="single" w:sz="4" w:space="0" w:color="C00000"/>
            </w:tcBorders>
          </w:tcPr>
          <w:p>
            <w:pPr>
              <w:pStyle w:val="TableParagraph"/>
              <w:spacing w:line="275" w:lineRule="exact"/>
              <w:ind w:left="2"/>
              <w:jc w:val="center"/>
              <w:rPr>
                <w:sz w:val="24"/>
              </w:rPr>
            </w:pPr>
            <w:r>
              <w:rPr>
                <w:w w:val="99"/>
                <w:sz w:val="24"/>
              </w:rPr>
              <w:t>X</w:t>
            </w:r>
          </w:p>
        </w:tc>
        <w:tc>
          <w:tcPr>
            <w:tcW w:w="1206" w:type="dxa"/>
            <w:tcBorders>
              <w:top w:val="single" w:sz="4" w:space="0" w:color="C00000"/>
            </w:tcBorders>
          </w:tcPr>
          <w:p>
            <w:pPr>
              <w:pStyle w:val="TableParagraph"/>
              <w:ind w:left="0"/>
              <w:rPr>
                <w:sz w:val="22"/>
              </w:rPr>
            </w:pPr>
          </w:p>
        </w:tc>
        <w:tc>
          <w:tcPr>
            <w:tcW w:w="1206" w:type="dxa"/>
            <w:tcBorders>
              <w:top w:val="single" w:sz="4" w:space="0" w:color="C00000"/>
            </w:tcBorders>
          </w:tcPr>
          <w:p>
            <w:pPr>
              <w:pStyle w:val="TableParagraph"/>
              <w:spacing w:line="275" w:lineRule="exact"/>
              <w:ind w:left="506"/>
              <w:rPr>
                <w:sz w:val="24"/>
              </w:rPr>
            </w:pPr>
            <w:r>
              <w:rPr>
                <w:w w:val="99"/>
                <w:sz w:val="24"/>
              </w:rPr>
              <w:t>X</w:t>
            </w:r>
          </w:p>
        </w:tc>
      </w:tr>
      <w:tr>
        <w:trPr>
          <w:trHeight w:val="551" w:hRule="atLeast"/>
        </w:trPr>
        <w:tc>
          <w:tcPr>
            <w:tcW w:w="1206" w:type="dxa"/>
          </w:tcPr>
          <w:p>
            <w:pPr>
              <w:pStyle w:val="TableParagraph"/>
              <w:spacing w:line="273" w:lineRule="exact"/>
              <w:rPr>
                <w:b/>
                <w:sz w:val="24"/>
              </w:rPr>
            </w:pPr>
            <w:r>
              <w:rPr>
                <w:b/>
                <w:spacing w:val="-2"/>
                <w:sz w:val="24"/>
              </w:rPr>
              <w:t>Flusso</w:t>
            </w:r>
          </w:p>
          <w:p>
            <w:pPr>
              <w:pStyle w:val="TableParagraph"/>
              <w:spacing w:line="254" w:lineRule="exact" w:before="4"/>
              <w:rPr>
                <w:b/>
                <w:sz w:val="24"/>
              </w:rPr>
            </w:pPr>
            <w:r>
              <w:rPr>
                <w:b/>
                <w:spacing w:val="-4"/>
                <w:sz w:val="24"/>
              </w:rPr>
              <w:t>dati</w:t>
            </w:r>
          </w:p>
        </w:tc>
        <w:tc>
          <w:tcPr>
            <w:tcW w:w="1201" w:type="dxa"/>
          </w:tcPr>
          <w:p>
            <w:pPr>
              <w:pStyle w:val="TableParagraph"/>
              <w:spacing w:line="273" w:lineRule="exact"/>
              <w:ind w:left="0" w:right="506"/>
              <w:jc w:val="right"/>
              <w:rPr>
                <w:sz w:val="24"/>
              </w:rPr>
            </w:pPr>
            <w:r>
              <w:rPr>
                <w:w w:val="99"/>
                <w:sz w:val="24"/>
              </w:rPr>
              <w:t>X</w:t>
            </w:r>
          </w:p>
        </w:tc>
        <w:tc>
          <w:tcPr>
            <w:tcW w:w="1206" w:type="dxa"/>
          </w:tcPr>
          <w:p>
            <w:pPr>
              <w:pStyle w:val="TableParagraph"/>
              <w:spacing w:line="273" w:lineRule="exact"/>
              <w:ind w:left="5"/>
              <w:jc w:val="center"/>
              <w:rPr>
                <w:sz w:val="24"/>
              </w:rPr>
            </w:pPr>
            <w:r>
              <w:rPr>
                <w:w w:val="99"/>
                <w:sz w:val="24"/>
              </w:rPr>
              <w:t>X</w:t>
            </w:r>
          </w:p>
        </w:tc>
        <w:tc>
          <w:tcPr>
            <w:tcW w:w="1201" w:type="dxa"/>
          </w:tcPr>
          <w:p>
            <w:pPr>
              <w:pStyle w:val="TableParagraph"/>
              <w:spacing w:line="273" w:lineRule="exact"/>
              <w:ind w:left="0" w:right="507"/>
              <w:jc w:val="right"/>
              <w:rPr>
                <w:sz w:val="24"/>
              </w:rPr>
            </w:pPr>
            <w:r>
              <w:rPr>
                <w:w w:val="99"/>
                <w:sz w:val="24"/>
              </w:rPr>
              <w:t>X</w:t>
            </w:r>
          </w:p>
        </w:tc>
        <w:tc>
          <w:tcPr>
            <w:tcW w:w="1206" w:type="dxa"/>
          </w:tcPr>
          <w:p>
            <w:pPr>
              <w:pStyle w:val="TableParagraph"/>
              <w:spacing w:line="273" w:lineRule="exact"/>
              <w:ind w:left="0" w:right="507"/>
              <w:jc w:val="right"/>
              <w:rPr>
                <w:sz w:val="24"/>
              </w:rPr>
            </w:pPr>
            <w:r>
              <w:rPr>
                <w:w w:val="99"/>
                <w:sz w:val="24"/>
              </w:rPr>
              <w:t>X</w:t>
            </w:r>
          </w:p>
        </w:tc>
        <w:tc>
          <w:tcPr>
            <w:tcW w:w="1206" w:type="dxa"/>
          </w:tcPr>
          <w:p>
            <w:pPr>
              <w:pStyle w:val="TableParagraph"/>
              <w:spacing w:line="273" w:lineRule="exact"/>
              <w:ind w:left="2"/>
              <w:jc w:val="center"/>
              <w:rPr>
                <w:sz w:val="24"/>
              </w:rPr>
            </w:pPr>
            <w:r>
              <w:rPr>
                <w:w w:val="99"/>
                <w:sz w:val="24"/>
              </w:rPr>
              <w:t>X</w:t>
            </w:r>
          </w:p>
        </w:tc>
        <w:tc>
          <w:tcPr>
            <w:tcW w:w="1206" w:type="dxa"/>
          </w:tcPr>
          <w:p>
            <w:pPr>
              <w:pStyle w:val="TableParagraph"/>
              <w:ind w:left="0"/>
              <w:rPr>
                <w:sz w:val="22"/>
              </w:rPr>
            </w:pPr>
          </w:p>
        </w:tc>
        <w:tc>
          <w:tcPr>
            <w:tcW w:w="1206" w:type="dxa"/>
          </w:tcPr>
          <w:p>
            <w:pPr>
              <w:pStyle w:val="TableParagraph"/>
              <w:spacing w:line="273" w:lineRule="exact"/>
              <w:ind w:left="506"/>
              <w:rPr>
                <w:sz w:val="24"/>
              </w:rPr>
            </w:pPr>
            <w:r>
              <w:rPr>
                <w:w w:val="99"/>
                <w:sz w:val="24"/>
              </w:rPr>
              <w:t>X</w:t>
            </w:r>
          </w:p>
        </w:tc>
      </w:tr>
      <w:tr>
        <w:trPr>
          <w:trHeight w:val="275" w:hRule="atLeast"/>
        </w:trPr>
        <w:tc>
          <w:tcPr>
            <w:tcW w:w="1206" w:type="dxa"/>
          </w:tcPr>
          <w:p>
            <w:pPr>
              <w:pStyle w:val="TableParagraph"/>
              <w:spacing w:line="254" w:lineRule="exact" w:before="1"/>
              <w:rPr>
                <w:b/>
                <w:sz w:val="24"/>
              </w:rPr>
            </w:pPr>
            <w:r>
              <w:rPr>
                <w:b/>
                <w:spacing w:val="-2"/>
                <w:sz w:val="24"/>
              </w:rPr>
              <w:t>Processo</w:t>
            </w:r>
          </w:p>
        </w:tc>
        <w:tc>
          <w:tcPr>
            <w:tcW w:w="1201" w:type="dxa"/>
          </w:tcPr>
          <w:p>
            <w:pPr>
              <w:pStyle w:val="TableParagraph"/>
              <w:spacing w:line="254" w:lineRule="exact" w:before="1"/>
              <w:ind w:left="0" w:right="506"/>
              <w:jc w:val="right"/>
              <w:rPr>
                <w:sz w:val="24"/>
              </w:rPr>
            </w:pPr>
            <w:r>
              <w:rPr>
                <w:w w:val="99"/>
                <w:sz w:val="24"/>
              </w:rPr>
              <w:t>X</w:t>
            </w:r>
          </w:p>
        </w:tc>
        <w:tc>
          <w:tcPr>
            <w:tcW w:w="1206" w:type="dxa"/>
          </w:tcPr>
          <w:p>
            <w:pPr>
              <w:pStyle w:val="TableParagraph"/>
              <w:spacing w:line="254" w:lineRule="exact" w:before="1"/>
              <w:ind w:left="5"/>
              <w:jc w:val="center"/>
              <w:rPr>
                <w:sz w:val="24"/>
              </w:rPr>
            </w:pPr>
            <w:r>
              <w:rPr>
                <w:w w:val="99"/>
                <w:sz w:val="24"/>
              </w:rPr>
              <w:t>X</w:t>
            </w:r>
          </w:p>
        </w:tc>
        <w:tc>
          <w:tcPr>
            <w:tcW w:w="1201" w:type="dxa"/>
          </w:tcPr>
          <w:p>
            <w:pPr>
              <w:pStyle w:val="TableParagraph"/>
              <w:spacing w:line="254" w:lineRule="exact" w:before="1"/>
              <w:ind w:left="0" w:right="507"/>
              <w:jc w:val="right"/>
              <w:rPr>
                <w:sz w:val="24"/>
              </w:rPr>
            </w:pPr>
            <w:r>
              <w:rPr>
                <w:w w:val="99"/>
                <w:sz w:val="24"/>
              </w:rPr>
              <w:t>X</w:t>
            </w:r>
          </w:p>
        </w:tc>
        <w:tc>
          <w:tcPr>
            <w:tcW w:w="1206" w:type="dxa"/>
          </w:tcPr>
          <w:p>
            <w:pPr>
              <w:pStyle w:val="TableParagraph"/>
              <w:spacing w:line="254" w:lineRule="exact" w:before="1"/>
              <w:ind w:left="0" w:right="507"/>
              <w:jc w:val="right"/>
              <w:rPr>
                <w:sz w:val="24"/>
              </w:rPr>
            </w:pPr>
            <w:r>
              <w:rPr>
                <w:w w:val="99"/>
                <w:sz w:val="24"/>
              </w:rPr>
              <w:t>X</w:t>
            </w:r>
          </w:p>
        </w:tc>
        <w:tc>
          <w:tcPr>
            <w:tcW w:w="1206" w:type="dxa"/>
          </w:tcPr>
          <w:p>
            <w:pPr>
              <w:pStyle w:val="TableParagraph"/>
              <w:spacing w:line="254" w:lineRule="exact" w:before="1"/>
              <w:ind w:left="2"/>
              <w:jc w:val="center"/>
              <w:rPr>
                <w:sz w:val="24"/>
              </w:rPr>
            </w:pPr>
            <w:r>
              <w:rPr>
                <w:w w:val="99"/>
                <w:sz w:val="24"/>
              </w:rPr>
              <w:t>X</w:t>
            </w:r>
          </w:p>
        </w:tc>
        <w:tc>
          <w:tcPr>
            <w:tcW w:w="1206" w:type="dxa"/>
          </w:tcPr>
          <w:p>
            <w:pPr>
              <w:pStyle w:val="TableParagraph"/>
              <w:ind w:left="0"/>
              <w:rPr>
                <w:sz w:val="20"/>
              </w:rPr>
            </w:pPr>
          </w:p>
        </w:tc>
        <w:tc>
          <w:tcPr>
            <w:tcW w:w="1206" w:type="dxa"/>
          </w:tcPr>
          <w:p>
            <w:pPr>
              <w:pStyle w:val="TableParagraph"/>
              <w:spacing w:line="254" w:lineRule="exact" w:before="1"/>
              <w:ind w:left="506"/>
              <w:rPr>
                <w:sz w:val="24"/>
              </w:rPr>
            </w:pPr>
            <w:r>
              <w:rPr>
                <w:w w:val="99"/>
                <w:sz w:val="24"/>
              </w:rPr>
              <w:t>X</w:t>
            </w:r>
          </w:p>
        </w:tc>
      </w:tr>
      <w:tr>
        <w:trPr>
          <w:trHeight w:val="275" w:hRule="atLeast"/>
        </w:trPr>
        <w:tc>
          <w:tcPr>
            <w:tcW w:w="1206" w:type="dxa"/>
          </w:tcPr>
          <w:p>
            <w:pPr>
              <w:pStyle w:val="TableParagraph"/>
              <w:spacing w:line="254" w:lineRule="exact" w:before="1"/>
              <w:rPr>
                <w:b/>
                <w:sz w:val="24"/>
              </w:rPr>
            </w:pPr>
            <w:r>
              <w:rPr>
                <w:b/>
                <w:spacing w:val="-2"/>
                <w:sz w:val="24"/>
              </w:rPr>
              <w:t>Entità</w:t>
            </w:r>
          </w:p>
        </w:tc>
        <w:tc>
          <w:tcPr>
            <w:tcW w:w="1201" w:type="dxa"/>
          </w:tcPr>
          <w:p>
            <w:pPr>
              <w:pStyle w:val="TableParagraph"/>
              <w:spacing w:line="254" w:lineRule="exact" w:before="1"/>
              <w:ind w:left="0" w:right="506"/>
              <w:jc w:val="right"/>
              <w:rPr>
                <w:sz w:val="24"/>
              </w:rPr>
            </w:pPr>
            <w:r>
              <w:rPr>
                <w:w w:val="99"/>
                <w:sz w:val="24"/>
              </w:rPr>
              <w:t>X</w:t>
            </w:r>
          </w:p>
        </w:tc>
        <w:tc>
          <w:tcPr>
            <w:tcW w:w="1206" w:type="dxa"/>
          </w:tcPr>
          <w:p>
            <w:pPr>
              <w:pStyle w:val="TableParagraph"/>
              <w:spacing w:line="254" w:lineRule="exact" w:before="1"/>
              <w:ind w:left="5"/>
              <w:jc w:val="center"/>
              <w:rPr>
                <w:sz w:val="24"/>
              </w:rPr>
            </w:pPr>
            <w:r>
              <w:rPr>
                <w:w w:val="99"/>
                <w:sz w:val="24"/>
              </w:rPr>
              <w:t>X</w:t>
            </w:r>
          </w:p>
        </w:tc>
        <w:tc>
          <w:tcPr>
            <w:tcW w:w="1201" w:type="dxa"/>
          </w:tcPr>
          <w:p>
            <w:pPr>
              <w:pStyle w:val="TableParagraph"/>
              <w:ind w:left="0"/>
              <w:rPr>
                <w:sz w:val="20"/>
              </w:rPr>
            </w:pPr>
          </w:p>
        </w:tc>
        <w:tc>
          <w:tcPr>
            <w:tcW w:w="1206" w:type="dxa"/>
          </w:tcPr>
          <w:p>
            <w:pPr>
              <w:pStyle w:val="TableParagraph"/>
              <w:ind w:left="0"/>
              <w:rPr>
                <w:sz w:val="20"/>
              </w:rPr>
            </w:pPr>
          </w:p>
        </w:tc>
        <w:tc>
          <w:tcPr>
            <w:tcW w:w="1206" w:type="dxa"/>
          </w:tcPr>
          <w:p>
            <w:pPr>
              <w:pStyle w:val="TableParagraph"/>
              <w:ind w:left="0"/>
              <w:rPr>
                <w:sz w:val="20"/>
              </w:rPr>
            </w:pPr>
          </w:p>
        </w:tc>
        <w:tc>
          <w:tcPr>
            <w:tcW w:w="1206" w:type="dxa"/>
          </w:tcPr>
          <w:p>
            <w:pPr>
              <w:pStyle w:val="TableParagraph"/>
              <w:spacing w:line="254" w:lineRule="exact" w:before="1"/>
              <w:ind w:left="506"/>
              <w:rPr>
                <w:sz w:val="24"/>
              </w:rPr>
            </w:pPr>
            <w:r>
              <w:rPr>
                <w:w w:val="99"/>
                <w:sz w:val="24"/>
              </w:rPr>
              <w:t>X</w:t>
            </w:r>
          </w:p>
        </w:tc>
        <w:tc>
          <w:tcPr>
            <w:tcW w:w="1206" w:type="dxa"/>
          </w:tcPr>
          <w:p>
            <w:pPr>
              <w:pStyle w:val="TableParagraph"/>
              <w:ind w:left="0"/>
              <w:rPr>
                <w:sz w:val="20"/>
              </w:rPr>
            </w:pPr>
          </w:p>
        </w:tc>
      </w:tr>
    </w:tbl>
    <w:p>
      <w:pPr>
        <w:spacing w:before="0"/>
        <w:ind w:left="3141" w:right="0" w:firstLine="0"/>
        <w:jc w:val="left"/>
        <w:rPr>
          <w:rFonts w:ascii="Calibri"/>
          <w:b/>
          <w:i/>
          <w:sz w:val="18"/>
        </w:rPr>
      </w:pPr>
      <w:bookmarkStart w:name="_bookmark82" w:id="146"/>
      <w:bookmarkEnd w:id="146"/>
      <w:r>
        <w:rPr/>
      </w:r>
      <w:r>
        <w:rPr>
          <w:rFonts w:ascii="Calibri"/>
          <w:b/>
          <w:i/>
          <w:color w:val="365F91"/>
          <w:sz w:val="18"/>
        </w:rPr>
        <w:t>Tabella</w:t>
      </w:r>
      <w:r>
        <w:rPr>
          <w:rFonts w:ascii="Calibri"/>
          <w:b/>
          <w:i/>
          <w:color w:val="365F91"/>
          <w:spacing w:val="-4"/>
          <w:sz w:val="18"/>
        </w:rPr>
        <w:t> </w:t>
      </w:r>
      <w:r>
        <w:rPr>
          <w:rFonts w:ascii="Calibri"/>
          <w:b/>
          <w:i/>
          <w:color w:val="365F91"/>
          <w:sz w:val="18"/>
        </w:rPr>
        <w:t>24</w:t>
      </w:r>
      <w:r>
        <w:rPr>
          <w:rFonts w:ascii="Calibri"/>
          <w:b/>
          <w:i/>
          <w:color w:val="365F91"/>
          <w:spacing w:val="-4"/>
          <w:sz w:val="18"/>
        </w:rPr>
        <w:t> </w:t>
      </w:r>
      <w:r>
        <w:rPr>
          <w:rFonts w:ascii="Calibri"/>
          <w:b/>
          <w:i/>
          <w:color w:val="365F91"/>
          <w:sz w:val="18"/>
        </w:rPr>
        <w:t>-</w:t>
      </w:r>
      <w:r>
        <w:rPr>
          <w:rFonts w:ascii="Calibri"/>
          <w:b/>
          <w:i/>
          <w:color w:val="365F91"/>
          <w:spacing w:val="-2"/>
          <w:sz w:val="18"/>
        </w:rPr>
        <w:t> </w:t>
      </w:r>
      <w:r>
        <w:rPr>
          <w:rFonts w:ascii="Calibri"/>
          <w:b/>
          <w:i/>
          <w:color w:val="365F91"/>
          <w:sz w:val="18"/>
        </w:rPr>
        <w:t>Minacce</w:t>
      </w:r>
      <w:r>
        <w:rPr>
          <w:rFonts w:ascii="Calibri"/>
          <w:b/>
          <w:i/>
          <w:color w:val="365F91"/>
          <w:spacing w:val="-2"/>
          <w:sz w:val="18"/>
        </w:rPr>
        <w:t> </w:t>
      </w:r>
      <w:r>
        <w:rPr>
          <w:rFonts w:ascii="Calibri"/>
          <w:b/>
          <w:i/>
          <w:color w:val="365F91"/>
          <w:sz w:val="18"/>
        </w:rPr>
        <w:t>LINDDUN per</w:t>
      </w:r>
      <w:r>
        <w:rPr>
          <w:rFonts w:ascii="Calibri"/>
          <w:b/>
          <w:i/>
          <w:color w:val="365F91"/>
          <w:spacing w:val="-2"/>
          <w:sz w:val="18"/>
        </w:rPr>
        <w:t> </w:t>
      </w:r>
      <w:r>
        <w:rPr>
          <w:rFonts w:ascii="Calibri"/>
          <w:b/>
          <w:i/>
          <w:color w:val="365F91"/>
          <w:sz w:val="18"/>
        </w:rPr>
        <w:t>elemento</w:t>
      </w:r>
      <w:r>
        <w:rPr>
          <w:rFonts w:ascii="Calibri"/>
          <w:b/>
          <w:i/>
          <w:color w:val="365F91"/>
          <w:spacing w:val="-2"/>
          <w:sz w:val="18"/>
        </w:rPr>
        <w:t> </w:t>
      </w:r>
      <w:r>
        <w:rPr>
          <w:rFonts w:ascii="Calibri"/>
          <w:b/>
          <w:i/>
          <w:color w:val="365F91"/>
          <w:spacing w:val="-5"/>
          <w:sz w:val="18"/>
        </w:rPr>
        <w:t>DFD</w:t>
      </w:r>
    </w:p>
    <w:p>
      <w:pPr>
        <w:pStyle w:val="BodyText"/>
        <w:spacing w:before="6"/>
        <w:rPr>
          <w:b/>
          <w:i/>
          <w:sz w:val="16"/>
        </w:rPr>
      </w:pPr>
    </w:p>
    <w:p>
      <w:pPr>
        <w:spacing w:line="240" w:lineRule="auto" w:before="1"/>
        <w:ind w:left="155" w:right="773" w:firstLine="0"/>
        <w:jc w:val="left"/>
        <w:rPr>
          <w:sz w:val="24"/>
        </w:rPr>
      </w:pPr>
      <w:r>
        <w:rPr>
          <w:sz w:val="24"/>
        </w:rPr>
        <w:t>La metodologia LINDDUN supporta l'analista fornendo una serie di alberi di minaccia che descrivono i percorsi d'attacco più comuni per ogni possibile combinazione tra le tipologie di minaccia e gli elementi DFD. Basandosi su questi alberi, l'analista potrà documentare le minacce identificate, utilizzando scenari di casi di abuso per descrivere in dettaglio i possibili attacchi. Le minacce vengono quindi considerate prioritarie in base al loro rischio. Tuttavia non fornisce esplicitamente un supporto per l'analisi del rischio. Le minacce che derivano da tale processo, possono</w:t>
      </w:r>
      <w:r>
        <w:rPr>
          <w:spacing w:val="-2"/>
          <w:sz w:val="24"/>
        </w:rPr>
        <w:t> </w:t>
      </w:r>
      <w:r>
        <w:rPr>
          <w:sz w:val="24"/>
        </w:rPr>
        <w:t>quindi</w:t>
      </w:r>
      <w:r>
        <w:rPr>
          <w:spacing w:val="-4"/>
          <w:sz w:val="24"/>
        </w:rPr>
        <w:t> </w:t>
      </w:r>
      <w:r>
        <w:rPr>
          <w:sz w:val="24"/>
        </w:rPr>
        <w:t>essere</w:t>
      </w:r>
      <w:r>
        <w:rPr>
          <w:spacing w:val="-4"/>
          <w:sz w:val="24"/>
        </w:rPr>
        <w:t> </w:t>
      </w:r>
      <w:r>
        <w:rPr>
          <w:sz w:val="24"/>
        </w:rPr>
        <w:t>tradotte</w:t>
      </w:r>
      <w:r>
        <w:rPr>
          <w:spacing w:val="-4"/>
          <w:sz w:val="24"/>
        </w:rPr>
        <w:t> </w:t>
      </w:r>
      <w:r>
        <w:rPr>
          <w:sz w:val="24"/>
        </w:rPr>
        <w:t>in</w:t>
      </w:r>
      <w:r>
        <w:rPr>
          <w:spacing w:val="-2"/>
          <w:sz w:val="24"/>
        </w:rPr>
        <w:t> </w:t>
      </w:r>
      <w:r>
        <w:rPr>
          <w:sz w:val="24"/>
        </w:rPr>
        <w:t>requisiti</w:t>
      </w:r>
      <w:r>
        <w:rPr>
          <w:spacing w:val="-4"/>
          <w:sz w:val="24"/>
        </w:rPr>
        <w:t> </w:t>
      </w:r>
      <w:r>
        <w:rPr>
          <w:sz w:val="24"/>
        </w:rPr>
        <w:t>di</w:t>
      </w:r>
      <w:r>
        <w:rPr>
          <w:spacing w:val="-4"/>
          <w:sz w:val="24"/>
        </w:rPr>
        <w:t> </w:t>
      </w:r>
      <w:r>
        <w:rPr>
          <w:sz w:val="24"/>
        </w:rPr>
        <w:t>riservatezza.</w:t>
      </w:r>
      <w:r>
        <w:rPr>
          <w:spacing w:val="-1"/>
          <w:sz w:val="24"/>
        </w:rPr>
        <w:t> </w:t>
      </w:r>
      <w:r>
        <w:rPr>
          <w:sz w:val="24"/>
        </w:rPr>
        <w:t>Infine,</w:t>
      </w:r>
      <w:r>
        <w:rPr>
          <w:spacing w:val="-2"/>
          <w:sz w:val="24"/>
        </w:rPr>
        <w:t> </w:t>
      </w:r>
      <w:r>
        <w:rPr>
          <w:sz w:val="24"/>
        </w:rPr>
        <w:t>LINDDUN</w:t>
      </w:r>
      <w:r>
        <w:rPr>
          <w:spacing w:val="-1"/>
          <w:sz w:val="24"/>
        </w:rPr>
        <w:t> </w:t>
      </w:r>
      <w:r>
        <w:rPr>
          <w:sz w:val="24"/>
        </w:rPr>
        <w:t>fornisce</w:t>
      </w:r>
      <w:r>
        <w:rPr>
          <w:spacing w:val="-4"/>
          <w:sz w:val="24"/>
        </w:rPr>
        <w:t> </w:t>
      </w:r>
      <w:r>
        <w:rPr>
          <w:sz w:val="24"/>
        </w:rPr>
        <w:t>un</w:t>
      </w:r>
      <w:r>
        <w:rPr>
          <w:spacing w:val="-2"/>
          <w:sz w:val="24"/>
        </w:rPr>
        <w:t> </w:t>
      </w:r>
      <w:r>
        <w:rPr>
          <w:sz w:val="24"/>
        </w:rPr>
        <w:t>elenco</w:t>
      </w:r>
      <w:r>
        <w:rPr>
          <w:spacing w:val="-2"/>
          <w:sz w:val="24"/>
        </w:rPr>
        <w:t> </w:t>
      </w:r>
      <w:r>
        <w:rPr>
          <w:sz w:val="24"/>
        </w:rPr>
        <w:t>di soluzioni per la privacy al fine di mitigare le minacce individuate.</w:t>
      </w:r>
    </w:p>
    <w:p>
      <w:pPr>
        <w:spacing w:line="240" w:lineRule="auto" w:before="2"/>
        <w:rPr>
          <w:sz w:val="24"/>
        </w:rPr>
      </w:pPr>
    </w:p>
    <w:p>
      <w:pPr>
        <w:spacing w:before="0"/>
        <w:ind w:left="155" w:right="1005" w:firstLine="0"/>
        <w:jc w:val="left"/>
        <w:rPr>
          <w:sz w:val="24"/>
        </w:rPr>
      </w:pPr>
      <w:r>
        <w:rPr>
          <w:sz w:val="24"/>
        </w:rPr>
        <w:t>La tabella seguente, riporta gli obiettivi di privacy (proprietà della privacy) basati sule varie tipologie</w:t>
      </w:r>
      <w:r>
        <w:rPr>
          <w:spacing w:val="-5"/>
          <w:sz w:val="24"/>
        </w:rPr>
        <w:t> </w:t>
      </w:r>
      <w:r>
        <w:rPr>
          <w:sz w:val="24"/>
        </w:rPr>
        <w:t>di</w:t>
      </w:r>
      <w:r>
        <w:rPr>
          <w:spacing w:val="-6"/>
          <w:sz w:val="24"/>
        </w:rPr>
        <w:t> </w:t>
      </w:r>
      <w:r>
        <w:rPr>
          <w:sz w:val="24"/>
        </w:rPr>
        <w:t>minaccia</w:t>
      </w:r>
      <w:r>
        <w:rPr>
          <w:spacing w:val="-5"/>
          <w:sz w:val="24"/>
        </w:rPr>
        <w:t> </w:t>
      </w:r>
      <w:r>
        <w:rPr>
          <w:sz w:val="24"/>
        </w:rPr>
        <w:t>previste</w:t>
      </w:r>
      <w:r>
        <w:rPr>
          <w:spacing w:val="-6"/>
          <w:sz w:val="24"/>
        </w:rPr>
        <w:t> </w:t>
      </w:r>
      <w:r>
        <w:rPr>
          <w:sz w:val="24"/>
        </w:rPr>
        <w:t>in LINDDUN,</w:t>
      </w:r>
      <w:r>
        <w:rPr>
          <w:spacing w:val="-4"/>
          <w:sz w:val="24"/>
        </w:rPr>
        <w:t> </w:t>
      </w:r>
      <w:r>
        <w:rPr>
          <w:sz w:val="24"/>
        </w:rPr>
        <w:t>dove</w:t>
      </w:r>
      <w:r>
        <w:rPr>
          <w:spacing w:val="-5"/>
          <w:sz w:val="24"/>
        </w:rPr>
        <w:t> </w:t>
      </w:r>
      <w:r>
        <w:rPr>
          <w:sz w:val="24"/>
        </w:rPr>
        <w:t>(</w:t>
      </w:r>
      <w:r>
        <w:rPr>
          <w:b/>
          <w:sz w:val="24"/>
        </w:rPr>
        <w:t>E</w:t>
      </w:r>
      <w:r>
        <w:rPr>
          <w:sz w:val="24"/>
        </w:rPr>
        <w:t>-Entità,</w:t>
      </w:r>
      <w:r>
        <w:rPr>
          <w:spacing w:val="-4"/>
          <w:sz w:val="24"/>
        </w:rPr>
        <w:t> </w:t>
      </w:r>
      <w:r>
        <w:rPr>
          <w:b/>
          <w:sz w:val="24"/>
        </w:rPr>
        <w:t>DF</w:t>
      </w:r>
      <w:r>
        <w:rPr>
          <w:sz w:val="24"/>
        </w:rPr>
        <w:t>-Flusso</w:t>
      </w:r>
      <w:r>
        <w:rPr>
          <w:spacing w:val="-4"/>
          <w:sz w:val="24"/>
        </w:rPr>
        <w:t> </w:t>
      </w:r>
      <w:r>
        <w:rPr>
          <w:sz w:val="24"/>
        </w:rPr>
        <w:t>Dati,</w:t>
      </w:r>
      <w:r>
        <w:rPr>
          <w:spacing w:val="-4"/>
          <w:sz w:val="24"/>
        </w:rPr>
        <w:t> </w:t>
      </w:r>
      <w:r>
        <w:rPr>
          <w:b/>
          <w:sz w:val="24"/>
        </w:rPr>
        <w:t>DS</w:t>
      </w:r>
      <w:r>
        <w:rPr>
          <w:sz w:val="24"/>
        </w:rPr>
        <w:t>-DataStore,</w:t>
      </w:r>
      <w:r>
        <w:rPr>
          <w:spacing w:val="-3"/>
          <w:sz w:val="24"/>
        </w:rPr>
        <w:t> </w:t>
      </w:r>
      <w:r>
        <w:rPr>
          <w:b/>
          <w:sz w:val="24"/>
        </w:rPr>
        <w:t>P</w:t>
      </w:r>
      <w:r>
        <w:rPr>
          <w:sz w:val="24"/>
        </w:rPr>
        <w:t>- </w:t>
      </w:r>
      <w:r>
        <w:rPr>
          <w:spacing w:val="-2"/>
          <w:sz w:val="24"/>
        </w:rPr>
        <w:t>Processo).</w:t>
      </w:r>
    </w:p>
    <w:tbl>
      <w:tblPr>
        <w:tblW w:w="0" w:type="auto"/>
        <w:jc w:val="left"/>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92"/>
        <w:gridCol w:w="4832"/>
      </w:tblGrid>
      <w:tr>
        <w:trPr>
          <w:trHeight w:val="280" w:hRule="atLeast"/>
        </w:trPr>
        <w:tc>
          <w:tcPr>
            <w:tcW w:w="4692" w:type="dxa"/>
            <w:tcBorders>
              <w:bottom w:val="single" w:sz="4" w:space="0" w:color="C00000"/>
            </w:tcBorders>
            <w:shd w:val="clear" w:color="auto" w:fill="F1F1F1"/>
          </w:tcPr>
          <w:p>
            <w:pPr>
              <w:pStyle w:val="TableParagraph"/>
              <w:spacing w:line="260" w:lineRule="exact"/>
              <w:ind w:left="1320"/>
              <w:rPr>
                <w:b/>
                <w:sz w:val="24"/>
              </w:rPr>
            </w:pPr>
            <w:r>
              <w:rPr>
                <w:b/>
                <w:sz w:val="24"/>
              </w:rPr>
              <w:t>Minacce</w:t>
            </w:r>
            <w:r>
              <w:rPr>
                <w:b/>
                <w:spacing w:val="-11"/>
                <w:sz w:val="24"/>
              </w:rPr>
              <w:t> </w:t>
            </w:r>
            <w:r>
              <w:rPr>
                <w:b/>
                <w:spacing w:val="-2"/>
                <w:sz w:val="24"/>
              </w:rPr>
              <w:t>LINDDUN</w:t>
            </w:r>
          </w:p>
        </w:tc>
        <w:tc>
          <w:tcPr>
            <w:tcW w:w="4832" w:type="dxa"/>
            <w:tcBorders>
              <w:bottom w:val="single" w:sz="4" w:space="0" w:color="C00000"/>
            </w:tcBorders>
            <w:shd w:val="clear" w:color="auto" w:fill="F1F1F1"/>
          </w:tcPr>
          <w:p>
            <w:pPr>
              <w:pStyle w:val="TableParagraph"/>
              <w:spacing w:line="260" w:lineRule="exact"/>
              <w:ind w:left="230"/>
              <w:rPr>
                <w:b/>
                <w:sz w:val="24"/>
              </w:rPr>
            </w:pPr>
            <w:r>
              <w:rPr>
                <w:b/>
                <w:sz w:val="24"/>
              </w:rPr>
              <w:t>Obiettivo</w:t>
            </w:r>
            <w:r>
              <w:rPr>
                <w:b/>
                <w:spacing w:val="-6"/>
                <w:sz w:val="24"/>
              </w:rPr>
              <w:t> </w:t>
            </w:r>
            <w:r>
              <w:rPr>
                <w:b/>
                <w:sz w:val="24"/>
              </w:rPr>
              <w:t>elementare</w:t>
            </w:r>
            <w:r>
              <w:rPr>
                <w:b/>
                <w:spacing w:val="-9"/>
                <w:sz w:val="24"/>
              </w:rPr>
              <w:t> </w:t>
            </w:r>
            <w:r>
              <w:rPr>
                <w:b/>
                <w:sz w:val="24"/>
              </w:rPr>
              <w:t>a</w:t>
            </w:r>
            <w:r>
              <w:rPr>
                <w:b/>
                <w:spacing w:val="-6"/>
                <w:sz w:val="24"/>
              </w:rPr>
              <w:t> </w:t>
            </w:r>
            <w:r>
              <w:rPr>
                <w:b/>
                <w:sz w:val="24"/>
              </w:rPr>
              <w:t>tutela</w:t>
            </w:r>
            <w:r>
              <w:rPr>
                <w:b/>
                <w:spacing w:val="-7"/>
                <w:sz w:val="24"/>
              </w:rPr>
              <w:t> </w:t>
            </w:r>
            <w:r>
              <w:rPr>
                <w:b/>
                <w:sz w:val="24"/>
              </w:rPr>
              <w:t>della</w:t>
            </w:r>
            <w:r>
              <w:rPr>
                <w:b/>
                <w:spacing w:val="-5"/>
                <w:sz w:val="24"/>
              </w:rPr>
              <w:t> </w:t>
            </w:r>
            <w:r>
              <w:rPr>
                <w:b/>
                <w:spacing w:val="-2"/>
                <w:sz w:val="24"/>
              </w:rPr>
              <w:t>privacy</w:t>
            </w:r>
          </w:p>
        </w:tc>
      </w:tr>
      <w:tr>
        <w:trPr>
          <w:trHeight w:val="275" w:hRule="atLeast"/>
        </w:trPr>
        <w:tc>
          <w:tcPr>
            <w:tcW w:w="4692" w:type="dxa"/>
            <w:tcBorders>
              <w:top w:val="single" w:sz="4" w:space="0" w:color="C00000"/>
            </w:tcBorders>
          </w:tcPr>
          <w:p>
            <w:pPr>
              <w:pStyle w:val="TableParagraph"/>
              <w:spacing w:line="255" w:lineRule="exact"/>
              <w:rPr>
                <w:sz w:val="24"/>
              </w:rPr>
            </w:pPr>
            <w:r>
              <w:rPr>
                <w:sz w:val="24"/>
              </w:rPr>
              <w:t>Linkability</w:t>
            </w:r>
            <w:r>
              <w:rPr>
                <w:spacing w:val="-7"/>
                <w:sz w:val="24"/>
              </w:rPr>
              <w:t> </w:t>
            </w:r>
            <w:r>
              <w:rPr>
                <w:sz w:val="24"/>
              </w:rPr>
              <w:t>of</w:t>
            </w:r>
            <w:r>
              <w:rPr>
                <w:spacing w:val="-4"/>
                <w:sz w:val="24"/>
              </w:rPr>
              <w:t> (E,E)</w:t>
            </w:r>
          </w:p>
        </w:tc>
        <w:tc>
          <w:tcPr>
            <w:tcW w:w="4832" w:type="dxa"/>
            <w:tcBorders>
              <w:top w:val="single" w:sz="4" w:space="0" w:color="C00000"/>
            </w:tcBorders>
          </w:tcPr>
          <w:p>
            <w:pPr>
              <w:pStyle w:val="TableParagraph"/>
              <w:spacing w:line="255" w:lineRule="exact"/>
              <w:ind w:left="110"/>
              <w:rPr>
                <w:sz w:val="24"/>
              </w:rPr>
            </w:pPr>
            <w:r>
              <w:rPr>
                <w:sz w:val="24"/>
              </w:rPr>
              <w:t>Unlinkability</w:t>
            </w:r>
            <w:r>
              <w:rPr>
                <w:spacing w:val="-5"/>
                <w:sz w:val="24"/>
              </w:rPr>
              <w:t> </w:t>
            </w:r>
            <w:r>
              <w:rPr>
                <w:sz w:val="24"/>
              </w:rPr>
              <w:t>of</w:t>
            </w:r>
            <w:r>
              <w:rPr>
                <w:spacing w:val="-5"/>
                <w:sz w:val="24"/>
              </w:rPr>
              <w:t> </w:t>
            </w:r>
            <w:r>
              <w:rPr>
                <w:spacing w:val="-4"/>
                <w:sz w:val="24"/>
              </w:rPr>
              <w:t>(E,E)</w:t>
            </w:r>
          </w:p>
        </w:tc>
      </w:tr>
      <w:tr>
        <w:trPr>
          <w:trHeight w:val="275" w:hRule="atLeast"/>
        </w:trPr>
        <w:tc>
          <w:tcPr>
            <w:tcW w:w="4692" w:type="dxa"/>
          </w:tcPr>
          <w:p>
            <w:pPr>
              <w:pStyle w:val="TableParagraph"/>
              <w:spacing w:line="255" w:lineRule="exact"/>
              <w:rPr>
                <w:sz w:val="24"/>
              </w:rPr>
            </w:pPr>
            <w:r>
              <w:rPr>
                <w:sz w:val="24"/>
              </w:rPr>
              <w:t>Linkability</w:t>
            </w:r>
            <w:r>
              <w:rPr>
                <w:spacing w:val="-5"/>
                <w:sz w:val="24"/>
              </w:rPr>
              <w:t> </w:t>
            </w:r>
            <w:r>
              <w:rPr>
                <w:sz w:val="24"/>
              </w:rPr>
              <w:t>of</w:t>
            </w:r>
            <w:r>
              <w:rPr>
                <w:spacing w:val="-4"/>
                <w:sz w:val="24"/>
              </w:rPr>
              <w:t> </w:t>
            </w:r>
            <w:r>
              <w:rPr>
                <w:spacing w:val="-2"/>
                <w:sz w:val="24"/>
              </w:rPr>
              <w:t>(DF,DF)</w:t>
            </w:r>
          </w:p>
        </w:tc>
        <w:tc>
          <w:tcPr>
            <w:tcW w:w="4832" w:type="dxa"/>
          </w:tcPr>
          <w:p>
            <w:pPr>
              <w:pStyle w:val="TableParagraph"/>
              <w:spacing w:line="255" w:lineRule="exact"/>
              <w:ind w:left="110"/>
              <w:rPr>
                <w:sz w:val="24"/>
              </w:rPr>
            </w:pPr>
            <w:r>
              <w:rPr>
                <w:sz w:val="24"/>
              </w:rPr>
              <w:t>Unlinkability</w:t>
            </w:r>
            <w:r>
              <w:rPr>
                <w:spacing w:val="-5"/>
                <w:sz w:val="24"/>
              </w:rPr>
              <w:t> </w:t>
            </w:r>
            <w:r>
              <w:rPr>
                <w:sz w:val="24"/>
              </w:rPr>
              <w:t>of</w:t>
            </w:r>
            <w:r>
              <w:rPr>
                <w:spacing w:val="-5"/>
                <w:sz w:val="24"/>
              </w:rPr>
              <w:t> </w:t>
            </w:r>
            <w:r>
              <w:rPr>
                <w:spacing w:val="-2"/>
                <w:sz w:val="24"/>
              </w:rPr>
              <w:t>(DF,DF)</w:t>
            </w:r>
          </w:p>
        </w:tc>
      </w:tr>
      <w:tr>
        <w:trPr>
          <w:trHeight w:val="275" w:hRule="atLeast"/>
        </w:trPr>
        <w:tc>
          <w:tcPr>
            <w:tcW w:w="4692" w:type="dxa"/>
          </w:tcPr>
          <w:p>
            <w:pPr>
              <w:pStyle w:val="TableParagraph"/>
              <w:spacing w:line="256" w:lineRule="exact"/>
              <w:rPr>
                <w:sz w:val="24"/>
              </w:rPr>
            </w:pPr>
            <w:r>
              <w:rPr>
                <w:sz w:val="24"/>
              </w:rPr>
              <w:t>Linkability</w:t>
            </w:r>
            <w:r>
              <w:rPr>
                <w:spacing w:val="-5"/>
                <w:sz w:val="24"/>
              </w:rPr>
              <w:t> </w:t>
            </w:r>
            <w:r>
              <w:rPr>
                <w:sz w:val="24"/>
              </w:rPr>
              <w:t>of</w:t>
            </w:r>
            <w:r>
              <w:rPr>
                <w:spacing w:val="-4"/>
                <w:sz w:val="24"/>
              </w:rPr>
              <w:t> </w:t>
            </w:r>
            <w:r>
              <w:rPr>
                <w:spacing w:val="-2"/>
                <w:sz w:val="24"/>
              </w:rPr>
              <w:t>(DS,DS)</w:t>
            </w:r>
          </w:p>
        </w:tc>
        <w:tc>
          <w:tcPr>
            <w:tcW w:w="4832" w:type="dxa"/>
          </w:tcPr>
          <w:p>
            <w:pPr>
              <w:pStyle w:val="TableParagraph"/>
              <w:spacing w:line="256" w:lineRule="exact"/>
              <w:ind w:left="110"/>
              <w:rPr>
                <w:sz w:val="24"/>
              </w:rPr>
            </w:pPr>
            <w:r>
              <w:rPr>
                <w:sz w:val="24"/>
              </w:rPr>
              <w:t>Unlinkability</w:t>
            </w:r>
            <w:r>
              <w:rPr>
                <w:spacing w:val="-5"/>
                <w:sz w:val="24"/>
              </w:rPr>
              <w:t> </w:t>
            </w:r>
            <w:r>
              <w:rPr>
                <w:sz w:val="24"/>
              </w:rPr>
              <w:t>of</w:t>
            </w:r>
            <w:r>
              <w:rPr>
                <w:spacing w:val="-5"/>
                <w:sz w:val="24"/>
              </w:rPr>
              <w:t> </w:t>
            </w:r>
            <w:r>
              <w:rPr>
                <w:spacing w:val="-2"/>
                <w:sz w:val="24"/>
              </w:rPr>
              <w:t>(DS,DS)</w:t>
            </w:r>
          </w:p>
        </w:tc>
      </w:tr>
      <w:tr>
        <w:trPr>
          <w:trHeight w:val="274" w:hRule="atLeast"/>
        </w:trPr>
        <w:tc>
          <w:tcPr>
            <w:tcW w:w="4692" w:type="dxa"/>
          </w:tcPr>
          <w:p>
            <w:pPr>
              <w:pStyle w:val="TableParagraph"/>
              <w:spacing w:line="255" w:lineRule="exact"/>
              <w:rPr>
                <w:sz w:val="24"/>
              </w:rPr>
            </w:pPr>
            <w:r>
              <w:rPr>
                <w:sz w:val="24"/>
              </w:rPr>
              <w:t>Linkability</w:t>
            </w:r>
            <w:r>
              <w:rPr>
                <w:spacing w:val="-7"/>
                <w:sz w:val="24"/>
              </w:rPr>
              <w:t> </w:t>
            </w:r>
            <w:r>
              <w:rPr>
                <w:sz w:val="24"/>
              </w:rPr>
              <w:t>of</w:t>
            </w:r>
            <w:r>
              <w:rPr>
                <w:spacing w:val="-4"/>
                <w:sz w:val="24"/>
              </w:rPr>
              <w:t> (P,P)</w:t>
            </w:r>
          </w:p>
        </w:tc>
        <w:tc>
          <w:tcPr>
            <w:tcW w:w="4832" w:type="dxa"/>
          </w:tcPr>
          <w:p>
            <w:pPr>
              <w:pStyle w:val="TableParagraph"/>
              <w:spacing w:line="255" w:lineRule="exact"/>
              <w:ind w:left="110"/>
              <w:rPr>
                <w:sz w:val="24"/>
              </w:rPr>
            </w:pPr>
            <w:r>
              <w:rPr>
                <w:sz w:val="24"/>
              </w:rPr>
              <w:t>Unlinkability</w:t>
            </w:r>
            <w:r>
              <w:rPr>
                <w:spacing w:val="-5"/>
                <w:sz w:val="24"/>
              </w:rPr>
              <w:t> </w:t>
            </w:r>
            <w:r>
              <w:rPr>
                <w:sz w:val="24"/>
              </w:rPr>
              <w:t>of</w:t>
            </w:r>
            <w:r>
              <w:rPr>
                <w:spacing w:val="-5"/>
                <w:sz w:val="24"/>
              </w:rPr>
              <w:t> </w:t>
            </w:r>
            <w:r>
              <w:rPr>
                <w:spacing w:val="-4"/>
                <w:sz w:val="24"/>
              </w:rPr>
              <w:t>(P,P)</w:t>
            </w:r>
          </w:p>
        </w:tc>
      </w:tr>
      <w:tr>
        <w:trPr>
          <w:trHeight w:val="280" w:hRule="atLeast"/>
        </w:trPr>
        <w:tc>
          <w:tcPr>
            <w:tcW w:w="4692" w:type="dxa"/>
          </w:tcPr>
          <w:p>
            <w:pPr>
              <w:pStyle w:val="TableParagraph"/>
              <w:spacing w:line="260" w:lineRule="exact"/>
              <w:rPr>
                <w:sz w:val="24"/>
              </w:rPr>
            </w:pPr>
            <w:r>
              <w:rPr>
                <w:sz w:val="24"/>
              </w:rPr>
              <w:t>Identiﬁability</w:t>
            </w:r>
            <w:r>
              <w:rPr>
                <w:spacing w:val="-7"/>
                <w:sz w:val="24"/>
              </w:rPr>
              <w:t> </w:t>
            </w:r>
            <w:r>
              <w:rPr>
                <w:sz w:val="24"/>
              </w:rPr>
              <w:t>of</w:t>
            </w:r>
            <w:r>
              <w:rPr>
                <w:spacing w:val="-5"/>
                <w:sz w:val="24"/>
              </w:rPr>
              <w:t> </w:t>
            </w:r>
            <w:r>
              <w:rPr>
                <w:spacing w:val="-4"/>
                <w:sz w:val="24"/>
              </w:rPr>
              <w:t>(E,E)</w:t>
            </w:r>
          </w:p>
        </w:tc>
        <w:tc>
          <w:tcPr>
            <w:tcW w:w="4832" w:type="dxa"/>
          </w:tcPr>
          <w:p>
            <w:pPr>
              <w:pStyle w:val="TableParagraph"/>
              <w:spacing w:line="260" w:lineRule="exact"/>
              <w:ind w:left="110"/>
              <w:rPr>
                <w:sz w:val="24"/>
              </w:rPr>
            </w:pPr>
            <w:r>
              <w:rPr>
                <w:sz w:val="24"/>
              </w:rPr>
              <w:t>Anonymity/pseudonymity</w:t>
            </w:r>
            <w:r>
              <w:rPr>
                <w:spacing w:val="-7"/>
                <w:sz w:val="24"/>
              </w:rPr>
              <w:t> </w:t>
            </w:r>
            <w:r>
              <w:rPr>
                <w:sz w:val="24"/>
              </w:rPr>
              <w:t>of</w:t>
            </w:r>
            <w:r>
              <w:rPr>
                <w:spacing w:val="-6"/>
                <w:sz w:val="24"/>
              </w:rPr>
              <w:t> </w:t>
            </w:r>
            <w:r>
              <w:rPr>
                <w:spacing w:val="-4"/>
                <w:sz w:val="24"/>
              </w:rPr>
              <w:t>(E,E)</w:t>
            </w:r>
          </w:p>
        </w:tc>
      </w:tr>
    </w:tbl>
    <w:p>
      <w:pPr>
        <w:spacing w:after="0" w:line="260" w:lineRule="exact"/>
        <w:rPr>
          <w:sz w:val="24"/>
        </w:rPr>
        <w:sectPr>
          <w:pgSz w:w="11910" w:h="16840"/>
          <w:pgMar w:header="285" w:footer="1096" w:top="1280" w:bottom="1280" w:left="980" w:right="440"/>
        </w:sectPr>
      </w:pPr>
    </w:p>
    <w:p>
      <w:pPr>
        <w:spacing w:line="240" w:lineRule="auto" w:before="2" w:after="0"/>
        <w:rPr>
          <w:sz w:val="19"/>
        </w:rPr>
      </w:pPr>
    </w:p>
    <w:tbl>
      <w:tblPr>
        <w:tblW w:w="0" w:type="auto"/>
        <w:jc w:val="left"/>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92"/>
        <w:gridCol w:w="4832"/>
      </w:tblGrid>
      <w:tr>
        <w:trPr>
          <w:trHeight w:val="275" w:hRule="atLeast"/>
        </w:trPr>
        <w:tc>
          <w:tcPr>
            <w:tcW w:w="4692" w:type="dxa"/>
          </w:tcPr>
          <w:p>
            <w:pPr>
              <w:pStyle w:val="TableParagraph"/>
              <w:spacing w:line="254" w:lineRule="exact" w:before="1"/>
              <w:rPr>
                <w:sz w:val="24"/>
              </w:rPr>
            </w:pPr>
            <w:r>
              <w:rPr>
                <w:sz w:val="24"/>
              </w:rPr>
              <w:t>Identiﬁability</w:t>
            </w:r>
            <w:r>
              <w:rPr>
                <w:spacing w:val="-5"/>
                <w:sz w:val="24"/>
              </w:rPr>
              <w:t> </w:t>
            </w:r>
            <w:r>
              <w:rPr>
                <w:sz w:val="24"/>
              </w:rPr>
              <w:t>of</w:t>
            </w:r>
            <w:r>
              <w:rPr>
                <w:spacing w:val="-5"/>
                <w:sz w:val="24"/>
              </w:rPr>
              <w:t> </w:t>
            </w:r>
            <w:r>
              <w:rPr>
                <w:spacing w:val="-2"/>
                <w:sz w:val="24"/>
              </w:rPr>
              <w:t>(E,DF)</w:t>
            </w:r>
          </w:p>
        </w:tc>
        <w:tc>
          <w:tcPr>
            <w:tcW w:w="4832" w:type="dxa"/>
          </w:tcPr>
          <w:p>
            <w:pPr>
              <w:pStyle w:val="TableParagraph"/>
              <w:spacing w:line="254" w:lineRule="exact" w:before="1"/>
              <w:ind w:left="110"/>
              <w:rPr>
                <w:sz w:val="24"/>
              </w:rPr>
            </w:pPr>
            <w:r>
              <w:rPr>
                <w:sz w:val="24"/>
              </w:rPr>
              <w:t>Anonymity/pseudonymity</w:t>
            </w:r>
            <w:r>
              <w:rPr>
                <w:spacing w:val="-7"/>
                <w:sz w:val="24"/>
              </w:rPr>
              <w:t> </w:t>
            </w:r>
            <w:r>
              <w:rPr>
                <w:sz w:val="24"/>
              </w:rPr>
              <w:t>of</w:t>
            </w:r>
            <w:r>
              <w:rPr>
                <w:spacing w:val="-6"/>
                <w:sz w:val="24"/>
              </w:rPr>
              <w:t> </w:t>
            </w:r>
            <w:r>
              <w:rPr>
                <w:spacing w:val="-2"/>
                <w:sz w:val="24"/>
              </w:rPr>
              <w:t>(E,DF)</w:t>
            </w:r>
          </w:p>
        </w:tc>
      </w:tr>
      <w:tr>
        <w:trPr>
          <w:trHeight w:val="280" w:hRule="atLeast"/>
        </w:trPr>
        <w:tc>
          <w:tcPr>
            <w:tcW w:w="4692" w:type="dxa"/>
          </w:tcPr>
          <w:p>
            <w:pPr>
              <w:pStyle w:val="TableParagraph"/>
              <w:spacing w:line="259" w:lineRule="exact" w:before="1"/>
              <w:rPr>
                <w:sz w:val="24"/>
              </w:rPr>
            </w:pPr>
            <w:r>
              <w:rPr>
                <w:sz w:val="24"/>
              </w:rPr>
              <w:t>Identiﬁability</w:t>
            </w:r>
            <w:r>
              <w:rPr>
                <w:spacing w:val="-5"/>
                <w:sz w:val="24"/>
              </w:rPr>
              <w:t> </w:t>
            </w:r>
            <w:r>
              <w:rPr>
                <w:sz w:val="24"/>
              </w:rPr>
              <w:t>of</w:t>
            </w:r>
            <w:r>
              <w:rPr>
                <w:spacing w:val="-5"/>
                <w:sz w:val="24"/>
              </w:rPr>
              <w:t> </w:t>
            </w:r>
            <w:r>
              <w:rPr>
                <w:spacing w:val="-2"/>
                <w:sz w:val="24"/>
              </w:rPr>
              <w:t>(E,DS)</w:t>
            </w:r>
          </w:p>
        </w:tc>
        <w:tc>
          <w:tcPr>
            <w:tcW w:w="4832" w:type="dxa"/>
          </w:tcPr>
          <w:p>
            <w:pPr>
              <w:pStyle w:val="TableParagraph"/>
              <w:spacing w:line="259" w:lineRule="exact" w:before="1"/>
              <w:ind w:left="110"/>
              <w:rPr>
                <w:sz w:val="24"/>
              </w:rPr>
            </w:pPr>
            <w:r>
              <w:rPr>
                <w:sz w:val="24"/>
              </w:rPr>
              <w:t>Anonymity/pseudonymity</w:t>
            </w:r>
            <w:r>
              <w:rPr>
                <w:spacing w:val="-7"/>
                <w:sz w:val="24"/>
              </w:rPr>
              <w:t> </w:t>
            </w:r>
            <w:r>
              <w:rPr>
                <w:sz w:val="24"/>
              </w:rPr>
              <w:t>of</w:t>
            </w:r>
            <w:r>
              <w:rPr>
                <w:spacing w:val="-6"/>
                <w:sz w:val="24"/>
              </w:rPr>
              <w:t> </w:t>
            </w:r>
            <w:r>
              <w:rPr>
                <w:spacing w:val="-2"/>
                <w:sz w:val="24"/>
              </w:rPr>
              <w:t>(E,DS)</w:t>
            </w:r>
          </w:p>
        </w:tc>
      </w:tr>
      <w:tr>
        <w:trPr>
          <w:trHeight w:val="275" w:hRule="atLeast"/>
        </w:trPr>
        <w:tc>
          <w:tcPr>
            <w:tcW w:w="4692" w:type="dxa"/>
          </w:tcPr>
          <w:p>
            <w:pPr>
              <w:pStyle w:val="TableParagraph"/>
              <w:spacing w:line="254" w:lineRule="exact" w:before="1"/>
              <w:rPr>
                <w:sz w:val="24"/>
              </w:rPr>
            </w:pPr>
            <w:r>
              <w:rPr>
                <w:sz w:val="24"/>
              </w:rPr>
              <w:t>Identiﬁability</w:t>
            </w:r>
            <w:r>
              <w:rPr>
                <w:spacing w:val="-7"/>
                <w:sz w:val="24"/>
              </w:rPr>
              <w:t> </w:t>
            </w:r>
            <w:r>
              <w:rPr>
                <w:sz w:val="24"/>
              </w:rPr>
              <w:t>of</w:t>
            </w:r>
            <w:r>
              <w:rPr>
                <w:spacing w:val="-5"/>
                <w:sz w:val="24"/>
              </w:rPr>
              <w:t> </w:t>
            </w:r>
            <w:r>
              <w:rPr>
                <w:spacing w:val="-4"/>
                <w:sz w:val="24"/>
              </w:rPr>
              <w:t>(E,P)</w:t>
            </w:r>
          </w:p>
        </w:tc>
        <w:tc>
          <w:tcPr>
            <w:tcW w:w="4832" w:type="dxa"/>
          </w:tcPr>
          <w:p>
            <w:pPr>
              <w:pStyle w:val="TableParagraph"/>
              <w:spacing w:line="254" w:lineRule="exact" w:before="1"/>
              <w:ind w:left="110"/>
              <w:rPr>
                <w:sz w:val="24"/>
              </w:rPr>
            </w:pPr>
            <w:r>
              <w:rPr>
                <w:sz w:val="24"/>
              </w:rPr>
              <w:t>Anonymity/pseudonymity</w:t>
            </w:r>
            <w:r>
              <w:rPr>
                <w:spacing w:val="-7"/>
                <w:sz w:val="24"/>
              </w:rPr>
              <w:t> </w:t>
            </w:r>
            <w:r>
              <w:rPr>
                <w:sz w:val="24"/>
              </w:rPr>
              <w:t>of</w:t>
            </w:r>
            <w:r>
              <w:rPr>
                <w:spacing w:val="-6"/>
                <w:sz w:val="24"/>
              </w:rPr>
              <w:t> </w:t>
            </w:r>
            <w:r>
              <w:rPr>
                <w:spacing w:val="-4"/>
                <w:sz w:val="24"/>
              </w:rPr>
              <w:t>(E,P)</w:t>
            </w:r>
          </w:p>
        </w:tc>
      </w:tr>
      <w:tr>
        <w:trPr>
          <w:trHeight w:val="275" w:hRule="atLeast"/>
        </w:trPr>
        <w:tc>
          <w:tcPr>
            <w:tcW w:w="4692" w:type="dxa"/>
          </w:tcPr>
          <w:p>
            <w:pPr>
              <w:pStyle w:val="TableParagraph"/>
              <w:spacing w:line="254" w:lineRule="exact" w:before="1"/>
              <w:rPr>
                <w:sz w:val="24"/>
              </w:rPr>
            </w:pPr>
            <w:r>
              <w:rPr>
                <w:sz w:val="24"/>
              </w:rPr>
              <w:t>Non-repudiation</w:t>
            </w:r>
            <w:r>
              <w:rPr>
                <w:spacing w:val="-6"/>
                <w:sz w:val="24"/>
              </w:rPr>
              <w:t> </w:t>
            </w:r>
            <w:r>
              <w:rPr>
                <w:sz w:val="24"/>
              </w:rPr>
              <w:t>of</w:t>
            </w:r>
            <w:r>
              <w:rPr>
                <w:spacing w:val="-5"/>
                <w:sz w:val="24"/>
              </w:rPr>
              <w:t> </w:t>
            </w:r>
            <w:r>
              <w:rPr>
                <w:spacing w:val="-2"/>
                <w:sz w:val="24"/>
              </w:rPr>
              <w:t>(E,DF)</w:t>
            </w:r>
          </w:p>
        </w:tc>
        <w:tc>
          <w:tcPr>
            <w:tcW w:w="4832" w:type="dxa"/>
          </w:tcPr>
          <w:p>
            <w:pPr>
              <w:pStyle w:val="TableParagraph"/>
              <w:spacing w:line="254" w:lineRule="exact" w:before="1"/>
              <w:ind w:left="110"/>
              <w:rPr>
                <w:sz w:val="24"/>
              </w:rPr>
            </w:pPr>
            <w:r>
              <w:rPr>
                <w:sz w:val="24"/>
              </w:rPr>
              <w:t>Plausibledeniability</w:t>
            </w:r>
            <w:r>
              <w:rPr>
                <w:spacing w:val="-8"/>
                <w:sz w:val="24"/>
              </w:rPr>
              <w:t> </w:t>
            </w:r>
            <w:r>
              <w:rPr>
                <w:sz w:val="24"/>
              </w:rPr>
              <w:t>of</w:t>
            </w:r>
            <w:r>
              <w:rPr>
                <w:spacing w:val="-8"/>
                <w:sz w:val="24"/>
              </w:rPr>
              <w:t> </w:t>
            </w:r>
            <w:r>
              <w:rPr>
                <w:spacing w:val="-2"/>
                <w:sz w:val="24"/>
              </w:rPr>
              <w:t>(E,DF)</w:t>
            </w:r>
          </w:p>
        </w:tc>
      </w:tr>
      <w:tr>
        <w:trPr>
          <w:trHeight w:val="275" w:hRule="atLeast"/>
        </w:trPr>
        <w:tc>
          <w:tcPr>
            <w:tcW w:w="4692" w:type="dxa"/>
          </w:tcPr>
          <w:p>
            <w:pPr>
              <w:pStyle w:val="TableParagraph"/>
              <w:spacing w:line="254" w:lineRule="exact" w:before="1"/>
              <w:rPr>
                <w:sz w:val="24"/>
              </w:rPr>
            </w:pPr>
            <w:r>
              <w:rPr>
                <w:sz w:val="24"/>
              </w:rPr>
              <w:t>Non-repudiation</w:t>
            </w:r>
            <w:r>
              <w:rPr>
                <w:spacing w:val="-6"/>
                <w:sz w:val="24"/>
              </w:rPr>
              <w:t> </w:t>
            </w:r>
            <w:r>
              <w:rPr>
                <w:sz w:val="24"/>
              </w:rPr>
              <w:t>of</w:t>
            </w:r>
            <w:r>
              <w:rPr>
                <w:spacing w:val="-5"/>
                <w:sz w:val="24"/>
              </w:rPr>
              <w:t> </w:t>
            </w:r>
            <w:r>
              <w:rPr>
                <w:spacing w:val="-2"/>
                <w:sz w:val="24"/>
              </w:rPr>
              <w:t>(E,DS)</w:t>
            </w:r>
          </w:p>
        </w:tc>
        <w:tc>
          <w:tcPr>
            <w:tcW w:w="4832" w:type="dxa"/>
          </w:tcPr>
          <w:p>
            <w:pPr>
              <w:pStyle w:val="TableParagraph"/>
              <w:spacing w:line="254" w:lineRule="exact" w:before="1"/>
              <w:ind w:left="110"/>
              <w:rPr>
                <w:sz w:val="24"/>
              </w:rPr>
            </w:pPr>
            <w:r>
              <w:rPr>
                <w:sz w:val="24"/>
              </w:rPr>
              <w:t>Plausibledeniability</w:t>
            </w:r>
            <w:r>
              <w:rPr>
                <w:spacing w:val="-8"/>
                <w:sz w:val="24"/>
              </w:rPr>
              <w:t> </w:t>
            </w:r>
            <w:r>
              <w:rPr>
                <w:sz w:val="24"/>
              </w:rPr>
              <w:t>of</w:t>
            </w:r>
            <w:r>
              <w:rPr>
                <w:spacing w:val="-8"/>
                <w:sz w:val="24"/>
              </w:rPr>
              <w:t> </w:t>
            </w:r>
            <w:r>
              <w:rPr>
                <w:spacing w:val="-2"/>
                <w:sz w:val="24"/>
              </w:rPr>
              <w:t>(E,DS)</w:t>
            </w:r>
          </w:p>
        </w:tc>
      </w:tr>
      <w:tr>
        <w:trPr>
          <w:trHeight w:val="275" w:hRule="atLeast"/>
        </w:trPr>
        <w:tc>
          <w:tcPr>
            <w:tcW w:w="4692" w:type="dxa"/>
          </w:tcPr>
          <w:p>
            <w:pPr>
              <w:pStyle w:val="TableParagraph"/>
              <w:spacing w:line="254" w:lineRule="exact" w:before="1"/>
              <w:rPr>
                <w:sz w:val="24"/>
              </w:rPr>
            </w:pPr>
            <w:r>
              <w:rPr>
                <w:sz w:val="24"/>
              </w:rPr>
              <w:t>Non-repudiation</w:t>
            </w:r>
            <w:r>
              <w:rPr>
                <w:spacing w:val="-6"/>
                <w:sz w:val="24"/>
              </w:rPr>
              <w:t> </w:t>
            </w:r>
            <w:r>
              <w:rPr>
                <w:sz w:val="24"/>
              </w:rPr>
              <w:t>of</w:t>
            </w:r>
            <w:r>
              <w:rPr>
                <w:spacing w:val="-5"/>
                <w:sz w:val="24"/>
              </w:rPr>
              <w:t> </w:t>
            </w:r>
            <w:r>
              <w:rPr>
                <w:spacing w:val="-4"/>
                <w:sz w:val="24"/>
              </w:rPr>
              <w:t>(E,P)</w:t>
            </w:r>
          </w:p>
        </w:tc>
        <w:tc>
          <w:tcPr>
            <w:tcW w:w="4832" w:type="dxa"/>
          </w:tcPr>
          <w:p>
            <w:pPr>
              <w:pStyle w:val="TableParagraph"/>
              <w:spacing w:line="254" w:lineRule="exact" w:before="1"/>
              <w:ind w:left="110"/>
              <w:rPr>
                <w:sz w:val="24"/>
              </w:rPr>
            </w:pPr>
            <w:r>
              <w:rPr>
                <w:sz w:val="24"/>
              </w:rPr>
              <w:t>Plausibledeniability</w:t>
            </w:r>
            <w:r>
              <w:rPr>
                <w:spacing w:val="-8"/>
                <w:sz w:val="24"/>
              </w:rPr>
              <w:t> </w:t>
            </w:r>
            <w:r>
              <w:rPr>
                <w:sz w:val="24"/>
              </w:rPr>
              <w:t>of</w:t>
            </w:r>
            <w:r>
              <w:rPr>
                <w:spacing w:val="-8"/>
                <w:sz w:val="24"/>
              </w:rPr>
              <w:t> </w:t>
            </w:r>
            <w:r>
              <w:rPr>
                <w:spacing w:val="-4"/>
                <w:sz w:val="24"/>
              </w:rPr>
              <w:t>(E,P)</w:t>
            </w:r>
          </w:p>
        </w:tc>
      </w:tr>
      <w:tr>
        <w:trPr>
          <w:trHeight w:val="280" w:hRule="atLeast"/>
        </w:trPr>
        <w:tc>
          <w:tcPr>
            <w:tcW w:w="4692" w:type="dxa"/>
          </w:tcPr>
          <w:p>
            <w:pPr>
              <w:pStyle w:val="TableParagraph"/>
              <w:spacing w:line="259" w:lineRule="exact" w:before="1"/>
              <w:rPr>
                <w:sz w:val="24"/>
              </w:rPr>
            </w:pPr>
            <w:r>
              <w:rPr>
                <w:sz w:val="24"/>
              </w:rPr>
              <w:t>Detectability</w:t>
            </w:r>
            <w:r>
              <w:rPr>
                <w:spacing w:val="-5"/>
                <w:sz w:val="24"/>
              </w:rPr>
              <w:t> </w:t>
            </w:r>
            <w:r>
              <w:rPr>
                <w:sz w:val="24"/>
              </w:rPr>
              <w:t>of</w:t>
            </w:r>
            <w:r>
              <w:rPr>
                <w:spacing w:val="-5"/>
                <w:sz w:val="24"/>
              </w:rPr>
              <w:t> DF</w:t>
            </w:r>
          </w:p>
        </w:tc>
        <w:tc>
          <w:tcPr>
            <w:tcW w:w="4832" w:type="dxa"/>
          </w:tcPr>
          <w:p>
            <w:pPr>
              <w:pStyle w:val="TableParagraph"/>
              <w:spacing w:line="259" w:lineRule="exact" w:before="1"/>
              <w:ind w:left="110"/>
              <w:rPr>
                <w:sz w:val="24"/>
              </w:rPr>
            </w:pPr>
            <w:r>
              <w:rPr>
                <w:sz w:val="24"/>
              </w:rPr>
              <w:t>Undetectability</w:t>
            </w:r>
            <w:r>
              <w:rPr>
                <w:spacing w:val="-5"/>
                <w:sz w:val="24"/>
              </w:rPr>
              <w:t> </w:t>
            </w:r>
            <w:r>
              <w:rPr>
                <w:sz w:val="24"/>
              </w:rPr>
              <w:t>of</w:t>
            </w:r>
            <w:r>
              <w:rPr>
                <w:spacing w:val="-5"/>
                <w:sz w:val="24"/>
              </w:rPr>
              <w:t> DF</w:t>
            </w:r>
          </w:p>
        </w:tc>
      </w:tr>
      <w:tr>
        <w:trPr>
          <w:trHeight w:val="275" w:hRule="atLeast"/>
        </w:trPr>
        <w:tc>
          <w:tcPr>
            <w:tcW w:w="4692" w:type="dxa"/>
          </w:tcPr>
          <w:p>
            <w:pPr>
              <w:pStyle w:val="TableParagraph"/>
              <w:spacing w:line="254" w:lineRule="exact" w:before="1"/>
              <w:rPr>
                <w:sz w:val="24"/>
              </w:rPr>
            </w:pPr>
            <w:r>
              <w:rPr>
                <w:sz w:val="24"/>
              </w:rPr>
              <w:t>Detectability</w:t>
            </w:r>
            <w:r>
              <w:rPr>
                <w:spacing w:val="-5"/>
                <w:sz w:val="24"/>
              </w:rPr>
              <w:t> </w:t>
            </w:r>
            <w:r>
              <w:rPr>
                <w:sz w:val="24"/>
              </w:rPr>
              <w:t>of</w:t>
            </w:r>
            <w:r>
              <w:rPr>
                <w:spacing w:val="-5"/>
                <w:sz w:val="24"/>
              </w:rPr>
              <w:t> DS</w:t>
            </w:r>
          </w:p>
        </w:tc>
        <w:tc>
          <w:tcPr>
            <w:tcW w:w="4832" w:type="dxa"/>
          </w:tcPr>
          <w:p>
            <w:pPr>
              <w:pStyle w:val="TableParagraph"/>
              <w:spacing w:line="254" w:lineRule="exact" w:before="1"/>
              <w:ind w:left="110"/>
              <w:rPr>
                <w:sz w:val="24"/>
              </w:rPr>
            </w:pPr>
            <w:r>
              <w:rPr>
                <w:sz w:val="24"/>
              </w:rPr>
              <w:t>Undetectability</w:t>
            </w:r>
            <w:r>
              <w:rPr>
                <w:spacing w:val="-5"/>
                <w:sz w:val="24"/>
              </w:rPr>
              <w:t> </w:t>
            </w:r>
            <w:r>
              <w:rPr>
                <w:sz w:val="24"/>
              </w:rPr>
              <w:t>of</w:t>
            </w:r>
            <w:r>
              <w:rPr>
                <w:spacing w:val="-5"/>
                <w:sz w:val="24"/>
              </w:rPr>
              <w:t> DS</w:t>
            </w:r>
          </w:p>
        </w:tc>
      </w:tr>
      <w:tr>
        <w:trPr>
          <w:trHeight w:val="275" w:hRule="atLeast"/>
        </w:trPr>
        <w:tc>
          <w:tcPr>
            <w:tcW w:w="4692" w:type="dxa"/>
          </w:tcPr>
          <w:p>
            <w:pPr>
              <w:pStyle w:val="TableParagraph"/>
              <w:spacing w:line="254" w:lineRule="exact" w:before="1"/>
              <w:rPr>
                <w:sz w:val="24"/>
              </w:rPr>
            </w:pPr>
            <w:r>
              <w:rPr>
                <w:sz w:val="24"/>
              </w:rPr>
              <w:t>Detectability</w:t>
            </w:r>
            <w:r>
              <w:rPr>
                <w:spacing w:val="-5"/>
                <w:sz w:val="24"/>
              </w:rPr>
              <w:t> </w:t>
            </w:r>
            <w:r>
              <w:rPr>
                <w:sz w:val="24"/>
              </w:rPr>
              <w:t>of</w:t>
            </w:r>
            <w:r>
              <w:rPr>
                <w:spacing w:val="-5"/>
                <w:sz w:val="24"/>
              </w:rPr>
              <w:t> </w:t>
            </w:r>
            <w:r>
              <w:rPr>
                <w:spacing w:val="-10"/>
                <w:sz w:val="24"/>
              </w:rPr>
              <w:t>P</w:t>
            </w:r>
          </w:p>
        </w:tc>
        <w:tc>
          <w:tcPr>
            <w:tcW w:w="4832" w:type="dxa"/>
          </w:tcPr>
          <w:p>
            <w:pPr>
              <w:pStyle w:val="TableParagraph"/>
              <w:spacing w:line="254" w:lineRule="exact" w:before="1"/>
              <w:ind w:left="110"/>
              <w:rPr>
                <w:sz w:val="24"/>
              </w:rPr>
            </w:pPr>
            <w:r>
              <w:rPr>
                <w:sz w:val="24"/>
              </w:rPr>
              <w:t>Undetectability</w:t>
            </w:r>
            <w:r>
              <w:rPr>
                <w:spacing w:val="-5"/>
                <w:sz w:val="24"/>
              </w:rPr>
              <w:t> </w:t>
            </w:r>
            <w:r>
              <w:rPr>
                <w:sz w:val="24"/>
              </w:rPr>
              <w:t>of</w:t>
            </w:r>
            <w:r>
              <w:rPr>
                <w:spacing w:val="-5"/>
                <w:sz w:val="24"/>
              </w:rPr>
              <w:t> </w:t>
            </w:r>
            <w:r>
              <w:rPr>
                <w:spacing w:val="-10"/>
                <w:sz w:val="24"/>
              </w:rPr>
              <w:t>P</w:t>
            </w:r>
          </w:p>
        </w:tc>
      </w:tr>
      <w:tr>
        <w:trPr>
          <w:trHeight w:val="275" w:hRule="atLeast"/>
        </w:trPr>
        <w:tc>
          <w:tcPr>
            <w:tcW w:w="4692" w:type="dxa"/>
          </w:tcPr>
          <w:p>
            <w:pPr>
              <w:pStyle w:val="TableParagraph"/>
              <w:spacing w:line="254" w:lineRule="exact" w:before="1"/>
              <w:rPr>
                <w:sz w:val="24"/>
              </w:rPr>
            </w:pPr>
            <w:r>
              <w:rPr>
                <w:sz w:val="24"/>
              </w:rPr>
              <w:t>Information</w:t>
            </w:r>
            <w:r>
              <w:rPr>
                <w:spacing w:val="-10"/>
                <w:sz w:val="24"/>
              </w:rPr>
              <w:t> </w:t>
            </w:r>
            <w:r>
              <w:rPr>
                <w:sz w:val="24"/>
              </w:rPr>
              <w:t>Disclosure</w:t>
            </w:r>
            <w:r>
              <w:rPr>
                <w:spacing w:val="-10"/>
                <w:sz w:val="24"/>
              </w:rPr>
              <w:t> </w:t>
            </w:r>
            <w:r>
              <w:rPr>
                <w:sz w:val="24"/>
              </w:rPr>
              <w:t>of</w:t>
            </w:r>
            <w:r>
              <w:rPr>
                <w:spacing w:val="-10"/>
                <w:sz w:val="24"/>
              </w:rPr>
              <w:t> </w:t>
            </w:r>
            <w:r>
              <w:rPr>
                <w:spacing w:val="-5"/>
                <w:sz w:val="24"/>
              </w:rPr>
              <w:t>DF</w:t>
            </w:r>
          </w:p>
        </w:tc>
        <w:tc>
          <w:tcPr>
            <w:tcW w:w="4832" w:type="dxa"/>
          </w:tcPr>
          <w:p>
            <w:pPr>
              <w:pStyle w:val="TableParagraph"/>
              <w:spacing w:line="254" w:lineRule="exact" w:before="1"/>
              <w:ind w:left="110"/>
              <w:rPr>
                <w:sz w:val="24"/>
              </w:rPr>
            </w:pPr>
            <w:r>
              <w:rPr>
                <w:sz w:val="24"/>
              </w:rPr>
              <w:t>Conﬁdentiality</w:t>
            </w:r>
            <w:r>
              <w:rPr>
                <w:spacing w:val="-4"/>
                <w:sz w:val="24"/>
              </w:rPr>
              <w:t> </w:t>
            </w:r>
            <w:r>
              <w:rPr>
                <w:sz w:val="24"/>
              </w:rPr>
              <w:t>of</w:t>
            </w:r>
            <w:r>
              <w:rPr>
                <w:spacing w:val="-4"/>
                <w:sz w:val="24"/>
              </w:rPr>
              <w:t> </w:t>
            </w:r>
            <w:r>
              <w:rPr>
                <w:spacing w:val="-5"/>
                <w:sz w:val="24"/>
              </w:rPr>
              <w:t>DF</w:t>
            </w:r>
          </w:p>
        </w:tc>
      </w:tr>
      <w:tr>
        <w:trPr>
          <w:trHeight w:val="275" w:hRule="atLeast"/>
        </w:trPr>
        <w:tc>
          <w:tcPr>
            <w:tcW w:w="4692" w:type="dxa"/>
          </w:tcPr>
          <w:p>
            <w:pPr>
              <w:pStyle w:val="TableParagraph"/>
              <w:spacing w:line="254" w:lineRule="exact" w:before="1"/>
              <w:rPr>
                <w:sz w:val="24"/>
              </w:rPr>
            </w:pPr>
            <w:r>
              <w:rPr>
                <w:sz w:val="24"/>
              </w:rPr>
              <w:t>Information</w:t>
            </w:r>
            <w:r>
              <w:rPr>
                <w:spacing w:val="-10"/>
                <w:sz w:val="24"/>
              </w:rPr>
              <w:t> </w:t>
            </w:r>
            <w:r>
              <w:rPr>
                <w:sz w:val="24"/>
              </w:rPr>
              <w:t>Disclosure</w:t>
            </w:r>
            <w:r>
              <w:rPr>
                <w:spacing w:val="-10"/>
                <w:sz w:val="24"/>
              </w:rPr>
              <w:t> </w:t>
            </w:r>
            <w:r>
              <w:rPr>
                <w:sz w:val="24"/>
              </w:rPr>
              <w:t>of</w:t>
            </w:r>
            <w:r>
              <w:rPr>
                <w:spacing w:val="-10"/>
                <w:sz w:val="24"/>
              </w:rPr>
              <w:t> </w:t>
            </w:r>
            <w:r>
              <w:rPr>
                <w:spacing w:val="-5"/>
                <w:sz w:val="24"/>
              </w:rPr>
              <w:t>DS</w:t>
            </w:r>
          </w:p>
        </w:tc>
        <w:tc>
          <w:tcPr>
            <w:tcW w:w="4832" w:type="dxa"/>
          </w:tcPr>
          <w:p>
            <w:pPr>
              <w:pStyle w:val="TableParagraph"/>
              <w:spacing w:line="254" w:lineRule="exact" w:before="1"/>
              <w:ind w:left="110"/>
              <w:rPr>
                <w:sz w:val="24"/>
              </w:rPr>
            </w:pPr>
            <w:r>
              <w:rPr>
                <w:sz w:val="24"/>
              </w:rPr>
              <w:t>Conﬁdentiality</w:t>
            </w:r>
            <w:r>
              <w:rPr>
                <w:spacing w:val="-4"/>
                <w:sz w:val="24"/>
              </w:rPr>
              <w:t> </w:t>
            </w:r>
            <w:r>
              <w:rPr>
                <w:sz w:val="24"/>
              </w:rPr>
              <w:t>of</w:t>
            </w:r>
            <w:r>
              <w:rPr>
                <w:spacing w:val="-4"/>
                <w:sz w:val="24"/>
              </w:rPr>
              <w:t> </w:t>
            </w:r>
            <w:r>
              <w:rPr>
                <w:spacing w:val="-5"/>
                <w:sz w:val="24"/>
              </w:rPr>
              <w:t>DS</w:t>
            </w:r>
          </w:p>
        </w:tc>
      </w:tr>
      <w:tr>
        <w:trPr>
          <w:trHeight w:val="275" w:hRule="atLeast"/>
        </w:trPr>
        <w:tc>
          <w:tcPr>
            <w:tcW w:w="4692" w:type="dxa"/>
          </w:tcPr>
          <w:p>
            <w:pPr>
              <w:pStyle w:val="TableParagraph"/>
              <w:spacing w:line="254" w:lineRule="exact" w:before="1"/>
              <w:rPr>
                <w:sz w:val="24"/>
              </w:rPr>
            </w:pPr>
            <w:r>
              <w:rPr>
                <w:sz w:val="24"/>
              </w:rPr>
              <w:t>Information</w:t>
            </w:r>
            <w:r>
              <w:rPr>
                <w:spacing w:val="-10"/>
                <w:sz w:val="24"/>
              </w:rPr>
              <w:t> </w:t>
            </w:r>
            <w:r>
              <w:rPr>
                <w:sz w:val="24"/>
              </w:rPr>
              <w:t>Disclosure</w:t>
            </w:r>
            <w:r>
              <w:rPr>
                <w:spacing w:val="-10"/>
                <w:sz w:val="24"/>
              </w:rPr>
              <w:t> </w:t>
            </w:r>
            <w:r>
              <w:rPr>
                <w:sz w:val="24"/>
              </w:rPr>
              <w:t>of</w:t>
            </w:r>
            <w:r>
              <w:rPr>
                <w:spacing w:val="-10"/>
                <w:sz w:val="24"/>
              </w:rPr>
              <w:t> P</w:t>
            </w:r>
          </w:p>
        </w:tc>
        <w:tc>
          <w:tcPr>
            <w:tcW w:w="4832" w:type="dxa"/>
          </w:tcPr>
          <w:p>
            <w:pPr>
              <w:pStyle w:val="TableParagraph"/>
              <w:spacing w:line="254" w:lineRule="exact" w:before="1"/>
              <w:ind w:left="110"/>
              <w:rPr>
                <w:sz w:val="24"/>
              </w:rPr>
            </w:pPr>
            <w:r>
              <w:rPr>
                <w:sz w:val="24"/>
              </w:rPr>
              <w:t>Conﬁdentiality</w:t>
            </w:r>
            <w:r>
              <w:rPr>
                <w:spacing w:val="-4"/>
                <w:sz w:val="24"/>
              </w:rPr>
              <w:t> </w:t>
            </w:r>
            <w:r>
              <w:rPr>
                <w:sz w:val="24"/>
              </w:rPr>
              <w:t>of</w:t>
            </w:r>
            <w:r>
              <w:rPr>
                <w:spacing w:val="-4"/>
                <w:sz w:val="24"/>
              </w:rPr>
              <w:t> </w:t>
            </w:r>
            <w:r>
              <w:rPr>
                <w:spacing w:val="-10"/>
                <w:sz w:val="24"/>
              </w:rPr>
              <w:t>P</w:t>
            </w:r>
          </w:p>
        </w:tc>
      </w:tr>
      <w:tr>
        <w:trPr>
          <w:trHeight w:val="280" w:hRule="atLeast"/>
        </w:trPr>
        <w:tc>
          <w:tcPr>
            <w:tcW w:w="4692" w:type="dxa"/>
          </w:tcPr>
          <w:p>
            <w:pPr>
              <w:pStyle w:val="TableParagraph"/>
              <w:spacing w:line="259" w:lineRule="exact" w:before="1"/>
              <w:rPr>
                <w:sz w:val="24"/>
              </w:rPr>
            </w:pPr>
            <w:r>
              <w:rPr>
                <w:sz w:val="24"/>
              </w:rPr>
              <w:t>Content</w:t>
            </w:r>
            <w:r>
              <w:rPr>
                <w:spacing w:val="-6"/>
                <w:sz w:val="24"/>
              </w:rPr>
              <w:t> </w:t>
            </w:r>
            <w:r>
              <w:rPr>
                <w:sz w:val="24"/>
              </w:rPr>
              <w:t>Unawareness of</w:t>
            </w:r>
            <w:r>
              <w:rPr>
                <w:spacing w:val="-4"/>
                <w:sz w:val="24"/>
              </w:rPr>
              <w:t> </w:t>
            </w:r>
            <w:r>
              <w:rPr>
                <w:spacing w:val="-10"/>
                <w:sz w:val="24"/>
              </w:rPr>
              <w:t>E</w:t>
            </w:r>
          </w:p>
        </w:tc>
        <w:tc>
          <w:tcPr>
            <w:tcW w:w="4832" w:type="dxa"/>
          </w:tcPr>
          <w:p>
            <w:pPr>
              <w:pStyle w:val="TableParagraph"/>
              <w:spacing w:line="259" w:lineRule="exact" w:before="1"/>
              <w:ind w:left="110"/>
              <w:rPr>
                <w:sz w:val="24"/>
              </w:rPr>
            </w:pPr>
            <w:r>
              <w:rPr>
                <w:sz w:val="24"/>
              </w:rPr>
              <w:t>Content</w:t>
            </w:r>
            <w:r>
              <w:rPr>
                <w:spacing w:val="-6"/>
                <w:sz w:val="24"/>
              </w:rPr>
              <w:t> </w:t>
            </w:r>
            <w:r>
              <w:rPr>
                <w:sz w:val="24"/>
              </w:rPr>
              <w:t>awareness of</w:t>
            </w:r>
            <w:r>
              <w:rPr>
                <w:spacing w:val="-3"/>
                <w:sz w:val="24"/>
              </w:rPr>
              <w:t> </w:t>
            </w:r>
            <w:r>
              <w:rPr>
                <w:spacing w:val="-10"/>
                <w:sz w:val="24"/>
              </w:rPr>
              <w:t>E</w:t>
            </w:r>
          </w:p>
        </w:tc>
      </w:tr>
      <w:tr>
        <w:trPr>
          <w:trHeight w:val="550" w:hRule="atLeast"/>
        </w:trPr>
        <w:tc>
          <w:tcPr>
            <w:tcW w:w="4692" w:type="dxa"/>
          </w:tcPr>
          <w:p>
            <w:pPr>
              <w:pStyle w:val="TableParagraph"/>
              <w:spacing w:line="276" w:lineRule="exact"/>
              <w:rPr>
                <w:sz w:val="24"/>
              </w:rPr>
            </w:pPr>
            <w:r>
              <w:rPr>
                <w:sz w:val="24"/>
              </w:rPr>
              <w:t>Policy</w:t>
            </w:r>
            <w:r>
              <w:rPr>
                <w:spacing w:val="-9"/>
                <w:sz w:val="24"/>
              </w:rPr>
              <w:t> </w:t>
            </w:r>
            <w:r>
              <w:rPr>
                <w:sz w:val="24"/>
              </w:rPr>
              <w:t>and</w:t>
            </w:r>
            <w:r>
              <w:rPr>
                <w:spacing w:val="-9"/>
                <w:sz w:val="24"/>
              </w:rPr>
              <w:t> </w:t>
            </w:r>
            <w:r>
              <w:rPr>
                <w:sz w:val="24"/>
              </w:rPr>
              <w:t>consent</w:t>
            </w:r>
            <w:r>
              <w:rPr>
                <w:spacing w:val="-11"/>
                <w:sz w:val="24"/>
              </w:rPr>
              <w:t> </w:t>
            </w:r>
            <w:r>
              <w:rPr>
                <w:sz w:val="24"/>
              </w:rPr>
              <w:t>Noncompliance</w:t>
            </w:r>
            <w:r>
              <w:rPr>
                <w:spacing w:val="-11"/>
                <w:sz w:val="24"/>
              </w:rPr>
              <w:t> </w:t>
            </w:r>
            <w:r>
              <w:rPr>
                <w:sz w:val="24"/>
              </w:rPr>
              <w:t>of</w:t>
            </w:r>
            <w:r>
              <w:rPr>
                <w:spacing w:val="-6"/>
                <w:sz w:val="24"/>
              </w:rPr>
              <w:t> </w:t>
            </w:r>
            <w:r>
              <w:rPr>
                <w:sz w:val="24"/>
              </w:rPr>
              <w:t>the </w:t>
            </w:r>
            <w:r>
              <w:rPr>
                <w:spacing w:val="-2"/>
                <w:sz w:val="24"/>
              </w:rPr>
              <w:t>system</w:t>
            </w:r>
          </w:p>
        </w:tc>
        <w:tc>
          <w:tcPr>
            <w:tcW w:w="4832" w:type="dxa"/>
          </w:tcPr>
          <w:p>
            <w:pPr>
              <w:pStyle w:val="TableParagraph"/>
              <w:spacing w:before="1"/>
              <w:ind w:left="110"/>
              <w:rPr>
                <w:sz w:val="24"/>
              </w:rPr>
            </w:pPr>
            <w:r>
              <w:rPr>
                <w:sz w:val="24"/>
              </w:rPr>
              <w:t>Policy</w:t>
            </w:r>
            <w:r>
              <w:rPr>
                <w:spacing w:val="-3"/>
                <w:sz w:val="24"/>
              </w:rPr>
              <w:t> </w:t>
            </w:r>
            <w:r>
              <w:rPr>
                <w:sz w:val="24"/>
              </w:rPr>
              <w:t>and</w:t>
            </w:r>
            <w:r>
              <w:rPr>
                <w:spacing w:val="-3"/>
                <w:sz w:val="24"/>
              </w:rPr>
              <w:t> </w:t>
            </w:r>
            <w:r>
              <w:rPr>
                <w:sz w:val="24"/>
              </w:rPr>
              <w:t>consent</w:t>
            </w:r>
            <w:r>
              <w:rPr>
                <w:spacing w:val="-4"/>
                <w:sz w:val="24"/>
              </w:rPr>
              <w:t> </w:t>
            </w:r>
            <w:r>
              <w:rPr>
                <w:sz w:val="24"/>
              </w:rPr>
              <w:t>compliance</w:t>
            </w:r>
            <w:r>
              <w:rPr>
                <w:spacing w:val="-4"/>
                <w:sz w:val="24"/>
              </w:rPr>
              <w:t> </w:t>
            </w:r>
            <w:r>
              <w:rPr>
                <w:sz w:val="24"/>
              </w:rPr>
              <w:t>of</w:t>
            </w:r>
            <w:r>
              <w:rPr>
                <w:spacing w:val="-2"/>
                <w:sz w:val="24"/>
              </w:rPr>
              <w:t> </w:t>
            </w:r>
            <w:r>
              <w:rPr>
                <w:sz w:val="24"/>
              </w:rPr>
              <w:t>the</w:t>
            </w:r>
            <w:r>
              <w:rPr>
                <w:spacing w:val="-5"/>
                <w:sz w:val="24"/>
              </w:rPr>
              <w:t> </w:t>
            </w:r>
            <w:r>
              <w:rPr>
                <w:spacing w:val="-2"/>
                <w:sz w:val="24"/>
              </w:rPr>
              <w:t>system</w:t>
            </w:r>
          </w:p>
        </w:tc>
      </w:tr>
    </w:tbl>
    <w:p>
      <w:pPr>
        <w:spacing w:before="0"/>
        <w:ind w:left="494" w:right="1028" w:firstLine="0"/>
        <w:jc w:val="center"/>
        <w:rPr>
          <w:rFonts w:ascii="Calibri"/>
          <w:b/>
          <w:i/>
          <w:sz w:val="18"/>
        </w:rPr>
      </w:pPr>
      <w:bookmarkStart w:name="_bookmark83" w:id="147"/>
      <w:bookmarkEnd w:id="147"/>
      <w:r>
        <w:rPr/>
      </w:r>
      <w:r>
        <w:rPr>
          <w:rFonts w:ascii="Calibri"/>
          <w:b/>
          <w:i/>
          <w:color w:val="365F91"/>
          <w:sz w:val="18"/>
        </w:rPr>
        <w:t>Tabella</w:t>
      </w:r>
      <w:r>
        <w:rPr>
          <w:rFonts w:ascii="Calibri"/>
          <w:b/>
          <w:i/>
          <w:color w:val="365F91"/>
          <w:spacing w:val="-2"/>
          <w:sz w:val="18"/>
        </w:rPr>
        <w:t> </w:t>
      </w:r>
      <w:r>
        <w:rPr>
          <w:rFonts w:ascii="Calibri"/>
          <w:b/>
          <w:i/>
          <w:color w:val="365F91"/>
          <w:sz w:val="18"/>
        </w:rPr>
        <w:t>25</w:t>
      </w:r>
      <w:r>
        <w:rPr>
          <w:rFonts w:ascii="Calibri"/>
          <w:b/>
          <w:i/>
          <w:color w:val="365F91"/>
          <w:spacing w:val="-4"/>
          <w:sz w:val="18"/>
        </w:rPr>
        <w:t> </w:t>
      </w:r>
      <w:r>
        <w:rPr>
          <w:rFonts w:ascii="Calibri"/>
          <w:b/>
          <w:i/>
          <w:color w:val="365F91"/>
          <w:sz w:val="18"/>
        </w:rPr>
        <w:t>-</w:t>
      </w:r>
      <w:r>
        <w:rPr>
          <w:rFonts w:ascii="Calibri"/>
          <w:b/>
          <w:i/>
          <w:color w:val="365F91"/>
          <w:spacing w:val="-3"/>
          <w:sz w:val="18"/>
        </w:rPr>
        <w:t> </w:t>
      </w:r>
      <w:r>
        <w:rPr>
          <w:rFonts w:ascii="Calibri"/>
          <w:b/>
          <w:i/>
          <w:color w:val="365F91"/>
          <w:sz w:val="18"/>
        </w:rPr>
        <w:t>obiettivi</w:t>
      </w:r>
      <w:r>
        <w:rPr>
          <w:rFonts w:ascii="Calibri"/>
          <w:b/>
          <w:i/>
          <w:color w:val="365F91"/>
          <w:spacing w:val="-3"/>
          <w:sz w:val="18"/>
        </w:rPr>
        <w:t> </w:t>
      </w:r>
      <w:r>
        <w:rPr>
          <w:rFonts w:ascii="Calibri"/>
          <w:b/>
          <w:i/>
          <w:color w:val="365F91"/>
          <w:sz w:val="18"/>
        </w:rPr>
        <w:t>di</w:t>
      </w:r>
      <w:r>
        <w:rPr>
          <w:rFonts w:ascii="Calibri"/>
          <w:b/>
          <w:i/>
          <w:color w:val="365F91"/>
          <w:spacing w:val="-3"/>
          <w:sz w:val="18"/>
        </w:rPr>
        <w:t> </w:t>
      </w:r>
      <w:r>
        <w:rPr>
          <w:rFonts w:ascii="Calibri"/>
          <w:b/>
          <w:i/>
          <w:color w:val="365F91"/>
          <w:sz w:val="18"/>
        </w:rPr>
        <w:t>privacy</w:t>
      </w:r>
      <w:r>
        <w:rPr>
          <w:rFonts w:ascii="Calibri"/>
          <w:b/>
          <w:i/>
          <w:color w:val="365F91"/>
          <w:spacing w:val="-3"/>
          <w:sz w:val="18"/>
        </w:rPr>
        <w:t> </w:t>
      </w:r>
      <w:r>
        <w:rPr>
          <w:rFonts w:ascii="Calibri"/>
          <w:b/>
          <w:i/>
          <w:color w:val="365F91"/>
          <w:sz w:val="18"/>
        </w:rPr>
        <w:t>basati</w:t>
      </w:r>
      <w:r>
        <w:rPr>
          <w:rFonts w:ascii="Calibri"/>
          <w:b/>
          <w:i/>
          <w:color w:val="365F91"/>
          <w:spacing w:val="-3"/>
          <w:sz w:val="18"/>
        </w:rPr>
        <w:t> </w:t>
      </w:r>
      <w:r>
        <w:rPr>
          <w:rFonts w:ascii="Calibri"/>
          <w:b/>
          <w:i/>
          <w:color w:val="365F91"/>
          <w:sz w:val="18"/>
        </w:rPr>
        <w:t>sule</w:t>
      </w:r>
      <w:r>
        <w:rPr>
          <w:rFonts w:ascii="Calibri"/>
          <w:b/>
          <w:i/>
          <w:color w:val="365F91"/>
          <w:spacing w:val="-2"/>
          <w:sz w:val="18"/>
        </w:rPr>
        <w:t> </w:t>
      </w:r>
      <w:r>
        <w:rPr>
          <w:rFonts w:ascii="Calibri"/>
          <w:b/>
          <w:i/>
          <w:color w:val="365F91"/>
          <w:sz w:val="18"/>
        </w:rPr>
        <w:t>varie</w:t>
      </w:r>
      <w:r>
        <w:rPr>
          <w:rFonts w:ascii="Calibri"/>
          <w:b/>
          <w:i/>
          <w:color w:val="365F91"/>
          <w:spacing w:val="3"/>
          <w:sz w:val="18"/>
        </w:rPr>
        <w:t> </w:t>
      </w:r>
      <w:r>
        <w:rPr>
          <w:rFonts w:ascii="Calibri"/>
          <w:b/>
          <w:i/>
          <w:color w:val="365F91"/>
          <w:sz w:val="18"/>
        </w:rPr>
        <w:t>tipologie</w:t>
      </w:r>
      <w:r>
        <w:rPr>
          <w:rFonts w:ascii="Calibri"/>
          <w:b/>
          <w:i/>
          <w:color w:val="365F91"/>
          <w:spacing w:val="-2"/>
          <w:sz w:val="18"/>
        </w:rPr>
        <w:t> </w:t>
      </w:r>
      <w:r>
        <w:rPr>
          <w:rFonts w:ascii="Calibri"/>
          <w:b/>
          <w:i/>
          <w:color w:val="365F91"/>
          <w:sz w:val="18"/>
        </w:rPr>
        <w:t>di</w:t>
      </w:r>
      <w:r>
        <w:rPr>
          <w:rFonts w:ascii="Calibri"/>
          <w:b/>
          <w:i/>
          <w:color w:val="365F91"/>
          <w:spacing w:val="-3"/>
          <w:sz w:val="18"/>
        </w:rPr>
        <w:t> </w:t>
      </w:r>
      <w:r>
        <w:rPr>
          <w:rFonts w:ascii="Calibri"/>
          <w:b/>
          <w:i/>
          <w:color w:val="365F91"/>
          <w:sz w:val="18"/>
        </w:rPr>
        <w:t>minaccia</w:t>
      </w:r>
      <w:r>
        <w:rPr>
          <w:rFonts w:ascii="Calibri"/>
          <w:b/>
          <w:i/>
          <w:color w:val="365F91"/>
          <w:spacing w:val="-3"/>
          <w:sz w:val="18"/>
        </w:rPr>
        <w:t> </w:t>
      </w:r>
      <w:r>
        <w:rPr>
          <w:rFonts w:ascii="Calibri"/>
          <w:b/>
          <w:i/>
          <w:color w:val="365F91"/>
          <w:sz w:val="18"/>
        </w:rPr>
        <w:t>previste</w:t>
      </w:r>
      <w:r>
        <w:rPr>
          <w:rFonts w:ascii="Calibri"/>
          <w:b/>
          <w:i/>
          <w:color w:val="365F91"/>
          <w:spacing w:val="-2"/>
          <w:sz w:val="18"/>
        </w:rPr>
        <w:t> </w:t>
      </w:r>
      <w:r>
        <w:rPr>
          <w:rFonts w:ascii="Calibri"/>
          <w:b/>
          <w:i/>
          <w:color w:val="365F91"/>
          <w:sz w:val="18"/>
        </w:rPr>
        <w:t>in</w:t>
      </w:r>
      <w:r>
        <w:rPr>
          <w:rFonts w:ascii="Calibri"/>
          <w:b/>
          <w:i/>
          <w:color w:val="365F91"/>
          <w:spacing w:val="-2"/>
          <w:sz w:val="18"/>
        </w:rPr>
        <w:t> LINDDDUN</w:t>
      </w:r>
    </w:p>
    <w:p>
      <w:pPr>
        <w:pStyle w:val="BodyText"/>
        <w:spacing w:before="10"/>
        <w:rPr>
          <w:b/>
          <w:i/>
          <w:sz w:val="19"/>
        </w:rPr>
      </w:pPr>
    </w:p>
    <w:p>
      <w:pPr>
        <w:pStyle w:val="BodyText"/>
        <w:tabs>
          <w:tab w:pos="1165" w:val="left" w:leader="none"/>
        </w:tabs>
        <w:ind w:left="155"/>
      </w:pPr>
      <w:bookmarkStart w:name="5.8.6.1.1 Tecniche di mitigazione" w:id="148"/>
      <w:bookmarkEnd w:id="148"/>
      <w:r>
        <w:rPr/>
      </w:r>
      <w:r>
        <w:rPr>
          <w:spacing w:val="-2"/>
        </w:rPr>
        <w:t>5.8.6.1.1</w:t>
      </w:r>
      <w:r>
        <w:rPr/>
        <w:tab/>
        <w:t>Tecniche</w:t>
      </w:r>
      <w:r>
        <w:rPr>
          <w:spacing w:val="-4"/>
        </w:rPr>
        <w:t> </w:t>
      </w:r>
      <w:r>
        <w:rPr/>
        <w:t>di</w:t>
      </w:r>
      <w:r>
        <w:rPr>
          <w:spacing w:val="-3"/>
        </w:rPr>
        <w:t> </w:t>
      </w:r>
      <w:r>
        <w:rPr>
          <w:spacing w:val="-2"/>
        </w:rPr>
        <w:t>mitigazione</w:t>
      </w:r>
    </w:p>
    <w:p>
      <w:pPr>
        <w:spacing w:before="122"/>
        <w:ind w:left="155" w:right="1005" w:firstLine="0"/>
        <w:jc w:val="left"/>
        <w:rPr>
          <w:sz w:val="24"/>
        </w:rPr>
      </w:pPr>
      <w:r>
        <w:rPr>
          <w:sz w:val="24"/>
        </w:rPr>
        <w:t>Nella</w:t>
      </w:r>
      <w:r>
        <w:rPr>
          <w:spacing w:val="-5"/>
          <w:sz w:val="24"/>
        </w:rPr>
        <w:t> </w:t>
      </w:r>
      <w:r>
        <w:rPr>
          <w:sz w:val="24"/>
        </w:rPr>
        <w:t>metodologia</w:t>
      </w:r>
      <w:r>
        <w:rPr>
          <w:spacing w:val="-5"/>
          <w:sz w:val="24"/>
        </w:rPr>
        <w:t> </w:t>
      </w:r>
      <w:r>
        <w:rPr>
          <w:sz w:val="24"/>
        </w:rPr>
        <w:t>LINDDUN,</w:t>
      </w:r>
      <w:r>
        <w:rPr>
          <w:spacing w:val="-3"/>
          <w:sz w:val="24"/>
        </w:rPr>
        <w:t> </w:t>
      </w:r>
      <w:r>
        <w:rPr>
          <w:sz w:val="24"/>
        </w:rPr>
        <w:t>le</w:t>
      </w:r>
      <w:r>
        <w:rPr>
          <w:spacing w:val="-5"/>
          <w:sz w:val="24"/>
        </w:rPr>
        <w:t> </w:t>
      </w:r>
      <w:r>
        <w:rPr>
          <w:sz w:val="24"/>
        </w:rPr>
        <w:t>proprietà</w:t>
      </w:r>
      <w:r>
        <w:rPr>
          <w:spacing w:val="-1"/>
          <w:sz w:val="24"/>
        </w:rPr>
        <w:t> </w:t>
      </w:r>
      <w:r>
        <w:rPr>
          <w:sz w:val="24"/>
        </w:rPr>
        <w:t>e</w:t>
      </w:r>
      <w:r>
        <w:rPr>
          <w:spacing w:val="-5"/>
          <w:sz w:val="24"/>
        </w:rPr>
        <w:t> </w:t>
      </w:r>
      <w:r>
        <w:rPr>
          <w:sz w:val="24"/>
        </w:rPr>
        <w:t>la</w:t>
      </w:r>
      <w:r>
        <w:rPr>
          <w:spacing w:val="-1"/>
          <w:sz w:val="24"/>
        </w:rPr>
        <w:t> </w:t>
      </w:r>
      <w:r>
        <w:rPr>
          <w:sz w:val="24"/>
        </w:rPr>
        <w:t>corrispettive</w:t>
      </w:r>
      <w:r>
        <w:rPr>
          <w:spacing w:val="-1"/>
          <w:sz w:val="24"/>
        </w:rPr>
        <w:t> </w:t>
      </w:r>
      <w:r>
        <w:rPr>
          <w:sz w:val="24"/>
        </w:rPr>
        <w:t>minacce</w:t>
      </w:r>
      <w:r>
        <w:rPr>
          <w:spacing w:val="-3"/>
          <w:sz w:val="24"/>
        </w:rPr>
        <w:t> </w:t>
      </w:r>
      <w:r>
        <w:rPr>
          <w:sz w:val="24"/>
        </w:rPr>
        <w:t>alla</w:t>
      </w:r>
      <w:r>
        <w:rPr>
          <w:spacing w:val="-5"/>
          <w:sz w:val="24"/>
        </w:rPr>
        <w:t> </w:t>
      </w:r>
      <w:r>
        <w:rPr>
          <w:sz w:val="24"/>
        </w:rPr>
        <w:t>privacy</w:t>
      </w:r>
      <w:r>
        <w:rPr>
          <w:spacing w:val="-2"/>
          <w:sz w:val="24"/>
        </w:rPr>
        <w:t> </w:t>
      </w:r>
      <w:r>
        <w:rPr>
          <w:sz w:val="24"/>
        </w:rPr>
        <w:t>vengono classificate come hard e soft privacy. La tabella a seguire evidenzia tale classificazione:</w:t>
      </w: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99"/>
        <w:gridCol w:w="5461"/>
      </w:tblGrid>
      <w:tr>
        <w:trPr>
          <w:trHeight w:val="275" w:hRule="atLeast"/>
        </w:trPr>
        <w:tc>
          <w:tcPr>
            <w:tcW w:w="4199" w:type="dxa"/>
            <w:tcBorders>
              <w:top w:val="single" w:sz="4" w:space="0" w:color="000000"/>
              <w:bottom w:val="single" w:sz="4" w:space="0" w:color="000000"/>
            </w:tcBorders>
            <w:shd w:val="clear" w:color="auto" w:fill="F1F1F1"/>
          </w:tcPr>
          <w:p>
            <w:pPr>
              <w:pStyle w:val="TableParagraph"/>
              <w:spacing w:line="255" w:lineRule="exact"/>
              <w:ind w:left="1380"/>
              <w:rPr>
                <w:b/>
                <w:sz w:val="24"/>
              </w:rPr>
            </w:pPr>
            <w:r>
              <w:rPr>
                <w:b/>
                <w:sz w:val="24"/>
              </w:rPr>
              <w:t>Proprietà</w:t>
            </w:r>
            <w:r>
              <w:rPr>
                <w:b/>
                <w:spacing w:val="-6"/>
                <w:sz w:val="24"/>
              </w:rPr>
              <w:t> </w:t>
            </w:r>
            <w:r>
              <w:rPr>
                <w:b/>
                <w:sz w:val="24"/>
              </w:rPr>
              <w:t>di</w:t>
            </w:r>
            <w:r>
              <w:rPr>
                <w:b/>
                <w:spacing w:val="-7"/>
                <w:sz w:val="24"/>
              </w:rPr>
              <w:t> </w:t>
            </w:r>
            <w:r>
              <w:rPr>
                <w:b/>
                <w:spacing w:val="-2"/>
                <w:sz w:val="24"/>
              </w:rPr>
              <w:t>privacy</w:t>
            </w:r>
          </w:p>
        </w:tc>
        <w:tc>
          <w:tcPr>
            <w:tcW w:w="5461" w:type="dxa"/>
            <w:tcBorders>
              <w:top w:val="single" w:sz="4" w:space="0" w:color="000000"/>
              <w:bottom w:val="single" w:sz="4" w:space="0" w:color="000000"/>
            </w:tcBorders>
            <w:shd w:val="clear" w:color="auto" w:fill="F1F1F1"/>
          </w:tcPr>
          <w:p>
            <w:pPr>
              <w:pStyle w:val="TableParagraph"/>
              <w:spacing w:line="255" w:lineRule="exact"/>
              <w:ind w:left="0" w:right="1311"/>
              <w:jc w:val="right"/>
              <w:rPr>
                <w:b/>
                <w:sz w:val="24"/>
              </w:rPr>
            </w:pPr>
            <w:r>
              <w:rPr>
                <w:b/>
                <w:sz w:val="24"/>
              </w:rPr>
              <w:t>Minaccia</w:t>
            </w:r>
            <w:r>
              <w:rPr>
                <w:b/>
                <w:spacing w:val="-6"/>
                <w:sz w:val="24"/>
              </w:rPr>
              <w:t> </w:t>
            </w:r>
            <w:r>
              <w:rPr>
                <w:b/>
                <w:sz w:val="24"/>
              </w:rPr>
              <w:t>alla</w:t>
            </w:r>
            <w:r>
              <w:rPr>
                <w:b/>
                <w:spacing w:val="-5"/>
                <w:sz w:val="24"/>
              </w:rPr>
              <w:t> </w:t>
            </w:r>
            <w:r>
              <w:rPr>
                <w:b/>
                <w:spacing w:val="-2"/>
                <w:sz w:val="24"/>
              </w:rPr>
              <w:t>privacy</w:t>
            </w:r>
          </w:p>
        </w:tc>
      </w:tr>
      <w:tr>
        <w:trPr>
          <w:trHeight w:val="284" w:hRule="atLeast"/>
        </w:trPr>
        <w:tc>
          <w:tcPr>
            <w:tcW w:w="9660" w:type="dxa"/>
            <w:gridSpan w:val="2"/>
            <w:tcBorders>
              <w:top w:val="single" w:sz="4" w:space="0" w:color="000000"/>
            </w:tcBorders>
          </w:tcPr>
          <w:p>
            <w:pPr>
              <w:pStyle w:val="TableParagraph"/>
              <w:spacing w:line="264" w:lineRule="exact"/>
              <w:ind w:left="4129" w:right="4129"/>
              <w:jc w:val="center"/>
              <w:rPr>
                <w:b/>
                <w:sz w:val="24"/>
              </w:rPr>
            </w:pPr>
            <w:r>
              <w:rPr>
                <w:b/>
                <w:sz w:val="24"/>
              </w:rPr>
              <w:t>Hard</w:t>
            </w:r>
            <w:r>
              <w:rPr>
                <w:b/>
                <w:spacing w:val="-5"/>
                <w:sz w:val="24"/>
              </w:rPr>
              <w:t> </w:t>
            </w:r>
            <w:r>
              <w:rPr>
                <w:b/>
                <w:spacing w:val="-2"/>
                <w:sz w:val="24"/>
              </w:rPr>
              <w:t>privacy</w:t>
            </w:r>
          </w:p>
        </w:tc>
      </w:tr>
      <w:tr>
        <w:trPr>
          <w:trHeight w:val="277" w:hRule="atLeast"/>
        </w:trPr>
        <w:tc>
          <w:tcPr>
            <w:tcW w:w="4199" w:type="dxa"/>
          </w:tcPr>
          <w:p>
            <w:pPr>
              <w:pStyle w:val="TableParagraph"/>
              <w:spacing w:line="258" w:lineRule="exact"/>
              <w:ind w:left="120"/>
              <w:rPr>
                <w:sz w:val="24"/>
              </w:rPr>
            </w:pPr>
            <w:r>
              <w:rPr>
                <w:spacing w:val="-2"/>
                <w:sz w:val="24"/>
              </w:rPr>
              <w:t>Unlinkability</w:t>
            </w:r>
          </w:p>
        </w:tc>
        <w:tc>
          <w:tcPr>
            <w:tcW w:w="5461" w:type="dxa"/>
          </w:tcPr>
          <w:p>
            <w:pPr>
              <w:pStyle w:val="TableParagraph"/>
              <w:spacing w:line="258" w:lineRule="exact"/>
              <w:ind w:left="743"/>
              <w:rPr>
                <w:sz w:val="24"/>
              </w:rPr>
            </w:pPr>
            <w:r>
              <w:rPr>
                <w:spacing w:val="-2"/>
                <w:sz w:val="24"/>
              </w:rPr>
              <w:t>Linkability</w:t>
            </w:r>
          </w:p>
        </w:tc>
      </w:tr>
      <w:tr>
        <w:trPr>
          <w:trHeight w:val="275" w:hRule="atLeast"/>
        </w:trPr>
        <w:tc>
          <w:tcPr>
            <w:tcW w:w="4199" w:type="dxa"/>
          </w:tcPr>
          <w:p>
            <w:pPr>
              <w:pStyle w:val="TableParagraph"/>
              <w:spacing w:line="255" w:lineRule="exact"/>
              <w:ind w:left="120"/>
              <w:rPr>
                <w:sz w:val="24"/>
              </w:rPr>
            </w:pPr>
            <w:r>
              <w:rPr>
                <w:sz w:val="24"/>
              </w:rPr>
              <w:t>Anonymity</w:t>
            </w:r>
            <w:r>
              <w:rPr>
                <w:spacing w:val="-4"/>
                <w:sz w:val="24"/>
              </w:rPr>
              <w:t> </w:t>
            </w:r>
            <w:r>
              <w:rPr>
                <w:sz w:val="24"/>
              </w:rPr>
              <w:t>&amp;</w:t>
            </w:r>
            <w:r>
              <w:rPr>
                <w:spacing w:val="-5"/>
                <w:sz w:val="24"/>
              </w:rPr>
              <w:t> </w:t>
            </w:r>
            <w:r>
              <w:rPr>
                <w:spacing w:val="-2"/>
                <w:sz w:val="24"/>
              </w:rPr>
              <w:t>Pseudonymity</w:t>
            </w:r>
          </w:p>
        </w:tc>
        <w:tc>
          <w:tcPr>
            <w:tcW w:w="5461" w:type="dxa"/>
          </w:tcPr>
          <w:p>
            <w:pPr>
              <w:pStyle w:val="TableParagraph"/>
              <w:spacing w:line="255" w:lineRule="exact"/>
              <w:ind w:left="743"/>
              <w:rPr>
                <w:sz w:val="24"/>
              </w:rPr>
            </w:pPr>
            <w:r>
              <w:rPr>
                <w:spacing w:val="-2"/>
                <w:sz w:val="24"/>
              </w:rPr>
              <w:t>Indentifiability</w:t>
            </w:r>
          </w:p>
        </w:tc>
      </w:tr>
      <w:tr>
        <w:trPr>
          <w:trHeight w:val="275" w:hRule="atLeast"/>
        </w:trPr>
        <w:tc>
          <w:tcPr>
            <w:tcW w:w="4199" w:type="dxa"/>
          </w:tcPr>
          <w:p>
            <w:pPr>
              <w:pStyle w:val="TableParagraph"/>
              <w:spacing w:line="255" w:lineRule="exact"/>
              <w:ind w:left="120"/>
              <w:rPr>
                <w:sz w:val="24"/>
              </w:rPr>
            </w:pPr>
            <w:r>
              <w:rPr>
                <w:sz w:val="24"/>
              </w:rPr>
              <w:t>Plausible</w:t>
            </w:r>
            <w:r>
              <w:rPr>
                <w:spacing w:val="-12"/>
                <w:sz w:val="24"/>
              </w:rPr>
              <w:t> </w:t>
            </w:r>
            <w:r>
              <w:rPr>
                <w:spacing w:val="-2"/>
                <w:sz w:val="24"/>
              </w:rPr>
              <w:t>deniability</w:t>
            </w:r>
          </w:p>
        </w:tc>
        <w:tc>
          <w:tcPr>
            <w:tcW w:w="5461" w:type="dxa"/>
          </w:tcPr>
          <w:p>
            <w:pPr>
              <w:pStyle w:val="TableParagraph"/>
              <w:spacing w:line="255" w:lineRule="exact"/>
              <w:ind w:left="743"/>
              <w:rPr>
                <w:sz w:val="24"/>
              </w:rPr>
            </w:pPr>
            <w:r>
              <w:rPr>
                <w:sz w:val="24"/>
              </w:rPr>
              <w:t>Non</w:t>
            </w:r>
            <w:r>
              <w:rPr>
                <w:spacing w:val="-1"/>
                <w:sz w:val="24"/>
              </w:rPr>
              <w:t> </w:t>
            </w:r>
            <w:r>
              <w:rPr>
                <w:spacing w:val="-2"/>
                <w:sz w:val="24"/>
              </w:rPr>
              <w:t>repudiation</w:t>
            </w:r>
          </w:p>
        </w:tc>
      </w:tr>
      <w:tr>
        <w:trPr>
          <w:trHeight w:val="275" w:hRule="atLeast"/>
        </w:trPr>
        <w:tc>
          <w:tcPr>
            <w:tcW w:w="4199" w:type="dxa"/>
          </w:tcPr>
          <w:p>
            <w:pPr>
              <w:pStyle w:val="TableParagraph"/>
              <w:spacing w:line="255" w:lineRule="exact"/>
              <w:ind w:left="120"/>
              <w:rPr>
                <w:sz w:val="24"/>
              </w:rPr>
            </w:pPr>
            <w:r>
              <w:rPr>
                <w:sz w:val="24"/>
              </w:rPr>
              <w:t>Undetectability</w:t>
            </w:r>
            <w:r>
              <w:rPr>
                <w:spacing w:val="-6"/>
                <w:sz w:val="24"/>
              </w:rPr>
              <w:t> </w:t>
            </w:r>
            <w:r>
              <w:rPr>
                <w:sz w:val="24"/>
              </w:rPr>
              <w:t>&amp;</w:t>
            </w:r>
            <w:r>
              <w:rPr>
                <w:spacing w:val="-7"/>
                <w:sz w:val="24"/>
              </w:rPr>
              <w:t> </w:t>
            </w:r>
            <w:r>
              <w:rPr>
                <w:spacing w:val="-2"/>
                <w:sz w:val="24"/>
              </w:rPr>
              <w:t>unobservability</w:t>
            </w:r>
          </w:p>
        </w:tc>
        <w:tc>
          <w:tcPr>
            <w:tcW w:w="5461" w:type="dxa"/>
          </w:tcPr>
          <w:p>
            <w:pPr>
              <w:pStyle w:val="TableParagraph"/>
              <w:spacing w:line="255" w:lineRule="exact"/>
              <w:ind w:left="743"/>
              <w:rPr>
                <w:sz w:val="24"/>
              </w:rPr>
            </w:pPr>
            <w:r>
              <w:rPr>
                <w:spacing w:val="-2"/>
                <w:sz w:val="24"/>
              </w:rPr>
              <w:t>Detectability</w:t>
            </w:r>
          </w:p>
        </w:tc>
      </w:tr>
      <w:tr>
        <w:trPr>
          <w:trHeight w:val="275" w:hRule="atLeast"/>
        </w:trPr>
        <w:tc>
          <w:tcPr>
            <w:tcW w:w="4199" w:type="dxa"/>
          </w:tcPr>
          <w:p>
            <w:pPr>
              <w:pStyle w:val="TableParagraph"/>
              <w:spacing w:line="255" w:lineRule="exact"/>
              <w:ind w:left="120"/>
              <w:rPr>
                <w:sz w:val="24"/>
              </w:rPr>
            </w:pPr>
            <w:r>
              <w:rPr>
                <w:spacing w:val="-2"/>
                <w:sz w:val="24"/>
              </w:rPr>
              <w:t>Confidentiality</w:t>
            </w:r>
          </w:p>
        </w:tc>
        <w:tc>
          <w:tcPr>
            <w:tcW w:w="5461" w:type="dxa"/>
          </w:tcPr>
          <w:p>
            <w:pPr>
              <w:pStyle w:val="TableParagraph"/>
              <w:spacing w:line="255" w:lineRule="exact"/>
              <w:ind w:left="743"/>
              <w:rPr>
                <w:sz w:val="24"/>
              </w:rPr>
            </w:pPr>
            <w:r>
              <w:rPr>
                <w:sz w:val="24"/>
              </w:rPr>
              <w:t>Disclosure</w:t>
            </w:r>
            <w:r>
              <w:rPr>
                <w:spacing w:val="-9"/>
                <w:sz w:val="24"/>
              </w:rPr>
              <w:t> </w:t>
            </w:r>
            <w:r>
              <w:rPr>
                <w:sz w:val="24"/>
              </w:rPr>
              <w:t>of</w:t>
            </w:r>
            <w:r>
              <w:rPr>
                <w:spacing w:val="-7"/>
                <w:sz w:val="24"/>
              </w:rPr>
              <w:t> </w:t>
            </w:r>
            <w:r>
              <w:rPr>
                <w:spacing w:val="-2"/>
                <w:sz w:val="24"/>
              </w:rPr>
              <w:t>information</w:t>
            </w:r>
          </w:p>
        </w:tc>
      </w:tr>
      <w:tr>
        <w:trPr>
          <w:trHeight w:val="277" w:hRule="atLeast"/>
        </w:trPr>
        <w:tc>
          <w:tcPr>
            <w:tcW w:w="4199" w:type="dxa"/>
          </w:tcPr>
          <w:p>
            <w:pPr>
              <w:pStyle w:val="TableParagraph"/>
              <w:ind w:left="0"/>
              <w:rPr>
                <w:sz w:val="20"/>
              </w:rPr>
            </w:pPr>
          </w:p>
        </w:tc>
        <w:tc>
          <w:tcPr>
            <w:tcW w:w="5461" w:type="dxa"/>
          </w:tcPr>
          <w:p>
            <w:pPr>
              <w:pStyle w:val="TableParagraph"/>
              <w:spacing w:line="258" w:lineRule="exact"/>
              <w:ind w:left="8"/>
              <w:rPr>
                <w:b/>
                <w:sz w:val="24"/>
              </w:rPr>
            </w:pPr>
            <w:r>
              <w:rPr>
                <w:b/>
                <w:sz w:val="24"/>
              </w:rPr>
              <w:t>Soft</w:t>
            </w:r>
            <w:r>
              <w:rPr>
                <w:b/>
                <w:spacing w:val="-4"/>
                <w:sz w:val="24"/>
              </w:rPr>
              <w:t> </w:t>
            </w:r>
            <w:r>
              <w:rPr>
                <w:b/>
                <w:spacing w:val="-2"/>
                <w:sz w:val="24"/>
              </w:rPr>
              <w:t>privacy</w:t>
            </w:r>
          </w:p>
        </w:tc>
      </w:tr>
      <w:tr>
        <w:trPr>
          <w:trHeight w:val="277" w:hRule="atLeast"/>
        </w:trPr>
        <w:tc>
          <w:tcPr>
            <w:tcW w:w="4199" w:type="dxa"/>
          </w:tcPr>
          <w:p>
            <w:pPr>
              <w:pStyle w:val="TableParagraph"/>
              <w:spacing w:line="258" w:lineRule="exact"/>
              <w:ind w:left="120"/>
              <w:rPr>
                <w:sz w:val="24"/>
              </w:rPr>
            </w:pPr>
            <w:r>
              <w:rPr>
                <w:sz w:val="24"/>
              </w:rPr>
              <w:t>Content</w:t>
            </w:r>
            <w:r>
              <w:rPr>
                <w:spacing w:val="-6"/>
                <w:sz w:val="24"/>
              </w:rPr>
              <w:t> </w:t>
            </w:r>
            <w:r>
              <w:rPr>
                <w:spacing w:val="-2"/>
                <w:sz w:val="24"/>
              </w:rPr>
              <w:t>awareness</w:t>
            </w:r>
          </w:p>
        </w:tc>
        <w:tc>
          <w:tcPr>
            <w:tcW w:w="5461" w:type="dxa"/>
          </w:tcPr>
          <w:p>
            <w:pPr>
              <w:pStyle w:val="TableParagraph"/>
              <w:spacing w:line="258" w:lineRule="exact"/>
              <w:ind w:left="743"/>
              <w:rPr>
                <w:sz w:val="24"/>
              </w:rPr>
            </w:pPr>
            <w:r>
              <w:rPr>
                <w:sz w:val="24"/>
              </w:rPr>
              <w:t>Content</w:t>
            </w:r>
            <w:r>
              <w:rPr>
                <w:spacing w:val="-6"/>
                <w:sz w:val="24"/>
              </w:rPr>
              <w:t> </w:t>
            </w:r>
            <w:r>
              <w:rPr>
                <w:spacing w:val="-2"/>
                <w:sz w:val="24"/>
              </w:rPr>
              <w:t>Unawareness</w:t>
            </w:r>
          </w:p>
        </w:tc>
      </w:tr>
      <w:tr>
        <w:trPr>
          <w:trHeight w:val="268" w:hRule="atLeast"/>
        </w:trPr>
        <w:tc>
          <w:tcPr>
            <w:tcW w:w="4199" w:type="dxa"/>
            <w:tcBorders>
              <w:bottom w:val="single" w:sz="4" w:space="0" w:color="000000"/>
            </w:tcBorders>
          </w:tcPr>
          <w:p>
            <w:pPr>
              <w:pStyle w:val="TableParagraph"/>
              <w:spacing w:line="248" w:lineRule="exact"/>
              <w:ind w:left="120"/>
              <w:rPr>
                <w:sz w:val="24"/>
              </w:rPr>
            </w:pPr>
            <w:r>
              <w:rPr>
                <w:sz w:val="24"/>
              </w:rPr>
              <w:t>Policy</w:t>
            </w:r>
            <w:r>
              <w:rPr>
                <w:spacing w:val="-4"/>
                <w:sz w:val="24"/>
              </w:rPr>
              <w:t> </w:t>
            </w:r>
            <w:r>
              <w:rPr>
                <w:sz w:val="24"/>
              </w:rPr>
              <w:t>and</w:t>
            </w:r>
            <w:r>
              <w:rPr>
                <w:spacing w:val="-4"/>
                <w:sz w:val="24"/>
              </w:rPr>
              <w:t> </w:t>
            </w:r>
            <w:r>
              <w:rPr>
                <w:sz w:val="24"/>
              </w:rPr>
              <w:t>consent</w:t>
            </w:r>
            <w:r>
              <w:rPr>
                <w:spacing w:val="-5"/>
                <w:sz w:val="24"/>
              </w:rPr>
              <w:t> </w:t>
            </w:r>
            <w:r>
              <w:rPr>
                <w:spacing w:val="-2"/>
                <w:sz w:val="24"/>
              </w:rPr>
              <w:t>compliance</w:t>
            </w:r>
          </w:p>
        </w:tc>
        <w:tc>
          <w:tcPr>
            <w:tcW w:w="5461" w:type="dxa"/>
            <w:tcBorders>
              <w:bottom w:val="single" w:sz="4" w:space="0" w:color="000000"/>
            </w:tcBorders>
          </w:tcPr>
          <w:p>
            <w:pPr>
              <w:pStyle w:val="TableParagraph"/>
              <w:spacing w:line="248" w:lineRule="exact"/>
              <w:ind w:left="0" w:right="1299"/>
              <w:jc w:val="right"/>
              <w:rPr>
                <w:sz w:val="24"/>
              </w:rPr>
            </w:pPr>
            <w:r>
              <w:rPr>
                <w:sz w:val="24"/>
              </w:rPr>
              <w:t>Policy</w:t>
            </w:r>
            <w:r>
              <w:rPr>
                <w:spacing w:val="-4"/>
                <w:sz w:val="24"/>
              </w:rPr>
              <w:t> </w:t>
            </w:r>
            <w:r>
              <w:rPr>
                <w:sz w:val="24"/>
              </w:rPr>
              <w:t>and</w:t>
            </w:r>
            <w:r>
              <w:rPr>
                <w:spacing w:val="-3"/>
                <w:sz w:val="24"/>
              </w:rPr>
              <w:t> </w:t>
            </w:r>
            <w:r>
              <w:rPr>
                <w:sz w:val="24"/>
              </w:rPr>
              <w:t>consent</w:t>
            </w:r>
            <w:r>
              <w:rPr>
                <w:spacing w:val="-5"/>
                <w:sz w:val="24"/>
              </w:rPr>
              <w:t> </w:t>
            </w:r>
            <w:r>
              <w:rPr>
                <w:sz w:val="24"/>
              </w:rPr>
              <w:t>non-</w:t>
            </w:r>
            <w:r>
              <w:rPr>
                <w:spacing w:val="-2"/>
                <w:sz w:val="24"/>
              </w:rPr>
              <w:t>compliance</w:t>
            </w:r>
          </w:p>
        </w:tc>
      </w:tr>
    </w:tbl>
    <w:p>
      <w:pPr>
        <w:spacing w:before="0"/>
        <w:ind w:left="502" w:right="1028" w:firstLine="0"/>
        <w:jc w:val="center"/>
        <w:rPr>
          <w:rFonts w:ascii="Calibri"/>
          <w:b/>
          <w:i/>
          <w:sz w:val="18"/>
        </w:rPr>
      </w:pPr>
      <w:bookmarkStart w:name="_bookmark84" w:id="149"/>
      <w:bookmarkEnd w:id="149"/>
      <w:r>
        <w:rPr/>
      </w:r>
      <w:r>
        <w:rPr>
          <w:rFonts w:ascii="Calibri"/>
          <w:b/>
          <w:i/>
          <w:color w:val="365F91"/>
          <w:sz w:val="18"/>
        </w:rPr>
        <w:t>Tabella</w:t>
      </w:r>
      <w:r>
        <w:rPr>
          <w:rFonts w:ascii="Calibri"/>
          <w:b/>
          <w:i/>
          <w:color w:val="365F91"/>
          <w:spacing w:val="-2"/>
          <w:sz w:val="18"/>
        </w:rPr>
        <w:t> </w:t>
      </w:r>
      <w:r>
        <w:rPr>
          <w:rFonts w:ascii="Calibri"/>
          <w:b/>
          <w:i/>
          <w:color w:val="365F91"/>
          <w:sz w:val="18"/>
        </w:rPr>
        <w:t>26</w:t>
      </w:r>
      <w:r>
        <w:rPr>
          <w:rFonts w:ascii="Calibri"/>
          <w:b/>
          <w:i/>
          <w:color w:val="365F91"/>
          <w:spacing w:val="-2"/>
          <w:sz w:val="18"/>
        </w:rPr>
        <w:t> </w:t>
      </w:r>
      <w:r>
        <w:rPr>
          <w:rFonts w:ascii="Calibri"/>
          <w:b/>
          <w:i/>
          <w:color w:val="365F91"/>
          <w:sz w:val="18"/>
        </w:rPr>
        <w:t>-</w:t>
      </w:r>
      <w:r>
        <w:rPr>
          <w:rFonts w:ascii="Calibri"/>
          <w:b/>
          <w:i/>
          <w:color w:val="365F91"/>
          <w:spacing w:val="-1"/>
          <w:sz w:val="18"/>
        </w:rPr>
        <w:t> </w:t>
      </w:r>
      <w:r>
        <w:rPr>
          <w:rFonts w:ascii="Calibri"/>
          <w:b/>
          <w:i/>
          <w:color w:val="365F91"/>
          <w:sz w:val="18"/>
        </w:rPr>
        <w:t>LINDDUN Hard</w:t>
      </w:r>
      <w:r>
        <w:rPr>
          <w:rFonts w:ascii="Calibri"/>
          <w:b/>
          <w:i/>
          <w:color w:val="365F91"/>
          <w:spacing w:val="-1"/>
          <w:sz w:val="18"/>
        </w:rPr>
        <w:t> </w:t>
      </w:r>
      <w:r>
        <w:rPr>
          <w:rFonts w:ascii="Calibri"/>
          <w:b/>
          <w:i/>
          <w:color w:val="365F91"/>
          <w:sz w:val="18"/>
        </w:rPr>
        <w:t>&amp;</w:t>
      </w:r>
      <w:r>
        <w:rPr>
          <w:rFonts w:ascii="Calibri"/>
          <w:b/>
          <w:i/>
          <w:color w:val="365F91"/>
          <w:spacing w:val="-3"/>
          <w:sz w:val="18"/>
        </w:rPr>
        <w:t> </w:t>
      </w:r>
      <w:r>
        <w:rPr>
          <w:rFonts w:ascii="Calibri"/>
          <w:b/>
          <w:i/>
          <w:color w:val="365F91"/>
          <w:sz w:val="18"/>
        </w:rPr>
        <w:t>Soft</w:t>
      </w:r>
      <w:r>
        <w:rPr>
          <w:rFonts w:ascii="Calibri"/>
          <w:b/>
          <w:i/>
          <w:color w:val="365F91"/>
          <w:spacing w:val="1"/>
          <w:sz w:val="18"/>
        </w:rPr>
        <w:t> </w:t>
      </w:r>
      <w:r>
        <w:rPr>
          <w:rFonts w:ascii="Calibri"/>
          <w:b/>
          <w:i/>
          <w:color w:val="365F91"/>
          <w:spacing w:val="-2"/>
          <w:sz w:val="18"/>
        </w:rPr>
        <w:t>privacy</w:t>
      </w:r>
    </w:p>
    <w:p>
      <w:pPr>
        <w:spacing w:after="0"/>
        <w:jc w:val="center"/>
        <w:rPr>
          <w:rFonts w:ascii="Calibri"/>
          <w:sz w:val="18"/>
        </w:rPr>
        <w:sectPr>
          <w:pgSz w:w="11910" w:h="16840"/>
          <w:pgMar w:header="285" w:footer="1096" w:top="1280" w:bottom="1280" w:left="980" w:right="440"/>
        </w:sectPr>
      </w:pPr>
    </w:p>
    <w:p>
      <w:pPr>
        <w:pStyle w:val="BodyText"/>
        <w:spacing w:before="9"/>
        <w:rPr>
          <w:b/>
          <w:i/>
          <w:sz w:val="10"/>
        </w:rPr>
      </w:pPr>
    </w:p>
    <w:p>
      <w:pPr>
        <w:spacing w:line="242" w:lineRule="auto" w:before="90"/>
        <w:ind w:left="155" w:right="773" w:firstLine="0"/>
        <w:jc w:val="left"/>
        <w:rPr>
          <w:sz w:val="24"/>
        </w:rPr>
      </w:pPr>
      <w:r>
        <w:rPr>
          <w:color w:val="212121"/>
          <w:sz w:val="24"/>
        </w:rPr>
        <w:t>LINDDUN fornisce</w:t>
      </w:r>
      <w:r>
        <w:rPr>
          <w:color w:val="212121"/>
          <w:spacing w:val="-5"/>
          <w:sz w:val="24"/>
        </w:rPr>
        <w:t> </w:t>
      </w:r>
      <w:r>
        <w:rPr>
          <w:color w:val="212121"/>
          <w:sz w:val="24"/>
        </w:rPr>
        <w:t>per</w:t>
      </w:r>
      <w:r>
        <w:rPr>
          <w:color w:val="212121"/>
          <w:spacing w:val="-3"/>
          <w:sz w:val="24"/>
        </w:rPr>
        <w:t> </w:t>
      </w:r>
      <w:r>
        <w:rPr>
          <w:color w:val="212121"/>
          <w:sz w:val="24"/>
        </w:rPr>
        <w:t>ogni</w:t>
      </w:r>
      <w:r>
        <w:rPr>
          <w:color w:val="212121"/>
          <w:spacing w:val="-5"/>
          <w:sz w:val="24"/>
        </w:rPr>
        <w:t> </w:t>
      </w:r>
      <w:r>
        <w:rPr>
          <w:color w:val="212121"/>
          <w:sz w:val="24"/>
        </w:rPr>
        <w:t>tipo</w:t>
      </w:r>
      <w:r>
        <w:rPr>
          <w:color w:val="212121"/>
          <w:spacing w:val="-3"/>
          <w:sz w:val="24"/>
        </w:rPr>
        <w:t> </w:t>
      </w:r>
      <w:r>
        <w:rPr>
          <w:color w:val="212121"/>
          <w:sz w:val="24"/>
        </w:rPr>
        <w:t>di</w:t>
      </w:r>
      <w:r>
        <w:rPr>
          <w:color w:val="212121"/>
          <w:spacing w:val="-5"/>
          <w:sz w:val="24"/>
        </w:rPr>
        <w:t> </w:t>
      </w:r>
      <w:r>
        <w:rPr>
          <w:color w:val="212121"/>
          <w:sz w:val="24"/>
        </w:rPr>
        <w:t>potenziale</w:t>
      </w:r>
      <w:r>
        <w:rPr>
          <w:color w:val="212121"/>
          <w:spacing w:val="-5"/>
          <w:sz w:val="24"/>
        </w:rPr>
        <w:t> </w:t>
      </w:r>
      <w:r>
        <w:rPr>
          <w:color w:val="212121"/>
          <w:sz w:val="24"/>
        </w:rPr>
        <w:t>minaccia identificata</w:t>
      </w:r>
      <w:r>
        <w:rPr>
          <w:color w:val="212121"/>
          <w:spacing w:val="-5"/>
          <w:sz w:val="24"/>
        </w:rPr>
        <w:t> </w:t>
      </w:r>
      <w:r>
        <w:rPr>
          <w:color w:val="212121"/>
          <w:sz w:val="24"/>
        </w:rPr>
        <w:t>una</w:t>
      </w:r>
      <w:r>
        <w:rPr>
          <w:color w:val="212121"/>
          <w:spacing w:val="-5"/>
          <w:sz w:val="24"/>
        </w:rPr>
        <w:t> </w:t>
      </w:r>
      <w:r>
        <w:rPr>
          <w:color w:val="212121"/>
          <w:sz w:val="24"/>
        </w:rPr>
        <w:t>o</w:t>
      </w:r>
      <w:r>
        <w:rPr>
          <w:color w:val="212121"/>
          <w:spacing w:val="-3"/>
          <w:sz w:val="24"/>
        </w:rPr>
        <w:t> </w:t>
      </w:r>
      <w:r>
        <w:rPr>
          <w:color w:val="212121"/>
          <w:sz w:val="24"/>
        </w:rPr>
        <w:t>più</w:t>
      </w:r>
      <w:r>
        <w:rPr>
          <w:color w:val="212121"/>
          <w:spacing w:val="-3"/>
          <w:sz w:val="24"/>
        </w:rPr>
        <w:t> </w:t>
      </w:r>
      <w:r>
        <w:rPr>
          <w:color w:val="212121"/>
          <w:sz w:val="24"/>
        </w:rPr>
        <w:t>classificazioni</w:t>
      </w:r>
      <w:r>
        <w:rPr>
          <w:color w:val="212121"/>
          <w:spacing w:val="-5"/>
          <w:sz w:val="24"/>
        </w:rPr>
        <w:t> </w:t>
      </w:r>
      <w:r>
        <w:rPr>
          <w:color w:val="212121"/>
          <w:sz w:val="24"/>
        </w:rPr>
        <w:t>delle tecniche di mitigazione da mettere in campo attraverso una m</w:t>
      </w:r>
      <w:r>
        <w:rPr>
          <w:sz w:val="24"/>
        </w:rPr>
        <w:t>appatura tra obiettivi e tecniche di miglioramento della privacy (PETs):</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31"/>
        <w:gridCol w:w="4392"/>
        <w:gridCol w:w="390"/>
        <w:gridCol w:w="390"/>
        <w:gridCol w:w="390"/>
        <w:gridCol w:w="390"/>
        <w:gridCol w:w="390"/>
        <w:gridCol w:w="456"/>
        <w:gridCol w:w="405"/>
      </w:tblGrid>
      <w:tr>
        <w:trPr>
          <w:trHeight w:val="275" w:hRule="atLeast"/>
        </w:trPr>
        <w:tc>
          <w:tcPr>
            <w:tcW w:w="2431" w:type="dxa"/>
            <w:tcBorders>
              <w:bottom w:val="single" w:sz="4" w:space="0" w:color="C00000"/>
            </w:tcBorders>
            <w:shd w:val="clear" w:color="auto" w:fill="F1F1F1"/>
          </w:tcPr>
          <w:p>
            <w:pPr>
              <w:pStyle w:val="TableParagraph"/>
              <w:ind w:left="0"/>
              <w:rPr>
                <w:sz w:val="20"/>
              </w:rPr>
            </w:pPr>
          </w:p>
        </w:tc>
        <w:tc>
          <w:tcPr>
            <w:tcW w:w="4392" w:type="dxa"/>
            <w:tcBorders>
              <w:bottom w:val="single" w:sz="4" w:space="0" w:color="C00000"/>
            </w:tcBorders>
            <w:shd w:val="clear" w:color="auto" w:fill="F1F1F1"/>
          </w:tcPr>
          <w:p>
            <w:pPr>
              <w:pStyle w:val="TableParagraph"/>
              <w:spacing w:line="255" w:lineRule="exact"/>
              <w:ind w:left="110"/>
              <w:rPr>
                <w:b/>
                <w:sz w:val="24"/>
              </w:rPr>
            </w:pPr>
            <w:r>
              <w:rPr>
                <w:b/>
                <w:sz w:val="24"/>
              </w:rPr>
              <w:t>Tecniche</w:t>
            </w:r>
            <w:r>
              <w:rPr>
                <w:b/>
                <w:spacing w:val="-9"/>
                <w:sz w:val="24"/>
              </w:rPr>
              <w:t> </w:t>
            </w:r>
            <w:r>
              <w:rPr>
                <w:b/>
                <w:sz w:val="24"/>
              </w:rPr>
              <w:t>di</w:t>
            </w:r>
            <w:r>
              <w:rPr>
                <w:b/>
                <w:spacing w:val="-6"/>
                <w:sz w:val="24"/>
              </w:rPr>
              <w:t> </w:t>
            </w:r>
            <w:r>
              <w:rPr>
                <w:b/>
                <w:spacing w:val="-2"/>
                <w:sz w:val="24"/>
              </w:rPr>
              <w:t>mitigazione</w:t>
            </w:r>
          </w:p>
        </w:tc>
        <w:tc>
          <w:tcPr>
            <w:tcW w:w="390" w:type="dxa"/>
            <w:tcBorders>
              <w:bottom w:val="single" w:sz="4" w:space="0" w:color="C00000"/>
            </w:tcBorders>
            <w:shd w:val="clear" w:color="auto" w:fill="F1F1F1"/>
          </w:tcPr>
          <w:p>
            <w:pPr>
              <w:pStyle w:val="TableParagraph"/>
              <w:spacing w:line="255" w:lineRule="exact"/>
              <w:ind w:left="3"/>
              <w:jc w:val="center"/>
              <w:rPr>
                <w:b/>
                <w:sz w:val="24"/>
              </w:rPr>
            </w:pPr>
            <w:r>
              <w:rPr>
                <w:b/>
                <w:w w:val="99"/>
                <w:sz w:val="24"/>
              </w:rPr>
              <w:t>U</w:t>
            </w:r>
          </w:p>
        </w:tc>
        <w:tc>
          <w:tcPr>
            <w:tcW w:w="390" w:type="dxa"/>
            <w:tcBorders>
              <w:bottom w:val="single" w:sz="4" w:space="0" w:color="C00000"/>
            </w:tcBorders>
            <w:shd w:val="clear" w:color="auto" w:fill="F1F1F1"/>
          </w:tcPr>
          <w:p>
            <w:pPr>
              <w:pStyle w:val="TableParagraph"/>
              <w:spacing w:line="255" w:lineRule="exact"/>
              <w:ind w:left="0" w:right="99"/>
              <w:jc w:val="right"/>
              <w:rPr>
                <w:b/>
                <w:sz w:val="24"/>
              </w:rPr>
            </w:pPr>
            <w:r>
              <w:rPr>
                <w:b/>
                <w:w w:val="99"/>
                <w:sz w:val="24"/>
              </w:rPr>
              <w:t>A</w:t>
            </w:r>
          </w:p>
        </w:tc>
        <w:tc>
          <w:tcPr>
            <w:tcW w:w="390" w:type="dxa"/>
            <w:tcBorders>
              <w:bottom w:val="single" w:sz="4" w:space="0" w:color="C00000"/>
            </w:tcBorders>
            <w:shd w:val="clear" w:color="auto" w:fill="F1F1F1"/>
          </w:tcPr>
          <w:p>
            <w:pPr>
              <w:pStyle w:val="TableParagraph"/>
              <w:spacing w:line="255" w:lineRule="exact"/>
              <w:ind w:left="0" w:right="21"/>
              <w:jc w:val="center"/>
              <w:rPr>
                <w:b/>
                <w:sz w:val="24"/>
              </w:rPr>
            </w:pPr>
            <w:r>
              <w:rPr>
                <w:b/>
                <w:sz w:val="24"/>
              </w:rPr>
              <w:t>P</w:t>
            </w:r>
          </w:p>
        </w:tc>
        <w:tc>
          <w:tcPr>
            <w:tcW w:w="390" w:type="dxa"/>
            <w:tcBorders>
              <w:bottom w:val="single" w:sz="4" w:space="0" w:color="C00000"/>
            </w:tcBorders>
            <w:shd w:val="clear" w:color="auto" w:fill="F1F1F1"/>
          </w:tcPr>
          <w:p>
            <w:pPr>
              <w:pStyle w:val="TableParagraph"/>
              <w:spacing w:line="255" w:lineRule="exact"/>
              <w:ind w:left="4"/>
              <w:jc w:val="center"/>
              <w:rPr>
                <w:b/>
                <w:sz w:val="24"/>
              </w:rPr>
            </w:pPr>
            <w:r>
              <w:rPr>
                <w:b/>
                <w:w w:val="99"/>
                <w:sz w:val="24"/>
              </w:rPr>
              <w:t>D</w:t>
            </w:r>
          </w:p>
        </w:tc>
        <w:tc>
          <w:tcPr>
            <w:tcW w:w="390" w:type="dxa"/>
            <w:tcBorders>
              <w:bottom w:val="single" w:sz="4" w:space="0" w:color="C00000"/>
            </w:tcBorders>
            <w:shd w:val="clear" w:color="auto" w:fill="F1F1F1"/>
          </w:tcPr>
          <w:p>
            <w:pPr>
              <w:pStyle w:val="TableParagraph"/>
              <w:spacing w:line="255" w:lineRule="exact"/>
              <w:ind w:left="4"/>
              <w:jc w:val="center"/>
              <w:rPr>
                <w:b/>
                <w:sz w:val="24"/>
              </w:rPr>
            </w:pPr>
            <w:r>
              <w:rPr>
                <w:b/>
                <w:w w:val="99"/>
                <w:sz w:val="24"/>
              </w:rPr>
              <w:t>C</w:t>
            </w:r>
          </w:p>
        </w:tc>
        <w:tc>
          <w:tcPr>
            <w:tcW w:w="456" w:type="dxa"/>
            <w:tcBorders>
              <w:bottom w:val="single" w:sz="4" w:space="0" w:color="C00000"/>
            </w:tcBorders>
            <w:shd w:val="clear" w:color="auto" w:fill="F1F1F1"/>
          </w:tcPr>
          <w:p>
            <w:pPr>
              <w:pStyle w:val="TableParagraph"/>
              <w:spacing w:line="255" w:lineRule="exact"/>
              <w:rPr>
                <w:b/>
                <w:sz w:val="24"/>
              </w:rPr>
            </w:pPr>
            <w:r>
              <w:rPr>
                <w:b/>
                <w:sz w:val="24"/>
              </w:rPr>
              <w:t>W</w:t>
            </w:r>
          </w:p>
        </w:tc>
        <w:tc>
          <w:tcPr>
            <w:tcW w:w="405" w:type="dxa"/>
            <w:tcBorders>
              <w:bottom w:val="single" w:sz="4" w:space="0" w:color="C00000"/>
            </w:tcBorders>
            <w:shd w:val="clear" w:color="auto" w:fill="F1F1F1"/>
          </w:tcPr>
          <w:p>
            <w:pPr>
              <w:pStyle w:val="TableParagraph"/>
              <w:spacing w:line="255" w:lineRule="exact"/>
              <w:ind w:left="104"/>
              <w:rPr>
                <w:b/>
                <w:sz w:val="24"/>
              </w:rPr>
            </w:pPr>
            <w:r>
              <w:rPr>
                <w:b/>
                <w:sz w:val="24"/>
              </w:rPr>
              <w:t>O</w:t>
            </w:r>
          </w:p>
        </w:tc>
      </w:tr>
      <w:tr>
        <w:trPr>
          <w:trHeight w:val="3976" w:hRule="atLeast"/>
        </w:trPr>
        <w:tc>
          <w:tcPr>
            <w:tcW w:w="2431" w:type="dxa"/>
            <w:vMerge w:val="restart"/>
            <w:tcBorders>
              <w:top w:val="single" w:sz="4" w:space="0" w:color="C00000"/>
            </w:tcBorders>
          </w:tcPr>
          <w:p>
            <w:pPr>
              <w:pStyle w:val="TableParagraph"/>
              <w:spacing w:line="270" w:lineRule="exact"/>
              <w:rPr>
                <w:sz w:val="24"/>
              </w:rPr>
            </w:pPr>
            <w:r>
              <w:rPr>
                <w:sz w:val="24"/>
              </w:rPr>
              <w:t>Anonymity</w:t>
            </w:r>
            <w:r>
              <w:rPr>
                <w:spacing w:val="-7"/>
                <w:sz w:val="24"/>
              </w:rPr>
              <w:t> </w:t>
            </w:r>
            <w:r>
              <w:rPr>
                <w:spacing w:val="-2"/>
                <w:sz w:val="24"/>
              </w:rPr>
              <w:t>system</w:t>
            </w:r>
          </w:p>
        </w:tc>
        <w:tc>
          <w:tcPr>
            <w:tcW w:w="4392" w:type="dxa"/>
            <w:tcBorders>
              <w:top w:val="single" w:sz="4" w:space="0" w:color="C00000"/>
            </w:tcBorders>
          </w:tcPr>
          <w:p>
            <w:pPr>
              <w:pStyle w:val="TableParagraph"/>
              <w:numPr>
                <w:ilvl w:val="0"/>
                <w:numId w:val="50"/>
              </w:numPr>
              <w:tabs>
                <w:tab w:pos="471" w:val="left" w:leader="none"/>
              </w:tabs>
              <w:spacing w:line="272" w:lineRule="exact" w:before="0" w:after="0"/>
              <w:ind w:left="470" w:right="0" w:hanging="361"/>
              <w:jc w:val="both"/>
              <w:rPr>
                <w:rFonts w:ascii="Calibri" w:hAnsi="Calibri"/>
                <w:sz w:val="22"/>
              </w:rPr>
            </w:pPr>
            <w:r>
              <w:rPr>
                <w:rFonts w:ascii="Calibri" w:hAnsi="Calibri"/>
                <w:sz w:val="22"/>
              </w:rPr>
              <w:t>Mix-networks</w:t>
            </w:r>
            <w:r>
              <w:rPr>
                <w:rFonts w:ascii="Calibri" w:hAnsi="Calibri"/>
                <w:spacing w:val="-7"/>
                <w:sz w:val="22"/>
              </w:rPr>
              <w:t> </w:t>
            </w:r>
            <w:r>
              <w:rPr>
                <w:rFonts w:ascii="Calibri" w:hAnsi="Calibri"/>
                <w:spacing w:val="-2"/>
                <w:sz w:val="22"/>
              </w:rPr>
              <w:t>(1981)</w:t>
            </w:r>
          </w:p>
          <w:p>
            <w:pPr>
              <w:pStyle w:val="TableParagraph"/>
              <w:numPr>
                <w:ilvl w:val="0"/>
                <w:numId w:val="50"/>
              </w:numPr>
              <w:tabs>
                <w:tab w:pos="471" w:val="left" w:leader="none"/>
              </w:tabs>
              <w:spacing w:line="280" w:lineRule="exact" w:before="0" w:after="0"/>
              <w:ind w:left="470" w:right="0" w:hanging="361"/>
              <w:jc w:val="both"/>
              <w:rPr>
                <w:rFonts w:ascii="Calibri" w:hAnsi="Calibri"/>
                <w:sz w:val="22"/>
              </w:rPr>
            </w:pPr>
            <w:r>
              <w:rPr>
                <w:rFonts w:ascii="Calibri" w:hAnsi="Calibri"/>
                <w:sz w:val="22"/>
              </w:rPr>
              <w:t>DC-networks</w:t>
            </w:r>
            <w:r>
              <w:rPr>
                <w:rFonts w:ascii="Calibri" w:hAnsi="Calibri"/>
                <w:spacing w:val="-5"/>
                <w:sz w:val="22"/>
              </w:rPr>
              <w:t> </w:t>
            </w:r>
            <w:r>
              <w:rPr>
                <w:rFonts w:ascii="Calibri" w:hAnsi="Calibri"/>
                <w:spacing w:val="-2"/>
                <w:sz w:val="22"/>
              </w:rPr>
              <w:t>(1985)</w:t>
            </w:r>
          </w:p>
          <w:p>
            <w:pPr>
              <w:pStyle w:val="TableParagraph"/>
              <w:numPr>
                <w:ilvl w:val="0"/>
                <w:numId w:val="50"/>
              </w:numPr>
              <w:tabs>
                <w:tab w:pos="471" w:val="left" w:leader="none"/>
              </w:tabs>
              <w:spacing w:line="280" w:lineRule="exact" w:before="0" w:after="0"/>
              <w:ind w:left="470" w:right="0" w:hanging="361"/>
              <w:jc w:val="both"/>
              <w:rPr>
                <w:rFonts w:ascii="Calibri" w:hAnsi="Calibri"/>
                <w:sz w:val="22"/>
              </w:rPr>
            </w:pPr>
            <w:r>
              <w:rPr>
                <w:rFonts w:ascii="Calibri" w:hAnsi="Calibri"/>
                <w:spacing w:val="-2"/>
                <w:sz w:val="22"/>
              </w:rPr>
              <w:t>ISDN-mixes</w:t>
            </w:r>
          </w:p>
          <w:p>
            <w:pPr>
              <w:pStyle w:val="TableParagraph"/>
              <w:numPr>
                <w:ilvl w:val="0"/>
                <w:numId w:val="50"/>
              </w:numPr>
              <w:tabs>
                <w:tab w:pos="471" w:val="left" w:leader="none"/>
              </w:tabs>
              <w:spacing w:line="280" w:lineRule="exact" w:before="0" w:after="0"/>
              <w:ind w:left="470" w:right="0" w:hanging="361"/>
              <w:jc w:val="both"/>
              <w:rPr>
                <w:rFonts w:ascii="Calibri" w:hAnsi="Calibri"/>
                <w:sz w:val="22"/>
              </w:rPr>
            </w:pPr>
            <w:r>
              <w:rPr>
                <w:rFonts w:ascii="Calibri" w:hAnsi="Calibri"/>
                <w:sz w:val="22"/>
              </w:rPr>
              <w:t>Onion</w:t>
            </w:r>
            <w:r>
              <w:rPr>
                <w:rFonts w:ascii="Calibri" w:hAnsi="Calibri"/>
                <w:spacing w:val="-5"/>
                <w:sz w:val="22"/>
              </w:rPr>
              <w:t> </w:t>
            </w:r>
            <w:r>
              <w:rPr>
                <w:rFonts w:ascii="Calibri" w:hAnsi="Calibri"/>
                <w:sz w:val="22"/>
              </w:rPr>
              <w:t>Routing</w:t>
            </w:r>
            <w:r>
              <w:rPr>
                <w:rFonts w:ascii="Calibri" w:hAnsi="Calibri"/>
                <w:spacing w:val="-2"/>
                <w:sz w:val="22"/>
              </w:rPr>
              <w:t> (1996)</w:t>
            </w:r>
          </w:p>
          <w:p>
            <w:pPr>
              <w:pStyle w:val="TableParagraph"/>
              <w:numPr>
                <w:ilvl w:val="0"/>
                <w:numId w:val="50"/>
              </w:numPr>
              <w:tabs>
                <w:tab w:pos="471" w:val="left" w:leader="none"/>
              </w:tabs>
              <w:spacing w:line="240" w:lineRule="auto" w:before="0" w:after="0"/>
              <w:ind w:left="470" w:right="0" w:hanging="361"/>
              <w:jc w:val="both"/>
              <w:rPr>
                <w:rFonts w:ascii="Calibri" w:hAnsi="Calibri"/>
                <w:sz w:val="22"/>
              </w:rPr>
            </w:pPr>
            <w:r>
              <w:rPr>
                <w:rFonts w:ascii="Calibri" w:hAnsi="Calibri"/>
                <w:sz w:val="22"/>
              </w:rPr>
              <w:t>Crowds</w:t>
            </w:r>
            <w:r>
              <w:rPr>
                <w:rFonts w:ascii="Calibri" w:hAnsi="Calibri"/>
                <w:spacing w:val="-9"/>
                <w:sz w:val="22"/>
              </w:rPr>
              <w:t> </w:t>
            </w:r>
            <w:r>
              <w:rPr>
                <w:rFonts w:ascii="Calibri" w:hAnsi="Calibri"/>
                <w:spacing w:val="-2"/>
                <w:sz w:val="22"/>
              </w:rPr>
              <w:t>(1998)</w:t>
            </w:r>
          </w:p>
          <w:p>
            <w:pPr>
              <w:pStyle w:val="TableParagraph"/>
              <w:numPr>
                <w:ilvl w:val="0"/>
                <w:numId w:val="50"/>
              </w:numPr>
              <w:tabs>
                <w:tab w:pos="471" w:val="left" w:leader="none"/>
              </w:tabs>
              <w:spacing w:line="240" w:lineRule="auto" w:before="0" w:after="0"/>
              <w:ind w:left="470" w:right="104" w:hanging="360"/>
              <w:jc w:val="both"/>
              <w:rPr>
                <w:rFonts w:ascii="Calibri" w:hAnsi="Calibri"/>
                <w:sz w:val="22"/>
              </w:rPr>
            </w:pPr>
            <w:r>
              <w:rPr>
                <w:rFonts w:ascii="Calibri" w:hAnsi="Calibri"/>
                <w:sz w:val="22"/>
              </w:rPr>
              <w:t>Single proxy (90s) (Penet pseudonymous remailer (1993-1996), Anonymizer, </w:t>
            </w:r>
            <w:r>
              <w:rPr>
                <w:rFonts w:ascii="Calibri" w:hAnsi="Calibri"/>
                <w:spacing w:val="-2"/>
                <w:sz w:val="22"/>
              </w:rPr>
              <w:t>SafeWeb)</w:t>
            </w:r>
          </w:p>
          <w:p>
            <w:pPr>
              <w:pStyle w:val="TableParagraph"/>
              <w:numPr>
                <w:ilvl w:val="0"/>
                <w:numId w:val="50"/>
              </w:numPr>
              <w:tabs>
                <w:tab w:pos="471" w:val="left" w:leader="none"/>
              </w:tabs>
              <w:spacing w:line="240" w:lineRule="auto" w:before="3" w:after="0"/>
              <w:ind w:left="470" w:right="103" w:hanging="360"/>
              <w:jc w:val="both"/>
              <w:rPr>
                <w:rFonts w:ascii="Calibri" w:hAnsi="Calibri"/>
                <w:sz w:val="22"/>
              </w:rPr>
            </w:pPr>
            <w:r>
              <w:rPr>
                <w:rFonts w:ascii="Calibri" w:hAnsi="Calibri"/>
                <w:sz w:val="22"/>
              </w:rPr>
              <w:t>Anonymous Remailer (Cipherpunk Type 0, Type 1, Mixmaster Type 2 (1994), Mixminion Type 3 (2003))</w:t>
            </w:r>
          </w:p>
          <w:p>
            <w:pPr>
              <w:pStyle w:val="TableParagraph"/>
              <w:numPr>
                <w:ilvl w:val="0"/>
                <w:numId w:val="50"/>
              </w:numPr>
              <w:tabs>
                <w:tab w:pos="471" w:val="left" w:leader="none"/>
              </w:tabs>
              <w:spacing w:line="242" w:lineRule="auto" w:before="0" w:after="0"/>
              <w:ind w:left="470" w:right="100" w:hanging="360"/>
              <w:jc w:val="both"/>
              <w:rPr>
                <w:rFonts w:ascii="Calibri" w:hAnsi="Calibri"/>
                <w:sz w:val="22"/>
              </w:rPr>
            </w:pPr>
            <w:r>
              <w:rPr>
                <w:rFonts w:ascii="Calibri" w:hAnsi="Calibri"/>
                <w:sz w:val="22"/>
              </w:rPr>
              <w:t>Low-latency communication (Freedom Network (1999-2001), Java Anon Proxy (JAP) (2000), Tor (2004))</w:t>
            </w:r>
          </w:p>
        </w:tc>
        <w:tc>
          <w:tcPr>
            <w:tcW w:w="390" w:type="dxa"/>
            <w:tcBorders>
              <w:top w:val="single" w:sz="4" w:space="0" w:color="C00000"/>
            </w:tcBorders>
          </w:tcPr>
          <w:p>
            <w:pPr>
              <w:pStyle w:val="TableParagraph"/>
              <w:spacing w:line="270" w:lineRule="exact"/>
              <w:ind w:left="3"/>
              <w:jc w:val="center"/>
              <w:rPr>
                <w:b/>
                <w:sz w:val="24"/>
              </w:rPr>
            </w:pPr>
            <w:r>
              <w:rPr>
                <w:b/>
                <w:w w:val="99"/>
                <w:sz w:val="24"/>
              </w:rPr>
              <w:t>X</w:t>
            </w:r>
          </w:p>
        </w:tc>
        <w:tc>
          <w:tcPr>
            <w:tcW w:w="390" w:type="dxa"/>
            <w:tcBorders>
              <w:top w:val="single" w:sz="4" w:space="0" w:color="C00000"/>
            </w:tcBorders>
          </w:tcPr>
          <w:p>
            <w:pPr>
              <w:pStyle w:val="TableParagraph"/>
              <w:spacing w:line="270" w:lineRule="exact"/>
              <w:ind w:left="0" w:right="99"/>
              <w:jc w:val="right"/>
              <w:rPr>
                <w:b/>
                <w:sz w:val="24"/>
              </w:rPr>
            </w:pPr>
            <w:r>
              <w:rPr>
                <w:b/>
                <w:w w:val="99"/>
                <w:sz w:val="24"/>
              </w:rPr>
              <w:t>X</w:t>
            </w:r>
          </w:p>
        </w:tc>
        <w:tc>
          <w:tcPr>
            <w:tcW w:w="390" w:type="dxa"/>
            <w:tcBorders>
              <w:top w:val="single" w:sz="4" w:space="0" w:color="C00000"/>
            </w:tcBorders>
          </w:tcPr>
          <w:p>
            <w:pPr>
              <w:pStyle w:val="TableParagraph"/>
              <w:ind w:left="0"/>
              <w:rPr>
                <w:sz w:val="22"/>
              </w:rPr>
            </w:pPr>
          </w:p>
        </w:tc>
        <w:tc>
          <w:tcPr>
            <w:tcW w:w="390" w:type="dxa"/>
            <w:tcBorders>
              <w:top w:val="single" w:sz="4" w:space="0" w:color="C00000"/>
            </w:tcBorders>
          </w:tcPr>
          <w:p>
            <w:pPr>
              <w:pStyle w:val="TableParagraph"/>
              <w:ind w:left="0"/>
              <w:rPr>
                <w:sz w:val="22"/>
              </w:rPr>
            </w:pPr>
          </w:p>
        </w:tc>
        <w:tc>
          <w:tcPr>
            <w:tcW w:w="390" w:type="dxa"/>
            <w:tcBorders>
              <w:top w:val="single" w:sz="4" w:space="0" w:color="C00000"/>
            </w:tcBorders>
          </w:tcPr>
          <w:p>
            <w:pPr>
              <w:pStyle w:val="TableParagraph"/>
              <w:spacing w:line="270" w:lineRule="exact"/>
              <w:ind w:left="4"/>
              <w:jc w:val="center"/>
              <w:rPr>
                <w:b/>
                <w:sz w:val="24"/>
              </w:rPr>
            </w:pPr>
            <w:r>
              <w:rPr>
                <w:b/>
                <w:w w:val="99"/>
                <w:sz w:val="24"/>
              </w:rPr>
              <w:t>X</w:t>
            </w:r>
          </w:p>
        </w:tc>
        <w:tc>
          <w:tcPr>
            <w:tcW w:w="456" w:type="dxa"/>
            <w:tcBorders>
              <w:top w:val="single" w:sz="4" w:space="0" w:color="C00000"/>
            </w:tcBorders>
          </w:tcPr>
          <w:p>
            <w:pPr>
              <w:pStyle w:val="TableParagraph"/>
              <w:ind w:left="0"/>
              <w:rPr>
                <w:sz w:val="22"/>
              </w:rPr>
            </w:pPr>
          </w:p>
        </w:tc>
        <w:tc>
          <w:tcPr>
            <w:tcW w:w="405" w:type="dxa"/>
            <w:tcBorders>
              <w:top w:val="single" w:sz="4" w:space="0" w:color="C00000"/>
            </w:tcBorders>
          </w:tcPr>
          <w:p>
            <w:pPr>
              <w:pStyle w:val="TableParagraph"/>
              <w:ind w:left="0"/>
              <w:rPr>
                <w:sz w:val="22"/>
              </w:rPr>
            </w:pPr>
          </w:p>
        </w:tc>
      </w:tr>
      <w:tr>
        <w:trPr>
          <w:trHeight w:val="680" w:hRule="atLeast"/>
        </w:trPr>
        <w:tc>
          <w:tcPr>
            <w:tcW w:w="2431" w:type="dxa"/>
            <w:vMerge/>
            <w:tcBorders>
              <w:top w:val="nil"/>
            </w:tcBorders>
          </w:tcPr>
          <w:p>
            <w:pPr>
              <w:rPr>
                <w:sz w:val="2"/>
                <w:szCs w:val="2"/>
              </w:rPr>
            </w:pPr>
          </w:p>
        </w:tc>
        <w:tc>
          <w:tcPr>
            <w:tcW w:w="4392" w:type="dxa"/>
          </w:tcPr>
          <w:p>
            <w:pPr>
              <w:pStyle w:val="TableParagraph"/>
              <w:numPr>
                <w:ilvl w:val="0"/>
                <w:numId w:val="51"/>
              </w:numPr>
              <w:tabs>
                <w:tab w:pos="470" w:val="left" w:leader="none"/>
                <w:tab w:pos="471" w:val="left" w:leader="none"/>
              </w:tabs>
              <w:spacing w:line="272" w:lineRule="exact" w:before="0" w:after="0"/>
              <w:ind w:left="470" w:right="0" w:hanging="361"/>
              <w:jc w:val="left"/>
              <w:rPr>
                <w:rFonts w:ascii="Calibri" w:hAnsi="Calibri"/>
                <w:sz w:val="22"/>
              </w:rPr>
            </w:pPr>
            <w:r>
              <w:rPr>
                <w:rFonts w:ascii="Calibri" w:hAnsi="Calibri"/>
                <w:sz w:val="22"/>
              </w:rPr>
              <w:t>DC-net</w:t>
            </w:r>
            <w:r>
              <w:rPr>
                <w:rFonts w:ascii="Calibri" w:hAnsi="Calibri"/>
                <w:spacing w:val="-1"/>
                <w:sz w:val="22"/>
              </w:rPr>
              <w:t> </w:t>
            </w:r>
            <w:r>
              <w:rPr>
                <w:rFonts w:ascii="Calibri" w:hAnsi="Calibri"/>
                <w:sz w:val="22"/>
              </w:rPr>
              <w:t>&amp;</w:t>
            </w:r>
            <w:r>
              <w:rPr>
                <w:rFonts w:ascii="Calibri" w:hAnsi="Calibri"/>
                <w:spacing w:val="-5"/>
                <w:sz w:val="22"/>
              </w:rPr>
              <w:t> </w:t>
            </w:r>
            <w:r>
              <w:rPr>
                <w:rFonts w:ascii="Calibri" w:hAnsi="Calibri"/>
                <w:sz w:val="22"/>
              </w:rPr>
              <w:t>MIX-net +</w:t>
            </w:r>
            <w:r>
              <w:rPr>
                <w:rFonts w:ascii="Calibri" w:hAnsi="Calibri"/>
                <w:spacing w:val="-1"/>
                <w:sz w:val="22"/>
              </w:rPr>
              <w:t> </w:t>
            </w:r>
            <w:r>
              <w:rPr>
                <w:rFonts w:ascii="Calibri" w:hAnsi="Calibri"/>
                <w:sz w:val="22"/>
              </w:rPr>
              <w:t>dummy </w:t>
            </w:r>
            <w:r>
              <w:rPr>
                <w:rFonts w:ascii="Calibri" w:hAnsi="Calibri"/>
                <w:spacing w:val="-2"/>
                <w:sz w:val="22"/>
              </w:rPr>
              <w:t>traffic</w:t>
            </w:r>
          </w:p>
          <w:p>
            <w:pPr>
              <w:pStyle w:val="TableParagraph"/>
              <w:numPr>
                <w:ilvl w:val="0"/>
                <w:numId w:val="51"/>
              </w:numPr>
              <w:tabs>
                <w:tab w:pos="470" w:val="left" w:leader="none"/>
                <w:tab w:pos="471" w:val="left" w:leader="none"/>
              </w:tabs>
              <w:spacing w:line="240" w:lineRule="auto" w:before="0" w:after="0"/>
              <w:ind w:left="470" w:right="0" w:hanging="361"/>
              <w:jc w:val="left"/>
              <w:rPr>
                <w:rFonts w:ascii="Calibri" w:hAnsi="Calibri"/>
                <w:sz w:val="22"/>
              </w:rPr>
            </w:pPr>
            <w:r>
              <w:rPr>
                <w:rFonts w:ascii="Calibri" w:hAnsi="Calibri"/>
                <w:spacing w:val="-2"/>
                <w:sz w:val="22"/>
              </w:rPr>
              <w:t>ISDN-mixes</w:t>
            </w:r>
          </w:p>
        </w:tc>
        <w:tc>
          <w:tcPr>
            <w:tcW w:w="390" w:type="dxa"/>
          </w:tcPr>
          <w:p>
            <w:pPr>
              <w:pStyle w:val="TableParagraph"/>
              <w:spacing w:line="270" w:lineRule="exact"/>
              <w:ind w:left="3"/>
              <w:jc w:val="center"/>
              <w:rPr>
                <w:b/>
                <w:sz w:val="24"/>
              </w:rPr>
            </w:pPr>
            <w:r>
              <w:rPr>
                <w:b/>
                <w:w w:val="99"/>
                <w:sz w:val="24"/>
              </w:rPr>
              <w:t>X</w:t>
            </w:r>
          </w:p>
        </w:tc>
        <w:tc>
          <w:tcPr>
            <w:tcW w:w="390" w:type="dxa"/>
          </w:tcPr>
          <w:p>
            <w:pPr>
              <w:pStyle w:val="TableParagraph"/>
              <w:spacing w:line="270" w:lineRule="exact"/>
              <w:ind w:left="0" w:right="99"/>
              <w:jc w:val="right"/>
              <w:rPr>
                <w:b/>
                <w:sz w:val="24"/>
              </w:rPr>
            </w:pPr>
            <w:r>
              <w:rPr>
                <w:b/>
                <w:w w:val="99"/>
                <w:sz w:val="24"/>
              </w:rPr>
              <w:t>X</w:t>
            </w:r>
          </w:p>
        </w:tc>
        <w:tc>
          <w:tcPr>
            <w:tcW w:w="390" w:type="dxa"/>
          </w:tcPr>
          <w:p>
            <w:pPr>
              <w:pStyle w:val="TableParagraph"/>
              <w:ind w:left="0"/>
              <w:rPr>
                <w:sz w:val="22"/>
              </w:rPr>
            </w:pPr>
          </w:p>
        </w:tc>
        <w:tc>
          <w:tcPr>
            <w:tcW w:w="390" w:type="dxa"/>
          </w:tcPr>
          <w:p>
            <w:pPr>
              <w:pStyle w:val="TableParagraph"/>
              <w:spacing w:line="270" w:lineRule="exact"/>
              <w:ind w:left="4"/>
              <w:jc w:val="center"/>
              <w:rPr>
                <w:b/>
                <w:sz w:val="24"/>
              </w:rPr>
            </w:pPr>
            <w:r>
              <w:rPr>
                <w:b/>
                <w:w w:val="99"/>
                <w:sz w:val="24"/>
              </w:rPr>
              <w:t>X</w:t>
            </w:r>
          </w:p>
        </w:tc>
        <w:tc>
          <w:tcPr>
            <w:tcW w:w="390" w:type="dxa"/>
          </w:tcPr>
          <w:p>
            <w:pPr>
              <w:pStyle w:val="TableParagraph"/>
              <w:spacing w:line="270" w:lineRule="exact"/>
              <w:ind w:left="4"/>
              <w:jc w:val="center"/>
              <w:rPr>
                <w:b/>
                <w:sz w:val="24"/>
              </w:rPr>
            </w:pPr>
            <w:r>
              <w:rPr>
                <w:b/>
                <w:w w:val="99"/>
                <w:sz w:val="24"/>
              </w:rPr>
              <w:t>X</w:t>
            </w:r>
          </w:p>
        </w:tc>
        <w:tc>
          <w:tcPr>
            <w:tcW w:w="456" w:type="dxa"/>
          </w:tcPr>
          <w:p>
            <w:pPr>
              <w:pStyle w:val="TableParagraph"/>
              <w:ind w:left="0"/>
              <w:rPr>
                <w:sz w:val="22"/>
              </w:rPr>
            </w:pPr>
          </w:p>
        </w:tc>
        <w:tc>
          <w:tcPr>
            <w:tcW w:w="405" w:type="dxa"/>
          </w:tcPr>
          <w:p>
            <w:pPr>
              <w:pStyle w:val="TableParagraph"/>
              <w:ind w:left="0"/>
              <w:rPr>
                <w:sz w:val="22"/>
              </w:rPr>
            </w:pPr>
          </w:p>
        </w:tc>
      </w:tr>
      <w:tr>
        <w:trPr>
          <w:trHeight w:val="400" w:hRule="atLeast"/>
        </w:trPr>
        <w:tc>
          <w:tcPr>
            <w:tcW w:w="2431" w:type="dxa"/>
            <w:vMerge/>
            <w:tcBorders>
              <w:top w:val="nil"/>
            </w:tcBorders>
          </w:tcPr>
          <w:p>
            <w:pPr>
              <w:rPr>
                <w:sz w:val="2"/>
                <w:szCs w:val="2"/>
              </w:rPr>
            </w:pPr>
          </w:p>
        </w:tc>
        <w:tc>
          <w:tcPr>
            <w:tcW w:w="4392" w:type="dxa"/>
          </w:tcPr>
          <w:p>
            <w:pPr>
              <w:pStyle w:val="TableParagraph"/>
              <w:numPr>
                <w:ilvl w:val="0"/>
                <w:numId w:val="52"/>
              </w:numPr>
              <w:tabs>
                <w:tab w:pos="470" w:val="left" w:leader="none"/>
                <w:tab w:pos="471" w:val="left" w:leader="none"/>
              </w:tabs>
              <w:spacing w:line="272" w:lineRule="exact" w:before="0" w:after="0"/>
              <w:ind w:left="470" w:right="0" w:hanging="361"/>
              <w:jc w:val="left"/>
              <w:rPr>
                <w:rFonts w:ascii="Calibri" w:hAnsi="Calibri"/>
                <w:sz w:val="22"/>
              </w:rPr>
            </w:pPr>
            <w:r>
              <w:rPr>
                <w:rFonts w:ascii="Calibri" w:hAnsi="Calibri"/>
                <w:sz w:val="22"/>
              </w:rPr>
              <w:t>Broadcast</w:t>
            </w:r>
            <w:r>
              <w:rPr>
                <w:rFonts w:ascii="Calibri" w:hAnsi="Calibri"/>
                <w:spacing w:val="-1"/>
                <w:sz w:val="22"/>
              </w:rPr>
              <w:t> </w:t>
            </w:r>
            <w:r>
              <w:rPr>
                <w:rFonts w:ascii="Calibri" w:hAnsi="Calibri"/>
                <w:sz w:val="22"/>
              </w:rPr>
              <w:t>systems</w:t>
            </w:r>
            <w:r>
              <w:rPr>
                <w:rFonts w:ascii="Calibri" w:hAnsi="Calibri"/>
                <w:spacing w:val="-5"/>
                <w:sz w:val="22"/>
              </w:rPr>
              <w:t> </w:t>
            </w:r>
            <w:r>
              <w:rPr>
                <w:rFonts w:ascii="Calibri" w:hAnsi="Calibri"/>
                <w:sz w:val="22"/>
              </w:rPr>
              <w:t>+</w:t>
            </w:r>
            <w:r>
              <w:rPr>
                <w:rFonts w:ascii="Calibri" w:hAnsi="Calibri"/>
                <w:spacing w:val="-3"/>
                <w:sz w:val="22"/>
              </w:rPr>
              <w:t> </w:t>
            </w:r>
            <w:r>
              <w:rPr>
                <w:rFonts w:ascii="Calibri" w:hAnsi="Calibri"/>
                <w:sz w:val="22"/>
              </w:rPr>
              <w:t>dummy </w:t>
            </w:r>
            <w:r>
              <w:rPr>
                <w:rFonts w:ascii="Calibri" w:hAnsi="Calibri"/>
                <w:spacing w:val="-2"/>
                <w:sz w:val="22"/>
              </w:rPr>
              <w:t>traffic</w:t>
            </w:r>
          </w:p>
        </w:tc>
        <w:tc>
          <w:tcPr>
            <w:tcW w:w="390" w:type="dxa"/>
          </w:tcPr>
          <w:p>
            <w:pPr>
              <w:pStyle w:val="TableParagraph"/>
              <w:spacing w:line="270" w:lineRule="exact"/>
              <w:ind w:left="3"/>
              <w:jc w:val="center"/>
              <w:rPr>
                <w:b/>
                <w:sz w:val="24"/>
              </w:rPr>
            </w:pPr>
            <w:r>
              <w:rPr>
                <w:b/>
                <w:w w:val="99"/>
                <w:sz w:val="24"/>
              </w:rPr>
              <w:t>X</w:t>
            </w:r>
          </w:p>
        </w:tc>
        <w:tc>
          <w:tcPr>
            <w:tcW w:w="390" w:type="dxa"/>
          </w:tcPr>
          <w:p>
            <w:pPr>
              <w:pStyle w:val="TableParagraph"/>
              <w:spacing w:line="270" w:lineRule="exact"/>
              <w:ind w:left="0" w:right="99"/>
              <w:jc w:val="right"/>
              <w:rPr>
                <w:b/>
                <w:sz w:val="24"/>
              </w:rPr>
            </w:pPr>
            <w:r>
              <w:rPr>
                <w:b/>
                <w:w w:val="99"/>
                <w:sz w:val="24"/>
              </w:rPr>
              <w:t>X</w:t>
            </w:r>
          </w:p>
        </w:tc>
        <w:tc>
          <w:tcPr>
            <w:tcW w:w="390" w:type="dxa"/>
          </w:tcPr>
          <w:p>
            <w:pPr>
              <w:pStyle w:val="TableParagraph"/>
              <w:ind w:left="0"/>
              <w:rPr>
                <w:sz w:val="22"/>
              </w:rPr>
            </w:pPr>
          </w:p>
        </w:tc>
        <w:tc>
          <w:tcPr>
            <w:tcW w:w="390" w:type="dxa"/>
          </w:tcPr>
          <w:p>
            <w:pPr>
              <w:pStyle w:val="TableParagraph"/>
              <w:spacing w:line="270" w:lineRule="exact"/>
              <w:ind w:left="4"/>
              <w:jc w:val="center"/>
              <w:rPr>
                <w:b/>
                <w:sz w:val="24"/>
              </w:rPr>
            </w:pPr>
            <w:r>
              <w:rPr>
                <w:b/>
                <w:w w:val="99"/>
                <w:sz w:val="24"/>
              </w:rPr>
              <w:t>X</w:t>
            </w:r>
          </w:p>
        </w:tc>
        <w:tc>
          <w:tcPr>
            <w:tcW w:w="390" w:type="dxa"/>
          </w:tcPr>
          <w:p>
            <w:pPr>
              <w:pStyle w:val="TableParagraph"/>
              <w:ind w:left="0"/>
              <w:rPr>
                <w:sz w:val="22"/>
              </w:rPr>
            </w:pPr>
          </w:p>
        </w:tc>
        <w:tc>
          <w:tcPr>
            <w:tcW w:w="456" w:type="dxa"/>
          </w:tcPr>
          <w:p>
            <w:pPr>
              <w:pStyle w:val="TableParagraph"/>
              <w:ind w:left="0"/>
              <w:rPr>
                <w:sz w:val="22"/>
              </w:rPr>
            </w:pPr>
          </w:p>
        </w:tc>
        <w:tc>
          <w:tcPr>
            <w:tcW w:w="405" w:type="dxa"/>
          </w:tcPr>
          <w:p>
            <w:pPr>
              <w:pStyle w:val="TableParagraph"/>
              <w:ind w:left="0"/>
              <w:rPr>
                <w:sz w:val="22"/>
              </w:rPr>
            </w:pPr>
          </w:p>
        </w:tc>
      </w:tr>
      <w:tr>
        <w:trPr>
          <w:trHeight w:val="950" w:hRule="atLeast"/>
        </w:trPr>
        <w:tc>
          <w:tcPr>
            <w:tcW w:w="2431" w:type="dxa"/>
            <w:vMerge w:val="restart"/>
          </w:tcPr>
          <w:p>
            <w:pPr>
              <w:pStyle w:val="TableParagraph"/>
              <w:ind w:right="504"/>
              <w:rPr>
                <w:sz w:val="24"/>
              </w:rPr>
            </w:pPr>
            <w:r>
              <w:rPr>
                <w:sz w:val="24"/>
              </w:rPr>
              <w:t>Privacy</w:t>
            </w:r>
            <w:r>
              <w:rPr>
                <w:spacing w:val="-15"/>
                <w:sz w:val="24"/>
              </w:rPr>
              <w:t> </w:t>
            </w:r>
            <w:r>
              <w:rPr>
                <w:sz w:val="24"/>
              </w:rPr>
              <w:t>preserving </w:t>
            </w:r>
            <w:r>
              <w:rPr>
                <w:spacing w:val="-2"/>
                <w:sz w:val="24"/>
              </w:rPr>
              <w:t>authentication</w:t>
            </w:r>
          </w:p>
        </w:tc>
        <w:tc>
          <w:tcPr>
            <w:tcW w:w="4392" w:type="dxa"/>
          </w:tcPr>
          <w:p>
            <w:pPr>
              <w:pStyle w:val="TableParagraph"/>
              <w:numPr>
                <w:ilvl w:val="0"/>
                <w:numId w:val="53"/>
              </w:numPr>
              <w:tabs>
                <w:tab w:pos="470" w:val="left" w:leader="none"/>
                <w:tab w:pos="471" w:val="left" w:leader="none"/>
              </w:tabs>
              <w:spacing w:line="272" w:lineRule="exact" w:before="0" w:after="0"/>
              <w:ind w:left="470" w:right="0" w:hanging="361"/>
              <w:jc w:val="left"/>
              <w:rPr>
                <w:rFonts w:ascii="Calibri" w:hAnsi="Calibri"/>
                <w:sz w:val="22"/>
              </w:rPr>
            </w:pPr>
            <w:r>
              <w:rPr>
                <w:rFonts w:ascii="Calibri" w:hAnsi="Calibri"/>
                <w:sz w:val="22"/>
              </w:rPr>
              <w:t>Private</w:t>
            </w:r>
            <w:r>
              <w:rPr>
                <w:rFonts w:ascii="Calibri" w:hAnsi="Calibri"/>
                <w:spacing w:val="-1"/>
                <w:sz w:val="22"/>
              </w:rPr>
              <w:t> </w:t>
            </w:r>
            <w:r>
              <w:rPr>
                <w:rFonts w:ascii="Calibri" w:hAnsi="Calibri"/>
                <w:spacing w:val="-2"/>
                <w:sz w:val="22"/>
              </w:rPr>
              <w:t>authentication</w:t>
            </w:r>
          </w:p>
          <w:p>
            <w:pPr>
              <w:pStyle w:val="TableParagraph"/>
              <w:numPr>
                <w:ilvl w:val="0"/>
                <w:numId w:val="53"/>
              </w:numPr>
              <w:tabs>
                <w:tab w:pos="470" w:val="left" w:leader="none"/>
                <w:tab w:pos="471" w:val="left" w:leader="none"/>
              </w:tabs>
              <w:spacing w:line="240" w:lineRule="auto" w:before="0" w:after="0"/>
              <w:ind w:left="470" w:right="99" w:hanging="360"/>
              <w:jc w:val="left"/>
              <w:rPr>
                <w:rFonts w:ascii="Calibri" w:hAnsi="Calibri"/>
                <w:sz w:val="22"/>
              </w:rPr>
            </w:pPr>
            <w:r>
              <w:rPr>
                <w:rFonts w:ascii="Calibri" w:hAnsi="Calibri"/>
                <w:sz w:val="22"/>
              </w:rPr>
              <w:t>Anonymous</w:t>
            </w:r>
            <w:r>
              <w:rPr>
                <w:rFonts w:ascii="Calibri" w:hAnsi="Calibri"/>
                <w:spacing w:val="-13"/>
                <w:sz w:val="22"/>
              </w:rPr>
              <w:t> </w:t>
            </w:r>
            <w:r>
              <w:rPr>
                <w:rFonts w:ascii="Calibri" w:hAnsi="Calibri"/>
                <w:sz w:val="22"/>
              </w:rPr>
              <w:t>credentials</w:t>
            </w:r>
            <w:r>
              <w:rPr>
                <w:rFonts w:ascii="Calibri" w:hAnsi="Calibri"/>
                <w:spacing w:val="-12"/>
                <w:sz w:val="22"/>
              </w:rPr>
              <w:t> </w:t>
            </w:r>
            <w:r>
              <w:rPr>
                <w:rFonts w:ascii="Calibri" w:hAnsi="Calibri"/>
                <w:sz w:val="22"/>
              </w:rPr>
              <w:t>(single</w:t>
            </w:r>
            <w:r>
              <w:rPr>
                <w:rFonts w:ascii="Calibri" w:hAnsi="Calibri"/>
                <w:spacing w:val="-13"/>
                <w:sz w:val="22"/>
              </w:rPr>
              <w:t> </w:t>
            </w:r>
            <w:r>
              <w:rPr>
                <w:rFonts w:ascii="Calibri" w:hAnsi="Calibri"/>
                <w:sz w:val="22"/>
              </w:rPr>
              <w:t>show,</w:t>
            </w:r>
            <w:r>
              <w:rPr>
                <w:rFonts w:ascii="Calibri" w:hAnsi="Calibri"/>
                <w:spacing w:val="-12"/>
                <w:sz w:val="22"/>
              </w:rPr>
              <w:t> </w:t>
            </w:r>
            <w:r>
              <w:rPr>
                <w:rFonts w:ascii="Calibri" w:hAnsi="Calibri"/>
                <w:sz w:val="22"/>
              </w:rPr>
              <w:t>multi </w:t>
            </w:r>
            <w:r>
              <w:rPr>
                <w:rFonts w:ascii="Calibri" w:hAnsi="Calibri"/>
                <w:spacing w:val="-2"/>
                <w:sz w:val="22"/>
              </w:rPr>
              <w:t>show)</w:t>
            </w:r>
          </w:p>
        </w:tc>
        <w:tc>
          <w:tcPr>
            <w:tcW w:w="390" w:type="dxa"/>
          </w:tcPr>
          <w:p>
            <w:pPr>
              <w:pStyle w:val="TableParagraph"/>
              <w:spacing w:line="270" w:lineRule="exact"/>
              <w:ind w:left="3"/>
              <w:jc w:val="center"/>
              <w:rPr>
                <w:b/>
                <w:sz w:val="24"/>
              </w:rPr>
            </w:pPr>
            <w:r>
              <w:rPr>
                <w:b/>
                <w:w w:val="99"/>
                <w:sz w:val="24"/>
              </w:rPr>
              <w:t>X</w:t>
            </w:r>
          </w:p>
        </w:tc>
        <w:tc>
          <w:tcPr>
            <w:tcW w:w="390" w:type="dxa"/>
          </w:tcPr>
          <w:p>
            <w:pPr>
              <w:pStyle w:val="TableParagraph"/>
              <w:spacing w:line="270" w:lineRule="exact"/>
              <w:ind w:left="0" w:right="99"/>
              <w:jc w:val="right"/>
              <w:rPr>
                <w:b/>
                <w:sz w:val="24"/>
              </w:rPr>
            </w:pPr>
            <w:r>
              <w:rPr>
                <w:b/>
                <w:w w:val="99"/>
                <w:sz w:val="24"/>
              </w:rPr>
              <w:t>X</w:t>
            </w:r>
          </w:p>
        </w:tc>
        <w:tc>
          <w:tcPr>
            <w:tcW w:w="390" w:type="dxa"/>
          </w:tcPr>
          <w:p>
            <w:pPr>
              <w:pStyle w:val="TableParagraph"/>
              <w:ind w:left="0"/>
              <w:rPr>
                <w:sz w:val="22"/>
              </w:rPr>
            </w:pPr>
          </w:p>
        </w:tc>
        <w:tc>
          <w:tcPr>
            <w:tcW w:w="390" w:type="dxa"/>
          </w:tcPr>
          <w:p>
            <w:pPr>
              <w:pStyle w:val="TableParagraph"/>
              <w:ind w:left="0"/>
              <w:rPr>
                <w:sz w:val="22"/>
              </w:rPr>
            </w:pPr>
          </w:p>
        </w:tc>
        <w:tc>
          <w:tcPr>
            <w:tcW w:w="390" w:type="dxa"/>
          </w:tcPr>
          <w:p>
            <w:pPr>
              <w:pStyle w:val="TableParagraph"/>
              <w:ind w:left="0"/>
              <w:rPr>
                <w:sz w:val="22"/>
              </w:rPr>
            </w:pPr>
          </w:p>
        </w:tc>
        <w:tc>
          <w:tcPr>
            <w:tcW w:w="456" w:type="dxa"/>
          </w:tcPr>
          <w:p>
            <w:pPr>
              <w:pStyle w:val="TableParagraph"/>
              <w:ind w:left="0"/>
              <w:rPr>
                <w:sz w:val="22"/>
              </w:rPr>
            </w:pPr>
          </w:p>
        </w:tc>
        <w:tc>
          <w:tcPr>
            <w:tcW w:w="405" w:type="dxa"/>
          </w:tcPr>
          <w:p>
            <w:pPr>
              <w:pStyle w:val="TableParagraph"/>
              <w:ind w:left="0"/>
              <w:rPr>
                <w:sz w:val="22"/>
              </w:rPr>
            </w:pPr>
          </w:p>
        </w:tc>
      </w:tr>
      <w:tr>
        <w:trPr>
          <w:trHeight w:val="400" w:hRule="atLeast"/>
        </w:trPr>
        <w:tc>
          <w:tcPr>
            <w:tcW w:w="2431" w:type="dxa"/>
            <w:vMerge/>
            <w:tcBorders>
              <w:top w:val="nil"/>
            </w:tcBorders>
          </w:tcPr>
          <w:p>
            <w:pPr>
              <w:rPr>
                <w:sz w:val="2"/>
                <w:szCs w:val="2"/>
              </w:rPr>
            </w:pPr>
          </w:p>
        </w:tc>
        <w:tc>
          <w:tcPr>
            <w:tcW w:w="4392" w:type="dxa"/>
          </w:tcPr>
          <w:p>
            <w:pPr>
              <w:pStyle w:val="TableParagraph"/>
              <w:numPr>
                <w:ilvl w:val="0"/>
                <w:numId w:val="54"/>
              </w:numPr>
              <w:tabs>
                <w:tab w:pos="470" w:val="left" w:leader="none"/>
                <w:tab w:pos="471" w:val="left" w:leader="none"/>
              </w:tabs>
              <w:spacing w:line="272" w:lineRule="exact" w:before="0" w:after="0"/>
              <w:ind w:left="470" w:right="0" w:hanging="361"/>
              <w:jc w:val="left"/>
              <w:rPr>
                <w:rFonts w:ascii="Calibri" w:hAnsi="Calibri"/>
                <w:sz w:val="22"/>
              </w:rPr>
            </w:pPr>
            <w:r>
              <w:rPr>
                <w:rFonts w:ascii="Calibri" w:hAnsi="Calibri"/>
                <w:sz w:val="22"/>
              </w:rPr>
              <w:t>Deniable</w:t>
            </w:r>
            <w:r>
              <w:rPr>
                <w:rFonts w:ascii="Calibri" w:hAnsi="Calibri"/>
                <w:spacing w:val="-5"/>
                <w:sz w:val="22"/>
              </w:rPr>
              <w:t> </w:t>
            </w:r>
            <w:r>
              <w:rPr>
                <w:rFonts w:ascii="Calibri" w:hAnsi="Calibri"/>
                <w:spacing w:val="-2"/>
                <w:sz w:val="22"/>
              </w:rPr>
              <w:t>authentication</w:t>
            </w:r>
          </w:p>
        </w:tc>
        <w:tc>
          <w:tcPr>
            <w:tcW w:w="390" w:type="dxa"/>
          </w:tcPr>
          <w:p>
            <w:pPr>
              <w:pStyle w:val="TableParagraph"/>
              <w:spacing w:line="270" w:lineRule="exact"/>
              <w:ind w:left="3"/>
              <w:jc w:val="center"/>
              <w:rPr>
                <w:b/>
                <w:sz w:val="24"/>
              </w:rPr>
            </w:pPr>
            <w:r>
              <w:rPr>
                <w:b/>
                <w:w w:val="99"/>
                <w:sz w:val="24"/>
              </w:rPr>
              <w:t>X</w:t>
            </w:r>
          </w:p>
        </w:tc>
        <w:tc>
          <w:tcPr>
            <w:tcW w:w="390" w:type="dxa"/>
          </w:tcPr>
          <w:p>
            <w:pPr>
              <w:pStyle w:val="TableParagraph"/>
              <w:spacing w:line="270" w:lineRule="exact"/>
              <w:ind w:left="0" w:right="99"/>
              <w:jc w:val="right"/>
              <w:rPr>
                <w:b/>
                <w:sz w:val="24"/>
              </w:rPr>
            </w:pPr>
            <w:r>
              <w:rPr>
                <w:b/>
                <w:w w:val="99"/>
                <w:sz w:val="24"/>
              </w:rPr>
              <w:t>X</w:t>
            </w:r>
          </w:p>
        </w:tc>
        <w:tc>
          <w:tcPr>
            <w:tcW w:w="390" w:type="dxa"/>
          </w:tcPr>
          <w:p>
            <w:pPr>
              <w:pStyle w:val="TableParagraph"/>
              <w:spacing w:line="270" w:lineRule="exact"/>
              <w:ind w:left="3"/>
              <w:jc w:val="center"/>
              <w:rPr>
                <w:b/>
                <w:sz w:val="24"/>
              </w:rPr>
            </w:pPr>
            <w:r>
              <w:rPr>
                <w:b/>
                <w:w w:val="99"/>
                <w:sz w:val="24"/>
              </w:rPr>
              <w:t>X</w:t>
            </w:r>
          </w:p>
        </w:tc>
        <w:tc>
          <w:tcPr>
            <w:tcW w:w="390" w:type="dxa"/>
          </w:tcPr>
          <w:p>
            <w:pPr>
              <w:pStyle w:val="TableParagraph"/>
              <w:ind w:left="0"/>
              <w:rPr>
                <w:sz w:val="22"/>
              </w:rPr>
            </w:pPr>
          </w:p>
        </w:tc>
        <w:tc>
          <w:tcPr>
            <w:tcW w:w="390" w:type="dxa"/>
          </w:tcPr>
          <w:p>
            <w:pPr>
              <w:pStyle w:val="TableParagraph"/>
              <w:ind w:left="0"/>
              <w:rPr>
                <w:sz w:val="22"/>
              </w:rPr>
            </w:pPr>
          </w:p>
        </w:tc>
        <w:tc>
          <w:tcPr>
            <w:tcW w:w="456" w:type="dxa"/>
          </w:tcPr>
          <w:p>
            <w:pPr>
              <w:pStyle w:val="TableParagraph"/>
              <w:ind w:left="0"/>
              <w:rPr>
                <w:sz w:val="22"/>
              </w:rPr>
            </w:pPr>
          </w:p>
        </w:tc>
        <w:tc>
          <w:tcPr>
            <w:tcW w:w="405" w:type="dxa"/>
          </w:tcPr>
          <w:p>
            <w:pPr>
              <w:pStyle w:val="TableParagraph"/>
              <w:ind w:left="0"/>
              <w:rPr>
                <w:sz w:val="22"/>
              </w:rPr>
            </w:pPr>
          </w:p>
        </w:tc>
      </w:tr>
      <w:tr>
        <w:trPr>
          <w:trHeight w:val="400" w:hRule="atLeast"/>
        </w:trPr>
        <w:tc>
          <w:tcPr>
            <w:tcW w:w="2431" w:type="dxa"/>
            <w:vMerge/>
            <w:tcBorders>
              <w:top w:val="nil"/>
            </w:tcBorders>
          </w:tcPr>
          <w:p>
            <w:pPr>
              <w:rPr>
                <w:sz w:val="2"/>
                <w:szCs w:val="2"/>
              </w:rPr>
            </w:pPr>
          </w:p>
        </w:tc>
        <w:tc>
          <w:tcPr>
            <w:tcW w:w="4392" w:type="dxa"/>
          </w:tcPr>
          <w:p>
            <w:pPr>
              <w:pStyle w:val="TableParagraph"/>
              <w:numPr>
                <w:ilvl w:val="0"/>
                <w:numId w:val="55"/>
              </w:numPr>
              <w:tabs>
                <w:tab w:pos="470" w:val="left" w:leader="none"/>
                <w:tab w:pos="471" w:val="left" w:leader="none"/>
              </w:tabs>
              <w:spacing w:line="273" w:lineRule="exact" w:before="0" w:after="0"/>
              <w:ind w:left="470" w:right="0" w:hanging="361"/>
              <w:jc w:val="left"/>
              <w:rPr>
                <w:rFonts w:ascii="Calibri" w:hAnsi="Calibri"/>
                <w:sz w:val="22"/>
              </w:rPr>
            </w:pPr>
            <w:r>
              <w:rPr>
                <w:rFonts w:ascii="Calibri" w:hAnsi="Calibri"/>
                <w:sz w:val="22"/>
              </w:rPr>
              <w:t>Off-the-record</w:t>
            </w:r>
            <w:r>
              <w:rPr>
                <w:rFonts w:ascii="Calibri" w:hAnsi="Calibri"/>
                <w:spacing w:val="-6"/>
                <w:sz w:val="22"/>
              </w:rPr>
              <w:t> </w:t>
            </w:r>
            <w:r>
              <w:rPr>
                <w:rFonts w:ascii="Calibri" w:hAnsi="Calibri"/>
                <w:spacing w:val="-2"/>
                <w:sz w:val="22"/>
              </w:rPr>
              <w:t>messaging</w:t>
            </w:r>
          </w:p>
        </w:tc>
        <w:tc>
          <w:tcPr>
            <w:tcW w:w="390" w:type="dxa"/>
          </w:tcPr>
          <w:p>
            <w:pPr>
              <w:pStyle w:val="TableParagraph"/>
              <w:spacing w:line="271" w:lineRule="exact"/>
              <w:ind w:left="3"/>
              <w:jc w:val="center"/>
              <w:rPr>
                <w:b/>
                <w:sz w:val="24"/>
              </w:rPr>
            </w:pPr>
            <w:r>
              <w:rPr>
                <w:b/>
                <w:w w:val="99"/>
                <w:sz w:val="24"/>
              </w:rPr>
              <w:t>X</w:t>
            </w:r>
          </w:p>
        </w:tc>
        <w:tc>
          <w:tcPr>
            <w:tcW w:w="390" w:type="dxa"/>
          </w:tcPr>
          <w:p>
            <w:pPr>
              <w:pStyle w:val="TableParagraph"/>
              <w:spacing w:line="271" w:lineRule="exact"/>
              <w:ind w:left="0" w:right="99"/>
              <w:jc w:val="right"/>
              <w:rPr>
                <w:b/>
                <w:sz w:val="24"/>
              </w:rPr>
            </w:pPr>
            <w:r>
              <w:rPr>
                <w:b/>
                <w:w w:val="99"/>
                <w:sz w:val="24"/>
              </w:rPr>
              <w:t>X</w:t>
            </w:r>
          </w:p>
        </w:tc>
        <w:tc>
          <w:tcPr>
            <w:tcW w:w="390" w:type="dxa"/>
          </w:tcPr>
          <w:p>
            <w:pPr>
              <w:pStyle w:val="TableParagraph"/>
              <w:spacing w:line="271" w:lineRule="exact"/>
              <w:ind w:left="3"/>
              <w:jc w:val="center"/>
              <w:rPr>
                <w:b/>
                <w:sz w:val="24"/>
              </w:rPr>
            </w:pPr>
            <w:r>
              <w:rPr>
                <w:b/>
                <w:w w:val="99"/>
                <w:sz w:val="24"/>
              </w:rPr>
              <w:t>X</w:t>
            </w:r>
          </w:p>
        </w:tc>
        <w:tc>
          <w:tcPr>
            <w:tcW w:w="390" w:type="dxa"/>
          </w:tcPr>
          <w:p>
            <w:pPr>
              <w:pStyle w:val="TableParagraph"/>
              <w:ind w:left="0"/>
              <w:rPr>
                <w:sz w:val="22"/>
              </w:rPr>
            </w:pPr>
          </w:p>
        </w:tc>
        <w:tc>
          <w:tcPr>
            <w:tcW w:w="390" w:type="dxa"/>
          </w:tcPr>
          <w:p>
            <w:pPr>
              <w:pStyle w:val="TableParagraph"/>
              <w:spacing w:line="271" w:lineRule="exact"/>
              <w:ind w:left="4"/>
              <w:jc w:val="center"/>
              <w:rPr>
                <w:b/>
                <w:sz w:val="24"/>
              </w:rPr>
            </w:pPr>
            <w:r>
              <w:rPr>
                <w:b/>
                <w:w w:val="99"/>
                <w:sz w:val="24"/>
              </w:rPr>
              <w:t>X</w:t>
            </w:r>
          </w:p>
        </w:tc>
        <w:tc>
          <w:tcPr>
            <w:tcW w:w="456" w:type="dxa"/>
          </w:tcPr>
          <w:p>
            <w:pPr>
              <w:pStyle w:val="TableParagraph"/>
              <w:ind w:left="0"/>
              <w:rPr>
                <w:sz w:val="22"/>
              </w:rPr>
            </w:pPr>
          </w:p>
        </w:tc>
        <w:tc>
          <w:tcPr>
            <w:tcW w:w="405" w:type="dxa"/>
          </w:tcPr>
          <w:p>
            <w:pPr>
              <w:pStyle w:val="TableParagraph"/>
              <w:ind w:left="0"/>
              <w:rPr>
                <w:sz w:val="22"/>
              </w:rPr>
            </w:pPr>
          </w:p>
        </w:tc>
      </w:tr>
      <w:tr>
        <w:trPr>
          <w:trHeight w:val="550" w:hRule="atLeast"/>
        </w:trPr>
        <w:tc>
          <w:tcPr>
            <w:tcW w:w="2431" w:type="dxa"/>
            <w:vMerge w:val="restart"/>
          </w:tcPr>
          <w:p>
            <w:pPr>
              <w:pStyle w:val="TableParagraph"/>
              <w:ind w:right="504"/>
              <w:rPr>
                <w:sz w:val="24"/>
              </w:rPr>
            </w:pPr>
            <w:r>
              <w:rPr>
                <w:sz w:val="24"/>
              </w:rPr>
              <w:t>Privacy</w:t>
            </w:r>
            <w:r>
              <w:rPr>
                <w:spacing w:val="-15"/>
                <w:sz w:val="24"/>
              </w:rPr>
              <w:t> </w:t>
            </w:r>
            <w:r>
              <w:rPr>
                <w:sz w:val="24"/>
              </w:rPr>
              <w:t>preserving </w:t>
            </w:r>
            <w:r>
              <w:rPr>
                <w:spacing w:val="-2"/>
                <w:sz w:val="24"/>
              </w:rPr>
              <w:t>cryptographic protocols</w:t>
            </w:r>
          </w:p>
        </w:tc>
        <w:tc>
          <w:tcPr>
            <w:tcW w:w="4392" w:type="dxa"/>
          </w:tcPr>
          <w:p>
            <w:pPr>
              <w:pStyle w:val="TableParagraph"/>
              <w:spacing w:line="270" w:lineRule="exact"/>
              <w:ind w:left="110"/>
              <w:rPr>
                <w:sz w:val="24"/>
              </w:rPr>
            </w:pPr>
            <w:r>
              <w:rPr>
                <w:sz w:val="24"/>
              </w:rPr>
              <w:t>Multi-party</w:t>
            </w:r>
            <w:r>
              <w:rPr>
                <w:spacing w:val="-3"/>
                <w:sz w:val="24"/>
              </w:rPr>
              <w:t> </w:t>
            </w:r>
            <w:r>
              <w:rPr>
                <w:sz w:val="24"/>
              </w:rPr>
              <w:t>computation</w:t>
            </w:r>
            <w:r>
              <w:rPr>
                <w:spacing w:val="-6"/>
                <w:sz w:val="24"/>
              </w:rPr>
              <w:t> </w:t>
            </w:r>
            <w:r>
              <w:rPr>
                <w:sz w:val="24"/>
              </w:rPr>
              <w:t>(Secure</w:t>
            </w:r>
            <w:r>
              <w:rPr>
                <w:spacing w:val="-8"/>
                <w:sz w:val="24"/>
              </w:rPr>
              <w:t> </w:t>
            </w:r>
            <w:r>
              <w:rPr>
                <w:spacing w:val="-2"/>
                <w:sz w:val="24"/>
              </w:rPr>
              <w:t>function</w:t>
            </w:r>
          </w:p>
          <w:p>
            <w:pPr>
              <w:pStyle w:val="TableParagraph"/>
              <w:spacing w:line="260" w:lineRule="exact"/>
              <w:ind w:left="110"/>
              <w:rPr>
                <w:sz w:val="24"/>
              </w:rPr>
            </w:pPr>
            <w:r>
              <w:rPr>
                <w:spacing w:val="-2"/>
                <w:sz w:val="24"/>
              </w:rPr>
              <w:t>evaluation)</w:t>
            </w:r>
          </w:p>
        </w:tc>
        <w:tc>
          <w:tcPr>
            <w:tcW w:w="390" w:type="dxa"/>
          </w:tcPr>
          <w:p>
            <w:pPr>
              <w:pStyle w:val="TableParagraph"/>
              <w:spacing w:line="270" w:lineRule="exact"/>
              <w:ind w:left="3"/>
              <w:jc w:val="center"/>
              <w:rPr>
                <w:b/>
                <w:sz w:val="24"/>
              </w:rPr>
            </w:pPr>
            <w:r>
              <w:rPr>
                <w:b/>
                <w:w w:val="99"/>
                <w:sz w:val="24"/>
              </w:rPr>
              <w:t>X</w:t>
            </w:r>
          </w:p>
        </w:tc>
        <w:tc>
          <w:tcPr>
            <w:tcW w:w="390" w:type="dxa"/>
          </w:tcPr>
          <w:p>
            <w:pPr>
              <w:pStyle w:val="TableParagraph"/>
              <w:ind w:left="0"/>
              <w:rPr>
                <w:sz w:val="22"/>
              </w:rPr>
            </w:pPr>
          </w:p>
        </w:tc>
        <w:tc>
          <w:tcPr>
            <w:tcW w:w="390" w:type="dxa"/>
          </w:tcPr>
          <w:p>
            <w:pPr>
              <w:pStyle w:val="TableParagraph"/>
              <w:ind w:left="0"/>
              <w:rPr>
                <w:sz w:val="22"/>
              </w:rPr>
            </w:pPr>
          </w:p>
        </w:tc>
        <w:tc>
          <w:tcPr>
            <w:tcW w:w="390" w:type="dxa"/>
          </w:tcPr>
          <w:p>
            <w:pPr>
              <w:pStyle w:val="TableParagraph"/>
              <w:ind w:left="0"/>
              <w:rPr>
                <w:sz w:val="22"/>
              </w:rPr>
            </w:pPr>
          </w:p>
        </w:tc>
        <w:tc>
          <w:tcPr>
            <w:tcW w:w="390" w:type="dxa"/>
          </w:tcPr>
          <w:p>
            <w:pPr>
              <w:pStyle w:val="TableParagraph"/>
              <w:spacing w:line="270" w:lineRule="exact"/>
              <w:ind w:left="4"/>
              <w:jc w:val="center"/>
              <w:rPr>
                <w:b/>
                <w:sz w:val="24"/>
              </w:rPr>
            </w:pPr>
            <w:r>
              <w:rPr>
                <w:b/>
                <w:w w:val="99"/>
                <w:sz w:val="24"/>
              </w:rPr>
              <w:t>X</w:t>
            </w:r>
          </w:p>
        </w:tc>
        <w:tc>
          <w:tcPr>
            <w:tcW w:w="456" w:type="dxa"/>
          </w:tcPr>
          <w:p>
            <w:pPr>
              <w:pStyle w:val="TableParagraph"/>
              <w:ind w:left="0"/>
              <w:rPr>
                <w:sz w:val="22"/>
              </w:rPr>
            </w:pPr>
          </w:p>
        </w:tc>
        <w:tc>
          <w:tcPr>
            <w:tcW w:w="405" w:type="dxa"/>
          </w:tcPr>
          <w:p>
            <w:pPr>
              <w:pStyle w:val="TableParagraph"/>
              <w:ind w:left="0"/>
              <w:rPr>
                <w:sz w:val="22"/>
              </w:rPr>
            </w:pPr>
          </w:p>
        </w:tc>
      </w:tr>
      <w:tr>
        <w:trPr>
          <w:trHeight w:val="550" w:hRule="atLeast"/>
        </w:trPr>
        <w:tc>
          <w:tcPr>
            <w:tcW w:w="2431" w:type="dxa"/>
            <w:vMerge/>
            <w:tcBorders>
              <w:top w:val="nil"/>
            </w:tcBorders>
          </w:tcPr>
          <w:p>
            <w:pPr>
              <w:rPr>
                <w:sz w:val="2"/>
                <w:szCs w:val="2"/>
              </w:rPr>
            </w:pPr>
          </w:p>
        </w:tc>
        <w:tc>
          <w:tcPr>
            <w:tcW w:w="4392" w:type="dxa"/>
          </w:tcPr>
          <w:p>
            <w:pPr>
              <w:pStyle w:val="TableParagraph"/>
              <w:spacing w:line="270" w:lineRule="exact"/>
              <w:ind w:left="110"/>
              <w:rPr>
                <w:sz w:val="24"/>
              </w:rPr>
            </w:pPr>
            <w:r>
              <w:rPr>
                <w:sz w:val="24"/>
              </w:rPr>
              <w:t>Anonymous</w:t>
            </w:r>
            <w:r>
              <w:rPr>
                <w:spacing w:val="-9"/>
                <w:sz w:val="24"/>
              </w:rPr>
              <w:t> </w:t>
            </w:r>
            <w:r>
              <w:rPr>
                <w:sz w:val="24"/>
              </w:rPr>
              <w:t>buyer-seller</w:t>
            </w:r>
            <w:r>
              <w:rPr>
                <w:spacing w:val="-7"/>
                <w:sz w:val="24"/>
              </w:rPr>
              <w:t> </w:t>
            </w:r>
            <w:r>
              <w:rPr>
                <w:spacing w:val="-2"/>
                <w:sz w:val="24"/>
              </w:rPr>
              <w:t>watermarking</w:t>
            </w:r>
          </w:p>
          <w:p>
            <w:pPr>
              <w:pStyle w:val="TableParagraph"/>
              <w:spacing w:line="260" w:lineRule="exact"/>
              <w:ind w:left="110"/>
              <w:rPr>
                <w:sz w:val="24"/>
              </w:rPr>
            </w:pPr>
            <w:r>
              <w:rPr>
                <w:spacing w:val="-2"/>
                <w:sz w:val="24"/>
              </w:rPr>
              <w:t>protocol</w:t>
            </w:r>
          </w:p>
        </w:tc>
        <w:tc>
          <w:tcPr>
            <w:tcW w:w="390" w:type="dxa"/>
          </w:tcPr>
          <w:p>
            <w:pPr>
              <w:pStyle w:val="TableParagraph"/>
              <w:spacing w:line="270" w:lineRule="exact"/>
              <w:ind w:left="3"/>
              <w:jc w:val="center"/>
              <w:rPr>
                <w:b/>
                <w:sz w:val="24"/>
              </w:rPr>
            </w:pPr>
            <w:r>
              <w:rPr>
                <w:b/>
                <w:w w:val="99"/>
                <w:sz w:val="24"/>
              </w:rPr>
              <w:t>X</w:t>
            </w:r>
          </w:p>
        </w:tc>
        <w:tc>
          <w:tcPr>
            <w:tcW w:w="390" w:type="dxa"/>
          </w:tcPr>
          <w:p>
            <w:pPr>
              <w:pStyle w:val="TableParagraph"/>
              <w:spacing w:line="270" w:lineRule="exact"/>
              <w:ind w:left="0" w:right="99"/>
              <w:jc w:val="right"/>
              <w:rPr>
                <w:b/>
                <w:sz w:val="24"/>
              </w:rPr>
            </w:pPr>
            <w:r>
              <w:rPr>
                <w:b/>
                <w:w w:val="99"/>
                <w:sz w:val="24"/>
              </w:rPr>
              <w:t>X</w:t>
            </w:r>
          </w:p>
        </w:tc>
        <w:tc>
          <w:tcPr>
            <w:tcW w:w="390" w:type="dxa"/>
          </w:tcPr>
          <w:p>
            <w:pPr>
              <w:pStyle w:val="TableParagraph"/>
              <w:ind w:left="0"/>
              <w:rPr>
                <w:sz w:val="22"/>
              </w:rPr>
            </w:pPr>
          </w:p>
        </w:tc>
        <w:tc>
          <w:tcPr>
            <w:tcW w:w="390" w:type="dxa"/>
          </w:tcPr>
          <w:p>
            <w:pPr>
              <w:pStyle w:val="TableParagraph"/>
              <w:ind w:left="0"/>
              <w:rPr>
                <w:sz w:val="22"/>
              </w:rPr>
            </w:pPr>
          </w:p>
        </w:tc>
        <w:tc>
          <w:tcPr>
            <w:tcW w:w="390" w:type="dxa"/>
          </w:tcPr>
          <w:p>
            <w:pPr>
              <w:pStyle w:val="TableParagraph"/>
              <w:spacing w:line="270" w:lineRule="exact"/>
              <w:ind w:left="4"/>
              <w:jc w:val="center"/>
              <w:rPr>
                <w:b/>
                <w:sz w:val="24"/>
              </w:rPr>
            </w:pPr>
            <w:r>
              <w:rPr>
                <w:b/>
                <w:w w:val="99"/>
                <w:sz w:val="24"/>
              </w:rPr>
              <w:t>X</w:t>
            </w:r>
          </w:p>
        </w:tc>
        <w:tc>
          <w:tcPr>
            <w:tcW w:w="456" w:type="dxa"/>
          </w:tcPr>
          <w:p>
            <w:pPr>
              <w:pStyle w:val="TableParagraph"/>
              <w:ind w:left="0"/>
              <w:rPr>
                <w:sz w:val="22"/>
              </w:rPr>
            </w:pPr>
          </w:p>
        </w:tc>
        <w:tc>
          <w:tcPr>
            <w:tcW w:w="405" w:type="dxa"/>
          </w:tcPr>
          <w:p>
            <w:pPr>
              <w:pStyle w:val="TableParagraph"/>
              <w:ind w:left="0"/>
              <w:rPr>
                <w:sz w:val="22"/>
              </w:rPr>
            </w:pPr>
          </w:p>
        </w:tc>
      </w:tr>
      <w:tr>
        <w:trPr>
          <w:trHeight w:val="555" w:hRule="atLeast"/>
        </w:trPr>
        <w:tc>
          <w:tcPr>
            <w:tcW w:w="2431" w:type="dxa"/>
            <w:vMerge w:val="restart"/>
          </w:tcPr>
          <w:p>
            <w:pPr>
              <w:pStyle w:val="TableParagraph"/>
              <w:spacing w:line="270" w:lineRule="exact"/>
              <w:rPr>
                <w:sz w:val="24"/>
              </w:rPr>
            </w:pPr>
            <w:r>
              <w:rPr>
                <w:spacing w:val="-2"/>
                <w:sz w:val="24"/>
              </w:rPr>
              <w:t>Information</w:t>
            </w:r>
            <w:r>
              <w:rPr>
                <w:spacing w:val="1"/>
                <w:sz w:val="24"/>
              </w:rPr>
              <w:t> </w:t>
            </w:r>
            <w:r>
              <w:rPr>
                <w:spacing w:val="-2"/>
                <w:sz w:val="24"/>
              </w:rPr>
              <w:t>retrieval</w:t>
            </w:r>
          </w:p>
        </w:tc>
        <w:tc>
          <w:tcPr>
            <w:tcW w:w="4392" w:type="dxa"/>
          </w:tcPr>
          <w:p>
            <w:pPr>
              <w:pStyle w:val="TableParagraph"/>
              <w:spacing w:line="270" w:lineRule="exact"/>
              <w:ind w:left="110"/>
              <w:rPr>
                <w:sz w:val="24"/>
              </w:rPr>
            </w:pPr>
            <w:r>
              <w:rPr>
                <w:sz w:val="24"/>
              </w:rPr>
              <w:t>Private</w:t>
            </w:r>
            <w:r>
              <w:rPr>
                <w:spacing w:val="-11"/>
                <w:sz w:val="24"/>
              </w:rPr>
              <w:t> </w:t>
            </w:r>
            <w:r>
              <w:rPr>
                <w:sz w:val="24"/>
              </w:rPr>
              <w:t>information</w:t>
            </w:r>
            <w:r>
              <w:rPr>
                <w:spacing w:val="-11"/>
                <w:sz w:val="24"/>
              </w:rPr>
              <w:t> </w:t>
            </w:r>
            <w:r>
              <w:rPr>
                <w:sz w:val="24"/>
              </w:rPr>
              <w:t>retrieval</w:t>
            </w:r>
            <w:r>
              <w:rPr>
                <w:spacing w:val="-7"/>
                <w:sz w:val="24"/>
              </w:rPr>
              <w:t> </w:t>
            </w:r>
            <w:r>
              <w:rPr>
                <w:sz w:val="24"/>
              </w:rPr>
              <w:t>+</w:t>
            </w:r>
            <w:r>
              <w:rPr>
                <w:spacing w:val="-10"/>
                <w:sz w:val="24"/>
              </w:rPr>
              <w:t> </w:t>
            </w:r>
            <w:r>
              <w:rPr>
                <w:spacing w:val="-4"/>
                <w:sz w:val="24"/>
              </w:rPr>
              <w:t>dummy</w:t>
            </w:r>
          </w:p>
          <w:p>
            <w:pPr>
              <w:pStyle w:val="TableParagraph"/>
              <w:spacing w:line="261" w:lineRule="exact" w:before="4"/>
              <w:ind w:left="110"/>
              <w:rPr>
                <w:sz w:val="24"/>
              </w:rPr>
            </w:pPr>
            <w:r>
              <w:rPr>
                <w:spacing w:val="-2"/>
                <w:sz w:val="24"/>
              </w:rPr>
              <w:t>trafﬁc</w:t>
            </w:r>
          </w:p>
        </w:tc>
        <w:tc>
          <w:tcPr>
            <w:tcW w:w="390" w:type="dxa"/>
          </w:tcPr>
          <w:p>
            <w:pPr>
              <w:pStyle w:val="TableParagraph"/>
              <w:spacing w:line="270" w:lineRule="exact"/>
              <w:ind w:left="3"/>
              <w:jc w:val="center"/>
              <w:rPr>
                <w:b/>
                <w:sz w:val="24"/>
              </w:rPr>
            </w:pPr>
            <w:r>
              <w:rPr>
                <w:b/>
                <w:w w:val="99"/>
                <w:sz w:val="24"/>
              </w:rPr>
              <w:t>X</w:t>
            </w:r>
          </w:p>
        </w:tc>
        <w:tc>
          <w:tcPr>
            <w:tcW w:w="390" w:type="dxa"/>
          </w:tcPr>
          <w:p>
            <w:pPr>
              <w:pStyle w:val="TableParagraph"/>
              <w:spacing w:line="270" w:lineRule="exact"/>
              <w:ind w:left="0" w:right="99"/>
              <w:jc w:val="right"/>
              <w:rPr>
                <w:b/>
                <w:sz w:val="24"/>
              </w:rPr>
            </w:pPr>
            <w:r>
              <w:rPr>
                <w:b/>
                <w:w w:val="99"/>
                <w:sz w:val="24"/>
              </w:rPr>
              <w:t>X</w:t>
            </w:r>
          </w:p>
        </w:tc>
        <w:tc>
          <w:tcPr>
            <w:tcW w:w="390" w:type="dxa"/>
          </w:tcPr>
          <w:p>
            <w:pPr>
              <w:pStyle w:val="TableParagraph"/>
              <w:ind w:left="0"/>
              <w:rPr>
                <w:sz w:val="22"/>
              </w:rPr>
            </w:pPr>
          </w:p>
        </w:tc>
        <w:tc>
          <w:tcPr>
            <w:tcW w:w="390" w:type="dxa"/>
          </w:tcPr>
          <w:p>
            <w:pPr>
              <w:pStyle w:val="TableParagraph"/>
              <w:spacing w:line="270" w:lineRule="exact"/>
              <w:ind w:left="4"/>
              <w:jc w:val="center"/>
              <w:rPr>
                <w:b/>
                <w:sz w:val="24"/>
              </w:rPr>
            </w:pPr>
            <w:r>
              <w:rPr>
                <w:b/>
                <w:w w:val="99"/>
                <w:sz w:val="24"/>
              </w:rPr>
              <w:t>X</w:t>
            </w:r>
          </w:p>
        </w:tc>
        <w:tc>
          <w:tcPr>
            <w:tcW w:w="390" w:type="dxa"/>
          </w:tcPr>
          <w:p>
            <w:pPr>
              <w:pStyle w:val="TableParagraph"/>
              <w:ind w:left="0"/>
              <w:rPr>
                <w:sz w:val="22"/>
              </w:rPr>
            </w:pPr>
          </w:p>
        </w:tc>
        <w:tc>
          <w:tcPr>
            <w:tcW w:w="456" w:type="dxa"/>
          </w:tcPr>
          <w:p>
            <w:pPr>
              <w:pStyle w:val="TableParagraph"/>
              <w:ind w:left="0"/>
              <w:rPr>
                <w:sz w:val="22"/>
              </w:rPr>
            </w:pPr>
          </w:p>
        </w:tc>
        <w:tc>
          <w:tcPr>
            <w:tcW w:w="405" w:type="dxa"/>
          </w:tcPr>
          <w:p>
            <w:pPr>
              <w:pStyle w:val="TableParagraph"/>
              <w:ind w:left="0"/>
              <w:rPr>
                <w:sz w:val="22"/>
              </w:rPr>
            </w:pPr>
          </w:p>
        </w:tc>
      </w:tr>
      <w:tr>
        <w:trPr>
          <w:trHeight w:val="275" w:hRule="atLeast"/>
        </w:trPr>
        <w:tc>
          <w:tcPr>
            <w:tcW w:w="2431" w:type="dxa"/>
            <w:vMerge/>
            <w:tcBorders>
              <w:top w:val="nil"/>
            </w:tcBorders>
          </w:tcPr>
          <w:p>
            <w:pPr>
              <w:rPr>
                <w:sz w:val="2"/>
                <w:szCs w:val="2"/>
              </w:rPr>
            </w:pPr>
          </w:p>
        </w:tc>
        <w:tc>
          <w:tcPr>
            <w:tcW w:w="4392" w:type="dxa"/>
          </w:tcPr>
          <w:p>
            <w:pPr>
              <w:pStyle w:val="TableParagraph"/>
              <w:spacing w:line="255" w:lineRule="exact"/>
              <w:ind w:left="110"/>
              <w:rPr>
                <w:sz w:val="24"/>
              </w:rPr>
            </w:pPr>
            <w:r>
              <w:rPr>
                <w:sz w:val="24"/>
              </w:rPr>
              <w:t>Oblivious</w:t>
            </w:r>
            <w:r>
              <w:rPr>
                <w:spacing w:val="-9"/>
                <w:sz w:val="24"/>
              </w:rPr>
              <w:t> </w:t>
            </w:r>
            <w:r>
              <w:rPr>
                <w:spacing w:val="-2"/>
                <w:sz w:val="24"/>
              </w:rPr>
              <w:t>transfer</w:t>
            </w:r>
          </w:p>
        </w:tc>
        <w:tc>
          <w:tcPr>
            <w:tcW w:w="390" w:type="dxa"/>
          </w:tcPr>
          <w:p>
            <w:pPr>
              <w:pStyle w:val="TableParagraph"/>
              <w:spacing w:line="255" w:lineRule="exact"/>
              <w:ind w:left="3"/>
              <w:jc w:val="center"/>
              <w:rPr>
                <w:b/>
                <w:sz w:val="24"/>
              </w:rPr>
            </w:pPr>
            <w:r>
              <w:rPr>
                <w:b/>
                <w:w w:val="99"/>
                <w:sz w:val="24"/>
              </w:rPr>
              <w:t>X</w:t>
            </w:r>
          </w:p>
        </w:tc>
        <w:tc>
          <w:tcPr>
            <w:tcW w:w="390" w:type="dxa"/>
          </w:tcPr>
          <w:p>
            <w:pPr>
              <w:pStyle w:val="TableParagraph"/>
              <w:spacing w:line="255" w:lineRule="exact"/>
              <w:ind w:left="0" w:right="99"/>
              <w:jc w:val="right"/>
              <w:rPr>
                <w:b/>
                <w:sz w:val="24"/>
              </w:rPr>
            </w:pPr>
            <w:r>
              <w:rPr>
                <w:b/>
                <w:w w:val="99"/>
                <w:sz w:val="24"/>
              </w:rPr>
              <w:t>X</w:t>
            </w:r>
          </w:p>
        </w:tc>
        <w:tc>
          <w:tcPr>
            <w:tcW w:w="390" w:type="dxa"/>
          </w:tcPr>
          <w:p>
            <w:pPr>
              <w:pStyle w:val="TableParagraph"/>
              <w:ind w:left="0"/>
              <w:rPr>
                <w:sz w:val="20"/>
              </w:rPr>
            </w:pPr>
          </w:p>
        </w:tc>
        <w:tc>
          <w:tcPr>
            <w:tcW w:w="390" w:type="dxa"/>
          </w:tcPr>
          <w:p>
            <w:pPr>
              <w:pStyle w:val="TableParagraph"/>
              <w:ind w:left="0"/>
              <w:rPr>
                <w:sz w:val="20"/>
              </w:rPr>
            </w:pPr>
          </w:p>
        </w:tc>
        <w:tc>
          <w:tcPr>
            <w:tcW w:w="390" w:type="dxa"/>
          </w:tcPr>
          <w:p>
            <w:pPr>
              <w:pStyle w:val="TableParagraph"/>
              <w:spacing w:line="255" w:lineRule="exact"/>
              <w:ind w:left="4"/>
              <w:jc w:val="center"/>
              <w:rPr>
                <w:b/>
                <w:sz w:val="24"/>
              </w:rPr>
            </w:pPr>
            <w:r>
              <w:rPr>
                <w:b/>
                <w:w w:val="99"/>
                <w:sz w:val="24"/>
              </w:rPr>
              <w:t>X</w:t>
            </w:r>
          </w:p>
        </w:tc>
        <w:tc>
          <w:tcPr>
            <w:tcW w:w="456" w:type="dxa"/>
          </w:tcPr>
          <w:p>
            <w:pPr>
              <w:pStyle w:val="TableParagraph"/>
              <w:ind w:left="0"/>
              <w:rPr>
                <w:sz w:val="20"/>
              </w:rPr>
            </w:pPr>
          </w:p>
        </w:tc>
        <w:tc>
          <w:tcPr>
            <w:tcW w:w="405" w:type="dxa"/>
          </w:tcPr>
          <w:p>
            <w:pPr>
              <w:pStyle w:val="TableParagraph"/>
              <w:ind w:left="0"/>
              <w:rPr>
                <w:sz w:val="20"/>
              </w:rPr>
            </w:pPr>
          </w:p>
        </w:tc>
      </w:tr>
      <w:tr>
        <w:trPr>
          <w:trHeight w:val="274" w:hRule="atLeast"/>
        </w:trPr>
        <w:tc>
          <w:tcPr>
            <w:tcW w:w="2431" w:type="dxa"/>
            <w:vMerge/>
            <w:tcBorders>
              <w:top w:val="nil"/>
            </w:tcBorders>
          </w:tcPr>
          <w:p>
            <w:pPr>
              <w:rPr>
                <w:sz w:val="2"/>
                <w:szCs w:val="2"/>
              </w:rPr>
            </w:pPr>
          </w:p>
        </w:tc>
        <w:tc>
          <w:tcPr>
            <w:tcW w:w="4392" w:type="dxa"/>
          </w:tcPr>
          <w:p>
            <w:pPr>
              <w:pStyle w:val="TableParagraph"/>
              <w:spacing w:line="255" w:lineRule="exact"/>
              <w:ind w:left="110"/>
              <w:rPr>
                <w:sz w:val="24"/>
              </w:rPr>
            </w:pPr>
            <w:r>
              <w:rPr>
                <w:sz w:val="24"/>
              </w:rPr>
              <w:t>Privacy</w:t>
            </w:r>
            <w:r>
              <w:rPr>
                <w:spacing w:val="-8"/>
                <w:sz w:val="24"/>
              </w:rPr>
              <w:t> </w:t>
            </w:r>
            <w:r>
              <w:rPr>
                <w:sz w:val="24"/>
              </w:rPr>
              <w:t>preserving</w:t>
            </w:r>
            <w:r>
              <w:rPr>
                <w:spacing w:val="-6"/>
                <w:sz w:val="24"/>
              </w:rPr>
              <w:t> </w:t>
            </w:r>
            <w:r>
              <w:rPr>
                <w:sz w:val="24"/>
              </w:rPr>
              <w:t>data</w:t>
            </w:r>
            <w:r>
              <w:rPr>
                <w:spacing w:val="-4"/>
                <w:sz w:val="24"/>
              </w:rPr>
              <w:t> </w:t>
            </w:r>
            <w:r>
              <w:rPr>
                <w:spacing w:val="-2"/>
                <w:sz w:val="24"/>
              </w:rPr>
              <w:t>mining</w:t>
            </w:r>
          </w:p>
        </w:tc>
        <w:tc>
          <w:tcPr>
            <w:tcW w:w="390" w:type="dxa"/>
          </w:tcPr>
          <w:p>
            <w:pPr>
              <w:pStyle w:val="TableParagraph"/>
              <w:spacing w:line="255" w:lineRule="exact"/>
              <w:ind w:left="3"/>
              <w:jc w:val="center"/>
              <w:rPr>
                <w:b/>
                <w:sz w:val="24"/>
              </w:rPr>
            </w:pPr>
            <w:r>
              <w:rPr>
                <w:b/>
                <w:w w:val="99"/>
                <w:sz w:val="24"/>
              </w:rPr>
              <w:t>X</w:t>
            </w:r>
          </w:p>
        </w:tc>
        <w:tc>
          <w:tcPr>
            <w:tcW w:w="390" w:type="dxa"/>
          </w:tcPr>
          <w:p>
            <w:pPr>
              <w:pStyle w:val="TableParagraph"/>
              <w:spacing w:line="255" w:lineRule="exact"/>
              <w:ind w:left="0" w:right="99"/>
              <w:jc w:val="right"/>
              <w:rPr>
                <w:b/>
                <w:sz w:val="24"/>
              </w:rPr>
            </w:pPr>
            <w:r>
              <w:rPr>
                <w:b/>
                <w:w w:val="99"/>
                <w:sz w:val="24"/>
              </w:rPr>
              <w:t>X</w:t>
            </w:r>
          </w:p>
        </w:tc>
        <w:tc>
          <w:tcPr>
            <w:tcW w:w="390" w:type="dxa"/>
          </w:tcPr>
          <w:p>
            <w:pPr>
              <w:pStyle w:val="TableParagraph"/>
              <w:ind w:left="0"/>
              <w:rPr>
                <w:sz w:val="20"/>
              </w:rPr>
            </w:pPr>
          </w:p>
        </w:tc>
        <w:tc>
          <w:tcPr>
            <w:tcW w:w="390" w:type="dxa"/>
          </w:tcPr>
          <w:p>
            <w:pPr>
              <w:pStyle w:val="TableParagraph"/>
              <w:ind w:left="0"/>
              <w:rPr>
                <w:sz w:val="20"/>
              </w:rPr>
            </w:pPr>
          </w:p>
        </w:tc>
        <w:tc>
          <w:tcPr>
            <w:tcW w:w="390" w:type="dxa"/>
          </w:tcPr>
          <w:p>
            <w:pPr>
              <w:pStyle w:val="TableParagraph"/>
              <w:spacing w:line="255" w:lineRule="exact"/>
              <w:ind w:left="4"/>
              <w:jc w:val="center"/>
              <w:rPr>
                <w:b/>
                <w:sz w:val="24"/>
              </w:rPr>
            </w:pPr>
            <w:r>
              <w:rPr>
                <w:b/>
                <w:w w:val="99"/>
                <w:sz w:val="24"/>
              </w:rPr>
              <w:t>X</w:t>
            </w:r>
          </w:p>
        </w:tc>
        <w:tc>
          <w:tcPr>
            <w:tcW w:w="456" w:type="dxa"/>
          </w:tcPr>
          <w:p>
            <w:pPr>
              <w:pStyle w:val="TableParagraph"/>
              <w:ind w:left="0"/>
              <w:rPr>
                <w:sz w:val="20"/>
              </w:rPr>
            </w:pPr>
          </w:p>
        </w:tc>
        <w:tc>
          <w:tcPr>
            <w:tcW w:w="405" w:type="dxa"/>
          </w:tcPr>
          <w:p>
            <w:pPr>
              <w:pStyle w:val="TableParagraph"/>
              <w:ind w:left="0"/>
              <w:rPr>
                <w:sz w:val="20"/>
              </w:rPr>
            </w:pPr>
          </w:p>
        </w:tc>
      </w:tr>
      <w:tr>
        <w:trPr>
          <w:trHeight w:val="680" w:hRule="atLeast"/>
        </w:trPr>
        <w:tc>
          <w:tcPr>
            <w:tcW w:w="2431" w:type="dxa"/>
            <w:vMerge/>
            <w:tcBorders>
              <w:top w:val="nil"/>
            </w:tcBorders>
          </w:tcPr>
          <w:p>
            <w:pPr>
              <w:rPr>
                <w:sz w:val="2"/>
                <w:szCs w:val="2"/>
              </w:rPr>
            </w:pPr>
          </w:p>
        </w:tc>
        <w:tc>
          <w:tcPr>
            <w:tcW w:w="4392" w:type="dxa"/>
          </w:tcPr>
          <w:p>
            <w:pPr>
              <w:pStyle w:val="TableParagraph"/>
              <w:numPr>
                <w:ilvl w:val="0"/>
                <w:numId w:val="56"/>
              </w:numPr>
              <w:tabs>
                <w:tab w:pos="470" w:val="left" w:leader="none"/>
                <w:tab w:pos="471" w:val="left" w:leader="none"/>
              </w:tabs>
              <w:spacing w:line="272" w:lineRule="exact" w:before="0" w:after="0"/>
              <w:ind w:left="470" w:right="0" w:hanging="361"/>
              <w:jc w:val="left"/>
              <w:rPr>
                <w:rFonts w:ascii="Calibri" w:hAnsi="Calibri"/>
                <w:sz w:val="22"/>
              </w:rPr>
            </w:pPr>
            <w:r>
              <w:rPr>
                <w:rFonts w:ascii="Calibri" w:hAnsi="Calibri"/>
                <w:sz w:val="22"/>
              </w:rPr>
              <w:t>Searchable</w:t>
            </w:r>
            <w:r>
              <w:rPr>
                <w:rFonts w:ascii="Calibri" w:hAnsi="Calibri"/>
                <w:spacing w:val="-7"/>
                <w:sz w:val="22"/>
              </w:rPr>
              <w:t> </w:t>
            </w:r>
            <w:r>
              <w:rPr>
                <w:rFonts w:ascii="Calibri" w:hAnsi="Calibri"/>
                <w:spacing w:val="-2"/>
                <w:sz w:val="22"/>
              </w:rPr>
              <w:t>encryption</w:t>
            </w:r>
          </w:p>
          <w:p>
            <w:pPr>
              <w:pStyle w:val="TableParagraph"/>
              <w:numPr>
                <w:ilvl w:val="0"/>
                <w:numId w:val="56"/>
              </w:numPr>
              <w:tabs>
                <w:tab w:pos="470" w:val="left" w:leader="none"/>
                <w:tab w:pos="471" w:val="left" w:leader="none"/>
              </w:tabs>
              <w:spacing w:line="240" w:lineRule="auto" w:before="0" w:after="0"/>
              <w:ind w:left="470" w:right="0" w:hanging="361"/>
              <w:jc w:val="left"/>
              <w:rPr>
                <w:rFonts w:ascii="Calibri" w:hAnsi="Calibri"/>
                <w:sz w:val="22"/>
              </w:rPr>
            </w:pPr>
            <w:r>
              <w:rPr>
                <w:rFonts w:ascii="Calibri" w:hAnsi="Calibri"/>
                <w:sz w:val="22"/>
              </w:rPr>
              <w:t>Private</w:t>
            </w:r>
            <w:r>
              <w:rPr>
                <w:rFonts w:ascii="Calibri" w:hAnsi="Calibri"/>
                <w:spacing w:val="-1"/>
                <w:sz w:val="22"/>
              </w:rPr>
              <w:t> </w:t>
            </w:r>
            <w:r>
              <w:rPr>
                <w:rFonts w:ascii="Calibri" w:hAnsi="Calibri"/>
                <w:spacing w:val="-2"/>
                <w:sz w:val="22"/>
              </w:rPr>
              <w:t>search</w:t>
            </w:r>
          </w:p>
        </w:tc>
        <w:tc>
          <w:tcPr>
            <w:tcW w:w="390" w:type="dxa"/>
          </w:tcPr>
          <w:p>
            <w:pPr>
              <w:pStyle w:val="TableParagraph"/>
              <w:ind w:left="0"/>
              <w:rPr>
                <w:sz w:val="22"/>
              </w:rPr>
            </w:pPr>
          </w:p>
        </w:tc>
        <w:tc>
          <w:tcPr>
            <w:tcW w:w="390" w:type="dxa"/>
          </w:tcPr>
          <w:p>
            <w:pPr>
              <w:pStyle w:val="TableParagraph"/>
              <w:spacing w:line="270" w:lineRule="exact"/>
              <w:ind w:left="0" w:right="99"/>
              <w:jc w:val="right"/>
              <w:rPr>
                <w:b/>
                <w:sz w:val="24"/>
              </w:rPr>
            </w:pPr>
            <w:r>
              <w:rPr>
                <w:b/>
                <w:w w:val="99"/>
                <w:sz w:val="24"/>
              </w:rPr>
              <w:t>X</w:t>
            </w:r>
          </w:p>
        </w:tc>
        <w:tc>
          <w:tcPr>
            <w:tcW w:w="390" w:type="dxa"/>
          </w:tcPr>
          <w:p>
            <w:pPr>
              <w:pStyle w:val="TableParagraph"/>
              <w:ind w:left="0"/>
              <w:rPr>
                <w:sz w:val="22"/>
              </w:rPr>
            </w:pPr>
          </w:p>
        </w:tc>
        <w:tc>
          <w:tcPr>
            <w:tcW w:w="390" w:type="dxa"/>
          </w:tcPr>
          <w:p>
            <w:pPr>
              <w:pStyle w:val="TableParagraph"/>
              <w:ind w:left="0"/>
              <w:rPr>
                <w:sz w:val="22"/>
              </w:rPr>
            </w:pPr>
          </w:p>
        </w:tc>
        <w:tc>
          <w:tcPr>
            <w:tcW w:w="390" w:type="dxa"/>
          </w:tcPr>
          <w:p>
            <w:pPr>
              <w:pStyle w:val="TableParagraph"/>
              <w:spacing w:line="270" w:lineRule="exact"/>
              <w:ind w:left="4"/>
              <w:jc w:val="center"/>
              <w:rPr>
                <w:b/>
                <w:sz w:val="24"/>
              </w:rPr>
            </w:pPr>
            <w:r>
              <w:rPr>
                <w:b/>
                <w:w w:val="99"/>
                <w:sz w:val="24"/>
              </w:rPr>
              <w:t>X</w:t>
            </w:r>
          </w:p>
        </w:tc>
        <w:tc>
          <w:tcPr>
            <w:tcW w:w="456" w:type="dxa"/>
          </w:tcPr>
          <w:p>
            <w:pPr>
              <w:pStyle w:val="TableParagraph"/>
              <w:ind w:left="0"/>
              <w:rPr>
                <w:sz w:val="22"/>
              </w:rPr>
            </w:pPr>
          </w:p>
        </w:tc>
        <w:tc>
          <w:tcPr>
            <w:tcW w:w="405" w:type="dxa"/>
          </w:tcPr>
          <w:p>
            <w:pPr>
              <w:pStyle w:val="TableParagraph"/>
              <w:ind w:left="0"/>
              <w:rPr>
                <w:sz w:val="22"/>
              </w:rPr>
            </w:pPr>
          </w:p>
        </w:tc>
      </w:tr>
      <w:tr>
        <w:trPr>
          <w:trHeight w:val="680" w:hRule="atLeast"/>
        </w:trPr>
        <w:tc>
          <w:tcPr>
            <w:tcW w:w="2431" w:type="dxa"/>
          </w:tcPr>
          <w:p>
            <w:pPr>
              <w:pStyle w:val="TableParagraph"/>
              <w:spacing w:line="270" w:lineRule="exact"/>
              <w:rPr>
                <w:sz w:val="24"/>
              </w:rPr>
            </w:pPr>
            <w:r>
              <w:rPr>
                <w:sz w:val="24"/>
              </w:rPr>
              <w:t>Data</w:t>
            </w:r>
            <w:r>
              <w:rPr>
                <w:spacing w:val="-6"/>
                <w:sz w:val="24"/>
              </w:rPr>
              <w:t> </w:t>
            </w:r>
            <w:r>
              <w:rPr>
                <w:spacing w:val="-2"/>
                <w:sz w:val="24"/>
              </w:rPr>
              <w:t>anonymization</w:t>
            </w:r>
          </w:p>
        </w:tc>
        <w:tc>
          <w:tcPr>
            <w:tcW w:w="4392" w:type="dxa"/>
          </w:tcPr>
          <w:p>
            <w:pPr>
              <w:pStyle w:val="TableParagraph"/>
              <w:numPr>
                <w:ilvl w:val="0"/>
                <w:numId w:val="57"/>
              </w:numPr>
              <w:tabs>
                <w:tab w:pos="470" w:val="left" w:leader="none"/>
                <w:tab w:pos="471" w:val="left" w:leader="none"/>
              </w:tabs>
              <w:spacing w:line="272" w:lineRule="exact" w:before="0" w:after="0"/>
              <w:ind w:left="470" w:right="0" w:hanging="361"/>
              <w:jc w:val="left"/>
              <w:rPr>
                <w:rFonts w:ascii="Calibri" w:hAnsi="Calibri"/>
                <w:sz w:val="22"/>
              </w:rPr>
            </w:pPr>
            <w:r>
              <w:rPr>
                <w:rFonts w:ascii="Calibri" w:hAnsi="Calibri"/>
                <w:sz w:val="22"/>
              </w:rPr>
              <w:t>K-anonymity</w:t>
            </w:r>
            <w:r>
              <w:rPr>
                <w:rFonts w:ascii="Calibri" w:hAnsi="Calibri"/>
                <w:spacing w:val="-2"/>
                <w:sz w:val="22"/>
              </w:rPr>
              <w:t> </w:t>
            </w:r>
            <w:r>
              <w:rPr>
                <w:rFonts w:ascii="Calibri" w:hAnsi="Calibri"/>
                <w:spacing w:val="-4"/>
                <w:sz w:val="22"/>
              </w:rPr>
              <w:t>model</w:t>
            </w:r>
          </w:p>
          <w:p>
            <w:pPr>
              <w:pStyle w:val="TableParagraph"/>
              <w:numPr>
                <w:ilvl w:val="0"/>
                <w:numId w:val="57"/>
              </w:numPr>
              <w:tabs>
                <w:tab w:pos="470" w:val="left" w:leader="none"/>
                <w:tab w:pos="471" w:val="left" w:leader="none"/>
              </w:tabs>
              <w:spacing w:line="240" w:lineRule="auto" w:before="0" w:after="0"/>
              <w:ind w:left="470" w:right="0" w:hanging="361"/>
              <w:jc w:val="left"/>
              <w:rPr>
                <w:rFonts w:ascii="Calibri" w:hAnsi="Calibri"/>
                <w:sz w:val="22"/>
              </w:rPr>
            </w:pPr>
            <w:r>
              <w:rPr>
                <w:rFonts w:ascii="Calibri" w:hAnsi="Calibri"/>
                <w:sz w:val="22"/>
              </w:rPr>
              <w:t>l-</w:t>
            </w:r>
            <w:r>
              <w:rPr>
                <w:rFonts w:ascii="Calibri" w:hAnsi="Calibri"/>
                <w:spacing w:val="-2"/>
                <w:sz w:val="22"/>
              </w:rPr>
              <w:t>Diversity</w:t>
            </w:r>
          </w:p>
        </w:tc>
        <w:tc>
          <w:tcPr>
            <w:tcW w:w="390" w:type="dxa"/>
          </w:tcPr>
          <w:p>
            <w:pPr>
              <w:pStyle w:val="TableParagraph"/>
              <w:spacing w:line="270" w:lineRule="exact"/>
              <w:ind w:left="3"/>
              <w:jc w:val="center"/>
              <w:rPr>
                <w:b/>
                <w:sz w:val="24"/>
              </w:rPr>
            </w:pPr>
            <w:r>
              <w:rPr>
                <w:b/>
                <w:w w:val="99"/>
                <w:sz w:val="24"/>
              </w:rPr>
              <w:t>X</w:t>
            </w:r>
          </w:p>
        </w:tc>
        <w:tc>
          <w:tcPr>
            <w:tcW w:w="390" w:type="dxa"/>
          </w:tcPr>
          <w:p>
            <w:pPr>
              <w:pStyle w:val="TableParagraph"/>
              <w:spacing w:line="270" w:lineRule="exact"/>
              <w:ind w:left="0" w:right="99"/>
              <w:jc w:val="right"/>
              <w:rPr>
                <w:b/>
                <w:sz w:val="24"/>
              </w:rPr>
            </w:pPr>
            <w:r>
              <w:rPr>
                <w:b/>
                <w:w w:val="99"/>
                <w:sz w:val="24"/>
              </w:rPr>
              <w:t>X</w:t>
            </w:r>
          </w:p>
        </w:tc>
        <w:tc>
          <w:tcPr>
            <w:tcW w:w="390" w:type="dxa"/>
          </w:tcPr>
          <w:p>
            <w:pPr>
              <w:pStyle w:val="TableParagraph"/>
              <w:ind w:left="0"/>
              <w:rPr>
                <w:sz w:val="22"/>
              </w:rPr>
            </w:pPr>
          </w:p>
        </w:tc>
        <w:tc>
          <w:tcPr>
            <w:tcW w:w="390" w:type="dxa"/>
          </w:tcPr>
          <w:p>
            <w:pPr>
              <w:pStyle w:val="TableParagraph"/>
              <w:ind w:left="0"/>
              <w:rPr>
                <w:sz w:val="22"/>
              </w:rPr>
            </w:pPr>
          </w:p>
        </w:tc>
        <w:tc>
          <w:tcPr>
            <w:tcW w:w="390" w:type="dxa"/>
          </w:tcPr>
          <w:p>
            <w:pPr>
              <w:pStyle w:val="TableParagraph"/>
              <w:ind w:left="0"/>
              <w:rPr>
                <w:sz w:val="22"/>
              </w:rPr>
            </w:pPr>
          </w:p>
        </w:tc>
        <w:tc>
          <w:tcPr>
            <w:tcW w:w="456" w:type="dxa"/>
          </w:tcPr>
          <w:p>
            <w:pPr>
              <w:pStyle w:val="TableParagraph"/>
              <w:ind w:left="0"/>
              <w:rPr>
                <w:sz w:val="22"/>
              </w:rPr>
            </w:pPr>
          </w:p>
        </w:tc>
        <w:tc>
          <w:tcPr>
            <w:tcW w:w="405" w:type="dxa"/>
          </w:tcPr>
          <w:p>
            <w:pPr>
              <w:pStyle w:val="TableParagraph"/>
              <w:ind w:left="0"/>
              <w:rPr>
                <w:sz w:val="22"/>
              </w:rPr>
            </w:pPr>
          </w:p>
        </w:tc>
      </w:tr>
      <w:tr>
        <w:trPr>
          <w:trHeight w:val="280" w:hRule="atLeast"/>
        </w:trPr>
        <w:tc>
          <w:tcPr>
            <w:tcW w:w="2431" w:type="dxa"/>
            <w:vMerge w:val="restart"/>
          </w:tcPr>
          <w:p>
            <w:pPr>
              <w:pStyle w:val="TableParagraph"/>
              <w:spacing w:line="270" w:lineRule="exact"/>
              <w:rPr>
                <w:sz w:val="24"/>
              </w:rPr>
            </w:pPr>
            <w:r>
              <w:rPr>
                <w:spacing w:val="-2"/>
                <w:sz w:val="24"/>
              </w:rPr>
              <w:t>Information</w:t>
            </w:r>
            <w:r>
              <w:rPr>
                <w:spacing w:val="1"/>
                <w:sz w:val="24"/>
              </w:rPr>
              <w:t> </w:t>
            </w:r>
            <w:r>
              <w:rPr>
                <w:spacing w:val="-2"/>
                <w:sz w:val="24"/>
              </w:rPr>
              <w:t>hiding</w:t>
            </w:r>
          </w:p>
        </w:tc>
        <w:tc>
          <w:tcPr>
            <w:tcW w:w="4392" w:type="dxa"/>
          </w:tcPr>
          <w:p>
            <w:pPr>
              <w:pStyle w:val="TableParagraph"/>
              <w:spacing w:line="260" w:lineRule="exact"/>
              <w:ind w:left="110"/>
              <w:rPr>
                <w:sz w:val="24"/>
              </w:rPr>
            </w:pPr>
            <w:r>
              <w:rPr>
                <w:spacing w:val="-2"/>
                <w:sz w:val="24"/>
              </w:rPr>
              <w:t>Steganography</w:t>
            </w:r>
          </w:p>
        </w:tc>
        <w:tc>
          <w:tcPr>
            <w:tcW w:w="390" w:type="dxa"/>
          </w:tcPr>
          <w:p>
            <w:pPr>
              <w:pStyle w:val="TableParagraph"/>
              <w:spacing w:line="260" w:lineRule="exact"/>
              <w:ind w:left="3"/>
              <w:jc w:val="center"/>
              <w:rPr>
                <w:b/>
                <w:sz w:val="24"/>
              </w:rPr>
            </w:pPr>
            <w:r>
              <w:rPr>
                <w:b/>
                <w:w w:val="99"/>
                <w:sz w:val="24"/>
              </w:rPr>
              <w:t>X</w:t>
            </w:r>
          </w:p>
        </w:tc>
        <w:tc>
          <w:tcPr>
            <w:tcW w:w="390" w:type="dxa"/>
          </w:tcPr>
          <w:p>
            <w:pPr>
              <w:pStyle w:val="TableParagraph"/>
              <w:spacing w:line="260" w:lineRule="exact"/>
              <w:ind w:left="0" w:right="99"/>
              <w:jc w:val="right"/>
              <w:rPr>
                <w:b/>
                <w:sz w:val="24"/>
              </w:rPr>
            </w:pPr>
            <w:r>
              <w:rPr>
                <w:b/>
                <w:w w:val="99"/>
                <w:sz w:val="24"/>
              </w:rPr>
              <w:t>X</w:t>
            </w:r>
          </w:p>
        </w:tc>
        <w:tc>
          <w:tcPr>
            <w:tcW w:w="390" w:type="dxa"/>
          </w:tcPr>
          <w:p>
            <w:pPr>
              <w:pStyle w:val="TableParagraph"/>
              <w:ind w:left="0"/>
              <w:rPr>
                <w:sz w:val="20"/>
              </w:rPr>
            </w:pPr>
          </w:p>
        </w:tc>
        <w:tc>
          <w:tcPr>
            <w:tcW w:w="390" w:type="dxa"/>
          </w:tcPr>
          <w:p>
            <w:pPr>
              <w:pStyle w:val="TableParagraph"/>
              <w:spacing w:line="260" w:lineRule="exact"/>
              <w:ind w:left="4"/>
              <w:jc w:val="center"/>
              <w:rPr>
                <w:b/>
                <w:sz w:val="24"/>
              </w:rPr>
            </w:pPr>
            <w:r>
              <w:rPr>
                <w:b/>
                <w:w w:val="99"/>
                <w:sz w:val="24"/>
              </w:rPr>
              <w:t>X</w:t>
            </w:r>
          </w:p>
        </w:tc>
        <w:tc>
          <w:tcPr>
            <w:tcW w:w="390" w:type="dxa"/>
          </w:tcPr>
          <w:p>
            <w:pPr>
              <w:pStyle w:val="TableParagraph"/>
              <w:ind w:left="0"/>
              <w:rPr>
                <w:sz w:val="20"/>
              </w:rPr>
            </w:pPr>
          </w:p>
        </w:tc>
        <w:tc>
          <w:tcPr>
            <w:tcW w:w="456" w:type="dxa"/>
          </w:tcPr>
          <w:p>
            <w:pPr>
              <w:pStyle w:val="TableParagraph"/>
              <w:ind w:left="0"/>
              <w:rPr>
                <w:sz w:val="20"/>
              </w:rPr>
            </w:pPr>
          </w:p>
        </w:tc>
        <w:tc>
          <w:tcPr>
            <w:tcW w:w="405" w:type="dxa"/>
          </w:tcPr>
          <w:p>
            <w:pPr>
              <w:pStyle w:val="TableParagraph"/>
              <w:ind w:left="0"/>
              <w:rPr>
                <w:sz w:val="20"/>
              </w:rPr>
            </w:pPr>
          </w:p>
        </w:tc>
      </w:tr>
      <w:tr>
        <w:trPr>
          <w:trHeight w:val="275" w:hRule="atLeast"/>
        </w:trPr>
        <w:tc>
          <w:tcPr>
            <w:tcW w:w="2431" w:type="dxa"/>
            <w:vMerge/>
            <w:tcBorders>
              <w:top w:val="nil"/>
            </w:tcBorders>
          </w:tcPr>
          <w:p>
            <w:pPr>
              <w:rPr>
                <w:sz w:val="2"/>
                <w:szCs w:val="2"/>
              </w:rPr>
            </w:pPr>
          </w:p>
        </w:tc>
        <w:tc>
          <w:tcPr>
            <w:tcW w:w="4392" w:type="dxa"/>
          </w:tcPr>
          <w:p>
            <w:pPr>
              <w:pStyle w:val="TableParagraph"/>
              <w:spacing w:line="255" w:lineRule="exact"/>
              <w:ind w:left="110"/>
              <w:rPr>
                <w:sz w:val="24"/>
              </w:rPr>
            </w:pPr>
            <w:r>
              <w:rPr>
                <w:sz w:val="24"/>
              </w:rPr>
              <w:t>Covert</w:t>
            </w:r>
            <w:r>
              <w:rPr>
                <w:spacing w:val="-4"/>
                <w:sz w:val="24"/>
              </w:rPr>
              <w:t> </w:t>
            </w:r>
            <w:r>
              <w:rPr>
                <w:spacing w:val="-2"/>
                <w:sz w:val="24"/>
              </w:rPr>
              <w:t>communication</w:t>
            </w:r>
          </w:p>
        </w:tc>
        <w:tc>
          <w:tcPr>
            <w:tcW w:w="390" w:type="dxa"/>
          </w:tcPr>
          <w:p>
            <w:pPr>
              <w:pStyle w:val="TableParagraph"/>
              <w:spacing w:line="255" w:lineRule="exact"/>
              <w:ind w:left="3"/>
              <w:jc w:val="center"/>
              <w:rPr>
                <w:b/>
                <w:sz w:val="24"/>
              </w:rPr>
            </w:pPr>
            <w:r>
              <w:rPr>
                <w:b/>
                <w:w w:val="99"/>
                <w:sz w:val="24"/>
              </w:rPr>
              <w:t>X</w:t>
            </w:r>
          </w:p>
        </w:tc>
        <w:tc>
          <w:tcPr>
            <w:tcW w:w="390" w:type="dxa"/>
          </w:tcPr>
          <w:p>
            <w:pPr>
              <w:pStyle w:val="TableParagraph"/>
              <w:spacing w:line="255" w:lineRule="exact"/>
              <w:ind w:left="0" w:right="99"/>
              <w:jc w:val="right"/>
              <w:rPr>
                <w:b/>
                <w:sz w:val="24"/>
              </w:rPr>
            </w:pPr>
            <w:r>
              <w:rPr>
                <w:b/>
                <w:w w:val="99"/>
                <w:sz w:val="24"/>
              </w:rPr>
              <w:t>X</w:t>
            </w:r>
          </w:p>
        </w:tc>
        <w:tc>
          <w:tcPr>
            <w:tcW w:w="390" w:type="dxa"/>
          </w:tcPr>
          <w:p>
            <w:pPr>
              <w:pStyle w:val="TableParagraph"/>
              <w:ind w:left="0"/>
              <w:rPr>
                <w:sz w:val="20"/>
              </w:rPr>
            </w:pPr>
          </w:p>
        </w:tc>
        <w:tc>
          <w:tcPr>
            <w:tcW w:w="390" w:type="dxa"/>
          </w:tcPr>
          <w:p>
            <w:pPr>
              <w:pStyle w:val="TableParagraph"/>
              <w:spacing w:line="255" w:lineRule="exact"/>
              <w:ind w:left="4"/>
              <w:jc w:val="center"/>
              <w:rPr>
                <w:b/>
                <w:sz w:val="24"/>
              </w:rPr>
            </w:pPr>
            <w:r>
              <w:rPr>
                <w:b/>
                <w:w w:val="99"/>
                <w:sz w:val="24"/>
              </w:rPr>
              <w:t>X</w:t>
            </w:r>
          </w:p>
        </w:tc>
        <w:tc>
          <w:tcPr>
            <w:tcW w:w="390" w:type="dxa"/>
          </w:tcPr>
          <w:p>
            <w:pPr>
              <w:pStyle w:val="TableParagraph"/>
              <w:ind w:left="0"/>
              <w:rPr>
                <w:sz w:val="20"/>
              </w:rPr>
            </w:pPr>
          </w:p>
        </w:tc>
        <w:tc>
          <w:tcPr>
            <w:tcW w:w="456" w:type="dxa"/>
          </w:tcPr>
          <w:p>
            <w:pPr>
              <w:pStyle w:val="TableParagraph"/>
              <w:ind w:left="0"/>
              <w:rPr>
                <w:sz w:val="20"/>
              </w:rPr>
            </w:pPr>
          </w:p>
        </w:tc>
        <w:tc>
          <w:tcPr>
            <w:tcW w:w="405" w:type="dxa"/>
          </w:tcPr>
          <w:p>
            <w:pPr>
              <w:pStyle w:val="TableParagraph"/>
              <w:ind w:left="0"/>
              <w:rPr>
                <w:sz w:val="20"/>
              </w:rPr>
            </w:pPr>
          </w:p>
        </w:tc>
      </w:tr>
      <w:tr>
        <w:trPr>
          <w:trHeight w:val="275" w:hRule="atLeast"/>
        </w:trPr>
        <w:tc>
          <w:tcPr>
            <w:tcW w:w="2431" w:type="dxa"/>
            <w:vMerge/>
            <w:tcBorders>
              <w:top w:val="nil"/>
            </w:tcBorders>
          </w:tcPr>
          <w:p>
            <w:pPr>
              <w:rPr>
                <w:sz w:val="2"/>
                <w:szCs w:val="2"/>
              </w:rPr>
            </w:pPr>
          </w:p>
        </w:tc>
        <w:tc>
          <w:tcPr>
            <w:tcW w:w="4392" w:type="dxa"/>
          </w:tcPr>
          <w:p>
            <w:pPr>
              <w:pStyle w:val="TableParagraph"/>
              <w:spacing w:line="255" w:lineRule="exact"/>
              <w:ind w:left="110"/>
              <w:rPr>
                <w:sz w:val="24"/>
              </w:rPr>
            </w:pPr>
            <w:r>
              <w:rPr>
                <w:sz w:val="24"/>
              </w:rPr>
              <w:t>Spread</w:t>
            </w:r>
            <w:r>
              <w:rPr>
                <w:spacing w:val="-11"/>
                <w:sz w:val="24"/>
              </w:rPr>
              <w:t> </w:t>
            </w:r>
            <w:r>
              <w:rPr>
                <w:spacing w:val="-2"/>
                <w:sz w:val="24"/>
              </w:rPr>
              <w:t>spectrum</w:t>
            </w:r>
          </w:p>
        </w:tc>
        <w:tc>
          <w:tcPr>
            <w:tcW w:w="390" w:type="dxa"/>
          </w:tcPr>
          <w:p>
            <w:pPr>
              <w:pStyle w:val="TableParagraph"/>
              <w:spacing w:line="255" w:lineRule="exact"/>
              <w:ind w:left="3"/>
              <w:jc w:val="center"/>
              <w:rPr>
                <w:b/>
                <w:sz w:val="24"/>
              </w:rPr>
            </w:pPr>
            <w:r>
              <w:rPr>
                <w:b/>
                <w:w w:val="99"/>
                <w:sz w:val="24"/>
              </w:rPr>
              <w:t>X</w:t>
            </w:r>
          </w:p>
        </w:tc>
        <w:tc>
          <w:tcPr>
            <w:tcW w:w="390" w:type="dxa"/>
          </w:tcPr>
          <w:p>
            <w:pPr>
              <w:pStyle w:val="TableParagraph"/>
              <w:spacing w:line="255" w:lineRule="exact"/>
              <w:ind w:left="0" w:right="99"/>
              <w:jc w:val="right"/>
              <w:rPr>
                <w:b/>
                <w:sz w:val="24"/>
              </w:rPr>
            </w:pPr>
            <w:r>
              <w:rPr>
                <w:b/>
                <w:w w:val="99"/>
                <w:sz w:val="24"/>
              </w:rPr>
              <w:t>X</w:t>
            </w:r>
          </w:p>
        </w:tc>
        <w:tc>
          <w:tcPr>
            <w:tcW w:w="390" w:type="dxa"/>
          </w:tcPr>
          <w:p>
            <w:pPr>
              <w:pStyle w:val="TableParagraph"/>
              <w:ind w:left="0"/>
              <w:rPr>
                <w:sz w:val="20"/>
              </w:rPr>
            </w:pPr>
          </w:p>
        </w:tc>
        <w:tc>
          <w:tcPr>
            <w:tcW w:w="390" w:type="dxa"/>
          </w:tcPr>
          <w:p>
            <w:pPr>
              <w:pStyle w:val="TableParagraph"/>
              <w:spacing w:line="255" w:lineRule="exact"/>
              <w:ind w:left="4"/>
              <w:jc w:val="center"/>
              <w:rPr>
                <w:b/>
                <w:sz w:val="24"/>
              </w:rPr>
            </w:pPr>
            <w:r>
              <w:rPr>
                <w:b/>
                <w:w w:val="99"/>
                <w:sz w:val="24"/>
              </w:rPr>
              <w:t>X</w:t>
            </w:r>
          </w:p>
        </w:tc>
        <w:tc>
          <w:tcPr>
            <w:tcW w:w="390" w:type="dxa"/>
          </w:tcPr>
          <w:p>
            <w:pPr>
              <w:pStyle w:val="TableParagraph"/>
              <w:ind w:left="0"/>
              <w:rPr>
                <w:sz w:val="20"/>
              </w:rPr>
            </w:pPr>
          </w:p>
        </w:tc>
        <w:tc>
          <w:tcPr>
            <w:tcW w:w="456" w:type="dxa"/>
          </w:tcPr>
          <w:p>
            <w:pPr>
              <w:pStyle w:val="TableParagraph"/>
              <w:ind w:left="0"/>
              <w:rPr>
                <w:sz w:val="20"/>
              </w:rPr>
            </w:pPr>
          </w:p>
        </w:tc>
        <w:tc>
          <w:tcPr>
            <w:tcW w:w="405" w:type="dxa"/>
          </w:tcPr>
          <w:p>
            <w:pPr>
              <w:pStyle w:val="TableParagraph"/>
              <w:ind w:left="0"/>
              <w:rPr>
                <w:sz w:val="20"/>
              </w:rPr>
            </w:pPr>
          </w:p>
        </w:tc>
      </w:tr>
      <w:tr>
        <w:trPr>
          <w:trHeight w:val="550" w:hRule="atLeast"/>
        </w:trPr>
        <w:tc>
          <w:tcPr>
            <w:tcW w:w="2431" w:type="dxa"/>
            <w:vMerge w:val="restart"/>
          </w:tcPr>
          <w:p>
            <w:pPr>
              <w:pStyle w:val="TableParagraph"/>
              <w:spacing w:line="270" w:lineRule="exact"/>
              <w:rPr>
                <w:sz w:val="24"/>
              </w:rPr>
            </w:pPr>
            <w:r>
              <w:rPr>
                <w:sz w:val="24"/>
              </w:rPr>
              <w:t>Pseudonymity</w:t>
            </w:r>
            <w:r>
              <w:rPr>
                <w:spacing w:val="-9"/>
                <w:sz w:val="24"/>
              </w:rPr>
              <w:t> </w:t>
            </w:r>
            <w:r>
              <w:rPr>
                <w:spacing w:val="-2"/>
                <w:sz w:val="24"/>
              </w:rPr>
              <w:t>systems</w:t>
            </w:r>
          </w:p>
        </w:tc>
        <w:tc>
          <w:tcPr>
            <w:tcW w:w="4392" w:type="dxa"/>
          </w:tcPr>
          <w:p>
            <w:pPr>
              <w:pStyle w:val="TableParagraph"/>
              <w:spacing w:line="270" w:lineRule="exact"/>
              <w:ind w:left="110"/>
              <w:rPr>
                <w:sz w:val="24"/>
              </w:rPr>
            </w:pPr>
            <w:r>
              <w:rPr>
                <w:sz w:val="24"/>
              </w:rPr>
              <w:t>Privacy</w:t>
            </w:r>
            <w:r>
              <w:rPr>
                <w:spacing w:val="-13"/>
                <w:sz w:val="24"/>
              </w:rPr>
              <w:t> </w:t>
            </w:r>
            <w:r>
              <w:rPr>
                <w:sz w:val="24"/>
              </w:rPr>
              <w:t>enhancing</w:t>
            </w:r>
            <w:r>
              <w:rPr>
                <w:spacing w:val="-12"/>
                <w:sz w:val="24"/>
              </w:rPr>
              <w:t> </w:t>
            </w:r>
            <w:r>
              <w:rPr>
                <w:sz w:val="24"/>
              </w:rPr>
              <w:t>identity</w:t>
            </w:r>
            <w:r>
              <w:rPr>
                <w:spacing w:val="-12"/>
                <w:sz w:val="24"/>
              </w:rPr>
              <w:t> </w:t>
            </w:r>
            <w:r>
              <w:rPr>
                <w:spacing w:val="-2"/>
                <w:sz w:val="24"/>
              </w:rPr>
              <w:t>management</w:t>
            </w:r>
          </w:p>
          <w:p>
            <w:pPr>
              <w:pStyle w:val="TableParagraph"/>
              <w:spacing w:line="261" w:lineRule="exact"/>
              <w:ind w:left="110"/>
              <w:rPr>
                <w:sz w:val="24"/>
              </w:rPr>
            </w:pPr>
            <w:r>
              <w:rPr>
                <w:spacing w:val="-2"/>
                <w:sz w:val="24"/>
              </w:rPr>
              <w:t>system</w:t>
            </w:r>
          </w:p>
        </w:tc>
        <w:tc>
          <w:tcPr>
            <w:tcW w:w="390" w:type="dxa"/>
          </w:tcPr>
          <w:p>
            <w:pPr>
              <w:pStyle w:val="TableParagraph"/>
              <w:spacing w:line="270" w:lineRule="exact"/>
              <w:ind w:left="3"/>
              <w:jc w:val="center"/>
              <w:rPr>
                <w:b/>
                <w:sz w:val="24"/>
              </w:rPr>
            </w:pPr>
            <w:r>
              <w:rPr>
                <w:b/>
                <w:w w:val="99"/>
                <w:sz w:val="24"/>
              </w:rPr>
              <w:t>X</w:t>
            </w:r>
          </w:p>
        </w:tc>
        <w:tc>
          <w:tcPr>
            <w:tcW w:w="390" w:type="dxa"/>
          </w:tcPr>
          <w:p>
            <w:pPr>
              <w:pStyle w:val="TableParagraph"/>
              <w:spacing w:line="270" w:lineRule="exact"/>
              <w:ind w:left="0" w:right="99"/>
              <w:jc w:val="right"/>
              <w:rPr>
                <w:b/>
                <w:sz w:val="24"/>
              </w:rPr>
            </w:pPr>
            <w:r>
              <w:rPr>
                <w:b/>
                <w:w w:val="99"/>
                <w:sz w:val="24"/>
              </w:rPr>
              <w:t>X</w:t>
            </w:r>
          </w:p>
        </w:tc>
        <w:tc>
          <w:tcPr>
            <w:tcW w:w="390" w:type="dxa"/>
          </w:tcPr>
          <w:p>
            <w:pPr>
              <w:pStyle w:val="TableParagraph"/>
              <w:ind w:left="0"/>
              <w:rPr>
                <w:sz w:val="22"/>
              </w:rPr>
            </w:pPr>
          </w:p>
        </w:tc>
        <w:tc>
          <w:tcPr>
            <w:tcW w:w="390" w:type="dxa"/>
          </w:tcPr>
          <w:p>
            <w:pPr>
              <w:pStyle w:val="TableParagraph"/>
              <w:ind w:left="0"/>
              <w:rPr>
                <w:sz w:val="22"/>
              </w:rPr>
            </w:pPr>
          </w:p>
        </w:tc>
        <w:tc>
          <w:tcPr>
            <w:tcW w:w="390" w:type="dxa"/>
          </w:tcPr>
          <w:p>
            <w:pPr>
              <w:pStyle w:val="TableParagraph"/>
              <w:ind w:left="0"/>
              <w:rPr>
                <w:sz w:val="22"/>
              </w:rPr>
            </w:pPr>
          </w:p>
        </w:tc>
        <w:tc>
          <w:tcPr>
            <w:tcW w:w="456" w:type="dxa"/>
          </w:tcPr>
          <w:p>
            <w:pPr>
              <w:pStyle w:val="TableParagraph"/>
              <w:ind w:left="0"/>
              <w:rPr>
                <w:sz w:val="22"/>
              </w:rPr>
            </w:pPr>
          </w:p>
        </w:tc>
        <w:tc>
          <w:tcPr>
            <w:tcW w:w="405" w:type="dxa"/>
          </w:tcPr>
          <w:p>
            <w:pPr>
              <w:pStyle w:val="TableParagraph"/>
              <w:ind w:left="0"/>
              <w:rPr>
                <w:sz w:val="22"/>
              </w:rPr>
            </w:pPr>
          </w:p>
        </w:tc>
      </w:tr>
      <w:tr>
        <w:trPr>
          <w:trHeight w:val="554" w:hRule="atLeast"/>
        </w:trPr>
        <w:tc>
          <w:tcPr>
            <w:tcW w:w="2431" w:type="dxa"/>
            <w:vMerge/>
            <w:tcBorders>
              <w:top w:val="nil"/>
            </w:tcBorders>
          </w:tcPr>
          <w:p>
            <w:pPr>
              <w:rPr>
                <w:sz w:val="2"/>
                <w:szCs w:val="2"/>
              </w:rPr>
            </w:pPr>
          </w:p>
        </w:tc>
        <w:tc>
          <w:tcPr>
            <w:tcW w:w="4392" w:type="dxa"/>
          </w:tcPr>
          <w:p>
            <w:pPr>
              <w:pStyle w:val="TableParagraph"/>
              <w:spacing w:line="270" w:lineRule="exact"/>
              <w:ind w:left="110"/>
              <w:rPr>
                <w:sz w:val="24"/>
              </w:rPr>
            </w:pPr>
            <w:r>
              <w:rPr>
                <w:sz w:val="24"/>
              </w:rPr>
              <w:t>User-controlled</w:t>
            </w:r>
            <w:r>
              <w:rPr>
                <w:spacing w:val="-4"/>
                <w:sz w:val="24"/>
              </w:rPr>
              <w:t> </w:t>
            </w:r>
            <w:r>
              <w:rPr>
                <w:sz w:val="24"/>
              </w:rPr>
              <w:t>identity</w:t>
            </w:r>
            <w:r>
              <w:rPr>
                <w:spacing w:val="-8"/>
                <w:sz w:val="24"/>
              </w:rPr>
              <w:t> </w:t>
            </w:r>
            <w:r>
              <w:rPr>
                <w:spacing w:val="-2"/>
                <w:sz w:val="24"/>
              </w:rPr>
              <w:t>management</w:t>
            </w:r>
          </w:p>
          <w:p>
            <w:pPr>
              <w:pStyle w:val="TableParagraph"/>
              <w:spacing w:line="261" w:lineRule="exact" w:before="4"/>
              <w:ind w:left="110"/>
              <w:rPr>
                <w:sz w:val="24"/>
              </w:rPr>
            </w:pPr>
            <w:r>
              <w:rPr>
                <w:spacing w:val="-2"/>
                <w:sz w:val="24"/>
              </w:rPr>
              <w:t>system</w:t>
            </w:r>
          </w:p>
        </w:tc>
        <w:tc>
          <w:tcPr>
            <w:tcW w:w="390" w:type="dxa"/>
          </w:tcPr>
          <w:p>
            <w:pPr>
              <w:pStyle w:val="TableParagraph"/>
              <w:spacing w:line="270" w:lineRule="exact"/>
              <w:ind w:left="3"/>
              <w:jc w:val="center"/>
              <w:rPr>
                <w:b/>
                <w:sz w:val="24"/>
              </w:rPr>
            </w:pPr>
            <w:r>
              <w:rPr>
                <w:b/>
                <w:w w:val="99"/>
                <w:sz w:val="24"/>
              </w:rPr>
              <w:t>X</w:t>
            </w:r>
          </w:p>
        </w:tc>
        <w:tc>
          <w:tcPr>
            <w:tcW w:w="390" w:type="dxa"/>
          </w:tcPr>
          <w:p>
            <w:pPr>
              <w:pStyle w:val="TableParagraph"/>
              <w:spacing w:line="270" w:lineRule="exact"/>
              <w:ind w:left="0" w:right="99"/>
              <w:jc w:val="right"/>
              <w:rPr>
                <w:b/>
                <w:sz w:val="24"/>
              </w:rPr>
            </w:pPr>
            <w:r>
              <w:rPr>
                <w:b/>
                <w:w w:val="99"/>
                <w:sz w:val="24"/>
              </w:rPr>
              <w:t>X</w:t>
            </w:r>
          </w:p>
        </w:tc>
        <w:tc>
          <w:tcPr>
            <w:tcW w:w="390" w:type="dxa"/>
          </w:tcPr>
          <w:p>
            <w:pPr>
              <w:pStyle w:val="TableParagraph"/>
              <w:ind w:left="0"/>
              <w:rPr>
                <w:sz w:val="22"/>
              </w:rPr>
            </w:pPr>
          </w:p>
        </w:tc>
        <w:tc>
          <w:tcPr>
            <w:tcW w:w="390" w:type="dxa"/>
          </w:tcPr>
          <w:p>
            <w:pPr>
              <w:pStyle w:val="TableParagraph"/>
              <w:ind w:left="0"/>
              <w:rPr>
                <w:sz w:val="22"/>
              </w:rPr>
            </w:pPr>
          </w:p>
        </w:tc>
        <w:tc>
          <w:tcPr>
            <w:tcW w:w="390" w:type="dxa"/>
          </w:tcPr>
          <w:p>
            <w:pPr>
              <w:pStyle w:val="TableParagraph"/>
              <w:ind w:left="0"/>
              <w:rPr>
                <w:sz w:val="22"/>
              </w:rPr>
            </w:pPr>
          </w:p>
        </w:tc>
        <w:tc>
          <w:tcPr>
            <w:tcW w:w="456" w:type="dxa"/>
          </w:tcPr>
          <w:p>
            <w:pPr>
              <w:pStyle w:val="TableParagraph"/>
              <w:ind w:left="0"/>
              <w:rPr>
                <w:sz w:val="22"/>
              </w:rPr>
            </w:pPr>
          </w:p>
        </w:tc>
        <w:tc>
          <w:tcPr>
            <w:tcW w:w="405" w:type="dxa"/>
          </w:tcPr>
          <w:p>
            <w:pPr>
              <w:pStyle w:val="TableParagraph"/>
              <w:ind w:left="0"/>
              <w:rPr>
                <w:sz w:val="22"/>
              </w:rPr>
            </w:pPr>
          </w:p>
        </w:tc>
      </w:tr>
    </w:tbl>
    <w:p>
      <w:pPr>
        <w:spacing w:after="0"/>
        <w:rPr>
          <w:sz w:val="22"/>
        </w:rPr>
        <w:sectPr>
          <w:pgSz w:w="11910" w:h="16840"/>
          <w:pgMar w:header="285" w:footer="1096" w:top="1280" w:bottom="1280" w:left="980" w:right="440"/>
        </w:sectPr>
      </w:pPr>
    </w:p>
    <w:p>
      <w:pPr>
        <w:spacing w:line="240" w:lineRule="auto" w:before="2" w:after="0"/>
        <w:rPr>
          <w:sz w:val="19"/>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31"/>
        <w:gridCol w:w="4392"/>
        <w:gridCol w:w="390"/>
        <w:gridCol w:w="390"/>
        <w:gridCol w:w="390"/>
        <w:gridCol w:w="390"/>
        <w:gridCol w:w="390"/>
        <w:gridCol w:w="456"/>
        <w:gridCol w:w="405"/>
      </w:tblGrid>
      <w:tr>
        <w:trPr>
          <w:trHeight w:val="275" w:hRule="atLeast"/>
        </w:trPr>
        <w:tc>
          <w:tcPr>
            <w:tcW w:w="2431" w:type="dxa"/>
          </w:tcPr>
          <w:p>
            <w:pPr>
              <w:pStyle w:val="TableParagraph"/>
              <w:ind w:left="0"/>
              <w:rPr>
                <w:sz w:val="20"/>
              </w:rPr>
            </w:pPr>
          </w:p>
        </w:tc>
        <w:tc>
          <w:tcPr>
            <w:tcW w:w="4392" w:type="dxa"/>
          </w:tcPr>
          <w:p>
            <w:pPr>
              <w:pStyle w:val="TableParagraph"/>
              <w:spacing w:line="254" w:lineRule="exact" w:before="1"/>
              <w:ind w:left="110"/>
              <w:rPr>
                <w:sz w:val="24"/>
              </w:rPr>
            </w:pPr>
            <w:r>
              <w:rPr>
                <w:sz w:val="24"/>
              </w:rPr>
              <w:t>Privacy</w:t>
            </w:r>
            <w:r>
              <w:rPr>
                <w:spacing w:val="-12"/>
                <w:sz w:val="24"/>
              </w:rPr>
              <w:t> </w:t>
            </w:r>
            <w:r>
              <w:rPr>
                <w:sz w:val="24"/>
              </w:rPr>
              <w:t>preserving</w:t>
            </w:r>
            <w:r>
              <w:rPr>
                <w:spacing w:val="-9"/>
                <w:sz w:val="24"/>
              </w:rPr>
              <w:t> </w:t>
            </w:r>
            <w:r>
              <w:rPr>
                <w:spacing w:val="-2"/>
                <w:sz w:val="24"/>
              </w:rPr>
              <w:t>biometrics</w:t>
            </w:r>
          </w:p>
        </w:tc>
        <w:tc>
          <w:tcPr>
            <w:tcW w:w="390" w:type="dxa"/>
          </w:tcPr>
          <w:p>
            <w:pPr>
              <w:pStyle w:val="TableParagraph"/>
              <w:spacing w:line="254" w:lineRule="exact" w:before="1"/>
              <w:rPr>
                <w:b/>
                <w:sz w:val="24"/>
              </w:rPr>
            </w:pPr>
            <w:r>
              <w:rPr>
                <w:b/>
                <w:w w:val="99"/>
                <w:sz w:val="24"/>
              </w:rPr>
              <w:t>X</w:t>
            </w:r>
          </w:p>
        </w:tc>
        <w:tc>
          <w:tcPr>
            <w:tcW w:w="390" w:type="dxa"/>
          </w:tcPr>
          <w:p>
            <w:pPr>
              <w:pStyle w:val="TableParagraph"/>
              <w:spacing w:line="254" w:lineRule="exact" w:before="1"/>
              <w:ind w:left="104"/>
              <w:rPr>
                <w:b/>
                <w:sz w:val="24"/>
              </w:rPr>
            </w:pPr>
            <w:r>
              <w:rPr>
                <w:b/>
                <w:w w:val="99"/>
                <w:sz w:val="24"/>
              </w:rPr>
              <w:t>X</w:t>
            </w:r>
          </w:p>
        </w:tc>
        <w:tc>
          <w:tcPr>
            <w:tcW w:w="390" w:type="dxa"/>
          </w:tcPr>
          <w:p>
            <w:pPr>
              <w:pStyle w:val="TableParagraph"/>
              <w:ind w:left="0"/>
              <w:rPr>
                <w:sz w:val="20"/>
              </w:rPr>
            </w:pPr>
          </w:p>
        </w:tc>
        <w:tc>
          <w:tcPr>
            <w:tcW w:w="390" w:type="dxa"/>
          </w:tcPr>
          <w:p>
            <w:pPr>
              <w:pStyle w:val="TableParagraph"/>
              <w:ind w:left="0"/>
              <w:rPr>
                <w:sz w:val="20"/>
              </w:rPr>
            </w:pPr>
          </w:p>
        </w:tc>
        <w:tc>
          <w:tcPr>
            <w:tcW w:w="390" w:type="dxa"/>
          </w:tcPr>
          <w:p>
            <w:pPr>
              <w:pStyle w:val="TableParagraph"/>
              <w:spacing w:line="254" w:lineRule="exact" w:before="1"/>
              <w:ind w:left="4"/>
              <w:jc w:val="center"/>
              <w:rPr>
                <w:b/>
                <w:sz w:val="24"/>
              </w:rPr>
            </w:pPr>
            <w:r>
              <w:rPr>
                <w:b/>
                <w:w w:val="99"/>
                <w:sz w:val="24"/>
              </w:rPr>
              <w:t>X</w:t>
            </w:r>
          </w:p>
        </w:tc>
        <w:tc>
          <w:tcPr>
            <w:tcW w:w="456" w:type="dxa"/>
          </w:tcPr>
          <w:p>
            <w:pPr>
              <w:pStyle w:val="TableParagraph"/>
              <w:ind w:left="0"/>
              <w:rPr>
                <w:sz w:val="20"/>
              </w:rPr>
            </w:pPr>
          </w:p>
        </w:tc>
        <w:tc>
          <w:tcPr>
            <w:tcW w:w="405" w:type="dxa"/>
          </w:tcPr>
          <w:p>
            <w:pPr>
              <w:pStyle w:val="TableParagraph"/>
              <w:ind w:left="0"/>
              <w:rPr>
                <w:sz w:val="20"/>
              </w:rPr>
            </w:pPr>
          </w:p>
        </w:tc>
      </w:tr>
      <w:tr>
        <w:trPr>
          <w:trHeight w:val="280" w:hRule="atLeast"/>
        </w:trPr>
        <w:tc>
          <w:tcPr>
            <w:tcW w:w="2431" w:type="dxa"/>
            <w:vMerge w:val="restart"/>
          </w:tcPr>
          <w:p>
            <w:pPr>
              <w:pStyle w:val="TableParagraph"/>
              <w:spacing w:before="1"/>
              <w:rPr>
                <w:sz w:val="24"/>
              </w:rPr>
            </w:pPr>
            <w:r>
              <w:rPr>
                <w:sz w:val="24"/>
              </w:rPr>
              <w:t>Encryption</w:t>
            </w:r>
            <w:r>
              <w:rPr>
                <w:spacing w:val="-3"/>
                <w:sz w:val="24"/>
              </w:rPr>
              <w:t> </w:t>
            </w:r>
            <w:r>
              <w:rPr>
                <w:spacing w:val="-2"/>
                <w:sz w:val="24"/>
              </w:rPr>
              <w:t>techniques</w:t>
            </w:r>
          </w:p>
        </w:tc>
        <w:tc>
          <w:tcPr>
            <w:tcW w:w="4392" w:type="dxa"/>
          </w:tcPr>
          <w:p>
            <w:pPr>
              <w:pStyle w:val="TableParagraph"/>
              <w:spacing w:line="259" w:lineRule="exact" w:before="1"/>
              <w:ind w:left="110"/>
              <w:rPr>
                <w:sz w:val="24"/>
              </w:rPr>
            </w:pPr>
            <w:r>
              <w:rPr>
                <w:sz w:val="24"/>
              </w:rPr>
              <w:t>Symmetric</w:t>
            </w:r>
            <w:r>
              <w:rPr>
                <w:spacing w:val="-4"/>
                <w:sz w:val="24"/>
              </w:rPr>
              <w:t> </w:t>
            </w:r>
            <w:r>
              <w:rPr>
                <w:sz w:val="24"/>
              </w:rPr>
              <w:t>key</w:t>
            </w:r>
            <w:r>
              <w:rPr>
                <w:spacing w:val="-1"/>
                <w:sz w:val="24"/>
              </w:rPr>
              <w:t> </w:t>
            </w:r>
            <w:r>
              <w:rPr>
                <w:sz w:val="24"/>
              </w:rPr>
              <w:t>&amp;</w:t>
            </w:r>
            <w:r>
              <w:rPr>
                <w:spacing w:val="-3"/>
                <w:sz w:val="24"/>
              </w:rPr>
              <w:t> </w:t>
            </w:r>
            <w:r>
              <w:rPr>
                <w:sz w:val="24"/>
              </w:rPr>
              <w:t>public</w:t>
            </w:r>
            <w:r>
              <w:rPr>
                <w:spacing w:val="-3"/>
                <w:sz w:val="24"/>
              </w:rPr>
              <w:t> </w:t>
            </w:r>
            <w:r>
              <w:rPr>
                <w:sz w:val="24"/>
              </w:rPr>
              <w:t>key</w:t>
            </w:r>
            <w:r>
              <w:rPr>
                <w:spacing w:val="-1"/>
                <w:sz w:val="24"/>
              </w:rPr>
              <w:t> </w:t>
            </w:r>
            <w:r>
              <w:rPr>
                <w:spacing w:val="-2"/>
                <w:sz w:val="24"/>
              </w:rPr>
              <w:t>encryption</w:t>
            </w:r>
          </w:p>
        </w:tc>
        <w:tc>
          <w:tcPr>
            <w:tcW w:w="390" w:type="dxa"/>
          </w:tcPr>
          <w:p>
            <w:pPr>
              <w:pStyle w:val="TableParagraph"/>
              <w:ind w:left="0"/>
              <w:rPr>
                <w:sz w:val="20"/>
              </w:rPr>
            </w:pPr>
          </w:p>
        </w:tc>
        <w:tc>
          <w:tcPr>
            <w:tcW w:w="390" w:type="dxa"/>
          </w:tcPr>
          <w:p>
            <w:pPr>
              <w:pStyle w:val="TableParagraph"/>
              <w:ind w:left="0"/>
              <w:rPr>
                <w:sz w:val="20"/>
              </w:rPr>
            </w:pPr>
          </w:p>
        </w:tc>
        <w:tc>
          <w:tcPr>
            <w:tcW w:w="390" w:type="dxa"/>
          </w:tcPr>
          <w:p>
            <w:pPr>
              <w:pStyle w:val="TableParagraph"/>
              <w:ind w:left="0"/>
              <w:rPr>
                <w:sz w:val="20"/>
              </w:rPr>
            </w:pPr>
          </w:p>
        </w:tc>
        <w:tc>
          <w:tcPr>
            <w:tcW w:w="390" w:type="dxa"/>
          </w:tcPr>
          <w:p>
            <w:pPr>
              <w:pStyle w:val="TableParagraph"/>
              <w:ind w:left="0"/>
              <w:rPr>
                <w:sz w:val="20"/>
              </w:rPr>
            </w:pPr>
          </w:p>
        </w:tc>
        <w:tc>
          <w:tcPr>
            <w:tcW w:w="390" w:type="dxa"/>
          </w:tcPr>
          <w:p>
            <w:pPr>
              <w:pStyle w:val="TableParagraph"/>
              <w:spacing w:line="259" w:lineRule="exact" w:before="1"/>
              <w:ind w:left="4"/>
              <w:jc w:val="center"/>
              <w:rPr>
                <w:b/>
                <w:sz w:val="24"/>
              </w:rPr>
            </w:pPr>
            <w:r>
              <w:rPr>
                <w:b/>
                <w:w w:val="99"/>
                <w:sz w:val="24"/>
              </w:rPr>
              <w:t>X</w:t>
            </w:r>
          </w:p>
        </w:tc>
        <w:tc>
          <w:tcPr>
            <w:tcW w:w="456" w:type="dxa"/>
          </w:tcPr>
          <w:p>
            <w:pPr>
              <w:pStyle w:val="TableParagraph"/>
              <w:ind w:left="0"/>
              <w:rPr>
                <w:sz w:val="20"/>
              </w:rPr>
            </w:pPr>
          </w:p>
        </w:tc>
        <w:tc>
          <w:tcPr>
            <w:tcW w:w="405" w:type="dxa"/>
          </w:tcPr>
          <w:p>
            <w:pPr>
              <w:pStyle w:val="TableParagraph"/>
              <w:ind w:left="0"/>
              <w:rPr>
                <w:sz w:val="20"/>
              </w:rPr>
            </w:pPr>
          </w:p>
        </w:tc>
      </w:tr>
      <w:tr>
        <w:trPr>
          <w:trHeight w:val="275" w:hRule="atLeast"/>
        </w:trPr>
        <w:tc>
          <w:tcPr>
            <w:tcW w:w="2431" w:type="dxa"/>
            <w:vMerge/>
            <w:tcBorders>
              <w:top w:val="nil"/>
            </w:tcBorders>
          </w:tcPr>
          <w:p>
            <w:pPr>
              <w:rPr>
                <w:sz w:val="2"/>
                <w:szCs w:val="2"/>
              </w:rPr>
            </w:pPr>
          </w:p>
        </w:tc>
        <w:tc>
          <w:tcPr>
            <w:tcW w:w="4392" w:type="dxa"/>
          </w:tcPr>
          <w:p>
            <w:pPr>
              <w:pStyle w:val="TableParagraph"/>
              <w:spacing w:line="254" w:lineRule="exact" w:before="1"/>
              <w:ind w:left="110"/>
              <w:rPr>
                <w:sz w:val="24"/>
              </w:rPr>
            </w:pPr>
            <w:r>
              <w:rPr>
                <w:sz w:val="24"/>
              </w:rPr>
              <w:t>Deniable</w:t>
            </w:r>
            <w:r>
              <w:rPr>
                <w:spacing w:val="-5"/>
                <w:sz w:val="24"/>
              </w:rPr>
              <w:t> </w:t>
            </w:r>
            <w:r>
              <w:rPr>
                <w:spacing w:val="-2"/>
                <w:sz w:val="24"/>
              </w:rPr>
              <w:t>encryption</w:t>
            </w:r>
          </w:p>
        </w:tc>
        <w:tc>
          <w:tcPr>
            <w:tcW w:w="390" w:type="dxa"/>
          </w:tcPr>
          <w:p>
            <w:pPr>
              <w:pStyle w:val="TableParagraph"/>
              <w:ind w:left="0"/>
              <w:rPr>
                <w:sz w:val="20"/>
              </w:rPr>
            </w:pPr>
          </w:p>
        </w:tc>
        <w:tc>
          <w:tcPr>
            <w:tcW w:w="390" w:type="dxa"/>
          </w:tcPr>
          <w:p>
            <w:pPr>
              <w:pStyle w:val="TableParagraph"/>
              <w:ind w:left="0"/>
              <w:rPr>
                <w:sz w:val="20"/>
              </w:rPr>
            </w:pPr>
          </w:p>
        </w:tc>
        <w:tc>
          <w:tcPr>
            <w:tcW w:w="390" w:type="dxa"/>
          </w:tcPr>
          <w:p>
            <w:pPr>
              <w:pStyle w:val="TableParagraph"/>
              <w:spacing w:line="254" w:lineRule="exact" w:before="1"/>
              <w:ind w:left="104"/>
              <w:rPr>
                <w:b/>
                <w:sz w:val="24"/>
              </w:rPr>
            </w:pPr>
            <w:r>
              <w:rPr>
                <w:b/>
                <w:w w:val="99"/>
                <w:sz w:val="24"/>
              </w:rPr>
              <w:t>X</w:t>
            </w:r>
          </w:p>
        </w:tc>
        <w:tc>
          <w:tcPr>
            <w:tcW w:w="390" w:type="dxa"/>
          </w:tcPr>
          <w:p>
            <w:pPr>
              <w:pStyle w:val="TableParagraph"/>
              <w:ind w:left="0"/>
              <w:rPr>
                <w:sz w:val="20"/>
              </w:rPr>
            </w:pPr>
          </w:p>
        </w:tc>
        <w:tc>
          <w:tcPr>
            <w:tcW w:w="390" w:type="dxa"/>
          </w:tcPr>
          <w:p>
            <w:pPr>
              <w:pStyle w:val="TableParagraph"/>
              <w:spacing w:line="254" w:lineRule="exact" w:before="1"/>
              <w:ind w:left="4"/>
              <w:jc w:val="center"/>
              <w:rPr>
                <w:b/>
                <w:sz w:val="24"/>
              </w:rPr>
            </w:pPr>
            <w:r>
              <w:rPr>
                <w:b/>
                <w:w w:val="99"/>
                <w:sz w:val="24"/>
              </w:rPr>
              <w:t>X</w:t>
            </w:r>
          </w:p>
        </w:tc>
        <w:tc>
          <w:tcPr>
            <w:tcW w:w="456" w:type="dxa"/>
          </w:tcPr>
          <w:p>
            <w:pPr>
              <w:pStyle w:val="TableParagraph"/>
              <w:ind w:left="0"/>
              <w:rPr>
                <w:sz w:val="20"/>
              </w:rPr>
            </w:pPr>
          </w:p>
        </w:tc>
        <w:tc>
          <w:tcPr>
            <w:tcW w:w="405" w:type="dxa"/>
          </w:tcPr>
          <w:p>
            <w:pPr>
              <w:pStyle w:val="TableParagraph"/>
              <w:ind w:left="0"/>
              <w:rPr>
                <w:sz w:val="20"/>
              </w:rPr>
            </w:pPr>
          </w:p>
        </w:tc>
      </w:tr>
      <w:tr>
        <w:trPr>
          <w:trHeight w:val="275" w:hRule="atLeast"/>
        </w:trPr>
        <w:tc>
          <w:tcPr>
            <w:tcW w:w="2431" w:type="dxa"/>
            <w:vMerge/>
            <w:tcBorders>
              <w:top w:val="nil"/>
            </w:tcBorders>
          </w:tcPr>
          <w:p>
            <w:pPr>
              <w:rPr>
                <w:sz w:val="2"/>
                <w:szCs w:val="2"/>
              </w:rPr>
            </w:pPr>
          </w:p>
        </w:tc>
        <w:tc>
          <w:tcPr>
            <w:tcW w:w="4392" w:type="dxa"/>
          </w:tcPr>
          <w:p>
            <w:pPr>
              <w:pStyle w:val="TableParagraph"/>
              <w:spacing w:line="254" w:lineRule="exact" w:before="1"/>
              <w:ind w:left="110"/>
              <w:rPr>
                <w:sz w:val="24"/>
              </w:rPr>
            </w:pPr>
            <w:r>
              <w:rPr>
                <w:sz w:val="24"/>
              </w:rPr>
              <w:t>Homomorphic</w:t>
            </w:r>
            <w:r>
              <w:rPr>
                <w:spacing w:val="-8"/>
                <w:sz w:val="24"/>
              </w:rPr>
              <w:t> </w:t>
            </w:r>
            <w:r>
              <w:rPr>
                <w:spacing w:val="-2"/>
                <w:sz w:val="24"/>
              </w:rPr>
              <w:t>encryption</w:t>
            </w:r>
          </w:p>
        </w:tc>
        <w:tc>
          <w:tcPr>
            <w:tcW w:w="390" w:type="dxa"/>
          </w:tcPr>
          <w:p>
            <w:pPr>
              <w:pStyle w:val="TableParagraph"/>
              <w:ind w:left="0"/>
              <w:rPr>
                <w:sz w:val="20"/>
              </w:rPr>
            </w:pPr>
          </w:p>
        </w:tc>
        <w:tc>
          <w:tcPr>
            <w:tcW w:w="390" w:type="dxa"/>
          </w:tcPr>
          <w:p>
            <w:pPr>
              <w:pStyle w:val="TableParagraph"/>
              <w:ind w:left="0"/>
              <w:rPr>
                <w:sz w:val="20"/>
              </w:rPr>
            </w:pPr>
          </w:p>
        </w:tc>
        <w:tc>
          <w:tcPr>
            <w:tcW w:w="390" w:type="dxa"/>
          </w:tcPr>
          <w:p>
            <w:pPr>
              <w:pStyle w:val="TableParagraph"/>
              <w:ind w:left="0"/>
              <w:rPr>
                <w:sz w:val="20"/>
              </w:rPr>
            </w:pPr>
          </w:p>
        </w:tc>
        <w:tc>
          <w:tcPr>
            <w:tcW w:w="390" w:type="dxa"/>
          </w:tcPr>
          <w:p>
            <w:pPr>
              <w:pStyle w:val="TableParagraph"/>
              <w:ind w:left="0"/>
              <w:rPr>
                <w:sz w:val="20"/>
              </w:rPr>
            </w:pPr>
          </w:p>
        </w:tc>
        <w:tc>
          <w:tcPr>
            <w:tcW w:w="390" w:type="dxa"/>
          </w:tcPr>
          <w:p>
            <w:pPr>
              <w:pStyle w:val="TableParagraph"/>
              <w:spacing w:line="254" w:lineRule="exact" w:before="1"/>
              <w:ind w:left="4"/>
              <w:jc w:val="center"/>
              <w:rPr>
                <w:b/>
                <w:sz w:val="24"/>
              </w:rPr>
            </w:pPr>
            <w:r>
              <w:rPr>
                <w:b/>
                <w:w w:val="99"/>
                <w:sz w:val="24"/>
              </w:rPr>
              <w:t>X</w:t>
            </w:r>
          </w:p>
        </w:tc>
        <w:tc>
          <w:tcPr>
            <w:tcW w:w="456" w:type="dxa"/>
          </w:tcPr>
          <w:p>
            <w:pPr>
              <w:pStyle w:val="TableParagraph"/>
              <w:ind w:left="0"/>
              <w:rPr>
                <w:sz w:val="20"/>
              </w:rPr>
            </w:pPr>
          </w:p>
        </w:tc>
        <w:tc>
          <w:tcPr>
            <w:tcW w:w="405" w:type="dxa"/>
          </w:tcPr>
          <w:p>
            <w:pPr>
              <w:pStyle w:val="TableParagraph"/>
              <w:ind w:left="0"/>
              <w:rPr>
                <w:sz w:val="20"/>
              </w:rPr>
            </w:pPr>
          </w:p>
        </w:tc>
      </w:tr>
      <w:tr>
        <w:trPr>
          <w:trHeight w:val="275" w:hRule="atLeast"/>
        </w:trPr>
        <w:tc>
          <w:tcPr>
            <w:tcW w:w="2431" w:type="dxa"/>
            <w:vMerge/>
            <w:tcBorders>
              <w:top w:val="nil"/>
            </w:tcBorders>
          </w:tcPr>
          <w:p>
            <w:pPr>
              <w:rPr>
                <w:sz w:val="2"/>
                <w:szCs w:val="2"/>
              </w:rPr>
            </w:pPr>
          </w:p>
        </w:tc>
        <w:tc>
          <w:tcPr>
            <w:tcW w:w="4392" w:type="dxa"/>
          </w:tcPr>
          <w:p>
            <w:pPr>
              <w:pStyle w:val="TableParagraph"/>
              <w:spacing w:line="254" w:lineRule="exact" w:before="1"/>
              <w:ind w:left="110"/>
              <w:rPr>
                <w:sz w:val="24"/>
              </w:rPr>
            </w:pPr>
            <w:r>
              <w:rPr>
                <w:sz w:val="24"/>
              </w:rPr>
              <w:t>Veriﬁable</w:t>
            </w:r>
            <w:r>
              <w:rPr>
                <w:spacing w:val="-7"/>
                <w:sz w:val="24"/>
              </w:rPr>
              <w:t> </w:t>
            </w:r>
            <w:r>
              <w:rPr>
                <w:spacing w:val="-2"/>
                <w:sz w:val="24"/>
              </w:rPr>
              <w:t>encryption</w:t>
            </w:r>
          </w:p>
        </w:tc>
        <w:tc>
          <w:tcPr>
            <w:tcW w:w="390" w:type="dxa"/>
          </w:tcPr>
          <w:p>
            <w:pPr>
              <w:pStyle w:val="TableParagraph"/>
              <w:ind w:left="0"/>
              <w:rPr>
                <w:sz w:val="20"/>
              </w:rPr>
            </w:pPr>
          </w:p>
        </w:tc>
        <w:tc>
          <w:tcPr>
            <w:tcW w:w="390" w:type="dxa"/>
          </w:tcPr>
          <w:p>
            <w:pPr>
              <w:pStyle w:val="TableParagraph"/>
              <w:ind w:left="0"/>
              <w:rPr>
                <w:sz w:val="20"/>
              </w:rPr>
            </w:pPr>
          </w:p>
        </w:tc>
        <w:tc>
          <w:tcPr>
            <w:tcW w:w="390" w:type="dxa"/>
          </w:tcPr>
          <w:p>
            <w:pPr>
              <w:pStyle w:val="TableParagraph"/>
              <w:ind w:left="0"/>
              <w:rPr>
                <w:sz w:val="20"/>
              </w:rPr>
            </w:pPr>
          </w:p>
        </w:tc>
        <w:tc>
          <w:tcPr>
            <w:tcW w:w="390" w:type="dxa"/>
          </w:tcPr>
          <w:p>
            <w:pPr>
              <w:pStyle w:val="TableParagraph"/>
              <w:ind w:left="0"/>
              <w:rPr>
                <w:sz w:val="20"/>
              </w:rPr>
            </w:pPr>
          </w:p>
        </w:tc>
        <w:tc>
          <w:tcPr>
            <w:tcW w:w="390" w:type="dxa"/>
          </w:tcPr>
          <w:p>
            <w:pPr>
              <w:pStyle w:val="TableParagraph"/>
              <w:spacing w:line="254" w:lineRule="exact" w:before="1"/>
              <w:ind w:left="4"/>
              <w:jc w:val="center"/>
              <w:rPr>
                <w:b/>
                <w:sz w:val="24"/>
              </w:rPr>
            </w:pPr>
            <w:r>
              <w:rPr>
                <w:b/>
                <w:w w:val="99"/>
                <w:sz w:val="24"/>
              </w:rPr>
              <w:t>X</w:t>
            </w:r>
          </w:p>
        </w:tc>
        <w:tc>
          <w:tcPr>
            <w:tcW w:w="456" w:type="dxa"/>
          </w:tcPr>
          <w:p>
            <w:pPr>
              <w:pStyle w:val="TableParagraph"/>
              <w:ind w:left="0"/>
              <w:rPr>
                <w:sz w:val="20"/>
              </w:rPr>
            </w:pPr>
          </w:p>
        </w:tc>
        <w:tc>
          <w:tcPr>
            <w:tcW w:w="405" w:type="dxa"/>
          </w:tcPr>
          <w:p>
            <w:pPr>
              <w:pStyle w:val="TableParagraph"/>
              <w:ind w:left="0"/>
              <w:rPr>
                <w:sz w:val="20"/>
              </w:rPr>
            </w:pPr>
          </w:p>
        </w:tc>
      </w:tr>
      <w:tr>
        <w:trPr>
          <w:trHeight w:val="275" w:hRule="atLeast"/>
        </w:trPr>
        <w:tc>
          <w:tcPr>
            <w:tcW w:w="2431" w:type="dxa"/>
            <w:vMerge w:val="restart"/>
          </w:tcPr>
          <w:p>
            <w:pPr>
              <w:pStyle w:val="TableParagraph"/>
              <w:spacing w:line="276" w:lineRule="exact"/>
              <w:ind w:right="891"/>
              <w:rPr>
                <w:sz w:val="24"/>
              </w:rPr>
            </w:pPr>
            <w:r>
              <w:rPr>
                <w:sz w:val="24"/>
              </w:rPr>
              <w:t>Access</w:t>
            </w:r>
            <w:r>
              <w:rPr>
                <w:spacing w:val="-15"/>
                <w:sz w:val="24"/>
              </w:rPr>
              <w:t> </w:t>
            </w:r>
            <w:r>
              <w:rPr>
                <w:sz w:val="24"/>
              </w:rPr>
              <w:t>control </w:t>
            </w:r>
            <w:r>
              <w:rPr>
                <w:spacing w:val="-2"/>
                <w:sz w:val="24"/>
              </w:rPr>
              <w:t>techniques</w:t>
            </w:r>
          </w:p>
        </w:tc>
        <w:tc>
          <w:tcPr>
            <w:tcW w:w="4392" w:type="dxa"/>
          </w:tcPr>
          <w:p>
            <w:pPr>
              <w:pStyle w:val="TableParagraph"/>
              <w:spacing w:line="254" w:lineRule="exact" w:before="1"/>
              <w:ind w:left="110"/>
              <w:rPr>
                <w:sz w:val="24"/>
              </w:rPr>
            </w:pPr>
            <w:r>
              <w:rPr>
                <w:sz w:val="24"/>
              </w:rPr>
              <w:t>Context-based</w:t>
            </w:r>
            <w:r>
              <w:rPr>
                <w:spacing w:val="-5"/>
                <w:sz w:val="24"/>
              </w:rPr>
              <w:t> </w:t>
            </w:r>
            <w:r>
              <w:rPr>
                <w:sz w:val="24"/>
              </w:rPr>
              <w:t>access</w:t>
            </w:r>
            <w:r>
              <w:rPr>
                <w:spacing w:val="-6"/>
                <w:sz w:val="24"/>
              </w:rPr>
              <w:t> </w:t>
            </w:r>
            <w:r>
              <w:rPr>
                <w:spacing w:val="-2"/>
                <w:sz w:val="24"/>
              </w:rPr>
              <w:t>control</w:t>
            </w:r>
          </w:p>
        </w:tc>
        <w:tc>
          <w:tcPr>
            <w:tcW w:w="390" w:type="dxa"/>
          </w:tcPr>
          <w:p>
            <w:pPr>
              <w:pStyle w:val="TableParagraph"/>
              <w:ind w:left="0"/>
              <w:rPr>
                <w:sz w:val="20"/>
              </w:rPr>
            </w:pPr>
          </w:p>
        </w:tc>
        <w:tc>
          <w:tcPr>
            <w:tcW w:w="390" w:type="dxa"/>
          </w:tcPr>
          <w:p>
            <w:pPr>
              <w:pStyle w:val="TableParagraph"/>
              <w:ind w:left="0"/>
              <w:rPr>
                <w:sz w:val="20"/>
              </w:rPr>
            </w:pPr>
          </w:p>
        </w:tc>
        <w:tc>
          <w:tcPr>
            <w:tcW w:w="390" w:type="dxa"/>
          </w:tcPr>
          <w:p>
            <w:pPr>
              <w:pStyle w:val="TableParagraph"/>
              <w:ind w:left="0"/>
              <w:rPr>
                <w:sz w:val="20"/>
              </w:rPr>
            </w:pPr>
          </w:p>
        </w:tc>
        <w:tc>
          <w:tcPr>
            <w:tcW w:w="390" w:type="dxa"/>
          </w:tcPr>
          <w:p>
            <w:pPr>
              <w:pStyle w:val="TableParagraph"/>
              <w:ind w:left="0"/>
              <w:rPr>
                <w:sz w:val="20"/>
              </w:rPr>
            </w:pPr>
          </w:p>
        </w:tc>
        <w:tc>
          <w:tcPr>
            <w:tcW w:w="390" w:type="dxa"/>
          </w:tcPr>
          <w:p>
            <w:pPr>
              <w:pStyle w:val="TableParagraph"/>
              <w:spacing w:line="254" w:lineRule="exact" w:before="1"/>
              <w:ind w:left="4"/>
              <w:jc w:val="center"/>
              <w:rPr>
                <w:b/>
                <w:sz w:val="24"/>
              </w:rPr>
            </w:pPr>
            <w:r>
              <w:rPr>
                <w:b/>
                <w:w w:val="99"/>
                <w:sz w:val="24"/>
              </w:rPr>
              <w:t>X</w:t>
            </w:r>
          </w:p>
        </w:tc>
        <w:tc>
          <w:tcPr>
            <w:tcW w:w="456" w:type="dxa"/>
          </w:tcPr>
          <w:p>
            <w:pPr>
              <w:pStyle w:val="TableParagraph"/>
              <w:ind w:left="0"/>
              <w:rPr>
                <w:sz w:val="20"/>
              </w:rPr>
            </w:pPr>
          </w:p>
        </w:tc>
        <w:tc>
          <w:tcPr>
            <w:tcW w:w="405" w:type="dxa"/>
          </w:tcPr>
          <w:p>
            <w:pPr>
              <w:pStyle w:val="TableParagraph"/>
              <w:ind w:left="0"/>
              <w:rPr>
                <w:sz w:val="20"/>
              </w:rPr>
            </w:pPr>
          </w:p>
        </w:tc>
      </w:tr>
      <w:tr>
        <w:trPr>
          <w:trHeight w:val="280" w:hRule="atLeast"/>
        </w:trPr>
        <w:tc>
          <w:tcPr>
            <w:tcW w:w="2431" w:type="dxa"/>
            <w:vMerge/>
            <w:tcBorders>
              <w:top w:val="nil"/>
            </w:tcBorders>
          </w:tcPr>
          <w:p>
            <w:pPr>
              <w:rPr>
                <w:sz w:val="2"/>
                <w:szCs w:val="2"/>
              </w:rPr>
            </w:pPr>
          </w:p>
        </w:tc>
        <w:tc>
          <w:tcPr>
            <w:tcW w:w="4392" w:type="dxa"/>
          </w:tcPr>
          <w:p>
            <w:pPr>
              <w:pStyle w:val="TableParagraph"/>
              <w:spacing w:line="259" w:lineRule="exact" w:before="1"/>
              <w:ind w:left="110"/>
              <w:rPr>
                <w:sz w:val="24"/>
              </w:rPr>
            </w:pPr>
            <w:r>
              <w:rPr>
                <w:sz w:val="24"/>
              </w:rPr>
              <w:t>Privacy-aware</w:t>
            </w:r>
            <w:r>
              <w:rPr>
                <w:spacing w:val="-13"/>
                <w:sz w:val="24"/>
              </w:rPr>
              <w:t> </w:t>
            </w:r>
            <w:r>
              <w:rPr>
                <w:sz w:val="24"/>
              </w:rPr>
              <w:t>access</w:t>
            </w:r>
            <w:r>
              <w:rPr>
                <w:spacing w:val="-8"/>
                <w:sz w:val="24"/>
              </w:rPr>
              <w:t> </w:t>
            </w:r>
            <w:r>
              <w:rPr>
                <w:spacing w:val="-2"/>
                <w:sz w:val="24"/>
              </w:rPr>
              <w:t>control</w:t>
            </w:r>
          </w:p>
        </w:tc>
        <w:tc>
          <w:tcPr>
            <w:tcW w:w="390" w:type="dxa"/>
          </w:tcPr>
          <w:p>
            <w:pPr>
              <w:pStyle w:val="TableParagraph"/>
              <w:ind w:left="0"/>
              <w:rPr>
                <w:sz w:val="20"/>
              </w:rPr>
            </w:pPr>
          </w:p>
        </w:tc>
        <w:tc>
          <w:tcPr>
            <w:tcW w:w="390" w:type="dxa"/>
          </w:tcPr>
          <w:p>
            <w:pPr>
              <w:pStyle w:val="TableParagraph"/>
              <w:ind w:left="0"/>
              <w:rPr>
                <w:sz w:val="20"/>
              </w:rPr>
            </w:pPr>
          </w:p>
        </w:tc>
        <w:tc>
          <w:tcPr>
            <w:tcW w:w="390" w:type="dxa"/>
          </w:tcPr>
          <w:p>
            <w:pPr>
              <w:pStyle w:val="TableParagraph"/>
              <w:ind w:left="0"/>
              <w:rPr>
                <w:sz w:val="20"/>
              </w:rPr>
            </w:pPr>
          </w:p>
        </w:tc>
        <w:tc>
          <w:tcPr>
            <w:tcW w:w="390" w:type="dxa"/>
          </w:tcPr>
          <w:p>
            <w:pPr>
              <w:pStyle w:val="TableParagraph"/>
              <w:ind w:left="0"/>
              <w:rPr>
                <w:sz w:val="20"/>
              </w:rPr>
            </w:pPr>
          </w:p>
        </w:tc>
        <w:tc>
          <w:tcPr>
            <w:tcW w:w="390" w:type="dxa"/>
          </w:tcPr>
          <w:p>
            <w:pPr>
              <w:pStyle w:val="TableParagraph"/>
              <w:spacing w:line="259" w:lineRule="exact" w:before="1"/>
              <w:ind w:left="4"/>
              <w:jc w:val="center"/>
              <w:rPr>
                <w:b/>
                <w:sz w:val="24"/>
              </w:rPr>
            </w:pPr>
            <w:r>
              <w:rPr>
                <w:b/>
                <w:w w:val="99"/>
                <w:sz w:val="24"/>
              </w:rPr>
              <w:t>X</w:t>
            </w:r>
          </w:p>
        </w:tc>
        <w:tc>
          <w:tcPr>
            <w:tcW w:w="456" w:type="dxa"/>
          </w:tcPr>
          <w:p>
            <w:pPr>
              <w:pStyle w:val="TableParagraph"/>
              <w:ind w:left="0"/>
              <w:rPr>
                <w:sz w:val="20"/>
              </w:rPr>
            </w:pPr>
          </w:p>
        </w:tc>
        <w:tc>
          <w:tcPr>
            <w:tcW w:w="405" w:type="dxa"/>
          </w:tcPr>
          <w:p>
            <w:pPr>
              <w:pStyle w:val="TableParagraph"/>
              <w:ind w:left="0"/>
              <w:rPr>
                <w:sz w:val="20"/>
              </w:rPr>
            </w:pPr>
          </w:p>
        </w:tc>
      </w:tr>
      <w:tr>
        <w:trPr>
          <w:trHeight w:val="275" w:hRule="atLeast"/>
        </w:trPr>
        <w:tc>
          <w:tcPr>
            <w:tcW w:w="2431" w:type="dxa"/>
            <w:vMerge w:val="restart"/>
          </w:tcPr>
          <w:p>
            <w:pPr>
              <w:pStyle w:val="TableParagraph"/>
              <w:spacing w:before="1"/>
              <w:rPr>
                <w:sz w:val="24"/>
              </w:rPr>
            </w:pPr>
            <w:r>
              <w:rPr>
                <w:sz w:val="24"/>
              </w:rPr>
              <w:t>Policy</w:t>
            </w:r>
            <w:r>
              <w:rPr>
                <w:spacing w:val="-15"/>
                <w:sz w:val="24"/>
              </w:rPr>
              <w:t> </w:t>
            </w:r>
            <w:r>
              <w:rPr>
                <w:sz w:val="24"/>
              </w:rPr>
              <w:t>and</w:t>
            </w:r>
            <w:r>
              <w:rPr>
                <w:spacing w:val="-15"/>
                <w:sz w:val="24"/>
              </w:rPr>
              <w:t> </w:t>
            </w:r>
            <w:r>
              <w:rPr>
                <w:sz w:val="24"/>
              </w:rPr>
              <w:t>feedback </w:t>
            </w:r>
            <w:r>
              <w:rPr>
                <w:spacing w:val="-2"/>
                <w:sz w:val="24"/>
              </w:rPr>
              <w:t>tools</w:t>
            </w:r>
          </w:p>
        </w:tc>
        <w:tc>
          <w:tcPr>
            <w:tcW w:w="4392" w:type="dxa"/>
          </w:tcPr>
          <w:p>
            <w:pPr>
              <w:pStyle w:val="TableParagraph"/>
              <w:spacing w:line="254" w:lineRule="exact" w:before="1"/>
              <w:ind w:left="110"/>
              <w:rPr>
                <w:sz w:val="24"/>
              </w:rPr>
            </w:pPr>
            <w:r>
              <w:rPr>
                <w:sz w:val="24"/>
              </w:rPr>
              <w:t>Policy</w:t>
            </w:r>
            <w:r>
              <w:rPr>
                <w:spacing w:val="-7"/>
                <w:sz w:val="24"/>
              </w:rPr>
              <w:t> </w:t>
            </w:r>
            <w:r>
              <w:rPr>
                <w:sz w:val="24"/>
              </w:rPr>
              <w:t>communication</w:t>
            </w:r>
            <w:r>
              <w:rPr>
                <w:spacing w:val="-5"/>
                <w:sz w:val="24"/>
              </w:rPr>
              <w:t> </w:t>
            </w:r>
            <w:r>
              <w:rPr>
                <w:spacing w:val="-4"/>
                <w:sz w:val="24"/>
              </w:rPr>
              <w:t>(P3P)</w:t>
            </w:r>
          </w:p>
        </w:tc>
        <w:tc>
          <w:tcPr>
            <w:tcW w:w="390" w:type="dxa"/>
          </w:tcPr>
          <w:p>
            <w:pPr>
              <w:pStyle w:val="TableParagraph"/>
              <w:ind w:left="0"/>
              <w:rPr>
                <w:sz w:val="20"/>
              </w:rPr>
            </w:pPr>
          </w:p>
        </w:tc>
        <w:tc>
          <w:tcPr>
            <w:tcW w:w="390" w:type="dxa"/>
          </w:tcPr>
          <w:p>
            <w:pPr>
              <w:pStyle w:val="TableParagraph"/>
              <w:ind w:left="0"/>
              <w:rPr>
                <w:sz w:val="20"/>
              </w:rPr>
            </w:pPr>
          </w:p>
        </w:tc>
        <w:tc>
          <w:tcPr>
            <w:tcW w:w="390" w:type="dxa"/>
          </w:tcPr>
          <w:p>
            <w:pPr>
              <w:pStyle w:val="TableParagraph"/>
              <w:ind w:left="0"/>
              <w:rPr>
                <w:sz w:val="20"/>
              </w:rPr>
            </w:pPr>
          </w:p>
        </w:tc>
        <w:tc>
          <w:tcPr>
            <w:tcW w:w="390" w:type="dxa"/>
          </w:tcPr>
          <w:p>
            <w:pPr>
              <w:pStyle w:val="TableParagraph"/>
              <w:ind w:left="0"/>
              <w:rPr>
                <w:sz w:val="20"/>
              </w:rPr>
            </w:pPr>
          </w:p>
        </w:tc>
        <w:tc>
          <w:tcPr>
            <w:tcW w:w="390" w:type="dxa"/>
          </w:tcPr>
          <w:p>
            <w:pPr>
              <w:pStyle w:val="TableParagraph"/>
              <w:ind w:left="0"/>
              <w:rPr>
                <w:sz w:val="20"/>
              </w:rPr>
            </w:pPr>
          </w:p>
        </w:tc>
        <w:tc>
          <w:tcPr>
            <w:tcW w:w="456" w:type="dxa"/>
          </w:tcPr>
          <w:p>
            <w:pPr>
              <w:pStyle w:val="TableParagraph"/>
              <w:ind w:left="0"/>
              <w:rPr>
                <w:sz w:val="20"/>
              </w:rPr>
            </w:pPr>
          </w:p>
        </w:tc>
        <w:tc>
          <w:tcPr>
            <w:tcW w:w="405" w:type="dxa"/>
          </w:tcPr>
          <w:p>
            <w:pPr>
              <w:pStyle w:val="TableParagraph"/>
              <w:spacing w:line="254" w:lineRule="exact" w:before="1"/>
              <w:ind w:left="104"/>
              <w:rPr>
                <w:b/>
                <w:sz w:val="24"/>
              </w:rPr>
            </w:pPr>
            <w:r>
              <w:rPr>
                <w:b/>
                <w:w w:val="99"/>
                <w:sz w:val="24"/>
              </w:rPr>
              <w:t>X</w:t>
            </w:r>
          </w:p>
        </w:tc>
      </w:tr>
      <w:tr>
        <w:trPr>
          <w:trHeight w:val="275" w:hRule="atLeast"/>
        </w:trPr>
        <w:tc>
          <w:tcPr>
            <w:tcW w:w="2431" w:type="dxa"/>
            <w:vMerge/>
            <w:tcBorders>
              <w:top w:val="nil"/>
            </w:tcBorders>
          </w:tcPr>
          <w:p>
            <w:pPr>
              <w:rPr>
                <w:sz w:val="2"/>
                <w:szCs w:val="2"/>
              </w:rPr>
            </w:pPr>
          </w:p>
        </w:tc>
        <w:tc>
          <w:tcPr>
            <w:tcW w:w="4392" w:type="dxa"/>
          </w:tcPr>
          <w:p>
            <w:pPr>
              <w:pStyle w:val="TableParagraph"/>
              <w:spacing w:line="254" w:lineRule="exact" w:before="1"/>
              <w:ind w:left="110"/>
              <w:rPr>
                <w:sz w:val="24"/>
              </w:rPr>
            </w:pPr>
            <w:r>
              <w:rPr>
                <w:sz w:val="24"/>
              </w:rPr>
              <w:t>Policy</w:t>
            </w:r>
            <w:r>
              <w:rPr>
                <w:spacing w:val="-5"/>
                <w:sz w:val="24"/>
              </w:rPr>
              <w:t> </w:t>
            </w:r>
            <w:r>
              <w:rPr>
                <w:sz w:val="24"/>
              </w:rPr>
              <w:t>enforcement</w:t>
            </w:r>
            <w:r>
              <w:rPr>
                <w:spacing w:val="-6"/>
                <w:sz w:val="24"/>
              </w:rPr>
              <w:t> </w:t>
            </w:r>
            <w:r>
              <w:rPr>
                <w:sz w:val="24"/>
              </w:rPr>
              <w:t>(XACML,</w:t>
            </w:r>
            <w:r>
              <w:rPr>
                <w:spacing w:val="-5"/>
                <w:sz w:val="24"/>
              </w:rPr>
              <w:t> </w:t>
            </w:r>
            <w:r>
              <w:rPr>
                <w:spacing w:val="-4"/>
                <w:sz w:val="24"/>
              </w:rPr>
              <w:t>EPAL)</w:t>
            </w:r>
          </w:p>
        </w:tc>
        <w:tc>
          <w:tcPr>
            <w:tcW w:w="390" w:type="dxa"/>
          </w:tcPr>
          <w:p>
            <w:pPr>
              <w:pStyle w:val="TableParagraph"/>
              <w:ind w:left="0"/>
              <w:rPr>
                <w:sz w:val="20"/>
              </w:rPr>
            </w:pPr>
          </w:p>
        </w:tc>
        <w:tc>
          <w:tcPr>
            <w:tcW w:w="390" w:type="dxa"/>
          </w:tcPr>
          <w:p>
            <w:pPr>
              <w:pStyle w:val="TableParagraph"/>
              <w:ind w:left="0"/>
              <w:rPr>
                <w:sz w:val="20"/>
              </w:rPr>
            </w:pPr>
          </w:p>
        </w:tc>
        <w:tc>
          <w:tcPr>
            <w:tcW w:w="390" w:type="dxa"/>
          </w:tcPr>
          <w:p>
            <w:pPr>
              <w:pStyle w:val="TableParagraph"/>
              <w:ind w:left="0"/>
              <w:rPr>
                <w:sz w:val="20"/>
              </w:rPr>
            </w:pPr>
          </w:p>
        </w:tc>
        <w:tc>
          <w:tcPr>
            <w:tcW w:w="390" w:type="dxa"/>
          </w:tcPr>
          <w:p>
            <w:pPr>
              <w:pStyle w:val="TableParagraph"/>
              <w:ind w:left="0"/>
              <w:rPr>
                <w:sz w:val="20"/>
              </w:rPr>
            </w:pPr>
          </w:p>
        </w:tc>
        <w:tc>
          <w:tcPr>
            <w:tcW w:w="390" w:type="dxa"/>
          </w:tcPr>
          <w:p>
            <w:pPr>
              <w:pStyle w:val="TableParagraph"/>
              <w:ind w:left="0"/>
              <w:rPr>
                <w:sz w:val="20"/>
              </w:rPr>
            </w:pPr>
          </w:p>
        </w:tc>
        <w:tc>
          <w:tcPr>
            <w:tcW w:w="456" w:type="dxa"/>
          </w:tcPr>
          <w:p>
            <w:pPr>
              <w:pStyle w:val="TableParagraph"/>
              <w:ind w:left="0"/>
              <w:rPr>
                <w:sz w:val="20"/>
              </w:rPr>
            </w:pPr>
          </w:p>
        </w:tc>
        <w:tc>
          <w:tcPr>
            <w:tcW w:w="405" w:type="dxa"/>
          </w:tcPr>
          <w:p>
            <w:pPr>
              <w:pStyle w:val="TableParagraph"/>
              <w:spacing w:line="254" w:lineRule="exact" w:before="1"/>
              <w:ind w:left="104"/>
              <w:rPr>
                <w:b/>
                <w:sz w:val="24"/>
              </w:rPr>
            </w:pPr>
            <w:r>
              <w:rPr>
                <w:b/>
                <w:w w:val="99"/>
                <w:sz w:val="24"/>
              </w:rPr>
              <w:t>X</w:t>
            </w:r>
          </w:p>
        </w:tc>
      </w:tr>
      <w:tr>
        <w:trPr>
          <w:trHeight w:val="275" w:hRule="atLeast"/>
        </w:trPr>
        <w:tc>
          <w:tcPr>
            <w:tcW w:w="2431" w:type="dxa"/>
            <w:vMerge/>
            <w:tcBorders>
              <w:top w:val="nil"/>
            </w:tcBorders>
          </w:tcPr>
          <w:p>
            <w:pPr>
              <w:rPr>
                <w:sz w:val="2"/>
                <w:szCs w:val="2"/>
              </w:rPr>
            </w:pPr>
          </w:p>
        </w:tc>
        <w:tc>
          <w:tcPr>
            <w:tcW w:w="4392" w:type="dxa"/>
          </w:tcPr>
          <w:p>
            <w:pPr>
              <w:pStyle w:val="TableParagraph"/>
              <w:spacing w:line="254" w:lineRule="exact" w:before="1"/>
              <w:ind w:left="110"/>
              <w:rPr>
                <w:sz w:val="24"/>
              </w:rPr>
            </w:pPr>
            <w:r>
              <w:rPr>
                <w:sz w:val="24"/>
              </w:rPr>
              <w:t>Feedback</w:t>
            </w:r>
            <w:r>
              <w:rPr>
                <w:spacing w:val="-4"/>
                <w:sz w:val="24"/>
              </w:rPr>
              <w:t> </w:t>
            </w:r>
            <w:r>
              <w:rPr>
                <w:sz w:val="24"/>
              </w:rPr>
              <w:t>tools</w:t>
            </w:r>
            <w:r>
              <w:rPr>
                <w:spacing w:val="-3"/>
                <w:sz w:val="24"/>
              </w:rPr>
              <w:t> </w:t>
            </w:r>
            <w:r>
              <w:rPr>
                <w:sz w:val="24"/>
              </w:rPr>
              <w:t>for</w:t>
            </w:r>
            <w:r>
              <w:rPr>
                <w:spacing w:val="-4"/>
                <w:sz w:val="24"/>
              </w:rPr>
              <w:t> </w:t>
            </w:r>
            <w:r>
              <w:rPr>
                <w:sz w:val="24"/>
              </w:rPr>
              <w:t>user</w:t>
            </w:r>
            <w:r>
              <w:rPr>
                <w:spacing w:val="-4"/>
                <w:sz w:val="24"/>
              </w:rPr>
              <w:t> </w:t>
            </w:r>
            <w:r>
              <w:rPr>
                <w:sz w:val="24"/>
              </w:rPr>
              <w:t>privacy</w:t>
            </w:r>
            <w:r>
              <w:rPr>
                <w:spacing w:val="-4"/>
                <w:sz w:val="24"/>
              </w:rPr>
              <w:t> </w:t>
            </w:r>
            <w:r>
              <w:rPr>
                <w:spacing w:val="-2"/>
                <w:sz w:val="24"/>
              </w:rPr>
              <w:t>awareness</w:t>
            </w:r>
          </w:p>
        </w:tc>
        <w:tc>
          <w:tcPr>
            <w:tcW w:w="390" w:type="dxa"/>
          </w:tcPr>
          <w:p>
            <w:pPr>
              <w:pStyle w:val="TableParagraph"/>
              <w:ind w:left="0"/>
              <w:rPr>
                <w:sz w:val="20"/>
              </w:rPr>
            </w:pPr>
          </w:p>
        </w:tc>
        <w:tc>
          <w:tcPr>
            <w:tcW w:w="390" w:type="dxa"/>
          </w:tcPr>
          <w:p>
            <w:pPr>
              <w:pStyle w:val="TableParagraph"/>
              <w:ind w:left="0"/>
              <w:rPr>
                <w:sz w:val="20"/>
              </w:rPr>
            </w:pPr>
          </w:p>
        </w:tc>
        <w:tc>
          <w:tcPr>
            <w:tcW w:w="390" w:type="dxa"/>
          </w:tcPr>
          <w:p>
            <w:pPr>
              <w:pStyle w:val="TableParagraph"/>
              <w:ind w:left="0"/>
              <w:rPr>
                <w:sz w:val="20"/>
              </w:rPr>
            </w:pPr>
          </w:p>
        </w:tc>
        <w:tc>
          <w:tcPr>
            <w:tcW w:w="390" w:type="dxa"/>
          </w:tcPr>
          <w:p>
            <w:pPr>
              <w:pStyle w:val="TableParagraph"/>
              <w:ind w:left="0"/>
              <w:rPr>
                <w:sz w:val="20"/>
              </w:rPr>
            </w:pPr>
          </w:p>
        </w:tc>
        <w:tc>
          <w:tcPr>
            <w:tcW w:w="390" w:type="dxa"/>
          </w:tcPr>
          <w:p>
            <w:pPr>
              <w:pStyle w:val="TableParagraph"/>
              <w:ind w:left="0"/>
              <w:rPr>
                <w:sz w:val="20"/>
              </w:rPr>
            </w:pPr>
          </w:p>
        </w:tc>
        <w:tc>
          <w:tcPr>
            <w:tcW w:w="456" w:type="dxa"/>
          </w:tcPr>
          <w:p>
            <w:pPr>
              <w:pStyle w:val="TableParagraph"/>
              <w:spacing w:line="254" w:lineRule="exact" w:before="1"/>
              <w:rPr>
                <w:b/>
                <w:sz w:val="24"/>
              </w:rPr>
            </w:pPr>
            <w:r>
              <w:rPr>
                <w:b/>
                <w:w w:val="99"/>
                <w:sz w:val="24"/>
              </w:rPr>
              <w:t>X</w:t>
            </w:r>
          </w:p>
        </w:tc>
        <w:tc>
          <w:tcPr>
            <w:tcW w:w="405" w:type="dxa"/>
          </w:tcPr>
          <w:p>
            <w:pPr>
              <w:pStyle w:val="TableParagraph"/>
              <w:ind w:left="0"/>
              <w:rPr>
                <w:sz w:val="20"/>
              </w:rPr>
            </w:pPr>
          </w:p>
        </w:tc>
      </w:tr>
      <w:tr>
        <w:trPr>
          <w:trHeight w:val="830" w:hRule="atLeast"/>
        </w:trPr>
        <w:tc>
          <w:tcPr>
            <w:tcW w:w="2431" w:type="dxa"/>
            <w:vMerge/>
            <w:tcBorders>
              <w:top w:val="nil"/>
            </w:tcBorders>
          </w:tcPr>
          <w:p>
            <w:pPr>
              <w:rPr>
                <w:sz w:val="2"/>
                <w:szCs w:val="2"/>
              </w:rPr>
            </w:pPr>
          </w:p>
        </w:tc>
        <w:tc>
          <w:tcPr>
            <w:tcW w:w="4392" w:type="dxa"/>
          </w:tcPr>
          <w:p>
            <w:pPr>
              <w:pStyle w:val="TableParagraph"/>
              <w:spacing w:line="276" w:lineRule="exact"/>
              <w:ind w:left="110" w:right="606"/>
              <w:jc w:val="both"/>
              <w:rPr>
                <w:sz w:val="24"/>
              </w:rPr>
            </w:pPr>
            <w:r>
              <w:rPr>
                <w:sz w:val="24"/>
              </w:rPr>
              <w:t>Data</w:t>
            </w:r>
            <w:r>
              <w:rPr>
                <w:spacing w:val="-13"/>
                <w:sz w:val="24"/>
              </w:rPr>
              <w:t> </w:t>
            </w:r>
            <w:r>
              <w:rPr>
                <w:sz w:val="24"/>
              </w:rPr>
              <w:t>removal</w:t>
            </w:r>
            <w:r>
              <w:rPr>
                <w:spacing w:val="-13"/>
                <w:sz w:val="24"/>
              </w:rPr>
              <w:t> </w:t>
            </w:r>
            <w:r>
              <w:rPr>
                <w:sz w:val="24"/>
              </w:rPr>
              <w:t>tools</w:t>
            </w:r>
            <w:r>
              <w:rPr>
                <w:spacing w:val="-10"/>
                <w:sz w:val="24"/>
              </w:rPr>
              <w:t> </w:t>
            </w:r>
            <w:r>
              <w:rPr>
                <w:sz w:val="24"/>
              </w:rPr>
              <w:t>(spyware</w:t>
            </w:r>
            <w:r>
              <w:rPr>
                <w:spacing w:val="-13"/>
                <w:sz w:val="24"/>
              </w:rPr>
              <w:t> </w:t>
            </w:r>
            <w:r>
              <w:rPr>
                <w:sz w:val="24"/>
              </w:rPr>
              <w:t>removal, browser</w:t>
            </w:r>
            <w:r>
              <w:rPr>
                <w:spacing w:val="-3"/>
                <w:sz w:val="24"/>
              </w:rPr>
              <w:t> </w:t>
            </w:r>
            <w:r>
              <w:rPr>
                <w:sz w:val="24"/>
              </w:rPr>
              <w:t>cleaning tools,</w:t>
            </w:r>
            <w:r>
              <w:rPr>
                <w:spacing w:val="-3"/>
                <w:sz w:val="24"/>
              </w:rPr>
              <w:t> </w:t>
            </w:r>
            <w:r>
              <w:rPr>
                <w:sz w:val="24"/>
              </w:rPr>
              <w:t>activity</w:t>
            </w:r>
            <w:r>
              <w:rPr>
                <w:spacing w:val="-3"/>
                <w:sz w:val="24"/>
              </w:rPr>
              <w:t> </w:t>
            </w:r>
            <w:r>
              <w:rPr>
                <w:sz w:val="24"/>
              </w:rPr>
              <w:t>traces eraser, harddisk data eraser)</w:t>
            </w:r>
          </w:p>
        </w:tc>
        <w:tc>
          <w:tcPr>
            <w:tcW w:w="390" w:type="dxa"/>
          </w:tcPr>
          <w:p>
            <w:pPr>
              <w:pStyle w:val="TableParagraph"/>
              <w:ind w:left="0"/>
              <w:rPr>
                <w:sz w:val="22"/>
              </w:rPr>
            </w:pPr>
          </w:p>
        </w:tc>
        <w:tc>
          <w:tcPr>
            <w:tcW w:w="390" w:type="dxa"/>
          </w:tcPr>
          <w:p>
            <w:pPr>
              <w:pStyle w:val="TableParagraph"/>
              <w:ind w:left="0"/>
              <w:rPr>
                <w:sz w:val="22"/>
              </w:rPr>
            </w:pPr>
          </w:p>
        </w:tc>
        <w:tc>
          <w:tcPr>
            <w:tcW w:w="390" w:type="dxa"/>
          </w:tcPr>
          <w:p>
            <w:pPr>
              <w:pStyle w:val="TableParagraph"/>
              <w:ind w:left="0"/>
              <w:rPr>
                <w:sz w:val="22"/>
              </w:rPr>
            </w:pPr>
          </w:p>
        </w:tc>
        <w:tc>
          <w:tcPr>
            <w:tcW w:w="390" w:type="dxa"/>
          </w:tcPr>
          <w:p>
            <w:pPr>
              <w:pStyle w:val="TableParagraph"/>
              <w:ind w:left="0"/>
              <w:rPr>
                <w:sz w:val="22"/>
              </w:rPr>
            </w:pPr>
          </w:p>
        </w:tc>
        <w:tc>
          <w:tcPr>
            <w:tcW w:w="390" w:type="dxa"/>
          </w:tcPr>
          <w:p>
            <w:pPr>
              <w:pStyle w:val="TableParagraph"/>
              <w:ind w:left="0"/>
              <w:rPr>
                <w:sz w:val="22"/>
              </w:rPr>
            </w:pPr>
          </w:p>
        </w:tc>
        <w:tc>
          <w:tcPr>
            <w:tcW w:w="456" w:type="dxa"/>
          </w:tcPr>
          <w:p>
            <w:pPr>
              <w:pStyle w:val="TableParagraph"/>
              <w:spacing w:before="1"/>
              <w:rPr>
                <w:b/>
                <w:sz w:val="24"/>
              </w:rPr>
            </w:pPr>
            <w:r>
              <w:rPr>
                <w:b/>
                <w:w w:val="99"/>
                <w:sz w:val="24"/>
              </w:rPr>
              <w:t>X</w:t>
            </w:r>
          </w:p>
        </w:tc>
        <w:tc>
          <w:tcPr>
            <w:tcW w:w="405" w:type="dxa"/>
          </w:tcPr>
          <w:p>
            <w:pPr>
              <w:pStyle w:val="TableParagraph"/>
              <w:ind w:left="0"/>
              <w:rPr>
                <w:sz w:val="22"/>
              </w:rPr>
            </w:pPr>
          </w:p>
        </w:tc>
      </w:tr>
    </w:tbl>
    <w:p>
      <w:pPr>
        <w:spacing w:line="219" w:lineRule="exact" w:before="0"/>
        <w:ind w:left="2076" w:right="0" w:firstLine="0"/>
        <w:jc w:val="left"/>
        <w:rPr>
          <w:rFonts w:ascii="Calibri"/>
          <w:b/>
          <w:i/>
          <w:sz w:val="18"/>
        </w:rPr>
      </w:pPr>
      <w:bookmarkStart w:name="_bookmark85" w:id="150"/>
      <w:bookmarkEnd w:id="150"/>
      <w:r>
        <w:rPr/>
      </w:r>
      <w:r>
        <w:rPr>
          <w:rFonts w:ascii="Calibri"/>
          <w:b/>
          <w:i/>
          <w:color w:val="365F91"/>
          <w:sz w:val="18"/>
        </w:rPr>
        <w:t>Tabella</w:t>
      </w:r>
      <w:r>
        <w:rPr>
          <w:rFonts w:ascii="Calibri"/>
          <w:b/>
          <w:i/>
          <w:color w:val="365F91"/>
          <w:spacing w:val="-5"/>
          <w:sz w:val="18"/>
        </w:rPr>
        <w:t> </w:t>
      </w:r>
      <w:r>
        <w:rPr>
          <w:rFonts w:ascii="Calibri"/>
          <w:b/>
          <w:i/>
          <w:color w:val="365F91"/>
          <w:sz w:val="18"/>
        </w:rPr>
        <w:t>27</w:t>
      </w:r>
      <w:r>
        <w:rPr>
          <w:rFonts w:ascii="Calibri"/>
          <w:b/>
          <w:i/>
          <w:color w:val="365F91"/>
          <w:spacing w:val="-4"/>
          <w:sz w:val="18"/>
        </w:rPr>
        <w:t> </w:t>
      </w:r>
      <w:r>
        <w:rPr>
          <w:rFonts w:ascii="Calibri"/>
          <w:b/>
          <w:i/>
          <w:color w:val="365F91"/>
          <w:sz w:val="18"/>
        </w:rPr>
        <w:t>-</w:t>
      </w:r>
      <w:r>
        <w:rPr>
          <w:rFonts w:ascii="Calibri"/>
          <w:b/>
          <w:i/>
          <w:color w:val="365F91"/>
          <w:spacing w:val="-3"/>
          <w:sz w:val="18"/>
        </w:rPr>
        <w:t> </w:t>
      </w:r>
      <w:r>
        <w:rPr>
          <w:rFonts w:ascii="Calibri"/>
          <w:b/>
          <w:i/>
          <w:color w:val="365F91"/>
          <w:sz w:val="18"/>
        </w:rPr>
        <w:t>Mappatura</w:t>
      </w:r>
      <w:r>
        <w:rPr>
          <w:rFonts w:ascii="Calibri"/>
          <w:b/>
          <w:i/>
          <w:color w:val="365F91"/>
          <w:spacing w:val="-8"/>
          <w:sz w:val="18"/>
        </w:rPr>
        <w:t> </w:t>
      </w:r>
      <w:r>
        <w:rPr>
          <w:rFonts w:ascii="Calibri"/>
          <w:b/>
          <w:i/>
          <w:color w:val="365F91"/>
          <w:sz w:val="18"/>
        </w:rPr>
        <w:t>tra</w:t>
      </w:r>
      <w:r>
        <w:rPr>
          <w:rFonts w:ascii="Calibri"/>
          <w:b/>
          <w:i/>
          <w:color w:val="365F91"/>
          <w:spacing w:val="-3"/>
          <w:sz w:val="18"/>
        </w:rPr>
        <w:t> </w:t>
      </w:r>
      <w:r>
        <w:rPr>
          <w:rFonts w:ascii="Calibri"/>
          <w:b/>
          <w:i/>
          <w:color w:val="365F91"/>
          <w:sz w:val="18"/>
        </w:rPr>
        <w:t>obiettivi</w:t>
      </w:r>
      <w:r>
        <w:rPr>
          <w:rFonts w:ascii="Calibri"/>
          <w:b/>
          <w:i/>
          <w:color w:val="365F91"/>
          <w:spacing w:val="-3"/>
          <w:sz w:val="18"/>
        </w:rPr>
        <w:t> </w:t>
      </w:r>
      <w:r>
        <w:rPr>
          <w:rFonts w:ascii="Calibri"/>
          <w:b/>
          <w:i/>
          <w:color w:val="365F91"/>
          <w:sz w:val="18"/>
        </w:rPr>
        <w:t>e</w:t>
      </w:r>
      <w:r>
        <w:rPr>
          <w:rFonts w:ascii="Calibri"/>
          <w:b/>
          <w:i/>
          <w:color w:val="365F91"/>
          <w:spacing w:val="-2"/>
          <w:sz w:val="18"/>
        </w:rPr>
        <w:t> </w:t>
      </w:r>
      <w:r>
        <w:rPr>
          <w:rFonts w:ascii="Calibri"/>
          <w:b/>
          <w:i/>
          <w:color w:val="365F91"/>
          <w:sz w:val="18"/>
        </w:rPr>
        <w:t>tecniche</w:t>
      </w:r>
      <w:r>
        <w:rPr>
          <w:rFonts w:ascii="Calibri"/>
          <w:b/>
          <w:i/>
          <w:color w:val="365F91"/>
          <w:spacing w:val="-2"/>
          <w:sz w:val="18"/>
        </w:rPr>
        <w:t> </w:t>
      </w:r>
      <w:r>
        <w:rPr>
          <w:rFonts w:ascii="Calibri"/>
          <w:b/>
          <w:i/>
          <w:color w:val="365F91"/>
          <w:sz w:val="18"/>
        </w:rPr>
        <w:t>di</w:t>
      </w:r>
      <w:r>
        <w:rPr>
          <w:rFonts w:ascii="Calibri"/>
          <w:b/>
          <w:i/>
          <w:color w:val="365F91"/>
          <w:spacing w:val="-3"/>
          <w:sz w:val="18"/>
        </w:rPr>
        <w:t> </w:t>
      </w:r>
      <w:r>
        <w:rPr>
          <w:rFonts w:ascii="Calibri"/>
          <w:b/>
          <w:i/>
          <w:color w:val="365F91"/>
          <w:sz w:val="18"/>
        </w:rPr>
        <w:t>miglioramento</w:t>
      </w:r>
      <w:r>
        <w:rPr>
          <w:rFonts w:ascii="Calibri"/>
          <w:b/>
          <w:i/>
          <w:color w:val="365F91"/>
          <w:spacing w:val="-3"/>
          <w:sz w:val="18"/>
        </w:rPr>
        <w:t> </w:t>
      </w:r>
      <w:r>
        <w:rPr>
          <w:rFonts w:ascii="Calibri"/>
          <w:b/>
          <w:i/>
          <w:color w:val="365F91"/>
          <w:sz w:val="18"/>
        </w:rPr>
        <w:t>della</w:t>
      </w:r>
      <w:r>
        <w:rPr>
          <w:rFonts w:ascii="Calibri"/>
          <w:b/>
          <w:i/>
          <w:color w:val="365F91"/>
          <w:spacing w:val="-2"/>
          <w:sz w:val="18"/>
        </w:rPr>
        <w:t> privacy</w:t>
      </w:r>
    </w:p>
    <w:p>
      <w:pPr>
        <w:pStyle w:val="BodyText"/>
        <w:spacing w:before="7"/>
        <w:rPr>
          <w:b/>
          <w:i/>
          <w:sz w:val="16"/>
        </w:rPr>
      </w:pPr>
    </w:p>
    <w:p>
      <w:pPr>
        <w:spacing w:before="0"/>
        <w:ind w:left="155" w:right="0" w:firstLine="0"/>
        <w:jc w:val="left"/>
        <w:rPr>
          <w:sz w:val="24"/>
        </w:rPr>
      </w:pPr>
      <w:r>
        <w:rPr>
          <w:sz w:val="24"/>
        </w:rPr>
        <w:t>* </w:t>
      </w:r>
      <w:r>
        <w:rPr>
          <w:b/>
          <w:sz w:val="24"/>
        </w:rPr>
        <w:t>U</w:t>
      </w:r>
      <w:r>
        <w:rPr>
          <w:sz w:val="24"/>
        </w:rPr>
        <w:t>–Unlinkability, </w:t>
      </w:r>
      <w:r>
        <w:rPr>
          <w:b/>
          <w:sz w:val="24"/>
        </w:rPr>
        <w:t>A</w:t>
      </w:r>
      <w:r>
        <w:rPr>
          <w:sz w:val="24"/>
        </w:rPr>
        <w:t>–Anonymity/Pseudonymity, </w:t>
      </w:r>
      <w:r>
        <w:rPr>
          <w:b/>
          <w:sz w:val="24"/>
        </w:rPr>
        <w:t>P</w:t>
      </w:r>
      <w:r>
        <w:rPr>
          <w:sz w:val="24"/>
        </w:rPr>
        <w:t>–Plausible deniability, </w:t>
      </w:r>
      <w:r>
        <w:rPr>
          <w:b/>
          <w:sz w:val="24"/>
        </w:rPr>
        <w:t>D</w:t>
      </w:r>
      <w:r>
        <w:rPr>
          <w:sz w:val="24"/>
        </w:rPr>
        <w:t>– Undetectability/unobservability,</w:t>
      </w:r>
      <w:r>
        <w:rPr>
          <w:spacing w:val="-4"/>
          <w:sz w:val="24"/>
        </w:rPr>
        <w:t> </w:t>
      </w:r>
      <w:r>
        <w:rPr>
          <w:b/>
          <w:sz w:val="24"/>
        </w:rPr>
        <w:t>C</w:t>
      </w:r>
      <w:r>
        <w:rPr>
          <w:sz w:val="24"/>
        </w:rPr>
        <w:t>–Confidentiality,</w:t>
      </w:r>
      <w:r>
        <w:rPr>
          <w:spacing w:val="-2"/>
          <w:sz w:val="24"/>
        </w:rPr>
        <w:t> </w:t>
      </w:r>
      <w:r>
        <w:rPr>
          <w:b/>
          <w:sz w:val="24"/>
        </w:rPr>
        <w:t>W</w:t>
      </w:r>
      <w:r>
        <w:rPr>
          <w:sz w:val="24"/>
        </w:rPr>
        <w:t>–Content</w:t>
      </w:r>
      <w:r>
        <w:rPr>
          <w:spacing w:val="-9"/>
          <w:sz w:val="24"/>
        </w:rPr>
        <w:t> </w:t>
      </w:r>
      <w:r>
        <w:rPr>
          <w:sz w:val="24"/>
        </w:rPr>
        <w:t>Awareness,</w:t>
      </w:r>
      <w:r>
        <w:rPr>
          <w:spacing w:val="-6"/>
          <w:sz w:val="24"/>
        </w:rPr>
        <w:t> </w:t>
      </w:r>
      <w:r>
        <w:rPr>
          <w:b/>
          <w:sz w:val="24"/>
        </w:rPr>
        <w:t>O</w:t>
      </w:r>
      <w:r>
        <w:rPr>
          <w:sz w:val="24"/>
        </w:rPr>
        <w:t>–Policy</w:t>
      </w:r>
      <w:r>
        <w:rPr>
          <w:spacing w:val="-7"/>
          <w:sz w:val="24"/>
        </w:rPr>
        <w:t> </w:t>
      </w:r>
      <w:r>
        <w:rPr>
          <w:sz w:val="24"/>
        </w:rPr>
        <w:t>and</w:t>
      </w:r>
      <w:r>
        <w:rPr>
          <w:spacing w:val="-7"/>
          <w:sz w:val="24"/>
        </w:rPr>
        <w:t> </w:t>
      </w:r>
      <w:r>
        <w:rPr>
          <w:sz w:val="24"/>
        </w:rPr>
        <w:t>consent compliance of the system</w:t>
      </w:r>
    </w:p>
    <w:p>
      <w:pPr>
        <w:spacing w:line="240" w:lineRule="auto" w:before="7"/>
        <w:rPr>
          <w:sz w:val="20"/>
        </w:rPr>
      </w:pPr>
    </w:p>
    <w:p>
      <w:pPr>
        <w:pStyle w:val="Heading5"/>
        <w:numPr>
          <w:ilvl w:val="3"/>
          <w:numId w:val="44"/>
        </w:numPr>
        <w:tabs>
          <w:tab w:pos="1020" w:val="left" w:leader="none"/>
          <w:tab w:pos="1021" w:val="left" w:leader="none"/>
        </w:tabs>
        <w:spacing w:line="240" w:lineRule="auto" w:before="0" w:after="0"/>
        <w:ind w:left="1021" w:right="0" w:hanging="866"/>
        <w:jc w:val="left"/>
        <w:rPr>
          <w:i/>
        </w:rPr>
      </w:pPr>
      <w:bookmarkStart w:name="5.8.6.2 PRoPAN" w:id="151"/>
      <w:bookmarkEnd w:id="151"/>
      <w:r>
        <w:rPr>
          <w:b w:val="0"/>
          <w:i w:val="0"/>
        </w:rPr>
      </w:r>
      <w:bookmarkStart w:name="_bookmark86" w:id="152"/>
      <w:bookmarkEnd w:id="152"/>
      <w:r>
        <w:rPr>
          <w:i/>
          <w:color w:val="365F91"/>
          <w:spacing w:val="-2"/>
        </w:rPr>
        <w:t>P</w:t>
      </w:r>
      <w:r>
        <w:rPr>
          <w:i/>
          <w:color w:val="365F91"/>
          <w:spacing w:val="-2"/>
        </w:rPr>
        <w:t>RoPAN</w:t>
      </w:r>
    </w:p>
    <w:p>
      <w:pPr>
        <w:spacing w:line="240" w:lineRule="auto" w:before="122"/>
        <w:ind w:left="155" w:right="773" w:firstLine="0"/>
        <w:jc w:val="left"/>
        <w:rPr>
          <w:sz w:val="24"/>
        </w:rPr>
      </w:pPr>
      <w:r>
        <w:rPr>
          <w:sz w:val="24"/>
        </w:rPr>
        <w:t>Beckers et al. [</w:t>
      </w:r>
      <w:hyperlink w:history="true" w:anchor="_bookmark153">
        <w:r>
          <w:rPr>
            <w:sz w:val="20"/>
          </w:rPr>
          <w:t>4</w:t>
        </w:r>
      </w:hyperlink>
      <w:r>
        <w:rPr>
          <w:sz w:val="24"/>
        </w:rPr>
        <w:t>] ha creato un approccio in quattro fasi per l'identificazione semiautomatica delle minacce alla privacy. Il metodo ProPAn (Problem-based Privacy Analysis) contribuisce nella produzione dei requisiti di protezione della privacy ed è un approccio basato su problemi per l'identificazione</w:t>
      </w:r>
      <w:r>
        <w:rPr>
          <w:spacing w:val="-4"/>
          <w:sz w:val="24"/>
        </w:rPr>
        <w:t> </w:t>
      </w:r>
      <w:r>
        <w:rPr>
          <w:sz w:val="24"/>
        </w:rPr>
        <w:t>semiautomatica</w:t>
      </w:r>
      <w:r>
        <w:rPr>
          <w:spacing w:val="-4"/>
          <w:sz w:val="24"/>
        </w:rPr>
        <w:t> </w:t>
      </w:r>
      <w:r>
        <w:rPr>
          <w:sz w:val="24"/>
        </w:rPr>
        <w:t>delle minacce</w:t>
      </w:r>
      <w:r>
        <w:rPr>
          <w:spacing w:val="-4"/>
          <w:sz w:val="24"/>
        </w:rPr>
        <w:t> </w:t>
      </w:r>
      <w:r>
        <w:rPr>
          <w:sz w:val="24"/>
        </w:rPr>
        <w:t>alla</w:t>
      </w:r>
      <w:r>
        <w:rPr>
          <w:spacing w:val="-4"/>
          <w:sz w:val="24"/>
        </w:rPr>
        <w:t> </w:t>
      </w:r>
      <w:r>
        <w:rPr>
          <w:sz w:val="24"/>
        </w:rPr>
        <w:t>privacy</w:t>
      </w:r>
      <w:r>
        <w:rPr>
          <w:spacing w:val="-2"/>
          <w:sz w:val="24"/>
        </w:rPr>
        <w:t> </w:t>
      </w:r>
      <w:r>
        <w:rPr>
          <w:sz w:val="24"/>
        </w:rPr>
        <w:t>durante</w:t>
      </w:r>
      <w:r>
        <w:rPr>
          <w:spacing w:val="-4"/>
          <w:sz w:val="24"/>
        </w:rPr>
        <w:t> </w:t>
      </w:r>
      <w:r>
        <w:rPr>
          <w:sz w:val="24"/>
        </w:rPr>
        <w:t>l'analisi</w:t>
      </w:r>
      <w:r>
        <w:rPr>
          <w:spacing w:val="-4"/>
          <w:sz w:val="24"/>
        </w:rPr>
        <w:t> </w:t>
      </w:r>
      <w:r>
        <w:rPr>
          <w:sz w:val="24"/>
        </w:rPr>
        <w:t>dei</w:t>
      </w:r>
      <w:r>
        <w:rPr>
          <w:spacing w:val="-4"/>
          <w:sz w:val="24"/>
        </w:rPr>
        <w:t> </w:t>
      </w:r>
      <w:r>
        <w:rPr>
          <w:sz w:val="24"/>
        </w:rPr>
        <w:t>requisiti</w:t>
      </w:r>
      <w:r>
        <w:rPr>
          <w:spacing w:val="-4"/>
          <w:sz w:val="24"/>
        </w:rPr>
        <w:t> </w:t>
      </w:r>
      <w:r>
        <w:rPr>
          <w:sz w:val="24"/>
        </w:rPr>
        <w:t>dei</w:t>
      </w:r>
      <w:r>
        <w:rPr>
          <w:spacing w:val="-4"/>
          <w:sz w:val="24"/>
        </w:rPr>
        <w:t> </w:t>
      </w:r>
      <w:r>
        <w:rPr>
          <w:sz w:val="24"/>
        </w:rPr>
        <w:t>sistemi software. L'obiettivo di questa metodologia è quello di assistere gli ingegneri del software nella requisitazione al fine di ottenere le seguenti informazioni:</w:t>
      </w:r>
    </w:p>
    <w:p>
      <w:pPr>
        <w:pStyle w:val="ListParagraph"/>
        <w:numPr>
          <w:ilvl w:val="4"/>
          <w:numId w:val="44"/>
        </w:numPr>
        <w:tabs>
          <w:tab w:pos="875" w:val="left" w:leader="none"/>
          <w:tab w:pos="876" w:val="left" w:leader="none"/>
        </w:tabs>
        <w:spacing w:line="278" w:lineRule="exact" w:before="0" w:after="0"/>
        <w:ind w:left="876" w:right="0" w:hanging="361"/>
        <w:jc w:val="left"/>
        <w:rPr>
          <w:rFonts w:ascii="Symbol" w:hAnsi="Symbol"/>
          <w:sz w:val="22"/>
        </w:rPr>
      </w:pPr>
      <w:r>
        <w:rPr>
          <w:sz w:val="22"/>
        </w:rPr>
        <w:t>conoscenza</w:t>
      </w:r>
      <w:r>
        <w:rPr>
          <w:spacing w:val="-4"/>
          <w:sz w:val="22"/>
        </w:rPr>
        <w:t> </w:t>
      </w:r>
      <w:r>
        <w:rPr>
          <w:sz w:val="22"/>
        </w:rPr>
        <w:t>del</w:t>
      </w:r>
      <w:r>
        <w:rPr>
          <w:spacing w:val="-3"/>
          <w:sz w:val="22"/>
        </w:rPr>
        <w:t> </w:t>
      </w:r>
      <w:r>
        <w:rPr>
          <w:sz w:val="22"/>
        </w:rPr>
        <w:t>settore</w:t>
      </w:r>
      <w:r>
        <w:rPr>
          <w:spacing w:val="-3"/>
          <w:sz w:val="22"/>
        </w:rPr>
        <w:t> </w:t>
      </w:r>
      <w:r>
        <w:rPr>
          <w:sz w:val="22"/>
        </w:rPr>
        <w:t>rilevante</w:t>
      </w:r>
      <w:r>
        <w:rPr>
          <w:spacing w:val="-3"/>
          <w:sz w:val="22"/>
        </w:rPr>
        <w:t> </w:t>
      </w:r>
      <w:r>
        <w:rPr>
          <w:sz w:val="22"/>
        </w:rPr>
        <w:t>per</w:t>
      </w:r>
      <w:r>
        <w:rPr>
          <w:spacing w:val="-4"/>
          <w:sz w:val="22"/>
        </w:rPr>
        <w:t> </w:t>
      </w:r>
      <w:r>
        <w:rPr>
          <w:sz w:val="22"/>
        </w:rPr>
        <w:t>la</w:t>
      </w:r>
      <w:r>
        <w:rPr>
          <w:spacing w:val="-3"/>
          <w:sz w:val="22"/>
        </w:rPr>
        <w:t> </w:t>
      </w:r>
      <w:r>
        <w:rPr>
          <w:spacing w:val="-2"/>
          <w:sz w:val="22"/>
        </w:rPr>
        <w:t>privacy;</w:t>
      </w:r>
    </w:p>
    <w:p>
      <w:pPr>
        <w:pStyle w:val="ListParagraph"/>
        <w:numPr>
          <w:ilvl w:val="4"/>
          <w:numId w:val="44"/>
        </w:numPr>
        <w:tabs>
          <w:tab w:pos="875" w:val="left" w:leader="none"/>
          <w:tab w:pos="876" w:val="left" w:leader="none"/>
        </w:tabs>
        <w:spacing w:line="240" w:lineRule="auto" w:before="0" w:after="0"/>
        <w:ind w:left="876" w:right="0" w:hanging="361"/>
        <w:jc w:val="left"/>
        <w:rPr>
          <w:rFonts w:ascii="Symbol" w:hAnsi="Symbol"/>
          <w:sz w:val="22"/>
        </w:rPr>
      </w:pPr>
      <w:r>
        <w:rPr>
          <w:sz w:val="22"/>
        </w:rPr>
        <w:t>dati</w:t>
      </w:r>
      <w:r>
        <w:rPr>
          <w:spacing w:val="-5"/>
          <w:sz w:val="22"/>
        </w:rPr>
        <w:t> </w:t>
      </w:r>
      <w:r>
        <w:rPr>
          <w:sz w:val="22"/>
        </w:rPr>
        <w:t>personali</w:t>
      </w:r>
      <w:r>
        <w:rPr>
          <w:spacing w:val="-5"/>
          <w:sz w:val="22"/>
        </w:rPr>
        <w:t> </w:t>
      </w:r>
      <w:r>
        <w:rPr>
          <w:spacing w:val="-2"/>
          <w:sz w:val="22"/>
        </w:rPr>
        <w:t>trattati;</w:t>
      </w:r>
    </w:p>
    <w:p>
      <w:pPr>
        <w:pStyle w:val="ListParagraph"/>
        <w:numPr>
          <w:ilvl w:val="4"/>
          <w:numId w:val="44"/>
        </w:numPr>
        <w:tabs>
          <w:tab w:pos="875" w:val="left" w:leader="none"/>
          <w:tab w:pos="876" w:val="left" w:leader="none"/>
        </w:tabs>
        <w:spacing w:line="240" w:lineRule="auto" w:before="0" w:after="0"/>
        <w:ind w:left="876" w:right="0" w:hanging="361"/>
        <w:jc w:val="left"/>
        <w:rPr>
          <w:rFonts w:ascii="Symbol" w:hAnsi="Symbol"/>
          <w:sz w:val="22"/>
        </w:rPr>
      </w:pPr>
      <w:r>
        <w:rPr>
          <w:sz w:val="22"/>
        </w:rPr>
        <w:t>requisiti</w:t>
      </w:r>
      <w:r>
        <w:rPr>
          <w:spacing w:val="-3"/>
          <w:sz w:val="22"/>
        </w:rPr>
        <w:t> </w:t>
      </w:r>
      <w:r>
        <w:rPr>
          <w:sz w:val="22"/>
        </w:rPr>
        <w:t>di</w:t>
      </w:r>
      <w:r>
        <w:rPr>
          <w:spacing w:val="-3"/>
          <w:sz w:val="22"/>
        </w:rPr>
        <w:t> </w:t>
      </w:r>
      <w:r>
        <w:rPr>
          <w:spacing w:val="-2"/>
          <w:sz w:val="22"/>
        </w:rPr>
        <w:t>riservatezza.</w:t>
      </w:r>
    </w:p>
    <w:p>
      <w:pPr>
        <w:spacing w:line="274" w:lineRule="exact" w:before="122"/>
        <w:ind w:left="155" w:right="0" w:firstLine="0"/>
        <w:jc w:val="left"/>
        <w:rPr>
          <w:sz w:val="24"/>
        </w:rPr>
      </w:pPr>
      <w:r>
        <w:rPr>
          <w:sz w:val="24"/>
        </w:rPr>
        <w:t>La</w:t>
      </w:r>
      <w:r>
        <w:rPr>
          <w:spacing w:val="-5"/>
          <w:sz w:val="24"/>
        </w:rPr>
        <w:t> </w:t>
      </w:r>
      <w:r>
        <w:rPr>
          <w:sz w:val="24"/>
        </w:rPr>
        <w:t>metodologia</w:t>
      </w:r>
      <w:r>
        <w:rPr>
          <w:spacing w:val="-5"/>
          <w:sz w:val="24"/>
        </w:rPr>
        <w:t> </w:t>
      </w:r>
      <w:r>
        <w:rPr>
          <w:sz w:val="24"/>
        </w:rPr>
        <w:t>consiste</w:t>
      </w:r>
      <w:r>
        <w:rPr>
          <w:spacing w:val="1"/>
          <w:sz w:val="24"/>
        </w:rPr>
        <w:t> </w:t>
      </w:r>
      <w:r>
        <w:rPr>
          <w:sz w:val="24"/>
        </w:rPr>
        <w:t>in</w:t>
      </w:r>
      <w:r>
        <w:rPr>
          <w:spacing w:val="-3"/>
          <w:sz w:val="24"/>
        </w:rPr>
        <w:t> </w:t>
      </w:r>
      <w:r>
        <w:rPr>
          <w:sz w:val="24"/>
        </w:rPr>
        <w:t>quattro</w:t>
      </w:r>
      <w:r>
        <w:rPr>
          <w:spacing w:val="-3"/>
          <w:sz w:val="24"/>
        </w:rPr>
        <w:t> </w:t>
      </w:r>
      <w:r>
        <w:rPr>
          <w:spacing w:val="-4"/>
          <w:sz w:val="24"/>
        </w:rPr>
        <w:t>fasi:</w:t>
      </w:r>
    </w:p>
    <w:p>
      <w:pPr>
        <w:pStyle w:val="ListParagraph"/>
        <w:numPr>
          <w:ilvl w:val="4"/>
          <w:numId w:val="44"/>
        </w:numPr>
        <w:tabs>
          <w:tab w:pos="875" w:val="left" w:leader="none"/>
          <w:tab w:pos="876" w:val="left" w:leader="none"/>
        </w:tabs>
        <w:spacing w:line="279" w:lineRule="exact" w:before="0" w:after="0"/>
        <w:ind w:left="876" w:right="0" w:hanging="361"/>
        <w:jc w:val="left"/>
        <w:rPr>
          <w:rFonts w:ascii="Symbol" w:hAnsi="Symbol"/>
          <w:sz w:val="22"/>
        </w:rPr>
      </w:pPr>
      <w:r>
        <w:rPr>
          <w:sz w:val="22"/>
        </w:rPr>
        <w:t>Disegno</w:t>
      </w:r>
      <w:r>
        <w:rPr>
          <w:spacing w:val="-5"/>
          <w:sz w:val="22"/>
        </w:rPr>
        <w:t> </w:t>
      </w:r>
      <w:r>
        <w:rPr>
          <w:sz w:val="22"/>
        </w:rPr>
        <w:t>del</w:t>
      </w:r>
      <w:r>
        <w:rPr>
          <w:spacing w:val="-3"/>
          <w:sz w:val="22"/>
        </w:rPr>
        <w:t> </w:t>
      </w:r>
      <w:r>
        <w:rPr>
          <w:sz w:val="22"/>
        </w:rPr>
        <w:t>diagramma</w:t>
      </w:r>
      <w:r>
        <w:rPr>
          <w:spacing w:val="-3"/>
          <w:sz w:val="22"/>
        </w:rPr>
        <w:t> </w:t>
      </w:r>
      <w:r>
        <w:rPr>
          <w:sz w:val="22"/>
        </w:rPr>
        <w:t>di</w:t>
      </w:r>
      <w:r>
        <w:rPr>
          <w:spacing w:val="-5"/>
          <w:sz w:val="22"/>
        </w:rPr>
        <w:t> </w:t>
      </w:r>
      <w:r>
        <w:rPr>
          <w:sz w:val="22"/>
        </w:rPr>
        <w:t>contesto</w:t>
      </w:r>
      <w:r>
        <w:rPr>
          <w:spacing w:val="-3"/>
          <w:sz w:val="22"/>
        </w:rPr>
        <w:t> </w:t>
      </w:r>
      <w:r>
        <w:rPr>
          <w:sz w:val="22"/>
        </w:rPr>
        <w:t>e</w:t>
      </w:r>
      <w:r>
        <w:rPr>
          <w:spacing w:val="-2"/>
          <w:sz w:val="22"/>
        </w:rPr>
        <w:t> </w:t>
      </w:r>
      <w:r>
        <w:rPr>
          <w:sz w:val="22"/>
        </w:rPr>
        <w:t>dei</w:t>
      </w:r>
      <w:r>
        <w:rPr>
          <w:spacing w:val="-4"/>
          <w:sz w:val="22"/>
        </w:rPr>
        <w:t> </w:t>
      </w:r>
      <w:r>
        <w:rPr>
          <w:sz w:val="22"/>
        </w:rPr>
        <w:t>diagrammi</w:t>
      </w:r>
      <w:r>
        <w:rPr>
          <w:spacing w:val="-2"/>
          <w:sz w:val="22"/>
        </w:rPr>
        <w:t> </w:t>
      </w:r>
      <w:r>
        <w:rPr>
          <w:sz w:val="22"/>
        </w:rPr>
        <w:t>dei</w:t>
      </w:r>
      <w:r>
        <w:rPr>
          <w:spacing w:val="3"/>
          <w:sz w:val="22"/>
        </w:rPr>
        <w:t> </w:t>
      </w:r>
      <w:r>
        <w:rPr>
          <w:spacing w:val="-2"/>
          <w:sz w:val="22"/>
        </w:rPr>
        <w:t>problemi,</w:t>
      </w:r>
    </w:p>
    <w:p>
      <w:pPr>
        <w:pStyle w:val="ListParagraph"/>
        <w:numPr>
          <w:ilvl w:val="4"/>
          <w:numId w:val="44"/>
        </w:numPr>
        <w:tabs>
          <w:tab w:pos="875" w:val="left" w:leader="none"/>
          <w:tab w:pos="876" w:val="left" w:leader="none"/>
        </w:tabs>
        <w:spacing w:line="280" w:lineRule="exact" w:before="5" w:after="0"/>
        <w:ind w:left="876" w:right="0" w:hanging="361"/>
        <w:jc w:val="left"/>
        <w:rPr>
          <w:rFonts w:ascii="Symbol" w:hAnsi="Symbol"/>
          <w:sz w:val="22"/>
        </w:rPr>
      </w:pPr>
      <w:r>
        <w:rPr>
          <w:sz w:val="22"/>
        </w:rPr>
        <w:t>Aggiunta</w:t>
      </w:r>
      <w:r>
        <w:rPr>
          <w:spacing w:val="-4"/>
          <w:sz w:val="22"/>
        </w:rPr>
        <w:t> </w:t>
      </w:r>
      <w:r>
        <w:rPr>
          <w:sz w:val="22"/>
        </w:rPr>
        <w:t>dei</w:t>
      </w:r>
      <w:r>
        <w:rPr>
          <w:spacing w:val="-3"/>
          <w:sz w:val="22"/>
        </w:rPr>
        <w:t> </w:t>
      </w:r>
      <w:r>
        <w:rPr>
          <w:sz w:val="22"/>
        </w:rPr>
        <w:t>requisiti</w:t>
      </w:r>
      <w:r>
        <w:rPr>
          <w:spacing w:val="-2"/>
          <w:sz w:val="22"/>
        </w:rPr>
        <w:t> </w:t>
      </w:r>
      <w:r>
        <w:rPr>
          <w:sz w:val="22"/>
        </w:rPr>
        <w:t>di</w:t>
      </w:r>
      <w:r>
        <w:rPr>
          <w:spacing w:val="-2"/>
          <w:sz w:val="22"/>
        </w:rPr>
        <w:t> </w:t>
      </w:r>
      <w:r>
        <w:rPr>
          <w:sz w:val="22"/>
        </w:rPr>
        <w:t>privacy</w:t>
      </w:r>
      <w:r>
        <w:rPr>
          <w:spacing w:val="-2"/>
          <w:sz w:val="22"/>
        </w:rPr>
        <w:t> </w:t>
      </w:r>
      <w:r>
        <w:rPr>
          <w:sz w:val="22"/>
        </w:rPr>
        <w:t>al</w:t>
      </w:r>
      <w:r>
        <w:rPr>
          <w:spacing w:val="-3"/>
          <w:sz w:val="22"/>
        </w:rPr>
        <w:t> </w:t>
      </w:r>
      <w:r>
        <w:rPr>
          <w:spacing w:val="-2"/>
          <w:sz w:val="22"/>
        </w:rPr>
        <w:t>modello,</w:t>
      </w:r>
    </w:p>
    <w:p>
      <w:pPr>
        <w:pStyle w:val="ListParagraph"/>
        <w:numPr>
          <w:ilvl w:val="4"/>
          <w:numId w:val="44"/>
        </w:numPr>
        <w:tabs>
          <w:tab w:pos="875" w:val="left" w:leader="none"/>
          <w:tab w:pos="876" w:val="left" w:leader="none"/>
        </w:tabs>
        <w:spacing w:line="240" w:lineRule="auto" w:before="0" w:after="0"/>
        <w:ind w:left="876" w:right="0" w:hanging="361"/>
        <w:jc w:val="left"/>
        <w:rPr>
          <w:rFonts w:ascii="Symbol" w:hAnsi="Symbol"/>
          <w:sz w:val="22"/>
        </w:rPr>
      </w:pPr>
      <w:r>
        <w:rPr>
          <w:sz w:val="22"/>
        </w:rPr>
        <w:t>Generazione</w:t>
      </w:r>
      <w:r>
        <w:rPr>
          <w:spacing w:val="-3"/>
          <w:sz w:val="22"/>
        </w:rPr>
        <w:t> </w:t>
      </w:r>
      <w:r>
        <w:rPr>
          <w:sz w:val="22"/>
        </w:rPr>
        <w:t>di</w:t>
      </w:r>
      <w:r>
        <w:rPr>
          <w:spacing w:val="-3"/>
          <w:sz w:val="22"/>
        </w:rPr>
        <w:t> </w:t>
      </w:r>
      <w:r>
        <w:rPr>
          <w:sz w:val="22"/>
        </w:rPr>
        <w:t>grafici</w:t>
      </w:r>
      <w:r>
        <w:rPr>
          <w:spacing w:val="-1"/>
          <w:sz w:val="22"/>
        </w:rPr>
        <w:t> </w:t>
      </w:r>
      <w:r>
        <w:rPr>
          <w:sz w:val="22"/>
        </w:rPr>
        <w:t>delle</w:t>
      </w:r>
      <w:r>
        <w:rPr>
          <w:spacing w:val="-2"/>
          <w:sz w:val="22"/>
        </w:rPr>
        <w:t> </w:t>
      </w:r>
      <w:r>
        <w:rPr>
          <w:sz w:val="22"/>
        </w:rPr>
        <w:t>minacce</w:t>
      </w:r>
      <w:r>
        <w:rPr>
          <w:spacing w:val="-2"/>
          <w:sz w:val="22"/>
        </w:rPr>
        <w:t> </w:t>
      </w:r>
      <w:r>
        <w:rPr>
          <w:sz w:val="22"/>
        </w:rPr>
        <w:t>alla</w:t>
      </w:r>
      <w:r>
        <w:rPr>
          <w:spacing w:val="-2"/>
          <w:sz w:val="22"/>
        </w:rPr>
        <w:t> privacy,</w:t>
      </w:r>
    </w:p>
    <w:p>
      <w:pPr>
        <w:pStyle w:val="ListParagraph"/>
        <w:numPr>
          <w:ilvl w:val="4"/>
          <w:numId w:val="44"/>
        </w:numPr>
        <w:tabs>
          <w:tab w:pos="875" w:val="left" w:leader="none"/>
          <w:tab w:pos="876" w:val="left" w:leader="none"/>
        </w:tabs>
        <w:spacing w:line="240" w:lineRule="auto" w:before="0" w:after="0"/>
        <w:ind w:left="876" w:right="0" w:hanging="361"/>
        <w:jc w:val="left"/>
        <w:rPr>
          <w:rFonts w:ascii="Symbol" w:hAnsi="Symbol"/>
          <w:sz w:val="22"/>
        </w:rPr>
      </w:pPr>
      <w:r>
        <w:rPr>
          <w:sz w:val="22"/>
        </w:rPr>
        <w:t>Analisi</w:t>
      </w:r>
      <w:r>
        <w:rPr>
          <w:spacing w:val="-2"/>
          <w:sz w:val="22"/>
        </w:rPr>
        <w:t> </w:t>
      </w:r>
      <w:r>
        <w:rPr>
          <w:sz w:val="22"/>
        </w:rPr>
        <w:t>dei</w:t>
      </w:r>
      <w:r>
        <w:rPr>
          <w:spacing w:val="-2"/>
          <w:sz w:val="22"/>
        </w:rPr>
        <w:t> </w:t>
      </w:r>
      <w:r>
        <w:rPr>
          <w:sz w:val="22"/>
        </w:rPr>
        <w:t>grafici</w:t>
      </w:r>
      <w:r>
        <w:rPr>
          <w:spacing w:val="-2"/>
          <w:sz w:val="22"/>
        </w:rPr>
        <w:t> </w:t>
      </w:r>
      <w:r>
        <w:rPr>
          <w:sz w:val="22"/>
        </w:rPr>
        <w:t>delle</w:t>
      </w:r>
      <w:r>
        <w:rPr>
          <w:spacing w:val="-2"/>
          <w:sz w:val="22"/>
        </w:rPr>
        <w:t> </w:t>
      </w:r>
      <w:r>
        <w:rPr>
          <w:sz w:val="22"/>
        </w:rPr>
        <w:t>minacce</w:t>
      </w:r>
      <w:r>
        <w:rPr>
          <w:spacing w:val="-2"/>
          <w:sz w:val="22"/>
        </w:rPr>
        <w:t> </w:t>
      </w:r>
      <w:r>
        <w:rPr>
          <w:sz w:val="22"/>
        </w:rPr>
        <w:t>alla</w:t>
      </w:r>
      <w:r>
        <w:rPr>
          <w:spacing w:val="-2"/>
          <w:sz w:val="22"/>
        </w:rPr>
        <w:t> privacy.</w:t>
      </w:r>
    </w:p>
    <w:p>
      <w:pPr>
        <w:spacing w:before="122"/>
        <w:ind w:left="155" w:right="815" w:firstLine="0"/>
        <w:jc w:val="left"/>
        <w:rPr>
          <w:sz w:val="24"/>
        </w:rPr>
      </w:pPr>
      <w:r>
        <w:rPr>
          <w:sz w:val="24"/>
        </w:rPr>
        <w:t>Riferimento</w:t>
      </w:r>
      <w:r>
        <w:rPr>
          <w:spacing w:val="-4"/>
          <w:sz w:val="24"/>
        </w:rPr>
        <w:t> </w:t>
      </w:r>
      <w:r>
        <w:rPr>
          <w:sz w:val="24"/>
        </w:rPr>
        <w:t>bibliografico:</w:t>
      </w:r>
      <w:r>
        <w:rPr>
          <w:spacing w:val="-4"/>
          <w:sz w:val="24"/>
        </w:rPr>
        <w:t> </w:t>
      </w:r>
      <w:r>
        <w:rPr>
          <w:sz w:val="24"/>
        </w:rPr>
        <w:t>Kristian</w:t>
      </w:r>
      <w:r>
        <w:rPr>
          <w:spacing w:val="-4"/>
          <w:sz w:val="24"/>
        </w:rPr>
        <w:t> </w:t>
      </w:r>
      <w:r>
        <w:rPr>
          <w:sz w:val="24"/>
        </w:rPr>
        <w:t>Beckers,</w:t>
      </w:r>
      <w:r>
        <w:rPr>
          <w:spacing w:val="-4"/>
          <w:sz w:val="24"/>
        </w:rPr>
        <w:t> </w:t>
      </w:r>
      <w:r>
        <w:rPr>
          <w:sz w:val="24"/>
        </w:rPr>
        <w:t>Stephan Faßbender,</w:t>
      </w:r>
      <w:r>
        <w:rPr>
          <w:spacing w:val="-4"/>
          <w:sz w:val="24"/>
        </w:rPr>
        <w:t> </w:t>
      </w:r>
      <w:r>
        <w:rPr>
          <w:sz w:val="24"/>
        </w:rPr>
        <w:t>Maritta</w:t>
      </w:r>
      <w:r>
        <w:rPr>
          <w:spacing w:val="-6"/>
          <w:sz w:val="24"/>
        </w:rPr>
        <w:t> </w:t>
      </w:r>
      <w:r>
        <w:rPr>
          <w:sz w:val="24"/>
        </w:rPr>
        <w:t>Heisel,</w:t>
      </w:r>
      <w:r>
        <w:rPr>
          <w:spacing w:val="-4"/>
          <w:sz w:val="24"/>
        </w:rPr>
        <w:t> </w:t>
      </w:r>
      <w:r>
        <w:rPr>
          <w:sz w:val="24"/>
        </w:rPr>
        <w:t>and</w:t>
      </w:r>
      <w:r>
        <w:rPr>
          <w:spacing w:val="-4"/>
          <w:sz w:val="24"/>
        </w:rPr>
        <w:t> </w:t>
      </w:r>
      <w:r>
        <w:rPr>
          <w:sz w:val="24"/>
        </w:rPr>
        <w:t>Rene</w:t>
      </w:r>
      <w:r>
        <w:rPr>
          <w:spacing w:val="-6"/>
          <w:sz w:val="24"/>
        </w:rPr>
        <w:t> </w:t>
      </w:r>
      <w:r>
        <w:rPr>
          <w:sz w:val="24"/>
        </w:rPr>
        <w:t>Meis. A Problem-based Approach for Computer Aided Privacy Threat Identification. In Privacy Technologies and Policy, volume 8319 of LNCS, pages 1–16. Springer, 2014.</w:t>
      </w:r>
    </w:p>
    <w:p>
      <w:pPr>
        <w:spacing w:line="240" w:lineRule="auto" w:before="6"/>
        <w:rPr>
          <w:sz w:val="20"/>
        </w:rPr>
      </w:pPr>
    </w:p>
    <w:p>
      <w:pPr>
        <w:pStyle w:val="Heading5"/>
        <w:numPr>
          <w:ilvl w:val="3"/>
          <w:numId w:val="44"/>
        </w:numPr>
        <w:tabs>
          <w:tab w:pos="1020" w:val="left" w:leader="none"/>
          <w:tab w:pos="1021" w:val="left" w:leader="none"/>
        </w:tabs>
        <w:spacing w:line="240" w:lineRule="auto" w:before="0" w:after="0"/>
        <w:ind w:left="1021" w:right="0" w:hanging="866"/>
        <w:jc w:val="left"/>
        <w:rPr>
          <w:i/>
        </w:rPr>
      </w:pPr>
      <w:bookmarkStart w:name="5.8.6.3 PriS" w:id="153"/>
      <w:bookmarkEnd w:id="153"/>
      <w:r>
        <w:rPr>
          <w:b w:val="0"/>
          <w:i w:val="0"/>
        </w:rPr>
      </w:r>
      <w:bookmarkStart w:name="_bookmark87" w:id="154"/>
      <w:bookmarkEnd w:id="154"/>
      <w:r>
        <w:rPr>
          <w:i/>
          <w:color w:val="365F91"/>
          <w:spacing w:val="-4"/>
        </w:rPr>
        <w:t>P</w:t>
      </w:r>
      <w:r>
        <w:rPr>
          <w:i/>
          <w:color w:val="365F91"/>
          <w:spacing w:val="-4"/>
        </w:rPr>
        <w:t>riS</w:t>
      </w:r>
    </w:p>
    <w:p>
      <w:pPr>
        <w:spacing w:line="240" w:lineRule="auto" w:before="123"/>
        <w:ind w:left="155" w:right="1005" w:firstLine="0"/>
        <w:jc w:val="left"/>
        <w:rPr>
          <w:sz w:val="24"/>
        </w:rPr>
      </w:pPr>
      <w:r>
        <w:rPr>
          <w:sz w:val="24"/>
        </w:rPr>
        <w:t>PriS [</w:t>
      </w:r>
      <w:hyperlink w:history="true" w:anchor="_bookmark154">
        <w:r>
          <w:rPr>
            <w:sz w:val="20"/>
          </w:rPr>
          <w:t>5</w:t>
        </w:r>
      </w:hyperlink>
      <w:r>
        <w:rPr>
          <w:sz w:val="24"/>
        </w:rPr>
        <w:t>] è un metodo di ingegnerizzazione dei requisiti di sicurezza, che integra i requisiti di riservatezza</w:t>
      </w:r>
      <w:r>
        <w:rPr>
          <w:spacing w:val="-5"/>
          <w:sz w:val="24"/>
        </w:rPr>
        <w:t> </w:t>
      </w:r>
      <w:r>
        <w:rPr>
          <w:sz w:val="24"/>
        </w:rPr>
        <w:t>già</w:t>
      </w:r>
      <w:r>
        <w:rPr>
          <w:spacing w:val="-5"/>
          <w:sz w:val="24"/>
        </w:rPr>
        <w:t> </w:t>
      </w:r>
      <w:r>
        <w:rPr>
          <w:sz w:val="24"/>
        </w:rPr>
        <w:t>nelle</w:t>
      </w:r>
      <w:r>
        <w:rPr>
          <w:spacing w:val="-5"/>
          <w:sz w:val="24"/>
        </w:rPr>
        <w:t> </w:t>
      </w:r>
      <w:r>
        <w:rPr>
          <w:sz w:val="24"/>
        </w:rPr>
        <w:t>fasi iniziali</w:t>
      </w:r>
      <w:r>
        <w:rPr>
          <w:spacing w:val="-5"/>
          <w:sz w:val="24"/>
        </w:rPr>
        <w:t> </w:t>
      </w:r>
      <w:r>
        <w:rPr>
          <w:sz w:val="24"/>
        </w:rPr>
        <w:t>del</w:t>
      </w:r>
      <w:r>
        <w:rPr>
          <w:spacing w:val="-5"/>
          <w:sz w:val="24"/>
        </w:rPr>
        <w:t> </w:t>
      </w:r>
      <w:r>
        <w:rPr>
          <w:sz w:val="24"/>
        </w:rPr>
        <w:t>processo</w:t>
      </w:r>
      <w:r>
        <w:rPr>
          <w:spacing w:val="-3"/>
          <w:sz w:val="24"/>
        </w:rPr>
        <w:t> </w:t>
      </w:r>
      <w:r>
        <w:rPr>
          <w:sz w:val="24"/>
        </w:rPr>
        <w:t>di</w:t>
      </w:r>
      <w:r>
        <w:rPr>
          <w:spacing w:val="-5"/>
          <w:sz w:val="24"/>
        </w:rPr>
        <w:t> </w:t>
      </w:r>
      <w:r>
        <w:rPr>
          <w:sz w:val="24"/>
        </w:rPr>
        <w:t>sviluppo</w:t>
      </w:r>
      <w:r>
        <w:rPr>
          <w:spacing w:val="-3"/>
          <w:sz w:val="24"/>
        </w:rPr>
        <w:t> </w:t>
      </w:r>
      <w:r>
        <w:rPr>
          <w:sz w:val="24"/>
        </w:rPr>
        <w:t>del</w:t>
      </w:r>
      <w:r>
        <w:rPr>
          <w:spacing w:val="-5"/>
          <w:sz w:val="24"/>
        </w:rPr>
        <w:t> </w:t>
      </w:r>
      <w:r>
        <w:rPr>
          <w:sz w:val="24"/>
        </w:rPr>
        <w:t>sistema.</w:t>
      </w:r>
      <w:r>
        <w:rPr>
          <w:spacing w:val="-3"/>
          <w:sz w:val="24"/>
        </w:rPr>
        <w:t> </w:t>
      </w:r>
      <w:r>
        <w:rPr>
          <w:sz w:val="24"/>
        </w:rPr>
        <w:t>PriS</w:t>
      </w:r>
      <w:r>
        <w:rPr>
          <w:spacing w:val="-2"/>
          <w:sz w:val="24"/>
        </w:rPr>
        <w:t> </w:t>
      </w:r>
      <w:r>
        <w:rPr>
          <w:sz w:val="24"/>
        </w:rPr>
        <w:t>considera i</w:t>
      </w:r>
      <w:r>
        <w:rPr>
          <w:spacing w:val="-5"/>
          <w:sz w:val="24"/>
        </w:rPr>
        <w:t> </w:t>
      </w:r>
      <w:r>
        <w:rPr>
          <w:sz w:val="24"/>
        </w:rPr>
        <w:t>requisiti relativi alla privacy come obiettivi organizzativi che devono essere soddisfatti e adotta l'uso di modelli di processi di privacy come un modo per:</w:t>
      </w:r>
    </w:p>
    <w:p>
      <w:pPr>
        <w:pStyle w:val="ListParagraph"/>
        <w:numPr>
          <w:ilvl w:val="0"/>
          <w:numId w:val="58"/>
        </w:numPr>
        <w:tabs>
          <w:tab w:pos="876" w:val="left" w:leader="none"/>
        </w:tabs>
        <w:spacing w:line="264" w:lineRule="exact" w:before="0" w:after="0"/>
        <w:ind w:left="876" w:right="0" w:hanging="361"/>
        <w:jc w:val="left"/>
        <w:rPr>
          <w:sz w:val="22"/>
        </w:rPr>
      </w:pPr>
      <w:r>
        <w:rPr>
          <w:sz w:val="22"/>
        </w:rPr>
        <w:t>descrivere</w:t>
      </w:r>
      <w:r>
        <w:rPr>
          <w:spacing w:val="-5"/>
          <w:sz w:val="22"/>
        </w:rPr>
        <w:t> </w:t>
      </w:r>
      <w:r>
        <w:rPr>
          <w:sz w:val="22"/>
        </w:rPr>
        <w:t>l'effetto</w:t>
      </w:r>
      <w:r>
        <w:rPr>
          <w:spacing w:val="-3"/>
          <w:sz w:val="22"/>
        </w:rPr>
        <w:t> </w:t>
      </w:r>
      <w:r>
        <w:rPr>
          <w:sz w:val="22"/>
        </w:rPr>
        <w:t>dei</w:t>
      </w:r>
      <w:r>
        <w:rPr>
          <w:spacing w:val="-4"/>
          <w:sz w:val="22"/>
        </w:rPr>
        <w:t> </w:t>
      </w:r>
      <w:r>
        <w:rPr>
          <w:sz w:val="22"/>
        </w:rPr>
        <w:t>requisiti</w:t>
      </w:r>
      <w:r>
        <w:rPr>
          <w:spacing w:val="-2"/>
          <w:sz w:val="22"/>
        </w:rPr>
        <w:t> </w:t>
      </w:r>
      <w:r>
        <w:rPr>
          <w:sz w:val="22"/>
        </w:rPr>
        <w:t>relativi</w:t>
      </w:r>
      <w:r>
        <w:rPr>
          <w:spacing w:val="-3"/>
          <w:sz w:val="22"/>
        </w:rPr>
        <w:t> </w:t>
      </w:r>
      <w:r>
        <w:rPr>
          <w:sz w:val="22"/>
        </w:rPr>
        <w:t>alla</w:t>
      </w:r>
      <w:r>
        <w:rPr>
          <w:spacing w:val="-3"/>
          <w:sz w:val="22"/>
        </w:rPr>
        <w:t> </w:t>
      </w:r>
      <w:r>
        <w:rPr>
          <w:sz w:val="22"/>
        </w:rPr>
        <w:t>privacy</w:t>
      </w:r>
      <w:r>
        <w:rPr>
          <w:spacing w:val="-3"/>
          <w:sz w:val="22"/>
        </w:rPr>
        <w:t> </w:t>
      </w:r>
      <w:r>
        <w:rPr>
          <w:sz w:val="22"/>
        </w:rPr>
        <w:t>sui</w:t>
      </w:r>
      <w:r>
        <w:rPr>
          <w:spacing w:val="-2"/>
          <w:sz w:val="22"/>
        </w:rPr>
        <w:t> </w:t>
      </w:r>
      <w:r>
        <w:rPr>
          <w:sz w:val="22"/>
        </w:rPr>
        <w:t>processi</w:t>
      </w:r>
      <w:r>
        <w:rPr>
          <w:spacing w:val="-2"/>
          <w:sz w:val="22"/>
        </w:rPr>
        <w:t> aziendali;</w:t>
      </w:r>
    </w:p>
    <w:p>
      <w:pPr>
        <w:pStyle w:val="ListParagraph"/>
        <w:numPr>
          <w:ilvl w:val="0"/>
          <w:numId w:val="58"/>
        </w:numPr>
        <w:tabs>
          <w:tab w:pos="876" w:val="left" w:leader="none"/>
        </w:tabs>
        <w:spacing w:line="240" w:lineRule="auto" w:before="1" w:after="0"/>
        <w:ind w:left="876" w:right="684" w:hanging="361"/>
        <w:jc w:val="left"/>
        <w:rPr>
          <w:sz w:val="22"/>
        </w:rPr>
      </w:pPr>
      <w:r>
        <w:rPr>
          <w:sz w:val="22"/>
        </w:rPr>
        <w:t>facilitare</w:t>
      </w:r>
      <w:r>
        <w:rPr>
          <w:spacing w:val="35"/>
          <w:sz w:val="22"/>
        </w:rPr>
        <w:t> </w:t>
      </w:r>
      <w:r>
        <w:rPr>
          <w:sz w:val="22"/>
        </w:rPr>
        <w:t>l'identificazione</w:t>
      </w:r>
      <w:r>
        <w:rPr>
          <w:spacing w:val="35"/>
          <w:sz w:val="22"/>
        </w:rPr>
        <w:t> </w:t>
      </w:r>
      <w:r>
        <w:rPr>
          <w:sz w:val="22"/>
        </w:rPr>
        <w:t>dell'architettura</w:t>
      </w:r>
      <w:r>
        <w:rPr>
          <w:spacing w:val="34"/>
          <w:sz w:val="22"/>
        </w:rPr>
        <w:t> </w:t>
      </w:r>
      <w:r>
        <w:rPr>
          <w:sz w:val="22"/>
        </w:rPr>
        <w:t>di</w:t>
      </w:r>
      <w:r>
        <w:rPr>
          <w:spacing w:val="34"/>
          <w:sz w:val="22"/>
        </w:rPr>
        <w:t> </w:t>
      </w:r>
      <w:r>
        <w:rPr>
          <w:sz w:val="22"/>
        </w:rPr>
        <w:t>sistema</w:t>
      </w:r>
      <w:r>
        <w:rPr>
          <w:spacing w:val="34"/>
          <w:sz w:val="22"/>
        </w:rPr>
        <w:t> </w:t>
      </w:r>
      <w:r>
        <w:rPr>
          <w:sz w:val="22"/>
        </w:rPr>
        <w:t>che</w:t>
      </w:r>
      <w:r>
        <w:rPr>
          <w:spacing w:val="35"/>
          <w:sz w:val="22"/>
        </w:rPr>
        <w:t> </w:t>
      </w:r>
      <w:r>
        <w:rPr>
          <w:sz w:val="22"/>
        </w:rPr>
        <w:t>meglio</w:t>
      </w:r>
      <w:r>
        <w:rPr>
          <w:spacing w:val="34"/>
          <w:sz w:val="22"/>
        </w:rPr>
        <w:t> </w:t>
      </w:r>
      <w:r>
        <w:rPr>
          <w:sz w:val="22"/>
        </w:rPr>
        <w:t>supporta</w:t>
      </w:r>
      <w:r>
        <w:rPr>
          <w:spacing w:val="34"/>
          <w:sz w:val="22"/>
        </w:rPr>
        <w:t> </w:t>
      </w:r>
      <w:r>
        <w:rPr>
          <w:sz w:val="22"/>
        </w:rPr>
        <w:t>i</w:t>
      </w:r>
      <w:r>
        <w:rPr>
          <w:spacing w:val="34"/>
          <w:sz w:val="22"/>
        </w:rPr>
        <w:t> </w:t>
      </w:r>
      <w:r>
        <w:rPr>
          <w:sz w:val="22"/>
        </w:rPr>
        <w:t>processi</w:t>
      </w:r>
      <w:r>
        <w:rPr>
          <w:spacing w:val="34"/>
          <w:sz w:val="22"/>
        </w:rPr>
        <w:t> </w:t>
      </w:r>
      <w:r>
        <w:rPr>
          <w:sz w:val="22"/>
        </w:rPr>
        <w:t>aziendali</w:t>
      </w:r>
      <w:r>
        <w:rPr>
          <w:spacing w:val="34"/>
          <w:sz w:val="22"/>
        </w:rPr>
        <w:t> </w:t>
      </w:r>
      <w:r>
        <w:rPr>
          <w:sz w:val="22"/>
        </w:rPr>
        <w:t>in relazione agli aspetti di privacy.</w:t>
      </w:r>
    </w:p>
    <w:p>
      <w:pPr>
        <w:spacing w:before="124"/>
        <w:ind w:left="155" w:right="1005" w:firstLine="0"/>
        <w:jc w:val="left"/>
        <w:rPr>
          <w:sz w:val="24"/>
        </w:rPr>
      </w:pPr>
      <w:r>
        <w:rPr>
          <w:sz w:val="24"/>
        </w:rPr>
        <w:t>In</w:t>
      </w:r>
      <w:r>
        <w:rPr>
          <w:spacing w:val="-3"/>
          <w:sz w:val="24"/>
        </w:rPr>
        <w:t> </w:t>
      </w:r>
      <w:r>
        <w:rPr>
          <w:sz w:val="24"/>
        </w:rPr>
        <w:t>questo</w:t>
      </w:r>
      <w:r>
        <w:rPr>
          <w:spacing w:val="-2"/>
          <w:sz w:val="24"/>
        </w:rPr>
        <w:t> </w:t>
      </w:r>
      <w:r>
        <w:rPr>
          <w:sz w:val="24"/>
        </w:rPr>
        <w:t>modo,</w:t>
      </w:r>
      <w:r>
        <w:rPr>
          <w:spacing w:val="-2"/>
          <w:sz w:val="24"/>
        </w:rPr>
        <w:t> </w:t>
      </w:r>
      <w:r>
        <w:rPr>
          <w:sz w:val="24"/>
        </w:rPr>
        <w:t>PriS</w:t>
      </w:r>
      <w:r>
        <w:rPr>
          <w:spacing w:val="-1"/>
          <w:sz w:val="24"/>
        </w:rPr>
        <w:t> </w:t>
      </w:r>
      <w:r>
        <w:rPr>
          <w:sz w:val="24"/>
        </w:rPr>
        <w:t>fornisce</w:t>
      </w:r>
      <w:r>
        <w:rPr>
          <w:spacing w:val="-4"/>
          <w:sz w:val="24"/>
        </w:rPr>
        <w:t> </w:t>
      </w:r>
      <w:r>
        <w:rPr>
          <w:sz w:val="24"/>
        </w:rPr>
        <w:t>un</w:t>
      </w:r>
      <w:r>
        <w:rPr>
          <w:spacing w:val="-2"/>
          <w:sz w:val="24"/>
        </w:rPr>
        <w:t> </w:t>
      </w:r>
      <w:r>
        <w:rPr>
          <w:sz w:val="24"/>
        </w:rPr>
        <w:t>approccio olistico</w:t>
      </w:r>
      <w:r>
        <w:rPr>
          <w:spacing w:val="-2"/>
          <w:sz w:val="24"/>
        </w:rPr>
        <w:t> </w:t>
      </w:r>
      <w:r>
        <w:rPr>
          <w:sz w:val="24"/>
        </w:rPr>
        <w:t>che</w:t>
      </w:r>
      <w:r>
        <w:rPr>
          <w:spacing w:val="-4"/>
          <w:sz w:val="24"/>
        </w:rPr>
        <w:t> </w:t>
      </w:r>
      <w:r>
        <w:rPr>
          <w:sz w:val="24"/>
        </w:rPr>
        <w:t>va</w:t>
      </w:r>
      <w:r>
        <w:rPr>
          <w:spacing w:val="-4"/>
          <w:sz w:val="24"/>
        </w:rPr>
        <w:t> </w:t>
      </w:r>
      <w:r>
        <w:rPr>
          <w:sz w:val="24"/>
        </w:rPr>
        <w:t>dagli</w:t>
      </w:r>
      <w:r>
        <w:rPr>
          <w:spacing w:val="-4"/>
          <w:sz w:val="24"/>
        </w:rPr>
        <w:t> </w:t>
      </w:r>
      <w:r>
        <w:rPr>
          <w:sz w:val="24"/>
        </w:rPr>
        <w:t>obiettivi</w:t>
      </w:r>
      <w:r>
        <w:rPr>
          <w:spacing w:val="-4"/>
          <w:sz w:val="24"/>
        </w:rPr>
        <w:t> </w:t>
      </w:r>
      <w:r>
        <w:rPr>
          <w:sz w:val="24"/>
        </w:rPr>
        <w:t>di</w:t>
      </w:r>
      <w:r>
        <w:rPr>
          <w:spacing w:val="-4"/>
          <w:sz w:val="24"/>
        </w:rPr>
        <w:t> </w:t>
      </w:r>
      <w:r>
        <w:rPr>
          <w:sz w:val="24"/>
        </w:rPr>
        <w:t>alto</w:t>
      </w:r>
      <w:r>
        <w:rPr>
          <w:spacing w:val="-2"/>
          <w:sz w:val="24"/>
        </w:rPr>
        <w:t> </w:t>
      </w:r>
      <w:r>
        <w:rPr>
          <w:sz w:val="24"/>
        </w:rPr>
        <w:t>livello ai</w:t>
      </w:r>
      <w:r>
        <w:rPr>
          <w:spacing w:val="-4"/>
          <w:sz w:val="24"/>
        </w:rPr>
        <w:t> </w:t>
      </w:r>
      <w:r>
        <w:rPr>
          <w:sz w:val="24"/>
        </w:rPr>
        <w:t>sistemi informatici "rispettosi della privacy". Il metodo si articola in quattro fasi:</w:t>
      </w:r>
    </w:p>
    <w:p>
      <w:pPr>
        <w:spacing w:after="0"/>
        <w:jc w:val="left"/>
        <w:rPr>
          <w:sz w:val="24"/>
        </w:rPr>
        <w:sectPr>
          <w:pgSz w:w="11910" w:h="16840"/>
          <w:pgMar w:header="285" w:footer="1096" w:top="1280" w:bottom="1280" w:left="980" w:right="440"/>
        </w:sectPr>
      </w:pPr>
    </w:p>
    <w:p>
      <w:pPr>
        <w:spacing w:line="240" w:lineRule="auto" w:before="4"/>
        <w:rPr>
          <w:sz w:val="10"/>
        </w:rPr>
      </w:pPr>
    </w:p>
    <w:p>
      <w:pPr>
        <w:pStyle w:val="ListParagraph"/>
        <w:numPr>
          <w:ilvl w:val="4"/>
          <w:numId w:val="44"/>
        </w:numPr>
        <w:tabs>
          <w:tab w:pos="875" w:val="left" w:leader="none"/>
          <w:tab w:pos="876" w:val="left" w:leader="none"/>
        </w:tabs>
        <w:spacing w:line="280" w:lineRule="exact" w:before="100" w:after="0"/>
        <w:ind w:left="876" w:right="0" w:hanging="361"/>
        <w:jc w:val="left"/>
        <w:rPr>
          <w:rFonts w:ascii="Symbol" w:hAnsi="Symbol"/>
          <w:sz w:val="22"/>
        </w:rPr>
      </w:pPr>
      <w:r>
        <w:rPr>
          <w:sz w:val="22"/>
        </w:rPr>
        <w:t>individuare</w:t>
      </w:r>
      <w:r>
        <w:rPr>
          <w:spacing w:val="-3"/>
          <w:sz w:val="22"/>
        </w:rPr>
        <w:t> </w:t>
      </w:r>
      <w:r>
        <w:rPr>
          <w:sz w:val="22"/>
        </w:rPr>
        <w:t>gli</w:t>
      </w:r>
      <w:r>
        <w:rPr>
          <w:spacing w:val="-3"/>
          <w:sz w:val="22"/>
        </w:rPr>
        <w:t> </w:t>
      </w:r>
      <w:r>
        <w:rPr>
          <w:sz w:val="22"/>
        </w:rPr>
        <w:t>obiettivi</w:t>
      </w:r>
      <w:r>
        <w:rPr>
          <w:spacing w:val="-2"/>
          <w:sz w:val="22"/>
        </w:rPr>
        <w:t> </w:t>
      </w:r>
      <w:r>
        <w:rPr>
          <w:sz w:val="22"/>
        </w:rPr>
        <w:t>di</w:t>
      </w:r>
      <w:r>
        <w:rPr>
          <w:spacing w:val="-3"/>
          <w:sz w:val="22"/>
        </w:rPr>
        <w:t> </w:t>
      </w:r>
      <w:r>
        <w:rPr>
          <w:sz w:val="22"/>
        </w:rPr>
        <w:t>tutela</w:t>
      </w:r>
      <w:r>
        <w:rPr>
          <w:spacing w:val="-2"/>
          <w:sz w:val="22"/>
        </w:rPr>
        <w:t> </w:t>
      </w:r>
      <w:r>
        <w:rPr>
          <w:sz w:val="22"/>
        </w:rPr>
        <w:t>della</w:t>
      </w:r>
      <w:r>
        <w:rPr>
          <w:spacing w:val="-3"/>
          <w:sz w:val="22"/>
        </w:rPr>
        <w:t> </w:t>
      </w:r>
      <w:r>
        <w:rPr>
          <w:spacing w:val="-2"/>
          <w:sz w:val="22"/>
        </w:rPr>
        <w:t>privacy,</w:t>
      </w:r>
    </w:p>
    <w:p>
      <w:pPr>
        <w:pStyle w:val="ListParagraph"/>
        <w:numPr>
          <w:ilvl w:val="4"/>
          <w:numId w:val="44"/>
        </w:numPr>
        <w:tabs>
          <w:tab w:pos="875" w:val="left" w:leader="none"/>
          <w:tab w:pos="876" w:val="left" w:leader="none"/>
        </w:tabs>
        <w:spacing w:line="280" w:lineRule="exact" w:before="0" w:after="0"/>
        <w:ind w:left="876" w:right="0" w:hanging="361"/>
        <w:jc w:val="left"/>
        <w:rPr>
          <w:rFonts w:ascii="Symbol" w:hAnsi="Symbol"/>
          <w:sz w:val="22"/>
        </w:rPr>
      </w:pPr>
      <w:r>
        <w:rPr>
          <w:sz w:val="22"/>
        </w:rPr>
        <w:t>analizzare</w:t>
      </w:r>
      <w:r>
        <w:rPr>
          <w:spacing w:val="-5"/>
          <w:sz w:val="22"/>
        </w:rPr>
        <w:t> </w:t>
      </w:r>
      <w:r>
        <w:rPr>
          <w:sz w:val="22"/>
        </w:rPr>
        <w:t>l'</w:t>
      </w:r>
      <w:r>
        <w:rPr>
          <w:spacing w:val="-2"/>
          <w:sz w:val="22"/>
        </w:rPr>
        <w:t> </w:t>
      </w:r>
      <w:r>
        <w:rPr>
          <w:sz w:val="22"/>
        </w:rPr>
        <w:t>impatto</w:t>
      </w:r>
      <w:r>
        <w:rPr>
          <w:spacing w:val="-3"/>
          <w:sz w:val="22"/>
        </w:rPr>
        <w:t> </w:t>
      </w:r>
      <w:r>
        <w:rPr>
          <w:sz w:val="22"/>
        </w:rPr>
        <w:t>degli</w:t>
      </w:r>
      <w:r>
        <w:rPr>
          <w:spacing w:val="-3"/>
          <w:sz w:val="22"/>
        </w:rPr>
        <w:t> </w:t>
      </w:r>
      <w:r>
        <w:rPr>
          <w:sz w:val="22"/>
        </w:rPr>
        <w:t>obiettivi</w:t>
      </w:r>
      <w:r>
        <w:rPr>
          <w:spacing w:val="-2"/>
          <w:sz w:val="22"/>
        </w:rPr>
        <w:t> </w:t>
      </w:r>
      <w:r>
        <w:rPr>
          <w:sz w:val="22"/>
        </w:rPr>
        <w:t>di</w:t>
      </w:r>
      <w:r>
        <w:rPr>
          <w:spacing w:val="-2"/>
          <w:sz w:val="22"/>
        </w:rPr>
        <w:t> </w:t>
      </w:r>
      <w:r>
        <w:rPr>
          <w:sz w:val="22"/>
        </w:rPr>
        <w:t>tutela</w:t>
      </w:r>
      <w:r>
        <w:rPr>
          <w:spacing w:val="-2"/>
          <w:sz w:val="22"/>
        </w:rPr>
        <w:t> </w:t>
      </w:r>
      <w:r>
        <w:rPr>
          <w:sz w:val="22"/>
        </w:rPr>
        <w:t>della</w:t>
      </w:r>
      <w:r>
        <w:rPr>
          <w:spacing w:val="-3"/>
          <w:sz w:val="22"/>
        </w:rPr>
        <w:t> </w:t>
      </w:r>
      <w:r>
        <w:rPr>
          <w:sz w:val="22"/>
        </w:rPr>
        <w:t>privacy</w:t>
      </w:r>
      <w:r>
        <w:rPr>
          <w:spacing w:val="-2"/>
          <w:sz w:val="22"/>
        </w:rPr>
        <w:t> </w:t>
      </w:r>
      <w:r>
        <w:rPr>
          <w:sz w:val="22"/>
        </w:rPr>
        <w:t>sui</w:t>
      </w:r>
      <w:r>
        <w:rPr>
          <w:spacing w:val="-2"/>
          <w:sz w:val="22"/>
        </w:rPr>
        <w:t> </w:t>
      </w:r>
      <w:r>
        <w:rPr>
          <w:sz w:val="22"/>
        </w:rPr>
        <w:t>processi</w:t>
      </w:r>
      <w:r>
        <w:rPr>
          <w:spacing w:val="-2"/>
          <w:sz w:val="22"/>
        </w:rPr>
        <w:t> organizzativi,</w:t>
      </w:r>
    </w:p>
    <w:p>
      <w:pPr>
        <w:pStyle w:val="ListParagraph"/>
        <w:numPr>
          <w:ilvl w:val="4"/>
          <w:numId w:val="44"/>
        </w:numPr>
        <w:tabs>
          <w:tab w:pos="875" w:val="left" w:leader="none"/>
          <w:tab w:pos="876" w:val="left" w:leader="none"/>
        </w:tabs>
        <w:spacing w:line="240" w:lineRule="auto" w:before="0" w:after="0"/>
        <w:ind w:left="876" w:right="0" w:hanging="361"/>
        <w:jc w:val="left"/>
        <w:rPr>
          <w:rFonts w:ascii="Symbol" w:hAnsi="Symbol"/>
          <w:sz w:val="22"/>
        </w:rPr>
      </w:pPr>
      <w:r>
        <w:rPr>
          <w:sz w:val="22"/>
        </w:rPr>
        <w:t>modellare</w:t>
      </w:r>
      <w:r>
        <w:rPr>
          <w:spacing w:val="-4"/>
          <w:sz w:val="22"/>
        </w:rPr>
        <w:t> </w:t>
      </w:r>
      <w:r>
        <w:rPr>
          <w:sz w:val="22"/>
        </w:rPr>
        <w:t>i</w:t>
      </w:r>
      <w:r>
        <w:rPr>
          <w:spacing w:val="-1"/>
          <w:sz w:val="22"/>
        </w:rPr>
        <w:t> </w:t>
      </w:r>
      <w:r>
        <w:rPr>
          <w:sz w:val="22"/>
        </w:rPr>
        <w:t>processi</w:t>
      </w:r>
      <w:r>
        <w:rPr>
          <w:spacing w:val="-2"/>
          <w:sz w:val="22"/>
        </w:rPr>
        <w:t> </w:t>
      </w:r>
      <w:r>
        <w:rPr>
          <w:sz w:val="22"/>
        </w:rPr>
        <w:t>interessati</w:t>
      </w:r>
      <w:r>
        <w:rPr>
          <w:spacing w:val="-1"/>
          <w:sz w:val="22"/>
        </w:rPr>
        <w:t> </w:t>
      </w:r>
      <w:r>
        <w:rPr>
          <w:sz w:val="22"/>
        </w:rPr>
        <w:t>utilizzando</w:t>
      </w:r>
      <w:r>
        <w:rPr>
          <w:spacing w:val="-4"/>
          <w:sz w:val="22"/>
        </w:rPr>
        <w:t> </w:t>
      </w:r>
      <w:r>
        <w:rPr>
          <w:sz w:val="22"/>
        </w:rPr>
        <w:t>modelli</w:t>
      </w:r>
      <w:r>
        <w:rPr>
          <w:spacing w:val="-2"/>
          <w:sz w:val="22"/>
        </w:rPr>
        <w:t> </w:t>
      </w:r>
      <w:r>
        <w:rPr>
          <w:sz w:val="22"/>
        </w:rPr>
        <w:t>di</w:t>
      </w:r>
      <w:r>
        <w:rPr>
          <w:spacing w:val="-3"/>
          <w:sz w:val="22"/>
        </w:rPr>
        <w:t> </w:t>
      </w:r>
      <w:r>
        <w:rPr>
          <w:sz w:val="22"/>
        </w:rPr>
        <w:t>tutela</w:t>
      </w:r>
      <w:r>
        <w:rPr>
          <w:spacing w:val="-1"/>
          <w:sz w:val="22"/>
        </w:rPr>
        <w:t> </w:t>
      </w:r>
      <w:r>
        <w:rPr>
          <w:sz w:val="22"/>
        </w:rPr>
        <w:t>della</w:t>
      </w:r>
      <w:r>
        <w:rPr>
          <w:spacing w:val="-2"/>
          <w:sz w:val="22"/>
        </w:rPr>
        <w:t> privacy</w:t>
      </w:r>
    </w:p>
    <w:p>
      <w:pPr>
        <w:pStyle w:val="ListParagraph"/>
        <w:numPr>
          <w:ilvl w:val="4"/>
          <w:numId w:val="44"/>
        </w:numPr>
        <w:tabs>
          <w:tab w:pos="875" w:val="left" w:leader="none"/>
          <w:tab w:pos="876" w:val="left" w:leader="none"/>
        </w:tabs>
        <w:spacing w:line="240" w:lineRule="auto" w:before="0" w:after="0"/>
        <w:ind w:left="876" w:right="0" w:hanging="361"/>
        <w:jc w:val="left"/>
        <w:rPr>
          <w:rFonts w:ascii="Symbol" w:hAnsi="Symbol"/>
          <w:sz w:val="22"/>
        </w:rPr>
      </w:pPr>
      <w:r>
        <w:rPr>
          <w:sz w:val="22"/>
        </w:rPr>
        <w:t>identificare</w:t>
      </w:r>
      <w:r>
        <w:rPr>
          <w:spacing w:val="-4"/>
          <w:sz w:val="22"/>
        </w:rPr>
        <w:t> </w:t>
      </w:r>
      <w:r>
        <w:rPr>
          <w:sz w:val="22"/>
        </w:rPr>
        <w:t>le</w:t>
      </w:r>
      <w:r>
        <w:rPr>
          <w:spacing w:val="-2"/>
          <w:sz w:val="22"/>
        </w:rPr>
        <w:t> </w:t>
      </w:r>
      <w:r>
        <w:rPr>
          <w:sz w:val="22"/>
        </w:rPr>
        <w:t>tecniche</w:t>
      </w:r>
      <w:r>
        <w:rPr>
          <w:spacing w:val="-3"/>
          <w:sz w:val="22"/>
        </w:rPr>
        <w:t> </w:t>
      </w:r>
      <w:r>
        <w:rPr>
          <w:sz w:val="22"/>
        </w:rPr>
        <w:t>che</w:t>
      </w:r>
      <w:r>
        <w:rPr>
          <w:spacing w:val="-3"/>
          <w:sz w:val="22"/>
        </w:rPr>
        <w:t> </w:t>
      </w:r>
      <w:r>
        <w:rPr>
          <w:sz w:val="22"/>
        </w:rPr>
        <w:t>meglio</w:t>
      </w:r>
      <w:r>
        <w:rPr>
          <w:spacing w:val="-3"/>
          <w:sz w:val="22"/>
        </w:rPr>
        <w:t> </w:t>
      </w:r>
      <w:r>
        <w:rPr>
          <w:sz w:val="22"/>
        </w:rPr>
        <w:t>supportano</w:t>
      </w:r>
      <w:r>
        <w:rPr>
          <w:spacing w:val="-3"/>
          <w:sz w:val="22"/>
        </w:rPr>
        <w:t> </w:t>
      </w:r>
      <w:r>
        <w:rPr>
          <w:sz w:val="22"/>
        </w:rPr>
        <w:t>o</w:t>
      </w:r>
      <w:r>
        <w:rPr>
          <w:spacing w:val="-3"/>
          <w:sz w:val="22"/>
        </w:rPr>
        <w:t> </w:t>
      </w:r>
      <w:r>
        <w:rPr>
          <w:sz w:val="22"/>
        </w:rPr>
        <w:t>implementano</w:t>
      </w:r>
      <w:r>
        <w:rPr>
          <w:spacing w:val="-3"/>
          <w:sz w:val="22"/>
        </w:rPr>
        <w:t> </w:t>
      </w:r>
      <w:r>
        <w:rPr>
          <w:sz w:val="22"/>
        </w:rPr>
        <w:t>i</w:t>
      </w:r>
      <w:r>
        <w:rPr>
          <w:spacing w:val="-2"/>
          <w:sz w:val="22"/>
        </w:rPr>
        <w:t> </w:t>
      </w:r>
      <w:r>
        <w:rPr>
          <w:sz w:val="22"/>
        </w:rPr>
        <w:t>processi</w:t>
      </w:r>
      <w:r>
        <w:rPr>
          <w:spacing w:val="-1"/>
          <w:sz w:val="22"/>
        </w:rPr>
        <w:t> </w:t>
      </w:r>
      <w:r>
        <w:rPr>
          <w:spacing w:val="-2"/>
          <w:sz w:val="22"/>
        </w:rPr>
        <w:t>summenzionati.</w:t>
      </w:r>
    </w:p>
    <w:p>
      <w:pPr>
        <w:spacing w:line="242" w:lineRule="auto" w:before="122"/>
        <w:ind w:left="155" w:right="1005" w:firstLine="0"/>
        <w:jc w:val="left"/>
        <w:rPr>
          <w:sz w:val="24"/>
        </w:rPr>
      </w:pPr>
      <w:r>
        <w:rPr>
          <w:sz w:val="24"/>
        </w:rPr>
        <w:t>Riferimento bibliografico: Christos Kalloniatis, Evangelia Kavakli, and Stefanos Gritzalis. Addressing</w:t>
      </w:r>
      <w:r>
        <w:rPr>
          <w:spacing w:val="-5"/>
          <w:sz w:val="24"/>
        </w:rPr>
        <w:t> </w:t>
      </w:r>
      <w:r>
        <w:rPr>
          <w:sz w:val="24"/>
        </w:rPr>
        <w:t>privacy</w:t>
      </w:r>
      <w:r>
        <w:rPr>
          <w:spacing w:val="-5"/>
          <w:sz w:val="24"/>
        </w:rPr>
        <w:t> </w:t>
      </w:r>
      <w:r>
        <w:rPr>
          <w:sz w:val="24"/>
        </w:rPr>
        <w:t>requirements</w:t>
      </w:r>
      <w:r>
        <w:rPr>
          <w:spacing w:val="-4"/>
          <w:sz w:val="24"/>
        </w:rPr>
        <w:t> </w:t>
      </w:r>
      <w:r>
        <w:rPr>
          <w:sz w:val="24"/>
        </w:rPr>
        <w:t>in</w:t>
      </w:r>
      <w:r>
        <w:rPr>
          <w:spacing w:val="-5"/>
          <w:sz w:val="24"/>
        </w:rPr>
        <w:t> </w:t>
      </w:r>
      <w:r>
        <w:rPr>
          <w:sz w:val="24"/>
        </w:rPr>
        <w:t>system</w:t>
      </w:r>
      <w:r>
        <w:rPr>
          <w:spacing w:val="-7"/>
          <w:sz w:val="24"/>
        </w:rPr>
        <w:t> </w:t>
      </w:r>
      <w:r>
        <w:rPr>
          <w:sz w:val="24"/>
        </w:rPr>
        <w:t>design:</w:t>
      </w:r>
      <w:r>
        <w:rPr>
          <w:spacing w:val="-2"/>
          <w:sz w:val="24"/>
        </w:rPr>
        <w:t> </w:t>
      </w:r>
      <w:r>
        <w:rPr>
          <w:sz w:val="24"/>
        </w:rPr>
        <w:t>the</w:t>
      </w:r>
      <w:r>
        <w:rPr>
          <w:spacing w:val="-7"/>
          <w:sz w:val="24"/>
        </w:rPr>
        <w:t> </w:t>
      </w:r>
      <w:r>
        <w:rPr>
          <w:sz w:val="24"/>
        </w:rPr>
        <w:t>PriS</w:t>
      </w:r>
      <w:r>
        <w:rPr>
          <w:spacing w:val="-4"/>
          <w:sz w:val="24"/>
        </w:rPr>
        <w:t> </w:t>
      </w:r>
      <w:r>
        <w:rPr>
          <w:sz w:val="24"/>
        </w:rPr>
        <w:t>method.</w:t>
      </w:r>
      <w:r>
        <w:rPr>
          <w:spacing w:val="-5"/>
          <w:sz w:val="24"/>
        </w:rPr>
        <w:t> </w:t>
      </w:r>
      <w:r>
        <w:rPr>
          <w:sz w:val="24"/>
        </w:rPr>
        <w:t>Requirements</w:t>
      </w:r>
      <w:r>
        <w:rPr>
          <w:spacing w:val="-4"/>
          <w:sz w:val="24"/>
        </w:rPr>
        <w:t> </w:t>
      </w:r>
      <w:r>
        <w:rPr>
          <w:sz w:val="24"/>
        </w:rPr>
        <w:t>Engineering, 13(3):241–255, 2008.</w:t>
      </w:r>
    </w:p>
    <w:p>
      <w:pPr>
        <w:pStyle w:val="Heading4"/>
        <w:numPr>
          <w:ilvl w:val="3"/>
          <w:numId w:val="44"/>
        </w:numPr>
        <w:tabs>
          <w:tab w:pos="1020" w:val="left" w:leader="none"/>
          <w:tab w:pos="1021" w:val="left" w:leader="none"/>
        </w:tabs>
        <w:spacing w:line="240" w:lineRule="auto" w:before="233" w:after="0"/>
        <w:ind w:left="1021" w:right="0" w:hanging="866"/>
        <w:jc w:val="left"/>
        <w:rPr>
          <w:i/>
        </w:rPr>
      </w:pPr>
      <w:bookmarkStart w:name="5.8.6.4 FPFSD" w:id="155"/>
      <w:bookmarkEnd w:id="155"/>
      <w:r>
        <w:rPr>
          <w:b w:val="0"/>
          <w:i w:val="0"/>
        </w:rPr>
      </w:r>
      <w:bookmarkStart w:name="_bookmark88" w:id="156"/>
      <w:bookmarkEnd w:id="156"/>
      <w:r>
        <w:rPr>
          <w:i/>
          <w:color w:val="365F91"/>
          <w:spacing w:val="-2"/>
        </w:rPr>
        <w:t>F</w:t>
      </w:r>
      <w:r>
        <w:rPr>
          <w:i/>
          <w:color w:val="365F91"/>
          <w:spacing w:val="-2"/>
        </w:rPr>
        <w:t>PFSD</w:t>
      </w:r>
    </w:p>
    <w:p>
      <w:pPr>
        <w:spacing w:before="123"/>
        <w:ind w:left="155" w:right="773" w:firstLine="0"/>
        <w:jc w:val="left"/>
        <w:rPr>
          <w:sz w:val="24"/>
        </w:rPr>
      </w:pPr>
      <w:r>
        <w:rPr>
          <w:sz w:val="24"/>
        </w:rPr>
        <w:t>Spiekermann e Cranor [</w:t>
      </w:r>
      <w:hyperlink w:history="true" w:anchor="_bookmark155">
        <w:r>
          <w:rPr>
            <w:sz w:val="20"/>
          </w:rPr>
          <w:t>6</w:t>
        </w:r>
      </w:hyperlink>
      <w:r>
        <w:rPr>
          <w:sz w:val="24"/>
        </w:rPr>
        <w:t>] hanno sviluppato un framework denominato (FPFSD). Questo è un framework</w:t>
      </w:r>
      <w:r>
        <w:rPr>
          <w:spacing w:val="-3"/>
          <w:sz w:val="24"/>
        </w:rPr>
        <w:t> </w:t>
      </w:r>
      <w:r>
        <w:rPr>
          <w:sz w:val="24"/>
        </w:rPr>
        <w:t>per</w:t>
      </w:r>
      <w:r>
        <w:rPr>
          <w:spacing w:val="-3"/>
          <w:sz w:val="24"/>
        </w:rPr>
        <w:t> </w:t>
      </w:r>
      <w:r>
        <w:rPr>
          <w:sz w:val="24"/>
        </w:rPr>
        <w:t>la</w:t>
      </w:r>
      <w:r>
        <w:rPr>
          <w:spacing w:val="-5"/>
          <w:sz w:val="24"/>
        </w:rPr>
        <w:t> </w:t>
      </w:r>
      <w:r>
        <w:rPr>
          <w:sz w:val="24"/>
        </w:rPr>
        <w:t>progettazione</w:t>
      </w:r>
      <w:r>
        <w:rPr>
          <w:spacing w:val="-5"/>
          <w:sz w:val="24"/>
        </w:rPr>
        <w:t> </w:t>
      </w:r>
      <w:r>
        <w:rPr>
          <w:sz w:val="24"/>
        </w:rPr>
        <w:t>di</w:t>
      </w:r>
      <w:r>
        <w:rPr>
          <w:spacing w:val="-5"/>
          <w:sz w:val="24"/>
        </w:rPr>
        <w:t> </w:t>
      </w:r>
      <w:r>
        <w:rPr>
          <w:sz w:val="24"/>
        </w:rPr>
        <w:t>sistemi</w:t>
      </w:r>
      <w:r>
        <w:rPr>
          <w:spacing w:val="-4"/>
          <w:sz w:val="24"/>
        </w:rPr>
        <w:t> </w:t>
      </w:r>
      <w:r>
        <w:rPr>
          <w:sz w:val="24"/>
        </w:rPr>
        <w:t>rispettosi della</w:t>
      </w:r>
      <w:r>
        <w:rPr>
          <w:spacing w:val="-4"/>
          <w:sz w:val="24"/>
        </w:rPr>
        <w:t> </w:t>
      </w:r>
      <w:r>
        <w:rPr>
          <w:sz w:val="24"/>
        </w:rPr>
        <w:t>privacy</w:t>
      </w:r>
      <w:r>
        <w:rPr>
          <w:spacing w:val="-2"/>
          <w:sz w:val="24"/>
        </w:rPr>
        <w:t> </w:t>
      </w:r>
      <w:r>
        <w:rPr>
          <w:sz w:val="24"/>
        </w:rPr>
        <w:t>(framework</w:t>
      </w:r>
      <w:r>
        <w:rPr>
          <w:spacing w:val="-3"/>
          <w:sz w:val="24"/>
        </w:rPr>
        <w:t> </w:t>
      </w:r>
      <w:r>
        <w:rPr>
          <w:sz w:val="24"/>
        </w:rPr>
        <w:t>for</w:t>
      </w:r>
      <w:r>
        <w:rPr>
          <w:spacing w:val="-3"/>
          <w:sz w:val="24"/>
        </w:rPr>
        <w:t> </w:t>
      </w:r>
      <w:r>
        <w:rPr>
          <w:sz w:val="24"/>
        </w:rPr>
        <w:t>privacy-friendly system design) in cui si attua una distinzione tra due diversi approcci alla privacy:</w:t>
      </w:r>
    </w:p>
    <w:p>
      <w:pPr>
        <w:pStyle w:val="ListParagraph"/>
        <w:numPr>
          <w:ilvl w:val="4"/>
          <w:numId w:val="44"/>
        </w:numPr>
        <w:tabs>
          <w:tab w:pos="876" w:val="left" w:leader="none"/>
        </w:tabs>
        <w:spacing w:line="240" w:lineRule="auto" w:before="0" w:after="0"/>
        <w:ind w:left="876" w:right="688" w:hanging="361"/>
        <w:jc w:val="both"/>
        <w:rPr>
          <w:rFonts w:ascii="Symbol" w:hAnsi="Symbol"/>
          <w:sz w:val="22"/>
        </w:rPr>
      </w:pPr>
      <w:r>
        <w:rPr>
          <w:sz w:val="22"/>
        </w:rPr>
        <w:t>Privacy-by-policy,</w:t>
      </w:r>
      <w:r>
        <w:rPr>
          <w:spacing w:val="-3"/>
          <w:sz w:val="22"/>
        </w:rPr>
        <w:t> </w:t>
      </w:r>
      <w:r>
        <w:rPr>
          <w:sz w:val="22"/>
        </w:rPr>
        <w:t>introduce l'approccio</w:t>
      </w:r>
      <w:r>
        <w:rPr>
          <w:spacing w:val="-5"/>
          <w:sz w:val="22"/>
        </w:rPr>
        <w:t> </w:t>
      </w:r>
      <w:r>
        <w:rPr>
          <w:sz w:val="22"/>
        </w:rPr>
        <w:t>di</w:t>
      </w:r>
      <w:r>
        <w:rPr>
          <w:spacing w:val="-1"/>
          <w:sz w:val="22"/>
        </w:rPr>
        <w:t> </w:t>
      </w:r>
      <w:r>
        <w:rPr>
          <w:sz w:val="22"/>
        </w:rPr>
        <w:t>notifica e</w:t>
      </w:r>
      <w:r>
        <w:rPr>
          <w:spacing w:val="-3"/>
          <w:sz w:val="22"/>
        </w:rPr>
        <w:t> </w:t>
      </w:r>
      <w:r>
        <w:rPr>
          <w:sz w:val="22"/>
        </w:rPr>
        <w:t>consenso basato sui</w:t>
      </w:r>
      <w:r>
        <w:rPr>
          <w:spacing w:val="-1"/>
          <w:sz w:val="22"/>
        </w:rPr>
        <w:t> </w:t>
      </w:r>
      <w:r>
        <w:rPr>
          <w:sz w:val="22"/>
        </w:rPr>
        <w:t>principi di</w:t>
      </w:r>
      <w:r>
        <w:rPr>
          <w:spacing w:val="-1"/>
          <w:sz w:val="22"/>
        </w:rPr>
        <w:t> </w:t>
      </w:r>
      <w:r>
        <w:rPr>
          <w:sz w:val="22"/>
        </w:rPr>
        <w:t>Fair Information Practice</w:t>
      </w:r>
      <w:r>
        <w:rPr>
          <w:spacing w:val="-7"/>
          <w:sz w:val="22"/>
        </w:rPr>
        <w:t> </w:t>
      </w:r>
      <w:r>
        <w:rPr>
          <w:sz w:val="22"/>
        </w:rPr>
        <w:t>Principles</w:t>
      </w:r>
      <w:r>
        <w:rPr>
          <w:spacing w:val="-9"/>
          <w:sz w:val="22"/>
        </w:rPr>
        <w:t> </w:t>
      </w:r>
      <w:r>
        <w:rPr>
          <w:sz w:val="22"/>
        </w:rPr>
        <w:t>(FIPP)</w:t>
      </w:r>
      <w:r>
        <w:rPr>
          <w:spacing w:val="-10"/>
          <w:sz w:val="22"/>
        </w:rPr>
        <w:t> </w:t>
      </w:r>
      <w:r>
        <w:rPr>
          <w:sz w:val="22"/>
        </w:rPr>
        <w:t>e</w:t>
      </w:r>
      <w:r>
        <w:rPr>
          <w:spacing w:val="-7"/>
          <w:sz w:val="22"/>
        </w:rPr>
        <w:t> </w:t>
      </w:r>
      <w:r>
        <w:rPr>
          <w:sz w:val="22"/>
        </w:rPr>
        <w:t>implica</w:t>
      </w:r>
      <w:r>
        <w:rPr>
          <w:spacing w:val="-9"/>
          <w:sz w:val="22"/>
        </w:rPr>
        <w:t> </w:t>
      </w:r>
      <w:r>
        <w:rPr>
          <w:sz w:val="22"/>
        </w:rPr>
        <w:t>che</w:t>
      </w:r>
      <w:r>
        <w:rPr>
          <w:spacing w:val="-9"/>
          <w:sz w:val="22"/>
        </w:rPr>
        <w:t> </w:t>
      </w:r>
      <w:r>
        <w:rPr>
          <w:sz w:val="22"/>
        </w:rPr>
        <w:t>l'utente</w:t>
      </w:r>
      <w:r>
        <w:rPr>
          <w:spacing w:val="-7"/>
          <w:sz w:val="22"/>
        </w:rPr>
        <w:t> </w:t>
      </w:r>
      <w:r>
        <w:rPr>
          <w:sz w:val="22"/>
        </w:rPr>
        <w:t>sia</w:t>
      </w:r>
      <w:r>
        <w:rPr>
          <w:spacing w:val="-9"/>
          <w:sz w:val="22"/>
        </w:rPr>
        <w:t> </w:t>
      </w:r>
      <w:r>
        <w:rPr>
          <w:sz w:val="22"/>
        </w:rPr>
        <w:t>informato</w:t>
      </w:r>
      <w:r>
        <w:rPr>
          <w:spacing w:val="-9"/>
          <w:sz w:val="22"/>
        </w:rPr>
        <w:t> </w:t>
      </w:r>
      <w:r>
        <w:rPr>
          <w:sz w:val="22"/>
        </w:rPr>
        <w:t>su</w:t>
      </w:r>
      <w:r>
        <w:rPr>
          <w:spacing w:val="-9"/>
          <w:sz w:val="22"/>
        </w:rPr>
        <w:t> </w:t>
      </w:r>
      <w:r>
        <w:rPr>
          <w:sz w:val="22"/>
        </w:rPr>
        <w:t>quali</w:t>
      </w:r>
      <w:r>
        <w:rPr>
          <w:spacing w:val="-9"/>
          <w:sz w:val="22"/>
        </w:rPr>
        <w:t> </w:t>
      </w:r>
      <w:r>
        <w:rPr>
          <w:sz w:val="22"/>
        </w:rPr>
        <w:t>informazioni</w:t>
      </w:r>
      <w:r>
        <w:rPr>
          <w:spacing w:val="-8"/>
          <w:sz w:val="22"/>
        </w:rPr>
        <w:t> </w:t>
      </w:r>
      <w:r>
        <w:rPr>
          <w:sz w:val="22"/>
        </w:rPr>
        <w:t>vengono</w:t>
      </w:r>
      <w:r>
        <w:rPr>
          <w:spacing w:val="-9"/>
          <w:sz w:val="22"/>
        </w:rPr>
        <w:t> </w:t>
      </w:r>
      <w:r>
        <w:rPr>
          <w:sz w:val="22"/>
        </w:rPr>
        <w:t>utilizzate e perché. Inoltre, l'utente può decidere di non fornire dati.</w:t>
      </w:r>
    </w:p>
    <w:p>
      <w:pPr>
        <w:pStyle w:val="ListParagraph"/>
        <w:numPr>
          <w:ilvl w:val="4"/>
          <w:numId w:val="44"/>
        </w:numPr>
        <w:tabs>
          <w:tab w:pos="876" w:val="left" w:leader="none"/>
        </w:tabs>
        <w:spacing w:line="240" w:lineRule="auto" w:before="0" w:after="0"/>
        <w:ind w:left="876" w:right="689" w:hanging="361"/>
        <w:jc w:val="both"/>
        <w:rPr>
          <w:rFonts w:ascii="Symbol" w:hAnsi="Symbol"/>
          <w:sz w:val="22"/>
        </w:rPr>
      </w:pPr>
      <w:r>
        <w:rPr>
          <w:sz w:val="22"/>
        </w:rPr>
        <w:t>Privacy-by-architecture, incoraggia</w:t>
      </w:r>
      <w:r>
        <w:rPr>
          <w:spacing w:val="-4"/>
          <w:sz w:val="22"/>
        </w:rPr>
        <w:t> </w:t>
      </w:r>
      <w:r>
        <w:rPr>
          <w:sz w:val="22"/>
        </w:rPr>
        <w:t>l'archiviazione dei dati presso il cliente invece</w:t>
      </w:r>
      <w:r>
        <w:rPr>
          <w:spacing w:val="-3"/>
          <w:sz w:val="22"/>
        </w:rPr>
        <w:t> </w:t>
      </w:r>
      <w:r>
        <w:rPr>
          <w:sz w:val="22"/>
        </w:rPr>
        <w:t>di far</w:t>
      </w:r>
      <w:r>
        <w:rPr>
          <w:spacing w:val="-1"/>
          <w:sz w:val="22"/>
        </w:rPr>
        <w:t> </w:t>
      </w:r>
      <w:r>
        <w:rPr>
          <w:sz w:val="22"/>
        </w:rPr>
        <w:t>archiviare le informazioni riservate dalle aziende stesse.</w:t>
      </w:r>
    </w:p>
    <w:p>
      <w:pPr>
        <w:spacing w:line="242" w:lineRule="auto" w:before="116"/>
        <w:ind w:left="155" w:right="1005" w:firstLine="0"/>
        <w:jc w:val="left"/>
        <w:rPr>
          <w:sz w:val="24"/>
        </w:rPr>
      </w:pPr>
      <w:r>
        <w:rPr>
          <w:sz w:val="24"/>
        </w:rPr>
        <w:t>Riferimento</w:t>
      </w:r>
      <w:r>
        <w:rPr>
          <w:spacing w:val="-4"/>
          <w:sz w:val="24"/>
        </w:rPr>
        <w:t> </w:t>
      </w:r>
      <w:r>
        <w:rPr>
          <w:sz w:val="24"/>
        </w:rPr>
        <w:t>bibliografico:</w:t>
      </w:r>
      <w:r>
        <w:rPr>
          <w:spacing w:val="-4"/>
          <w:sz w:val="24"/>
        </w:rPr>
        <w:t> </w:t>
      </w:r>
      <w:r>
        <w:rPr>
          <w:sz w:val="24"/>
        </w:rPr>
        <w:t>Sarah</w:t>
      </w:r>
      <w:r>
        <w:rPr>
          <w:spacing w:val="-4"/>
          <w:sz w:val="24"/>
        </w:rPr>
        <w:t> </w:t>
      </w:r>
      <w:r>
        <w:rPr>
          <w:sz w:val="24"/>
        </w:rPr>
        <w:t>Spiekermann</w:t>
      </w:r>
      <w:r>
        <w:rPr>
          <w:spacing w:val="-4"/>
          <w:sz w:val="24"/>
        </w:rPr>
        <w:t> </w:t>
      </w:r>
      <w:r>
        <w:rPr>
          <w:sz w:val="24"/>
        </w:rPr>
        <w:t>and</w:t>
      </w:r>
      <w:r>
        <w:rPr>
          <w:spacing w:val="-4"/>
          <w:sz w:val="24"/>
        </w:rPr>
        <w:t> </w:t>
      </w:r>
      <w:r>
        <w:rPr>
          <w:sz w:val="24"/>
        </w:rPr>
        <w:t>Lorrie</w:t>
      </w:r>
      <w:r>
        <w:rPr>
          <w:spacing w:val="-6"/>
          <w:sz w:val="24"/>
        </w:rPr>
        <w:t> </w:t>
      </w:r>
      <w:r>
        <w:rPr>
          <w:sz w:val="24"/>
        </w:rPr>
        <w:t>F.</w:t>
      </w:r>
      <w:r>
        <w:rPr>
          <w:spacing w:val="-4"/>
          <w:sz w:val="24"/>
        </w:rPr>
        <w:t> </w:t>
      </w:r>
      <w:r>
        <w:rPr>
          <w:sz w:val="24"/>
        </w:rPr>
        <w:t>Cranor.</w:t>
      </w:r>
      <w:r>
        <w:rPr>
          <w:spacing w:val="-1"/>
          <w:sz w:val="24"/>
        </w:rPr>
        <w:t> </w:t>
      </w:r>
      <w:r>
        <w:rPr>
          <w:sz w:val="24"/>
        </w:rPr>
        <w:t>Engineering</w:t>
      </w:r>
      <w:r>
        <w:rPr>
          <w:spacing w:val="-4"/>
          <w:sz w:val="24"/>
        </w:rPr>
        <w:t> </w:t>
      </w:r>
      <w:r>
        <w:rPr>
          <w:sz w:val="24"/>
        </w:rPr>
        <w:t>privacy.</w:t>
      </w:r>
      <w:r>
        <w:rPr>
          <w:spacing w:val="-4"/>
          <w:sz w:val="24"/>
        </w:rPr>
        <w:t> </w:t>
      </w:r>
      <w:r>
        <w:rPr>
          <w:sz w:val="24"/>
        </w:rPr>
        <w:t>IEEE Transactions on Software Engineering, 35(1):67–82, 2009.</w:t>
      </w:r>
    </w:p>
    <w:p>
      <w:pPr>
        <w:spacing w:line="240" w:lineRule="auto" w:before="7"/>
        <w:rPr>
          <w:sz w:val="20"/>
        </w:rPr>
      </w:pPr>
    </w:p>
    <w:p>
      <w:pPr>
        <w:pStyle w:val="Heading4"/>
        <w:numPr>
          <w:ilvl w:val="3"/>
          <w:numId w:val="44"/>
        </w:numPr>
        <w:tabs>
          <w:tab w:pos="1020" w:val="left" w:leader="none"/>
          <w:tab w:pos="1021" w:val="left" w:leader="none"/>
        </w:tabs>
        <w:spacing w:line="240" w:lineRule="auto" w:before="0" w:after="0"/>
        <w:ind w:left="1021" w:right="0" w:hanging="866"/>
        <w:jc w:val="left"/>
        <w:rPr>
          <w:i/>
        </w:rPr>
      </w:pPr>
      <w:bookmarkStart w:name="5.8.6.5 MPRA" w:id="157"/>
      <w:bookmarkEnd w:id="157"/>
      <w:r>
        <w:rPr>
          <w:b w:val="0"/>
          <w:i w:val="0"/>
        </w:rPr>
      </w:r>
      <w:bookmarkStart w:name="_bookmark89" w:id="158"/>
      <w:bookmarkEnd w:id="158"/>
      <w:r>
        <w:rPr>
          <w:i/>
          <w:color w:val="365F91"/>
          <w:spacing w:val="-4"/>
        </w:rPr>
        <w:t>M</w:t>
      </w:r>
      <w:r>
        <w:rPr>
          <w:i/>
          <w:color w:val="365F91"/>
          <w:spacing w:val="-4"/>
        </w:rPr>
        <w:t>PRA</w:t>
      </w:r>
    </w:p>
    <w:p>
      <w:pPr>
        <w:spacing w:line="240" w:lineRule="auto" w:before="122"/>
        <w:ind w:left="155" w:right="708" w:firstLine="0"/>
        <w:jc w:val="left"/>
        <w:rPr>
          <w:sz w:val="24"/>
        </w:rPr>
      </w:pPr>
      <w:r>
        <w:rPr>
          <w:sz w:val="24"/>
        </w:rPr>
        <w:t>Gürses [</w:t>
      </w:r>
      <w:hyperlink w:history="true" w:anchor="_bookmark156">
        <w:r>
          <w:rPr>
            <w:sz w:val="20"/>
          </w:rPr>
          <w:t>7</w:t>
        </w:r>
      </w:hyperlink>
      <w:r>
        <w:rPr>
          <w:sz w:val="24"/>
        </w:rPr>
        <w:t>] propone una tecnica multilaterale per l'analisi dei requisiti in materia di tutela della privacy (multilateral privacy requirements analysis technique). Si articola in tre fasi principali: analisi degli stakeholder, analisi funzionale e analisi della privacy. In primo luogo vengono determinati gli attori e le parti interessate. Per ciascuno di questi, vengono determinati gli obiettivi funzionali che vengono poi collegati alle ipotesi di dominio. Viene inoltre creato un modello informativo. Nella fase finale, le problematiche sulla privacy sono determinate in base a ciascun stakeholder, in relazione al modello informativo e agli obiettivi funzionali individuati nella fase precedente. Tali problematiche possono anche tradursi in minacce alla privacy e documentate come casi</w:t>
      </w:r>
      <w:r>
        <w:rPr>
          <w:spacing w:val="-4"/>
          <w:sz w:val="24"/>
        </w:rPr>
        <w:t> </w:t>
      </w:r>
      <w:r>
        <w:rPr>
          <w:sz w:val="24"/>
        </w:rPr>
        <w:t>di</w:t>
      </w:r>
      <w:r>
        <w:rPr>
          <w:spacing w:val="-4"/>
          <w:sz w:val="24"/>
        </w:rPr>
        <w:t> </w:t>
      </w:r>
      <w:r>
        <w:rPr>
          <w:sz w:val="24"/>
        </w:rPr>
        <w:t>abuso.</w:t>
      </w:r>
      <w:r>
        <w:rPr>
          <w:spacing w:val="-2"/>
          <w:sz w:val="24"/>
        </w:rPr>
        <w:t> </w:t>
      </w:r>
      <w:r>
        <w:rPr>
          <w:sz w:val="24"/>
        </w:rPr>
        <w:t>Infine,</w:t>
      </w:r>
      <w:r>
        <w:rPr>
          <w:spacing w:val="-2"/>
          <w:sz w:val="24"/>
        </w:rPr>
        <w:t> </w:t>
      </w:r>
      <w:r>
        <w:rPr>
          <w:sz w:val="24"/>
        </w:rPr>
        <w:t>le</w:t>
      </w:r>
      <w:r>
        <w:rPr>
          <w:spacing w:val="-3"/>
          <w:sz w:val="24"/>
        </w:rPr>
        <w:t> </w:t>
      </w:r>
      <w:r>
        <w:rPr>
          <w:sz w:val="24"/>
        </w:rPr>
        <w:t>problematiche</w:t>
      </w:r>
      <w:r>
        <w:rPr>
          <w:spacing w:val="-3"/>
          <w:sz w:val="24"/>
        </w:rPr>
        <w:t> </w:t>
      </w:r>
      <w:r>
        <w:rPr>
          <w:sz w:val="24"/>
        </w:rPr>
        <w:t>(o</w:t>
      </w:r>
      <w:r>
        <w:rPr>
          <w:spacing w:val="-2"/>
          <w:sz w:val="24"/>
        </w:rPr>
        <w:t> </w:t>
      </w:r>
      <w:r>
        <w:rPr>
          <w:sz w:val="24"/>
        </w:rPr>
        <w:t>minacce)</w:t>
      </w:r>
      <w:r>
        <w:rPr>
          <w:spacing w:val="-1"/>
          <w:sz w:val="24"/>
        </w:rPr>
        <w:t> </w:t>
      </w:r>
      <w:r>
        <w:rPr>
          <w:sz w:val="24"/>
        </w:rPr>
        <w:t>vengono</w:t>
      </w:r>
      <w:r>
        <w:rPr>
          <w:spacing w:val="-2"/>
          <w:sz w:val="24"/>
        </w:rPr>
        <w:t> </w:t>
      </w:r>
      <w:r>
        <w:rPr>
          <w:sz w:val="24"/>
        </w:rPr>
        <w:t>trasformate</w:t>
      </w:r>
      <w:r>
        <w:rPr>
          <w:spacing w:val="-4"/>
          <w:sz w:val="24"/>
        </w:rPr>
        <w:t> </w:t>
      </w:r>
      <w:r>
        <w:rPr>
          <w:sz w:val="24"/>
        </w:rPr>
        <w:t>in</w:t>
      </w:r>
      <w:r>
        <w:rPr>
          <w:spacing w:val="-2"/>
          <w:sz w:val="24"/>
        </w:rPr>
        <w:t> </w:t>
      </w:r>
      <w:r>
        <w:rPr>
          <w:sz w:val="24"/>
        </w:rPr>
        <w:t>obiettivi</w:t>
      </w:r>
      <w:r>
        <w:rPr>
          <w:spacing w:val="-4"/>
          <w:sz w:val="24"/>
        </w:rPr>
        <w:t> </w:t>
      </w:r>
      <w:r>
        <w:rPr>
          <w:sz w:val="24"/>
        </w:rPr>
        <w:t>di</w:t>
      </w:r>
      <w:r>
        <w:rPr>
          <w:spacing w:val="-4"/>
          <w:sz w:val="24"/>
        </w:rPr>
        <w:t> </w:t>
      </w:r>
      <w:r>
        <w:rPr>
          <w:sz w:val="24"/>
        </w:rPr>
        <w:t>tutela</w:t>
      </w:r>
      <w:r>
        <w:rPr>
          <w:spacing w:val="-2"/>
          <w:sz w:val="24"/>
        </w:rPr>
        <w:t> </w:t>
      </w:r>
      <w:r>
        <w:rPr>
          <w:sz w:val="24"/>
        </w:rPr>
        <w:t>privacy come un'approssimazione giustificabile.</w:t>
      </w:r>
    </w:p>
    <w:p>
      <w:pPr>
        <w:spacing w:before="1"/>
        <w:ind w:left="155" w:right="1005" w:firstLine="0"/>
        <w:jc w:val="left"/>
        <w:rPr>
          <w:sz w:val="24"/>
        </w:rPr>
      </w:pPr>
      <w:r>
        <w:rPr>
          <w:sz w:val="24"/>
        </w:rPr>
        <w:t>Riferimento bibliografico: Fahriye Seda Gürses. Multilateral privacy requirements analysis in online</w:t>
      </w:r>
      <w:r>
        <w:rPr>
          <w:spacing w:val="-6"/>
          <w:sz w:val="24"/>
        </w:rPr>
        <w:t> </w:t>
      </w:r>
      <w:r>
        <w:rPr>
          <w:sz w:val="24"/>
        </w:rPr>
        <w:t>social</w:t>
      </w:r>
      <w:r>
        <w:rPr>
          <w:spacing w:val="-6"/>
          <w:sz w:val="24"/>
        </w:rPr>
        <w:t> </w:t>
      </w:r>
      <w:r>
        <w:rPr>
          <w:sz w:val="24"/>
        </w:rPr>
        <w:t>network</w:t>
      </w:r>
      <w:r>
        <w:rPr>
          <w:spacing w:val="-4"/>
          <w:sz w:val="24"/>
        </w:rPr>
        <w:t> </w:t>
      </w:r>
      <w:r>
        <w:rPr>
          <w:sz w:val="24"/>
        </w:rPr>
        <w:t>services.</w:t>
      </w:r>
      <w:r>
        <w:rPr>
          <w:spacing w:val="-4"/>
          <w:sz w:val="24"/>
        </w:rPr>
        <w:t> </w:t>
      </w:r>
      <w:r>
        <w:rPr>
          <w:sz w:val="24"/>
        </w:rPr>
        <w:t>PhD</w:t>
      </w:r>
      <w:r>
        <w:rPr>
          <w:spacing w:val="-3"/>
          <w:sz w:val="24"/>
        </w:rPr>
        <w:t> </w:t>
      </w:r>
      <w:r>
        <w:rPr>
          <w:sz w:val="24"/>
        </w:rPr>
        <w:t>thesis,</w:t>
      </w:r>
      <w:r>
        <w:rPr>
          <w:spacing w:val="-4"/>
          <w:sz w:val="24"/>
        </w:rPr>
        <w:t> </w:t>
      </w:r>
      <w:r>
        <w:rPr>
          <w:sz w:val="24"/>
        </w:rPr>
        <w:t>Department</w:t>
      </w:r>
      <w:r>
        <w:rPr>
          <w:spacing w:val="-6"/>
          <w:sz w:val="24"/>
        </w:rPr>
        <w:t> </w:t>
      </w:r>
      <w:r>
        <w:rPr>
          <w:sz w:val="24"/>
        </w:rPr>
        <w:t>of</w:t>
      </w:r>
      <w:r>
        <w:rPr>
          <w:spacing w:val="-4"/>
          <w:sz w:val="24"/>
        </w:rPr>
        <w:t> </w:t>
      </w:r>
      <w:r>
        <w:rPr>
          <w:sz w:val="24"/>
        </w:rPr>
        <w:t>Computer</w:t>
      </w:r>
      <w:r>
        <w:rPr>
          <w:spacing w:val="-4"/>
          <w:sz w:val="24"/>
        </w:rPr>
        <w:t> </w:t>
      </w:r>
      <w:r>
        <w:rPr>
          <w:sz w:val="24"/>
        </w:rPr>
        <w:t>Science,</w:t>
      </w:r>
      <w:r>
        <w:rPr>
          <w:spacing w:val="-4"/>
          <w:sz w:val="24"/>
        </w:rPr>
        <w:t> </w:t>
      </w:r>
      <w:r>
        <w:rPr>
          <w:sz w:val="24"/>
        </w:rPr>
        <w:t>KU</w:t>
      </w:r>
      <w:r>
        <w:rPr>
          <w:spacing w:val="-3"/>
          <w:sz w:val="24"/>
        </w:rPr>
        <w:t> </w:t>
      </w:r>
      <w:r>
        <w:rPr>
          <w:sz w:val="24"/>
        </w:rPr>
        <w:t>Leuven,</w:t>
      </w:r>
      <w:r>
        <w:rPr>
          <w:spacing w:val="-4"/>
          <w:sz w:val="24"/>
        </w:rPr>
        <w:t> </w:t>
      </w:r>
      <w:r>
        <w:rPr>
          <w:sz w:val="24"/>
        </w:rPr>
        <w:t>2010.</w:t>
      </w:r>
    </w:p>
    <w:p>
      <w:pPr>
        <w:spacing w:line="240" w:lineRule="auto" w:before="8"/>
        <w:rPr>
          <w:sz w:val="20"/>
        </w:rPr>
      </w:pPr>
    </w:p>
    <w:p>
      <w:pPr>
        <w:pStyle w:val="Heading5"/>
        <w:numPr>
          <w:ilvl w:val="3"/>
          <w:numId w:val="44"/>
        </w:numPr>
        <w:tabs>
          <w:tab w:pos="1020" w:val="left" w:leader="none"/>
          <w:tab w:pos="1021" w:val="left" w:leader="none"/>
        </w:tabs>
        <w:spacing w:line="240" w:lineRule="auto" w:before="0" w:after="0"/>
        <w:ind w:left="1021" w:right="0" w:hanging="866"/>
        <w:jc w:val="left"/>
        <w:rPr>
          <w:i/>
        </w:rPr>
      </w:pPr>
      <w:bookmarkStart w:name="5.8.6.6 Privacy in the Cloud" w:id="159"/>
      <w:bookmarkEnd w:id="159"/>
      <w:r>
        <w:rPr>
          <w:b w:val="0"/>
          <w:i w:val="0"/>
        </w:rPr>
      </w:r>
      <w:bookmarkStart w:name="_bookmark90" w:id="160"/>
      <w:bookmarkEnd w:id="160"/>
      <w:r>
        <w:rPr>
          <w:i/>
          <w:color w:val="365F91"/>
        </w:rPr>
        <w:t>P</w:t>
      </w:r>
      <w:r>
        <w:rPr>
          <w:i/>
          <w:color w:val="365F91"/>
        </w:rPr>
        <w:t>rivacy</w:t>
      </w:r>
      <w:r>
        <w:rPr>
          <w:i/>
          <w:color w:val="365F91"/>
          <w:spacing w:val="-4"/>
        </w:rPr>
        <w:t> </w:t>
      </w:r>
      <w:r>
        <w:rPr>
          <w:i/>
          <w:color w:val="365F91"/>
        </w:rPr>
        <w:t>in</w:t>
      </w:r>
      <w:r>
        <w:rPr>
          <w:i/>
          <w:color w:val="365F91"/>
          <w:spacing w:val="-3"/>
        </w:rPr>
        <w:t> </w:t>
      </w:r>
      <w:r>
        <w:rPr>
          <w:i/>
          <w:color w:val="365F91"/>
        </w:rPr>
        <w:t>the </w:t>
      </w:r>
      <w:r>
        <w:rPr>
          <w:i/>
          <w:color w:val="365F91"/>
          <w:spacing w:val="-4"/>
        </w:rPr>
        <w:t>Cloud</w:t>
      </w:r>
    </w:p>
    <w:p>
      <w:pPr>
        <w:spacing w:line="240" w:lineRule="auto" w:before="122"/>
        <w:ind w:left="155" w:right="797" w:firstLine="0"/>
        <w:jc w:val="left"/>
        <w:rPr>
          <w:sz w:val="24"/>
        </w:rPr>
      </w:pPr>
      <w:r>
        <w:rPr>
          <w:sz w:val="24"/>
        </w:rPr>
        <w:t>Mouratidis et al. [</w:t>
      </w:r>
      <w:hyperlink w:history="true" w:anchor="_bookmark157">
        <w:r>
          <w:rPr>
            <w:sz w:val="20"/>
          </w:rPr>
          <w:t>8</w:t>
        </w:r>
      </w:hyperlink>
      <w:r>
        <w:rPr>
          <w:sz w:val="24"/>
        </w:rPr>
        <w:t>] pone in particolare l’attenzione sulle applicazioni cloud proponendo un framework</w:t>
      </w:r>
      <w:r>
        <w:rPr>
          <w:spacing w:val="-1"/>
          <w:sz w:val="24"/>
        </w:rPr>
        <w:t> </w:t>
      </w:r>
      <w:r>
        <w:rPr>
          <w:sz w:val="24"/>
        </w:rPr>
        <w:t>che</w:t>
      </w:r>
      <w:r>
        <w:rPr>
          <w:spacing w:val="-3"/>
          <w:sz w:val="24"/>
        </w:rPr>
        <w:t> </w:t>
      </w:r>
      <w:r>
        <w:rPr>
          <w:sz w:val="24"/>
        </w:rPr>
        <w:t>supporta l'elicitazione</w:t>
      </w:r>
      <w:r>
        <w:rPr>
          <w:spacing w:val="-2"/>
          <w:sz w:val="24"/>
        </w:rPr>
        <w:t> </w:t>
      </w:r>
      <w:r>
        <w:rPr>
          <w:sz w:val="24"/>
        </w:rPr>
        <w:t>dei</w:t>
      </w:r>
      <w:r>
        <w:rPr>
          <w:spacing w:val="-2"/>
          <w:sz w:val="24"/>
        </w:rPr>
        <w:t> </w:t>
      </w:r>
      <w:r>
        <w:rPr>
          <w:sz w:val="24"/>
        </w:rPr>
        <w:t>requisiti</w:t>
      </w:r>
      <w:r>
        <w:rPr>
          <w:spacing w:val="-2"/>
          <w:sz w:val="24"/>
        </w:rPr>
        <w:t> </w:t>
      </w:r>
      <w:r>
        <w:rPr>
          <w:sz w:val="24"/>
        </w:rPr>
        <w:t>di sicurezza</w:t>
      </w:r>
      <w:r>
        <w:rPr>
          <w:spacing w:val="-2"/>
          <w:sz w:val="24"/>
        </w:rPr>
        <w:t> </w:t>
      </w:r>
      <w:r>
        <w:rPr>
          <w:sz w:val="24"/>
        </w:rPr>
        <w:t>e</w:t>
      </w:r>
      <w:r>
        <w:rPr>
          <w:spacing w:val="-2"/>
          <w:sz w:val="24"/>
        </w:rPr>
        <w:t> </w:t>
      </w:r>
      <w:r>
        <w:rPr>
          <w:sz w:val="24"/>
        </w:rPr>
        <w:t>privacy. Il</w:t>
      </w:r>
      <w:r>
        <w:rPr>
          <w:spacing w:val="-2"/>
          <w:sz w:val="24"/>
        </w:rPr>
        <w:t> </w:t>
      </w:r>
      <w:r>
        <w:rPr>
          <w:sz w:val="24"/>
        </w:rPr>
        <w:t>framework</w:t>
      </w:r>
      <w:r>
        <w:rPr>
          <w:spacing w:val="-1"/>
          <w:sz w:val="24"/>
        </w:rPr>
        <w:t> </w:t>
      </w:r>
      <w:r>
        <w:rPr>
          <w:sz w:val="24"/>
        </w:rPr>
        <w:t>è</w:t>
      </w:r>
      <w:r>
        <w:rPr>
          <w:spacing w:val="-3"/>
          <w:sz w:val="24"/>
        </w:rPr>
        <w:t> </w:t>
      </w:r>
      <w:r>
        <w:rPr>
          <w:sz w:val="24"/>
        </w:rPr>
        <w:t>composto da un linguaggio (basato su Secure Tropos</w:t>
      </w:r>
      <w:r>
        <w:rPr>
          <w:rFonts w:ascii="Arial" w:hAnsi="Arial"/>
          <w:sz w:val="16"/>
        </w:rPr>
        <w:t>56</w:t>
      </w:r>
      <w:r>
        <w:rPr>
          <w:sz w:val="24"/>
        </w:rPr>
        <w:t>) e da un processo (basato su PriS) a supporto dell'analisi della sicurezza e della privacy. Il processo si articola in tre fasi. Il primo passo (facoltativo) è la catalogazione delle minacce alla sicurezza e alla privacy, che mira a creare un punto di riferimento basato sull'esperienza passata da utilizzare poi successivamente. In secondo luogo,</w:t>
      </w:r>
      <w:r>
        <w:rPr>
          <w:spacing w:val="-1"/>
          <w:sz w:val="24"/>
        </w:rPr>
        <w:t> </w:t>
      </w:r>
      <w:r>
        <w:rPr>
          <w:sz w:val="24"/>
        </w:rPr>
        <w:t>l'attività</w:t>
      </w:r>
      <w:r>
        <w:rPr>
          <w:spacing w:val="-3"/>
          <w:sz w:val="24"/>
        </w:rPr>
        <w:t> </w:t>
      </w:r>
      <w:r>
        <w:rPr>
          <w:sz w:val="24"/>
        </w:rPr>
        <w:t>di</w:t>
      </w:r>
      <w:r>
        <w:rPr>
          <w:spacing w:val="-3"/>
          <w:sz w:val="24"/>
        </w:rPr>
        <w:t> </w:t>
      </w:r>
      <w:r>
        <w:rPr>
          <w:sz w:val="24"/>
        </w:rPr>
        <w:t>analisi</w:t>
      </w:r>
      <w:r>
        <w:rPr>
          <w:spacing w:val="-3"/>
          <w:sz w:val="24"/>
        </w:rPr>
        <w:t> </w:t>
      </w:r>
      <w:r>
        <w:rPr>
          <w:sz w:val="24"/>
        </w:rPr>
        <w:t>della sicurezza</w:t>
      </w:r>
      <w:r>
        <w:rPr>
          <w:spacing w:val="-3"/>
          <w:sz w:val="24"/>
        </w:rPr>
        <w:t> </w:t>
      </w:r>
      <w:r>
        <w:rPr>
          <w:sz w:val="24"/>
        </w:rPr>
        <w:t>e</w:t>
      </w:r>
      <w:r>
        <w:rPr>
          <w:spacing w:val="-3"/>
          <w:sz w:val="24"/>
        </w:rPr>
        <w:t> </w:t>
      </w:r>
      <w:r>
        <w:rPr>
          <w:sz w:val="24"/>
        </w:rPr>
        <w:t>della</w:t>
      </w:r>
      <w:r>
        <w:rPr>
          <w:spacing w:val="-3"/>
          <w:sz w:val="24"/>
        </w:rPr>
        <w:t> </w:t>
      </w:r>
      <w:r>
        <w:rPr>
          <w:sz w:val="24"/>
        </w:rPr>
        <w:t>privacy</w:t>
      </w:r>
      <w:r>
        <w:rPr>
          <w:spacing w:val="-1"/>
          <w:sz w:val="24"/>
        </w:rPr>
        <w:t> </w:t>
      </w:r>
      <w:r>
        <w:rPr>
          <w:sz w:val="24"/>
        </w:rPr>
        <w:t>consiste</w:t>
      </w:r>
      <w:r>
        <w:rPr>
          <w:spacing w:val="-3"/>
          <w:sz w:val="24"/>
        </w:rPr>
        <w:t> </w:t>
      </w:r>
      <w:r>
        <w:rPr>
          <w:sz w:val="24"/>
        </w:rPr>
        <w:t>in</w:t>
      </w:r>
      <w:r>
        <w:rPr>
          <w:spacing w:val="-1"/>
          <w:sz w:val="24"/>
        </w:rPr>
        <w:t> </w:t>
      </w:r>
      <w:r>
        <w:rPr>
          <w:sz w:val="24"/>
        </w:rPr>
        <w:t>due</w:t>
      </w:r>
      <w:r>
        <w:rPr>
          <w:spacing w:val="-3"/>
          <w:sz w:val="24"/>
        </w:rPr>
        <w:t> </w:t>
      </w:r>
      <w:r>
        <w:rPr>
          <w:sz w:val="24"/>
        </w:rPr>
        <w:t>sotto-attività:</w:t>
      </w:r>
      <w:r>
        <w:rPr>
          <w:spacing w:val="-3"/>
          <w:sz w:val="24"/>
        </w:rPr>
        <w:t> </w:t>
      </w:r>
      <w:r>
        <w:rPr>
          <w:sz w:val="24"/>
        </w:rPr>
        <w:t>la</w:t>
      </w:r>
      <w:r>
        <w:rPr>
          <w:spacing w:val="-3"/>
          <w:sz w:val="24"/>
        </w:rPr>
        <w:t> </w:t>
      </w:r>
      <w:r>
        <w:rPr>
          <w:sz w:val="24"/>
        </w:rPr>
        <w:t>definizione del contesto organizzativo, in cui vengono identificati gli obiettivi organizzativi, gli attori e le dipendenze, i piani e le risorse e gli obiettivi di sicurezza e privacy; e la definizione delle possibili problematiche</w:t>
      </w:r>
      <w:r>
        <w:rPr>
          <w:spacing w:val="-4"/>
          <w:sz w:val="24"/>
        </w:rPr>
        <w:t> </w:t>
      </w:r>
      <w:r>
        <w:rPr>
          <w:sz w:val="24"/>
        </w:rPr>
        <w:t>in</w:t>
      </w:r>
      <w:r>
        <w:rPr>
          <w:spacing w:val="-2"/>
          <w:sz w:val="24"/>
        </w:rPr>
        <w:t> </w:t>
      </w:r>
      <w:r>
        <w:rPr>
          <w:sz w:val="24"/>
        </w:rPr>
        <w:t>materia</w:t>
      </w:r>
      <w:r>
        <w:rPr>
          <w:spacing w:val="-4"/>
          <w:sz w:val="24"/>
        </w:rPr>
        <w:t> </w:t>
      </w:r>
      <w:r>
        <w:rPr>
          <w:sz w:val="24"/>
        </w:rPr>
        <w:t>di</w:t>
      </w:r>
      <w:r>
        <w:rPr>
          <w:spacing w:val="-1"/>
          <w:sz w:val="24"/>
        </w:rPr>
        <w:t> </w:t>
      </w:r>
      <w:r>
        <w:rPr>
          <w:sz w:val="24"/>
        </w:rPr>
        <w:t>sicurezza</w:t>
      </w:r>
      <w:r>
        <w:rPr>
          <w:spacing w:val="-4"/>
          <w:sz w:val="24"/>
        </w:rPr>
        <w:t> </w:t>
      </w:r>
      <w:r>
        <w:rPr>
          <w:sz w:val="24"/>
        </w:rPr>
        <w:t>e</w:t>
      </w:r>
      <w:r>
        <w:rPr>
          <w:spacing w:val="-4"/>
          <w:sz w:val="24"/>
        </w:rPr>
        <w:t> </w:t>
      </w:r>
      <w:r>
        <w:rPr>
          <w:sz w:val="24"/>
        </w:rPr>
        <w:t>privacy,</w:t>
      </w:r>
      <w:r>
        <w:rPr>
          <w:spacing w:val="-2"/>
          <w:sz w:val="24"/>
        </w:rPr>
        <w:t> </w:t>
      </w:r>
      <w:r>
        <w:rPr>
          <w:sz w:val="24"/>
        </w:rPr>
        <w:t>che consiste</w:t>
      </w:r>
      <w:r>
        <w:rPr>
          <w:spacing w:val="-4"/>
          <w:sz w:val="24"/>
        </w:rPr>
        <w:t> </w:t>
      </w:r>
      <w:r>
        <w:rPr>
          <w:sz w:val="24"/>
        </w:rPr>
        <w:t>nell'identificare</w:t>
      </w:r>
      <w:r>
        <w:rPr>
          <w:spacing w:val="-4"/>
          <w:sz w:val="24"/>
        </w:rPr>
        <w:t> </w:t>
      </w:r>
      <w:r>
        <w:rPr>
          <w:sz w:val="24"/>
        </w:rPr>
        <w:t>i</w:t>
      </w:r>
      <w:r>
        <w:rPr>
          <w:spacing w:val="-4"/>
          <w:sz w:val="24"/>
        </w:rPr>
        <w:t> </w:t>
      </w:r>
      <w:r>
        <w:rPr>
          <w:sz w:val="24"/>
        </w:rPr>
        <w:t>requisiti, le</w:t>
      </w:r>
      <w:r>
        <w:rPr>
          <w:spacing w:val="-4"/>
          <w:sz w:val="24"/>
        </w:rPr>
        <w:t> </w:t>
      </w:r>
      <w:r>
        <w:rPr>
          <w:sz w:val="24"/>
        </w:rPr>
        <w:t>misure</w:t>
      </w:r>
      <w:r>
        <w:rPr>
          <w:spacing w:val="-5"/>
          <w:sz w:val="24"/>
        </w:rPr>
        <w:t> </w:t>
      </w:r>
      <w:r>
        <w:rPr>
          <w:sz w:val="24"/>
        </w:rPr>
        <w:t>e i meccanismi di sicurezza e privacy. Il terzo e ultimo passo è la selezione del provider dei servizi</w:t>
      </w:r>
    </w:p>
    <w:p>
      <w:pPr>
        <w:spacing w:line="240" w:lineRule="auto" w:before="7"/>
        <w:rPr>
          <w:sz w:val="24"/>
        </w:rPr>
      </w:pPr>
    </w:p>
    <w:p>
      <w:pPr>
        <w:spacing w:before="0"/>
        <w:ind w:left="155" w:right="0" w:firstLine="0"/>
        <w:jc w:val="left"/>
        <w:rPr>
          <w:rFonts w:ascii="Calibri"/>
          <w:sz w:val="18"/>
        </w:rPr>
      </w:pPr>
      <w:r>
        <w:rPr>
          <w:rFonts w:ascii="Arial"/>
          <w:sz w:val="12"/>
        </w:rPr>
        <w:t>56 </w:t>
      </w:r>
      <w:hyperlink r:id="rId38">
        <w:r>
          <w:rPr>
            <w:rFonts w:ascii="Calibri"/>
            <w:spacing w:val="-2"/>
            <w:sz w:val="18"/>
          </w:rPr>
          <w:t>http://www.troposproject.eu/node/301</w:t>
        </w:r>
      </w:hyperlink>
    </w:p>
    <w:p>
      <w:pPr>
        <w:spacing w:after="0"/>
        <w:jc w:val="left"/>
        <w:rPr>
          <w:rFonts w:ascii="Calibri"/>
          <w:sz w:val="18"/>
        </w:rPr>
        <w:sectPr>
          <w:pgSz w:w="11910" w:h="16840"/>
          <w:pgMar w:header="285" w:footer="1096" w:top="1280" w:bottom="1280" w:left="980" w:right="440"/>
        </w:sectPr>
      </w:pPr>
    </w:p>
    <w:p>
      <w:pPr>
        <w:pStyle w:val="BodyText"/>
        <w:spacing w:before="9"/>
        <w:rPr>
          <w:sz w:val="10"/>
        </w:rPr>
      </w:pPr>
    </w:p>
    <w:p>
      <w:pPr>
        <w:spacing w:line="240" w:lineRule="auto" w:before="90"/>
        <w:ind w:left="155" w:right="715" w:firstLine="0"/>
        <w:jc w:val="left"/>
        <w:rPr>
          <w:sz w:val="24"/>
        </w:rPr>
      </w:pPr>
      <w:r>
        <w:rPr>
          <w:sz w:val="24"/>
        </w:rPr>
        <w:t>cloud</w:t>
      </w:r>
      <w:r>
        <w:rPr>
          <w:spacing w:val="-2"/>
          <w:sz w:val="24"/>
        </w:rPr>
        <w:t> </w:t>
      </w:r>
      <w:r>
        <w:rPr>
          <w:sz w:val="24"/>
        </w:rPr>
        <w:t>in</w:t>
      </w:r>
      <w:r>
        <w:rPr>
          <w:spacing w:val="-2"/>
          <w:sz w:val="24"/>
        </w:rPr>
        <w:t> </w:t>
      </w:r>
      <w:r>
        <w:rPr>
          <w:sz w:val="24"/>
        </w:rPr>
        <w:t>base al</w:t>
      </w:r>
      <w:r>
        <w:rPr>
          <w:spacing w:val="-4"/>
          <w:sz w:val="24"/>
        </w:rPr>
        <w:t> </w:t>
      </w:r>
      <w:r>
        <w:rPr>
          <w:sz w:val="24"/>
        </w:rPr>
        <w:t>grado</w:t>
      </w:r>
      <w:r>
        <w:rPr>
          <w:spacing w:val="-2"/>
          <w:sz w:val="24"/>
        </w:rPr>
        <w:t> </w:t>
      </w:r>
      <w:r>
        <w:rPr>
          <w:sz w:val="24"/>
        </w:rPr>
        <w:t>di</w:t>
      </w:r>
      <w:r>
        <w:rPr>
          <w:spacing w:val="-2"/>
          <w:sz w:val="24"/>
        </w:rPr>
        <w:t> </w:t>
      </w:r>
      <w:r>
        <w:rPr>
          <w:sz w:val="24"/>
        </w:rPr>
        <w:t>soddisfazione</w:t>
      </w:r>
      <w:r>
        <w:rPr>
          <w:spacing w:val="-5"/>
          <w:sz w:val="24"/>
        </w:rPr>
        <w:t> </w:t>
      </w:r>
      <w:r>
        <w:rPr>
          <w:sz w:val="24"/>
        </w:rPr>
        <w:t>dei</w:t>
      </w:r>
      <w:r>
        <w:rPr>
          <w:spacing w:val="-5"/>
          <w:sz w:val="24"/>
        </w:rPr>
        <w:t> </w:t>
      </w:r>
      <w:r>
        <w:rPr>
          <w:sz w:val="24"/>
        </w:rPr>
        <w:t>meccanismi</w:t>
      </w:r>
      <w:r>
        <w:rPr>
          <w:spacing w:val="-4"/>
          <w:sz w:val="24"/>
        </w:rPr>
        <w:t> </w:t>
      </w:r>
      <w:r>
        <w:rPr>
          <w:sz w:val="24"/>
        </w:rPr>
        <w:t>di</w:t>
      </w:r>
      <w:r>
        <w:rPr>
          <w:spacing w:val="-4"/>
          <w:sz w:val="24"/>
        </w:rPr>
        <w:t> </w:t>
      </w:r>
      <w:r>
        <w:rPr>
          <w:sz w:val="24"/>
        </w:rPr>
        <w:t>sicurezza</w:t>
      </w:r>
      <w:r>
        <w:rPr>
          <w:spacing w:val="-4"/>
          <w:sz w:val="24"/>
        </w:rPr>
        <w:t> </w:t>
      </w:r>
      <w:r>
        <w:rPr>
          <w:sz w:val="24"/>
        </w:rPr>
        <w:t>e</w:t>
      </w:r>
      <w:r>
        <w:rPr>
          <w:spacing w:val="-4"/>
          <w:sz w:val="24"/>
        </w:rPr>
        <w:t> </w:t>
      </w:r>
      <w:r>
        <w:rPr>
          <w:sz w:val="24"/>
        </w:rPr>
        <w:t>privacy</w:t>
      </w:r>
      <w:r>
        <w:rPr>
          <w:spacing w:val="-2"/>
          <w:sz w:val="24"/>
        </w:rPr>
        <w:t> </w:t>
      </w:r>
      <w:r>
        <w:rPr>
          <w:sz w:val="24"/>
        </w:rPr>
        <w:t>ottenuti</w:t>
      </w:r>
      <w:r>
        <w:rPr>
          <w:spacing w:val="-4"/>
          <w:sz w:val="24"/>
        </w:rPr>
        <w:t> </w:t>
      </w:r>
      <w:r>
        <w:rPr>
          <w:sz w:val="24"/>
        </w:rPr>
        <w:t>dai</w:t>
      </w:r>
      <w:r>
        <w:rPr>
          <w:spacing w:val="-4"/>
          <w:sz w:val="24"/>
        </w:rPr>
        <w:t> </w:t>
      </w:r>
      <w:r>
        <w:rPr>
          <w:sz w:val="24"/>
        </w:rPr>
        <w:t>potenziali fornitori</w:t>
      </w:r>
      <w:r>
        <w:rPr>
          <w:spacing w:val="-2"/>
          <w:sz w:val="24"/>
        </w:rPr>
        <w:t> </w:t>
      </w:r>
      <w:r>
        <w:rPr>
          <w:sz w:val="24"/>
        </w:rPr>
        <w:t>cloud. Sebbene</w:t>
      </w:r>
      <w:r>
        <w:rPr>
          <w:spacing w:val="-2"/>
          <w:sz w:val="24"/>
        </w:rPr>
        <w:t> </w:t>
      </w:r>
      <w:r>
        <w:rPr>
          <w:sz w:val="24"/>
        </w:rPr>
        <w:t>si tratti</w:t>
      </w:r>
      <w:r>
        <w:rPr>
          <w:spacing w:val="-2"/>
          <w:sz w:val="24"/>
        </w:rPr>
        <w:t> </w:t>
      </w:r>
      <w:r>
        <w:rPr>
          <w:sz w:val="24"/>
        </w:rPr>
        <w:t>di</w:t>
      </w:r>
      <w:r>
        <w:rPr>
          <w:spacing w:val="-2"/>
          <w:sz w:val="24"/>
        </w:rPr>
        <w:t> </w:t>
      </w:r>
      <w:r>
        <w:rPr>
          <w:sz w:val="24"/>
        </w:rPr>
        <w:t>un framework che fornisce</w:t>
      </w:r>
      <w:r>
        <w:rPr>
          <w:spacing w:val="-2"/>
          <w:sz w:val="24"/>
        </w:rPr>
        <w:t> </w:t>
      </w:r>
      <w:r>
        <w:rPr>
          <w:sz w:val="24"/>
        </w:rPr>
        <w:t>procedure</w:t>
      </w:r>
      <w:r>
        <w:rPr>
          <w:spacing w:val="-2"/>
          <w:sz w:val="24"/>
        </w:rPr>
        <w:t> </w:t>
      </w:r>
      <w:r>
        <w:rPr>
          <w:sz w:val="24"/>
        </w:rPr>
        <w:t>dettagliate</w:t>
      </w:r>
      <w:r>
        <w:rPr>
          <w:spacing w:val="-2"/>
          <w:sz w:val="24"/>
        </w:rPr>
        <w:t> </w:t>
      </w:r>
      <w:r>
        <w:rPr>
          <w:sz w:val="24"/>
        </w:rPr>
        <w:t>per analizzare</w:t>
      </w:r>
      <w:r>
        <w:rPr>
          <w:spacing w:val="-2"/>
          <w:sz w:val="24"/>
        </w:rPr>
        <w:t> </w:t>
      </w:r>
      <w:r>
        <w:rPr>
          <w:sz w:val="24"/>
        </w:rPr>
        <w:t>i requisiti di sicurezza e privacy, non è disponibile alcuna conoscenza reale della sicurezza e della </w:t>
      </w:r>
      <w:r>
        <w:rPr>
          <w:spacing w:val="-2"/>
          <w:sz w:val="24"/>
        </w:rPr>
        <w:t>privacy.</w:t>
      </w:r>
    </w:p>
    <w:p>
      <w:pPr>
        <w:spacing w:before="2"/>
        <w:ind w:left="155" w:right="1319" w:firstLine="0"/>
        <w:jc w:val="both"/>
        <w:rPr>
          <w:sz w:val="24"/>
        </w:rPr>
      </w:pPr>
      <w:r>
        <w:rPr>
          <w:sz w:val="24"/>
        </w:rPr>
        <w:t>Riferimento</w:t>
      </w:r>
      <w:r>
        <w:rPr>
          <w:spacing w:val="-2"/>
          <w:sz w:val="24"/>
        </w:rPr>
        <w:t> </w:t>
      </w:r>
      <w:r>
        <w:rPr>
          <w:sz w:val="24"/>
        </w:rPr>
        <w:t>bibliografico:</w:t>
      </w:r>
      <w:r>
        <w:rPr>
          <w:spacing w:val="-2"/>
          <w:sz w:val="24"/>
        </w:rPr>
        <w:t> </w:t>
      </w:r>
      <w:r>
        <w:rPr>
          <w:sz w:val="24"/>
        </w:rPr>
        <w:t>Haralambos</w:t>
      </w:r>
      <w:r>
        <w:rPr>
          <w:spacing w:val="-1"/>
          <w:sz w:val="24"/>
        </w:rPr>
        <w:t> </w:t>
      </w:r>
      <w:r>
        <w:rPr>
          <w:sz w:val="24"/>
        </w:rPr>
        <w:t>Mouratidis,</w:t>
      </w:r>
      <w:r>
        <w:rPr>
          <w:spacing w:val="-2"/>
          <w:sz w:val="24"/>
        </w:rPr>
        <w:t> </w:t>
      </w:r>
      <w:r>
        <w:rPr>
          <w:sz w:val="24"/>
        </w:rPr>
        <w:t>Shareeful</w:t>
      </w:r>
      <w:r>
        <w:rPr>
          <w:spacing w:val="-4"/>
          <w:sz w:val="24"/>
        </w:rPr>
        <w:t> </w:t>
      </w:r>
      <w:r>
        <w:rPr>
          <w:sz w:val="24"/>
        </w:rPr>
        <w:t>Islam,</w:t>
      </w:r>
      <w:r>
        <w:rPr>
          <w:spacing w:val="-2"/>
          <w:sz w:val="24"/>
        </w:rPr>
        <w:t> </w:t>
      </w:r>
      <w:r>
        <w:rPr>
          <w:sz w:val="24"/>
        </w:rPr>
        <w:t>Christos</w:t>
      </w:r>
      <w:r>
        <w:rPr>
          <w:spacing w:val="-1"/>
          <w:sz w:val="24"/>
        </w:rPr>
        <w:t> </w:t>
      </w:r>
      <w:r>
        <w:rPr>
          <w:sz w:val="24"/>
        </w:rPr>
        <w:t>Kalloniatis,</w:t>
      </w:r>
      <w:r>
        <w:rPr>
          <w:spacing w:val="-2"/>
          <w:sz w:val="24"/>
        </w:rPr>
        <w:t> </w:t>
      </w:r>
      <w:r>
        <w:rPr>
          <w:sz w:val="24"/>
        </w:rPr>
        <w:t>and Stefanos</w:t>
      </w:r>
      <w:r>
        <w:rPr>
          <w:spacing w:val="-3"/>
          <w:sz w:val="24"/>
        </w:rPr>
        <w:t> </w:t>
      </w:r>
      <w:r>
        <w:rPr>
          <w:sz w:val="24"/>
        </w:rPr>
        <w:t>Gritzalis.</w:t>
      </w:r>
      <w:r>
        <w:rPr>
          <w:spacing w:val="-3"/>
          <w:sz w:val="24"/>
        </w:rPr>
        <w:t> </w:t>
      </w:r>
      <w:r>
        <w:rPr>
          <w:sz w:val="24"/>
        </w:rPr>
        <w:t>A</w:t>
      </w:r>
      <w:r>
        <w:rPr>
          <w:spacing w:val="-3"/>
          <w:sz w:val="24"/>
        </w:rPr>
        <w:t> </w:t>
      </w:r>
      <w:r>
        <w:rPr>
          <w:sz w:val="24"/>
        </w:rPr>
        <w:t>framework</w:t>
      </w:r>
      <w:r>
        <w:rPr>
          <w:spacing w:val="-4"/>
          <w:sz w:val="24"/>
        </w:rPr>
        <w:t> </w:t>
      </w:r>
      <w:r>
        <w:rPr>
          <w:sz w:val="24"/>
        </w:rPr>
        <w:t>to</w:t>
      </w:r>
      <w:r>
        <w:rPr>
          <w:spacing w:val="-4"/>
          <w:sz w:val="24"/>
        </w:rPr>
        <w:t> </w:t>
      </w:r>
      <w:r>
        <w:rPr>
          <w:sz w:val="24"/>
        </w:rPr>
        <w:t>support</w:t>
      </w:r>
      <w:r>
        <w:rPr>
          <w:spacing w:val="-5"/>
          <w:sz w:val="24"/>
        </w:rPr>
        <w:t> </w:t>
      </w:r>
      <w:r>
        <w:rPr>
          <w:sz w:val="24"/>
        </w:rPr>
        <w:t>selection of</w:t>
      </w:r>
      <w:r>
        <w:rPr>
          <w:spacing w:val="-3"/>
          <w:sz w:val="24"/>
        </w:rPr>
        <w:t> </w:t>
      </w:r>
      <w:r>
        <w:rPr>
          <w:sz w:val="24"/>
        </w:rPr>
        <w:t>cloud</w:t>
      </w:r>
      <w:r>
        <w:rPr>
          <w:spacing w:val="-3"/>
          <w:sz w:val="24"/>
        </w:rPr>
        <w:t> </w:t>
      </w:r>
      <w:r>
        <w:rPr>
          <w:sz w:val="24"/>
        </w:rPr>
        <w:t>providers</w:t>
      </w:r>
      <w:r>
        <w:rPr>
          <w:spacing w:val="-3"/>
          <w:sz w:val="24"/>
        </w:rPr>
        <w:t> </w:t>
      </w:r>
      <w:r>
        <w:rPr>
          <w:sz w:val="24"/>
        </w:rPr>
        <w:t>based</w:t>
      </w:r>
      <w:r>
        <w:rPr>
          <w:spacing w:val="-3"/>
          <w:sz w:val="24"/>
        </w:rPr>
        <w:t> </w:t>
      </w:r>
      <w:r>
        <w:rPr>
          <w:sz w:val="24"/>
        </w:rPr>
        <w:t>on</w:t>
      </w:r>
      <w:r>
        <w:rPr>
          <w:spacing w:val="-3"/>
          <w:sz w:val="24"/>
        </w:rPr>
        <w:t> </w:t>
      </w:r>
      <w:r>
        <w:rPr>
          <w:sz w:val="24"/>
        </w:rPr>
        <w:t>security</w:t>
      </w:r>
      <w:r>
        <w:rPr>
          <w:spacing w:val="-3"/>
          <w:sz w:val="24"/>
        </w:rPr>
        <w:t> </w:t>
      </w:r>
      <w:r>
        <w:rPr>
          <w:sz w:val="24"/>
        </w:rPr>
        <w:t>and privacy requirements. Journal of Systems and Software, pages 2276–2293, 2013.</w:t>
      </w:r>
    </w:p>
    <w:p>
      <w:pPr>
        <w:spacing w:line="240" w:lineRule="auto" w:before="0"/>
        <w:rPr>
          <w:sz w:val="21"/>
        </w:rPr>
      </w:pPr>
    </w:p>
    <w:p>
      <w:pPr>
        <w:pStyle w:val="Heading5"/>
        <w:numPr>
          <w:ilvl w:val="3"/>
          <w:numId w:val="44"/>
        </w:numPr>
        <w:tabs>
          <w:tab w:pos="1020" w:val="left" w:leader="none"/>
          <w:tab w:pos="1021" w:val="left" w:leader="none"/>
        </w:tabs>
        <w:spacing w:line="240" w:lineRule="auto" w:before="0" w:after="0"/>
        <w:ind w:left="1021" w:right="0" w:hanging="866"/>
        <w:jc w:val="left"/>
        <w:rPr>
          <w:i/>
        </w:rPr>
      </w:pPr>
      <w:bookmarkStart w:name="5.8.6.7 Adaptive privacy" w:id="161"/>
      <w:bookmarkEnd w:id="161"/>
      <w:r>
        <w:rPr>
          <w:b w:val="0"/>
          <w:i w:val="0"/>
        </w:rPr>
      </w:r>
      <w:bookmarkStart w:name="_bookmark91" w:id="162"/>
      <w:bookmarkEnd w:id="162"/>
      <w:r>
        <w:rPr>
          <w:i/>
          <w:color w:val="365F91"/>
        </w:rPr>
        <w:t>A</w:t>
      </w:r>
      <w:r>
        <w:rPr>
          <w:i/>
          <w:color w:val="365F91"/>
        </w:rPr>
        <w:t>daptive</w:t>
      </w:r>
      <w:r>
        <w:rPr>
          <w:i/>
          <w:color w:val="365F91"/>
          <w:spacing w:val="-7"/>
        </w:rPr>
        <w:t> </w:t>
      </w:r>
      <w:r>
        <w:rPr>
          <w:i/>
          <w:color w:val="365F91"/>
          <w:spacing w:val="-2"/>
        </w:rPr>
        <w:t>privacy</w:t>
      </w:r>
    </w:p>
    <w:p>
      <w:pPr>
        <w:spacing w:line="240" w:lineRule="auto" w:before="117"/>
        <w:ind w:left="155" w:right="773" w:firstLine="0"/>
        <w:jc w:val="left"/>
        <w:rPr>
          <w:sz w:val="24"/>
        </w:rPr>
      </w:pPr>
      <w:r>
        <w:rPr>
          <w:sz w:val="24"/>
        </w:rPr>
        <w:t>Omoronyia</w:t>
      </w:r>
      <w:r>
        <w:rPr>
          <w:spacing w:val="-5"/>
          <w:sz w:val="24"/>
        </w:rPr>
        <w:t> </w:t>
      </w:r>
      <w:r>
        <w:rPr>
          <w:sz w:val="24"/>
        </w:rPr>
        <w:t>et al.</w:t>
      </w:r>
      <w:r>
        <w:rPr>
          <w:spacing w:val="-2"/>
          <w:sz w:val="24"/>
        </w:rPr>
        <w:t> </w:t>
      </w:r>
      <w:r>
        <w:rPr>
          <w:sz w:val="24"/>
        </w:rPr>
        <w:t>[</w:t>
      </w:r>
      <w:hyperlink w:history="true" w:anchor="_bookmark158">
        <w:r>
          <w:rPr>
            <w:sz w:val="20"/>
          </w:rPr>
          <w:t>9</w:t>
        </w:r>
      </w:hyperlink>
      <w:r>
        <w:rPr>
          <w:sz w:val="24"/>
        </w:rPr>
        <w:t>]</w:t>
      </w:r>
      <w:r>
        <w:rPr>
          <w:spacing w:val="-3"/>
          <w:sz w:val="24"/>
        </w:rPr>
        <w:t> </w:t>
      </w:r>
      <w:r>
        <w:rPr>
          <w:sz w:val="24"/>
        </w:rPr>
        <w:t>propone</w:t>
      </w:r>
      <w:r>
        <w:rPr>
          <w:spacing w:val="-5"/>
          <w:sz w:val="24"/>
        </w:rPr>
        <w:t> </w:t>
      </w:r>
      <w:r>
        <w:rPr>
          <w:sz w:val="24"/>
        </w:rPr>
        <w:t>un</w:t>
      </w:r>
      <w:r>
        <w:rPr>
          <w:spacing w:val="-3"/>
          <w:sz w:val="24"/>
        </w:rPr>
        <w:t> </w:t>
      </w:r>
      <w:r>
        <w:rPr>
          <w:sz w:val="24"/>
        </w:rPr>
        <w:t>framework</w:t>
      </w:r>
      <w:r>
        <w:rPr>
          <w:spacing w:val="-3"/>
          <w:sz w:val="24"/>
        </w:rPr>
        <w:t> </w:t>
      </w:r>
      <w:r>
        <w:rPr>
          <w:sz w:val="24"/>
        </w:rPr>
        <w:t>di</w:t>
      </w:r>
      <w:r>
        <w:rPr>
          <w:spacing w:val="-5"/>
          <w:sz w:val="24"/>
        </w:rPr>
        <w:t> </w:t>
      </w:r>
      <w:r>
        <w:rPr>
          <w:sz w:val="24"/>
        </w:rPr>
        <w:t>riferimento</w:t>
      </w:r>
      <w:r>
        <w:rPr>
          <w:spacing w:val="-3"/>
          <w:sz w:val="24"/>
        </w:rPr>
        <w:t> </w:t>
      </w:r>
      <w:r>
        <w:rPr>
          <w:sz w:val="24"/>
        </w:rPr>
        <w:t>per</w:t>
      </w:r>
      <w:r>
        <w:rPr>
          <w:spacing w:val="-3"/>
          <w:sz w:val="24"/>
        </w:rPr>
        <w:t> </w:t>
      </w:r>
      <w:r>
        <w:rPr>
          <w:sz w:val="24"/>
        </w:rPr>
        <w:t>supportare</w:t>
      </w:r>
      <w:r>
        <w:rPr>
          <w:spacing w:val="-5"/>
          <w:sz w:val="24"/>
        </w:rPr>
        <w:t> </w:t>
      </w:r>
      <w:r>
        <w:rPr>
          <w:sz w:val="24"/>
        </w:rPr>
        <w:t>la</w:t>
      </w:r>
      <w:r>
        <w:rPr>
          <w:spacing w:val="-5"/>
          <w:sz w:val="24"/>
        </w:rPr>
        <w:t> </w:t>
      </w:r>
      <w:r>
        <w:rPr>
          <w:sz w:val="24"/>
        </w:rPr>
        <w:t>divulgazione</w:t>
      </w:r>
      <w:r>
        <w:rPr>
          <w:spacing w:val="-5"/>
          <w:sz w:val="24"/>
        </w:rPr>
        <w:t> </w:t>
      </w:r>
      <w:r>
        <w:rPr>
          <w:sz w:val="24"/>
        </w:rPr>
        <w:t>selettiva delle informazioni personali da parte di applicazioni software in un contesto in continuo cambiamento. Il framework si concentra sui requisiti di sensibilizzazione alla privacy (PAR - privacy awareness requirements) e descrive:</w:t>
      </w:r>
    </w:p>
    <w:p>
      <w:pPr>
        <w:pStyle w:val="ListParagraph"/>
        <w:numPr>
          <w:ilvl w:val="0"/>
          <w:numId w:val="59"/>
        </w:numPr>
        <w:tabs>
          <w:tab w:pos="876" w:val="left" w:leader="none"/>
        </w:tabs>
        <w:spacing w:line="267" w:lineRule="exact" w:before="1" w:after="0"/>
        <w:ind w:left="876" w:right="0" w:hanging="361"/>
        <w:jc w:val="left"/>
        <w:rPr>
          <w:sz w:val="22"/>
        </w:rPr>
      </w:pPr>
      <w:r>
        <w:rPr>
          <w:sz w:val="22"/>
        </w:rPr>
        <w:t>come</w:t>
      </w:r>
      <w:r>
        <w:rPr>
          <w:spacing w:val="-4"/>
          <w:sz w:val="22"/>
        </w:rPr>
        <w:t> </w:t>
      </w:r>
      <w:r>
        <w:rPr>
          <w:sz w:val="22"/>
        </w:rPr>
        <w:t>identificare</w:t>
      </w:r>
      <w:r>
        <w:rPr>
          <w:spacing w:val="-2"/>
          <w:sz w:val="22"/>
        </w:rPr>
        <w:t> </w:t>
      </w:r>
      <w:r>
        <w:rPr>
          <w:sz w:val="22"/>
        </w:rPr>
        <w:t>gli</w:t>
      </w:r>
      <w:r>
        <w:rPr>
          <w:spacing w:val="-3"/>
          <w:sz w:val="22"/>
        </w:rPr>
        <w:t> </w:t>
      </w:r>
      <w:r>
        <w:rPr>
          <w:sz w:val="22"/>
        </w:rPr>
        <w:t>attributi</w:t>
      </w:r>
      <w:r>
        <w:rPr>
          <w:spacing w:val="-1"/>
          <w:sz w:val="22"/>
        </w:rPr>
        <w:t> </w:t>
      </w:r>
      <w:r>
        <w:rPr>
          <w:sz w:val="22"/>
        </w:rPr>
        <w:t>da</w:t>
      </w:r>
      <w:r>
        <w:rPr>
          <w:spacing w:val="-3"/>
          <w:sz w:val="22"/>
        </w:rPr>
        <w:t> </w:t>
      </w:r>
      <w:r>
        <w:rPr>
          <w:sz w:val="22"/>
        </w:rPr>
        <w:t>monitorare</w:t>
      </w:r>
      <w:r>
        <w:rPr>
          <w:spacing w:val="-2"/>
          <w:sz w:val="22"/>
        </w:rPr>
        <w:t> </w:t>
      </w:r>
      <w:r>
        <w:rPr>
          <w:sz w:val="22"/>
        </w:rPr>
        <w:t>per</w:t>
      </w:r>
      <w:r>
        <w:rPr>
          <w:spacing w:val="-4"/>
          <w:sz w:val="22"/>
        </w:rPr>
        <w:t> </w:t>
      </w:r>
      <w:r>
        <w:rPr>
          <w:sz w:val="22"/>
        </w:rPr>
        <w:t>rilevare</w:t>
      </w:r>
      <w:r>
        <w:rPr>
          <w:spacing w:val="-1"/>
          <w:sz w:val="22"/>
        </w:rPr>
        <w:t> </w:t>
      </w:r>
      <w:r>
        <w:rPr>
          <w:sz w:val="22"/>
        </w:rPr>
        <w:t>le</w:t>
      </w:r>
      <w:r>
        <w:rPr>
          <w:spacing w:val="-2"/>
          <w:sz w:val="22"/>
        </w:rPr>
        <w:t> </w:t>
      </w:r>
      <w:r>
        <w:rPr>
          <w:sz w:val="22"/>
        </w:rPr>
        <w:t>minacce</w:t>
      </w:r>
      <w:r>
        <w:rPr>
          <w:spacing w:val="-2"/>
          <w:sz w:val="22"/>
        </w:rPr>
        <w:t> </w:t>
      </w:r>
      <w:r>
        <w:rPr>
          <w:sz w:val="22"/>
        </w:rPr>
        <w:t>alla</w:t>
      </w:r>
      <w:r>
        <w:rPr>
          <w:spacing w:val="-2"/>
          <w:sz w:val="22"/>
        </w:rPr>
        <w:t> privacy,</w:t>
      </w:r>
    </w:p>
    <w:p>
      <w:pPr>
        <w:pStyle w:val="ListParagraph"/>
        <w:numPr>
          <w:ilvl w:val="0"/>
          <w:numId w:val="59"/>
        </w:numPr>
        <w:tabs>
          <w:tab w:pos="876" w:val="left" w:leader="none"/>
        </w:tabs>
        <w:spacing w:line="267" w:lineRule="exact" w:before="0" w:after="0"/>
        <w:ind w:left="876" w:right="0" w:hanging="361"/>
        <w:jc w:val="left"/>
        <w:rPr>
          <w:sz w:val="22"/>
        </w:rPr>
      </w:pPr>
      <w:r>
        <w:rPr>
          <w:sz w:val="22"/>
        </w:rPr>
        <w:t>come</w:t>
      </w:r>
      <w:r>
        <w:rPr>
          <w:spacing w:val="-6"/>
          <w:sz w:val="22"/>
        </w:rPr>
        <w:t> </w:t>
      </w:r>
      <w:r>
        <w:rPr>
          <w:sz w:val="22"/>
        </w:rPr>
        <w:t>scoprire</w:t>
      </w:r>
      <w:r>
        <w:rPr>
          <w:spacing w:val="-3"/>
          <w:sz w:val="22"/>
        </w:rPr>
        <w:t> </w:t>
      </w:r>
      <w:r>
        <w:rPr>
          <w:sz w:val="22"/>
        </w:rPr>
        <w:t>le</w:t>
      </w:r>
      <w:r>
        <w:rPr>
          <w:spacing w:val="-3"/>
          <w:sz w:val="22"/>
        </w:rPr>
        <w:t> </w:t>
      </w:r>
      <w:r>
        <w:rPr>
          <w:sz w:val="22"/>
        </w:rPr>
        <w:t>minacce</w:t>
      </w:r>
      <w:r>
        <w:rPr>
          <w:spacing w:val="-3"/>
          <w:sz w:val="22"/>
        </w:rPr>
        <w:t> </w:t>
      </w:r>
      <w:r>
        <w:rPr>
          <w:sz w:val="22"/>
        </w:rPr>
        <w:t>alla</w:t>
      </w:r>
      <w:r>
        <w:rPr>
          <w:spacing w:val="-5"/>
          <w:sz w:val="22"/>
        </w:rPr>
        <w:t> </w:t>
      </w:r>
      <w:r>
        <w:rPr>
          <w:sz w:val="22"/>
        </w:rPr>
        <w:t>privacy</w:t>
      </w:r>
      <w:r>
        <w:rPr>
          <w:spacing w:val="-3"/>
          <w:sz w:val="22"/>
        </w:rPr>
        <w:t> </w:t>
      </w:r>
      <w:r>
        <w:rPr>
          <w:sz w:val="22"/>
        </w:rPr>
        <w:t>prima</w:t>
      </w:r>
      <w:r>
        <w:rPr>
          <w:spacing w:val="-4"/>
          <w:sz w:val="22"/>
        </w:rPr>
        <w:t> </w:t>
      </w:r>
      <w:r>
        <w:rPr>
          <w:sz w:val="22"/>
        </w:rPr>
        <w:t>della</w:t>
      </w:r>
      <w:r>
        <w:rPr>
          <w:spacing w:val="-4"/>
          <w:sz w:val="22"/>
        </w:rPr>
        <w:t> </w:t>
      </w:r>
      <w:r>
        <w:rPr>
          <w:sz w:val="22"/>
        </w:rPr>
        <w:t>divulgazione</w:t>
      </w:r>
      <w:r>
        <w:rPr>
          <w:spacing w:val="-4"/>
          <w:sz w:val="22"/>
        </w:rPr>
        <w:t> </w:t>
      </w:r>
      <w:r>
        <w:rPr>
          <w:sz w:val="22"/>
        </w:rPr>
        <w:t>delle</w:t>
      </w:r>
      <w:r>
        <w:rPr>
          <w:spacing w:val="-3"/>
          <w:sz w:val="22"/>
        </w:rPr>
        <w:t> </w:t>
      </w:r>
      <w:r>
        <w:rPr>
          <w:sz w:val="22"/>
        </w:rPr>
        <w:t>informazioni</w:t>
      </w:r>
      <w:r>
        <w:rPr>
          <w:spacing w:val="-5"/>
          <w:sz w:val="22"/>
        </w:rPr>
        <w:t> </w:t>
      </w:r>
      <w:r>
        <w:rPr>
          <w:spacing w:val="-2"/>
          <w:sz w:val="22"/>
        </w:rPr>
        <w:t>personali,</w:t>
      </w:r>
    </w:p>
    <w:p>
      <w:pPr>
        <w:pStyle w:val="ListParagraph"/>
        <w:numPr>
          <w:ilvl w:val="0"/>
          <w:numId w:val="59"/>
        </w:numPr>
        <w:tabs>
          <w:tab w:pos="876" w:val="left" w:leader="none"/>
        </w:tabs>
        <w:spacing w:line="240" w:lineRule="auto" w:before="2" w:after="0"/>
        <w:ind w:left="876" w:right="0" w:hanging="361"/>
        <w:jc w:val="left"/>
        <w:rPr>
          <w:sz w:val="22"/>
        </w:rPr>
      </w:pPr>
      <w:r>
        <w:rPr>
          <w:sz w:val="22"/>
        </w:rPr>
        <w:t>come</w:t>
      </w:r>
      <w:r>
        <w:rPr>
          <w:spacing w:val="-5"/>
          <w:sz w:val="22"/>
        </w:rPr>
        <w:t> </w:t>
      </w:r>
      <w:r>
        <w:rPr>
          <w:sz w:val="22"/>
        </w:rPr>
        <w:t>determinare</w:t>
      </w:r>
      <w:r>
        <w:rPr>
          <w:spacing w:val="-2"/>
          <w:sz w:val="22"/>
        </w:rPr>
        <w:t> </w:t>
      </w:r>
      <w:r>
        <w:rPr>
          <w:sz w:val="22"/>
        </w:rPr>
        <w:t>la</w:t>
      </w:r>
      <w:r>
        <w:rPr>
          <w:spacing w:val="-3"/>
          <w:sz w:val="22"/>
        </w:rPr>
        <w:t> </w:t>
      </w:r>
      <w:r>
        <w:rPr>
          <w:sz w:val="22"/>
        </w:rPr>
        <w:t>gravità,</w:t>
      </w:r>
      <w:r>
        <w:rPr>
          <w:spacing w:val="-3"/>
          <w:sz w:val="22"/>
        </w:rPr>
        <w:t> </w:t>
      </w:r>
      <w:r>
        <w:rPr>
          <w:sz w:val="22"/>
        </w:rPr>
        <w:t>così</w:t>
      </w:r>
      <w:r>
        <w:rPr>
          <w:spacing w:val="-2"/>
          <w:sz w:val="22"/>
        </w:rPr>
        <w:t> </w:t>
      </w:r>
      <w:r>
        <w:rPr>
          <w:sz w:val="22"/>
        </w:rPr>
        <w:t>come</w:t>
      </w:r>
      <w:r>
        <w:rPr>
          <w:spacing w:val="-2"/>
          <w:sz w:val="22"/>
        </w:rPr>
        <w:t> </w:t>
      </w:r>
      <w:r>
        <w:rPr>
          <w:sz w:val="22"/>
        </w:rPr>
        <w:t>i</w:t>
      </w:r>
      <w:r>
        <w:rPr>
          <w:spacing w:val="1"/>
          <w:sz w:val="22"/>
        </w:rPr>
        <w:t> </w:t>
      </w:r>
      <w:r>
        <w:rPr>
          <w:sz w:val="22"/>
        </w:rPr>
        <w:t>benefici</w:t>
      </w:r>
      <w:r>
        <w:rPr>
          <w:spacing w:val="-2"/>
          <w:sz w:val="22"/>
        </w:rPr>
        <w:t> </w:t>
      </w:r>
      <w:r>
        <w:rPr>
          <w:sz w:val="22"/>
        </w:rPr>
        <w:t>relativi</w:t>
      </w:r>
      <w:r>
        <w:rPr>
          <w:spacing w:val="2"/>
          <w:sz w:val="22"/>
        </w:rPr>
        <w:t> </w:t>
      </w:r>
      <w:r>
        <w:rPr>
          <w:sz w:val="22"/>
        </w:rPr>
        <w:t>a</w:t>
      </w:r>
      <w:r>
        <w:rPr>
          <w:spacing w:val="-3"/>
          <w:sz w:val="22"/>
        </w:rPr>
        <w:t> </w:t>
      </w:r>
      <w:r>
        <w:rPr>
          <w:sz w:val="22"/>
        </w:rPr>
        <w:t>una</w:t>
      </w:r>
      <w:r>
        <w:rPr>
          <w:spacing w:val="-3"/>
          <w:sz w:val="22"/>
        </w:rPr>
        <w:t> </w:t>
      </w:r>
      <w:r>
        <w:rPr>
          <w:sz w:val="22"/>
        </w:rPr>
        <w:t>minaccia</w:t>
      </w:r>
      <w:r>
        <w:rPr>
          <w:spacing w:val="-3"/>
          <w:sz w:val="22"/>
        </w:rPr>
        <w:t> </w:t>
      </w:r>
      <w:r>
        <w:rPr>
          <w:spacing w:val="-2"/>
          <w:sz w:val="22"/>
        </w:rPr>
        <w:t>scoperta.</w:t>
      </w:r>
    </w:p>
    <w:p>
      <w:pPr>
        <w:spacing w:before="1"/>
        <w:ind w:left="155" w:right="1005" w:firstLine="0"/>
        <w:jc w:val="left"/>
        <w:rPr>
          <w:sz w:val="24"/>
        </w:rPr>
      </w:pPr>
      <w:r>
        <w:rPr>
          <w:sz w:val="24"/>
        </w:rPr>
        <w:t>Il</w:t>
      </w:r>
      <w:r>
        <w:rPr>
          <w:spacing w:val="-5"/>
          <w:sz w:val="24"/>
        </w:rPr>
        <w:t> </w:t>
      </w:r>
      <w:r>
        <w:rPr>
          <w:sz w:val="24"/>
        </w:rPr>
        <w:t>quadro</w:t>
      </w:r>
      <w:r>
        <w:rPr>
          <w:spacing w:val="-3"/>
          <w:sz w:val="24"/>
        </w:rPr>
        <w:t> </w:t>
      </w:r>
      <w:r>
        <w:rPr>
          <w:sz w:val="24"/>
        </w:rPr>
        <w:t>normativo</w:t>
      </w:r>
      <w:r>
        <w:rPr>
          <w:spacing w:val="-3"/>
          <w:sz w:val="24"/>
        </w:rPr>
        <w:t> </w:t>
      </w:r>
      <w:r>
        <w:rPr>
          <w:sz w:val="24"/>
        </w:rPr>
        <w:t>richiede tuttavia che</w:t>
      </w:r>
      <w:r>
        <w:rPr>
          <w:spacing w:val="-5"/>
          <w:sz w:val="24"/>
        </w:rPr>
        <w:t> </w:t>
      </w:r>
      <w:r>
        <w:rPr>
          <w:sz w:val="24"/>
        </w:rPr>
        <w:t>i</w:t>
      </w:r>
      <w:r>
        <w:rPr>
          <w:spacing w:val="-5"/>
          <w:sz w:val="24"/>
        </w:rPr>
        <w:t> </w:t>
      </w:r>
      <w:r>
        <w:rPr>
          <w:sz w:val="24"/>
        </w:rPr>
        <w:t>requisiti</w:t>
      </w:r>
      <w:r>
        <w:rPr>
          <w:spacing w:val="-4"/>
          <w:sz w:val="24"/>
        </w:rPr>
        <w:t> </w:t>
      </w:r>
      <w:r>
        <w:rPr>
          <w:sz w:val="24"/>
        </w:rPr>
        <w:t>di</w:t>
      </w:r>
      <w:r>
        <w:rPr>
          <w:spacing w:val="-4"/>
          <w:sz w:val="24"/>
        </w:rPr>
        <w:t> </w:t>
      </w:r>
      <w:r>
        <w:rPr>
          <w:sz w:val="24"/>
        </w:rPr>
        <w:t>riservatezza</w:t>
      </w:r>
      <w:r>
        <w:rPr>
          <w:spacing w:val="-4"/>
          <w:sz w:val="24"/>
        </w:rPr>
        <w:t> </w:t>
      </w:r>
      <w:r>
        <w:rPr>
          <w:sz w:val="24"/>
        </w:rPr>
        <w:t>di</w:t>
      </w:r>
      <w:r>
        <w:rPr>
          <w:spacing w:val="-4"/>
          <w:sz w:val="24"/>
        </w:rPr>
        <w:t> </w:t>
      </w:r>
      <w:r>
        <w:rPr>
          <w:sz w:val="24"/>
        </w:rPr>
        <w:t>tutti</w:t>
      </w:r>
      <w:r>
        <w:rPr>
          <w:spacing w:val="-4"/>
          <w:sz w:val="24"/>
        </w:rPr>
        <w:t> </w:t>
      </w:r>
      <w:r>
        <w:rPr>
          <w:sz w:val="24"/>
        </w:rPr>
        <w:t>gli</w:t>
      </w:r>
      <w:r>
        <w:rPr>
          <w:spacing w:val="-4"/>
          <w:sz w:val="24"/>
        </w:rPr>
        <w:t> </w:t>
      </w:r>
      <w:r>
        <w:rPr>
          <w:sz w:val="24"/>
        </w:rPr>
        <w:t>agenti</w:t>
      </w:r>
      <w:r>
        <w:rPr>
          <w:spacing w:val="-4"/>
          <w:sz w:val="24"/>
        </w:rPr>
        <w:t> </w:t>
      </w:r>
      <w:r>
        <w:rPr>
          <w:sz w:val="24"/>
        </w:rPr>
        <w:t>siano</w:t>
      </w:r>
      <w:r>
        <w:rPr>
          <w:spacing w:val="-2"/>
          <w:sz w:val="24"/>
        </w:rPr>
        <w:t> </w:t>
      </w:r>
      <w:r>
        <w:rPr>
          <w:sz w:val="24"/>
        </w:rPr>
        <w:t>già definiti e non fornisce indicazioni su come ottenerli.</w:t>
      </w:r>
    </w:p>
    <w:p>
      <w:pPr>
        <w:spacing w:before="4"/>
        <w:ind w:left="155" w:right="715" w:firstLine="0"/>
        <w:jc w:val="left"/>
        <w:rPr>
          <w:sz w:val="24"/>
        </w:rPr>
      </w:pPr>
      <w:r>
        <w:rPr>
          <w:sz w:val="24"/>
        </w:rPr>
        <w:t>Riferimento</w:t>
      </w:r>
      <w:r>
        <w:rPr>
          <w:spacing w:val="-5"/>
          <w:sz w:val="24"/>
        </w:rPr>
        <w:t> </w:t>
      </w:r>
      <w:r>
        <w:rPr>
          <w:sz w:val="24"/>
        </w:rPr>
        <w:t>bibliografico:</w:t>
      </w:r>
      <w:r>
        <w:rPr>
          <w:spacing w:val="-5"/>
          <w:sz w:val="24"/>
        </w:rPr>
        <w:t> </w:t>
      </w:r>
      <w:r>
        <w:rPr>
          <w:sz w:val="24"/>
        </w:rPr>
        <w:t>Inah</w:t>
      </w:r>
      <w:r>
        <w:rPr>
          <w:spacing w:val="-5"/>
          <w:sz w:val="24"/>
        </w:rPr>
        <w:t> </w:t>
      </w:r>
      <w:r>
        <w:rPr>
          <w:sz w:val="24"/>
        </w:rPr>
        <w:t>Omoronyia,</w:t>
      </w:r>
      <w:r>
        <w:rPr>
          <w:spacing w:val="-5"/>
          <w:sz w:val="24"/>
        </w:rPr>
        <w:t> </w:t>
      </w:r>
      <w:r>
        <w:rPr>
          <w:sz w:val="24"/>
        </w:rPr>
        <w:t>Luca</w:t>
      </w:r>
      <w:r>
        <w:rPr>
          <w:spacing w:val="-6"/>
          <w:sz w:val="24"/>
        </w:rPr>
        <w:t> </w:t>
      </w:r>
      <w:r>
        <w:rPr>
          <w:sz w:val="24"/>
        </w:rPr>
        <w:t>Cavallaro,</w:t>
      </w:r>
      <w:r>
        <w:rPr>
          <w:spacing w:val="-2"/>
          <w:sz w:val="24"/>
        </w:rPr>
        <w:t> </w:t>
      </w:r>
      <w:r>
        <w:rPr>
          <w:sz w:val="24"/>
        </w:rPr>
        <w:t>Mazeiar</w:t>
      </w:r>
      <w:r>
        <w:rPr>
          <w:spacing w:val="-5"/>
          <w:sz w:val="24"/>
        </w:rPr>
        <w:t> </w:t>
      </w:r>
      <w:r>
        <w:rPr>
          <w:sz w:val="24"/>
        </w:rPr>
        <w:t>Salehie,</w:t>
      </w:r>
      <w:r>
        <w:rPr>
          <w:spacing w:val="-5"/>
          <w:sz w:val="24"/>
        </w:rPr>
        <w:t> </w:t>
      </w:r>
      <w:r>
        <w:rPr>
          <w:sz w:val="24"/>
        </w:rPr>
        <w:t>Liliana</w:t>
      </w:r>
      <w:r>
        <w:rPr>
          <w:spacing w:val="-6"/>
          <w:sz w:val="24"/>
        </w:rPr>
        <w:t> </w:t>
      </w:r>
      <w:r>
        <w:rPr>
          <w:sz w:val="24"/>
        </w:rPr>
        <w:t>Pasquale,</w:t>
      </w:r>
      <w:r>
        <w:rPr>
          <w:spacing w:val="-1"/>
          <w:sz w:val="24"/>
        </w:rPr>
        <w:t> </w:t>
      </w:r>
      <w:r>
        <w:rPr>
          <w:sz w:val="24"/>
        </w:rPr>
        <w:t>and Bashar Nuseibeh. Engineering adaptive privacy: on the role of privacy awareness requirements. In Proceedings of the 2013 International Conference on Software Engineering, ICSE ’13, pages 632– 641. IEEE Press, 2013.</w:t>
      </w:r>
    </w:p>
    <w:p>
      <w:pPr>
        <w:spacing w:line="240" w:lineRule="auto" w:before="5"/>
        <w:rPr>
          <w:sz w:val="20"/>
        </w:rPr>
      </w:pPr>
    </w:p>
    <w:p>
      <w:pPr>
        <w:pStyle w:val="Heading4"/>
        <w:numPr>
          <w:ilvl w:val="3"/>
          <w:numId w:val="44"/>
        </w:numPr>
        <w:tabs>
          <w:tab w:pos="1020" w:val="left" w:leader="none"/>
          <w:tab w:pos="1021" w:val="left" w:leader="none"/>
        </w:tabs>
        <w:spacing w:line="240" w:lineRule="auto" w:before="1" w:after="0"/>
        <w:ind w:left="1021" w:right="0" w:hanging="866"/>
        <w:jc w:val="left"/>
        <w:rPr>
          <w:i/>
        </w:rPr>
      </w:pPr>
      <w:bookmarkStart w:name="5.8.6.8 STRAP" w:id="163"/>
      <w:bookmarkEnd w:id="163"/>
      <w:r>
        <w:rPr>
          <w:b w:val="0"/>
          <w:i w:val="0"/>
        </w:rPr>
      </w:r>
      <w:bookmarkStart w:name="_bookmark92" w:id="164"/>
      <w:bookmarkEnd w:id="164"/>
      <w:r>
        <w:rPr>
          <w:i/>
          <w:color w:val="365F91"/>
          <w:spacing w:val="-2"/>
        </w:rPr>
        <w:t>S</w:t>
      </w:r>
      <w:r>
        <w:rPr>
          <w:i/>
          <w:color w:val="365F91"/>
          <w:spacing w:val="-2"/>
        </w:rPr>
        <w:t>TRAP</w:t>
      </w:r>
    </w:p>
    <w:p>
      <w:pPr>
        <w:spacing w:line="240" w:lineRule="auto" w:before="121"/>
        <w:ind w:left="155" w:right="773" w:firstLine="0"/>
        <w:jc w:val="left"/>
        <w:rPr>
          <w:sz w:val="24"/>
        </w:rPr>
      </w:pPr>
      <w:r>
        <w:rPr>
          <w:sz w:val="24"/>
        </w:rPr>
        <w:t>STRAP [</w:t>
      </w:r>
      <w:hyperlink w:history="true" w:anchor="_bookmark159">
        <w:r>
          <w:rPr>
            <w:sz w:val="20"/>
          </w:rPr>
          <w:t>10</w:t>
        </w:r>
      </w:hyperlink>
      <w:r>
        <w:rPr>
          <w:sz w:val="24"/>
        </w:rPr>
        <w:t>] è un framework di analisi della privacy che è stato sviluppato sulla base dei risultati dell'analisi di sei framework esistenti (modelli di rischio [</w:t>
      </w:r>
      <w:hyperlink w:history="true" w:anchor="_bookmark165">
        <w:r>
          <w:rPr>
            <w:sz w:val="20"/>
          </w:rPr>
          <w:t>16</w:t>
        </w:r>
      </w:hyperlink>
      <w:r>
        <w:rPr>
          <w:sz w:val="24"/>
        </w:rPr>
        <w:t>], Patrick e Kenny [</w:t>
      </w:r>
      <w:hyperlink w:history="true" w:anchor="_bookmark166">
        <w:r>
          <w:rPr>
            <w:sz w:val="20"/>
          </w:rPr>
          <w:t>17</w:t>
        </w:r>
      </w:hyperlink>
      <w:r>
        <w:rPr>
          <w:sz w:val="24"/>
        </w:rPr>
        <w:t>], framework i* [</w:t>
      </w:r>
      <w:hyperlink w:history="true" w:anchor="_bookmark167">
        <w:r>
          <w:rPr>
            <w:sz w:val="20"/>
          </w:rPr>
          <w:t>18</w:t>
        </w:r>
      </w:hyperlink>
      <w:r>
        <w:rPr>
          <w:sz w:val="24"/>
        </w:rPr>
        <w:t>],</w:t>
      </w:r>
      <w:r>
        <w:rPr>
          <w:spacing w:val="-3"/>
          <w:sz w:val="24"/>
        </w:rPr>
        <w:t> </w:t>
      </w:r>
      <w:r>
        <w:rPr>
          <w:sz w:val="24"/>
        </w:rPr>
        <w:t>Langheinrich</w:t>
      </w:r>
      <w:r>
        <w:rPr>
          <w:spacing w:val="-2"/>
          <w:sz w:val="24"/>
        </w:rPr>
        <w:t> </w:t>
      </w:r>
      <w:r>
        <w:rPr>
          <w:sz w:val="24"/>
        </w:rPr>
        <w:t>[</w:t>
      </w:r>
      <w:hyperlink w:history="true" w:anchor="_bookmark168">
        <w:r>
          <w:rPr>
            <w:sz w:val="20"/>
          </w:rPr>
          <w:t>19</w:t>
        </w:r>
      </w:hyperlink>
      <w:r>
        <w:rPr>
          <w:sz w:val="24"/>
        </w:rPr>
        <w:t>],</w:t>
      </w:r>
      <w:r>
        <w:rPr>
          <w:spacing w:val="-3"/>
          <w:sz w:val="24"/>
        </w:rPr>
        <w:t> </w:t>
      </w:r>
      <w:r>
        <w:rPr>
          <w:sz w:val="24"/>
        </w:rPr>
        <w:t>Bellotti</w:t>
      </w:r>
      <w:r>
        <w:rPr>
          <w:spacing w:val="-5"/>
          <w:sz w:val="24"/>
        </w:rPr>
        <w:t> </w:t>
      </w:r>
      <w:r>
        <w:rPr>
          <w:sz w:val="24"/>
        </w:rPr>
        <w:t>e</w:t>
      </w:r>
      <w:r>
        <w:rPr>
          <w:spacing w:val="-5"/>
          <w:sz w:val="24"/>
        </w:rPr>
        <w:t> </w:t>
      </w:r>
      <w:r>
        <w:rPr>
          <w:sz w:val="24"/>
        </w:rPr>
        <w:t>Sellen</w:t>
      </w:r>
      <w:r>
        <w:rPr>
          <w:spacing w:val="-1"/>
          <w:sz w:val="24"/>
        </w:rPr>
        <w:t> </w:t>
      </w:r>
      <w:r>
        <w:rPr>
          <w:sz w:val="24"/>
        </w:rPr>
        <w:t>[</w:t>
      </w:r>
      <w:hyperlink w:history="true" w:anchor="_bookmark169">
        <w:r>
          <w:rPr>
            <w:sz w:val="20"/>
          </w:rPr>
          <w:t>20</w:t>
        </w:r>
      </w:hyperlink>
      <w:r>
        <w:rPr>
          <w:sz w:val="24"/>
        </w:rPr>
        <w:t>],</w:t>
      </w:r>
      <w:r>
        <w:rPr>
          <w:spacing w:val="-2"/>
          <w:sz w:val="24"/>
        </w:rPr>
        <w:t> </w:t>
      </w:r>
      <w:r>
        <w:rPr>
          <w:sz w:val="24"/>
        </w:rPr>
        <w:t>e</w:t>
      </w:r>
      <w:r>
        <w:rPr>
          <w:spacing w:val="-4"/>
          <w:sz w:val="24"/>
        </w:rPr>
        <w:t> </w:t>
      </w:r>
      <w:r>
        <w:rPr>
          <w:sz w:val="24"/>
        </w:rPr>
        <w:t>valutazione euristica</w:t>
      </w:r>
      <w:r>
        <w:rPr>
          <w:spacing w:val="-1"/>
          <w:sz w:val="24"/>
        </w:rPr>
        <w:t> </w:t>
      </w:r>
      <w:r>
        <w:rPr>
          <w:sz w:val="24"/>
        </w:rPr>
        <w:t>[</w:t>
      </w:r>
      <w:hyperlink w:history="true" w:anchor="_bookmark170">
        <w:r>
          <w:rPr>
            <w:sz w:val="20"/>
          </w:rPr>
          <w:t>21</w:t>
        </w:r>
      </w:hyperlink>
      <w:r>
        <w:rPr>
          <w:sz w:val="24"/>
        </w:rPr>
        <w:t>]).</w:t>
      </w:r>
      <w:r>
        <w:rPr>
          <w:spacing w:val="-2"/>
          <w:sz w:val="24"/>
        </w:rPr>
        <w:t> </w:t>
      </w:r>
      <w:r>
        <w:rPr>
          <w:sz w:val="24"/>
        </w:rPr>
        <w:t>Si</w:t>
      </w:r>
      <w:r>
        <w:rPr>
          <w:spacing w:val="-4"/>
          <w:sz w:val="24"/>
        </w:rPr>
        <w:t> </w:t>
      </w:r>
      <w:r>
        <w:rPr>
          <w:sz w:val="24"/>
        </w:rPr>
        <w:t>tratta</w:t>
      </w:r>
      <w:r>
        <w:rPr>
          <w:spacing w:val="-4"/>
          <w:sz w:val="24"/>
        </w:rPr>
        <w:t> </w:t>
      </w:r>
      <w:r>
        <w:rPr>
          <w:sz w:val="24"/>
        </w:rPr>
        <w:t>di</w:t>
      </w:r>
      <w:r>
        <w:rPr>
          <w:spacing w:val="-4"/>
          <w:sz w:val="24"/>
        </w:rPr>
        <w:t> </w:t>
      </w:r>
      <w:r>
        <w:rPr>
          <w:sz w:val="24"/>
        </w:rPr>
        <w:t>un</w:t>
      </w:r>
      <w:r>
        <w:rPr>
          <w:spacing w:val="-2"/>
          <w:sz w:val="24"/>
        </w:rPr>
        <w:t> </w:t>
      </w:r>
      <w:r>
        <w:rPr>
          <w:sz w:val="24"/>
        </w:rPr>
        <w:t>metodo</w:t>
      </w:r>
      <w:r>
        <w:rPr>
          <w:spacing w:val="-2"/>
          <w:sz w:val="24"/>
        </w:rPr>
        <w:t> </w:t>
      </w:r>
      <w:r>
        <w:rPr>
          <w:sz w:val="24"/>
        </w:rPr>
        <w:t>a cinque fasi, che consiste in una analisi orientata agli obiettivi, analisi della vulnerabilità, perfezionamento e progettazione degli obiettivi, valutazione del progetto e iterazione. La fase di analisi della vulnerabilità è la fase principale in cui vengono combinati i framework esistenti.</w:t>
      </w:r>
    </w:p>
    <w:p>
      <w:pPr>
        <w:spacing w:line="240" w:lineRule="auto" w:before="0"/>
        <w:ind w:left="155" w:right="739" w:firstLine="0"/>
        <w:jc w:val="left"/>
        <w:rPr>
          <w:sz w:val="24"/>
        </w:rPr>
      </w:pPr>
      <w:r>
        <w:rPr>
          <w:sz w:val="24"/>
        </w:rPr>
        <w:t>L'analisi si basa su una serie di domande analitiche per determinare la cattura e l'uso delle informazioni. In secondo luogo, viene utilizzata l'euristica per identificare potenziali problemi basati su difetti e requisiti comuni. Queste euristiche possono essere classificate secondo le FIPP degli</w:t>
      </w:r>
      <w:r>
        <w:rPr>
          <w:spacing w:val="-8"/>
          <w:sz w:val="24"/>
        </w:rPr>
        <w:t> </w:t>
      </w:r>
      <w:r>
        <w:rPr>
          <w:sz w:val="24"/>
        </w:rPr>
        <w:t>Stati</w:t>
      </w:r>
      <w:r>
        <w:rPr>
          <w:spacing w:val="-8"/>
          <w:sz w:val="24"/>
        </w:rPr>
        <w:t> </w:t>
      </w:r>
      <w:r>
        <w:rPr>
          <w:sz w:val="24"/>
        </w:rPr>
        <w:t>Uniti:</w:t>
      </w:r>
      <w:r>
        <w:rPr>
          <w:spacing w:val="-8"/>
          <w:sz w:val="24"/>
        </w:rPr>
        <w:t> </w:t>
      </w:r>
      <w:r>
        <w:rPr>
          <w:sz w:val="24"/>
        </w:rPr>
        <w:t>notice/awareness,</w:t>
      </w:r>
      <w:r>
        <w:rPr>
          <w:spacing w:val="-6"/>
          <w:sz w:val="24"/>
        </w:rPr>
        <w:t> </w:t>
      </w:r>
      <w:r>
        <w:rPr>
          <w:sz w:val="24"/>
        </w:rPr>
        <w:t>choice/consent,</w:t>
      </w:r>
      <w:r>
        <w:rPr>
          <w:spacing w:val="-6"/>
          <w:sz w:val="24"/>
        </w:rPr>
        <w:t> </w:t>
      </w:r>
      <w:r>
        <w:rPr>
          <w:sz w:val="24"/>
        </w:rPr>
        <w:t>integrity/security,</w:t>
      </w:r>
      <w:r>
        <w:rPr>
          <w:spacing w:val="-6"/>
          <w:sz w:val="24"/>
        </w:rPr>
        <w:t> </w:t>
      </w:r>
      <w:r>
        <w:rPr>
          <w:sz w:val="24"/>
        </w:rPr>
        <w:t>enforcement/redress.</w:t>
      </w:r>
      <w:r>
        <w:rPr>
          <w:spacing w:val="-6"/>
          <w:sz w:val="24"/>
        </w:rPr>
        <w:t> </w:t>
      </w:r>
      <w:r>
        <w:rPr>
          <w:sz w:val="24"/>
        </w:rPr>
        <w:t>Sebbene queste categorie, basate sulla legislazione e sugli orientamenti in materia di protezione dei dati, siano molto importanti dal punto di vista della tutela della privacy, non tengono conto delle proprietà fondamentali quali l'anonimato, la non collegabilità e la non rilevabilità.</w:t>
      </w:r>
    </w:p>
    <w:p>
      <w:pPr>
        <w:spacing w:before="4"/>
        <w:ind w:left="155" w:right="773" w:firstLine="0"/>
        <w:jc w:val="left"/>
        <w:rPr>
          <w:sz w:val="24"/>
        </w:rPr>
      </w:pPr>
      <w:r>
        <w:rPr>
          <w:sz w:val="24"/>
        </w:rPr>
        <w:t>Riferimento</w:t>
      </w:r>
      <w:r>
        <w:rPr>
          <w:spacing w:val="-5"/>
          <w:sz w:val="24"/>
        </w:rPr>
        <w:t> </w:t>
      </w:r>
      <w:r>
        <w:rPr>
          <w:sz w:val="24"/>
        </w:rPr>
        <w:t>bibliografico:</w:t>
      </w:r>
      <w:r>
        <w:rPr>
          <w:spacing w:val="-5"/>
          <w:sz w:val="24"/>
        </w:rPr>
        <w:t> </w:t>
      </w:r>
      <w:r>
        <w:rPr>
          <w:sz w:val="24"/>
        </w:rPr>
        <w:t>Carlos</w:t>
      </w:r>
      <w:r>
        <w:rPr>
          <w:spacing w:val="-4"/>
          <w:sz w:val="24"/>
        </w:rPr>
        <w:t> </w:t>
      </w:r>
      <w:r>
        <w:rPr>
          <w:sz w:val="24"/>
        </w:rPr>
        <w:t>Jensen.</w:t>
      </w:r>
      <w:r>
        <w:rPr>
          <w:spacing w:val="-5"/>
          <w:sz w:val="24"/>
        </w:rPr>
        <w:t> </w:t>
      </w:r>
      <w:r>
        <w:rPr>
          <w:sz w:val="24"/>
        </w:rPr>
        <w:t>Designing</w:t>
      </w:r>
      <w:r>
        <w:rPr>
          <w:spacing w:val="-1"/>
          <w:sz w:val="24"/>
        </w:rPr>
        <w:t> </w:t>
      </w:r>
      <w:r>
        <w:rPr>
          <w:sz w:val="24"/>
        </w:rPr>
        <w:t>for</w:t>
      </w:r>
      <w:r>
        <w:rPr>
          <w:spacing w:val="-5"/>
          <w:sz w:val="24"/>
        </w:rPr>
        <w:t> </w:t>
      </w:r>
      <w:r>
        <w:rPr>
          <w:sz w:val="24"/>
        </w:rPr>
        <w:t>privacy</w:t>
      </w:r>
      <w:r>
        <w:rPr>
          <w:spacing w:val="-5"/>
          <w:sz w:val="24"/>
        </w:rPr>
        <w:t> </w:t>
      </w:r>
      <w:r>
        <w:rPr>
          <w:sz w:val="24"/>
        </w:rPr>
        <w:t>in</w:t>
      </w:r>
      <w:r>
        <w:rPr>
          <w:spacing w:val="-1"/>
          <w:sz w:val="24"/>
        </w:rPr>
        <w:t> </w:t>
      </w:r>
      <w:r>
        <w:rPr>
          <w:sz w:val="24"/>
        </w:rPr>
        <w:t>interactive</w:t>
      </w:r>
      <w:r>
        <w:rPr>
          <w:spacing w:val="-6"/>
          <w:sz w:val="24"/>
        </w:rPr>
        <w:t> </w:t>
      </w:r>
      <w:r>
        <w:rPr>
          <w:sz w:val="24"/>
        </w:rPr>
        <w:t>systems.</w:t>
      </w:r>
      <w:r>
        <w:rPr>
          <w:spacing w:val="-5"/>
          <w:sz w:val="24"/>
        </w:rPr>
        <w:t> </w:t>
      </w:r>
      <w:r>
        <w:rPr>
          <w:sz w:val="24"/>
        </w:rPr>
        <w:t>PhD</w:t>
      </w:r>
      <w:r>
        <w:rPr>
          <w:spacing w:val="-4"/>
          <w:sz w:val="24"/>
        </w:rPr>
        <w:t> </w:t>
      </w:r>
      <w:r>
        <w:rPr>
          <w:sz w:val="24"/>
        </w:rPr>
        <w:t>thesis, </w:t>
      </w:r>
      <w:bookmarkStart w:name="5.8.6.9 Microsoft privacy guidelines" w:id="165"/>
      <w:bookmarkEnd w:id="165"/>
      <w:r>
        <w:rPr>
          <w:sz w:val="24"/>
        </w:rPr>
      </w:r>
      <w:bookmarkStart w:name="_bookmark93" w:id="166"/>
      <w:bookmarkEnd w:id="166"/>
      <w:r>
        <w:rPr>
          <w:sz w:val="24"/>
        </w:rPr>
        <w:t>G</w:t>
      </w:r>
      <w:r>
        <w:rPr>
          <w:sz w:val="24"/>
        </w:rPr>
        <w:t>eorgia Institute of Technology, 2005.</w:t>
      </w:r>
    </w:p>
    <w:p>
      <w:pPr>
        <w:spacing w:line="240" w:lineRule="auto" w:before="8"/>
        <w:rPr>
          <w:sz w:val="20"/>
        </w:rPr>
      </w:pPr>
    </w:p>
    <w:p>
      <w:pPr>
        <w:pStyle w:val="Heading5"/>
        <w:numPr>
          <w:ilvl w:val="3"/>
          <w:numId w:val="44"/>
        </w:numPr>
        <w:tabs>
          <w:tab w:pos="1020" w:val="left" w:leader="none"/>
          <w:tab w:pos="1021" w:val="left" w:leader="none"/>
        </w:tabs>
        <w:spacing w:line="240" w:lineRule="auto" w:before="0" w:after="0"/>
        <w:ind w:left="1021" w:right="0" w:hanging="866"/>
        <w:jc w:val="left"/>
        <w:rPr>
          <w:i/>
        </w:rPr>
      </w:pPr>
      <w:r>
        <w:rPr>
          <w:i/>
          <w:color w:val="365F91"/>
        </w:rPr>
        <w:t>Microsoft</w:t>
      </w:r>
      <w:r>
        <w:rPr>
          <w:i/>
          <w:color w:val="365F91"/>
          <w:spacing w:val="-5"/>
        </w:rPr>
        <w:t> </w:t>
      </w:r>
      <w:r>
        <w:rPr>
          <w:i/>
          <w:color w:val="365F91"/>
        </w:rPr>
        <w:t>privacy</w:t>
      </w:r>
      <w:r>
        <w:rPr>
          <w:i/>
          <w:color w:val="365F91"/>
          <w:spacing w:val="-3"/>
        </w:rPr>
        <w:t> </w:t>
      </w:r>
      <w:r>
        <w:rPr>
          <w:i/>
          <w:color w:val="365F91"/>
          <w:spacing w:val="-2"/>
        </w:rPr>
        <w:t>guidelines</w:t>
      </w:r>
    </w:p>
    <w:p>
      <w:pPr>
        <w:spacing w:line="240" w:lineRule="auto" w:before="122"/>
        <w:ind w:left="155" w:right="773" w:firstLine="0"/>
        <w:jc w:val="left"/>
        <w:rPr>
          <w:sz w:val="24"/>
        </w:rPr>
      </w:pPr>
      <w:r>
        <w:rPr>
          <w:sz w:val="24"/>
        </w:rPr>
        <w:t>Le</w:t>
      </w:r>
      <w:r>
        <w:rPr>
          <w:spacing w:val="-4"/>
          <w:sz w:val="24"/>
        </w:rPr>
        <w:t> </w:t>
      </w:r>
      <w:r>
        <w:rPr>
          <w:sz w:val="24"/>
        </w:rPr>
        <w:t>linee</w:t>
      </w:r>
      <w:r>
        <w:rPr>
          <w:spacing w:val="-4"/>
          <w:sz w:val="24"/>
        </w:rPr>
        <w:t> </w:t>
      </w:r>
      <w:r>
        <w:rPr>
          <w:sz w:val="24"/>
        </w:rPr>
        <w:t>guida</w:t>
      </w:r>
      <w:r>
        <w:rPr>
          <w:spacing w:val="-4"/>
          <w:sz w:val="24"/>
        </w:rPr>
        <w:t> </w:t>
      </w:r>
      <w:r>
        <w:rPr>
          <w:sz w:val="24"/>
        </w:rPr>
        <w:t>sulla</w:t>
      </w:r>
      <w:r>
        <w:rPr>
          <w:spacing w:val="-4"/>
          <w:sz w:val="24"/>
        </w:rPr>
        <w:t> </w:t>
      </w:r>
      <w:r>
        <w:rPr>
          <w:sz w:val="24"/>
        </w:rPr>
        <w:t>privacy</w:t>
      </w:r>
      <w:r>
        <w:rPr>
          <w:spacing w:val="-2"/>
          <w:sz w:val="24"/>
        </w:rPr>
        <w:t> </w:t>
      </w:r>
      <w:r>
        <w:rPr>
          <w:sz w:val="24"/>
        </w:rPr>
        <w:t>fornite</w:t>
      </w:r>
      <w:r>
        <w:rPr>
          <w:spacing w:val="-4"/>
          <w:sz w:val="24"/>
        </w:rPr>
        <w:t> </w:t>
      </w:r>
      <w:r>
        <w:rPr>
          <w:sz w:val="24"/>
        </w:rPr>
        <w:t>da</w:t>
      </w:r>
      <w:r>
        <w:rPr>
          <w:spacing w:val="-4"/>
          <w:sz w:val="24"/>
        </w:rPr>
        <w:t> </w:t>
      </w:r>
      <w:r>
        <w:rPr>
          <w:sz w:val="24"/>
        </w:rPr>
        <w:t>Microsoft</w:t>
      </w:r>
      <w:r>
        <w:rPr>
          <w:spacing w:val="-4"/>
          <w:sz w:val="24"/>
        </w:rPr>
        <w:t> </w:t>
      </w:r>
      <w:r>
        <w:rPr>
          <w:sz w:val="24"/>
        </w:rPr>
        <w:t>descrivono</w:t>
      </w:r>
      <w:r>
        <w:rPr>
          <w:spacing w:val="-2"/>
          <w:sz w:val="24"/>
        </w:rPr>
        <w:t> </w:t>
      </w:r>
      <w:r>
        <w:rPr>
          <w:sz w:val="24"/>
        </w:rPr>
        <w:t>alcuni</w:t>
      </w:r>
      <w:r>
        <w:rPr>
          <w:spacing w:val="-4"/>
          <w:sz w:val="24"/>
        </w:rPr>
        <w:t> </w:t>
      </w:r>
      <w:r>
        <w:rPr>
          <w:sz w:val="24"/>
        </w:rPr>
        <w:t>concetti</w:t>
      </w:r>
      <w:r>
        <w:rPr>
          <w:spacing w:val="-4"/>
          <w:sz w:val="24"/>
        </w:rPr>
        <w:t> </w:t>
      </w:r>
      <w:r>
        <w:rPr>
          <w:sz w:val="24"/>
        </w:rPr>
        <w:t>basilari</w:t>
      </w:r>
      <w:r>
        <w:rPr>
          <w:spacing w:val="-4"/>
          <w:sz w:val="24"/>
        </w:rPr>
        <w:t> </w:t>
      </w:r>
      <w:r>
        <w:rPr>
          <w:sz w:val="24"/>
        </w:rPr>
        <w:t>di privacy</w:t>
      </w:r>
      <w:r>
        <w:rPr>
          <w:spacing w:val="-2"/>
          <w:sz w:val="24"/>
        </w:rPr>
        <w:t> </w:t>
      </w:r>
      <w:r>
        <w:rPr>
          <w:sz w:val="24"/>
        </w:rPr>
        <w:t>[</w:t>
      </w:r>
      <w:hyperlink w:history="true" w:anchor="_bookmark160">
        <w:r>
          <w:rPr>
            <w:sz w:val="20"/>
          </w:rPr>
          <w:t>11</w:t>
        </w:r>
      </w:hyperlink>
      <w:r>
        <w:rPr>
          <w:sz w:val="24"/>
        </w:rPr>
        <w:t>], come diversi tipi di consenso o concetti di minimizzazione dei dati. Inoltre, per gli scenari selezionati vengono presentate alcune linee guida riguardanti i seguenti principi: avviso, scelta, trasferimento successivo, accesso, sicurezza e integrità dei dati. Tuttavia, contiene solo un elenco piatto degli orientamenti richiesti e raccomandati e non intende descrivere un approccio più strutturato. Queste linee guida possono essere utilizzate come ispirazione per determinare le possibili minacce, ad esempio per ampliare il catalogo degli alberi delle minacce.</w:t>
      </w:r>
    </w:p>
    <w:p>
      <w:pPr>
        <w:spacing w:after="0" w:line="240" w:lineRule="auto"/>
        <w:jc w:val="left"/>
        <w:rPr>
          <w:sz w:val="24"/>
        </w:rPr>
        <w:sectPr>
          <w:pgSz w:w="11910" w:h="16840"/>
          <w:pgMar w:header="285" w:footer="1096" w:top="1280" w:bottom="1280" w:left="980" w:right="440"/>
        </w:sectPr>
      </w:pPr>
    </w:p>
    <w:p>
      <w:pPr>
        <w:spacing w:line="240" w:lineRule="auto" w:before="5"/>
        <w:rPr>
          <w:sz w:val="11"/>
        </w:rPr>
      </w:pPr>
    </w:p>
    <w:p>
      <w:pPr>
        <w:spacing w:line="242" w:lineRule="auto" w:before="90"/>
        <w:ind w:left="155" w:right="1005" w:firstLine="0"/>
        <w:jc w:val="left"/>
        <w:rPr>
          <w:sz w:val="24"/>
        </w:rPr>
      </w:pPr>
      <w:r>
        <w:rPr>
          <w:sz w:val="24"/>
        </w:rPr>
        <w:t>Riferimento</w:t>
      </w:r>
      <w:r>
        <w:rPr>
          <w:spacing w:val="-4"/>
          <w:sz w:val="24"/>
        </w:rPr>
        <w:t> </w:t>
      </w:r>
      <w:r>
        <w:rPr>
          <w:sz w:val="24"/>
        </w:rPr>
        <w:t>bibliografico:</w:t>
      </w:r>
      <w:r>
        <w:rPr>
          <w:spacing w:val="-4"/>
          <w:sz w:val="24"/>
        </w:rPr>
        <w:t> </w:t>
      </w:r>
      <w:r>
        <w:rPr>
          <w:sz w:val="24"/>
        </w:rPr>
        <w:t>Privacy</w:t>
      </w:r>
      <w:r>
        <w:rPr>
          <w:spacing w:val="-4"/>
          <w:sz w:val="24"/>
        </w:rPr>
        <w:t> </w:t>
      </w:r>
      <w:r>
        <w:rPr>
          <w:sz w:val="24"/>
        </w:rPr>
        <w:t>guidelines</w:t>
      </w:r>
      <w:r>
        <w:rPr>
          <w:spacing w:val="-3"/>
          <w:sz w:val="24"/>
        </w:rPr>
        <w:t> </w:t>
      </w:r>
      <w:r>
        <w:rPr>
          <w:sz w:val="24"/>
        </w:rPr>
        <w:t>for</w:t>
      </w:r>
      <w:r>
        <w:rPr>
          <w:spacing w:val="-4"/>
          <w:sz w:val="24"/>
        </w:rPr>
        <w:t> </w:t>
      </w:r>
      <w:r>
        <w:rPr>
          <w:sz w:val="24"/>
        </w:rPr>
        <w:t>developing</w:t>
      </w:r>
      <w:r>
        <w:rPr>
          <w:spacing w:val="-4"/>
          <w:sz w:val="24"/>
        </w:rPr>
        <w:t> </w:t>
      </w:r>
      <w:r>
        <w:rPr>
          <w:sz w:val="24"/>
        </w:rPr>
        <w:t>software</w:t>
      </w:r>
      <w:r>
        <w:rPr>
          <w:spacing w:val="-6"/>
          <w:sz w:val="24"/>
        </w:rPr>
        <w:t> </w:t>
      </w:r>
      <w:r>
        <w:rPr>
          <w:sz w:val="24"/>
        </w:rPr>
        <w:t>products</w:t>
      </w:r>
      <w:r>
        <w:rPr>
          <w:spacing w:val="-3"/>
          <w:sz w:val="24"/>
        </w:rPr>
        <w:t> </w:t>
      </w:r>
      <w:r>
        <w:rPr>
          <w:sz w:val="24"/>
        </w:rPr>
        <w:t>and</w:t>
      </w:r>
      <w:r>
        <w:rPr>
          <w:spacing w:val="-4"/>
          <w:sz w:val="24"/>
        </w:rPr>
        <w:t> </w:t>
      </w:r>
      <w:r>
        <w:rPr>
          <w:sz w:val="24"/>
        </w:rPr>
        <w:t>services</w:t>
      </w:r>
      <w:r>
        <w:rPr>
          <w:rFonts w:ascii="Arial"/>
          <w:sz w:val="16"/>
        </w:rPr>
        <w:t>57</w:t>
      </w:r>
      <w:r>
        <w:rPr>
          <w:sz w:val="24"/>
        </w:rPr>
        <w:t>, version 3.1. Technical report, Microsoft Coorporation, Sept 2008.</w:t>
      </w:r>
    </w:p>
    <w:p>
      <w:pPr>
        <w:spacing w:line="240" w:lineRule="auto" w:before="7"/>
        <w:rPr>
          <w:sz w:val="20"/>
        </w:rPr>
      </w:pPr>
    </w:p>
    <w:p>
      <w:pPr>
        <w:pStyle w:val="Heading4"/>
        <w:numPr>
          <w:ilvl w:val="3"/>
          <w:numId w:val="44"/>
        </w:numPr>
        <w:tabs>
          <w:tab w:pos="1021" w:val="left" w:leader="none"/>
        </w:tabs>
        <w:spacing w:line="240" w:lineRule="auto" w:before="0" w:after="0"/>
        <w:ind w:left="1021" w:right="0" w:hanging="866"/>
        <w:jc w:val="left"/>
        <w:rPr>
          <w:i/>
        </w:rPr>
      </w:pPr>
      <w:bookmarkStart w:name="5.8.6.10 PRET" w:id="167"/>
      <w:bookmarkEnd w:id="167"/>
      <w:r>
        <w:rPr>
          <w:b w:val="0"/>
          <w:i w:val="0"/>
        </w:rPr>
      </w:r>
      <w:bookmarkStart w:name="_bookmark94" w:id="168"/>
      <w:bookmarkEnd w:id="168"/>
      <w:r>
        <w:rPr>
          <w:i/>
          <w:color w:val="365F91"/>
          <w:spacing w:val="-4"/>
        </w:rPr>
        <w:t>P</w:t>
      </w:r>
      <w:r>
        <w:rPr>
          <w:i/>
          <w:color w:val="365F91"/>
          <w:spacing w:val="-4"/>
        </w:rPr>
        <w:t>RET</w:t>
      </w:r>
    </w:p>
    <w:p>
      <w:pPr>
        <w:spacing w:line="240" w:lineRule="auto" w:before="117"/>
        <w:ind w:left="155" w:right="1005" w:firstLine="0"/>
        <w:jc w:val="left"/>
        <w:rPr>
          <w:sz w:val="24"/>
        </w:rPr>
      </w:pPr>
      <w:r>
        <w:rPr>
          <w:sz w:val="24"/>
        </w:rPr>
        <w:t>Miyazaki et al. [</w:t>
      </w:r>
      <w:hyperlink w:history="true" w:anchor="_bookmark161">
        <w:r>
          <w:rPr>
            <w:sz w:val="20"/>
          </w:rPr>
          <w:t>12</w:t>
        </w:r>
      </w:hyperlink>
      <w:r>
        <w:rPr>
          <w:sz w:val="24"/>
        </w:rPr>
        <w:t>] ha definito una tecnica di elicitazione dei requisiti di riservatezza informatizzata,</w:t>
      </w:r>
      <w:r>
        <w:rPr>
          <w:spacing w:val="-5"/>
          <w:sz w:val="24"/>
        </w:rPr>
        <w:t> </w:t>
      </w:r>
      <w:r>
        <w:rPr>
          <w:sz w:val="24"/>
        </w:rPr>
        <w:t>denominata</w:t>
      </w:r>
      <w:r>
        <w:rPr>
          <w:spacing w:val="-4"/>
          <w:sz w:val="24"/>
        </w:rPr>
        <w:t> </w:t>
      </w:r>
      <w:r>
        <w:rPr>
          <w:sz w:val="24"/>
        </w:rPr>
        <w:t>(PRET</w:t>
      </w:r>
      <w:r>
        <w:rPr>
          <w:spacing w:val="-6"/>
          <w:sz w:val="24"/>
        </w:rPr>
        <w:t> </w:t>
      </w:r>
      <w:r>
        <w:rPr>
          <w:sz w:val="24"/>
        </w:rPr>
        <w:t>-</w:t>
      </w:r>
      <w:r>
        <w:rPr>
          <w:spacing w:val="-5"/>
          <w:sz w:val="24"/>
        </w:rPr>
        <w:t> </w:t>
      </w:r>
      <w:r>
        <w:rPr>
          <w:sz w:val="24"/>
        </w:rPr>
        <w:t>privacy</w:t>
      </w:r>
      <w:r>
        <w:rPr>
          <w:spacing w:val="-5"/>
          <w:sz w:val="24"/>
        </w:rPr>
        <w:t> </w:t>
      </w:r>
      <w:r>
        <w:rPr>
          <w:sz w:val="24"/>
        </w:rPr>
        <w:t>requirements</w:t>
      </w:r>
      <w:r>
        <w:rPr>
          <w:spacing w:val="-4"/>
          <w:sz w:val="24"/>
        </w:rPr>
        <w:t> </w:t>
      </w:r>
      <w:r>
        <w:rPr>
          <w:sz w:val="24"/>
        </w:rPr>
        <w:t>elicitation</w:t>
      </w:r>
      <w:r>
        <w:rPr>
          <w:spacing w:val="-5"/>
          <w:sz w:val="24"/>
        </w:rPr>
        <w:t> </w:t>
      </w:r>
      <w:r>
        <w:rPr>
          <w:sz w:val="24"/>
        </w:rPr>
        <w:t>technique).</w:t>
      </w:r>
      <w:r>
        <w:rPr>
          <w:spacing w:val="-5"/>
          <w:sz w:val="24"/>
        </w:rPr>
        <w:t> </w:t>
      </w:r>
      <w:r>
        <w:rPr>
          <w:sz w:val="24"/>
        </w:rPr>
        <w:t>Questa</w:t>
      </w:r>
      <w:r>
        <w:rPr>
          <w:spacing w:val="-2"/>
          <w:sz w:val="24"/>
        </w:rPr>
        <w:t> </w:t>
      </w:r>
      <w:r>
        <w:rPr>
          <w:sz w:val="24"/>
        </w:rPr>
        <w:t>tecnica restituisce i requisiti necessari affinché il sistema sia conforme alla normativa, sulla base di un questionario compilato dall'ingegnere di sistema.</w:t>
      </w:r>
    </w:p>
    <w:p>
      <w:pPr>
        <w:spacing w:line="242" w:lineRule="auto" w:before="1"/>
        <w:ind w:left="155" w:right="773" w:firstLine="0"/>
        <w:jc w:val="left"/>
        <w:rPr>
          <w:sz w:val="24"/>
        </w:rPr>
      </w:pPr>
      <w:r>
        <w:rPr>
          <w:sz w:val="24"/>
        </w:rPr>
        <w:t>Riferimento</w:t>
      </w:r>
      <w:r>
        <w:rPr>
          <w:spacing w:val="-4"/>
          <w:sz w:val="24"/>
        </w:rPr>
        <w:t> </w:t>
      </w:r>
      <w:r>
        <w:rPr>
          <w:sz w:val="24"/>
        </w:rPr>
        <w:t>bibliografico:</w:t>
      </w:r>
      <w:r>
        <w:rPr>
          <w:spacing w:val="-4"/>
          <w:sz w:val="24"/>
        </w:rPr>
        <w:t> </w:t>
      </w:r>
      <w:r>
        <w:rPr>
          <w:sz w:val="24"/>
        </w:rPr>
        <w:t>Seiya</w:t>
      </w:r>
      <w:r>
        <w:rPr>
          <w:spacing w:val="-6"/>
          <w:sz w:val="24"/>
        </w:rPr>
        <w:t> </w:t>
      </w:r>
      <w:r>
        <w:rPr>
          <w:sz w:val="24"/>
        </w:rPr>
        <w:t>Miyazaki,</w:t>
      </w:r>
      <w:r>
        <w:rPr>
          <w:spacing w:val="-4"/>
          <w:sz w:val="24"/>
        </w:rPr>
        <w:t> </w:t>
      </w:r>
      <w:r>
        <w:rPr>
          <w:sz w:val="24"/>
        </w:rPr>
        <w:t>Nancy</w:t>
      </w:r>
      <w:r>
        <w:rPr>
          <w:spacing w:val="-4"/>
          <w:sz w:val="24"/>
        </w:rPr>
        <w:t> </w:t>
      </w:r>
      <w:r>
        <w:rPr>
          <w:sz w:val="24"/>
        </w:rPr>
        <w:t>Mead,</w:t>
      </w:r>
      <w:r>
        <w:rPr>
          <w:spacing w:val="-4"/>
          <w:sz w:val="24"/>
        </w:rPr>
        <w:t> </w:t>
      </w:r>
      <w:r>
        <w:rPr>
          <w:sz w:val="24"/>
        </w:rPr>
        <w:t>and</w:t>
      </w:r>
      <w:r>
        <w:rPr>
          <w:spacing w:val="-4"/>
          <w:sz w:val="24"/>
        </w:rPr>
        <w:t> </w:t>
      </w:r>
      <w:r>
        <w:rPr>
          <w:sz w:val="24"/>
        </w:rPr>
        <w:t>Justin</w:t>
      </w:r>
      <w:r>
        <w:rPr>
          <w:spacing w:val="-4"/>
          <w:sz w:val="24"/>
        </w:rPr>
        <w:t> </w:t>
      </w:r>
      <w:r>
        <w:rPr>
          <w:sz w:val="24"/>
        </w:rPr>
        <w:t>Zhan.</w:t>
      </w:r>
      <w:r>
        <w:rPr>
          <w:spacing w:val="-4"/>
          <w:sz w:val="24"/>
        </w:rPr>
        <w:t> </w:t>
      </w:r>
      <w:r>
        <w:rPr>
          <w:sz w:val="24"/>
        </w:rPr>
        <w:t>Computer-aided</w:t>
      </w:r>
      <w:r>
        <w:rPr>
          <w:spacing w:val="-4"/>
          <w:sz w:val="24"/>
        </w:rPr>
        <w:t> </w:t>
      </w:r>
      <w:r>
        <w:rPr>
          <w:sz w:val="24"/>
        </w:rPr>
        <w:t>privacy requirements elicitation technique. Asia-Pacific Conference on Services Computing (APSCC’08), pages 367–372, 2008.</w:t>
      </w: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7"/>
        <w:rPr>
          <w:sz w:val="21"/>
        </w:rPr>
      </w:pPr>
    </w:p>
    <w:p>
      <w:pPr>
        <w:spacing w:before="1"/>
        <w:ind w:left="155" w:right="0" w:firstLine="0"/>
        <w:jc w:val="left"/>
        <w:rPr>
          <w:rFonts w:ascii="Calibri"/>
          <w:sz w:val="18"/>
        </w:rPr>
      </w:pPr>
      <w:r>
        <w:rPr>
          <w:rFonts w:ascii="Arial"/>
          <w:w w:val="95"/>
          <w:sz w:val="12"/>
        </w:rPr>
        <w:t>57</w:t>
      </w:r>
      <w:r>
        <w:rPr>
          <w:rFonts w:ascii="Calibri"/>
          <w:w w:val="95"/>
          <w:sz w:val="18"/>
        </w:rPr>
        <w:t>https://download.microsoft.com/download/9/3/5/935520EC-D9E2-413E-</w:t>
      </w:r>
      <w:r>
        <w:rPr>
          <w:rFonts w:ascii="Calibri"/>
          <w:spacing w:val="-2"/>
          <w:w w:val="95"/>
          <w:sz w:val="18"/>
        </w:rPr>
        <w:t>BEA7-</w:t>
      </w:r>
    </w:p>
    <w:p>
      <w:pPr>
        <w:spacing w:before="0"/>
        <w:ind w:left="155" w:right="0" w:firstLine="0"/>
        <w:jc w:val="left"/>
        <w:rPr>
          <w:rFonts w:ascii="Calibri"/>
          <w:sz w:val="18"/>
        </w:rPr>
      </w:pPr>
      <w:r>
        <w:rPr>
          <w:rFonts w:ascii="Calibri"/>
          <w:spacing w:val="-2"/>
          <w:sz w:val="18"/>
        </w:rPr>
        <w:t>0B865A79B18C/Privacy%20in%20Software%20Development.ppsx&amp;usg=AOvVaw0McrzvmQjgjTgDzttoZEkC</w:t>
      </w:r>
    </w:p>
    <w:p>
      <w:pPr>
        <w:spacing w:after="0"/>
        <w:jc w:val="left"/>
        <w:rPr>
          <w:rFonts w:ascii="Calibri"/>
          <w:sz w:val="18"/>
        </w:rPr>
        <w:sectPr>
          <w:pgSz w:w="11910" w:h="16840"/>
          <w:pgMar w:header="285" w:footer="1096" w:top="1280" w:bottom="1280" w:left="980" w:right="440"/>
        </w:sectPr>
      </w:pPr>
    </w:p>
    <w:p>
      <w:pPr>
        <w:pStyle w:val="BodyText"/>
        <w:spacing w:before="2"/>
        <w:rPr>
          <w:sz w:val="15"/>
        </w:rPr>
      </w:pPr>
    </w:p>
    <w:p>
      <w:pPr>
        <w:pStyle w:val="Heading1"/>
        <w:numPr>
          <w:ilvl w:val="0"/>
          <w:numId w:val="2"/>
        </w:numPr>
        <w:tabs>
          <w:tab w:pos="585" w:val="left" w:leader="none"/>
          <w:tab w:pos="586" w:val="left" w:leader="none"/>
          <w:tab w:pos="1570" w:val="left" w:leader="none"/>
          <w:tab w:pos="2709" w:val="left" w:leader="none"/>
          <w:tab w:pos="3453" w:val="left" w:leader="none"/>
          <w:tab w:pos="6193" w:val="left" w:leader="none"/>
          <w:tab w:pos="6592" w:val="left" w:leader="none"/>
          <w:tab w:pos="7162" w:val="left" w:leader="none"/>
          <w:tab w:pos="9352" w:val="left" w:leader="none"/>
        </w:tabs>
        <w:spacing w:line="390" w:lineRule="exact" w:before="36" w:after="0"/>
        <w:ind w:left="585" w:right="0" w:hanging="431"/>
        <w:jc w:val="left"/>
      </w:pPr>
      <w:bookmarkStart w:name="6 Linee guida per l’individuazione e la " w:id="169"/>
      <w:bookmarkEnd w:id="169"/>
      <w:r>
        <w:rPr>
          <w:b w:val="0"/>
        </w:rPr>
      </w:r>
      <w:bookmarkStart w:name="_bookmark95" w:id="170"/>
      <w:bookmarkEnd w:id="170"/>
      <w:r>
        <w:rPr>
          <w:color w:val="365F91"/>
          <w:spacing w:val="-2"/>
        </w:rPr>
        <w:t>L</w:t>
      </w:r>
      <w:r>
        <w:rPr>
          <w:color w:val="365F91"/>
          <w:spacing w:val="-2"/>
        </w:rPr>
        <w:t>INEE</w:t>
      </w:r>
      <w:r>
        <w:rPr>
          <w:color w:val="365F91"/>
        </w:rPr>
        <w:tab/>
      </w:r>
      <w:r>
        <w:rPr>
          <w:color w:val="365F91"/>
          <w:spacing w:val="-4"/>
        </w:rPr>
        <w:t>GUIDA</w:t>
      </w:r>
      <w:r>
        <w:rPr>
          <w:color w:val="365F91"/>
        </w:rPr>
        <w:tab/>
      </w:r>
      <w:r>
        <w:rPr>
          <w:color w:val="365F91"/>
          <w:spacing w:val="-5"/>
        </w:rPr>
        <w:t>PER</w:t>
      </w:r>
      <w:r>
        <w:rPr>
          <w:color w:val="365F91"/>
        </w:rPr>
        <w:tab/>
      </w:r>
      <w:r>
        <w:rPr>
          <w:color w:val="365F91"/>
          <w:spacing w:val="-2"/>
        </w:rPr>
        <w:t>L’INDIVIDUAZIONE</w:t>
      </w:r>
      <w:r>
        <w:rPr>
          <w:color w:val="365F91"/>
        </w:rPr>
        <w:tab/>
      </w:r>
      <w:r>
        <w:rPr>
          <w:color w:val="365F91"/>
          <w:spacing w:val="-10"/>
        </w:rPr>
        <w:t>E</w:t>
      </w:r>
      <w:r>
        <w:rPr>
          <w:color w:val="365F91"/>
        </w:rPr>
        <w:tab/>
      </w:r>
      <w:r>
        <w:rPr>
          <w:color w:val="365F91"/>
          <w:spacing w:val="-5"/>
        </w:rPr>
        <w:t>LA</w:t>
      </w:r>
      <w:r>
        <w:rPr>
          <w:color w:val="365F91"/>
        </w:rPr>
        <w:tab/>
      </w:r>
      <w:r>
        <w:rPr>
          <w:color w:val="365F91"/>
          <w:spacing w:val="-2"/>
        </w:rPr>
        <w:t>RIVISITAZIONE</w:t>
      </w:r>
      <w:r>
        <w:rPr>
          <w:color w:val="365F91"/>
        </w:rPr>
        <w:tab/>
      </w:r>
      <w:r>
        <w:rPr>
          <w:color w:val="365F91"/>
          <w:spacing w:val="-5"/>
        </w:rPr>
        <w:t>DEI</w:t>
      </w:r>
    </w:p>
    <w:p>
      <w:pPr>
        <w:spacing w:line="390" w:lineRule="exact" w:before="0"/>
        <w:ind w:left="585" w:right="0" w:firstLine="0"/>
        <w:jc w:val="left"/>
        <w:rPr>
          <w:rFonts w:ascii="Calibri"/>
          <w:b/>
          <w:sz w:val="32"/>
        </w:rPr>
      </w:pPr>
      <w:r>
        <w:rPr>
          <w:rFonts w:ascii="Calibri"/>
          <w:b/>
          <w:color w:val="365F91"/>
          <w:sz w:val="32"/>
        </w:rPr>
        <w:t>REQUISITI</w:t>
      </w:r>
      <w:r>
        <w:rPr>
          <w:rFonts w:ascii="Calibri"/>
          <w:b/>
          <w:color w:val="365F91"/>
          <w:spacing w:val="-4"/>
          <w:sz w:val="32"/>
        </w:rPr>
        <w:t> </w:t>
      </w:r>
      <w:r>
        <w:rPr>
          <w:rFonts w:ascii="Calibri"/>
          <w:b/>
          <w:color w:val="365F91"/>
          <w:sz w:val="32"/>
        </w:rPr>
        <w:t>DI</w:t>
      </w:r>
      <w:r>
        <w:rPr>
          <w:rFonts w:ascii="Calibri"/>
          <w:b/>
          <w:color w:val="365F91"/>
          <w:spacing w:val="-1"/>
          <w:sz w:val="32"/>
        </w:rPr>
        <w:t> </w:t>
      </w:r>
      <w:r>
        <w:rPr>
          <w:rFonts w:ascii="Calibri"/>
          <w:b/>
          <w:color w:val="365F91"/>
          <w:sz w:val="32"/>
        </w:rPr>
        <w:t>SICUREZZA</w:t>
      </w:r>
      <w:r>
        <w:rPr>
          <w:rFonts w:ascii="Calibri"/>
          <w:b/>
          <w:color w:val="365F91"/>
          <w:spacing w:val="-2"/>
          <w:sz w:val="32"/>
        </w:rPr>
        <w:t> </w:t>
      </w:r>
      <w:r>
        <w:rPr>
          <w:rFonts w:ascii="Calibri"/>
          <w:b/>
          <w:color w:val="365F91"/>
          <w:sz w:val="32"/>
        </w:rPr>
        <w:t>E</w:t>
      </w:r>
      <w:r>
        <w:rPr>
          <w:rFonts w:ascii="Calibri"/>
          <w:b/>
          <w:color w:val="365F91"/>
          <w:spacing w:val="-2"/>
          <w:sz w:val="32"/>
        </w:rPr>
        <w:t> </w:t>
      </w:r>
      <w:r>
        <w:rPr>
          <w:rFonts w:ascii="Calibri"/>
          <w:b/>
          <w:color w:val="365F91"/>
          <w:sz w:val="32"/>
        </w:rPr>
        <w:t>DI</w:t>
      </w:r>
      <w:r>
        <w:rPr>
          <w:rFonts w:ascii="Calibri"/>
          <w:b/>
          <w:color w:val="365F91"/>
          <w:spacing w:val="-1"/>
          <w:sz w:val="32"/>
        </w:rPr>
        <w:t> </w:t>
      </w:r>
      <w:r>
        <w:rPr>
          <w:rFonts w:ascii="Calibri"/>
          <w:b/>
          <w:color w:val="365F91"/>
          <w:sz w:val="32"/>
        </w:rPr>
        <w:t>PRIVACY</w:t>
      </w:r>
      <w:r>
        <w:rPr>
          <w:rFonts w:ascii="Calibri"/>
          <w:b/>
          <w:color w:val="365F91"/>
          <w:spacing w:val="-3"/>
          <w:sz w:val="32"/>
        </w:rPr>
        <w:t> </w:t>
      </w:r>
      <w:r>
        <w:rPr>
          <w:rFonts w:ascii="Calibri"/>
          <w:b/>
          <w:color w:val="365F91"/>
          <w:spacing w:val="-2"/>
          <w:sz w:val="32"/>
        </w:rPr>
        <w:t>APPLICATIVI</w:t>
      </w:r>
    </w:p>
    <w:p>
      <w:pPr>
        <w:pStyle w:val="Heading2"/>
        <w:numPr>
          <w:ilvl w:val="1"/>
          <w:numId w:val="2"/>
        </w:numPr>
        <w:tabs>
          <w:tab w:pos="730" w:val="left" w:leader="none"/>
          <w:tab w:pos="731" w:val="left" w:leader="none"/>
        </w:tabs>
        <w:spacing w:line="240" w:lineRule="auto" w:before="240" w:after="0"/>
        <w:ind w:left="730" w:right="0" w:hanging="576"/>
        <w:jc w:val="left"/>
        <w:rPr>
          <w:rFonts w:ascii="Calibri"/>
        </w:rPr>
      </w:pPr>
      <w:bookmarkStart w:name="6.1 Linee guida per la modellazione dell" w:id="171"/>
      <w:bookmarkEnd w:id="171"/>
      <w:r>
        <w:rPr>
          <w:b w:val="0"/>
        </w:rPr>
      </w:r>
      <w:bookmarkStart w:name="_bookmark96" w:id="172"/>
      <w:bookmarkEnd w:id="172"/>
      <w:r>
        <w:rPr>
          <w:rFonts w:ascii="Calibri"/>
          <w:color w:val="365F91"/>
        </w:rPr>
        <w:t>L</w:t>
      </w:r>
      <w:r>
        <w:rPr>
          <w:rFonts w:ascii="Calibri"/>
          <w:color w:val="365F91"/>
        </w:rPr>
        <w:t>inee</w:t>
      </w:r>
      <w:r>
        <w:rPr>
          <w:rFonts w:ascii="Calibri"/>
          <w:color w:val="365F91"/>
          <w:spacing w:val="-3"/>
        </w:rPr>
        <w:t> </w:t>
      </w:r>
      <w:r>
        <w:rPr>
          <w:rFonts w:ascii="Calibri"/>
          <w:color w:val="365F91"/>
        </w:rPr>
        <w:t>guida</w:t>
      </w:r>
      <w:r>
        <w:rPr>
          <w:rFonts w:ascii="Calibri"/>
          <w:color w:val="365F91"/>
          <w:spacing w:val="-5"/>
        </w:rPr>
        <w:t> </w:t>
      </w:r>
      <w:r>
        <w:rPr>
          <w:rFonts w:ascii="Calibri"/>
          <w:color w:val="365F91"/>
        </w:rPr>
        <w:t>per</w:t>
      </w:r>
      <w:r>
        <w:rPr>
          <w:rFonts w:ascii="Calibri"/>
          <w:color w:val="365F91"/>
          <w:spacing w:val="-3"/>
        </w:rPr>
        <w:t> </w:t>
      </w:r>
      <w:r>
        <w:rPr>
          <w:rFonts w:ascii="Calibri"/>
          <w:color w:val="365F91"/>
        </w:rPr>
        <w:t>la modellazione</w:t>
      </w:r>
      <w:r>
        <w:rPr>
          <w:rFonts w:ascii="Calibri"/>
          <w:color w:val="365F91"/>
          <w:spacing w:val="-3"/>
        </w:rPr>
        <w:t> </w:t>
      </w:r>
      <w:r>
        <w:rPr>
          <w:rFonts w:ascii="Calibri"/>
          <w:color w:val="365F91"/>
        </w:rPr>
        <w:t>delle</w:t>
      </w:r>
      <w:r>
        <w:rPr>
          <w:rFonts w:ascii="Calibri"/>
          <w:color w:val="365F91"/>
          <w:spacing w:val="-2"/>
        </w:rPr>
        <w:t> minacce</w:t>
      </w:r>
    </w:p>
    <w:p>
      <w:pPr>
        <w:pStyle w:val="BodyText"/>
        <w:spacing w:before="9"/>
        <w:rPr>
          <w:b/>
          <w:sz w:val="19"/>
        </w:rPr>
      </w:pPr>
    </w:p>
    <w:p>
      <w:pPr>
        <w:pStyle w:val="Heading3"/>
        <w:numPr>
          <w:ilvl w:val="2"/>
          <w:numId w:val="60"/>
        </w:numPr>
        <w:tabs>
          <w:tab w:pos="875" w:val="left" w:leader="none"/>
          <w:tab w:pos="876" w:val="left" w:leader="none"/>
        </w:tabs>
        <w:spacing w:line="240" w:lineRule="auto" w:before="1" w:after="0"/>
        <w:ind w:left="876" w:right="0" w:hanging="721"/>
        <w:jc w:val="left"/>
      </w:pPr>
      <w:bookmarkStart w:name="6.1.1 Identificazione degli obiettivi di" w:id="173"/>
      <w:bookmarkEnd w:id="173"/>
      <w:r>
        <w:rPr>
          <w:b w:val="0"/>
        </w:rPr>
      </w:r>
      <w:bookmarkStart w:name="_bookmark97" w:id="174"/>
      <w:bookmarkEnd w:id="174"/>
      <w:r>
        <w:rPr>
          <w:color w:val="365F91"/>
        </w:rPr>
        <w:t>I</w:t>
      </w:r>
      <w:r>
        <w:rPr>
          <w:color w:val="365F91"/>
        </w:rPr>
        <w:t>dentificazione</w:t>
      </w:r>
      <w:r>
        <w:rPr>
          <w:color w:val="365F91"/>
          <w:spacing w:val="-9"/>
        </w:rPr>
        <w:t> </w:t>
      </w:r>
      <w:r>
        <w:rPr>
          <w:color w:val="365F91"/>
        </w:rPr>
        <w:t>degli</w:t>
      </w:r>
      <w:r>
        <w:rPr>
          <w:color w:val="365F91"/>
          <w:spacing w:val="-4"/>
        </w:rPr>
        <w:t> </w:t>
      </w:r>
      <w:r>
        <w:rPr>
          <w:color w:val="365F91"/>
        </w:rPr>
        <w:t>obiettivi</w:t>
      </w:r>
      <w:r>
        <w:rPr>
          <w:color w:val="365F91"/>
          <w:spacing w:val="-3"/>
        </w:rPr>
        <w:t> </w:t>
      </w:r>
      <w:r>
        <w:rPr>
          <w:color w:val="365F91"/>
        </w:rPr>
        <w:t>di</w:t>
      </w:r>
      <w:r>
        <w:rPr>
          <w:color w:val="365F91"/>
          <w:spacing w:val="-3"/>
        </w:rPr>
        <w:t> </w:t>
      </w:r>
      <w:r>
        <w:rPr>
          <w:color w:val="365F91"/>
          <w:spacing w:val="-2"/>
        </w:rPr>
        <w:t>sicurezza</w:t>
      </w:r>
    </w:p>
    <w:p>
      <w:pPr>
        <w:spacing w:before="121"/>
        <w:ind w:left="155" w:right="773" w:firstLine="0"/>
        <w:jc w:val="left"/>
        <w:rPr>
          <w:sz w:val="24"/>
        </w:rPr>
      </w:pPr>
      <w:r>
        <w:rPr>
          <w:sz w:val="24"/>
        </w:rPr>
        <w:t>La</w:t>
      </w:r>
      <w:r>
        <w:rPr>
          <w:spacing w:val="-4"/>
          <w:sz w:val="24"/>
        </w:rPr>
        <w:t> </w:t>
      </w:r>
      <w:r>
        <w:rPr>
          <w:sz w:val="24"/>
        </w:rPr>
        <w:t>sicurezza</w:t>
      </w:r>
      <w:r>
        <w:rPr>
          <w:spacing w:val="-4"/>
          <w:sz w:val="24"/>
        </w:rPr>
        <w:t> </w:t>
      </w:r>
      <w:r>
        <w:rPr>
          <w:sz w:val="24"/>
        </w:rPr>
        <w:t>dei</w:t>
      </w:r>
      <w:r>
        <w:rPr>
          <w:spacing w:val="-4"/>
          <w:sz w:val="24"/>
        </w:rPr>
        <w:t> </w:t>
      </w:r>
      <w:r>
        <w:rPr>
          <w:sz w:val="24"/>
        </w:rPr>
        <w:t>dati</w:t>
      </w:r>
      <w:r>
        <w:rPr>
          <w:spacing w:val="-4"/>
          <w:sz w:val="24"/>
        </w:rPr>
        <w:t> </w:t>
      </w:r>
      <w:r>
        <w:rPr>
          <w:sz w:val="24"/>
        </w:rPr>
        <w:t>è</w:t>
      </w:r>
      <w:r>
        <w:rPr>
          <w:spacing w:val="-4"/>
          <w:sz w:val="24"/>
        </w:rPr>
        <w:t> </w:t>
      </w:r>
      <w:r>
        <w:rPr>
          <w:sz w:val="24"/>
        </w:rPr>
        <w:t>assicurata</w:t>
      </w:r>
      <w:r>
        <w:rPr>
          <w:spacing w:val="-4"/>
          <w:sz w:val="24"/>
        </w:rPr>
        <w:t> </w:t>
      </w:r>
      <w:r>
        <w:rPr>
          <w:sz w:val="24"/>
        </w:rPr>
        <w:t>quando</w:t>
      </w:r>
      <w:r>
        <w:rPr>
          <w:spacing w:val="-2"/>
          <w:sz w:val="24"/>
        </w:rPr>
        <w:t> </w:t>
      </w:r>
      <w:r>
        <w:rPr>
          <w:sz w:val="24"/>
        </w:rPr>
        <w:t>vengono</w:t>
      </w:r>
      <w:r>
        <w:rPr>
          <w:spacing w:val="-2"/>
          <w:sz w:val="24"/>
        </w:rPr>
        <w:t> </w:t>
      </w:r>
      <w:r>
        <w:rPr>
          <w:sz w:val="24"/>
        </w:rPr>
        <w:t>garantite</w:t>
      </w:r>
      <w:r>
        <w:rPr>
          <w:spacing w:val="-3"/>
          <w:sz w:val="24"/>
        </w:rPr>
        <w:t> </w:t>
      </w:r>
      <w:r>
        <w:rPr>
          <w:sz w:val="24"/>
        </w:rPr>
        <w:t>tre caratteristiche</w:t>
      </w:r>
      <w:r>
        <w:rPr>
          <w:spacing w:val="-4"/>
          <w:sz w:val="24"/>
        </w:rPr>
        <w:t> </w:t>
      </w:r>
      <w:r>
        <w:rPr>
          <w:sz w:val="24"/>
        </w:rPr>
        <w:t>di</w:t>
      </w:r>
      <w:r>
        <w:rPr>
          <w:spacing w:val="-4"/>
          <w:sz w:val="24"/>
        </w:rPr>
        <w:t> </w:t>
      </w:r>
      <w:r>
        <w:rPr>
          <w:sz w:val="24"/>
        </w:rPr>
        <w:t>fruizione</w:t>
      </w:r>
      <w:r>
        <w:rPr>
          <w:spacing w:val="-1"/>
          <w:sz w:val="24"/>
        </w:rPr>
        <w:t> </w:t>
      </w:r>
      <w:r>
        <w:rPr>
          <w:sz w:val="24"/>
        </w:rPr>
        <w:t>di</w:t>
      </w:r>
      <w:r>
        <w:rPr>
          <w:spacing w:val="-4"/>
          <w:sz w:val="24"/>
        </w:rPr>
        <w:t> </w:t>
      </w:r>
      <w:r>
        <w:rPr>
          <w:sz w:val="24"/>
        </w:rPr>
        <w:t>questi ultimi, che sono la riservatezza, l’integrità e la disponibilità.</w:t>
      </w:r>
    </w:p>
    <w:p>
      <w:pPr>
        <w:spacing w:line="273" w:lineRule="exact" w:before="0"/>
        <w:ind w:left="155" w:right="0" w:firstLine="0"/>
        <w:jc w:val="left"/>
        <w:rPr>
          <w:sz w:val="24"/>
        </w:rPr>
      </w:pPr>
      <w:r>
        <w:rPr>
          <w:sz w:val="24"/>
        </w:rPr>
        <w:t>Per</w:t>
      </w:r>
      <w:r>
        <w:rPr>
          <w:spacing w:val="-2"/>
          <w:sz w:val="24"/>
        </w:rPr>
        <w:t> </w:t>
      </w:r>
      <w:r>
        <w:rPr>
          <w:sz w:val="24"/>
        </w:rPr>
        <w:t>raggiungere</w:t>
      </w:r>
      <w:r>
        <w:rPr>
          <w:spacing w:val="2"/>
          <w:sz w:val="24"/>
        </w:rPr>
        <w:t> </w:t>
      </w:r>
      <w:r>
        <w:rPr>
          <w:sz w:val="24"/>
        </w:rPr>
        <w:t>la</w:t>
      </w:r>
      <w:r>
        <w:rPr>
          <w:spacing w:val="-3"/>
          <w:sz w:val="24"/>
        </w:rPr>
        <w:t> </w:t>
      </w:r>
      <w:r>
        <w:rPr>
          <w:sz w:val="24"/>
        </w:rPr>
        <w:t>sicurezza</w:t>
      </w:r>
      <w:r>
        <w:rPr>
          <w:spacing w:val="-3"/>
          <w:sz w:val="24"/>
        </w:rPr>
        <w:t> </w:t>
      </w:r>
      <w:r>
        <w:rPr>
          <w:sz w:val="24"/>
        </w:rPr>
        <w:t>vengono</w:t>
      </w:r>
      <w:r>
        <w:rPr>
          <w:spacing w:val="-2"/>
          <w:sz w:val="24"/>
        </w:rPr>
        <w:t> </w:t>
      </w:r>
      <w:r>
        <w:rPr>
          <w:sz w:val="24"/>
        </w:rPr>
        <w:t>eseguite</w:t>
      </w:r>
      <w:r>
        <w:rPr>
          <w:spacing w:val="-3"/>
          <w:sz w:val="24"/>
        </w:rPr>
        <w:t> </w:t>
      </w:r>
      <w:r>
        <w:rPr>
          <w:sz w:val="24"/>
        </w:rPr>
        <w:t>azioni,</w:t>
      </w:r>
      <w:r>
        <w:rPr>
          <w:spacing w:val="-1"/>
          <w:sz w:val="24"/>
        </w:rPr>
        <w:t> </w:t>
      </w:r>
      <w:r>
        <w:rPr>
          <w:sz w:val="24"/>
        </w:rPr>
        <w:t>che</w:t>
      </w:r>
      <w:r>
        <w:rPr>
          <w:spacing w:val="-3"/>
          <w:sz w:val="24"/>
        </w:rPr>
        <w:t> </w:t>
      </w:r>
      <w:r>
        <w:rPr>
          <w:sz w:val="24"/>
        </w:rPr>
        <w:t>in</w:t>
      </w:r>
      <w:r>
        <w:rPr>
          <w:spacing w:val="-1"/>
          <w:sz w:val="24"/>
        </w:rPr>
        <w:t> </w:t>
      </w:r>
      <w:r>
        <w:rPr>
          <w:sz w:val="24"/>
        </w:rPr>
        <w:t>caso</w:t>
      </w:r>
      <w:r>
        <w:rPr>
          <w:spacing w:val="-2"/>
          <w:sz w:val="24"/>
        </w:rPr>
        <w:t> </w:t>
      </w:r>
      <w:r>
        <w:rPr>
          <w:spacing w:val="-5"/>
          <w:sz w:val="24"/>
        </w:rPr>
        <w:t>di:</w:t>
      </w:r>
    </w:p>
    <w:p>
      <w:pPr>
        <w:pStyle w:val="ListParagraph"/>
        <w:numPr>
          <w:ilvl w:val="0"/>
          <w:numId w:val="61"/>
        </w:numPr>
        <w:tabs>
          <w:tab w:pos="875" w:val="left" w:leader="none"/>
          <w:tab w:pos="876" w:val="left" w:leader="none"/>
        </w:tabs>
        <w:spacing w:line="279" w:lineRule="exact" w:before="0" w:after="0"/>
        <w:ind w:left="876" w:right="0" w:hanging="361"/>
        <w:jc w:val="left"/>
        <w:rPr>
          <w:sz w:val="22"/>
        </w:rPr>
      </w:pPr>
      <w:r>
        <w:rPr>
          <w:sz w:val="22"/>
          <w:u w:val="single"/>
        </w:rPr>
        <w:t>riservatezza</w:t>
      </w:r>
      <w:r>
        <w:rPr>
          <w:sz w:val="22"/>
        </w:rPr>
        <w:t>,</w:t>
      </w:r>
      <w:r>
        <w:rPr>
          <w:spacing w:val="-4"/>
          <w:sz w:val="22"/>
        </w:rPr>
        <w:t> </w:t>
      </w:r>
      <w:r>
        <w:rPr>
          <w:sz w:val="22"/>
        </w:rPr>
        <w:t>proteggono</w:t>
      </w:r>
      <w:r>
        <w:rPr>
          <w:spacing w:val="-4"/>
          <w:sz w:val="22"/>
        </w:rPr>
        <w:t> </w:t>
      </w:r>
      <w:r>
        <w:rPr>
          <w:sz w:val="22"/>
        </w:rPr>
        <w:t>i</w:t>
      </w:r>
      <w:r>
        <w:rPr>
          <w:spacing w:val="-2"/>
          <w:sz w:val="22"/>
        </w:rPr>
        <w:t> </w:t>
      </w:r>
      <w:r>
        <w:rPr>
          <w:sz w:val="22"/>
        </w:rPr>
        <w:t>dati</w:t>
      </w:r>
      <w:r>
        <w:rPr>
          <w:spacing w:val="-1"/>
          <w:sz w:val="22"/>
        </w:rPr>
        <w:t> </w:t>
      </w:r>
      <w:r>
        <w:rPr>
          <w:sz w:val="22"/>
        </w:rPr>
        <w:t>al</w:t>
      </w:r>
      <w:r>
        <w:rPr>
          <w:spacing w:val="-2"/>
          <w:sz w:val="22"/>
        </w:rPr>
        <w:t> </w:t>
      </w:r>
      <w:r>
        <w:rPr>
          <w:sz w:val="22"/>
        </w:rPr>
        <w:t>fine</w:t>
      </w:r>
      <w:r>
        <w:rPr>
          <w:spacing w:val="-2"/>
          <w:sz w:val="22"/>
        </w:rPr>
        <w:t> </w:t>
      </w:r>
      <w:r>
        <w:rPr>
          <w:sz w:val="22"/>
        </w:rPr>
        <w:t>di</w:t>
      </w:r>
      <w:r>
        <w:rPr>
          <w:spacing w:val="-4"/>
          <w:sz w:val="22"/>
        </w:rPr>
        <w:t> </w:t>
      </w:r>
      <w:r>
        <w:rPr>
          <w:sz w:val="22"/>
        </w:rPr>
        <w:t>contrastare</w:t>
      </w:r>
      <w:r>
        <w:rPr>
          <w:spacing w:val="-1"/>
          <w:sz w:val="22"/>
        </w:rPr>
        <w:t> </w:t>
      </w:r>
      <w:r>
        <w:rPr>
          <w:sz w:val="22"/>
        </w:rPr>
        <w:t>la</w:t>
      </w:r>
      <w:r>
        <w:rPr>
          <w:spacing w:val="-3"/>
          <w:sz w:val="22"/>
        </w:rPr>
        <w:t> </w:t>
      </w:r>
      <w:r>
        <w:rPr>
          <w:sz w:val="22"/>
        </w:rPr>
        <w:t>divulgazione</w:t>
      </w:r>
      <w:r>
        <w:rPr>
          <w:spacing w:val="-3"/>
          <w:sz w:val="22"/>
        </w:rPr>
        <w:t> </w:t>
      </w:r>
      <w:r>
        <w:rPr>
          <w:sz w:val="22"/>
        </w:rPr>
        <w:t>non</w:t>
      </w:r>
      <w:r>
        <w:rPr>
          <w:spacing w:val="-2"/>
          <w:sz w:val="22"/>
        </w:rPr>
        <w:t> autorizzata;</w:t>
      </w:r>
    </w:p>
    <w:p>
      <w:pPr>
        <w:pStyle w:val="ListParagraph"/>
        <w:numPr>
          <w:ilvl w:val="0"/>
          <w:numId w:val="61"/>
        </w:numPr>
        <w:tabs>
          <w:tab w:pos="875" w:val="left" w:leader="none"/>
          <w:tab w:pos="876" w:val="left" w:leader="none"/>
        </w:tabs>
        <w:spacing w:line="280" w:lineRule="exact" w:before="0" w:after="0"/>
        <w:ind w:left="876" w:right="0" w:hanging="361"/>
        <w:jc w:val="left"/>
        <w:rPr>
          <w:sz w:val="22"/>
        </w:rPr>
      </w:pPr>
      <w:r>
        <w:rPr>
          <w:sz w:val="22"/>
          <w:u w:val="single"/>
        </w:rPr>
        <w:t>integrità</w:t>
      </w:r>
      <w:r>
        <w:rPr>
          <w:sz w:val="22"/>
        </w:rPr>
        <w:t>,</w:t>
      </w:r>
      <w:r>
        <w:rPr>
          <w:spacing w:val="-4"/>
          <w:sz w:val="22"/>
        </w:rPr>
        <w:t> </w:t>
      </w:r>
      <w:r>
        <w:rPr>
          <w:sz w:val="22"/>
        </w:rPr>
        <w:t>contrastano</w:t>
      </w:r>
      <w:r>
        <w:rPr>
          <w:spacing w:val="-4"/>
          <w:sz w:val="22"/>
        </w:rPr>
        <w:t> </w:t>
      </w:r>
      <w:r>
        <w:rPr>
          <w:sz w:val="22"/>
        </w:rPr>
        <w:t>le</w:t>
      </w:r>
      <w:r>
        <w:rPr>
          <w:spacing w:val="-3"/>
          <w:sz w:val="22"/>
        </w:rPr>
        <w:t> </w:t>
      </w:r>
      <w:r>
        <w:rPr>
          <w:sz w:val="22"/>
        </w:rPr>
        <w:t>modifiche</w:t>
      </w:r>
      <w:r>
        <w:rPr>
          <w:spacing w:val="-5"/>
          <w:sz w:val="22"/>
        </w:rPr>
        <w:t> </w:t>
      </w:r>
      <w:r>
        <w:rPr>
          <w:sz w:val="22"/>
        </w:rPr>
        <w:t>non</w:t>
      </w:r>
      <w:r>
        <w:rPr>
          <w:spacing w:val="-4"/>
          <w:sz w:val="22"/>
        </w:rPr>
        <w:t> </w:t>
      </w:r>
      <w:r>
        <w:rPr>
          <w:sz w:val="22"/>
        </w:rPr>
        <w:t>autorizzate</w:t>
      </w:r>
      <w:r>
        <w:rPr>
          <w:spacing w:val="-3"/>
          <w:sz w:val="22"/>
        </w:rPr>
        <w:t> </w:t>
      </w:r>
      <w:r>
        <w:rPr>
          <w:sz w:val="22"/>
        </w:rPr>
        <w:t>dei</w:t>
      </w:r>
      <w:r>
        <w:rPr>
          <w:spacing w:val="-4"/>
          <w:sz w:val="22"/>
        </w:rPr>
        <w:t> </w:t>
      </w:r>
      <w:r>
        <w:rPr>
          <w:spacing w:val="-2"/>
          <w:sz w:val="22"/>
        </w:rPr>
        <w:t>dati;</w:t>
      </w:r>
    </w:p>
    <w:p>
      <w:pPr>
        <w:pStyle w:val="ListParagraph"/>
        <w:numPr>
          <w:ilvl w:val="0"/>
          <w:numId w:val="61"/>
        </w:numPr>
        <w:tabs>
          <w:tab w:pos="875" w:val="left" w:leader="none"/>
          <w:tab w:pos="876" w:val="left" w:leader="none"/>
        </w:tabs>
        <w:spacing w:line="240" w:lineRule="auto" w:before="0" w:after="0"/>
        <w:ind w:left="876" w:right="0" w:hanging="361"/>
        <w:jc w:val="left"/>
        <w:rPr>
          <w:sz w:val="22"/>
        </w:rPr>
      </w:pPr>
      <w:r>
        <w:rPr>
          <w:sz w:val="22"/>
          <w:u w:val="single"/>
        </w:rPr>
        <w:t>disponibilità</w:t>
      </w:r>
      <w:r>
        <w:rPr>
          <w:sz w:val="22"/>
        </w:rPr>
        <w:t>,</w:t>
      </w:r>
      <w:r>
        <w:rPr>
          <w:spacing w:val="-7"/>
          <w:sz w:val="22"/>
        </w:rPr>
        <w:t> </w:t>
      </w:r>
      <w:r>
        <w:rPr>
          <w:sz w:val="22"/>
        </w:rPr>
        <w:t>contrastano</w:t>
      </w:r>
      <w:r>
        <w:rPr>
          <w:spacing w:val="-5"/>
          <w:sz w:val="22"/>
        </w:rPr>
        <w:t> </w:t>
      </w:r>
      <w:r>
        <w:rPr>
          <w:sz w:val="22"/>
        </w:rPr>
        <w:t>la</w:t>
      </w:r>
      <w:r>
        <w:rPr>
          <w:spacing w:val="-6"/>
          <w:sz w:val="22"/>
        </w:rPr>
        <w:t> </w:t>
      </w:r>
      <w:r>
        <w:rPr>
          <w:sz w:val="22"/>
        </w:rPr>
        <w:t>indisponibilità</w:t>
      </w:r>
      <w:r>
        <w:rPr>
          <w:spacing w:val="-5"/>
          <w:sz w:val="22"/>
        </w:rPr>
        <w:t> </w:t>
      </w:r>
      <w:r>
        <w:rPr>
          <w:sz w:val="22"/>
        </w:rPr>
        <w:t>malevola</w:t>
      </w:r>
      <w:r>
        <w:rPr>
          <w:spacing w:val="-6"/>
          <w:sz w:val="22"/>
        </w:rPr>
        <w:t> </w:t>
      </w:r>
      <w:r>
        <w:rPr>
          <w:sz w:val="22"/>
        </w:rPr>
        <w:t>dei </w:t>
      </w:r>
      <w:r>
        <w:rPr>
          <w:spacing w:val="-2"/>
          <w:sz w:val="22"/>
        </w:rPr>
        <w:t>dati/servizi.</w:t>
      </w:r>
    </w:p>
    <w:p>
      <w:pPr>
        <w:spacing w:line="242" w:lineRule="auto" w:before="122"/>
        <w:ind w:left="155" w:right="1005" w:firstLine="0"/>
        <w:jc w:val="left"/>
        <w:rPr>
          <w:sz w:val="24"/>
        </w:rPr>
      </w:pPr>
      <w:r>
        <w:rPr>
          <w:sz w:val="24"/>
        </w:rPr>
        <w:t>Gli</w:t>
      </w:r>
      <w:r>
        <w:rPr>
          <w:spacing w:val="-4"/>
          <w:sz w:val="24"/>
        </w:rPr>
        <w:t> </w:t>
      </w:r>
      <w:r>
        <w:rPr>
          <w:sz w:val="24"/>
        </w:rPr>
        <w:t>obiettivi</w:t>
      </w:r>
      <w:r>
        <w:rPr>
          <w:spacing w:val="-4"/>
          <w:sz w:val="24"/>
        </w:rPr>
        <w:t> </w:t>
      </w:r>
      <w:r>
        <w:rPr>
          <w:sz w:val="24"/>
        </w:rPr>
        <w:t>specifici</w:t>
      </w:r>
      <w:r>
        <w:rPr>
          <w:spacing w:val="-1"/>
          <w:sz w:val="24"/>
        </w:rPr>
        <w:t> </w:t>
      </w:r>
      <w:r>
        <w:rPr>
          <w:sz w:val="24"/>
        </w:rPr>
        <w:t>di</w:t>
      </w:r>
      <w:r>
        <w:rPr>
          <w:spacing w:val="-4"/>
          <w:sz w:val="24"/>
        </w:rPr>
        <w:t> </w:t>
      </w:r>
      <w:r>
        <w:rPr>
          <w:sz w:val="24"/>
        </w:rPr>
        <w:t>sicurezza</w:t>
      </w:r>
      <w:r>
        <w:rPr>
          <w:spacing w:val="-4"/>
          <w:sz w:val="24"/>
        </w:rPr>
        <w:t> </w:t>
      </w:r>
      <w:r>
        <w:rPr>
          <w:sz w:val="24"/>
        </w:rPr>
        <w:t>sono</w:t>
      </w:r>
      <w:r>
        <w:rPr>
          <w:spacing w:val="-2"/>
          <w:sz w:val="24"/>
        </w:rPr>
        <w:t> </w:t>
      </w:r>
      <w:r>
        <w:rPr>
          <w:sz w:val="24"/>
        </w:rPr>
        <w:t>un</w:t>
      </w:r>
      <w:r>
        <w:rPr>
          <w:spacing w:val="-2"/>
          <w:sz w:val="24"/>
        </w:rPr>
        <w:t> </w:t>
      </w:r>
      <w:r>
        <w:rPr>
          <w:sz w:val="24"/>
        </w:rPr>
        <w:t>sottoinsieme</w:t>
      </w:r>
      <w:r>
        <w:rPr>
          <w:spacing w:val="-4"/>
          <w:sz w:val="24"/>
        </w:rPr>
        <w:t> </w:t>
      </w:r>
      <w:r>
        <w:rPr>
          <w:sz w:val="24"/>
        </w:rPr>
        <w:t>degli</w:t>
      </w:r>
      <w:r>
        <w:rPr>
          <w:spacing w:val="-4"/>
          <w:sz w:val="24"/>
        </w:rPr>
        <w:t> </w:t>
      </w:r>
      <w:r>
        <w:rPr>
          <w:sz w:val="24"/>
        </w:rPr>
        <w:t>obiettivi di</w:t>
      </w:r>
      <w:r>
        <w:rPr>
          <w:spacing w:val="-4"/>
          <w:sz w:val="24"/>
        </w:rPr>
        <w:t> </w:t>
      </w:r>
      <w:r>
        <w:rPr>
          <w:sz w:val="24"/>
        </w:rPr>
        <w:t>progetto</w:t>
      </w:r>
      <w:r>
        <w:rPr>
          <w:spacing w:val="-2"/>
          <w:sz w:val="24"/>
        </w:rPr>
        <w:t> </w:t>
      </w:r>
      <w:r>
        <w:rPr>
          <w:sz w:val="24"/>
        </w:rPr>
        <w:t>e</w:t>
      </w:r>
      <w:r>
        <w:rPr>
          <w:spacing w:val="-4"/>
          <w:sz w:val="24"/>
        </w:rPr>
        <w:t> </w:t>
      </w:r>
      <w:r>
        <w:rPr>
          <w:sz w:val="24"/>
        </w:rPr>
        <w:t>dovrebbero essere utilizzati per guidare gli sforzi impiegati nella modellazione delle minacce.</w:t>
      </w:r>
    </w:p>
    <w:p>
      <w:pPr>
        <w:spacing w:line="240" w:lineRule="auto" w:before="0"/>
        <w:ind w:left="155" w:right="715" w:firstLine="0"/>
        <w:jc w:val="left"/>
        <w:rPr>
          <w:sz w:val="24"/>
        </w:rPr>
      </w:pPr>
      <w:r>
        <w:rPr>
          <w:sz w:val="24"/>
        </w:rPr>
        <w:t>Identificare i</w:t>
      </w:r>
      <w:r>
        <w:rPr>
          <w:spacing w:val="-5"/>
          <w:sz w:val="24"/>
        </w:rPr>
        <w:t> </w:t>
      </w:r>
      <w:r>
        <w:rPr>
          <w:sz w:val="24"/>
        </w:rPr>
        <w:t>principali</w:t>
      </w:r>
      <w:r>
        <w:rPr>
          <w:spacing w:val="-5"/>
          <w:sz w:val="24"/>
        </w:rPr>
        <w:t> </w:t>
      </w:r>
      <w:r>
        <w:rPr>
          <w:sz w:val="24"/>
        </w:rPr>
        <w:t>obiettivi</w:t>
      </w:r>
      <w:r>
        <w:rPr>
          <w:spacing w:val="-5"/>
          <w:sz w:val="24"/>
        </w:rPr>
        <w:t> </w:t>
      </w:r>
      <w:r>
        <w:rPr>
          <w:sz w:val="24"/>
        </w:rPr>
        <w:t>di</w:t>
      </w:r>
      <w:r>
        <w:rPr>
          <w:spacing w:val="-5"/>
          <w:sz w:val="24"/>
        </w:rPr>
        <w:t> </w:t>
      </w:r>
      <w:r>
        <w:rPr>
          <w:sz w:val="24"/>
        </w:rPr>
        <w:t>sicurezza</w:t>
      </w:r>
      <w:r>
        <w:rPr>
          <w:spacing w:val="-1"/>
          <w:sz w:val="24"/>
        </w:rPr>
        <w:t> </w:t>
      </w:r>
      <w:r>
        <w:rPr>
          <w:sz w:val="24"/>
        </w:rPr>
        <w:t>permette</w:t>
      </w:r>
      <w:r>
        <w:rPr>
          <w:spacing w:val="-4"/>
          <w:sz w:val="24"/>
        </w:rPr>
        <w:t> </w:t>
      </w:r>
      <w:r>
        <w:rPr>
          <w:sz w:val="24"/>
        </w:rPr>
        <w:t>di</w:t>
      </w:r>
      <w:r>
        <w:rPr>
          <w:spacing w:val="-4"/>
          <w:sz w:val="24"/>
        </w:rPr>
        <w:t> </w:t>
      </w:r>
      <w:r>
        <w:rPr>
          <w:sz w:val="24"/>
        </w:rPr>
        <w:t>concentrarsi</w:t>
      </w:r>
      <w:r>
        <w:rPr>
          <w:spacing w:val="-4"/>
          <w:sz w:val="24"/>
        </w:rPr>
        <w:t> </w:t>
      </w:r>
      <w:r>
        <w:rPr>
          <w:sz w:val="24"/>
        </w:rPr>
        <w:t>con maggiore</w:t>
      </w:r>
      <w:r>
        <w:rPr>
          <w:spacing w:val="-4"/>
          <w:sz w:val="24"/>
        </w:rPr>
        <w:t> </w:t>
      </w:r>
      <w:r>
        <w:rPr>
          <w:sz w:val="24"/>
        </w:rPr>
        <w:t>attenzione</w:t>
      </w:r>
      <w:r>
        <w:rPr>
          <w:spacing w:val="-4"/>
          <w:sz w:val="24"/>
        </w:rPr>
        <w:t> </w:t>
      </w:r>
      <w:r>
        <w:rPr>
          <w:sz w:val="24"/>
        </w:rPr>
        <w:t>sulle aree da proteggere. Ad esempio, se si identificano i dettagli del profilo cliente come dati riservati, che devono essere protetti, è possibile esaminare la modalità di archiviazione sicura di tali dati e il modo in cui l'accesso a tali dati viene controllato e verificato.</w:t>
      </w:r>
    </w:p>
    <w:p>
      <w:pPr>
        <w:spacing w:line="275" w:lineRule="exact" w:before="0"/>
        <w:ind w:left="155" w:right="0" w:firstLine="0"/>
        <w:jc w:val="left"/>
        <w:rPr>
          <w:sz w:val="24"/>
        </w:rPr>
      </w:pPr>
      <w:r>
        <w:rPr>
          <w:sz w:val="24"/>
        </w:rPr>
        <w:t>Per</w:t>
      </w:r>
      <w:r>
        <w:rPr>
          <w:spacing w:val="-1"/>
          <w:sz w:val="24"/>
        </w:rPr>
        <w:t> </w:t>
      </w:r>
      <w:r>
        <w:rPr>
          <w:sz w:val="24"/>
        </w:rPr>
        <w:t>determinare</w:t>
      </w:r>
      <w:r>
        <w:rPr>
          <w:spacing w:val="-3"/>
          <w:sz w:val="24"/>
        </w:rPr>
        <w:t> </w:t>
      </w:r>
      <w:r>
        <w:rPr>
          <w:sz w:val="24"/>
        </w:rPr>
        <w:t>gli</w:t>
      </w:r>
      <w:r>
        <w:rPr>
          <w:spacing w:val="-3"/>
          <w:sz w:val="24"/>
        </w:rPr>
        <w:t> </w:t>
      </w:r>
      <w:r>
        <w:rPr>
          <w:sz w:val="24"/>
        </w:rPr>
        <w:t>obiettivi</w:t>
      </w:r>
      <w:r>
        <w:rPr>
          <w:spacing w:val="-3"/>
          <w:sz w:val="24"/>
        </w:rPr>
        <w:t> </w:t>
      </w:r>
      <w:r>
        <w:rPr>
          <w:sz w:val="24"/>
        </w:rPr>
        <w:t>di</w:t>
      </w:r>
      <w:r>
        <w:rPr>
          <w:spacing w:val="-3"/>
          <w:sz w:val="24"/>
        </w:rPr>
        <w:t> </w:t>
      </w:r>
      <w:r>
        <w:rPr>
          <w:sz w:val="24"/>
        </w:rPr>
        <w:t>protezione,</w:t>
      </w:r>
      <w:r>
        <w:rPr>
          <w:spacing w:val="2"/>
          <w:sz w:val="24"/>
        </w:rPr>
        <w:t> </w:t>
      </w:r>
      <w:r>
        <w:rPr>
          <w:sz w:val="24"/>
        </w:rPr>
        <w:t>occorre</w:t>
      </w:r>
      <w:r>
        <w:rPr>
          <w:spacing w:val="-3"/>
          <w:sz w:val="24"/>
        </w:rPr>
        <w:t> </w:t>
      </w:r>
      <w:r>
        <w:rPr>
          <w:sz w:val="24"/>
        </w:rPr>
        <w:t>porsi</w:t>
      </w:r>
      <w:r>
        <w:rPr>
          <w:spacing w:val="-3"/>
          <w:sz w:val="24"/>
        </w:rPr>
        <w:t> </w:t>
      </w:r>
      <w:r>
        <w:rPr>
          <w:sz w:val="24"/>
        </w:rPr>
        <w:t>le</w:t>
      </w:r>
      <w:r>
        <w:rPr>
          <w:spacing w:val="-3"/>
          <w:sz w:val="24"/>
        </w:rPr>
        <w:t> </w:t>
      </w:r>
      <w:r>
        <w:rPr>
          <w:sz w:val="24"/>
        </w:rPr>
        <w:t>seguenti</w:t>
      </w:r>
      <w:r>
        <w:rPr>
          <w:spacing w:val="-3"/>
          <w:sz w:val="24"/>
        </w:rPr>
        <w:t> </w:t>
      </w:r>
      <w:r>
        <w:rPr>
          <w:spacing w:val="-2"/>
          <w:sz w:val="24"/>
        </w:rPr>
        <w:t>domande:</w:t>
      </w:r>
    </w:p>
    <w:p>
      <w:pPr>
        <w:pStyle w:val="ListParagraph"/>
        <w:numPr>
          <w:ilvl w:val="0"/>
          <w:numId w:val="62"/>
        </w:numPr>
        <w:tabs>
          <w:tab w:pos="875" w:val="left" w:leader="none"/>
          <w:tab w:pos="876" w:val="left" w:leader="none"/>
        </w:tabs>
        <w:spacing w:line="266" w:lineRule="exact" w:before="0" w:after="0"/>
        <w:ind w:left="876" w:right="0" w:hanging="361"/>
        <w:jc w:val="left"/>
        <w:rPr>
          <w:sz w:val="22"/>
        </w:rPr>
      </w:pPr>
      <w:r>
        <w:rPr>
          <w:sz w:val="22"/>
        </w:rPr>
        <w:t>Quali</w:t>
      </w:r>
      <w:r>
        <w:rPr>
          <w:spacing w:val="-3"/>
          <w:sz w:val="22"/>
        </w:rPr>
        <w:t> </w:t>
      </w:r>
      <w:r>
        <w:rPr>
          <w:sz w:val="22"/>
        </w:rPr>
        <w:t>dati</w:t>
      </w:r>
      <w:r>
        <w:rPr>
          <w:spacing w:val="-2"/>
          <w:sz w:val="22"/>
        </w:rPr>
        <w:t> </w:t>
      </w:r>
      <w:r>
        <w:rPr>
          <w:sz w:val="22"/>
        </w:rPr>
        <w:t>occorre</w:t>
      </w:r>
      <w:r>
        <w:rPr>
          <w:spacing w:val="-2"/>
          <w:sz w:val="22"/>
        </w:rPr>
        <w:t> proteggere?</w:t>
      </w:r>
    </w:p>
    <w:p>
      <w:pPr>
        <w:pStyle w:val="ListParagraph"/>
        <w:numPr>
          <w:ilvl w:val="0"/>
          <w:numId w:val="62"/>
        </w:numPr>
        <w:tabs>
          <w:tab w:pos="875" w:val="left" w:leader="none"/>
          <w:tab w:pos="876" w:val="left" w:leader="none"/>
        </w:tabs>
        <w:spacing w:line="240" w:lineRule="auto" w:before="0" w:after="0"/>
        <w:ind w:left="876" w:right="695" w:hanging="361"/>
        <w:jc w:val="left"/>
        <w:rPr>
          <w:sz w:val="22"/>
        </w:rPr>
      </w:pPr>
      <w:r>
        <w:rPr>
          <w:sz w:val="22"/>
        </w:rPr>
        <w:t>Esistono</w:t>
      </w:r>
      <w:r>
        <w:rPr>
          <w:spacing w:val="-13"/>
          <w:sz w:val="22"/>
        </w:rPr>
        <w:t> </w:t>
      </w:r>
      <w:r>
        <w:rPr>
          <w:sz w:val="22"/>
        </w:rPr>
        <w:t>requisiti</w:t>
      </w:r>
      <w:r>
        <w:rPr>
          <w:spacing w:val="-12"/>
          <w:sz w:val="22"/>
        </w:rPr>
        <w:t> </w:t>
      </w:r>
      <w:r>
        <w:rPr>
          <w:sz w:val="22"/>
        </w:rPr>
        <w:t>di</w:t>
      </w:r>
      <w:r>
        <w:rPr>
          <w:spacing w:val="-13"/>
          <w:sz w:val="22"/>
        </w:rPr>
        <w:t> </w:t>
      </w:r>
      <w:r>
        <w:rPr>
          <w:sz w:val="22"/>
        </w:rPr>
        <w:t>conformità?</w:t>
      </w:r>
      <w:r>
        <w:rPr>
          <w:spacing w:val="-12"/>
          <w:sz w:val="22"/>
        </w:rPr>
        <w:t> </w:t>
      </w:r>
      <w:r>
        <w:rPr>
          <w:sz w:val="22"/>
        </w:rPr>
        <w:t>I</w:t>
      </w:r>
      <w:r>
        <w:rPr>
          <w:spacing w:val="-13"/>
          <w:sz w:val="22"/>
        </w:rPr>
        <w:t> </w:t>
      </w:r>
      <w:r>
        <w:rPr>
          <w:sz w:val="22"/>
        </w:rPr>
        <w:t>requisiti</w:t>
      </w:r>
      <w:r>
        <w:rPr>
          <w:spacing w:val="-12"/>
          <w:sz w:val="22"/>
        </w:rPr>
        <w:t> </w:t>
      </w:r>
      <w:r>
        <w:rPr>
          <w:sz w:val="22"/>
        </w:rPr>
        <w:t>di</w:t>
      </w:r>
      <w:r>
        <w:rPr>
          <w:spacing w:val="-13"/>
          <w:sz w:val="22"/>
        </w:rPr>
        <w:t> </w:t>
      </w:r>
      <w:r>
        <w:rPr>
          <w:sz w:val="22"/>
        </w:rPr>
        <w:t>conformità</w:t>
      </w:r>
      <w:r>
        <w:rPr>
          <w:spacing w:val="-12"/>
          <w:sz w:val="22"/>
        </w:rPr>
        <w:t> </w:t>
      </w:r>
      <w:r>
        <w:rPr>
          <w:sz w:val="22"/>
        </w:rPr>
        <w:t>possono</w:t>
      </w:r>
      <w:r>
        <w:rPr>
          <w:spacing w:val="-12"/>
          <w:sz w:val="22"/>
        </w:rPr>
        <w:t> </w:t>
      </w:r>
      <w:r>
        <w:rPr>
          <w:sz w:val="22"/>
        </w:rPr>
        <w:t>includere</w:t>
      </w:r>
      <w:r>
        <w:rPr>
          <w:spacing w:val="-13"/>
          <w:sz w:val="22"/>
        </w:rPr>
        <w:t> </w:t>
      </w:r>
      <w:r>
        <w:rPr>
          <w:sz w:val="22"/>
        </w:rPr>
        <w:t>criteri</w:t>
      </w:r>
      <w:r>
        <w:rPr>
          <w:spacing w:val="-12"/>
          <w:sz w:val="22"/>
        </w:rPr>
        <w:t> </w:t>
      </w:r>
      <w:r>
        <w:rPr>
          <w:sz w:val="22"/>
        </w:rPr>
        <w:t>di</w:t>
      </w:r>
      <w:r>
        <w:rPr>
          <w:spacing w:val="-13"/>
          <w:sz w:val="22"/>
        </w:rPr>
        <w:t> </w:t>
      </w:r>
      <w:r>
        <w:rPr>
          <w:sz w:val="22"/>
        </w:rPr>
        <w:t>protezione,</w:t>
      </w:r>
      <w:r>
        <w:rPr>
          <w:spacing w:val="-12"/>
          <w:sz w:val="22"/>
        </w:rPr>
        <w:t> </w:t>
      </w:r>
      <w:r>
        <w:rPr>
          <w:sz w:val="22"/>
        </w:rPr>
        <w:t>leggi sulla privacy, regolamenti e standard.</w:t>
      </w:r>
    </w:p>
    <w:p>
      <w:pPr>
        <w:pStyle w:val="ListParagraph"/>
        <w:numPr>
          <w:ilvl w:val="0"/>
          <w:numId w:val="62"/>
        </w:numPr>
        <w:tabs>
          <w:tab w:pos="875" w:val="left" w:leader="none"/>
          <w:tab w:pos="876" w:val="left" w:leader="none"/>
        </w:tabs>
        <w:spacing w:line="237" w:lineRule="auto" w:before="3" w:after="0"/>
        <w:ind w:left="876" w:right="695" w:hanging="361"/>
        <w:jc w:val="left"/>
        <w:rPr>
          <w:sz w:val="22"/>
        </w:rPr>
      </w:pPr>
      <w:r>
        <w:rPr>
          <w:sz w:val="22"/>
        </w:rPr>
        <w:t>Esistono</w:t>
      </w:r>
      <w:r>
        <w:rPr>
          <w:spacing w:val="40"/>
          <w:sz w:val="22"/>
        </w:rPr>
        <w:t> </w:t>
      </w:r>
      <w:r>
        <w:rPr>
          <w:sz w:val="22"/>
        </w:rPr>
        <w:t>requisiti</w:t>
      </w:r>
      <w:r>
        <w:rPr>
          <w:spacing w:val="40"/>
          <w:sz w:val="22"/>
        </w:rPr>
        <w:t> </w:t>
      </w:r>
      <w:r>
        <w:rPr>
          <w:sz w:val="22"/>
        </w:rPr>
        <w:t>di</w:t>
      </w:r>
      <w:r>
        <w:rPr>
          <w:spacing w:val="40"/>
          <w:sz w:val="22"/>
        </w:rPr>
        <w:t> </w:t>
      </w:r>
      <w:r>
        <w:rPr>
          <w:sz w:val="22"/>
        </w:rPr>
        <w:t>qualità</w:t>
      </w:r>
      <w:r>
        <w:rPr>
          <w:spacing w:val="40"/>
          <w:sz w:val="22"/>
        </w:rPr>
        <w:t> </w:t>
      </w:r>
      <w:r>
        <w:rPr>
          <w:sz w:val="22"/>
        </w:rPr>
        <w:t>specifici</w:t>
      </w:r>
      <w:r>
        <w:rPr>
          <w:spacing w:val="40"/>
          <w:sz w:val="22"/>
        </w:rPr>
        <w:t> </w:t>
      </w:r>
      <w:r>
        <w:rPr>
          <w:sz w:val="22"/>
        </w:rPr>
        <w:t>del</w:t>
      </w:r>
      <w:r>
        <w:rPr>
          <w:spacing w:val="40"/>
          <w:sz w:val="22"/>
        </w:rPr>
        <w:t> </w:t>
      </w:r>
      <w:r>
        <w:rPr>
          <w:sz w:val="22"/>
        </w:rPr>
        <w:t>servizio?</w:t>
      </w:r>
      <w:r>
        <w:rPr>
          <w:spacing w:val="40"/>
          <w:sz w:val="22"/>
        </w:rPr>
        <w:t> </w:t>
      </w:r>
      <w:r>
        <w:rPr>
          <w:sz w:val="22"/>
        </w:rPr>
        <w:t>I</w:t>
      </w:r>
      <w:r>
        <w:rPr>
          <w:spacing w:val="40"/>
          <w:sz w:val="22"/>
        </w:rPr>
        <w:t> </w:t>
      </w:r>
      <w:r>
        <w:rPr>
          <w:sz w:val="22"/>
        </w:rPr>
        <w:t>requisiti</w:t>
      </w:r>
      <w:r>
        <w:rPr>
          <w:spacing w:val="40"/>
          <w:sz w:val="22"/>
        </w:rPr>
        <w:t> </w:t>
      </w:r>
      <w:r>
        <w:rPr>
          <w:sz w:val="22"/>
        </w:rPr>
        <w:t>di</w:t>
      </w:r>
      <w:r>
        <w:rPr>
          <w:spacing w:val="40"/>
          <w:sz w:val="22"/>
        </w:rPr>
        <w:t> </w:t>
      </w:r>
      <w:r>
        <w:rPr>
          <w:sz w:val="22"/>
        </w:rPr>
        <w:t>qualità</w:t>
      </w:r>
      <w:r>
        <w:rPr>
          <w:spacing w:val="40"/>
          <w:sz w:val="22"/>
        </w:rPr>
        <w:t> </w:t>
      </w:r>
      <w:r>
        <w:rPr>
          <w:sz w:val="22"/>
        </w:rPr>
        <w:t>del</w:t>
      </w:r>
      <w:r>
        <w:rPr>
          <w:spacing w:val="40"/>
          <w:sz w:val="22"/>
        </w:rPr>
        <w:t> </w:t>
      </w:r>
      <w:r>
        <w:rPr>
          <w:sz w:val="22"/>
        </w:rPr>
        <w:t>servizio</w:t>
      </w:r>
      <w:r>
        <w:rPr>
          <w:spacing w:val="40"/>
          <w:sz w:val="22"/>
        </w:rPr>
        <w:t> </w:t>
      </w:r>
      <w:r>
        <w:rPr>
          <w:sz w:val="22"/>
        </w:rPr>
        <w:t>includono</w:t>
      </w:r>
      <w:r>
        <w:rPr>
          <w:spacing w:val="80"/>
          <w:sz w:val="22"/>
        </w:rPr>
        <w:t> </w:t>
      </w:r>
      <w:r>
        <w:rPr>
          <w:sz w:val="22"/>
        </w:rPr>
        <w:t>tipicamente la disponibilità e i requisiti prestazionali.</w:t>
      </w:r>
    </w:p>
    <w:p>
      <w:pPr>
        <w:pStyle w:val="ListParagraph"/>
        <w:numPr>
          <w:ilvl w:val="0"/>
          <w:numId w:val="62"/>
        </w:numPr>
        <w:tabs>
          <w:tab w:pos="875" w:val="left" w:leader="none"/>
          <w:tab w:pos="876" w:val="left" w:leader="none"/>
        </w:tabs>
        <w:spacing w:line="240" w:lineRule="auto" w:before="1" w:after="0"/>
        <w:ind w:left="876" w:right="0" w:hanging="361"/>
        <w:jc w:val="left"/>
        <w:rPr>
          <w:sz w:val="22"/>
        </w:rPr>
      </w:pPr>
      <w:r>
        <w:rPr>
          <w:sz w:val="22"/>
        </w:rPr>
        <w:t>Esistono</w:t>
      </w:r>
      <w:r>
        <w:rPr>
          <w:spacing w:val="-15"/>
          <w:sz w:val="22"/>
        </w:rPr>
        <w:t> </w:t>
      </w:r>
      <w:r>
        <w:rPr>
          <w:sz w:val="22"/>
        </w:rPr>
        <w:t>beni</w:t>
      </w:r>
      <w:r>
        <w:rPr>
          <w:spacing w:val="-12"/>
          <w:sz w:val="22"/>
        </w:rPr>
        <w:t> </w:t>
      </w:r>
      <w:r>
        <w:rPr>
          <w:sz w:val="22"/>
        </w:rPr>
        <w:t>immateriali</w:t>
      </w:r>
      <w:r>
        <w:rPr>
          <w:spacing w:val="-13"/>
          <w:sz w:val="22"/>
        </w:rPr>
        <w:t> </w:t>
      </w:r>
      <w:r>
        <w:rPr>
          <w:sz w:val="22"/>
        </w:rPr>
        <w:t>che</w:t>
      </w:r>
      <w:r>
        <w:rPr>
          <w:spacing w:val="-12"/>
          <w:sz w:val="22"/>
        </w:rPr>
        <w:t> </w:t>
      </w:r>
      <w:r>
        <w:rPr>
          <w:sz w:val="22"/>
        </w:rPr>
        <w:t>devono</w:t>
      </w:r>
      <w:r>
        <w:rPr>
          <w:spacing w:val="-13"/>
          <w:sz w:val="22"/>
        </w:rPr>
        <w:t> </w:t>
      </w:r>
      <w:r>
        <w:rPr>
          <w:sz w:val="22"/>
        </w:rPr>
        <w:t>essere</w:t>
      </w:r>
      <w:r>
        <w:rPr>
          <w:spacing w:val="-12"/>
          <w:sz w:val="22"/>
        </w:rPr>
        <w:t> </w:t>
      </w:r>
      <w:r>
        <w:rPr>
          <w:sz w:val="22"/>
        </w:rPr>
        <w:t>protetti?</w:t>
      </w:r>
      <w:r>
        <w:rPr>
          <w:spacing w:val="-13"/>
          <w:sz w:val="22"/>
        </w:rPr>
        <w:t> </w:t>
      </w:r>
      <w:r>
        <w:rPr>
          <w:sz w:val="22"/>
        </w:rPr>
        <w:t>Tali</w:t>
      </w:r>
      <w:r>
        <w:rPr>
          <w:spacing w:val="-12"/>
          <w:sz w:val="22"/>
        </w:rPr>
        <w:t> </w:t>
      </w:r>
      <w:r>
        <w:rPr>
          <w:sz w:val="22"/>
        </w:rPr>
        <w:t>beni</w:t>
      </w:r>
      <w:r>
        <w:rPr>
          <w:spacing w:val="-12"/>
          <w:sz w:val="22"/>
        </w:rPr>
        <w:t> </w:t>
      </w:r>
      <w:r>
        <w:rPr>
          <w:sz w:val="22"/>
        </w:rPr>
        <w:t>includono</w:t>
      </w:r>
      <w:r>
        <w:rPr>
          <w:spacing w:val="-11"/>
          <w:sz w:val="22"/>
        </w:rPr>
        <w:t> </w:t>
      </w:r>
      <w:r>
        <w:rPr>
          <w:sz w:val="22"/>
        </w:rPr>
        <w:t>ad</w:t>
      </w:r>
      <w:r>
        <w:rPr>
          <w:spacing w:val="-13"/>
          <w:sz w:val="22"/>
        </w:rPr>
        <w:t> </w:t>
      </w:r>
      <w:r>
        <w:rPr>
          <w:sz w:val="22"/>
        </w:rPr>
        <w:t>esempio,</w:t>
      </w:r>
      <w:r>
        <w:rPr>
          <w:spacing w:val="-7"/>
          <w:sz w:val="22"/>
        </w:rPr>
        <w:t> </w:t>
      </w:r>
      <w:r>
        <w:rPr>
          <w:sz w:val="22"/>
        </w:rPr>
        <w:t>la</w:t>
      </w:r>
      <w:r>
        <w:rPr>
          <w:spacing w:val="-12"/>
          <w:sz w:val="22"/>
        </w:rPr>
        <w:t> </w:t>
      </w:r>
      <w:r>
        <w:rPr>
          <w:spacing w:val="-2"/>
          <w:sz w:val="22"/>
        </w:rPr>
        <w:t>reputazione</w:t>
      </w:r>
    </w:p>
    <w:p>
      <w:pPr>
        <w:pStyle w:val="BodyText"/>
        <w:spacing w:before="1"/>
        <w:ind w:left="876"/>
      </w:pPr>
      <w:r>
        <w:rPr/>
        <w:t>dell’organizzazione,</w:t>
      </w:r>
      <w:r>
        <w:rPr>
          <w:spacing w:val="-7"/>
        </w:rPr>
        <w:t> </w:t>
      </w:r>
      <w:r>
        <w:rPr/>
        <w:t>le</w:t>
      </w:r>
      <w:r>
        <w:rPr>
          <w:spacing w:val="-3"/>
        </w:rPr>
        <w:t> </w:t>
      </w:r>
      <w:r>
        <w:rPr/>
        <w:t>informazioni</w:t>
      </w:r>
      <w:r>
        <w:rPr>
          <w:spacing w:val="-5"/>
        </w:rPr>
        <w:t> </w:t>
      </w:r>
      <w:r>
        <w:rPr/>
        <w:t>commerciali</w:t>
      </w:r>
      <w:r>
        <w:rPr>
          <w:spacing w:val="-4"/>
        </w:rPr>
        <w:t> </w:t>
      </w:r>
      <w:r>
        <w:rPr/>
        <w:t>sensibili</w:t>
      </w:r>
      <w:r>
        <w:rPr>
          <w:spacing w:val="1"/>
        </w:rPr>
        <w:t> </w:t>
      </w:r>
      <w:r>
        <w:rPr/>
        <w:t>e</w:t>
      </w:r>
      <w:r>
        <w:rPr>
          <w:spacing w:val="-3"/>
        </w:rPr>
        <w:t> </w:t>
      </w:r>
      <w:r>
        <w:rPr/>
        <w:t>la</w:t>
      </w:r>
      <w:r>
        <w:rPr>
          <w:spacing w:val="-4"/>
        </w:rPr>
        <w:t> </w:t>
      </w:r>
      <w:r>
        <w:rPr/>
        <w:t>proprietà</w:t>
      </w:r>
      <w:r>
        <w:rPr>
          <w:spacing w:val="-4"/>
        </w:rPr>
        <w:t> </w:t>
      </w:r>
      <w:r>
        <w:rPr>
          <w:spacing w:val="-2"/>
        </w:rPr>
        <w:t>intellettuale.</w:t>
      </w:r>
    </w:p>
    <w:p>
      <w:pPr>
        <w:spacing w:line="275" w:lineRule="exact" w:before="123"/>
        <w:ind w:left="155" w:right="0" w:firstLine="0"/>
        <w:jc w:val="left"/>
        <w:rPr>
          <w:sz w:val="24"/>
        </w:rPr>
      </w:pPr>
      <w:r>
        <w:rPr>
          <w:sz w:val="24"/>
        </w:rPr>
        <w:t>Di</w:t>
      </w:r>
      <w:r>
        <w:rPr>
          <w:spacing w:val="-4"/>
          <w:sz w:val="24"/>
        </w:rPr>
        <w:t> </w:t>
      </w:r>
      <w:r>
        <w:rPr>
          <w:sz w:val="24"/>
        </w:rPr>
        <w:t>seguito</w:t>
      </w:r>
      <w:r>
        <w:rPr>
          <w:spacing w:val="-2"/>
          <w:sz w:val="24"/>
        </w:rPr>
        <w:t> </w:t>
      </w:r>
      <w:r>
        <w:rPr>
          <w:sz w:val="24"/>
        </w:rPr>
        <w:t>sono</w:t>
      </w:r>
      <w:r>
        <w:rPr>
          <w:spacing w:val="-2"/>
          <w:sz w:val="24"/>
        </w:rPr>
        <w:t> </w:t>
      </w:r>
      <w:r>
        <w:rPr>
          <w:sz w:val="24"/>
        </w:rPr>
        <w:t>riportati</w:t>
      </w:r>
      <w:r>
        <w:rPr>
          <w:spacing w:val="-4"/>
          <w:sz w:val="24"/>
        </w:rPr>
        <w:t> </w:t>
      </w:r>
      <w:r>
        <w:rPr>
          <w:sz w:val="24"/>
        </w:rPr>
        <w:t>alcuni</w:t>
      </w:r>
      <w:r>
        <w:rPr>
          <w:spacing w:val="1"/>
          <w:sz w:val="24"/>
        </w:rPr>
        <w:t> </w:t>
      </w:r>
      <w:r>
        <w:rPr>
          <w:sz w:val="24"/>
        </w:rPr>
        <w:t>esempi</w:t>
      </w:r>
      <w:r>
        <w:rPr>
          <w:spacing w:val="-4"/>
          <w:sz w:val="24"/>
        </w:rPr>
        <w:t> </w:t>
      </w:r>
      <w:r>
        <w:rPr>
          <w:sz w:val="24"/>
        </w:rPr>
        <w:t>di</w:t>
      </w:r>
      <w:r>
        <w:rPr>
          <w:spacing w:val="-3"/>
          <w:sz w:val="24"/>
        </w:rPr>
        <w:t> </w:t>
      </w:r>
      <w:r>
        <w:rPr>
          <w:sz w:val="24"/>
        </w:rPr>
        <w:t>obiettivi</w:t>
      </w:r>
      <w:r>
        <w:rPr>
          <w:spacing w:val="-4"/>
          <w:sz w:val="24"/>
        </w:rPr>
        <w:t> </w:t>
      </w:r>
      <w:r>
        <w:rPr>
          <w:sz w:val="24"/>
        </w:rPr>
        <w:t>di</w:t>
      </w:r>
      <w:r>
        <w:rPr>
          <w:spacing w:val="1"/>
          <w:sz w:val="24"/>
        </w:rPr>
        <w:t> </w:t>
      </w:r>
      <w:r>
        <w:rPr>
          <w:sz w:val="24"/>
        </w:rPr>
        <w:t>sicurezza</w:t>
      </w:r>
      <w:r>
        <w:rPr>
          <w:spacing w:val="-4"/>
          <w:sz w:val="24"/>
        </w:rPr>
        <w:t> </w:t>
      </w:r>
      <w:r>
        <w:rPr>
          <w:spacing w:val="-2"/>
          <w:sz w:val="24"/>
        </w:rPr>
        <w:t>comuni:</w:t>
      </w:r>
    </w:p>
    <w:p>
      <w:pPr>
        <w:pStyle w:val="ListParagraph"/>
        <w:numPr>
          <w:ilvl w:val="0"/>
          <w:numId w:val="62"/>
        </w:numPr>
        <w:tabs>
          <w:tab w:pos="875" w:val="left" w:leader="none"/>
          <w:tab w:pos="876" w:val="left" w:leader="none"/>
        </w:tabs>
        <w:spacing w:line="237" w:lineRule="auto" w:before="1" w:after="0"/>
        <w:ind w:left="876" w:right="688" w:hanging="361"/>
        <w:jc w:val="left"/>
        <w:rPr>
          <w:sz w:val="22"/>
        </w:rPr>
      </w:pPr>
      <w:r>
        <w:rPr>
          <w:sz w:val="22"/>
        </w:rPr>
        <w:t>Impedire</w:t>
      </w:r>
      <w:r>
        <w:rPr>
          <w:spacing w:val="28"/>
          <w:sz w:val="22"/>
        </w:rPr>
        <w:t> </w:t>
      </w:r>
      <w:r>
        <w:rPr>
          <w:sz w:val="22"/>
        </w:rPr>
        <w:t>agli</w:t>
      </w:r>
      <w:r>
        <w:rPr>
          <w:spacing w:val="26"/>
          <w:sz w:val="22"/>
        </w:rPr>
        <w:t> </w:t>
      </w:r>
      <w:r>
        <w:rPr>
          <w:sz w:val="22"/>
        </w:rPr>
        <w:t>aggressori</w:t>
      </w:r>
      <w:r>
        <w:rPr>
          <w:spacing w:val="26"/>
          <w:sz w:val="22"/>
        </w:rPr>
        <w:t> </w:t>
      </w:r>
      <w:r>
        <w:rPr>
          <w:sz w:val="22"/>
        </w:rPr>
        <w:t>di</w:t>
      </w:r>
      <w:r>
        <w:rPr>
          <w:spacing w:val="26"/>
          <w:sz w:val="22"/>
        </w:rPr>
        <w:t> </w:t>
      </w:r>
      <w:r>
        <w:rPr>
          <w:sz w:val="22"/>
        </w:rPr>
        <w:t>ottenere</w:t>
      </w:r>
      <w:r>
        <w:rPr>
          <w:spacing w:val="28"/>
          <w:sz w:val="22"/>
        </w:rPr>
        <w:t> </w:t>
      </w:r>
      <w:r>
        <w:rPr>
          <w:sz w:val="22"/>
        </w:rPr>
        <w:t>dati</w:t>
      </w:r>
      <w:r>
        <w:rPr>
          <w:spacing w:val="26"/>
          <w:sz w:val="22"/>
        </w:rPr>
        <w:t> </w:t>
      </w:r>
      <w:r>
        <w:rPr>
          <w:sz w:val="22"/>
        </w:rPr>
        <w:t>sensibili,</w:t>
      </w:r>
      <w:r>
        <w:rPr>
          <w:spacing w:val="26"/>
          <w:sz w:val="22"/>
        </w:rPr>
        <w:t> </w:t>
      </w:r>
      <w:r>
        <w:rPr>
          <w:sz w:val="22"/>
        </w:rPr>
        <w:t>inclusi</w:t>
      </w:r>
      <w:r>
        <w:rPr>
          <w:spacing w:val="26"/>
          <w:sz w:val="22"/>
        </w:rPr>
        <w:t> </w:t>
      </w:r>
      <w:r>
        <w:rPr>
          <w:sz w:val="22"/>
        </w:rPr>
        <w:t>i</w:t>
      </w:r>
      <w:r>
        <w:rPr>
          <w:spacing w:val="26"/>
          <w:sz w:val="22"/>
        </w:rPr>
        <w:t> </w:t>
      </w:r>
      <w:r>
        <w:rPr>
          <w:sz w:val="22"/>
        </w:rPr>
        <w:t>codici</w:t>
      </w:r>
      <w:r>
        <w:rPr>
          <w:spacing w:val="26"/>
          <w:sz w:val="22"/>
        </w:rPr>
        <w:t> </w:t>
      </w:r>
      <w:r>
        <w:rPr>
          <w:sz w:val="22"/>
        </w:rPr>
        <w:t>di</w:t>
      </w:r>
      <w:r>
        <w:rPr>
          <w:spacing w:val="26"/>
          <w:sz w:val="22"/>
        </w:rPr>
        <w:t> </w:t>
      </w:r>
      <w:r>
        <w:rPr>
          <w:sz w:val="22"/>
        </w:rPr>
        <w:t>accesso</w:t>
      </w:r>
      <w:r>
        <w:rPr>
          <w:spacing w:val="26"/>
          <w:sz w:val="22"/>
        </w:rPr>
        <w:t> </w:t>
      </w:r>
      <w:r>
        <w:rPr>
          <w:sz w:val="22"/>
        </w:rPr>
        <w:t>e</w:t>
      </w:r>
      <w:r>
        <w:rPr>
          <w:spacing w:val="28"/>
          <w:sz w:val="22"/>
        </w:rPr>
        <w:t> </w:t>
      </w:r>
      <w:r>
        <w:rPr>
          <w:sz w:val="22"/>
        </w:rPr>
        <w:t>le</w:t>
      </w:r>
      <w:r>
        <w:rPr>
          <w:spacing w:val="28"/>
          <w:sz w:val="22"/>
        </w:rPr>
        <w:t> </w:t>
      </w:r>
      <w:r>
        <w:rPr>
          <w:sz w:val="22"/>
        </w:rPr>
        <w:t>informazioni</w:t>
      </w:r>
      <w:r>
        <w:rPr>
          <w:spacing w:val="26"/>
          <w:sz w:val="22"/>
        </w:rPr>
        <w:t> </w:t>
      </w:r>
      <w:r>
        <w:rPr>
          <w:sz w:val="22"/>
        </w:rPr>
        <w:t>sul </w:t>
      </w:r>
      <w:r>
        <w:rPr>
          <w:spacing w:val="-2"/>
          <w:sz w:val="22"/>
        </w:rPr>
        <w:t>profilo.</w:t>
      </w:r>
    </w:p>
    <w:p>
      <w:pPr>
        <w:pStyle w:val="ListParagraph"/>
        <w:numPr>
          <w:ilvl w:val="0"/>
          <w:numId w:val="62"/>
        </w:numPr>
        <w:tabs>
          <w:tab w:pos="875" w:val="left" w:leader="none"/>
          <w:tab w:pos="876" w:val="left" w:leader="none"/>
        </w:tabs>
        <w:spacing w:line="240" w:lineRule="auto" w:before="1" w:after="0"/>
        <w:ind w:left="876" w:right="0" w:hanging="361"/>
        <w:jc w:val="left"/>
        <w:rPr>
          <w:sz w:val="22"/>
        </w:rPr>
      </w:pPr>
      <w:r>
        <w:rPr>
          <w:sz w:val="22"/>
        </w:rPr>
        <w:t>Soddisfare</w:t>
      </w:r>
      <w:r>
        <w:rPr>
          <w:spacing w:val="-5"/>
          <w:sz w:val="22"/>
        </w:rPr>
        <w:t> </w:t>
      </w:r>
      <w:r>
        <w:rPr>
          <w:sz w:val="22"/>
        </w:rPr>
        <w:t>gli</w:t>
      </w:r>
      <w:r>
        <w:rPr>
          <w:spacing w:val="-3"/>
          <w:sz w:val="22"/>
        </w:rPr>
        <w:t> </w:t>
      </w:r>
      <w:r>
        <w:rPr>
          <w:sz w:val="22"/>
        </w:rPr>
        <w:t>accordi</w:t>
      </w:r>
      <w:r>
        <w:rPr>
          <w:spacing w:val="-4"/>
          <w:sz w:val="22"/>
        </w:rPr>
        <w:t> </w:t>
      </w:r>
      <w:r>
        <w:rPr>
          <w:sz w:val="22"/>
        </w:rPr>
        <w:t>a</w:t>
      </w:r>
      <w:r>
        <w:rPr>
          <w:spacing w:val="-3"/>
          <w:sz w:val="22"/>
        </w:rPr>
        <w:t> </w:t>
      </w:r>
      <w:r>
        <w:rPr>
          <w:sz w:val="22"/>
        </w:rPr>
        <w:t>livello</w:t>
      </w:r>
      <w:r>
        <w:rPr>
          <w:spacing w:val="-3"/>
          <w:sz w:val="22"/>
        </w:rPr>
        <w:t> </w:t>
      </w:r>
      <w:r>
        <w:rPr>
          <w:sz w:val="22"/>
        </w:rPr>
        <w:t>di</w:t>
      </w:r>
      <w:r>
        <w:rPr>
          <w:spacing w:val="-3"/>
          <w:sz w:val="22"/>
        </w:rPr>
        <w:t> </w:t>
      </w:r>
      <w:r>
        <w:rPr>
          <w:sz w:val="22"/>
        </w:rPr>
        <w:t>servizio</w:t>
      </w:r>
      <w:r>
        <w:rPr>
          <w:spacing w:val="-4"/>
          <w:sz w:val="22"/>
        </w:rPr>
        <w:t> </w:t>
      </w:r>
      <w:r>
        <w:rPr>
          <w:sz w:val="22"/>
        </w:rPr>
        <w:t>per</w:t>
      </w:r>
      <w:r>
        <w:rPr>
          <w:spacing w:val="-4"/>
          <w:sz w:val="22"/>
        </w:rPr>
        <w:t> </w:t>
      </w:r>
      <w:r>
        <w:rPr>
          <w:sz w:val="22"/>
        </w:rPr>
        <w:t>la</w:t>
      </w:r>
      <w:r>
        <w:rPr>
          <w:spacing w:val="2"/>
          <w:sz w:val="22"/>
        </w:rPr>
        <w:t> </w:t>
      </w:r>
      <w:r>
        <w:rPr>
          <w:sz w:val="22"/>
        </w:rPr>
        <w:t>disponibilità</w:t>
      </w:r>
      <w:r>
        <w:rPr>
          <w:spacing w:val="-3"/>
          <w:sz w:val="22"/>
        </w:rPr>
        <w:t> </w:t>
      </w:r>
      <w:r>
        <w:rPr>
          <w:sz w:val="22"/>
        </w:rPr>
        <w:t>delle</w:t>
      </w:r>
      <w:r>
        <w:rPr>
          <w:spacing w:val="-2"/>
          <w:sz w:val="22"/>
        </w:rPr>
        <w:t> applicazioni.</w:t>
      </w:r>
    </w:p>
    <w:p>
      <w:pPr>
        <w:pStyle w:val="ListParagraph"/>
        <w:numPr>
          <w:ilvl w:val="0"/>
          <w:numId w:val="62"/>
        </w:numPr>
        <w:tabs>
          <w:tab w:pos="875" w:val="left" w:leader="none"/>
          <w:tab w:pos="876" w:val="left" w:leader="none"/>
        </w:tabs>
        <w:spacing w:line="240" w:lineRule="auto" w:before="2" w:after="0"/>
        <w:ind w:left="876" w:right="0" w:hanging="361"/>
        <w:jc w:val="left"/>
        <w:rPr>
          <w:sz w:val="22"/>
        </w:rPr>
      </w:pPr>
      <w:r>
        <w:rPr>
          <w:sz w:val="22"/>
        </w:rPr>
        <w:t>Proteggere</w:t>
      </w:r>
      <w:r>
        <w:rPr>
          <w:spacing w:val="-2"/>
          <w:sz w:val="22"/>
        </w:rPr>
        <w:t> </w:t>
      </w:r>
      <w:r>
        <w:rPr>
          <w:sz w:val="22"/>
        </w:rPr>
        <w:t>la</w:t>
      </w:r>
      <w:r>
        <w:rPr>
          <w:spacing w:val="-3"/>
          <w:sz w:val="22"/>
        </w:rPr>
        <w:t> </w:t>
      </w:r>
      <w:r>
        <w:rPr>
          <w:sz w:val="22"/>
        </w:rPr>
        <w:t>credibilità </w:t>
      </w:r>
      <w:r>
        <w:rPr>
          <w:spacing w:val="-2"/>
          <w:sz w:val="22"/>
        </w:rPr>
        <w:t>dell’organizzazione.</w:t>
      </w:r>
    </w:p>
    <w:p>
      <w:pPr>
        <w:pStyle w:val="BodyText"/>
        <w:spacing w:before="9"/>
        <w:rPr>
          <w:sz w:val="19"/>
        </w:rPr>
      </w:pPr>
    </w:p>
    <w:p>
      <w:pPr>
        <w:pStyle w:val="Heading3"/>
        <w:numPr>
          <w:ilvl w:val="2"/>
          <w:numId w:val="60"/>
        </w:numPr>
        <w:tabs>
          <w:tab w:pos="875" w:val="left" w:leader="none"/>
          <w:tab w:pos="876" w:val="left" w:leader="none"/>
        </w:tabs>
        <w:spacing w:line="240" w:lineRule="auto" w:before="0" w:after="0"/>
        <w:ind w:left="876" w:right="0" w:hanging="721"/>
        <w:jc w:val="left"/>
      </w:pPr>
      <w:bookmarkStart w:name="6.1.2 Creazione di un disegno ad alto li" w:id="175"/>
      <w:bookmarkEnd w:id="175"/>
      <w:r>
        <w:rPr>
          <w:b w:val="0"/>
        </w:rPr>
      </w:r>
      <w:bookmarkStart w:name="_bookmark98" w:id="176"/>
      <w:bookmarkEnd w:id="176"/>
      <w:r>
        <w:rPr>
          <w:color w:val="365F91"/>
        </w:rPr>
        <w:t>C</w:t>
      </w:r>
      <w:r>
        <w:rPr>
          <w:color w:val="365F91"/>
        </w:rPr>
        <w:t>reazione</w:t>
      </w:r>
      <w:r>
        <w:rPr>
          <w:color w:val="365F91"/>
          <w:spacing w:val="-3"/>
        </w:rPr>
        <w:t> </w:t>
      </w:r>
      <w:r>
        <w:rPr>
          <w:color w:val="365F91"/>
        </w:rPr>
        <w:t>di</w:t>
      </w:r>
      <w:r>
        <w:rPr>
          <w:color w:val="365F91"/>
          <w:spacing w:val="-5"/>
        </w:rPr>
        <w:t> </w:t>
      </w:r>
      <w:r>
        <w:rPr>
          <w:color w:val="365F91"/>
        </w:rPr>
        <w:t>un disegno</w:t>
      </w:r>
      <w:r>
        <w:rPr>
          <w:color w:val="365F91"/>
          <w:spacing w:val="-1"/>
        </w:rPr>
        <w:t> </w:t>
      </w:r>
      <w:r>
        <w:rPr>
          <w:color w:val="365F91"/>
        </w:rPr>
        <w:t>ad</w:t>
      </w:r>
      <w:r>
        <w:rPr>
          <w:color w:val="365F91"/>
          <w:spacing w:val="-5"/>
        </w:rPr>
        <w:t> </w:t>
      </w:r>
      <w:r>
        <w:rPr>
          <w:color w:val="365F91"/>
        </w:rPr>
        <w:t>alto livello</w:t>
      </w:r>
      <w:r>
        <w:rPr>
          <w:color w:val="365F91"/>
          <w:spacing w:val="2"/>
        </w:rPr>
        <w:t> </w:t>
      </w:r>
      <w:r>
        <w:rPr>
          <w:color w:val="365F91"/>
          <w:spacing w:val="-2"/>
        </w:rPr>
        <w:t>dell’applicazione</w:t>
      </w:r>
    </w:p>
    <w:p>
      <w:pPr>
        <w:spacing w:before="122"/>
        <w:ind w:left="155" w:right="773" w:firstLine="0"/>
        <w:jc w:val="left"/>
        <w:rPr>
          <w:sz w:val="24"/>
        </w:rPr>
      </w:pPr>
      <w:r>
        <w:rPr>
          <w:sz w:val="24"/>
        </w:rPr>
        <w:t>La modellazione delle minacce è un processo iterativo di analisi, dove ad ogni ciclo si scende sempre</w:t>
      </w:r>
      <w:r>
        <w:rPr>
          <w:spacing w:val="-5"/>
          <w:sz w:val="24"/>
        </w:rPr>
        <w:t> </w:t>
      </w:r>
      <w:r>
        <w:rPr>
          <w:sz w:val="24"/>
        </w:rPr>
        <w:t>più</w:t>
      </w:r>
      <w:r>
        <w:rPr>
          <w:spacing w:val="-3"/>
          <w:sz w:val="24"/>
        </w:rPr>
        <w:t> </w:t>
      </w:r>
      <w:r>
        <w:rPr>
          <w:sz w:val="24"/>
        </w:rPr>
        <w:t>in</w:t>
      </w:r>
      <w:r>
        <w:rPr>
          <w:spacing w:val="-3"/>
          <w:sz w:val="24"/>
        </w:rPr>
        <w:t> </w:t>
      </w:r>
      <w:r>
        <w:rPr>
          <w:sz w:val="24"/>
        </w:rPr>
        <w:t>dettaglio, identificando</w:t>
      </w:r>
      <w:r>
        <w:rPr>
          <w:spacing w:val="-3"/>
          <w:sz w:val="24"/>
        </w:rPr>
        <w:t> </w:t>
      </w:r>
      <w:r>
        <w:rPr>
          <w:sz w:val="24"/>
        </w:rPr>
        <w:t>di</w:t>
      </w:r>
      <w:r>
        <w:rPr>
          <w:spacing w:val="-5"/>
          <w:sz w:val="24"/>
        </w:rPr>
        <w:t> </w:t>
      </w:r>
      <w:r>
        <w:rPr>
          <w:sz w:val="24"/>
        </w:rPr>
        <w:t>livello in</w:t>
      </w:r>
      <w:r>
        <w:rPr>
          <w:spacing w:val="-3"/>
          <w:sz w:val="24"/>
        </w:rPr>
        <w:t> </w:t>
      </w:r>
      <w:r>
        <w:rPr>
          <w:sz w:val="24"/>
        </w:rPr>
        <w:t>livello</w:t>
      </w:r>
      <w:r>
        <w:rPr>
          <w:spacing w:val="-3"/>
          <w:sz w:val="24"/>
        </w:rPr>
        <w:t> </w:t>
      </w:r>
      <w:r>
        <w:rPr>
          <w:sz w:val="24"/>
        </w:rPr>
        <w:t>le</w:t>
      </w:r>
      <w:r>
        <w:rPr>
          <w:spacing w:val="-5"/>
          <w:sz w:val="24"/>
        </w:rPr>
        <w:t> </w:t>
      </w:r>
      <w:r>
        <w:rPr>
          <w:sz w:val="24"/>
        </w:rPr>
        <w:t>funzionalità</w:t>
      </w:r>
      <w:r>
        <w:rPr>
          <w:spacing w:val="-5"/>
          <w:sz w:val="24"/>
        </w:rPr>
        <w:t> </w:t>
      </w:r>
      <w:r>
        <w:rPr>
          <w:sz w:val="24"/>
        </w:rPr>
        <w:t>chiave</w:t>
      </w:r>
      <w:r>
        <w:rPr>
          <w:spacing w:val="-5"/>
          <w:sz w:val="24"/>
        </w:rPr>
        <w:t> </w:t>
      </w:r>
      <w:r>
        <w:rPr>
          <w:sz w:val="24"/>
        </w:rPr>
        <w:t>dell’applicazione,</w:t>
      </w:r>
      <w:r>
        <w:rPr>
          <w:spacing w:val="-3"/>
          <w:sz w:val="24"/>
        </w:rPr>
        <w:t> </w:t>
      </w:r>
      <w:r>
        <w:rPr>
          <w:sz w:val="24"/>
        </w:rPr>
        <w:t>le sue caratteristiche ed i dati da proteggere.</w:t>
      </w:r>
    </w:p>
    <w:p>
      <w:pPr>
        <w:spacing w:line="272" w:lineRule="exact" w:before="0"/>
        <w:ind w:left="155" w:right="0" w:firstLine="0"/>
        <w:jc w:val="left"/>
        <w:rPr>
          <w:sz w:val="24"/>
        </w:rPr>
      </w:pPr>
      <w:r>
        <w:rPr>
          <w:sz w:val="24"/>
        </w:rPr>
        <w:t>Per</w:t>
      </w:r>
      <w:r>
        <w:rPr>
          <w:spacing w:val="-3"/>
          <w:sz w:val="24"/>
        </w:rPr>
        <w:t> </w:t>
      </w:r>
      <w:r>
        <w:rPr>
          <w:sz w:val="24"/>
        </w:rPr>
        <w:t>avere</w:t>
      </w:r>
      <w:r>
        <w:rPr>
          <w:spacing w:val="-3"/>
          <w:sz w:val="24"/>
        </w:rPr>
        <w:t> </w:t>
      </w:r>
      <w:r>
        <w:rPr>
          <w:sz w:val="24"/>
        </w:rPr>
        <w:t>una</w:t>
      </w:r>
      <w:r>
        <w:rPr>
          <w:spacing w:val="-5"/>
          <w:sz w:val="24"/>
        </w:rPr>
        <w:t> </w:t>
      </w:r>
      <w:r>
        <w:rPr>
          <w:sz w:val="24"/>
        </w:rPr>
        <w:t>panoramica</w:t>
      </w:r>
      <w:r>
        <w:rPr>
          <w:spacing w:val="-4"/>
          <w:sz w:val="24"/>
        </w:rPr>
        <w:t> </w:t>
      </w:r>
      <w:r>
        <w:rPr>
          <w:sz w:val="24"/>
        </w:rPr>
        <w:t>dell'applicazione</w:t>
      </w:r>
      <w:r>
        <w:rPr>
          <w:spacing w:val="-4"/>
          <w:sz w:val="24"/>
        </w:rPr>
        <w:t> </w:t>
      </w:r>
      <w:r>
        <w:rPr>
          <w:spacing w:val="-2"/>
          <w:sz w:val="24"/>
        </w:rPr>
        <w:t>occorre:</w:t>
      </w:r>
    </w:p>
    <w:p>
      <w:pPr>
        <w:pStyle w:val="ListParagraph"/>
        <w:numPr>
          <w:ilvl w:val="0"/>
          <w:numId w:val="63"/>
        </w:numPr>
        <w:tabs>
          <w:tab w:pos="875" w:val="left" w:leader="none"/>
          <w:tab w:pos="876" w:val="left" w:leader="none"/>
        </w:tabs>
        <w:spacing w:line="268" w:lineRule="exact" w:before="0" w:after="0"/>
        <w:ind w:left="876" w:right="0" w:hanging="361"/>
        <w:jc w:val="left"/>
        <w:rPr>
          <w:sz w:val="22"/>
        </w:rPr>
      </w:pPr>
      <w:r>
        <w:rPr>
          <w:sz w:val="22"/>
        </w:rPr>
        <w:t>Disegnare</w:t>
      </w:r>
      <w:r>
        <w:rPr>
          <w:spacing w:val="-2"/>
          <w:sz w:val="22"/>
        </w:rPr>
        <w:t> </w:t>
      </w:r>
      <w:r>
        <w:rPr>
          <w:sz w:val="22"/>
        </w:rPr>
        <w:t>lo</w:t>
      </w:r>
      <w:r>
        <w:rPr>
          <w:spacing w:val="-4"/>
          <w:sz w:val="22"/>
        </w:rPr>
        <w:t> </w:t>
      </w:r>
      <w:r>
        <w:rPr>
          <w:sz w:val="22"/>
        </w:rPr>
        <w:t>scenario</w:t>
      </w:r>
      <w:r>
        <w:rPr>
          <w:spacing w:val="-4"/>
          <w:sz w:val="22"/>
        </w:rPr>
        <w:t> </w:t>
      </w:r>
      <w:r>
        <w:rPr>
          <w:sz w:val="22"/>
        </w:rPr>
        <w:t>di</w:t>
      </w:r>
      <w:r>
        <w:rPr>
          <w:spacing w:val="-3"/>
          <w:sz w:val="22"/>
        </w:rPr>
        <w:t> </w:t>
      </w:r>
      <w:r>
        <w:rPr>
          <w:sz w:val="22"/>
        </w:rPr>
        <w:t>sviluppo</w:t>
      </w:r>
      <w:r>
        <w:rPr>
          <w:spacing w:val="-2"/>
          <w:sz w:val="22"/>
        </w:rPr>
        <w:t> </w:t>
      </w:r>
      <w:r>
        <w:rPr>
          <w:sz w:val="22"/>
        </w:rPr>
        <w:t>dall’inizio</w:t>
      </w:r>
      <w:r>
        <w:rPr>
          <w:spacing w:val="-4"/>
          <w:sz w:val="22"/>
        </w:rPr>
        <w:t> </w:t>
      </w:r>
      <w:r>
        <w:rPr>
          <w:sz w:val="22"/>
        </w:rPr>
        <w:t>alla</w:t>
      </w:r>
      <w:r>
        <w:rPr>
          <w:spacing w:val="-2"/>
          <w:sz w:val="22"/>
        </w:rPr>
        <w:t> </w:t>
      </w:r>
      <w:r>
        <w:rPr>
          <w:spacing w:val="-4"/>
          <w:sz w:val="22"/>
        </w:rPr>
        <w:t>fine;</w:t>
      </w:r>
    </w:p>
    <w:p>
      <w:pPr>
        <w:pStyle w:val="ListParagraph"/>
        <w:numPr>
          <w:ilvl w:val="0"/>
          <w:numId w:val="63"/>
        </w:numPr>
        <w:tabs>
          <w:tab w:pos="875" w:val="left" w:leader="none"/>
          <w:tab w:pos="876" w:val="left" w:leader="none"/>
        </w:tabs>
        <w:spacing w:line="267" w:lineRule="exact" w:before="2" w:after="0"/>
        <w:ind w:left="876" w:right="0" w:hanging="361"/>
        <w:jc w:val="left"/>
        <w:rPr>
          <w:sz w:val="22"/>
        </w:rPr>
      </w:pPr>
      <w:r>
        <w:rPr>
          <w:sz w:val="22"/>
        </w:rPr>
        <w:t>Identificare</w:t>
      </w:r>
      <w:r>
        <w:rPr>
          <w:spacing w:val="-3"/>
          <w:sz w:val="22"/>
        </w:rPr>
        <w:t> </w:t>
      </w:r>
      <w:r>
        <w:rPr>
          <w:sz w:val="22"/>
        </w:rPr>
        <w:t>i</w:t>
      </w:r>
      <w:r>
        <w:rPr>
          <w:spacing w:val="-2"/>
          <w:sz w:val="22"/>
        </w:rPr>
        <w:t> ruoli;</w:t>
      </w:r>
    </w:p>
    <w:p>
      <w:pPr>
        <w:pStyle w:val="ListParagraph"/>
        <w:numPr>
          <w:ilvl w:val="0"/>
          <w:numId w:val="63"/>
        </w:numPr>
        <w:tabs>
          <w:tab w:pos="875" w:val="left" w:leader="none"/>
          <w:tab w:pos="876" w:val="left" w:leader="none"/>
        </w:tabs>
        <w:spacing w:line="267" w:lineRule="exact" w:before="0" w:after="0"/>
        <w:ind w:left="876" w:right="0" w:hanging="361"/>
        <w:jc w:val="left"/>
        <w:rPr>
          <w:sz w:val="22"/>
        </w:rPr>
      </w:pPr>
      <w:r>
        <w:rPr>
          <w:sz w:val="22"/>
        </w:rPr>
        <w:t>Identificare</w:t>
      </w:r>
      <w:r>
        <w:rPr>
          <w:spacing w:val="-3"/>
          <w:sz w:val="22"/>
        </w:rPr>
        <w:t> </w:t>
      </w:r>
      <w:r>
        <w:rPr>
          <w:sz w:val="22"/>
        </w:rPr>
        <w:t>gli</w:t>
      </w:r>
      <w:r>
        <w:rPr>
          <w:spacing w:val="-4"/>
          <w:sz w:val="22"/>
        </w:rPr>
        <w:t> </w:t>
      </w:r>
      <w:r>
        <w:rPr>
          <w:sz w:val="22"/>
        </w:rPr>
        <w:t>scenari</w:t>
      </w:r>
      <w:r>
        <w:rPr>
          <w:spacing w:val="-4"/>
          <w:sz w:val="22"/>
        </w:rPr>
        <w:t> </w:t>
      </w:r>
      <w:r>
        <w:rPr>
          <w:sz w:val="22"/>
        </w:rPr>
        <w:t>d’uso</w:t>
      </w:r>
      <w:r>
        <w:rPr>
          <w:spacing w:val="-4"/>
          <w:sz w:val="22"/>
        </w:rPr>
        <w:t> </w:t>
      </w:r>
      <w:r>
        <w:rPr>
          <w:sz w:val="22"/>
        </w:rPr>
        <w:t>più</w:t>
      </w:r>
      <w:r>
        <w:rPr>
          <w:spacing w:val="1"/>
          <w:sz w:val="22"/>
        </w:rPr>
        <w:t> </w:t>
      </w:r>
      <w:r>
        <w:rPr>
          <w:spacing w:val="-2"/>
          <w:sz w:val="22"/>
        </w:rPr>
        <w:t>significativi;</w:t>
      </w:r>
    </w:p>
    <w:p>
      <w:pPr>
        <w:pStyle w:val="ListParagraph"/>
        <w:numPr>
          <w:ilvl w:val="0"/>
          <w:numId w:val="63"/>
        </w:numPr>
        <w:tabs>
          <w:tab w:pos="875" w:val="left" w:leader="none"/>
          <w:tab w:pos="876" w:val="left" w:leader="none"/>
        </w:tabs>
        <w:spacing w:line="240" w:lineRule="auto" w:before="2" w:after="0"/>
        <w:ind w:left="876" w:right="0" w:hanging="361"/>
        <w:jc w:val="left"/>
        <w:rPr>
          <w:sz w:val="22"/>
        </w:rPr>
      </w:pPr>
      <w:r>
        <w:rPr>
          <w:sz w:val="22"/>
        </w:rPr>
        <w:t>Identificare</w:t>
      </w:r>
      <w:r>
        <w:rPr>
          <w:spacing w:val="-3"/>
          <w:sz w:val="22"/>
        </w:rPr>
        <w:t> </w:t>
      </w:r>
      <w:r>
        <w:rPr>
          <w:sz w:val="22"/>
        </w:rPr>
        <w:t>le</w:t>
      </w:r>
      <w:r>
        <w:rPr>
          <w:spacing w:val="-2"/>
          <w:sz w:val="22"/>
        </w:rPr>
        <w:t> tecnologie;</w:t>
      </w:r>
    </w:p>
    <w:p>
      <w:pPr>
        <w:pStyle w:val="ListParagraph"/>
        <w:numPr>
          <w:ilvl w:val="0"/>
          <w:numId w:val="63"/>
        </w:numPr>
        <w:tabs>
          <w:tab w:pos="875" w:val="left" w:leader="none"/>
          <w:tab w:pos="876" w:val="left" w:leader="none"/>
        </w:tabs>
        <w:spacing w:line="240" w:lineRule="auto" w:before="1" w:after="0"/>
        <w:ind w:left="876" w:right="0" w:hanging="361"/>
        <w:jc w:val="left"/>
        <w:rPr>
          <w:sz w:val="22"/>
        </w:rPr>
      </w:pPr>
      <w:r>
        <w:rPr>
          <w:sz w:val="22"/>
        </w:rPr>
        <w:t>Identificare</w:t>
      </w:r>
      <w:r>
        <w:rPr>
          <w:spacing w:val="-3"/>
          <w:sz w:val="22"/>
        </w:rPr>
        <w:t> </w:t>
      </w:r>
      <w:r>
        <w:rPr>
          <w:sz w:val="22"/>
        </w:rPr>
        <w:t>i</w:t>
      </w:r>
      <w:r>
        <w:rPr>
          <w:spacing w:val="-3"/>
          <w:sz w:val="22"/>
        </w:rPr>
        <w:t> </w:t>
      </w:r>
      <w:r>
        <w:rPr>
          <w:sz w:val="22"/>
        </w:rPr>
        <w:t>meccanismi</w:t>
      </w:r>
      <w:r>
        <w:rPr>
          <w:spacing w:val="-3"/>
          <w:sz w:val="22"/>
        </w:rPr>
        <w:t> </w:t>
      </w:r>
      <w:r>
        <w:rPr>
          <w:sz w:val="22"/>
        </w:rPr>
        <w:t>di</w:t>
      </w:r>
      <w:r>
        <w:rPr>
          <w:spacing w:val="-3"/>
          <w:sz w:val="22"/>
        </w:rPr>
        <w:t> </w:t>
      </w:r>
      <w:r>
        <w:rPr>
          <w:spacing w:val="-2"/>
          <w:sz w:val="22"/>
        </w:rPr>
        <w:t>sicurezza.</w:t>
      </w:r>
    </w:p>
    <w:p>
      <w:pPr>
        <w:spacing w:line="275" w:lineRule="exact" w:before="122"/>
        <w:ind w:left="155" w:right="0" w:firstLine="0"/>
        <w:jc w:val="left"/>
        <w:rPr>
          <w:sz w:val="24"/>
        </w:rPr>
      </w:pPr>
      <w:r>
        <w:rPr>
          <w:sz w:val="24"/>
        </w:rPr>
        <w:t>Di</w:t>
      </w:r>
      <w:r>
        <w:rPr>
          <w:spacing w:val="-4"/>
          <w:sz w:val="24"/>
        </w:rPr>
        <w:t> </w:t>
      </w:r>
      <w:r>
        <w:rPr>
          <w:sz w:val="24"/>
        </w:rPr>
        <w:t>seguito</w:t>
      </w:r>
      <w:r>
        <w:rPr>
          <w:spacing w:val="-1"/>
          <w:sz w:val="24"/>
        </w:rPr>
        <w:t> </w:t>
      </w:r>
      <w:r>
        <w:rPr>
          <w:sz w:val="24"/>
        </w:rPr>
        <w:t>sono</w:t>
      </w:r>
      <w:r>
        <w:rPr>
          <w:spacing w:val="-1"/>
          <w:sz w:val="24"/>
        </w:rPr>
        <w:t> </w:t>
      </w:r>
      <w:r>
        <w:rPr>
          <w:sz w:val="24"/>
        </w:rPr>
        <w:t>riportati</w:t>
      </w:r>
      <w:r>
        <w:rPr>
          <w:spacing w:val="-3"/>
          <w:sz w:val="24"/>
        </w:rPr>
        <w:t> </w:t>
      </w:r>
      <w:r>
        <w:rPr>
          <w:sz w:val="24"/>
        </w:rPr>
        <w:t>i</w:t>
      </w:r>
      <w:r>
        <w:rPr>
          <w:spacing w:val="-3"/>
          <w:sz w:val="24"/>
        </w:rPr>
        <w:t> </w:t>
      </w:r>
      <w:r>
        <w:rPr>
          <w:sz w:val="24"/>
        </w:rPr>
        <w:t>dettagli</w:t>
      </w:r>
      <w:r>
        <w:rPr>
          <w:spacing w:val="-4"/>
          <w:sz w:val="24"/>
        </w:rPr>
        <w:t> </w:t>
      </w:r>
      <w:r>
        <w:rPr>
          <w:sz w:val="24"/>
        </w:rPr>
        <w:t>di</w:t>
      </w:r>
      <w:r>
        <w:rPr>
          <w:spacing w:val="-3"/>
          <w:sz w:val="24"/>
        </w:rPr>
        <w:t> </w:t>
      </w:r>
      <w:r>
        <w:rPr>
          <w:sz w:val="24"/>
        </w:rPr>
        <w:t>ciascuna</w:t>
      </w:r>
      <w:r>
        <w:rPr>
          <w:spacing w:val="-3"/>
          <w:sz w:val="24"/>
        </w:rPr>
        <w:t> </w:t>
      </w:r>
      <w:r>
        <w:rPr>
          <w:spacing w:val="-2"/>
          <w:sz w:val="24"/>
        </w:rPr>
        <w:t>fase.</w:t>
      </w:r>
    </w:p>
    <w:p>
      <w:pPr>
        <w:spacing w:line="240" w:lineRule="auto" w:before="0"/>
        <w:ind w:left="155" w:right="773" w:firstLine="0"/>
        <w:jc w:val="left"/>
        <w:rPr>
          <w:sz w:val="24"/>
        </w:rPr>
      </w:pPr>
      <w:r>
        <w:rPr/>
        <w:pict>
          <v:rect style="position:absolute;margin-left:225.600006pt;margin-top:11.203128pt;width:3pt;height:.25pt;mso-position-horizontal-relative:page;mso-position-vertical-relative:paragraph;z-index:-20009984" id="docshape15" filled="true" fillcolor="#000000" stroked="false">
            <v:fill type="solid"/>
            <w10:wrap type="none"/>
          </v:rect>
        </w:pict>
      </w:r>
      <w:r>
        <w:rPr>
          <w:b/>
          <w:sz w:val="24"/>
        </w:rPr>
        <w:t>Disegnare lo scenario di sviluppo dall’inizio alla fine </w:t>
      </w:r>
      <w:r>
        <w:rPr>
          <w:sz w:val="24"/>
        </w:rPr>
        <w:t>- La prima attività consiste in una modellazione</w:t>
      </w:r>
      <w:r>
        <w:rPr>
          <w:spacing w:val="-5"/>
          <w:sz w:val="24"/>
        </w:rPr>
        <w:t> </w:t>
      </w:r>
      <w:r>
        <w:rPr>
          <w:sz w:val="24"/>
        </w:rPr>
        <w:t>ad</w:t>
      </w:r>
      <w:r>
        <w:rPr>
          <w:spacing w:val="-3"/>
          <w:sz w:val="24"/>
        </w:rPr>
        <w:t> </w:t>
      </w:r>
      <w:r>
        <w:rPr>
          <w:sz w:val="24"/>
        </w:rPr>
        <w:t>alto</w:t>
      </w:r>
      <w:r>
        <w:rPr>
          <w:spacing w:val="-3"/>
          <w:sz w:val="24"/>
        </w:rPr>
        <w:t> </w:t>
      </w:r>
      <w:r>
        <w:rPr>
          <w:sz w:val="24"/>
        </w:rPr>
        <w:t>livello</w:t>
      </w:r>
      <w:r>
        <w:rPr>
          <w:spacing w:val="-3"/>
          <w:sz w:val="24"/>
        </w:rPr>
        <w:t> </w:t>
      </w:r>
      <w:r>
        <w:rPr>
          <w:sz w:val="24"/>
        </w:rPr>
        <w:t>dell’applicazione</w:t>
      </w:r>
      <w:r>
        <w:rPr>
          <w:spacing w:val="-5"/>
          <w:sz w:val="24"/>
        </w:rPr>
        <w:t> </w:t>
      </w:r>
      <w:r>
        <w:rPr>
          <w:sz w:val="24"/>
        </w:rPr>
        <w:t>(composizione</w:t>
      </w:r>
      <w:r>
        <w:rPr>
          <w:spacing w:val="-5"/>
          <w:sz w:val="24"/>
        </w:rPr>
        <w:t> </w:t>
      </w:r>
      <w:r>
        <w:rPr>
          <w:sz w:val="24"/>
        </w:rPr>
        <w:t>e</w:t>
      </w:r>
      <w:r>
        <w:rPr>
          <w:spacing w:val="-5"/>
          <w:sz w:val="24"/>
        </w:rPr>
        <w:t> </w:t>
      </w:r>
      <w:r>
        <w:rPr>
          <w:sz w:val="24"/>
        </w:rPr>
        <w:t>struttura</w:t>
      </w:r>
      <w:r>
        <w:rPr>
          <w:spacing w:val="-5"/>
          <w:sz w:val="24"/>
        </w:rPr>
        <w:t> </w:t>
      </w:r>
      <w:r>
        <w:rPr>
          <w:sz w:val="24"/>
        </w:rPr>
        <w:t>dell'applicazione, relativi sottosistemi e</w:t>
      </w:r>
      <w:r>
        <w:rPr>
          <w:spacing w:val="-5"/>
          <w:sz w:val="24"/>
        </w:rPr>
        <w:t> </w:t>
      </w:r>
      <w:r>
        <w:rPr>
          <w:sz w:val="24"/>
        </w:rPr>
        <w:t>caratteristiche</w:t>
      </w:r>
      <w:r>
        <w:rPr>
          <w:spacing w:val="-5"/>
          <w:sz w:val="24"/>
        </w:rPr>
        <w:t> </w:t>
      </w:r>
      <w:r>
        <w:rPr>
          <w:sz w:val="24"/>
        </w:rPr>
        <w:t>di</w:t>
      </w:r>
      <w:r>
        <w:rPr>
          <w:spacing w:val="-5"/>
          <w:sz w:val="24"/>
        </w:rPr>
        <w:t> </w:t>
      </w:r>
      <w:r>
        <w:rPr>
          <w:sz w:val="24"/>
        </w:rPr>
        <w:t>distribuzione).</w:t>
      </w:r>
      <w:r>
        <w:rPr>
          <w:spacing w:val="-3"/>
          <w:sz w:val="24"/>
        </w:rPr>
        <w:t> </w:t>
      </w:r>
      <w:r>
        <w:rPr>
          <w:sz w:val="24"/>
        </w:rPr>
        <w:t>Dopo</w:t>
      </w:r>
      <w:r>
        <w:rPr>
          <w:spacing w:val="-3"/>
          <w:sz w:val="24"/>
        </w:rPr>
        <w:t> </w:t>
      </w:r>
      <w:r>
        <w:rPr>
          <w:sz w:val="24"/>
        </w:rPr>
        <w:t>il</w:t>
      </w:r>
      <w:r>
        <w:rPr>
          <w:spacing w:val="-5"/>
          <w:sz w:val="24"/>
        </w:rPr>
        <w:t> </w:t>
      </w:r>
      <w:r>
        <w:rPr>
          <w:sz w:val="24"/>
        </w:rPr>
        <w:t>primo</w:t>
      </w:r>
      <w:r>
        <w:rPr>
          <w:spacing w:val="-3"/>
          <w:sz w:val="24"/>
        </w:rPr>
        <w:t> </w:t>
      </w:r>
      <w:r>
        <w:rPr>
          <w:sz w:val="24"/>
        </w:rPr>
        <w:t>disegno,</w:t>
      </w:r>
      <w:r>
        <w:rPr>
          <w:spacing w:val="-3"/>
          <w:sz w:val="24"/>
        </w:rPr>
        <w:t> </w:t>
      </w:r>
      <w:r>
        <w:rPr>
          <w:sz w:val="24"/>
        </w:rPr>
        <w:t>si</w:t>
      </w:r>
      <w:r>
        <w:rPr>
          <w:spacing w:val="-5"/>
          <w:sz w:val="24"/>
        </w:rPr>
        <w:t> </w:t>
      </w:r>
      <w:r>
        <w:rPr>
          <w:sz w:val="24"/>
        </w:rPr>
        <w:t>aggiungono i</w:t>
      </w:r>
      <w:r>
        <w:rPr>
          <w:spacing w:val="-5"/>
          <w:sz w:val="24"/>
        </w:rPr>
        <w:t> </w:t>
      </w:r>
      <w:r>
        <w:rPr>
          <w:sz w:val="24"/>
        </w:rPr>
        <w:t>dettagli</w:t>
      </w:r>
      <w:r>
        <w:rPr>
          <w:spacing w:val="-5"/>
          <w:sz w:val="24"/>
        </w:rPr>
        <w:t> </w:t>
      </w:r>
      <w:r>
        <w:rPr>
          <w:sz w:val="24"/>
        </w:rPr>
        <w:t>sui meccanismi di autenticazione, autorizzazione e comunicazione. Da notare che quando si inizia la</w:t>
      </w:r>
    </w:p>
    <w:p>
      <w:pPr>
        <w:spacing w:after="0" w:line="240" w:lineRule="auto"/>
        <w:jc w:val="left"/>
        <w:rPr>
          <w:sz w:val="24"/>
        </w:rPr>
        <w:sectPr>
          <w:pgSz w:w="11910" w:h="16840"/>
          <w:pgMar w:header="285" w:footer="1096" w:top="1280" w:bottom="1280" w:left="980" w:right="440"/>
        </w:sectPr>
      </w:pPr>
    </w:p>
    <w:p>
      <w:pPr>
        <w:spacing w:line="240" w:lineRule="auto" w:before="5"/>
        <w:rPr>
          <w:sz w:val="11"/>
        </w:rPr>
      </w:pPr>
    </w:p>
    <w:p>
      <w:pPr>
        <w:spacing w:line="240" w:lineRule="auto" w:before="90"/>
        <w:ind w:left="155" w:right="773" w:firstLine="0"/>
        <w:jc w:val="left"/>
        <w:rPr>
          <w:sz w:val="24"/>
        </w:rPr>
      </w:pPr>
      <w:r>
        <w:rPr>
          <w:sz w:val="24"/>
        </w:rPr>
        <w:t>modellazione non sempre</w:t>
      </w:r>
      <w:r>
        <w:rPr>
          <w:spacing w:val="-1"/>
          <w:sz w:val="24"/>
        </w:rPr>
        <w:t> </w:t>
      </w:r>
      <w:r>
        <w:rPr>
          <w:sz w:val="24"/>
        </w:rPr>
        <w:t>si</w:t>
      </w:r>
      <w:r>
        <w:rPr>
          <w:spacing w:val="-1"/>
          <w:sz w:val="24"/>
        </w:rPr>
        <w:t> </w:t>
      </w:r>
      <w:r>
        <w:rPr>
          <w:sz w:val="24"/>
        </w:rPr>
        <w:t>è a</w:t>
      </w:r>
      <w:r>
        <w:rPr>
          <w:spacing w:val="-1"/>
          <w:sz w:val="24"/>
        </w:rPr>
        <w:t> </w:t>
      </w:r>
      <w:r>
        <w:rPr>
          <w:sz w:val="24"/>
        </w:rPr>
        <w:t>conoscenza</w:t>
      </w:r>
      <w:r>
        <w:rPr>
          <w:spacing w:val="-1"/>
          <w:sz w:val="24"/>
        </w:rPr>
        <w:t> </w:t>
      </w:r>
      <w:r>
        <w:rPr>
          <w:sz w:val="24"/>
        </w:rPr>
        <w:t>di tutti</w:t>
      </w:r>
      <w:r>
        <w:rPr>
          <w:spacing w:val="-1"/>
          <w:sz w:val="24"/>
        </w:rPr>
        <w:t> </w:t>
      </w:r>
      <w:r>
        <w:rPr>
          <w:sz w:val="24"/>
        </w:rPr>
        <w:t>i dettagli</w:t>
      </w:r>
      <w:r>
        <w:rPr>
          <w:spacing w:val="-1"/>
          <w:sz w:val="24"/>
        </w:rPr>
        <w:t> </w:t>
      </w:r>
      <w:r>
        <w:rPr>
          <w:sz w:val="24"/>
        </w:rPr>
        <w:t>per cui</w:t>
      </w:r>
      <w:r>
        <w:rPr>
          <w:spacing w:val="-1"/>
          <w:sz w:val="24"/>
        </w:rPr>
        <w:t> </w:t>
      </w:r>
      <w:r>
        <w:rPr>
          <w:sz w:val="24"/>
        </w:rPr>
        <w:t>deve essere</w:t>
      </w:r>
      <w:r>
        <w:rPr>
          <w:spacing w:val="-1"/>
          <w:sz w:val="24"/>
        </w:rPr>
        <w:t> </w:t>
      </w:r>
      <w:r>
        <w:rPr>
          <w:sz w:val="24"/>
        </w:rPr>
        <w:t>sempre</w:t>
      </w:r>
      <w:r>
        <w:rPr>
          <w:spacing w:val="-1"/>
          <w:sz w:val="24"/>
        </w:rPr>
        <w:t> </w:t>
      </w:r>
      <w:r>
        <w:rPr>
          <w:sz w:val="24"/>
        </w:rPr>
        <w:t>possibile ritornare</w:t>
      </w:r>
      <w:r>
        <w:rPr>
          <w:spacing w:val="-6"/>
          <w:sz w:val="24"/>
        </w:rPr>
        <w:t> </w:t>
      </w:r>
      <w:r>
        <w:rPr>
          <w:sz w:val="24"/>
        </w:rPr>
        <w:t>sull’aspetto</w:t>
      </w:r>
      <w:r>
        <w:rPr>
          <w:spacing w:val="-4"/>
          <w:sz w:val="24"/>
        </w:rPr>
        <w:t> </w:t>
      </w:r>
      <w:r>
        <w:rPr>
          <w:sz w:val="24"/>
        </w:rPr>
        <w:t>sotto</w:t>
      </w:r>
      <w:r>
        <w:rPr>
          <w:spacing w:val="-4"/>
          <w:sz w:val="24"/>
        </w:rPr>
        <w:t> </w:t>
      </w:r>
      <w:r>
        <w:rPr>
          <w:sz w:val="24"/>
        </w:rPr>
        <w:t>analisi</w:t>
      </w:r>
      <w:r>
        <w:rPr>
          <w:spacing w:val="-2"/>
          <w:sz w:val="24"/>
        </w:rPr>
        <w:t> </w:t>
      </w:r>
      <w:r>
        <w:rPr>
          <w:sz w:val="24"/>
        </w:rPr>
        <w:t>in</w:t>
      </w:r>
      <w:r>
        <w:rPr>
          <w:spacing w:val="-4"/>
          <w:sz w:val="24"/>
        </w:rPr>
        <w:t> </w:t>
      </w:r>
      <w:r>
        <w:rPr>
          <w:sz w:val="24"/>
        </w:rPr>
        <w:t>un</w:t>
      </w:r>
      <w:r>
        <w:rPr>
          <w:spacing w:val="-4"/>
          <w:sz w:val="24"/>
        </w:rPr>
        <w:t> </w:t>
      </w:r>
      <w:r>
        <w:rPr>
          <w:sz w:val="24"/>
        </w:rPr>
        <w:t>secondo</w:t>
      </w:r>
      <w:r>
        <w:rPr>
          <w:spacing w:val="-4"/>
          <w:sz w:val="24"/>
        </w:rPr>
        <w:t> </w:t>
      </w:r>
      <w:r>
        <w:rPr>
          <w:sz w:val="24"/>
        </w:rPr>
        <w:t>momento</w:t>
      </w:r>
      <w:r>
        <w:rPr>
          <w:spacing w:val="-4"/>
          <w:sz w:val="24"/>
        </w:rPr>
        <w:t> </w:t>
      </w:r>
      <w:r>
        <w:rPr>
          <w:sz w:val="24"/>
        </w:rPr>
        <w:t>per</w:t>
      </w:r>
      <w:r>
        <w:rPr>
          <w:spacing w:val="-1"/>
          <w:sz w:val="24"/>
        </w:rPr>
        <w:t> </w:t>
      </w:r>
      <w:r>
        <w:rPr>
          <w:sz w:val="24"/>
        </w:rPr>
        <w:t>poterlo approfondire</w:t>
      </w:r>
      <w:r>
        <w:rPr>
          <w:spacing w:val="-6"/>
          <w:sz w:val="24"/>
        </w:rPr>
        <w:t> </w:t>
      </w:r>
      <w:r>
        <w:rPr>
          <w:sz w:val="24"/>
        </w:rPr>
        <w:t>ulteriormente. La figura che segue riporta l’esempio di un diagramma iniziale che mostra l'architettura di una applicazione con alcuni dettagli.</w:t>
      </w:r>
    </w:p>
    <w:p>
      <w:pPr>
        <w:spacing w:line="240" w:lineRule="auto" w:before="0"/>
        <w:rPr>
          <w:sz w:val="20"/>
        </w:rPr>
      </w:pPr>
    </w:p>
    <w:p>
      <w:pPr>
        <w:spacing w:line="240" w:lineRule="auto" w:before="11"/>
        <w:rPr>
          <w:sz w:val="19"/>
        </w:rPr>
      </w:pPr>
      <w:r>
        <w:rPr/>
        <w:drawing>
          <wp:anchor distT="0" distB="0" distL="0" distR="0" allowOverlap="1" layoutInCell="1" locked="0" behindDoc="0" simplePos="0" relativeHeight="6">
            <wp:simplePos x="0" y="0"/>
            <wp:positionH relativeFrom="page">
              <wp:posOffset>1043371</wp:posOffset>
            </wp:positionH>
            <wp:positionV relativeFrom="paragraph">
              <wp:posOffset>161012</wp:posOffset>
            </wp:positionV>
            <wp:extent cx="5286537" cy="1886235"/>
            <wp:effectExtent l="0" t="0" r="0" b="0"/>
            <wp:wrapTopAndBottom/>
            <wp:docPr id="19" name="image9.png"/>
            <wp:cNvGraphicFramePr>
              <a:graphicFrameLocks noChangeAspect="1"/>
            </wp:cNvGraphicFramePr>
            <a:graphic>
              <a:graphicData uri="http://schemas.openxmlformats.org/drawingml/2006/picture">
                <pic:pic>
                  <pic:nvPicPr>
                    <pic:cNvPr id="20" name="image9.png"/>
                    <pic:cNvPicPr/>
                  </pic:nvPicPr>
                  <pic:blipFill>
                    <a:blip r:embed="rId39" cstate="print"/>
                    <a:stretch>
                      <a:fillRect/>
                    </a:stretch>
                  </pic:blipFill>
                  <pic:spPr>
                    <a:xfrm>
                      <a:off x="0" y="0"/>
                      <a:ext cx="5286537" cy="1886235"/>
                    </a:xfrm>
                    <a:prstGeom prst="rect">
                      <a:avLst/>
                    </a:prstGeom>
                  </pic:spPr>
                </pic:pic>
              </a:graphicData>
            </a:graphic>
          </wp:anchor>
        </w:drawing>
      </w:r>
    </w:p>
    <w:p>
      <w:pPr>
        <w:spacing w:line="240" w:lineRule="auto" w:before="6"/>
        <w:rPr>
          <w:sz w:val="23"/>
        </w:rPr>
      </w:pPr>
    </w:p>
    <w:p>
      <w:pPr>
        <w:spacing w:before="0"/>
        <w:ind w:left="2611" w:right="0" w:firstLine="0"/>
        <w:jc w:val="left"/>
        <w:rPr>
          <w:rFonts w:ascii="Calibri"/>
          <w:b/>
          <w:i/>
          <w:sz w:val="18"/>
        </w:rPr>
      </w:pPr>
      <w:bookmarkStart w:name="_bookmark99" w:id="177"/>
      <w:bookmarkEnd w:id="177"/>
      <w:r>
        <w:rPr/>
      </w:r>
      <w:r>
        <w:rPr>
          <w:rFonts w:ascii="Calibri"/>
          <w:b/>
          <w:i/>
          <w:color w:val="365F91"/>
          <w:sz w:val="18"/>
        </w:rPr>
        <w:t>Figura</w:t>
      </w:r>
      <w:r>
        <w:rPr>
          <w:rFonts w:ascii="Calibri"/>
          <w:b/>
          <w:i/>
          <w:color w:val="365F91"/>
          <w:spacing w:val="-5"/>
          <w:sz w:val="18"/>
        </w:rPr>
        <w:t> </w:t>
      </w:r>
      <w:r>
        <w:rPr>
          <w:rFonts w:ascii="Calibri"/>
          <w:b/>
          <w:i/>
          <w:color w:val="365F91"/>
          <w:sz w:val="18"/>
        </w:rPr>
        <w:t>8</w:t>
      </w:r>
      <w:r>
        <w:rPr>
          <w:rFonts w:ascii="Calibri"/>
          <w:b/>
          <w:i/>
          <w:color w:val="365F91"/>
          <w:spacing w:val="-3"/>
          <w:sz w:val="18"/>
        </w:rPr>
        <w:t> </w:t>
      </w:r>
      <w:r>
        <w:rPr>
          <w:rFonts w:ascii="Calibri"/>
          <w:b/>
          <w:i/>
          <w:color w:val="365F91"/>
          <w:sz w:val="18"/>
        </w:rPr>
        <w:t>-</w:t>
      </w:r>
      <w:r>
        <w:rPr>
          <w:rFonts w:ascii="Calibri"/>
          <w:b/>
          <w:i/>
          <w:color w:val="365F91"/>
          <w:spacing w:val="-2"/>
          <w:sz w:val="18"/>
        </w:rPr>
        <w:t> </w:t>
      </w:r>
      <w:r>
        <w:rPr>
          <w:rFonts w:ascii="Calibri"/>
          <w:b/>
          <w:i/>
          <w:color w:val="365F91"/>
          <w:sz w:val="18"/>
        </w:rPr>
        <w:t>Esempio</w:t>
      </w:r>
      <w:r>
        <w:rPr>
          <w:rFonts w:ascii="Calibri"/>
          <w:b/>
          <w:i/>
          <w:color w:val="365F91"/>
          <w:spacing w:val="-2"/>
          <w:sz w:val="18"/>
        </w:rPr>
        <w:t> </w:t>
      </w:r>
      <w:r>
        <w:rPr>
          <w:rFonts w:ascii="Calibri"/>
          <w:b/>
          <w:i/>
          <w:color w:val="365F91"/>
          <w:sz w:val="18"/>
        </w:rPr>
        <w:t>di</w:t>
      </w:r>
      <w:r>
        <w:rPr>
          <w:rFonts w:ascii="Calibri"/>
          <w:b/>
          <w:i/>
          <w:color w:val="365F91"/>
          <w:spacing w:val="-2"/>
          <w:sz w:val="18"/>
        </w:rPr>
        <w:t> </w:t>
      </w:r>
      <w:r>
        <w:rPr>
          <w:rFonts w:ascii="Calibri"/>
          <w:b/>
          <w:i/>
          <w:color w:val="365F91"/>
          <w:sz w:val="18"/>
        </w:rPr>
        <w:t>disegno</w:t>
      </w:r>
      <w:r>
        <w:rPr>
          <w:rFonts w:ascii="Calibri"/>
          <w:b/>
          <w:i/>
          <w:color w:val="365F91"/>
          <w:spacing w:val="-1"/>
          <w:sz w:val="18"/>
        </w:rPr>
        <w:t> </w:t>
      </w:r>
      <w:r>
        <w:rPr>
          <w:rFonts w:ascii="Calibri"/>
          <w:b/>
          <w:i/>
          <w:color w:val="365F91"/>
          <w:sz w:val="18"/>
        </w:rPr>
        <w:t>architetturale</w:t>
      </w:r>
      <w:r>
        <w:rPr>
          <w:rFonts w:ascii="Calibri"/>
          <w:b/>
          <w:i/>
          <w:color w:val="365F91"/>
          <w:spacing w:val="-1"/>
          <w:sz w:val="18"/>
        </w:rPr>
        <w:t> </w:t>
      </w:r>
      <w:r>
        <w:rPr>
          <w:rFonts w:ascii="Calibri"/>
          <w:b/>
          <w:i/>
          <w:color w:val="365F91"/>
          <w:sz w:val="18"/>
        </w:rPr>
        <w:t>di</w:t>
      </w:r>
      <w:r>
        <w:rPr>
          <w:rFonts w:ascii="Calibri"/>
          <w:b/>
          <w:i/>
          <w:color w:val="365F91"/>
          <w:spacing w:val="-2"/>
          <w:sz w:val="18"/>
        </w:rPr>
        <w:t> </w:t>
      </w:r>
      <w:r>
        <w:rPr>
          <w:rFonts w:ascii="Calibri"/>
          <w:b/>
          <w:i/>
          <w:color w:val="365F91"/>
          <w:sz w:val="18"/>
        </w:rPr>
        <w:t>una</w:t>
      </w:r>
      <w:r>
        <w:rPr>
          <w:rFonts w:ascii="Calibri"/>
          <w:b/>
          <w:i/>
          <w:color w:val="365F91"/>
          <w:spacing w:val="-2"/>
          <w:sz w:val="18"/>
        </w:rPr>
        <w:t> applicazione</w:t>
      </w:r>
    </w:p>
    <w:p>
      <w:pPr>
        <w:pStyle w:val="BodyText"/>
        <w:spacing w:before="7"/>
        <w:rPr>
          <w:b/>
          <w:i/>
          <w:sz w:val="23"/>
        </w:rPr>
      </w:pPr>
    </w:p>
    <w:p>
      <w:pPr>
        <w:spacing w:before="0"/>
        <w:ind w:left="155" w:right="0" w:firstLine="0"/>
        <w:jc w:val="left"/>
        <w:rPr>
          <w:sz w:val="24"/>
        </w:rPr>
      </w:pPr>
      <w:r>
        <w:rPr>
          <w:sz w:val="24"/>
        </w:rPr>
        <w:t>In</w:t>
      </w:r>
      <w:r>
        <w:rPr>
          <w:spacing w:val="-5"/>
          <w:sz w:val="24"/>
        </w:rPr>
        <w:t> </w:t>
      </w:r>
      <w:r>
        <w:rPr>
          <w:sz w:val="24"/>
        </w:rPr>
        <w:t>generale</w:t>
      </w:r>
      <w:r>
        <w:rPr>
          <w:spacing w:val="-7"/>
          <w:sz w:val="24"/>
        </w:rPr>
        <w:t> </w:t>
      </w:r>
      <w:r>
        <w:rPr>
          <w:sz w:val="24"/>
        </w:rPr>
        <w:t>il</w:t>
      </w:r>
      <w:r>
        <w:rPr>
          <w:spacing w:val="-6"/>
          <w:sz w:val="24"/>
        </w:rPr>
        <w:t> </w:t>
      </w:r>
      <w:r>
        <w:rPr>
          <w:sz w:val="24"/>
        </w:rPr>
        <w:t>disegno</w:t>
      </w:r>
      <w:r>
        <w:rPr>
          <w:spacing w:val="-2"/>
          <w:sz w:val="24"/>
        </w:rPr>
        <w:t> </w:t>
      </w:r>
      <w:r>
        <w:rPr>
          <w:sz w:val="24"/>
        </w:rPr>
        <w:t>architetturale</w:t>
      </w:r>
      <w:r>
        <w:rPr>
          <w:spacing w:val="-6"/>
          <w:sz w:val="24"/>
        </w:rPr>
        <w:t> </w:t>
      </w:r>
      <w:r>
        <w:rPr>
          <w:sz w:val="24"/>
        </w:rPr>
        <w:t>deve</w:t>
      </w:r>
      <w:r>
        <w:rPr>
          <w:spacing w:val="-2"/>
          <w:sz w:val="24"/>
        </w:rPr>
        <w:t> </w:t>
      </w:r>
      <w:r>
        <w:rPr>
          <w:sz w:val="24"/>
        </w:rPr>
        <w:t>evidenziare</w:t>
      </w:r>
      <w:r>
        <w:rPr>
          <w:spacing w:val="2"/>
          <w:sz w:val="24"/>
        </w:rPr>
        <w:t> </w:t>
      </w:r>
      <w:r>
        <w:rPr>
          <w:sz w:val="24"/>
        </w:rPr>
        <w:t>i</w:t>
      </w:r>
      <w:r>
        <w:rPr>
          <w:spacing w:val="-6"/>
          <w:sz w:val="24"/>
        </w:rPr>
        <w:t> </w:t>
      </w:r>
      <w:r>
        <w:rPr>
          <w:sz w:val="24"/>
        </w:rPr>
        <w:t>seguenti</w:t>
      </w:r>
      <w:r>
        <w:rPr>
          <w:spacing w:val="-1"/>
          <w:sz w:val="24"/>
        </w:rPr>
        <w:t> </w:t>
      </w:r>
      <w:r>
        <w:rPr>
          <w:spacing w:val="-2"/>
          <w:sz w:val="24"/>
        </w:rPr>
        <w:t>elementi:</w:t>
      </w:r>
    </w:p>
    <w:p>
      <w:pPr>
        <w:spacing w:line="240" w:lineRule="auto" w:before="9"/>
        <w:rPr>
          <w:sz w:val="20"/>
        </w:rPr>
      </w:pPr>
    </w:p>
    <w:p>
      <w:pPr>
        <w:pStyle w:val="ListParagraph"/>
        <w:numPr>
          <w:ilvl w:val="0"/>
          <w:numId w:val="63"/>
        </w:numPr>
        <w:tabs>
          <w:tab w:pos="876" w:val="left" w:leader="none"/>
        </w:tabs>
        <w:spacing w:line="240" w:lineRule="auto" w:before="0" w:after="0"/>
        <w:ind w:left="876" w:right="683" w:hanging="361"/>
        <w:jc w:val="both"/>
        <w:rPr>
          <w:sz w:val="22"/>
        </w:rPr>
      </w:pPr>
      <w:r>
        <w:rPr>
          <w:sz w:val="22"/>
          <w:u w:val="single"/>
        </w:rPr>
        <w:t>Topologia fisica e logica dei componenti</w:t>
      </w:r>
      <w:r>
        <w:rPr>
          <w:sz w:val="22"/>
        </w:rPr>
        <w:t>: il collocamento dei server in rete (Intranet, Extranet e accesso</w:t>
      </w:r>
      <w:r>
        <w:rPr>
          <w:spacing w:val="-2"/>
          <w:sz w:val="22"/>
        </w:rPr>
        <w:t> </w:t>
      </w:r>
      <w:r>
        <w:rPr>
          <w:sz w:val="22"/>
        </w:rPr>
        <w:t>a</w:t>
      </w:r>
      <w:r>
        <w:rPr>
          <w:spacing w:val="-2"/>
          <w:sz w:val="22"/>
        </w:rPr>
        <w:t> </w:t>
      </w:r>
      <w:r>
        <w:rPr>
          <w:sz w:val="22"/>
        </w:rPr>
        <w:t>Internet).</w:t>
      </w:r>
      <w:r>
        <w:rPr>
          <w:spacing w:val="-2"/>
          <w:sz w:val="22"/>
        </w:rPr>
        <w:t> </w:t>
      </w:r>
      <w:r>
        <w:rPr>
          <w:sz w:val="22"/>
        </w:rPr>
        <w:t>Iniziare</w:t>
      </w:r>
      <w:r>
        <w:rPr>
          <w:spacing w:val="-1"/>
          <w:sz w:val="22"/>
        </w:rPr>
        <w:t> </w:t>
      </w:r>
      <w:r>
        <w:rPr>
          <w:sz w:val="22"/>
        </w:rPr>
        <w:t>con</w:t>
      </w:r>
      <w:r>
        <w:rPr>
          <w:spacing w:val="-2"/>
          <w:sz w:val="22"/>
        </w:rPr>
        <w:t> </w:t>
      </w:r>
      <w:r>
        <w:rPr>
          <w:sz w:val="22"/>
        </w:rPr>
        <w:t>le</w:t>
      </w:r>
      <w:r>
        <w:rPr>
          <w:spacing w:val="-1"/>
          <w:sz w:val="22"/>
        </w:rPr>
        <w:t> </w:t>
      </w:r>
      <w:r>
        <w:rPr>
          <w:sz w:val="22"/>
        </w:rPr>
        <w:t>topologie</w:t>
      </w:r>
      <w:r>
        <w:rPr>
          <w:spacing w:val="-1"/>
          <w:sz w:val="22"/>
        </w:rPr>
        <w:t> </w:t>
      </w:r>
      <w:r>
        <w:rPr>
          <w:sz w:val="22"/>
        </w:rPr>
        <w:t>di</w:t>
      </w:r>
      <w:r>
        <w:rPr>
          <w:spacing w:val="-2"/>
          <w:sz w:val="22"/>
        </w:rPr>
        <w:t> </w:t>
      </w:r>
      <w:r>
        <w:rPr>
          <w:sz w:val="22"/>
        </w:rPr>
        <w:t>rete</w:t>
      </w:r>
      <w:r>
        <w:rPr>
          <w:spacing w:val="-1"/>
          <w:sz w:val="22"/>
        </w:rPr>
        <w:t> </w:t>
      </w:r>
      <w:r>
        <w:rPr>
          <w:sz w:val="22"/>
        </w:rPr>
        <w:t>logiche,</w:t>
      </w:r>
      <w:r>
        <w:rPr>
          <w:spacing w:val="-2"/>
          <w:sz w:val="22"/>
        </w:rPr>
        <w:t> </w:t>
      </w:r>
      <w:r>
        <w:rPr>
          <w:sz w:val="22"/>
        </w:rPr>
        <w:t>per</w:t>
      </w:r>
      <w:r>
        <w:rPr>
          <w:spacing w:val="-3"/>
          <w:sz w:val="22"/>
        </w:rPr>
        <w:t> </w:t>
      </w:r>
      <w:r>
        <w:rPr>
          <w:sz w:val="22"/>
        </w:rPr>
        <w:t>poi</w:t>
      </w:r>
      <w:r>
        <w:rPr>
          <w:spacing w:val="-1"/>
          <w:sz w:val="22"/>
        </w:rPr>
        <w:t> </w:t>
      </w:r>
      <w:r>
        <w:rPr>
          <w:sz w:val="22"/>
        </w:rPr>
        <w:t>visualizzare</w:t>
      </w:r>
      <w:r>
        <w:rPr>
          <w:spacing w:val="-1"/>
          <w:sz w:val="22"/>
        </w:rPr>
        <w:t> </w:t>
      </w:r>
      <w:r>
        <w:rPr>
          <w:sz w:val="22"/>
        </w:rPr>
        <w:t>le relative</w:t>
      </w:r>
      <w:r>
        <w:rPr>
          <w:spacing w:val="-1"/>
          <w:sz w:val="22"/>
        </w:rPr>
        <w:t> </w:t>
      </w:r>
      <w:r>
        <w:rPr>
          <w:sz w:val="22"/>
        </w:rPr>
        <w:t>topologie fisiche quando si dispone di tali dettagli. È possibile aggiungere o rimuovere le minacce a seconda della scelta di topologie fisiche.</w:t>
      </w:r>
    </w:p>
    <w:p>
      <w:pPr>
        <w:pStyle w:val="ListParagraph"/>
        <w:numPr>
          <w:ilvl w:val="0"/>
          <w:numId w:val="63"/>
        </w:numPr>
        <w:tabs>
          <w:tab w:pos="876" w:val="left" w:leader="none"/>
        </w:tabs>
        <w:spacing w:line="237" w:lineRule="auto" w:before="3" w:after="0"/>
        <w:ind w:left="876" w:right="683" w:hanging="361"/>
        <w:jc w:val="both"/>
        <w:rPr>
          <w:sz w:val="22"/>
        </w:rPr>
      </w:pPr>
      <w:r>
        <w:rPr>
          <w:sz w:val="22"/>
          <w:u w:val="single"/>
        </w:rPr>
        <w:t>Livelli</w:t>
      </w:r>
      <w:r>
        <w:rPr>
          <w:spacing w:val="-2"/>
          <w:sz w:val="22"/>
          <w:u w:val="single"/>
        </w:rPr>
        <w:t> </w:t>
      </w:r>
      <w:r>
        <w:rPr>
          <w:sz w:val="22"/>
          <w:u w:val="single"/>
        </w:rPr>
        <w:t>logici</w:t>
      </w:r>
      <w:r>
        <w:rPr>
          <w:sz w:val="22"/>
        </w:rPr>
        <w:t>:</w:t>
      </w:r>
      <w:r>
        <w:rPr>
          <w:spacing w:val="-2"/>
          <w:sz w:val="22"/>
        </w:rPr>
        <w:t> </w:t>
      </w:r>
      <w:r>
        <w:rPr>
          <w:sz w:val="22"/>
        </w:rPr>
        <w:t>il</w:t>
      </w:r>
      <w:r>
        <w:rPr>
          <w:spacing w:val="-3"/>
          <w:sz w:val="22"/>
        </w:rPr>
        <w:t> </w:t>
      </w:r>
      <w:r>
        <w:rPr>
          <w:sz w:val="22"/>
        </w:rPr>
        <w:t>livello</w:t>
      </w:r>
      <w:r>
        <w:rPr>
          <w:spacing w:val="-3"/>
          <w:sz w:val="22"/>
        </w:rPr>
        <w:t> </w:t>
      </w:r>
      <w:r>
        <w:rPr>
          <w:sz w:val="22"/>
        </w:rPr>
        <w:t>di</w:t>
      </w:r>
      <w:r>
        <w:rPr>
          <w:spacing w:val="-3"/>
          <w:sz w:val="22"/>
        </w:rPr>
        <w:t> </w:t>
      </w:r>
      <w:r>
        <w:rPr>
          <w:sz w:val="22"/>
        </w:rPr>
        <w:t>presentazione</w:t>
      </w:r>
      <w:r>
        <w:rPr>
          <w:spacing w:val="-3"/>
          <w:sz w:val="22"/>
        </w:rPr>
        <w:t> </w:t>
      </w:r>
      <w:r>
        <w:rPr>
          <w:sz w:val="22"/>
        </w:rPr>
        <w:t>(front-end),</w:t>
      </w:r>
      <w:r>
        <w:rPr>
          <w:spacing w:val="-2"/>
          <w:sz w:val="22"/>
        </w:rPr>
        <w:t> </w:t>
      </w:r>
      <w:r>
        <w:rPr>
          <w:sz w:val="22"/>
        </w:rPr>
        <w:t>il</w:t>
      </w:r>
      <w:r>
        <w:rPr>
          <w:spacing w:val="-3"/>
          <w:sz w:val="22"/>
        </w:rPr>
        <w:t> </w:t>
      </w:r>
      <w:r>
        <w:rPr>
          <w:sz w:val="22"/>
        </w:rPr>
        <w:t>livello</w:t>
      </w:r>
      <w:r>
        <w:rPr>
          <w:spacing w:val="-3"/>
          <w:sz w:val="22"/>
        </w:rPr>
        <w:t> </w:t>
      </w:r>
      <w:r>
        <w:rPr>
          <w:sz w:val="22"/>
        </w:rPr>
        <w:t>di</w:t>
      </w:r>
      <w:r>
        <w:rPr>
          <w:spacing w:val="-3"/>
          <w:sz w:val="22"/>
        </w:rPr>
        <w:t> </w:t>
      </w:r>
      <w:r>
        <w:rPr>
          <w:sz w:val="22"/>
        </w:rPr>
        <w:t>business</w:t>
      </w:r>
      <w:r>
        <w:rPr>
          <w:spacing w:val="-4"/>
          <w:sz w:val="22"/>
        </w:rPr>
        <w:t> </w:t>
      </w:r>
      <w:r>
        <w:rPr>
          <w:sz w:val="22"/>
        </w:rPr>
        <w:t>(back-end)</w:t>
      </w:r>
      <w:r>
        <w:rPr>
          <w:spacing w:val="-5"/>
          <w:sz w:val="22"/>
        </w:rPr>
        <w:t> </w:t>
      </w:r>
      <w:r>
        <w:rPr>
          <w:sz w:val="22"/>
        </w:rPr>
        <w:t>e</w:t>
      </w:r>
      <w:r>
        <w:rPr>
          <w:spacing w:val="-2"/>
          <w:sz w:val="22"/>
        </w:rPr>
        <w:t> </w:t>
      </w:r>
      <w:r>
        <w:rPr>
          <w:sz w:val="22"/>
        </w:rPr>
        <w:t>i</w:t>
      </w:r>
      <w:r>
        <w:rPr>
          <w:spacing w:val="-2"/>
          <w:sz w:val="22"/>
        </w:rPr>
        <w:t> </w:t>
      </w:r>
      <w:r>
        <w:rPr>
          <w:sz w:val="22"/>
        </w:rPr>
        <w:t>livelli</w:t>
      </w:r>
      <w:r>
        <w:rPr>
          <w:spacing w:val="-2"/>
          <w:sz w:val="22"/>
        </w:rPr>
        <w:t> </w:t>
      </w:r>
      <w:r>
        <w:rPr>
          <w:sz w:val="22"/>
        </w:rPr>
        <w:t>di</w:t>
      </w:r>
      <w:r>
        <w:rPr>
          <w:spacing w:val="-2"/>
          <w:sz w:val="22"/>
        </w:rPr>
        <w:t> </w:t>
      </w:r>
      <w:r>
        <w:rPr>
          <w:sz w:val="22"/>
        </w:rPr>
        <w:t>accesso ai dati. Successivamente occorre rifinire per includere, una volta noti, i limiti fisici del server;</w:t>
      </w:r>
    </w:p>
    <w:p>
      <w:pPr>
        <w:pStyle w:val="ListParagraph"/>
        <w:numPr>
          <w:ilvl w:val="0"/>
          <w:numId w:val="63"/>
        </w:numPr>
        <w:tabs>
          <w:tab w:pos="876" w:val="left" w:leader="none"/>
        </w:tabs>
        <w:spacing w:line="242" w:lineRule="auto" w:before="1" w:after="0"/>
        <w:ind w:left="876" w:right="690" w:hanging="361"/>
        <w:jc w:val="both"/>
        <w:rPr>
          <w:sz w:val="22"/>
        </w:rPr>
      </w:pPr>
      <w:r>
        <w:rPr>
          <w:sz w:val="22"/>
          <w:u w:val="single"/>
        </w:rPr>
        <w:t>Componenti chiave</w:t>
      </w:r>
      <w:r>
        <w:rPr>
          <w:sz w:val="22"/>
        </w:rPr>
        <w:t>: i componenti importanti all'interno di ogni livello logico. In questa fase è possibile includere i limiti reali del componente e di processo una volta conosciuti;</w:t>
      </w:r>
    </w:p>
    <w:p>
      <w:pPr>
        <w:pStyle w:val="ListParagraph"/>
        <w:numPr>
          <w:ilvl w:val="0"/>
          <w:numId w:val="63"/>
        </w:numPr>
        <w:tabs>
          <w:tab w:pos="876" w:val="left" w:leader="none"/>
        </w:tabs>
        <w:spacing w:line="262" w:lineRule="exact" w:before="0" w:after="0"/>
        <w:ind w:left="876" w:right="0" w:hanging="361"/>
        <w:jc w:val="both"/>
        <w:rPr>
          <w:sz w:val="22"/>
        </w:rPr>
      </w:pPr>
      <w:r>
        <w:rPr>
          <w:sz w:val="22"/>
          <w:u w:val="single"/>
        </w:rPr>
        <w:t>Servizi</w:t>
      </w:r>
      <w:r>
        <w:rPr>
          <w:spacing w:val="-4"/>
          <w:sz w:val="22"/>
          <w:u w:val="single"/>
        </w:rPr>
        <w:t> </w:t>
      </w:r>
      <w:r>
        <w:rPr>
          <w:sz w:val="22"/>
          <w:u w:val="single"/>
        </w:rPr>
        <w:t>chiave</w:t>
      </w:r>
      <w:r>
        <w:rPr>
          <w:sz w:val="22"/>
        </w:rPr>
        <w:t>:</w:t>
      </w:r>
      <w:r>
        <w:rPr>
          <w:spacing w:val="-1"/>
          <w:sz w:val="22"/>
        </w:rPr>
        <w:t> </w:t>
      </w:r>
      <w:r>
        <w:rPr>
          <w:sz w:val="22"/>
        </w:rPr>
        <w:t>i</w:t>
      </w:r>
      <w:r>
        <w:rPr>
          <w:spacing w:val="-3"/>
          <w:sz w:val="22"/>
        </w:rPr>
        <w:t> </w:t>
      </w:r>
      <w:r>
        <w:rPr>
          <w:sz w:val="22"/>
        </w:rPr>
        <w:t>servizi</w:t>
      </w:r>
      <w:r>
        <w:rPr>
          <w:spacing w:val="-2"/>
          <w:sz w:val="22"/>
        </w:rPr>
        <w:t> </w:t>
      </w:r>
      <w:r>
        <w:rPr>
          <w:sz w:val="22"/>
        </w:rPr>
        <w:t>importanti.</w:t>
      </w:r>
      <w:r>
        <w:rPr>
          <w:spacing w:val="-3"/>
          <w:sz w:val="22"/>
        </w:rPr>
        <w:t> </w:t>
      </w:r>
      <w:r>
        <w:rPr>
          <w:sz w:val="22"/>
        </w:rPr>
        <w:t>Una</w:t>
      </w:r>
      <w:r>
        <w:rPr>
          <w:spacing w:val="-3"/>
          <w:sz w:val="22"/>
        </w:rPr>
        <w:t> </w:t>
      </w:r>
      <w:r>
        <w:rPr>
          <w:sz w:val="22"/>
        </w:rPr>
        <w:t>volta</w:t>
      </w:r>
      <w:r>
        <w:rPr>
          <w:spacing w:val="-3"/>
          <w:sz w:val="22"/>
        </w:rPr>
        <w:t> </w:t>
      </w:r>
      <w:r>
        <w:rPr>
          <w:sz w:val="22"/>
        </w:rPr>
        <w:t>noti,</w:t>
      </w:r>
      <w:r>
        <w:rPr>
          <w:spacing w:val="-2"/>
          <w:sz w:val="22"/>
        </w:rPr>
        <w:t> </w:t>
      </w:r>
      <w:r>
        <w:rPr>
          <w:sz w:val="22"/>
        </w:rPr>
        <w:t>da</w:t>
      </w:r>
      <w:r>
        <w:rPr>
          <w:spacing w:val="2"/>
          <w:sz w:val="22"/>
        </w:rPr>
        <w:t> </w:t>
      </w:r>
      <w:r>
        <w:rPr>
          <w:sz w:val="22"/>
        </w:rPr>
        <w:t>mostrare</w:t>
      </w:r>
      <w:r>
        <w:rPr>
          <w:spacing w:val="-2"/>
          <w:sz w:val="22"/>
        </w:rPr>
        <w:t> </w:t>
      </w:r>
      <w:r>
        <w:rPr>
          <w:sz w:val="22"/>
        </w:rPr>
        <w:t>come</w:t>
      </w:r>
      <w:r>
        <w:rPr>
          <w:spacing w:val="2"/>
          <w:sz w:val="22"/>
        </w:rPr>
        <w:t> </w:t>
      </w:r>
      <w:r>
        <w:rPr>
          <w:spacing w:val="-2"/>
          <w:sz w:val="22"/>
        </w:rPr>
        <w:t>processi;</w:t>
      </w:r>
    </w:p>
    <w:p>
      <w:pPr>
        <w:pStyle w:val="ListParagraph"/>
        <w:numPr>
          <w:ilvl w:val="0"/>
          <w:numId w:val="63"/>
        </w:numPr>
        <w:tabs>
          <w:tab w:pos="876" w:val="left" w:leader="none"/>
        </w:tabs>
        <w:spacing w:line="240" w:lineRule="auto" w:before="2" w:after="0"/>
        <w:ind w:left="876" w:right="685" w:hanging="361"/>
        <w:jc w:val="both"/>
        <w:rPr>
          <w:sz w:val="22"/>
        </w:rPr>
      </w:pPr>
      <w:r>
        <w:rPr>
          <w:sz w:val="22"/>
          <w:u w:val="single"/>
        </w:rPr>
        <w:t>Porte e protocolli di comunicazione</w:t>
      </w:r>
      <w:r>
        <w:rPr>
          <w:sz w:val="22"/>
        </w:rPr>
        <w:t>: i server, i componenti e i servizi che comunicano tra di loro e come</w:t>
      </w:r>
      <w:r>
        <w:rPr>
          <w:spacing w:val="-13"/>
          <w:sz w:val="22"/>
        </w:rPr>
        <w:t> </w:t>
      </w:r>
      <w:r>
        <w:rPr>
          <w:sz w:val="22"/>
        </w:rPr>
        <w:t>lo</w:t>
      </w:r>
      <w:r>
        <w:rPr>
          <w:spacing w:val="-12"/>
          <w:sz w:val="22"/>
        </w:rPr>
        <w:t> </w:t>
      </w:r>
      <w:r>
        <w:rPr>
          <w:sz w:val="22"/>
        </w:rPr>
        <w:t>fanno.</w:t>
      </w:r>
      <w:r>
        <w:rPr>
          <w:spacing w:val="-13"/>
          <w:sz w:val="22"/>
        </w:rPr>
        <w:t> </w:t>
      </w:r>
      <w:r>
        <w:rPr>
          <w:sz w:val="22"/>
        </w:rPr>
        <w:t>Da</w:t>
      </w:r>
      <w:r>
        <w:rPr>
          <w:spacing w:val="-12"/>
          <w:sz w:val="22"/>
        </w:rPr>
        <w:t> </w:t>
      </w:r>
      <w:r>
        <w:rPr>
          <w:sz w:val="22"/>
        </w:rPr>
        <w:t>mostrare</w:t>
      </w:r>
      <w:r>
        <w:rPr>
          <w:spacing w:val="-13"/>
          <w:sz w:val="22"/>
        </w:rPr>
        <w:t> </w:t>
      </w:r>
      <w:r>
        <w:rPr>
          <w:sz w:val="22"/>
        </w:rPr>
        <w:t>le</w:t>
      </w:r>
      <w:r>
        <w:rPr>
          <w:spacing w:val="-12"/>
          <w:sz w:val="22"/>
        </w:rPr>
        <w:t> </w:t>
      </w:r>
      <w:r>
        <w:rPr>
          <w:sz w:val="22"/>
        </w:rPr>
        <w:t>specifiche</w:t>
      </w:r>
      <w:r>
        <w:rPr>
          <w:spacing w:val="-13"/>
          <w:sz w:val="22"/>
        </w:rPr>
        <w:t> </w:t>
      </w:r>
      <w:r>
        <w:rPr>
          <w:sz w:val="22"/>
        </w:rPr>
        <w:t>dei</w:t>
      </w:r>
      <w:r>
        <w:rPr>
          <w:spacing w:val="-12"/>
          <w:sz w:val="22"/>
        </w:rPr>
        <w:t> </w:t>
      </w:r>
      <w:r>
        <w:rPr>
          <w:sz w:val="22"/>
        </w:rPr>
        <w:t>pacchetti</w:t>
      </w:r>
      <w:r>
        <w:rPr>
          <w:spacing w:val="-12"/>
          <w:sz w:val="22"/>
        </w:rPr>
        <w:t> </w:t>
      </w:r>
      <w:r>
        <w:rPr>
          <w:sz w:val="22"/>
        </w:rPr>
        <w:t>dati</w:t>
      </w:r>
      <w:r>
        <w:rPr>
          <w:spacing w:val="-13"/>
          <w:sz w:val="22"/>
        </w:rPr>
        <w:t> </w:t>
      </w:r>
      <w:r>
        <w:rPr>
          <w:sz w:val="22"/>
        </w:rPr>
        <w:t>in</w:t>
      </w:r>
      <w:r>
        <w:rPr>
          <w:spacing w:val="-12"/>
          <w:sz w:val="22"/>
        </w:rPr>
        <w:t> </w:t>
      </w:r>
      <w:r>
        <w:rPr>
          <w:sz w:val="22"/>
        </w:rPr>
        <w:t>entrata</w:t>
      </w:r>
      <w:r>
        <w:rPr>
          <w:spacing w:val="-13"/>
          <w:sz w:val="22"/>
        </w:rPr>
        <w:t> </w:t>
      </w:r>
      <w:r>
        <w:rPr>
          <w:sz w:val="22"/>
        </w:rPr>
        <w:t>e</w:t>
      </w:r>
      <w:r>
        <w:rPr>
          <w:spacing w:val="-12"/>
          <w:sz w:val="22"/>
        </w:rPr>
        <w:t> </w:t>
      </w:r>
      <w:r>
        <w:rPr>
          <w:sz w:val="22"/>
        </w:rPr>
        <w:t>in</w:t>
      </w:r>
      <w:r>
        <w:rPr>
          <w:spacing w:val="-13"/>
          <w:sz w:val="22"/>
        </w:rPr>
        <w:t> </w:t>
      </w:r>
      <w:r>
        <w:rPr>
          <w:sz w:val="22"/>
        </w:rPr>
        <w:t>uscita,</w:t>
      </w:r>
      <w:r>
        <w:rPr>
          <w:spacing w:val="-12"/>
          <w:sz w:val="22"/>
        </w:rPr>
        <w:t> </w:t>
      </w:r>
      <w:r>
        <w:rPr>
          <w:sz w:val="22"/>
        </w:rPr>
        <w:t>una</w:t>
      </w:r>
      <w:r>
        <w:rPr>
          <w:spacing w:val="-12"/>
          <w:sz w:val="22"/>
        </w:rPr>
        <w:t> </w:t>
      </w:r>
      <w:r>
        <w:rPr>
          <w:sz w:val="22"/>
        </w:rPr>
        <w:t>volta</w:t>
      </w:r>
      <w:r>
        <w:rPr>
          <w:spacing w:val="-15"/>
          <w:sz w:val="22"/>
        </w:rPr>
        <w:t> </w:t>
      </w:r>
      <w:r>
        <w:rPr>
          <w:sz w:val="22"/>
        </w:rPr>
        <w:t>individuati;</w:t>
      </w:r>
    </w:p>
    <w:p>
      <w:pPr>
        <w:pStyle w:val="ListParagraph"/>
        <w:numPr>
          <w:ilvl w:val="0"/>
          <w:numId w:val="63"/>
        </w:numPr>
        <w:tabs>
          <w:tab w:pos="876" w:val="left" w:leader="none"/>
        </w:tabs>
        <w:spacing w:line="267" w:lineRule="exact" w:before="3" w:after="0"/>
        <w:ind w:left="876" w:right="0" w:hanging="361"/>
        <w:jc w:val="both"/>
        <w:rPr>
          <w:sz w:val="22"/>
        </w:rPr>
      </w:pPr>
      <w:r>
        <w:rPr>
          <w:sz w:val="22"/>
          <w:u w:val="single"/>
        </w:rPr>
        <w:t>Identità</w:t>
      </w:r>
      <w:r>
        <w:rPr>
          <w:sz w:val="22"/>
        </w:rPr>
        <w:t>:</w:t>
      </w:r>
      <w:r>
        <w:rPr>
          <w:spacing w:val="41"/>
          <w:sz w:val="22"/>
        </w:rPr>
        <w:t> </w:t>
      </w:r>
      <w:r>
        <w:rPr>
          <w:sz w:val="22"/>
        </w:rPr>
        <w:t>le</w:t>
      </w:r>
      <w:r>
        <w:rPr>
          <w:spacing w:val="42"/>
          <w:sz w:val="22"/>
        </w:rPr>
        <w:t> </w:t>
      </w:r>
      <w:r>
        <w:rPr>
          <w:sz w:val="22"/>
        </w:rPr>
        <w:t>identità</w:t>
      </w:r>
      <w:r>
        <w:rPr>
          <w:spacing w:val="41"/>
          <w:sz w:val="22"/>
        </w:rPr>
        <w:t> </w:t>
      </w:r>
      <w:r>
        <w:rPr>
          <w:sz w:val="22"/>
        </w:rPr>
        <w:t>utente</w:t>
      </w:r>
      <w:r>
        <w:rPr>
          <w:spacing w:val="43"/>
          <w:sz w:val="22"/>
        </w:rPr>
        <w:t> </w:t>
      </w:r>
      <w:r>
        <w:rPr>
          <w:sz w:val="22"/>
        </w:rPr>
        <w:t>principali</w:t>
      </w:r>
      <w:r>
        <w:rPr>
          <w:spacing w:val="41"/>
          <w:sz w:val="22"/>
        </w:rPr>
        <w:t> </w:t>
      </w:r>
      <w:r>
        <w:rPr>
          <w:sz w:val="22"/>
        </w:rPr>
        <w:t>usate</w:t>
      </w:r>
      <w:r>
        <w:rPr>
          <w:spacing w:val="42"/>
          <w:sz w:val="22"/>
        </w:rPr>
        <w:t> </w:t>
      </w:r>
      <w:r>
        <w:rPr>
          <w:sz w:val="22"/>
        </w:rPr>
        <w:t>all’interno</w:t>
      </w:r>
      <w:r>
        <w:rPr>
          <w:spacing w:val="46"/>
          <w:sz w:val="22"/>
        </w:rPr>
        <w:t> </w:t>
      </w:r>
      <w:r>
        <w:rPr>
          <w:sz w:val="22"/>
        </w:rPr>
        <w:t>dell'applicazione</w:t>
      </w:r>
      <w:r>
        <w:rPr>
          <w:spacing w:val="42"/>
          <w:sz w:val="22"/>
        </w:rPr>
        <w:t> </w:t>
      </w:r>
      <w:r>
        <w:rPr>
          <w:sz w:val="22"/>
        </w:rPr>
        <w:t>e</w:t>
      </w:r>
      <w:r>
        <w:rPr>
          <w:spacing w:val="43"/>
          <w:sz w:val="22"/>
        </w:rPr>
        <w:t> </w:t>
      </w:r>
      <w:r>
        <w:rPr>
          <w:sz w:val="22"/>
        </w:rPr>
        <w:t>gli</w:t>
      </w:r>
      <w:r>
        <w:rPr>
          <w:spacing w:val="41"/>
          <w:sz w:val="22"/>
        </w:rPr>
        <w:t> </w:t>
      </w:r>
      <w:r>
        <w:rPr>
          <w:sz w:val="22"/>
        </w:rPr>
        <w:t>eventuali</w:t>
      </w:r>
      <w:r>
        <w:rPr>
          <w:spacing w:val="41"/>
          <w:sz w:val="22"/>
        </w:rPr>
        <w:t> </w:t>
      </w:r>
      <w:r>
        <w:rPr>
          <w:sz w:val="22"/>
        </w:rPr>
        <w:t>profili</w:t>
      </w:r>
      <w:r>
        <w:rPr>
          <w:spacing w:val="42"/>
          <w:sz w:val="22"/>
        </w:rPr>
        <w:t> </w:t>
      </w:r>
      <w:r>
        <w:rPr>
          <w:spacing w:val="-5"/>
          <w:sz w:val="22"/>
        </w:rPr>
        <w:t>di</w:t>
      </w:r>
    </w:p>
    <w:p>
      <w:pPr>
        <w:pStyle w:val="BodyText"/>
        <w:spacing w:line="267" w:lineRule="exact"/>
        <w:ind w:left="876"/>
        <w:jc w:val="both"/>
      </w:pPr>
      <w:r>
        <w:rPr/>
        <w:t>servizio</w:t>
      </w:r>
      <w:r>
        <w:rPr>
          <w:spacing w:val="-8"/>
        </w:rPr>
        <w:t> </w:t>
      </w:r>
      <w:r>
        <w:rPr>
          <w:spacing w:val="-2"/>
        </w:rPr>
        <w:t>rilevanti;</w:t>
      </w:r>
    </w:p>
    <w:p>
      <w:pPr>
        <w:pStyle w:val="ListParagraph"/>
        <w:numPr>
          <w:ilvl w:val="0"/>
          <w:numId w:val="63"/>
        </w:numPr>
        <w:tabs>
          <w:tab w:pos="876" w:val="left" w:leader="none"/>
        </w:tabs>
        <w:spacing w:line="240" w:lineRule="auto" w:before="2" w:after="0"/>
        <w:ind w:left="876" w:right="689" w:hanging="361"/>
        <w:jc w:val="both"/>
        <w:rPr>
          <w:sz w:val="22"/>
        </w:rPr>
      </w:pPr>
      <w:r>
        <w:rPr>
          <w:sz w:val="22"/>
          <w:u w:val="single"/>
        </w:rPr>
        <w:t>Dipendenze esterne</w:t>
      </w:r>
      <w:r>
        <w:rPr>
          <w:sz w:val="22"/>
        </w:rPr>
        <w:t>: le dipendenze dell’applicazione da eventuali sistemi esterni. Elencare queste dipendenze è utile per individuare possibili vulnerabilità che potrebbero insorgere in un secondo momento se alcune assunzioni fatte inizialmente sul generico sistema esterno dovessero risultare non più vere o in qualche modo cambiate.</w:t>
      </w:r>
    </w:p>
    <w:p>
      <w:pPr>
        <w:spacing w:line="242" w:lineRule="auto" w:before="121"/>
        <w:ind w:left="155" w:right="832" w:firstLine="0"/>
        <w:jc w:val="left"/>
        <w:rPr>
          <w:sz w:val="24"/>
        </w:rPr>
      </w:pPr>
      <w:r>
        <w:rPr>
          <w:sz w:val="24"/>
        </w:rPr>
        <w:t>È importante revisionare il disegno del sistema nel corso del tempo per verificare se tutti gli elementi individuati</w:t>
      </w:r>
      <w:r>
        <w:rPr>
          <w:spacing w:val="-5"/>
          <w:sz w:val="24"/>
        </w:rPr>
        <w:t> </w:t>
      </w:r>
      <w:r>
        <w:rPr>
          <w:sz w:val="24"/>
        </w:rPr>
        <w:t>siano</w:t>
      </w:r>
      <w:r>
        <w:rPr>
          <w:spacing w:val="-3"/>
          <w:sz w:val="24"/>
        </w:rPr>
        <w:t> </w:t>
      </w:r>
      <w:r>
        <w:rPr>
          <w:sz w:val="24"/>
        </w:rPr>
        <w:t>ancora come</w:t>
      </w:r>
      <w:r>
        <w:rPr>
          <w:spacing w:val="-5"/>
          <w:sz w:val="24"/>
        </w:rPr>
        <w:t> </w:t>
      </w:r>
      <w:r>
        <w:rPr>
          <w:sz w:val="24"/>
        </w:rPr>
        <w:t>descritti,</w:t>
      </w:r>
      <w:r>
        <w:rPr>
          <w:spacing w:val="-3"/>
          <w:sz w:val="24"/>
        </w:rPr>
        <w:t> </w:t>
      </w:r>
      <w:r>
        <w:rPr>
          <w:sz w:val="24"/>
        </w:rPr>
        <w:t>se</w:t>
      </w:r>
      <w:r>
        <w:rPr>
          <w:spacing w:val="-5"/>
          <w:sz w:val="24"/>
        </w:rPr>
        <w:t> </w:t>
      </w:r>
      <w:r>
        <w:rPr>
          <w:sz w:val="24"/>
        </w:rPr>
        <w:t>devono</w:t>
      </w:r>
      <w:r>
        <w:rPr>
          <w:spacing w:val="-3"/>
          <w:sz w:val="24"/>
        </w:rPr>
        <w:t> </w:t>
      </w:r>
      <w:r>
        <w:rPr>
          <w:sz w:val="24"/>
        </w:rPr>
        <w:t>essere</w:t>
      </w:r>
      <w:r>
        <w:rPr>
          <w:spacing w:val="-5"/>
          <w:sz w:val="24"/>
        </w:rPr>
        <w:t> </w:t>
      </w:r>
      <w:r>
        <w:rPr>
          <w:sz w:val="24"/>
        </w:rPr>
        <w:t>cambiati</w:t>
      </w:r>
      <w:r>
        <w:rPr>
          <w:spacing w:val="-5"/>
          <w:sz w:val="24"/>
        </w:rPr>
        <w:t> </w:t>
      </w:r>
      <w:r>
        <w:rPr>
          <w:sz w:val="24"/>
        </w:rPr>
        <w:t>o</w:t>
      </w:r>
      <w:r>
        <w:rPr>
          <w:spacing w:val="-3"/>
          <w:sz w:val="24"/>
        </w:rPr>
        <w:t> </w:t>
      </w:r>
      <w:r>
        <w:rPr>
          <w:sz w:val="24"/>
        </w:rPr>
        <w:t>se</w:t>
      </w:r>
      <w:r>
        <w:rPr>
          <w:spacing w:val="-5"/>
          <w:sz w:val="24"/>
        </w:rPr>
        <w:t> </w:t>
      </w:r>
      <w:r>
        <w:rPr>
          <w:sz w:val="24"/>
        </w:rPr>
        <w:t>hanno</w:t>
      </w:r>
      <w:r>
        <w:rPr>
          <w:spacing w:val="-3"/>
          <w:sz w:val="24"/>
        </w:rPr>
        <w:t> </w:t>
      </w:r>
      <w:r>
        <w:rPr>
          <w:sz w:val="24"/>
        </w:rPr>
        <w:t>bisogno</w:t>
      </w:r>
      <w:r>
        <w:rPr>
          <w:spacing w:val="-3"/>
          <w:sz w:val="24"/>
        </w:rPr>
        <w:t> </w:t>
      </w:r>
      <w:r>
        <w:rPr>
          <w:sz w:val="24"/>
        </w:rPr>
        <w:t>di un ulteriore livello di dettaglio.</w:t>
      </w:r>
    </w:p>
    <w:p>
      <w:pPr>
        <w:spacing w:line="240" w:lineRule="auto" w:before="4"/>
        <w:rPr>
          <w:sz w:val="20"/>
        </w:rPr>
      </w:pPr>
    </w:p>
    <w:p>
      <w:pPr>
        <w:pStyle w:val="Heading5"/>
        <w:numPr>
          <w:ilvl w:val="3"/>
          <w:numId w:val="60"/>
        </w:numPr>
        <w:tabs>
          <w:tab w:pos="1020" w:val="left" w:leader="none"/>
          <w:tab w:pos="1021" w:val="left" w:leader="none"/>
        </w:tabs>
        <w:spacing w:line="240" w:lineRule="auto" w:before="0" w:after="0"/>
        <w:ind w:left="1021" w:right="0" w:hanging="866"/>
        <w:jc w:val="left"/>
        <w:rPr>
          <w:i/>
        </w:rPr>
      </w:pPr>
      <w:bookmarkStart w:name="6.1.2.1 Identificazione dei Ruoli" w:id="178"/>
      <w:bookmarkEnd w:id="178"/>
      <w:r>
        <w:rPr>
          <w:b w:val="0"/>
          <w:i w:val="0"/>
        </w:rPr>
      </w:r>
      <w:bookmarkStart w:name="_bookmark100" w:id="179"/>
      <w:bookmarkEnd w:id="179"/>
      <w:r>
        <w:rPr>
          <w:i/>
          <w:color w:val="365F91"/>
        </w:rPr>
        <w:t>I</w:t>
      </w:r>
      <w:r>
        <w:rPr>
          <w:i/>
          <w:color w:val="365F91"/>
        </w:rPr>
        <w:t>dentificazione</w:t>
      </w:r>
      <w:r>
        <w:rPr>
          <w:i/>
          <w:color w:val="365F91"/>
          <w:spacing w:val="-4"/>
        </w:rPr>
        <w:t> </w:t>
      </w:r>
      <w:r>
        <w:rPr>
          <w:i/>
          <w:color w:val="365F91"/>
        </w:rPr>
        <w:t>dei</w:t>
      </w:r>
      <w:r>
        <w:rPr>
          <w:i/>
          <w:color w:val="365F91"/>
          <w:spacing w:val="-2"/>
        </w:rPr>
        <w:t> </w:t>
      </w:r>
      <w:r>
        <w:rPr>
          <w:i/>
          <w:color w:val="365F91"/>
          <w:spacing w:val="-4"/>
        </w:rPr>
        <w:t>Ruoli</w:t>
      </w:r>
    </w:p>
    <w:p>
      <w:pPr>
        <w:spacing w:before="117"/>
        <w:ind w:left="155" w:right="0" w:firstLine="0"/>
        <w:jc w:val="left"/>
        <w:rPr>
          <w:sz w:val="24"/>
        </w:rPr>
      </w:pPr>
      <w:r>
        <w:rPr>
          <w:sz w:val="24"/>
        </w:rPr>
        <w:t>È</w:t>
      </w:r>
      <w:r>
        <w:rPr>
          <w:spacing w:val="-6"/>
          <w:sz w:val="24"/>
        </w:rPr>
        <w:t> </w:t>
      </w:r>
      <w:r>
        <w:rPr>
          <w:sz w:val="24"/>
        </w:rPr>
        <w:t>importante</w:t>
      </w:r>
      <w:r>
        <w:rPr>
          <w:spacing w:val="2"/>
          <w:sz w:val="24"/>
        </w:rPr>
        <w:t> </w:t>
      </w:r>
      <w:r>
        <w:rPr>
          <w:sz w:val="24"/>
        </w:rPr>
        <w:t>identificare</w:t>
      </w:r>
      <w:r>
        <w:rPr>
          <w:spacing w:val="-3"/>
          <w:sz w:val="24"/>
        </w:rPr>
        <w:t> </w:t>
      </w:r>
      <w:r>
        <w:rPr>
          <w:sz w:val="24"/>
        </w:rPr>
        <w:t>i</w:t>
      </w:r>
      <w:r>
        <w:rPr>
          <w:spacing w:val="-3"/>
          <w:sz w:val="24"/>
        </w:rPr>
        <w:t> </w:t>
      </w:r>
      <w:r>
        <w:rPr>
          <w:sz w:val="24"/>
        </w:rPr>
        <w:t>ruoli</w:t>
      </w:r>
      <w:r>
        <w:rPr>
          <w:spacing w:val="-3"/>
          <w:sz w:val="24"/>
        </w:rPr>
        <w:t> </w:t>
      </w:r>
      <w:r>
        <w:rPr>
          <w:sz w:val="24"/>
        </w:rPr>
        <w:t>all’interno</w:t>
      </w:r>
      <w:r>
        <w:rPr>
          <w:spacing w:val="-1"/>
          <w:sz w:val="24"/>
        </w:rPr>
        <w:t> </w:t>
      </w:r>
      <w:r>
        <w:rPr>
          <w:sz w:val="24"/>
        </w:rPr>
        <w:t>dell’applicazione,</w:t>
      </w:r>
      <w:r>
        <w:rPr>
          <w:spacing w:val="4"/>
          <w:sz w:val="24"/>
        </w:rPr>
        <w:t> </w:t>
      </w:r>
      <w:r>
        <w:rPr>
          <w:sz w:val="24"/>
        </w:rPr>
        <w:t>ovvero,</w:t>
      </w:r>
      <w:r>
        <w:rPr>
          <w:spacing w:val="-1"/>
          <w:sz w:val="24"/>
        </w:rPr>
        <w:t> </w:t>
      </w:r>
      <w:r>
        <w:rPr>
          <w:sz w:val="24"/>
        </w:rPr>
        <w:t>chi</w:t>
      </w:r>
      <w:r>
        <w:rPr>
          <w:spacing w:val="-3"/>
          <w:sz w:val="24"/>
        </w:rPr>
        <w:t> </w:t>
      </w:r>
      <w:r>
        <w:rPr>
          <w:sz w:val="24"/>
        </w:rPr>
        <w:t>può</w:t>
      </w:r>
      <w:r>
        <w:rPr>
          <w:spacing w:val="-1"/>
          <w:sz w:val="24"/>
        </w:rPr>
        <w:t> </w:t>
      </w:r>
      <w:r>
        <w:rPr>
          <w:sz w:val="24"/>
        </w:rPr>
        <w:t>fare</w:t>
      </w:r>
      <w:r>
        <w:rPr>
          <w:spacing w:val="-3"/>
          <w:sz w:val="24"/>
        </w:rPr>
        <w:t> </w:t>
      </w:r>
      <w:r>
        <w:rPr>
          <w:spacing w:val="-2"/>
          <w:sz w:val="24"/>
        </w:rPr>
        <w:t>cosa.</w:t>
      </w:r>
    </w:p>
    <w:p>
      <w:pPr>
        <w:spacing w:before="4"/>
        <w:ind w:left="155" w:right="773" w:firstLine="0"/>
        <w:jc w:val="left"/>
        <w:rPr>
          <w:sz w:val="24"/>
        </w:rPr>
      </w:pPr>
      <w:r>
        <w:rPr>
          <w:sz w:val="24"/>
        </w:rPr>
        <w:t>La fase di identificazione dei ruoli è utilizzata sia per determinare ciò che dovrebbe accadere (accesso</w:t>
      </w:r>
      <w:r>
        <w:rPr>
          <w:spacing w:val="-4"/>
          <w:sz w:val="24"/>
        </w:rPr>
        <w:t> </w:t>
      </w:r>
      <w:r>
        <w:rPr>
          <w:sz w:val="24"/>
        </w:rPr>
        <w:t>alle</w:t>
      </w:r>
      <w:r>
        <w:rPr>
          <w:spacing w:val="-6"/>
          <w:sz w:val="24"/>
        </w:rPr>
        <w:t> </w:t>
      </w:r>
      <w:r>
        <w:rPr>
          <w:sz w:val="24"/>
        </w:rPr>
        <w:t>risorse</w:t>
      </w:r>
      <w:r>
        <w:rPr>
          <w:spacing w:val="-6"/>
          <w:sz w:val="24"/>
        </w:rPr>
        <w:t> </w:t>
      </w:r>
      <w:r>
        <w:rPr>
          <w:sz w:val="24"/>
        </w:rPr>
        <w:t>autorizzate come</w:t>
      </w:r>
      <w:r>
        <w:rPr>
          <w:spacing w:val="-6"/>
          <w:sz w:val="24"/>
        </w:rPr>
        <w:t> </w:t>
      </w:r>
      <w:r>
        <w:rPr>
          <w:sz w:val="24"/>
        </w:rPr>
        <w:t>stabilito</w:t>
      </w:r>
      <w:r>
        <w:rPr>
          <w:spacing w:val="-3"/>
          <w:sz w:val="24"/>
        </w:rPr>
        <w:t> </w:t>
      </w:r>
      <w:r>
        <w:rPr>
          <w:sz w:val="24"/>
        </w:rPr>
        <w:t>per lo specifico</w:t>
      </w:r>
      <w:r>
        <w:rPr>
          <w:spacing w:val="-4"/>
          <w:sz w:val="24"/>
        </w:rPr>
        <w:t> </w:t>
      </w:r>
      <w:r>
        <w:rPr>
          <w:sz w:val="24"/>
        </w:rPr>
        <w:t>ruolo)</w:t>
      </w:r>
      <w:r>
        <w:rPr>
          <w:spacing w:val="-2"/>
          <w:sz w:val="24"/>
        </w:rPr>
        <w:t> </w:t>
      </w:r>
      <w:r>
        <w:rPr>
          <w:sz w:val="24"/>
        </w:rPr>
        <w:t>che</w:t>
      </w:r>
      <w:r>
        <w:rPr>
          <w:spacing w:val="-6"/>
          <w:sz w:val="24"/>
        </w:rPr>
        <w:t> </w:t>
      </w:r>
      <w:r>
        <w:rPr>
          <w:sz w:val="24"/>
        </w:rPr>
        <w:t>per</w:t>
      </w:r>
      <w:r>
        <w:rPr>
          <w:spacing w:val="-4"/>
          <w:sz w:val="24"/>
        </w:rPr>
        <w:t> </w:t>
      </w:r>
      <w:r>
        <w:rPr>
          <w:sz w:val="24"/>
        </w:rPr>
        <w:t>determinare</w:t>
      </w:r>
      <w:r>
        <w:rPr>
          <w:spacing w:val="-6"/>
          <w:sz w:val="24"/>
        </w:rPr>
        <w:t> </w:t>
      </w:r>
      <w:r>
        <w:rPr>
          <w:sz w:val="24"/>
        </w:rPr>
        <w:t>ciò che non dovrebbe accadere (accesso a risorse per le quali non si ha l’autorizzazione).</w:t>
      </w:r>
    </w:p>
    <w:p>
      <w:pPr>
        <w:spacing w:line="240" w:lineRule="auto" w:before="0"/>
        <w:ind w:left="155" w:right="0" w:firstLine="0"/>
        <w:jc w:val="left"/>
        <w:rPr>
          <w:sz w:val="24"/>
        </w:rPr>
      </w:pPr>
      <w:r>
        <w:rPr>
          <w:sz w:val="24"/>
        </w:rPr>
        <w:t>L'assegnazione</w:t>
      </w:r>
      <w:r>
        <w:rPr>
          <w:spacing w:val="-5"/>
          <w:sz w:val="24"/>
        </w:rPr>
        <w:t> </w:t>
      </w:r>
      <w:r>
        <w:rPr>
          <w:sz w:val="24"/>
        </w:rPr>
        <w:t>dei</w:t>
      </w:r>
      <w:r>
        <w:rPr>
          <w:spacing w:val="-5"/>
          <w:sz w:val="24"/>
        </w:rPr>
        <w:t> </w:t>
      </w:r>
      <w:r>
        <w:rPr>
          <w:sz w:val="24"/>
        </w:rPr>
        <w:t>ruoli</w:t>
      </w:r>
      <w:r>
        <w:rPr>
          <w:spacing w:val="-2"/>
          <w:sz w:val="24"/>
        </w:rPr>
        <w:t> </w:t>
      </w:r>
      <w:r>
        <w:rPr>
          <w:sz w:val="24"/>
        </w:rPr>
        <w:t>deve</w:t>
      </w:r>
      <w:r>
        <w:rPr>
          <w:spacing w:val="-5"/>
          <w:sz w:val="24"/>
        </w:rPr>
        <w:t> </w:t>
      </w:r>
      <w:r>
        <w:rPr>
          <w:sz w:val="24"/>
        </w:rPr>
        <w:t>essere centralizzata</w:t>
      </w:r>
      <w:r>
        <w:rPr>
          <w:spacing w:val="-3"/>
          <w:sz w:val="24"/>
        </w:rPr>
        <w:t> </w:t>
      </w:r>
      <w:r>
        <w:rPr>
          <w:sz w:val="24"/>
        </w:rPr>
        <w:t>e</w:t>
      </w:r>
      <w:r>
        <w:rPr>
          <w:spacing w:val="-5"/>
          <w:sz w:val="24"/>
        </w:rPr>
        <w:t> </w:t>
      </w:r>
      <w:r>
        <w:rPr>
          <w:sz w:val="24"/>
        </w:rPr>
        <w:t>a ciascun</w:t>
      </w:r>
      <w:r>
        <w:rPr>
          <w:spacing w:val="-3"/>
          <w:sz w:val="24"/>
        </w:rPr>
        <w:t> </w:t>
      </w:r>
      <w:r>
        <w:rPr>
          <w:sz w:val="24"/>
        </w:rPr>
        <w:t>ruolo</w:t>
      </w:r>
      <w:r>
        <w:rPr>
          <w:spacing w:val="-3"/>
          <w:sz w:val="24"/>
        </w:rPr>
        <w:t> </w:t>
      </w:r>
      <w:r>
        <w:rPr>
          <w:sz w:val="24"/>
        </w:rPr>
        <w:t>deve</w:t>
      </w:r>
      <w:r>
        <w:rPr>
          <w:spacing w:val="-5"/>
          <w:sz w:val="24"/>
        </w:rPr>
        <w:t> </w:t>
      </w:r>
      <w:r>
        <w:rPr>
          <w:sz w:val="24"/>
        </w:rPr>
        <w:t>essere</w:t>
      </w:r>
      <w:r>
        <w:rPr>
          <w:spacing w:val="-5"/>
          <w:sz w:val="24"/>
        </w:rPr>
        <w:t> </w:t>
      </w:r>
      <w:r>
        <w:rPr>
          <w:sz w:val="24"/>
        </w:rPr>
        <w:t>associato</w:t>
      </w:r>
      <w:r>
        <w:rPr>
          <w:spacing w:val="-3"/>
          <w:sz w:val="24"/>
        </w:rPr>
        <w:t> </w:t>
      </w:r>
      <w:r>
        <w:rPr>
          <w:sz w:val="24"/>
        </w:rPr>
        <w:t>un</w:t>
      </w:r>
      <w:r>
        <w:rPr>
          <w:spacing w:val="-3"/>
          <w:sz w:val="24"/>
        </w:rPr>
        <w:t> </w:t>
      </w:r>
      <w:r>
        <w:rPr>
          <w:sz w:val="24"/>
        </w:rPr>
        <w:t>profilo ‘autorizzativo’ che regolamenta i comandi, le transazioni e gli accessi ai dati.</w:t>
      </w:r>
    </w:p>
    <w:p>
      <w:pPr>
        <w:spacing w:after="0" w:line="240" w:lineRule="auto"/>
        <w:jc w:val="left"/>
        <w:rPr>
          <w:sz w:val="24"/>
        </w:rPr>
        <w:sectPr>
          <w:pgSz w:w="11910" w:h="16840"/>
          <w:pgMar w:header="285" w:footer="1096" w:top="1280" w:bottom="1280" w:left="980" w:right="440"/>
        </w:sectPr>
      </w:pPr>
    </w:p>
    <w:p>
      <w:pPr>
        <w:spacing w:line="240" w:lineRule="auto" w:before="5"/>
        <w:rPr>
          <w:sz w:val="11"/>
        </w:rPr>
      </w:pPr>
    </w:p>
    <w:p>
      <w:pPr>
        <w:spacing w:line="240" w:lineRule="auto" w:before="90"/>
        <w:ind w:left="155" w:right="773" w:firstLine="0"/>
        <w:jc w:val="left"/>
        <w:rPr>
          <w:sz w:val="24"/>
        </w:rPr>
      </w:pPr>
      <w:r>
        <w:rPr>
          <w:sz w:val="24"/>
        </w:rPr>
        <w:t>Per ridurre la superficie d’attacco è necessario stabilire quali devono essere i privilegi minimi per ciascun componente</w:t>
      </w:r>
      <w:r>
        <w:rPr>
          <w:spacing w:val="-3"/>
          <w:sz w:val="24"/>
        </w:rPr>
        <w:t> </w:t>
      </w:r>
      <w:r>
        <w:rPr>
          <w:sz w:val="24"/>
        </w:rPr>
        <w:t>dell’applicazione.</w:t>
      </w:r>
      <w:r>
        <w:rPr>
          <w:spacing w:val="-1"/>
          <w:sz w:val="24"/>
        </w:rPr>
        <w:t> </w:t>
      </w:r>
      <w:r>
        <w:rPr>
          <w:sz w:val="24"/>
        </w:rPr>
        <w:t>Nella</w:t>
      </w:r>
      <w:r>
        <w:rPr>
          <w:spacing w:val="-3"/>
          <w:sz w:val="24"/>
        </w:rPr>
        <w:t> </w:t>
      </w:r>
      <w:r>
        <w:rPr>
          <w:sz w:val="24"/>
        </w:rPr>
        <w:t>gestione</w:t>
      </w:r>
      <w:r>
        <w:rPr>
          <w:spacing w:val="-3"/>
          <w:sz w:val="24"/>
        </w:rPr>
        <w:t> </w:t>
      </w:r>
      <w:r>
        <w:rPr>
          <w:sz w:val="24"/>
        </w:rPr>
        <w:t>della</w:t>
      </w:r>
      <w:r>
        <w:rPr>
          <w:spacing w:val="-3"/>
          <w:sz w:val="24"/>
        </w:rPr>
        <w:t> </w:t>
      </w:r>
      <w:r>
        <w:rPr>
          <w:sz w:val="24"/>
        </w:rPr>
        <w:t>sicurezza</w:t>
      </w:r>
      <w:r>
        <w:rPr>
          <w:spacing w:val="-3"/>
          <w:sz w:val="24"/>
        </w:rPr>
        <w:t> </w:t>
      </w:r>
      <w:r>
        <w:rPr>
          <w:sz w:val="24"/>
        </w:rPr>
        <w:t>delle</w:t>
      </w:r>
      <w:r>
        <w:rPr>
          <w:spacing w:val="-3"/>
          <w:sz w:val="24"/>
        </w:rPr>
        <w:t> </w:t>
      </w:r>
      <w:r>
        <w:rPr>
          <w:sz w:val="24"/>
        </w:rPr>
        <w:t>risorse (quali</w:t>
      </w:r>
      <w:r>
        <w:rPr>
          <w:spacing w:val="-3"/>
          <w:sz w:val="24"/>
        </w:rPr>
        <w:t> </w:t>
      </w:r>
      <w:r>
        <w:rPr>
          <w:sz w:val="24"/>
        </w:rPr>
        <w:t>Database, Active</w:t>
      </w:r>
      <w:r>
        <w:rPr>
          <w:spacing w:val="-4"/>
          <w:sz w:val="24"/>
        </w:rPr>
        <w:t> </w:t>
      </w:r>
      <w:r>
        <w:rPr>
          <w:sz w:val="24"/>
        </w:rPr>
        <w:t>Directory,</w:t>
      </w:r>
      <w:r>
        <w:rPr>
          <w:spacing w:val="-2"/>
          <w:sz w:val="24"/>
        </w:rPr>
        <w:t> </w:t>
      </w:r>
      <w:r>
        <w:rPr>
          <w:sz w:val="24"/>
        </w:rPr>
        <w:t>file,</w:t>
      </w:r>
      <w:r>
        <w:rPr>
          <w:spacing w:val="-2"/>
          <w:sz w:val="24"/>
        </w:rPr>
        <w:t> </w:t>
      </w:r>
      <w:r>
        <w:rPr>
          <w:sz w:val="24"/>
        </w:rPr>
        <w:t>etc.),</w:t>
      </w:r>
      <w:r>
        <w:rPr>
          <w:spacing w:val="-2"/>
          <w:sz w:val="24"/>
        </w:rPr>
        <w:t> </w:t>
      </w:r>
      <w:r>
        <w:rPr>
          <w:sz w:val="24"/>
        </w:rPr>
        <w:t>i</w:t>
      </w:r>
      <w:r>
        <w:rPr>
          <w:spacing w:val="-4"/>
          <w:sz w:val="24"/>
        </w:rPr>
        <w:t> </w:t>
      </w:r>
      <w:r>
        <w:rPr>
          <w:sz w:val="24"/>
        </w:rPr>
        <w:t>ruoli</w:t>
      </w:r>
      <w:r>
        <w:rPr>
          <w:spacing w:val="-4"/>
          <w:sz w:val="24"/>
        </w:rPr>
        <w:t> </w:t>
      </w:r>
      <w:r>
        <w:rPr>
          <w:sz w:val="24"/>
        </w:rPr>
        <w:t>applicativi</w:t>
      </w:r>
      <w:r>
        <w:rPr>
          <w:spacing w:val="-2"/>
          <w:sz w:val="24"/>
        </w:rPr>
        <w:t> </w:t>
      </w:r>
      <w:r>
        <w:rPr>
          <w:sz w:val="24"/>
        </w:rPr>
        <w:t>devono</w:t>
      </w:r>
      <w:r>
        <w:rPr>
          <w:spacing w:val="-2"/>
          <w:sz w:val="24"/>
        </w:rPr>
        <w:t> </w:t>
      </w:r>
      <w:r>
        <w:rPr>
          <w:sz w:val="24"/>
        </w:rPr>
        <w:t>essere</w:t>
      </w:r>
      <w:r>
        <w:rPr>
          <w:spacing w:val="-2"/>
          <w:sz w:val="24"/>
        </w:rPr>
        <w:t> </w:t>
      </w:r>
      <w:r>
        <w:rPr>
          <w:sz w:val="24"/>
        </w:rPr>
        <w:t>quindi</w:t>
      </w:r>
      <w:r>
        <w:rPr>
          <w:spacing w:val="-4"/>
          <w:sz w:val="24"/>
        </w:rPr>
        <w:t> </w:t>
      </w:r>
      <w:r>
        <w:rPr>
          <w:sz w:val="24"/>
        </w:rPr>
        <w:t>stabiliti</w:t>
      </w:r>
      <w:r>
        <w:rPr>
          <w:spacing w:val="-4"/>
          <w:sz w:val="24"/>
        </w:rPr>
        <w:t> </w:t>
      </w:r>
      <w:r>
        <w:rPr>
          <w:sz w:val="24"/>
        </w:rPr>
        <w:t>a</w:t>
      </w:r>
      <w:r>
        <w:rPr>
          <w:spacing w:val="-4"/>
          <w:sz w:val="24"/>
        </w:rPr>
        <w:t> </w:t>
      </w:r>
      <w:r>
        <w:rPr>
          <w:sz w:val="24"/>
        </w:rPr>
        <w:t>partire</w:t>
      </w:r>
      <w:r>
        <w:rPr>
          <w:spacing w:val="-2"/>
          <w:sz w:val="24"/>
        </w:rPr>
        <w:t> </w:t>
      </w:r>
      <w:r>
        <w:rPr>
          <w:sz w:val="24"/>
        </w:rPr>
        <w:t>dalla</w:t>
      </w:r>
      <w:r>
        <w:rPr>
          <w:spacing w:val="-4"/>
          <w:sz w:val="24"/>
        </w:rPr>
        <w:t> </w:t>
      </w:r>
      <w:r>
        <w:rPr>
          <w:sz w:val="24"/>
        </w:rPr>
        <w:t>logica</w:t>
      </w:r>
      <w:r>
        <w:rPr>
          <w:spacing w:val="-4"/>
          <w:sz w:val="24"/>
        </w:rPr>
        <w:t> </w:t>
      </w:r>
      <w:r>
        <w:rPr>
          <w:sz w:val="24"/>
        </w:rPr>
        <w:t>di business con l’obiettivo di delimitare il perimetro di azione nell’accesso alla risorsa.</w:t>
      </w:r>
    </w:p>
    <w:p>
      <w:pPr>
        <w:spacing w:line="240" w:lineRule="auto" w:before="11"/>
        <w:rPr>
          <w:sz w:val="20"/>
        </w:rPr>
      </w:pPr>
    </w:p>
    <w:p>
      <w:pPr>
        <w:pStyle w:val="Heading5"/>
        <w:numPr>
          <w:ilvl w:val="3"/>
          <w:numId w:val="60"/>
        </w:numPr>
        <w:tabs>
          <w:tab w:pos="1020" w:val="left" w:leader="none"/>
          <w:tab w:pos="1021" w:val="left" w:leader="none"/>
        </w:tabs>
        <w:spacing w:line="240" w:lineRule="auto" w:before="0" w:after="0"/>
        <w:ind w:left="1021" w:right="0" w:hanging="866"/>
        <w:jc w:val="left"/>
        <w:rPr>
          <w:i/>
        </w:rPr>
      </w:pPr>
      <w:bookmarkStart w:name="6.1.2.2 Identificare gli Scenari d’Uso C" w:id="180"/>
      <w:bookmarkEnd w:id="180"/>
      <w:r>
        <w:rPr>
          <w:b w:val="0"/>
          <w:i w:val="0"/>
        </w:rPr>
      </w:r>
      <w:bookmarkStart w:name="_bookmark101" w:id="181"/>
      <w:bookmarkEnd w:id="181"/>
      <w:r>
        <w:rPr>
          <w:i/>
          <w:color w:val="365F91"/>
        </w:rPr>
        <w:t>I</w:t>
      </w:r>
      <w:r>
        <w:rPr>
          <w:i/>
          <w:color w:val="365F91"/>
        </w:rPr>
        <w:t>dentificare</w:t>
      </w:r>
      <w:r>
        <w:rPr>
          <w:i/>
          <w:color w:val="365F91"/>
          <w:spacing w:val="-1"/>
        </w:rPr>
        <w:t> </w:t>
      </w:r>
      <w:r>
        <w:rPr>
          <w:i/>
          <w:color w:val="365F91"/>
        </w:rPr>
        <w:t>gli</w:t>
      </w:r>
      <w:r>
        <w:rPr>
          <w:i/>
          <w:color w:val="365F91"/>
          <w:spacing w:val="-5"/>
        </w:rPr>
        <w:t> </w:t>
      </w:r>
      <w:r>
        <w:rPr>
          <w:i/>
          <w:color w:val="365F91"/>
        </w:rPr>
        <w:t>Scenari</w:t>
      </w:r>
      <w:r>
        <w:rPr>
          <w:i/>
          <w:color w:val="365F91"/>
          <w:spacing w:val="-2"/>
        </w:rPr>
        <w:t> </w:t>
      </w:r>
      <w:r>
        <w:rPr>
          <w:i/>
          <w:color w:val="365F91"/>
        </w:rPr>
        <w:t>d’Uso</w:t>
      </w:r>
      <w:r>
        <w:rPr>
          <w:i/>
          <w:color w:val="365F91"/>
          <w:spacing w:val="-2"/>
        </w:rPr>
        <w:t> Chiave</w:t>
      </w:r>
    </w:p>
    <w:p>
      <w:pPr>
        <w:spacing w:line="240" w:lineRule="auto" w:before="122"/>
        <w:ind w:left="155" w:right="773" w:firstLine="0"/>
        <w:jc w:val="left"/>
        <w:rPr>
          <w:sz w:val="24"/>
        </w:rPr>
      </w:pPr>
      <w:r>
        <w:rPr>
          <w:sz w:val="24"/>
        </w:rPr>
        <w:t>In</w:t>
      </w:r>
      <w:r>
        <w:rPr>
          <w:spacing w:val="-2"/>
          <w:sz w:val="24"/>
        </w:rPr>
        <w:t> </w:t>
      </w:r>
      <w:r>
        <w:rPr>
          <w:sz w:val="24"/>
        </w:rPr>
        <w:t>questa</w:t>
      </w:r>
      <w:r>
        <w:rPr>
          <w:spacing w:val="-4"/>
          <w:sz w:val="24"/>
        </w:rPr>
        <w:t> </w:t>
      </w:r>
      <w:r>
        <w:rPr>
          <w:sz w:val="24"/>
        </w:rPr>
        <w:t>fase</w:t>
      </w:r>
      <w:r>
        <w:rPr>
          <w:spacing w:val="-4"/>
          <w:sz w:val="24"/>
        </w:rPr>
        <w:t> </w:t>
      </w:r>
      <w:r>
        <w:rPr>
          <w:sz w:val="24"/>
        </w:rPr>
        <w:t>occorre</w:t>
      </w:r>
      <w:r>
        <w:rPr>
          <w:spacing w:val="-4"/>
          <w:sz w:val="24"/>
        </w:rPr>
        <w:t> </w:t>
      </w:r>
      <w:r>
        <w:rPr>
          <w:sz w:val="24"/>
        </w:rPr>
        <w:t>identificare le</w:t>
      </w:r>
      <w:r>
        <w:rPr>
          <w:spacing w:val="-4"/>
          <w:sz w:val="24"/>
        </w:rPr>
        <w:t> </w:t>
      </w:r>
      <w:r>
        <w:rPr>
          <w:sz w:val="24"/>
        </w:rPr>
        <w:t>principali</w:t>
      </w:r>
      <w:r>
        <w:rPr>
          <w:spacing w:val="-4"/>
          <w:sz w:val="24"/>
        </w:rPr>
        <w:t> </w:t>
      </w:r>
      <w:r>
        <w:rPr>
          <w:sz w:val="24"/>
        </w:rPr>
        <w:t>funzionalità</w:t>
      </w:r>
      <w:r>
        <w:rPr>
          <w:spacing w:val="-4"/>
          <w:sz w:val="24"/>
        </w:rPr>
        <w:t> </w:t>
      </w:r>
      <w:r>
        <w:rPr>
          <w:sz w:val="24"/>
        </w:rPr>
        <w:t>e</w:t>
      </w:r>
      <w:r>
        <w:rPr>
          <w:spacing w:val="-4"/>
          <w:sz w:val="24"/>
        </w:rPr>
        <w:t> </w:t>
      </w:r>
      <w:r>
        <w:rPr>
          <w:sz w:val="24"/>
        </w:rPr>
        <w:t>modalità</w:t>
      </w:r>
      <w:r>
        <w:rPr>
          <w:spacing w:val="-4"/>
          <w:sz w:val="24"/>
        </w:rPr>
        <w:t> </w:t>
      </w:r>
      <w:r>
        <w:rPr>
          <w:sz w:val="24"/>
        </w:rPr>
        <w:t>d’uso</w:t>
      </w:r>
      <w:r>
        <w:rPr>
          <w:spacing w:val="-2"/>
          <w:sz w:val="24"/>
        </w:rPr>
        <w:t> </w:t>
      </w:r>
      <w:r>
        <w:rPr>
          <w:sz w:val="24"/>
        </w:rPr>
        <w:t>e</w:t>
      </w:r>
      <w:r>
        <w:rPr>
          <w:spacing w:val="-4"/>
          <w:sz w:val="24"/>
        </w:rPr>
        <w:t> </w:t>
      </w:r>
      <w:r>
        <w:rPr>
          <w:sz w:val="24"/>
        </w:rPr>
        <w:t>dettagliare</w:t>
      </w:r>
      <w:r>
        <w:rPr>
          <w:spacing w:val="-4"/>
          <w:sz w:val="24"/>
        </w:rPr>
        <w:t> </w:t>
      </w:r>
      <w:r>
        <w:rPr>
          <w:sz w:val="24"/>
        </w:rPr>
        <w:t>gli</w:t>
      </w:r>
      <w:r>
        <w:rPr>
          <w:spacing w:val="-4"/>
          <w:sz w:val="24"/>
        </w:rPr>
        <w:t> </w:t>
      </w:r>
      <w:r>
        <w:rPr>
          <w:sz w:val="24"/>
        </w:rPr>
        <w:t>aspetti legati alle attività di creazione, lettura, aggiornamento e cancellazione dei dati. Le caratteristiche chiave</w:t>
      </w:r>
      <w:r>
        <w:rPr>
          <w:spacing w:val="-4"/>
          <w:sz w:val="24"/>
        </w:rPr>
        <w:t> </w:t>
      </w:r>
      <w:r>
        <w:rPr>
          <w:sz w:val="24"/>
        </w:rPr>
        <w:t>vengono</w:t>
      </w:r>
      <w:r>
        <w:rPr>
          <w:spacing w:val="-2"/>
          <w:sz w:val="24"/>
        </w:rPr>
        <w:t> </w:t>
      </w:r>
      <w:r>
        <w:rPr>
          <w:sz w:val="24"/>
        </w:rPr>
        <w:t>spesso</w:t>
      </w:r>
      <w:r>
        <w:rPr>
          <w:spacing w:val="-2"/>
          <w:sz w:val="24"/>
        </w:rPr>
        <w:t> </w:t>
      </w:r>
      <w:r>
        <w:rPr>
          <w:sz w:val="24"/>
        </w:rPr>
        <w:t>descritte</w:t>
      </w:r>
      <w:r>
        <w:rPr>
          <w:spacing w:val="-4"/>
          <w:sz w:val="24"/>
        </w:rPr>
        <w:t> </w:t>
      </w:r>
      <w:r>
        <w:rPr>
          <w:sz w:val="24"/>
        </w:rPr>
        <w:t>nel</w:t>
      </w:r>
      <w:r>
        <w:rPr>
          <w:spacing w:val="-4"/>
          <w:sz w:val="24"/>
        </w:rPr>
        <w:t> </w:t>
      </w:r>
      <w:r>
        <w:rPr>
          <w:sz w:val="24"/>
        </w:rPr>
        <w:t>contesto</w:t>
      </w:r>
      <w:r>
        <w:rPr>
          <w:spacing w:val="-2"/>
          <w:sz w:val="24"/>
        </w:rPr>
        <w:t> </w:t>
      </w:r>
      <w:r>
        <w:rPr>
          <w:sz w:val="24"/>
        </w:rPr>
        <w:t>dei</w:t>
      </w:r>
      <w:r>
        <w:rPr>
          <w:spacing w:val="-4"/>
          <w:sz w:val="24"/>
        </w:rPr>
        <w:t> </w:t>
      </w:r>
      <w:r>
        <w:rPr>
          <w:sz w:val="24"/>
        </w:rPr>
        <w:t>casi d’uso</w:t>
      </w:r>
      <w:r>
        <w:rPr>
          <w:spacing w:val="-2"/>
          <w:sz w:val="24"/>
        </w:rPr>
        <w:t> </w:t>
      </w:r>
      <w:r>
        <w:rPr>
          <w:sz w:val="24"/>
        </w:rPr>
        <w:t>e</w:t>
      </w:r>
      <w:r>
        <w:rPr>
          <w:spacing w:val="-3"/>
          <w:sz w:val="24"/>
        </w:rPr>
        <w:t> </w:t>
      </w:r>
      <w:r>
        <w:rPr>
          <w:sz w:val="24"/>
        </w:rPr>
        <w:t>consentendo</w:t>
      </w:r>
      <w:r>
        <w:rPr>
          <w:spacing w:val="-2"/>
          <w:sz w:val="24"/>
        </w:rPr>
        <w:t> </w:t>
      </w:r>
      <w:r>
        <w:rPr>
          <w:sz w:val="24"/>
        </w:rPr>
        <w:t>la</w:t>
      </w:r>
      <w:r>
        <w:rPr>
          <w:spacing w:val="-4"/>
          <w:sz w:val="24"/>
        </w:rPr>
        <w:t> </w:t>
      </w:r>
      <w:r>
        <w:rPr>
          <w:sz w:val="24"/>
        </w:rPr>
        <w:t>comprensione</w:t>
      </w:r>
      <w:r>
        <w:rPr>
          <w:spacing w:val="-4"/>
          <w:sz w:val="24"/>
        </w:rPr>
        <w:t> </w:t>
      </w:r>
      <w:r>
        <w:rPr>
          <w:sz w:val="24"/>
        </w:rPr>
        <w:t>di</w:t>
      </w:r>
      <w:r>
        <w:rPr>
          <w:spacing w:val="-1"/>
          <w:sz w:val="24"/>
        </w:rPr>
        <w:t> </w:t>
      </w:r>
      <w:r>
        <w:rPr>
          <w:sz w:val="24"/>
        </w:rPr>
        <w:t>come l’applicazione</w:t>
      </w:r>
      <w:r>
        <w:rPr>
          <w:spacing w:val="-5"/>
          <w:sz w:val="24"/>
        </w:rPr>
        <w:t> </w:t>
      </w:r>
      <w:r>
        <w:rPr>
          <w:sz w:val="24"/>
        </w:rPr>
        <w:t>è</w:t>
      </w:r>
      <w:r>
        <w:rPr>
          <w:spacing w:val="-5"/>
          <w:sz w:val="24"/>
        </w:rPr>
        <w:t> </w:t>
      </w:r>
      <w:r>
        <w:rPr>
          <w:sz w:val="24"/>
        </w:rPr>
        <w:t>destinata</w:t>
      </w:r>
      <w:r>
        <w:rPr>
          <w:spacing w:val="-5"/>
          <w:sz w:val="24"/>
        </w:rPr>
        <w:t> </w:t>
      </w:r>
      <w:r>
        <w:rPr>
          <w:sz w:val="24"/>
        </w:rPr>
        <w:t>ad</w:t>
      </w:r>
      <w:r>
        <w:rPr>
          <w:spacing w:val="-3"/>
          <w:sz w:val="24"/>
        </w:rPr>
        <w:t> </w:t>
      </w:r>
      <w:r>
        <w:rPr>
          <w:sz w:val="24"/>
        </w:rPr>
        <w:t>essere</w:t>
      </w:r>
      <w:r>
        <w:rPr>
          <w:spacing w:val="-5"/>
          <w:sz w:val="24"/>
        </w:rPr>
        <w:t> </w:t>
      </w:r>
      <w:r>
        <w:rPr>
          <w:sz w:val="24"/>
        </w:rPr>
        <w:t>utilizzata e</w:t>
      </w:r>
      <w:r>
        <w:rPr>
          <w:spacing w:val="-5"/>
          <w:sz w:val="24"/>
        </w:rPr>
        <w:t> </w:t>
      </w:r>
      <w:r>
        <w:rPr>
          <w:sz w:val="24"/>
        </w:rPr>
        <w:t>come può</w:t>
      </w:r>
      <w:r>
        <w:rPr>
          <w:spacing w:val="-3"/>
          <w:sz w:val="24"/>
        </w:rPr>
        <w:t> </w:t>
      </w:r>
      <w:r>
        <w:rPr>
          <w:sz w:val="24"/>
        </w:rPr>
        <w:t>essere</w:t>
      </w:r>
      <w:r>
        <w:rPr>
          <w:spacing w:val="-5"/>
          <w:sz w:val="24"/>
        </w:rPr>
        <w:t> </w:t>
      </w:r>
      <w:r>
        <w:rPr>
          <w:sz w:val="24"/>
        </w:rPr>
        <w:t>utilizzata</w:t>
      </w:r>
      <w:r>
        <w:rPr>
          <w:spacing w:val="-5"/>
          <w:sz w:val="24"/>
        </w:rPr>
        <w:t> </w:t>
      </w:r>
      <w:r>
        <w:rPr>
          <w:sz w:val="24"/>
        </w:rPr>
        <w:t>in modo</w:t>
      </w:r>
      <w:r>
        <w:rPr>
          <w:spacing w:val="-3"/>
          <w:sz w:val="24"/>
        </w:rPr>
        <w:t> </w:t>
      </w:r>
      <w:r>
        <w:rPr>
          <w:sz w:val="24"/>
        </w:rPr>
        <w:t>improprio.</w:t>
      </w:r>
      <w:r>
        <w:rPr>
          <w:spacing w:val="-3"/>
          <w:sz w:val="24"/>
        </w:rPr>
        <w:t> </w:t>
      </w:r>
      <w:r>
        <w:rPr>
          <w:sz w:val="24"/>
        </w:rPr>
        <w:t>I</w:t>
      </w:r>
      <w:r>
        <w:rPr>
          <w:spacing w:val="-3"/>
          <w:sz w:val="24"/>
        </w:rPr>
        <w:t> </w:t>
      </w:r>
      <w:r>
        <w:rPr>
          <w:sz w:val="24"/>
        </w:rPr>
        <w:t>casi d’uso permettono di identificare i flussi di dati e di focalizzarsi sull’analisi di eventuali minacce nelle fasi successive di dettaglio della modellizzazione.</w:t>
      </w:r>
    </w:p>
    <w:p>
      <w:pPr>
        <w:spacing w:line="240" w:lineRule="auto" w:before="9"/>
        <w:rPr>
          <w:sz w:val="20"/>
        </w:rPr>
      </w:pPr>
    </w:p>
    <w:p>
      <w:pPr>
        <w:pStyle w:val="Heading5"/>
        <w:numPr>
          <w:ilvl w:val="3"/>
          <w:numId w:val="60"/>
        </w:numPr>
        <w:tabs>
          <w:tab w:pos="1020" w:val="left" w:leader="none"/>
          <w:tab w:pos="1021" w:val="left" w:leader="none"/>
        </w:tabs>
        <w:spacing w:line="240" w:lineRule="auto" w:before="0" w:after="0"/>
        <w:ind w:left="1021" w:right="0" w:hanging="866"/>
        <w:jc w:val="left"/>
        <w:rPr>
          <w:i/>
        </w:rPr>
      </w:pPr>
      <w:bookmarkStart w:name="6.1.2.3 Identificare le Tecnologie" w:id="182"/>
      <w:bookmarkEnd w:id="182"/>
      <w:r>
        <w:rPr>
          <w:b w:val="0"/>
          <w:i w:val="0"/>
        </w:rPr>
      </w:r>
      <w:bookmarkStart w:name="_bookmark102" w:id="183"/>
      <w:bookmarkEnd w:id="183"/>
      <w:r>
        <w:rPr>
          <w:i/>
          <w:color w:val="365F91"/>
        </w:rPr>
        <w:t>I</w:t>
      </w:r>
      <w:r>
        <w:rPr>
          <w:i/>
          <w:color w:val="365F91"/>
        </w:rPr>
        <w:t>dentificare</w:t>
      </w:r>
      <w:r>
        <w:rPr>
          <w:i/>
          <w:color w:val="365F91"/>
          <w:spacing w:val="-3"/>
        </w:rPr>
        <w:t> </w:t>
      </w:r>
      <w:r>
        <w:rPr>
          <w:i/>
          <w:color w:val="365F91"/>
        </w:rPr>
        <w:t>le</w:t>
      </w:r>
      <w:r>
        <w:rPr>
          <w:i/>
          <w:color w:val="365F91"/>
          <w:spacing w:val="-2"/>
        </w:rPr>
        <w:t> Tecnologie</w:t>
      </w:r>
    </w:p>
    <w:p>
      <w:pPr>
        <w:spacing w:before="122"/>
        <w:ind w:left="155" w:right="773" w:firstLine="0"/>
        <w:jc w:val="left"/>
        <w:rPr>
          <w:sz w:val="24"/>
        </w:rPr>
      </w:pPr>
      <w:r>
        <w:rPr>
          <w:sz w:val="24"/>
        </w:rPr>
        <w:t>Occorre</w:t>
      </w:r>
      <w:r>
        <w:rPr>
          <w:spacing w:val="-4"/>
          <w:sz w:val="24"/>
        </w:rPr>
        <w:t> </w:t>
      </w:r>
      <w:r>
        <w:rPr>
          <w:sz w:val="24"/>
        </w:rPr>
        <w:t>identificare</w:t>
      </w:r>
      <w:r>
        <w:rPr>
          <w:spacing w:val="-4"/>
          <w:sz w:val="24"/>
        </w:rPr>
        <w:t> </w:t>
      </w:r>
      <w:r>
        <w:rPr>
          <w:sz w:val="24"/>
        </w:rPr>
        <w:t>tutte le</w:t>
      </w:r>
      <w:r>
        <w:rPr>
          <w:spacing w:val="-4"/>
          <w:sz w:val="24"/>
        </w:rPr>
        <w:t> </w:t>
      </w:r>
      <w:r>
        <w:rPr>
          <w:sz w:val="24"/>
        </w:rPr>
        <w:t>tecnologie</w:t>
      </w:r>
      <w:r>
        <w:rPr>
          <w:spacing w:val="-4"/>
          <w:sz w:val="24"/>
        </w:rPr>
        <w:t> </w:t>
      </w:r>
      <w:r>
        <w:rPr>
          <w:sz w:val="24"/>
        </w:rPr>
        <w:t>utilizzate</w:t>
      </w:r>
      <w:r>
        <w:rPr>
          <w:spacing w:val="-4"/>
          <w:sz w:val="24"/>
        </w:rPr>
        <w:t> </w:t>
      </w:r>
      <w:r>
        <w:rPr>
          <w:sz w:val="24"/>
        </w:rPr>
        <w:t>e</w:t>
      </w:r>
      <w:r>
        <w:rPr>
          <w:spacing w:val="-4"/>
          <w:sz w:val="24"/>
        </w:rPr>
        <w:t> </w:t>
      </w:r>
      <w:r>
        <w:rPr>
          <w:sz w:val="24"/>
        </w:rPr>
        <w:t>le loro</w:t>
      </w:r>
      <w:r>
        <w:rPr>
          <w:spacing w:val="-2"/>
          <w:sz w:val="24"/>
        </w:rPr>
        <w:t> </w:t>
      </w:r>
      <w:r>
        <w:rPr>
          <w:sz w:val="24"/>
        </w:rPr>
        <w:t>caratteristiche:</w:t>
      </w:r>
      <w:r>
        <w:rPr>
          <w:spacing w:val="-4"/>
          <w:sz w:val="24"/>
        </w:rPr>
        <w:t> </w:t>
      </w:r>
      <w:r>
        <w:rPr>
          <w:sz w:val="24"/>
        </w:rPr>
        <w:t>Sistemi</w:t>
      </w:r>
      <w:r>
        <w:rPr>
          <w:spacing w:val="-4"/>
          <w:sz w:val="24"/>
        </w:rPr>
        <w:t> </w:t>
      </w:r>
      <w:r>
        <w:rPr>
          <w:sz w:val="24"/>
        </w:rPr>
        <w:t>operativi;</w:t>
      </w:r>
      <w:r>
        <w:rPr>
          <w:spacing w:val="-4"/>
          <w:sz w:val="24"/>
        </w:rPr>
        <w:t> </w:t>
      </w:r>
      <w:r>
        <w:rPr>
          <w:sz w:val="24"/>
        </w:rPr>
        <w:t>Server Web; Server di Base Dati; le tecnologie utilizzate per implementare la presentazione dei dati a livello utente, per gestire le regole di business, per l’accesso ai dati sottostanti e il linguaggio di sviluppo utilizzato.</w:t>
      </w:r>
    </w:p>
    <w:p>
      <w:pPr>
        <w:spacing w:line="242" w:lineRule="auto" w:before="0"/>
        <w:ind w:left="155" w:right="0" w:firstLine="0"/>
        <w:jc w:val="left"/>
        <w:rPr>
          <w:sz w:val="24"/>
        </w:rPr>
      </w:pPr>
      <w:r>
        <w:rPr>
          <w:sz w:val="24"/>
        </w:rPr>
        <w:t>L’identificazione</w:t>
      </w:r>
      <w:r>
        <w:rPr>
          <w:spacing w:val="-5"/>
          <w:sz w:val="24"/>
        </w:rPr>
        <w:t> </w:t>
      </w:r>
      <w:r>
        <w:rPr>
          <w:sz w:val="24"/>
        </w:rPr>
        <w:t>delle</w:t>
      </w:r>
      <w:r>
        <w:rPr>
          <w:spacing w:val="-5"/>
          <w:sz w:val="24"/>
        </w:rPr>
        <w:t> </w:t>
      </w:r>
      <w:r>
        <w:rPr>
          <w:sz w:val="24"/>
        </w:rPr>
        <w:t>tecnologie</w:t>
      </w:r>
      <w:r>
        <w:rPr>
          <w:spacing w:val="-5"/>
          <w:sz w:val="24"/>
        </w:rPr>
        <w:t> </w:t>
      </w:r>
      <w:r>
        <w:rPr>
          <w:sz w:val="24"/>
        </w:rPr>
        <w:t>consente</w:t>
      </w:r>
      <w:r>
        <w:rPr>
          <w:spacing w:val="-5"/>
          <w:sz w:val="24"/>
        </w:rPr>
        <w:t> </w:t>
      </w:r>
      <w:r>
        <w:rPr>
          <w:sz w:val="24"/>
        </w:rPr>
        <w:t>di</w:t>
      </w:r>
      <w:r>
        <w:rPr>
          <w:spacing w:val="-5"/>
          <w:sz w:val="24"/>
        </w:rPr>
        <w:t> </w:t>
      </w:r>
      <w:r>
        <w:rPr>
          <w:sz w:val="24"/>
        </w:rPr>
        <w:t>concentrarsi sulle minacce</w:t>
      </w:r>
      <w:r>
        <w:rPr>
          <w:spacing w:val="-5"/>
          <w:sz w:val="24"/>
        </w:rPr>
        <w:t> </w:t>
      </w:r>
      <w:r>
        <w:rPr>
          <w:sz w:val="24"/>
        </w:rPr>
        <w:t>che</w:t>
      </w:r>
      <w:r>
        <w:rPr>
          <w:spacing w:val="-5"/>
          <w:sz w:val="24"/>
        </w:rPr>
        <w:t> </w:t>
      </w:r>
      <w:r>
        <w:rPr>
          <w:sz w:val="24"/>
        </w:rPr>
        <w:t>possono</w:t>
      </w:r>
      <w:r>
        <w:rPr>
          <w:spacing w:val="-3"/>
          <w:sz w:val="24"/>
        </w:rPr>
        <w:t> </w:t>
      </w:r>
      <w:r>
        <w:rPr>
          <w:sz w:val="24"/>
        </w:rPr>
        <w:t>nascere</w:t>
      </w:r>
      <w:r>
        <w:rPr>
          <w:spacing w:val="-1"/>
          <w:sz w:val="24"/>
        </w:rPr>
        <w:t> </w:t>
      </w:r>
      <w:r>
        <w:rPr>
          <w:sz w:val="24"/>
        </w:rPr>
        <w:t>in</w:t>
      </w:r>
      <w:r>
        <w:rPr>
          <w:spacing w:val="-3"/>
          <w:sz w:val="24"/>
        </w:rPr>
        <w:t> </w:t>
      </w:r>
      <w:r>
        <w:rPr>
          <w:sz w:val="24"/>
        </w:rPr>
        <w:t>un momento successivo alla modellizzazione, legate alle specifiche tecnologie in uso. Inoltre, aiuta a determinare le eventuali tecniche di mitigazione del rischio.</w:t>
      </w:r>
    </w:p>
    <w:p>
      <w:pPr>
        <w:pStyle w:val="Heading5"/>
        <w:numPr>
          <w:ilvl w:val="3"/>
          <w:numId w:val="60"/>
        </w:numPr>
        <w:tabs>
          <w:tab w:pos="1020" w:val="left" w:leader="none"/>
          <w:tab w:pos="1021" w:val="left" w:leader="none"/>
        </w:tabs>
        <w:spacing w:line="240" w:lineRule="auto" w:before="230" w:after="0"/>
        <w:ind w:left="1021" w:right="0" w:hanging="866"/>
        <w:jc w:val="left"/>
        <w:rPr>
          <w:i/>
        </w:rPr>
      </w:pPr>
      <w:bookmarkStart w:name="6.1.2.4 Identificare Meccanismi di Sicur" w:id="184"/>
      <w:bookmarkEnd w:id="184"/>
      <w:r>
        <w:rPr>
          <w:b w:val="0"/>
          <w:i w:val="0"/>
        </w:rPr>
      </w:r>
      <w:bookmarkStart w:name="_bookmark103" w:id="185"/>
      <w:bookmarkEnd w:id="185"/>
      <w:r>
        <w:rPr>
          <w:i/>
          <w:color w:val="365F91"/>
        </w:rPr>
        <w:t>I</w:t>
      </w:r>
      <w:r>
        <w:rPr>
          <w:i/>
          <w:color w:val="365F91"/>
        </w:rPr>
        <w:t>dentificare</w:t>
      </w:r>
      <w:r>
        <w:rPr>
          <w:i/>
          <w:color w:val="365F91"/>
          <w:spacing w:val="-3"/>
        </w:rPr>
        <w:t> </w:t>
      </w:r>
      <w:r>
        <w:rPr>
          <w:i/>
          <w:color w:val="365F91"/>
        </w:rPr>
        <w:t>Meccanismi</w:t>
      </w:r>
      <w:r>
        <w:rPr>
          <w:i/>
          <w:color w:val="365F91"/>
          <w:spacing w:val="-3"/>
        </w:rPr>
        <w:t> </w:t>
      </w:r>
      <w:r>
        <w:rPr>
          <w:i/>
          <w:color w:val="365F91"/>
        </w:rPr>
        <w:t>di</w:t>
      </w:r>
      <w:r>
        <w:rPr>
          <w:i/>
          <w:color w:val="365F91"/>
          <w:spacing w:val="-3"/>
        </w:rPr>
        <w:t> </w:t>
      </w:r>
      <w:r>
        <w:rPr>
          <w:i/>
          <w:color w:val="365F91"/>
        </w:rPr>
        <w:t>Sicurezza</w:t>
      </w:r>
      <w:r>
        <w:rPr>
          <w:i/>
          <w:color w:val="365F91"/>
          <w:spacing w:val="-8"/>
        </w:rPr>
        <w:t> </w:t>
      </w:r>
      <w:r>
        <w:rPr>
          <w:i/>
          <w:color w:val="365F91"/>
          <w:spacing w:val="-2"/>
        </w:rPr>
        <w:t>Applicativa</w:t>
      </w:r>
    </w:p>
    <w:p>
      <w:pPr>
        <w:spacing w:before="122"/>
        <w:ind w:left="155" w:right="773" w:firstLine="0"/>
        <w:jc w:val="left"/>
        <w:rPr>
          <w:sz w:val="24"/>
        </w:rPr>
      </w:pPr>
      <w:r>
        <w:rPr>
          <w:sz w:val="24"/>
        </w:rPr>
        <w:t>Un’altra</w:t>
      </w:r>
      <w:r>
        <w:rPr>
          <w:spacing w:val="-6"/>
          <w:sz w:val="24"/>
        </w:rPr>
        <w:t> </w:t>
      </w:r>
      <w:r>
        <w:rPr>
          <w:sz w:val="24"/>
        </w:rPr>
        <w:t>fase</w:t>
      </w:r>
      <w:r>
        <w:rPr>
          <w:spacing w:val="-1"/>
          <w:sz w:val="24"/>
        </w:rPr>
        <w:t> </w:t>
      </w:r>
      <w:r>
        <w:rPr>
          <w:sz w:val="24"/>
        </w:rPr>
        <w:t>importante</w:t>
      </w:r>
      <w:r>
        <w:rPr>
          <w:spacing w:val="-6"/>
          <w:sz w:val="24"/>
        </w:rPr>
        <w:t> </w:t>
      </w:r>
      <w:r>
        <w:rPr>
          <w:sz w:val="24"/>
        </w:rPr>
        <w:t>è</w:t>
      </w:r>
      <w:r>
        <w:rPr>
          <w:spacing w:val="-1"/>
          <w:sz w:val="24"/>
        </w:rPr>
        <w:t> </w:t>
      </w:r>
      <w:r>
        <w:rPr>
          <w:sz w:val="24"/>
        </w:rPr>
        <w:t>l’identificazione</w:t>
      </w:r>
      <w:r>
        <w:rPr>
          <w:spacing w:val="-1"/>
          <w:sz w:val="24"/>
        </w:rPr>
        <w:t> </w:t>
      </w:r>
      <w:r>
        <w:rPr>
          <w:sz w:val="24"/>
        </w:rPr>
        <w:t>dei</w:t>
      </w:r>
      <w:r>
        <w:rPr>
          <w:spacing w:val="-6"/>
          <w:sz w:val="24"/>
        </w:rPr>
        <w:t> </w:t>
      </w:r>
      <w:r>
        <w:rPr>
          <w:sz w:val="24"/>
        </w:rPr>
        <w:t>meccanismi</w:t>
      </w:r>
      <w:r>
        <w:rPr>
          <w:spacing w:val="-6"/>
          <w:sz w:val="24"/>
        </w:rPr>
        <w:t> </w:t>
      </w:r>
      <w:r>
        <w:rPr>
          <w:sz w:val="24"/>
        </w:rPr>
        <w:t>di</w:t>
      </w:r>
      <w:r>
        <w:rPr>
          <w:spacing w:val="-6"/>
          <w:sz w:val="24"/>
        </w:rPr>
        <w:t> </w:t>
      </w:r>
      <w:r>
        <w:rPr>
          <w:sz w:val="24"/>
        </w:rPr>
        <w:t>sicurezza</w:t>
      </w:r>
      <w:r>
        <w:rPr>
          <w:spacing w:val="-6"/>
          <w:sz w:val="24"/>
        </w:rPr>
        <w:t> </w:t>
      </w:r>
      <w:r>
        <w:rPr>
          <w:sz w:val="24"/>
        </w:rPr>
        <w:t>applicativa, in</w:t>
      </w:r>
      <w:r>
        <w:rPr>
          <w:spacing w:val="-4"/>
          <w:sz w:val="24"/>
        </w:rPr>
        <w:t> </w:t>
      </w:r>
      <w:r>
        <w:rPr>
          <w:sz w:val="24"/>
        </w:rPr>
        <w:t>particolare occorre analizzare i seguenti aspetti:</w:t>
      </w:r>
    </w:p>
    <w:p>
      <w:pPr>
        <w:pStyle w:val="ListParagraph"/>
        <w:numPr>
          <w:ilvl w:val="4"/>
          <w:numId w:val="60"/>
        </w:numPr>
        <w:tabs>
          <w:tab w:pos="875" w:val="left" w:leader="none"/>
          <w:tab w:pos="876" w:val="left" w:leader="none"/>
        </w:tabs>
        <w:spacing w:line="264" w:lineRule="exact" w:before="0" w:after="0"/>
        <w:ind w:left="876" w:right="0" w:hanging="361"/>
        <w:jc w:val="left"/>
        <w:rPr>
          <w:sz w:val="22"/>
        </w:rPr>
      </w:pPr>
      <w:r>
        <w:rPr>
          <w:sz w:val="22"/>
        </w:rPr>
        <w:t>Validazione</w:t>
      </w:r>
      <w:r>
        <w:rPr>
          <w:spacing w:val="-4"/>
          <w:sz w:val="22"/>
        </w:rPr>
        <w:t> </w:t>
      </w:r>
      <w:r>
        <w:rPr>
          <w:sz w:val="22"/>
        </w:rPr>
        <w:t>input</w:t>
      </w:r>
      <w:r>
        <w:rPr>
          <w:spacing w:val="-3"/>
          <w:sz w:val="22"/>
        </w:rPr>
        <w:t> </w:t>
      </w:r>
      <w:r>
        <w:rPr>
          <w:sz w:val="22"/>
        </w:rPr>
        <w:t>e</w:t>
      </w:r>
      <w:r>
        <w:rPr>
          <w:spacing w:val="-2"/>
          <w:sz w:val="22"/>
        </w:rPr>
        <w:t> </w:t>
      </w:r>
      <w:r>
        <w:rPr>
          <w:spacing w:val="-4"/>
          <w:sz w:val="22"/>
        </w:rPr>
        <w:t>dati;</w:t>
      </w:r>
    </w:p>
    <w:p>
      <w:pPr>
        <w:pStyle w:val="ListParagraph"/>
        <w:numPr>
          <w:ilvl w:val="4"/>
          <w:numId w:val="60"/>
        </w:numPr>
        <w:tabs>
          <w:tab w:pos="875" w:val="left" w:leader="none"/>
          <w:tab w:pos="876" w:val="left" w:leader="none"/>
        </w:tabs>
        <w:spacing w:line="267" w:lineRule="exact" w:before="0" w:after="0"/>
        <w:ind w:left="876" w:right="0" w:hanging="361"/>
        <w:jc w:val="left"/>
        <w:rPr>
          <w:sz w:val="22"/>
        </w:rPr>
      </w:pPr>
      <w:r>
        <w:rPr>
          <w:spacing w:val="-2"/>
          <w:sz w:val="22"/>
        </w:rPr>
        <w:t>Autenticazione;</w:t>
      </w:r>
    </w:p>
    <w:p>
      <w:pPr>
        <w:pStyle w:val="ListParagraph"/>
        <w:numPr>
          <w:ilvl w:val="4"/>
          <w:numId w:val="60"/>
        </w:numPr>
        <w:tabs>
          <w:tab w:pos="875" w:val="left" w:leader="none"/>
          <w:tab w:pos="876" w:val="left" w:leader="none"/>
        </w:tabs>
        <w:spacing w:line="240" w:lineRule="auto" w:before="2" w:after="0"/>
        <w:ind w:left="876" w:right="0" w:hanging="361"/>
        <w:jc w:val="left"/>
        <w:rPr>
          <w:sz w:val="22"/>
        </w:rPr>
      </w:pPr>
      <w:r>
        <w:rPr>
          <w:spacing w:val="-2"/>
          <w:sz w:val="22"/>
        </w:rPr>
        <w:t>Autorizzazione;</w:t>
      </w:r>
    </w:p>
    <w:p>
      <w:pPr>
        <w:pStyle w:val="ListParagraph"/>
        <w:numPr>
          <w:ilvl w:val="4"/>
          <w:numId w:val="60"/>
        </w:numPr>
        <w:tabs>
          <w:tab w:pos="875" w:val="left" w:leader="none"/>
          <w:tab w:pos="876" w:val="left" w:leader="none"/>
        </w:tabs>
        <w:spacing w:line="240" w:lineRule="auto" w:before="2" w:after="0"/>
        <w:ind w:left="876" w:right="0" w:hanging="361"/>
        <w:jc w:val="left"/>
        <w:rPr>
          <w:sz w:val="22"/>
        </w:rPr>
      </w:pPr>
      <w:r>
        <w:rPr>
          <w:sz w:val="22"/>
        </w:rPr>
        <w:t>Gestione</w:t>
      </w:r>
      <w:r>
        <w:rPr>
          <w:spacing w:val="-5"/>
          <w:sz w:val="22"/>
        </w:rPr>
        <w:t> </w:t>
      </w:r>
      <w:r>
        <w:rPr>
          <w:sz w:val="22"/>
        </w:rPr>
        <w:t>della</w:t>
      </w:r>
      <w:r>
        <w:rPr>
          <w:spacing w:val="-5"/>
          <w:sz w:val="22"/>
        </w:rPr>
        <w:t> </w:t>
      </w:r>
      <w:r>
        <w:rPr>
          <w:spacing w:val="-2"/>
          <w:sz w:val="22"/>
        </w:rPr>
        <w:t>configurazione;</w:t>
      </w:r>
    </w:p>
    <w:p>
      <w:pPr>
        <w:pStyle w:val="ListParagraph"/>
        <w:numPr>
          <w:ilvl w:val="4"/>
          <w:numId w:val="60"/>
        </w:numPr>
        <w:tabs>
          <w:tab w:pos="875" w:val="left" w:leader="none"/>
          <w:tab w:pos="876" w:val="left" w:leader="none"/>
        </w:tabs>
        <w:spacing w:line="267" w:lineRule="exact" w:before="1" w:after="0"/>
        <w:ind w:left="876" w:right="0" w:hanging="361"/>
        <w:jc w:val="left"/>
        <w:rPr>
          <w:sz w:val="22"/>
        </w:rPr>
      </w:pPr>
      <w:r>
        <w:rPr>
          <w:sz w:val="22"/>
        </w:rPr>
        <w:t>Dati</w:t>
      </w:r>
      <w:r>
        <w:rPr>
          <w:spacing w:val="-1"/>
          <w:sz w:val="22"/>
        </w:rPr>
        <w:t> </w:t>
      </w:r>
      <w:r>
        <w:rPr>
          <w:spacing w:val="-2"/>
          <w:sz w:val="22"/>
        </w:rPr>
        <w:t>sensibili;</w:t>
      </w:r>
    </w:p>
    <w:p>
      <w:pPr>
        <w:pStyle w:val="ListParagraph"/>
        <w:numPr>
          <w:ilvl w:val="4"/>
          <w:numId w:val="60"/>
        </w:numPr>
        <w:tabs>
          <w:tab w:pos="875" w:val="left" w:leader="none"/>
          <w:tab w:pos="876" w:val="left" w:leader="none"/>
        </w:tabs>
        <w:spacing w:line="267" w:lineRule="exact" w:before="0" w:after="0"/>
        <w:ind w:left="876" w:right="0" w:hanging="361"/>
        <w:jc w:val="left"/>
        <w:rPr>
          <w:sz w:val="22"/>
        </w:rPr>
      </w:pPr>
      <w:r>
        <w:rPr>
          <w:sz w:val="22"/>
        </w:rPr>
        <w:t>Gestione</w:t>
      </w:r>
      <w:r>
        <w:rPr>
          <w:spacing w:val="-5"/>
          <w:sz w:val="22"/>
        </w:rPr>
        <w:t> </w:t>
      </w:r>
      <w:r>
        <w:rPr>
          <w:sz w:val="22"/>
        </w:rPr>
        <w:t>della</w:t>
      </w:r>
      <w:r>
        <w:rPr>
          <w:spacing w:val="-5"/>
          <w:sz w:val="22"/>
        </w:rPr>
        <w:t> </w:t>
      </w:r>
      <w:r>
        <w:rPr>
          <w:spacing w:val="-2"/>
          <w:sz w:val="22"/>
        </w:rPr>
        <w:t>sessione;</w:t>
      </w:r>
    </w:p>
    <w:p>
      <w:pPr>
        <w:pStyle w:val="ListParagraph"/>
        <w:numPr>
          <w:ilvl w:val="4"/>
          <w:numId w:val="60"/>
        </w:numPr>
        <w:tabs>
          <w:tab w:pos="875" w:val="left" w:leader="none"/>
          <w:tab w:pos="876" w:val="left" w:leader="none"/>
        </w:tabs>
        <w:spacing w:line="240" w:lineRule="auto" w:before="1" w:after="0"/>
        <w:ind w:left="876" w:right="0" w:hanging="361"/>
        <w:jc w:val="left"/>
        <w:rPr>
          <w:sz w:val="22"/>
        </w:rPr>
      </w:pPr>
      <w:r>
        <w:rPr>
          <w:spacing w:val="-2"/>
          <w:sz w:val="22"/>
        </w:rPr>
        <w:t>Crittografia;</w:t>
      </w:r>
    </w:p>
    <w:p>
      <w:pPr>
        <w:pStyle w:val="ListParagraph"/>
        <w:numPr>
          <w:ilvl w:val="4"/>
          <w:numId w:val="60"/>
        </w:numPr>
        <w:tabs>
          <w:tab w:pos="875" w:val="left" w:leader="none"/>
          <w:tab w:pos="876" w:val="left" w:leader="none"/>
        </w:tabs>
        <w:spacing w:line="267" w:lineRule="exact" w:before="2" w:after="0"/>
        <w:ind w:left="876" w:right="0" w:hanging="361"/>
        <w:jc w:val="left"/>
        <w:rPr>
          <w:sz w:val="22"/>
        </w:rPr>
      </w:pPr>
      <w:r>
        <w:rPr>
          <w:sz w:val="22"/>
        </w:rPr>
        <w:t>Manipolazione</w:t>
      </w:r>
      <w:r>
        <w:rPr>
          <w:spacing w:val="-6"/>
          <w:sz w:val="22"/>
        </w:rPr>
        <w:t> </w:t>
      </w:r>
      <w:r>
        <w:rPr>
          <w:sz w:val="22"/>
        </w:rPr>
        <w:t>dei</w:t>
      </w:r>
      <w:r>
        <w:rPr>
          <w:spacing w:val="-6"/>
          <w:sz w:val="22"/>
        </w:rPr>
        <w:t> </w:t>
      </w:r>
      <w:r>
        <w:rPr>
          <w:spacing w:val="-2"/>
          <w:sz w:val="22"/>
        </w:rPr>
        <w:t>parametri;</w:t>
      </w:r>
    </w:p>
    <w:p>
      <w:pPr>
        <w:pStyle w:val="ListParagraph"/>
        <w:numPr>
          <w:ilvl w:val="4"/>
          <w:numId w:val="60"/>
        </w:numPr>
        <w:tabs>
          <w:tab w:pos="875" w:val="left" w:leader="none"/>
          <w:tab w:pos="876" w:val="left" w:leader="none"/>
        </w:tabs>
        <w:spacing w:line="267" w:lineRule="exact" w:before="0" w:after="0"/>
        <w:ind w:left="876" w:right="0" w:hanging="361"/>
        <w:jc w:val="left"/>
        <w:rPr>
          <w:sz w:val="22"/>
        </w:rPr>
      </w:pPr>
      <w:r>
        <w:rPr>
          <w:sz w:val="22"/>
        </w:rPr>
        <w:t>Gestione</w:t>
      </w:r>
      <w:r>
        <w:rPr>
          <w:spacing w:val="-5"/>
          <w:sz w:val="22"/>
        </w:rPr>
        <w:t> </w:t>
      </w:r>
      <w:r>
        <w:rPr>
          <w:sz w:val="22"/>
        </w:rPr>
        <w:t>delle</w:t>
      </w:r>
      <w:r>
        <w:rPr>
          <w:spacing w:val="-4"/>
          <w:sz w:val="22"/>
        </w:rPr>
        <w:t> </w:t>
      </w:r>
      <w:r>
        <w:rPr>
          <w:spacing w:val="-2"/>
          <w:sz w:val="22"/>
        </w:rPr>
        <w:t>eccezioni;</w:t>
      </w:r>
    </w:p>
    <w:p>
      <w:pPr>
        <w:pStyle w:val="ListParagraph"/>
        <w:numPr>
          <w:ilvl w:val="4"/>
          <w:numId w:val="60"/>
        </w:numPr>
        <w:tabs>
          <w:tab w:pos="875" w:val="left" w:leader="none"/>
          <w:tab w:pos="876" w:val="left" w:leader="none"/>
        </w:tabs>
        <w:spacing w:line="240" w:lineRule="auto" w:before="1" w:after="0"/>
        <w:ind w:left="876" w:right="0" w:hanging="361"/>
        <w:jc w:val="left"/>
        <w:rPr>
          <w:sz w:val="22"/>
        </w:rPr>
      </w:pPr>
      <w:r>
        <w:rPr>
          <w:sz w:val="22"/>
        </w:rPr>
        <w:t>Audit</w:t>
      </w:r>
      <w:r>
        <w:rPr>
          <w:spacing w:val="-3"/>
          <w:sz w:val="22"/>
        </w:rPr>
        <w:t> </w:t>
      </w:r>
      <w:r>
        <w:rPr>
          <w:sz w:val="22"/>
        </w:rPr>
        <w:t>e</w:t>
      </w:r>
      <w:r>
        <w:rPr>
          <w:spacing w:val="-3"/>
          <w:sz w:val="22"/>
        </w:rPr>
        <w:t> </w:t>
      </w:r>
      <w:r>
        <w:rPr>
          <w:sz w:val="22"/>
        </w:rPr>
        <w:t>gestione</w:t>
      </w:r>
      <w:r>
        <w:rPr>
          <w:spacing w:val="-3"/>
          <w:sz w:val="22"/>
        </w:rPr>
        <w:t> </w:t>
      </w:r>
      <w:r>
        <w:rPr>
          <w:sz w:val="22"/>
        </w:rPr>
        <w:t>dei</w:t>
      </w:r>
      <w:r>
        <w:rPr>
          <w:spacing w:val="-3"/>
          <w:sz w:val="22"/>
        </w:rPr>
        <w:t> </w:t>
      </w:r>
      <w:r>
        <w:rPr>
          <w:spacing w:val="-4"/>
          <w:sz w:val="22"/>
        </w:rPr>
        <w:t>log.</w:t>
      </w:r>
    </w:p>
    <w:p>
      <w:pPr>
        <w:spacing w:line="240" w:lineRule="auto" w:before="122"/>
        <w:ind w:left="155" w:right="773" w:firstLine="0"/>
        <w:jc w:val="left"/>
        <w:rPr>
          <w:sz w:val="24"/>
        </w:rPr>
      </w:pPr>
      <w:r>
        <w:rPr>
          <w:sz w:val="24"/>
        </w:rPr>
        <w:t>Lo scopo dell’identificazione di questi elementi è quello di aggiungere il più possibile ulteriori dettagli, anche poco conosciuti. Ad esempio è utile documentare come l'applicazione viene autenticata</w:t>
      </w:r>
      <w:r>
        <w:rPr>
          <w:spacing w:val="-4"/>
          <w:sz w:val="24"/>
        </w:rPr>
        <w:t> </w:t>
      </w:r>
      <w:r>
        <w:rPr>
          <w:sz w:val="24"/>
        </w:rPr>
        <w:t>dalla</w:t>
      </w:r>
      <w:r>
        <w:rPr>
          <w:spacing w:val="-4"/>
          <w:sz w:val="24"/>
        </w:rPr>
        <w:t> </w:t>
      </w:r>
      <w:r>
        <w:rPr>
          <w:sz w:val="24"/>
        </w:rPr>
        <w:t>base</w:t>
      </w:r>
      <w:r>
        <w:rPr>
          <w:spacing w:val="-4"/>
          <w:sz w:val="24"/>
        </w:rPr>
        <w:t> </w:t>
      </w:r>
      <w:r>
        <w:rPr>
          <w:sz w:val="24"/>
        </w:rPr>
        <w:t>dati</w:t>
      </w:r>
      <w:r>
        <w:rPr>
          <w:spacing w:val="-4"/>
          <w:sz w:val="24"/>
        </w:rPr>
        <w:t> </w:t>
      </w:r>
      <w:r>
        <w:rPr>
          <w:sz w:val="24"/>
        </w:rPr>
        <w:t>o come</w:t>
      </w:r>
      <w:r>
        <w:rPr>
          <w:spacing w:val="-4"/>
          <w:sz w:val="24"/>
        </w:rPr>
        <w:t> </w:t>
      </w:r>
      <w:r>
        <w:rPr>
          <w:sz w:val="24"/>
        </w:rPr>
        <w:t>gli</w:t>
      </w:r>
      <w:r>
        <w:rPr>
          <w:spacing w:val="-4"/>
          <w:sz w:val="24"/>
        </w:rPr>
        <w:t> </w:t>
      </w:r>
      <w:r>
        <w:rPr>
          <w:sz w:val="24"/>
        </w:rPr>
        <w:t>utenti vengono autorizzati,</w:t>
      </w:r>
      <w:r>
        <w:rPr>
          <w:spacing w:val="-2"/>
          <w:sz w:val="24"/>
        </w:rPr>
        <w:t> </w:t>
      </w:r>
      <w:r>
        <w:rPr>
          <w:sz w:val="24"/>
        </w:rPr>
        <w:t>oppure</w:t>
      </w:r>
      <w:r>
        <w:rPr>
          <w:spacing w:val="-4"/>
          <w:sz w:val="24"/>
        </w:rPr>
        <w:t> </w:t>
      </w:r>
      <w:r>
        <w:rPr>
          <w:sz w:val="24"/>
        </w:rPr>
        <w:t>quali</w:t>
      </w:r>
      <w:r>
        <w:rPr>
          <w:spacing w:val="-4"/>
          <w:sz w:val="24"/>
        </w:rPr>
        <w:t> </w:t>
      </w:r>
      <w:r>
        <w:rPr>
          <w:sz w:val="24"/>
        </w:rPr>
        <w:t>sono</w:t>
      </w:r>
      <w:r>
        <w:rPr>
          <w:spacing w:val="-2"/>
          <w:sz w:val="24"/>
        </w:rPr>
        <w:t> </w:t>
      </w:r>
      <w:r>
        <w:rPr>
          <w:sz w:val="24"/>
        </w:rPr>
        <w:t>le</w:t>
      </w:r>
      <w:r>
        <w:rPr>
          <w:spacing w:val="-4"/>
          <w:sz w:val="24"/>
        </w:rPr>
        <w:t> </w:t>
      </w:r>
      <w:r>
        <w:rPr>
          <w:sz w:val="24"/>
        </w:rPr>
        <w:t>aree</w:t>
      </w:r>
      <w:r>
        <w:rPr>
          <w:spacing w:val="-4"/>
          <w:sz w:val="24"/>
        </w:rPr>
        <w:t> </w:t>
      </w:r>
      <w:r>
        <w:rPr>
          <w:sz w:val="24"/>
        </w:rPr>
        <w:t>preposte all’autenticazione e all’autorizzazione.</w:t>
      </w:r>
    </w:p>
    <w:p>
      <w:pPr>
        <w:spacing w:line="240" w:lineRule="auto" w:before="0"/>
        <w:rPr>
          <w:sz w:val="21"/>
        </w:rPr>
      </w:pPr>
    </w:p>
    <w:p>
      <w:pPr>
        <w:pStyle w:val="Heading3"/>
        <w:numPr>
          <w:ilvl w:val="2"/>
          <w:numId w:val="60"/>
        </w:numPr>
        <w:tabs>
          <w:tab w:pos="875" w:val="left" w:leader="none"/>
          <w:tab w:pos="876" w:val="left" w:leader="none"/>
        </w:tabs>
        <w:spacing w:line="240" w:lineRule="auto" w:before="0" w:after="0"/>
        <w:ind w:left="876" w:right="0" w:hanging="721"/>
        <w:jc w:val="left"/>
      </w:pPr>
      <w:bookmarkStart w:name="6.1.3 Scomposizione dell’applicazione" w:id="186"/>
      <w:bookmarkEnd w:id="186"/>
      <w:r>
        <w:rPr>
          <w:b w:val="0"/>
        </w:rPr>
      </w:r>
      <w:bookmarkStart w:name="_bookmark104" w:id="187"/>
      <w:bookmarkEnd w:id="187"/>
      <w:r>
        <w:rPr>
          <w:color w:val="365F91"/>
        </w:rPr>
        <w:t>S</w:t>
      </w:r>
      <w:r>
        <w:rPr>
          <w:color w:val="365F91"/>
        </w:rPr>
        <w:t>composizione</w:t>
      </w:r>
      <w:r>
        <w:rPr>
          <w:color w:val="365F91"/>
          <w:spacing w:val="-5"/>
        </w:rPr>
        <w:t> </w:t>
      </w:r>
      <w:r>
        <w:rPr>
          <w:color w:val="365F91"/>
          <w:spacing w:val="-2"/>
        </w:rPr>
        <w:t>dell’applicazione</w:t>
      </w:r>
    </w:p>
    <w:p>
      <w:pPr>
        <w:spacing w:before="122"/>
        <w:ind w:left="155" w:right="1005" w:firstLine="0"/>
        <w:jc w:val="left"/>
        <w:rPr>
          <w:sz w:val="24"/>
        </w:rPr>
      </w:pPr>
      <w:r>
        <w:rPr>
          <w:sz w:val="24"/>
        </w:rPr>
        <w:t>La</w:t>
      </w:r>
      <w:r>
        <w:rPr>
          <w:spacing w:val="-5"/>
          <w:sz w:val="24"/>
        </w:rPr>
        <w:t> </w:t>
      </w:r>
      <w:r>
        <w:rPr>
          <w:sz w:val="24"/>
        </w:rPr>
        <w:t>scomposizione</w:t>
      </w:r>
      <w:r>
        <w:rPr>
          <w:spacing w:val="-5"/>
          <w:sz w:val="24"/>
        </w:rPr>
        <w:t> </w:t>
      </w:r>
      <w:r>
        <w:rPr>
          <w:sz w:val="24"/>
        </w:rPr>
        <w:t>dell’applicazione è</w:t>
      </w:r>
      <w:r>
        <w:rPr>
          <w:spacing w:val="-5"/>
          <w:sz w:val="24"/>
        </w:rPr>
        <w:t> </w:t>
      </w:r>
      <w:r>
        <w:rPr>
          <w:sz w:val="24"/>
        </w:rPr>
        <w:t>utile</w:t>
      </w:r>
      <w:r>
        <w:rPr>
          <w:spacing w:val="-5"/>
          <w:sz w:val="24"/>
        </w:rPr>
        <w:t> </w:t>
      </w:r>
      <w:r>
        <w:rPr>
          <w:sz w:val="24"/>
        </w:rPr>
        <w:t>per</w:t>
      </w:r>
      <w:r>
        <w:rPr>
          <w:spacing w:val="-3"/>
          <w:sz w:val="24"/>
        </w:rPr>
        <w:t> </w:t>
      </w:r>
      <w:r>
        <w:rPr>
          <w:sz w:val="24"/>
        </w:rPr>
        <w:t>scoprire</w:t>
      </w:r>
      <w:r>
        <w:rPr>
          <w:spacing w:val="-5"/>
          <w:sz w:val="24"/>
        </w:rPr>
        <w:t> </w:t>
      </w:r>
      <w:r>
        <w:rPr>
          <w:sz w:val="24"/>
        </w:rPr>
        <w:t>le minacce</w:t>
      </w:r>
      <w:r>
        <w:rPr>
          <w:spacing w:val="-5"/>
          <w:sz w:val="24"/>
        </w:rPr>
        <w:t> </w:t>
      </w:r>
      <w:r>
        <w:rPr>
          <w:sz w:val="24"/>
        </w:rPr>
        <w:t>e le</w:t>
      </w:r>
      <w:r>
        <w:rPr>
          <w:spacing w:val="-5"/>
          <w:sz w:val="24"/>
        </w:rPr>
        <w:t> </w:t>
      </w:r>
      <w:r>
        <w:rPr>
          <w:sz w:val="24"/>
        </w:rPr>
        <w:t>vulnerabilità</w:t>
      </w:r>
      <w:r>
        <w:rPr>
          <w:spacing w:val="-5"/>
          <w:sz w:val="24"/>
        </w:rPr>
        <w:t> </w:t>
      </w:r>
      <w:r>
        <w:rPr>
          <w:sz w:val="24"/>
        </w:rPr>
        <w:t>del</w:t>
      </w:r>
      <w:r>
        <w:rPr>
          <w:spacing w:val="-5"/>
          <w:sz w:val="24"/>
        </w:rPr>
        <w:t> </w:t>
      </w:r>
      <w:r>
        <w:rPr>
          <w:sz w:val="24"/>
        </w:rPr>
        <w:t>sistema. Nell’ottica di sicurezza, i componenti più importanti sono:</w:t>
      </w:r>
    </w:p>
    <w:p>
      <w:pPr>
        <w:pStyle w:val="ListParagraph"/>
        <w:numPr>
          <w:ilvl w:val="0"/>
          <w:numId w:val="64"/>
        </w:numPr>
        <w:tabs>
          <w:tab w:pos="875" w:val="left" w:leader="none"/>
          <w:tab w:pos="876" w:val="left" w:leader="none"/>
        </w:tabs>
        <w:spacing w:line="264" w:lineRule="exact" w:before="0" w:after="0"/>
        <w:ind w:left="876" w:right="0" w:hanging="361"/>
        <w:jc w:val="left"/>
        <w:rPr>
          <w:sz w:val="22"/>
        </w:rPr>
      </w:pPr>
      <w:r>
        <w:rPr>
          <w:sz w:val="22"/>
        </w:rPr>
        <w:t>confini</w:t>
      </w:r>
      <w:r>
        <w:rPr>
          <w:spacing w:val="-3"/>
          <w:sz w:val="22"/>
        </w:rPr>
        <w:t> </w:t>
      </w:r>
      <w:r>
        <w:rPr>
          <w:sz w:val="22"/>
        </w:rPr>
        <w:t>di</w:t>
      </w:r>
      <w:r>
        <w:rPr>
          <w:spacing w:val="-3"/>
          <w:sz w:val="22"/>
        </w:rPr>
        <w:t> </w:t>
      </w:r>
      <w:r>
        <w:rPr>
          <w:sz w:val="22"/>
        </w:rPr>
        <w:t>fiducia</w:t>
      </w:r>
      <w:r>
        <w:rPr>
          <w:spacing w:val="-4"/>
          <w:sz w:val="22"/>
        </w:rPr>
        <w:t> </w:t>
      </w:r>
      <w:r>
        <w:rPr>
          <w:sz w:val="22"/>
        </w:rPr>
        <w:t>(trust</w:t>
      </w:r>
      <w:r>
        <w:rPr>
          <w:spacing w:val="-2"/>
          <w:sz w:val="22"/>
        </w:rPr>
        <w:t> boundaries);</w:t>
      </w:r>
    </w:p>
    <w:p>
      <w:pPr>
        <w:pStyle w:val="ListParagraph"/>
        <w:numPr>
          <w:ilvl w:val="0"/>
          <w:numId w:val="64"/>
        </w:numPr>
        <w:tabs>
          <w:tab w:pos="875" w:val="left" w:leader="none"/>
          <w:tab w:pos="876" w:val="left" w:leader="none"/>
        </w:tabs>
        <w:spacing w:line="267" w:lineRule="exact" w:before="0" w:after="0"/>
        <w:ind w:left="876" w:right="0" w:hanging="361"/>
        <w:jc w:val="left"/>
        <w:rPr>
          <w:sz w:val="22"/>
        </w:rPr>
      </w:pPr>
      <w:r>
        <w:rPr>
          <w:sz w:val="22"/>
        </w:rPr>
        <w:t>flussi</w:t>
      </w:r>
      <w:r>
        <w:rPr>
          <w:spacing w:val="-5"/>
          <w:sz w:val="22"/>
        </w:rPr>
        <w:t> </w:t>
      </w:r>
      <w:r>
        <w:rPr>
          <w:sz w:val="22"/>
        </w:rPr>
        <w:t>di</w:t>
      </w:r>
      <w:r>
        <w:rPr>
          <w:spacing w:val="-4"/>
          <w:sz w:val="22"/>
        </w:rPr>
        <w:t> </w:t>
      </w:r>
      <w:r>
        <w:rPr>
          <w:spacing w:val="-2"/>
          <w:sz w:val="22"/>
        </w:rPr>
        <w:t>dati;</w:t>
      </w:r>
    </w:p>
    <w:p>
      <w:pPr>
        <w:pStyle w:val="ListParagraph"/>
        <w:numPr>
          <w:ilvl w:val="0"/>
          <w:numId w:val="64"/>
        </w:numPr>
        <w:tabs>
          <w:tab w:pos="875" w:val="left" w:leader="none"/>
          <w:tab w:pos="876" w:val="left" w:leader="none"/>
        </w:tabs>
        <w:spacing w:line="240" w:lineRule="auto" w:before="2" w:after="0"/>
        <w:ind w:left="876" w:right="0" w:hanging="361"/>
        <w:jc w:val="left"/>
        <w:rPr>
          <w:sz w:val="22"/>
        </w:rPr>
      </w:pPr>
      <w:r>
        <w:rPr>
          <w:sz w:val="22"/>
        </w:rPr>
        <w:t>punti</w:t>
      </w:r>
      <w:r>
        <w:rPr>
          <w:spacing w:val="-4"/>
          <w:sz w:val="22"/>
        </w:rPr>
        <w:t> </w:t>
      </w:r>
      <w:r>
        <w:rPr>
          <w:sz w:val="22"/>
        </w:rPr>
        <w:t>di</w:t>
      </w:r>
      <w:r>
        <w:rPr>
          <w:spacing w:val="-4"/>
          <w:sz w:val="22"/>
        </w:rPr>
        <w:t> </w:t>
      </w:r>
      <w:r>
        <w:rPr>
          <w:sz w:val="22"/>
        </w:rPr>
        <w:t>ingresso</w:t>
      </w:r>
      <w:r>
        <w:rPr>
          <w:spacing w:val="-4"/>
          <w:sz w:val="22"/>
        </w:rPr>
        <w:t> </w:t>
      </w:r>
      <w:r>
        <w:rPr>
          <w:sz w:val="22"/>
        </w:rPr>
        <w:t>(entry</w:t>
      </w:r>
      <w:r>
        <w:rPr>
          <w:spacing w:val="-3"/>
          <w:sz w:val="22"/>
        </w:rPr>
        <w:t> </w:t>
      </w:r>
      <w:r>
        <w:rPr>
          <w:spacing w:val="-2"/>
          <w:sz w:val="22"/>
        </w:rPr>
        <w:t>points);</w:t>
      </w:r>
    </w:p>
    <w:p>
      <w:pPr>
        <w:pStyle w:val="ListParagraph"/>
        <w:numPr>
          <w:ilvl w:val="0"/>
          <w:numId w:val="64"/>
        </w:numPr>
        <w:tabs>
          <w:tab w:pos="875" w:val="left" w:leader="none"/>
          <w:tab w:pos="876" w:val="left" w:leader="none"/>
        </w:tabs>
        <w:spacing w:line="240" w:lineRule="auto" w:before="1" w:after="0"/>
        <w:ind w:left="876" w:right="0" w:hanging="361"/>
        <w:jc w:val="left"/>
        <w:rPr>
          <w:sz w:val="22"/>
        </w:rPr>
      </w:pPr>
      <w:r>
        <w:rPr>
          <w:sz w:val="22"/>
        </w:rPr>
        <w:t>punti</w:t>
      </w:r>
      <w:r>
        <w:rPr>
          <w:spacing w:val="-3"/>
          <w:sz w:val="22"/>
        </w:rPr>
        <w:t> </w:t>
      </w:r>
      <w:r>
        <w:rPr>
          <w:sz w:val="22"/>
        </w:rPr>
        <w:t>di</w:t>
      </w:r>
      <w:r>
        <w:rPr>
          <w:spacing w:val="-2"/>
          <w:sz w:val="22"/>
        </w:rPr>
        <w:t> </w:t>
      </w:r>
      <w:r>
        <w:rPr>
          <w:sz w:val="22"/>
        </w:rPr>
        <w:t>uscita</w:t>
      </w:r>
      <w:r>
        <w:rPr>
          <w:spacing w:val="-3"/>
          <w:sz w:val="22"/>
        </w:rPr>
        <w:t> </w:t>
      </w:r>
      <w:r>
        <w:rPr>
          <w:sz w:val="22"/>
        </w:rPr>
        <w:t>(exit</w:t>
      </w:r>
      <w:r>
        <w:rPr>
          <w:spacing w:val="-2"/>
          <w:sz w:val="22"/>
        </w:rPr>
        <w:t> points).</w:t>
      </w:r>
    </w:p>
    <w:p>
      <w:pPr>
        <w:spacing w:after="0" w:line="240" w:lineRule="auto"/>
        <w:jc w:val="left"/>
        <w:rPr>
          <w:sz w:val="22"/>
        </w:rPr>
        <w:sectPr>
          <w:pgSz w:w="11910" w:h="16840"/>
          <w:pgMar w:header="285" w:footer="1096" w:top="1280" w:bottom="1280" w:left="980" w:right="440"/>
        </w:sectPr>
      </w:pPr>
    </w:p>
    <w:p>
      <w:pPr>
        <w:pStyle w:val="BodyText"/>
        <w:spacing w:before="6"/>
        <w:rPr>
          <w:sz w:val="13"/>
        </w:rPr>
      </w:pPr>
    </w:p>
    <w:p>
      <w:pPr>
        <w:pStyle w:val="Heading5"/>
        <w:numPr>
          <w:ilvl w:val="3"/>
          <w:numId w:val="60"/>
        </w:numPr>
        <w:tabs>
          <w:tab w:pos="1020" w:val="left" w:leader="none"/>
          <w:tab w:pos="1021" w:val="left" w:leader="none"/>
        </w:tabs>
        <w:spacing w:line="240" w:lineRule="auto" w:before="56" w:after="0"/>
        <w:ind w:left="1021" w:right="0" w:hanging="866"/>
        <w:jc w:val="left"/>
        <w:rPr>
          <w:i/>
        </w:rPr>
      </w:pPr>
      <w:bookmarkStart w:name="6.1.3.1 Confini di fiducia (Trust bounda" w:id="188"/>
      <w:bookmarkEnd w:id="188"/>
      <w:r>
        <w:rPr>
          <w:b w:val="0"/>
          <w:i w:val="0"/>
        </w:rPr>
      </w:r>
      <w:bookmarkStart w:name="_bookmark105" w:id="189"/>
      <w:bookmarkEnd w:id="189"/>
      <w:r>
        <w:rPr>
          <w:i/>
          <w:color w:val="365F91"/>
        </w:rPr>
        <w:t>C</w:t>
      </w:r>
      <w:r>
        <w:rPr>
          <w:i/>
          <w:color w:val="365F91"/>
        </w:rPr>
        <w:t>onfini</w:t>
      </w:r>
      <w:r>
        <w:rPr>
          <w:i/>
          <w:color w:val="365F91"/>
          <w:spacing w:val="-2"/>
        </w:rPr>
        <w:t> </w:t>
      </w:r>
      <w:r>
        <w:rPr>
          <w:i/>
          <w:color w:val="365F91"/>
        </w:rPr>
        <w:t>di</w:t>
      </w:r>
      <w:r>
        <w:rPr>
          <w:i/>
          <w:color w:val="365F91"/>
          <w:spacing w:val="-2"/>
        </w:rPr>
        <w:t> </w:t>
      </w:r>
      <w:r>
        <w:rPr>
          <w:i/>
          <w:color w:val="365F91"/>
        </w:rPr>
        <w:t>fiducia</w:t>
      </w:r>
      <w:r>
        <w:rPr>
          <w:i/>
          <w:color w:val="365F91"/>
          <w:spacing w:val="-3"/>
        </w:rPr>
        <w:t> </w:t>
      </w:r>
      <w:r>
        <w:rPr>
          <w:i/>
          <w:color w:val="365F91"/>
        </w:rPr>
        <w:t>(Trust</w:t>
      </w:r>
      <w:r>
        <w:rPr>
          <w:i/>
          <w:color w:val="365F91"/>
          <w:spacing w:val="-3"/>
        </w:rPr>
        <w:t> </w:t>
      </w:r>
      <w:r>
        <w:rPr>
          <w:i/>
          <w:color w:val="365F91"/>
          <w:spacing w:val="-2"/>
        </w:rPr>
        <w:t>boundaries)</w:t>
      </w:r>
    </w:p>
    <w:p>
      <w:pPr>
        <w:spacing w:line="240" w:lineRule="auto" w:before="122"/>
        <w:ind w:left="155" w:right="773" w:firstLine="0"/>
        <w:jc w:val="left"/>
        <w:rPr>
          <w:sz w:val="24"/>
        </w:rPr>
      </w:pPr>
      <w:r>
        <w:rPr>
          <w:sz w:val="24"/>
        </w:rPr>
        <w:t>Identificare i</w:t>
      </w:r>
      <w:r>
        <w:rPr>
          <w:spacing w:val="-5"/>
          <w:sz w:val="24"/>
        </w:rPr>
        <w:t> </w:t>
      </w:r>
      <w:r>
        <w:rPr>
          <w:sz w:val="24"/>
        </w:rPr>
        <w:t>confini</w:t>
      </w:r>
      <w:r>
        <w:rPr>
          <w:spacing w:val="-5"/>
          <w:sz w:val="24"/>
        </w:rPr>
        <w:t> </w:t>
      </w:r>
      <w:r>
        <w:rPr>
          <w:sz w:val="24"/>
        </w:rPr>
        <w:t>di</w:t>
      </w:r>
      <w:r>
        <w:rPr>
          <w:spacing w:val="-5"/>
          <w:sz w:val="24"/>
        </w:rPr>
        <w:t> </w:t>
      </w:r>
      <w:r>
        <w:rPr>
          <w:sz w:val="24"/>
        </w:rPr>
        <w:t>fiducia</w:t>
      </w:r>
      <w:r>
        <w:rPr>
          <w:spacing w:val="-5"/>
          <w:sz w:val="24"/>
        </w:rPr>
        <w:t> </w:t>
      </w:r>
      <w:r>
        <w:rPr>
          <w:sz w:val="24"/>
        </w:rPr>
        <w:t>dell’applicazione</w:t>
      </w:r>
      <w:r>
        <w:rPr>
          <w:spacing w:val="-5"/>
          <w:sz w:val="24"/>
        </w:rPr>
        <w:t> </w:t>
      </w:r>
      <w:r>
        <w:rPr>
          <w:sz w:val="24"/>
        </w:rPr>
        <w:t>aiuta</w:t>
      </w:r>
      <w:r>
        <w:rPr>
          <w:spacing w:val="-5"/>
          <w:sz w:val="24"/>
        </w:rPr>
        <w:t> </w:t>
      </w:r>
      <w:r>
        <w:rPr>
          <w:sz w:val="24"/>
        </w:rPr>
        <w:t>a</w:t>
      </w:r>
      <w:r>
        <w:rPr>
          <w:spacing w:val="-5"/>
          <w:sz w:val="24"/>
        </w:rPr>
        <w:t> </w:t>
      </w:r>
      <w:r>
        <w:rPr>
          <w:sz w:val="24"/>
        </w:rPr>
        <w:t>concentrare l'analisi</w:t>
      </w:r>
      <w:r>
        <w:rPr>
          <w:spacing w:val="-5"/>
          <w:sz w:val="24"/>
        </w:rPr>
        <w:t> </w:t>
      </w:r>
      <w:r>
        <w:rPr>
          <w:sz w:val="24"/>
        </w:rPr>
        <w:t>sulle aree</w:t>
      </w:r>
      <w:r>
        <w:rPr>
          <w:spacing w:val="-5"/>
          <w:sz w:val="24"/>
        </w:rPr>
        <w:t> </w:t>
      </w:r>
      <w:r>
        <w:rPr>
          <w:sz w:val="24"/>
        </w:rPr>
        <w:t>di</w:t>
      </w:r>
      <w:r>
        <w:rPr>
          <w:spacing w:val="-5"/>
          <w:sz w:val="24"/>
        </w:rPr>
        <w:t> </w:t>
      </w:r>
      <w:r>
        <w:rPr>
          <w:sz w:val="24"/>
        </w:rPr>
        <w:t>maggiore interesse. I confini di fiducia evidenziano dove cambiano i livelli di fiducia. In quest’ambito, la fiducia è intesa in chiave di riservatezza e integrità. Ad esempio, una modifica nei livelli di controllo di accesso all'applicazione, dove è necessario un livello o un privilegio specifico per accedere</w:t>
      </w:r>
      <w:r>
        <w:rPr>
          <w:spacing w:val="-2"/>
          <w:sz w:val="24"/>
        </w:rPr>
        <w:t> </w:t>
      </w:r>
      <w:r>
        <w:rPr>
          <w:sz w:val="24"/>
        </w:rPr>
        <w:t>a</w:t>
      </w:r>
      <w:r>
        <w:rPr>
          <w:spacing w:val="-2"/>
          <w:sz w:val="24"/>
        </w:rPr>
        <w:t> </w:t>
      </w:r>
      <w:r>
        <w:rPr>
          <w:sz w:val="24"/>
        </w:rPr>
        <w:t>una</w:t>
      </w:r>
      <w:r>
        <w:rPr>
          <w:spacing w:val="-2"/>
          <w:sz w:val="24"/>
        </w:rPr>
        <w:t> </w:t>
      </w:r>
      <w:r>
        <w:rPr>
          <w:sz w:val="24"/>
        </w:rPr>
        <w:t>risorsa</w:t>
      </w:r>
      <w:r>
        <w:rPr>
          <w:spacing w:val="-2"/>
          <w:sz w:val="24"/>
        </w:rPr>
        <w:t> </w:t>
      </w:r>
      <w:r>
        <w:rPr>
          <w:sz w:val="24"/>
        </w:rPr>
        <w:t>o un'operazione, comporterebbe</w:t>
      </w:r>
      <w:r>
        <w:rPr>
          <w:spacing w:val="-1"/>
          <w:sz w:val="24"/>
        </w:rPr>
        <w:t> </w:t>
      </w:r>
      <w:r>
        <w:rPr>
          <w:sz w:val="24"/>
        </w:rPr>
        <w:t>una</w:t>
      </w:r>
      <w:r>
        <w:rPr>
          <w:spacing w:val="-2"/>
          <w:sz w:val="24"/>
        </w:rPr>
        <w:t> </w:t>
      </w:r>
      <w:r>
        <w:rPr>
          <w:sz w:val="24"/>
        </w:rPr>
        <w:t>modifica</w:t>
      </w:r>
      <w:r>
        <w:rPr>
          <w:spacing w:val="-2"/>
          <w:sz w:val="24"/>
        </w:rPr>
        <w:t> </w:t>
      </w:r>
      <w:r>
        <w:rPr>
          <w:sz w:val="24"/>
        </w:rPr>
        <w:t>del</w:t>
      </w:r>
      <w:r>
        <w:rPr>
          <w:spacing w:val="-2"/>
          <w:sz w:val="24"/>
        </w:rPr>
        <w:t> </w:t>
      </w:r>
      <w:r>
        <w:rPr>
          <w:sz w:val="24"/>
        </w:rPr>
        <w:t>livello di</w:t>
      </w:r>
      <w:r>
        <w:rPr>
          <w:spacing w:val="-2"/>
          <w:sz w:val="24"/>
        </w:rPr>
        <w:t> </w:t>
      </w:r>
      <w:r>
        <w:rPr>
          <w:sz w:val="24"/>
        </w:rPr>
        <w:t>fiducia. Un altro esempio, potrebbe essere in un punto di entrata nell’applicazione ove è necessario filtrare i dati di </w:t>
      </w:r>
      <w:r>
        <w:rPr>
          <w:spacing w:val="-2"/>
          <w:sz w:val="24"/>
        </w:rPr>
        <w:t>accesso.</w:t>
      </w:r>
    </w:p>
    <w:p>
      <w:pPr>
        <w:spacing w:line="274" w:lineRule="exact" w:before="0"/>
        <w:ind w:left="155" w:right="0" w:firstLine="0"/>
        <w:jc w:val="left"/>
        <w:rPr>
          <w:sz w:val="24"/>
        </w:rPr>
      </w:pPr>
      <w:r>
        <w:rPr>
          <w:sz w:val="24"/>
        </w:rPr>
        <w:t>Per</w:t>
      </w:r>
      <w:r>
        <w:rPr>
          <w:spacing w:val="-2"/>
          <w:sz w:val="24"/>
        </w:rPr>
        <w:t> </w:t>
      </w:r>
      <w:r>
        <w:rPr>
          <w:sz w:val="24"/>
        </w:rPr>
        <w:t>identificare</w:t>
      </w:r>
      <w:r>
        <w:rPr>
          <w:spacing w:val="-4"/>
          <w:sz w:val="24"/>
        </w:rPr>
        <w:t> </w:t>
      </w:r>
      <w:r>
        <w:rPr>
          <w:sz w:val="24"/>
        </w:rPr>
        <w:t>i</w:t>
      </w:r>
      <w:r>
        <w:rPr>
          <w:spacing w:val="-4"/>
          <w:sz w:val="24"/>
        </w:rPr>
        <w:t> </w:t>
      </w:r>
      <w:r>
        <w:rPr>
          <w:sz w:val="24"/>
        </w:rPr>
        <w:t>confini</w:t>
      </w:r>
      <w:r>
        <w:rPr>
          <w:spacing w:val="-3"/>
          <w:sz w:val="24"/>
        </w:rPr>
        <w:t> </w:t>
      </w:r>
      <w:r>
        <w:rPr>
          <w:sz w:val="24"/>
        </w:rPr>
        <w:t>di</w:t>
      </w:r>
      <w:r>
        <w:rPr>
          <w:spacing w:val="-4"/>
          <w:sz w:val="24"/>
        </w:rPr>
        <w:t> </w:t>
      </w:r>
      <w:r>
        <w:rPr>
          <w:sz w:val="24"/>
        </w:rPr>
        <w:t>fiducia</w:t>
      </w:r>
      <w:r>
        <w:rPr>
          <w:spacing w:val="-4"/>
          <w:sz w:val="24"/>
        </w:rPr>
        <w:t> </w:t>
      </w:r>
      <w:r>
        <w:rPr>
          <w:spacing w:val="-2"/>
          <w:sz w:val="24"/>
        </w:rPr>
        <w:t>occorre:</w:t>
      </w:r>
    </w:p>
    <w:p>
      <w:pPr>
        <w:pStyle w:val="ListParagraph"/>
        <w:numPr>
          <w:ilvl w:val="4"/>
          <w:numId w:val="60"/>
        </w:numPr>
        <w:tabs>
          <w:tab w:pos="876" w:val="left" w:leader="none"/>
        </w:tabs>
        <w:spacing w:line="240" w:lineRule="auto" w:before="0" w:after="0"/>
        <w:ind w:left="876" w:right="688" w:hanging="361"/>
        <w:jc w:val="both"/>
        <w:rPr>
          <w:sz w:val="22"/>
        </w:rPr>
      </w:pPr>
      <w:r>
        <w:rPr>
          <w:sz w:val="22"/>
        </w:rPr>
        <w:t>Iniziare</w:t>
      </w:r>
      <w:r>
        <w:rPr>
          <w:spacing w:val="-2"/>
          <w:sz w:val="22"/>
        </w:rPr>
        <w:t> </w:t>
      </w:r>
      <w:r>
        <w:rPr>
          <w:sz w:val="22"/>
        </w:rPr>
        <w:t>individuando</w:t>
      </w:r>
      <w:r>
        <w:rPr>
          <w:spacing w:val="-8"/>
          <w:sz w:val="22"/>
        </w:rPr>
        <w:t> </w:t>
      </w:r>
      <w:r>
        <w:rPr>
          <w:sz w:val="22"/>
        </w:rPr>
        <w:t>i</w:t>
      </w:r>
      <w:r>
        <w:rPr>
          <w:spacing w:val="-8"/>
          <w:sz w:val="22"/>
        </w:rPr>
        <w:t> </w:t>
      </w:r>
      <w:r>
        <w:rPr>
          <w:sz w:val="22"/>
        </w:rPr>
        <w:t>confini</w:t>
      </w:r>
      <w:r>
        <w:rPr>
          <w:spacing w:val="-2"/>
          <w:sz w:val="22"/>
        </w:rPr>
        <w:t> </w:t>
      </w:r>
      <w:r>
        <w:rPr>
          <w:sz w:val="22"/>
        </w:rPr>
        <w:t>del</w:t>
      </w:r>
      <w:r>
        <w:rPr>
          <w:spacing w:val="-7"/>
          <w:sz w:val="22"/>
        </w:rPr>
        <w:t> </w:t>
      </w:r>
      <w:r>
        <w:rPr>
          <w:sz w:val="22"/>
        </w:rPr>
        <w:t>sistema</w:t>
      </w:r>
      <w:r>
        <w:rPr>
          <w:spacing w:val="-3"/>
          <w:sz w:val="22"/>
        </w:rPr>
        <w:t> </w:t>
      </w:r>
      <w:r>
        <w:rPr>
          <w:sz w:val="22"/>
        </w:rPr>
        <w:t>esterno.</w:t>
      </w:r>
      <w:r>
        <w:rPr>
          <w:spacing w:val="-3"/>
          <w:sz w:val="22"/>
        </w:rPr>
        <w:t> </w:t>
      </w:r>
      <w:r>
        <w:rPr>
          <w:sz w:val="22"/>
        </w:rPr>
        <w:t>Ad</w:t>
      </w:r>
      <w:r>
        <w:rPr>
          <w:spacing w:val="-8"/>
          <w:sz w:val="22"/>
        </w:rPr>
        <w:t> </w:t>
      </w:r>
      <w:r>
        <w:rPr>
          <w:sz w:val="22"/>
        </w:rPr>
        <w:t>esempio,</w:t>
      </w:r>
      <w:r>
        <w:rPr>
          <w:spacing w:val="-7"/>
          <w:sz w:val="22"/>
        </w:rPr>
        <w:t> </w:t>
      </w:r>
      <w:r>
        <w:rPr>
          <w:sz w:val="22"/>
        </w:rPr>
        <w:t>l'applicazione</w:t>
      </w:r>
      <w:r>
        <w:rPr>
          <w:spacing w:val="-8"/>
          <w:sz w:val="22"/>
        </w:rPr>
        <w:t> </w:t>
      </w:r>
      <w:r>
        <w:rPr>
          <w:sz w:val="22"/>
        </w:rPr>
        <w:t>può</w:t>
      </w:r>
      <w:r>
        <w:rPr>
          <w:spacing w:val="-3"/>
          <w:sz w:val="22"/>
        </w:rPr>
        <w:t> </w:t>
      </w:r>
      <w:r>
        <w:rPr>
          <w:sz w:val="22"/>
        </w:rPr>
        <w:t>scrivere</w:t>
      </w:r>
      <w:r>
        <w:rPr>
          <w:spacing w:val="-6"/>
          <w:sz w:val="22"/>
        </w:rPr>
        <w:t> </w:t>
      </w:r>
      <w:r>
        <w:rPr>
          <w:sz w:val="22"/>
        </w:rPr>
        <w:t>un</w:t>
      </w:r>
      <w:r>
        <w:rPr>
          <w:spacing w:val="-8"/>
          <w:sz w:val="22"/>
        </w:rPr>
        <w:t> </w:t>
      </w:r>
      <w:r>
        <w:rPr>
          <w:sz w:val="22"/>
        </w:rPr>
        <w:t>file</w:t>
      </w:r>
      <w:r>
        <w:rPr>
          <w:spacing w:val="-7"/>
          <w:sz w:val="22"/>
        </w:rPr>
        <w:t> </w:t>
      </w:r>
      <w:r>
        <w:rPr>
          <w:sz w:val="22"/>
        </w:rPr>
        <w:t>sul server X, può effettuare chiamate al database sul server Y e può chiamare il servizio Web Z. Ciò definisce il limite di sistema.</w:t>
      </w:r>
    </w:p>
    <w:p>
      <w:pPr>
        <w:pStyle w:val="ListParagraph"/>
        <w:numPr>
          <w:ilvl w:val="4"/>
          <w:numId w:val="60"/>
        </w:numPr>
        <w:tabs>
          <w:tab w:pos="876" w:val="left" w:leader="none"/>
        </w:tabs>
        <w:spacing w:line="240" w:lineRule="auto" w:before="0" w:after="0"/>
        <w:ind w:left="876" w:right="688" w:hanging="361"/>
        <w:jc w:val="both"/>
        <w:rPr>
          <w:sz w:val="22"/>
        </w:rPr>
      </w:pPr>
      <w:r>
        <w:rPr>
          <w:sz w:val="22"/>
        </w:rPr>
        <w:t>Identificare</w:t>
      </w:r>
      <w:r>
        <w:rPr>
          <w:spacing w:val="-5"/>
          <w:sz w:val="22"/>
        </w:rPr>
        <w:t> </w:t>
      </w:r>
      <w:r>
        <w:rPr>
          <w:sz w:val="22"/>
        </w:rPr>
        <w:t>i</w:t>
      </w:r>
      <w:r>
        <w:rPr>
          <w:spacing w:val="-7"/>
          <w:sz w:val="22"/>
        </w:rPr>
        <w:t> </w:t>
      </w:r>
      <w:r>
        <w:rPr>
          <w:sz w:val="22"/>
        </w:rPr>
        <w:t>punti</w:t>
      </w:r>
      <w:r>
        <w:rPr>
          <w:spacing w:val="-7"/>
          <w:sz w:val="22"/>
        </w:rPr>
        <w:t> </w:t>
      </w:r>
      <w:r>
        <w:rPr>
          <w:sz w:val="22"/>
        </w:rPr>
        <w:t>di</w:t>
      </w:r>
      <w:r>
        <w:rPr>
          <w:spacing w:val="-7"/>
          <w:sz w:val="22"/>
        </w:rPr>
        <w:t> </w:t>
      </w:r>
      <w:r>
        <w:rPr>
          <w:sz w:val="22"/>
        </w:rPr>
        <w:t>controllo</w:t>
      </w:r>
      <w:r>
        <w:rPr>
          <w:spacing w:val="-7"/>
          <w:sz w:val="22"/>
        </w:rPr>
        <w:t> </w:t>
      </w:r>
      <w:r>
        <w:rPr>
          <w:sz w:val="22"/>
        </w:rPr>
        <w:t>di</w:t>
      </w:r>
      <w:r>
        <w:rPr>
          <w:spacing w:val="-2"/>
          <w:sz w:val="22"/>
        </w:rPr>
        <w:t> </w:t>
      </w:r>
      <w:r>
        <w:rPr>
          <w:sz w:val="22"/>
        </w:rPr>
        <w:t>accesso</w:t>
      </w:r>
      <w:r>
        <w:rPr>
          <w:spacing w:val="-7"/>
          <w:sz w:val="22"/>
        </w:rPr>
        <w:t> </w:t>
      </w:r>
      <w:r>
        <w:rPr>
          <w:sz w:val="22"/>
        </w:rPr>
        <w:t>o</w:t>
      </w:r>
      <w:r>
        <w:rPr>
          <w:spacing w:val="-7"/>
          <w:sz w:val="22"/>
        </w:rPr>
        <w:t> </w:t>
      </w:r>
      <w:r>
        <w:rPr>
          <w:sz w:val="22"/>
        </w:rPr>
        <w:t>i</w:t>
      </w:r>
      <w:r>
        <w:rPr>
          <w:spacing w:val="-2"/>
          <w:sz w:val="22"/>
        </w:rPr>
        <w:t> </w:t>
      </w:r>
      <w:r>
        <w:rPr>
          <w:sz w:val="22"/>
        </w:rPr>
        <w:t>luoghi</w:t>
      </w:r>
      <w:r>
        <w:rPr>
          <w:spacing w:val="-7"/>
          <w:sz w:val="22"/>
        </w:rPr>
        <w:t> </w:t>
      </w:r>
      <w:r>
        <w:rPr>
          <w:sz w:val="22"/>
        </w:rPr>
        <w:t>chiave</w:t>
      </w:r>
      <w:r>
        <w:rPr>
          <w:spacing w:val="-5"/>
          <w:sz w:val="22"/>
        </w:rPr>
        <w:t> </w:t>
      </w:r>
      <w:r>
        <w:rPr>
          <w:sz w:val="22"/>
        </w:rPr>
        <w:t>in</w:t>
      </w:r>
      <w:r>
        <w:rPr>
          <w:spacing w:val="-7"/>
          <w:sz w:val="22"/>
        </w:rPr>
        <w:t> </w:t>
      </w:r>
      <w:r>
        <w:rPr>
          <w:sz w:val="22"/>
        </w:rPr>
        <w:t>cui</w:t>
      </w:r>
      <w:r>
        <w:rPr>
          <w:spacing w:val="-7"/>
          <w:sz w:val="22"/>
        </w:rPr>
        <w:t> </w:t>
      </w:r>
      <w:r>
        <w:rPr>
          <w:sz w:val="22"/>
        </w:rPr>
        <w:t>l'accesso</w:t>
      </w:r>
      <w:r>
        <w:rPr>
          <w:spacing w:val="-7"/>
          <w:sz w:val="22"/>
        </w:rPr>
        <w:t> </w:t>
      </w:r>
      <w:r>
        <w:rPr>
          <w:sz w:val="22"/>
        </w:rPr>
        <w:t>richiede</w:t>
      </w:r>
      <w:r>
        <w:rPr>
          <w:spacing w:val="-6"/>
          <w:sz w:val="22"/>
        </w:rPr>
        <w:t> </w:t>
      </w:r>
      <w:r>
        <w:rPr>
          <w:sz w:val="22"/>
        </w:rPr>
        <w:t>privilegi</w:t>
      </w:r>
      <w:r>
        <w:rPr>
          <w:spacing w:val="-7"/>
          <w:sz w:val="22"/>
        </w:rPr>
        <w:t> </w:t>
      </w:r>
      <w:r>
        <w:rPr>
          <w:sz w:val="22"/>
        </w:rPr>
        <w:t>aggiuntivi o</w:t>
      </w:r>
      <w:r>
        <w:rPr>
          <w:spacing w:val="-8"/>
          <w:sz w:val="22"/>
        </w:rPr>
        <w:t> </w:t>
      </w:r>
      <w:r>
        <w:rPr>
          <w:sz w:val="22"/>
        </w:rPr>
        <w:t>l'appartenenza</w:t>
      </w:r>
      <w:r>
        <w:rPr>
          <w:spacing w:val="-8"/>
          <w:sz w:val="22"/>
        </w:rPr>
        <w:t> </w:t>
      </w:r>
      <w:r>
        <w:rPr>
          <w:sz w:val="22"/>
        </w:rPr>
        <w:t>ad</w:t>
      </w:r>
      <w:r>
        <w:rPr>
          <w:spacing w:val="-8"/>
          <w:sz w:val="22"/>
        </w:rPr>
        <w:t> </w:t>
      </w:r>
      <w:r>
        <w:rPr>
          <w:sz w:val="22"/>
        </w:rPr>
        <w:t>un</w:t>
      </w:r>
      <w:r>
        <w:rPr>
          <w:spacing w:val="-8"/>
          <w:sz w:val="22"/>
        </w:rPr>
        <w:t> </w:t>
      </w:r>
      <w:r>
        <w:rPr>
          <w:sz w:val="22"/>
        </w:rPr>
        <w:t>dato</w:t>
      </w:r>
      <w:r>
        <w:rPr>
          <w:spacing w:val="-8"/>
          <w:sz w:val="22"/>
        </w:rPr>
        <w:t> </w:t>
      </w:r>
      <w:r>
        <w:rPr>
          <w:sz w:val="22"/>
        </w:rPr>
        <w:t>ruolo.</w:t>
      </w:r>
      <w:r>
        <w:rPr>
          <w:spacing w:val="-8"/>
          <w:sz w:val="22"/>
        </w:rPr>
        <w:t> </w:t>
      </w:r>
      <w:r>
        <w:rPr>
          <w:sz w:val="22"/>
        </w:rPr>
        <w:t>Ad</w:t>
      </w:r>
      <w:r>
        <w:rPr>
          <w:spacing w:val="-8"/>
          <w:sz w:val="22"/>
        </w:rPr>
        <w:t> </w:t>
      </w:r>
      <w:r>
        <w:rPr>
          <w:sz w:val="22"/>
        </w:rPr>
        <w:t>esempio,</w:t>
      </w:r>
      <w:r>
        <w:rPr>
          <w:spacing w:val="-5"/>
          <w:sz w:val="22"/>
        </w:rPr>
        <w:t> </w:t>
      </w:r>
      <w:r>
        <w:rPr>
          <w:sz w:val="22"/>
        </w:rPr>
        <w:t>l’accesso</w:t>
      </w:r>
      <w:r>
        <w:rPr>
          <w:spacing w:val="-3"/>
          <w:sz w:val="22"/>
        </w:rPr>
        <w:t> </w:t>
      </w:r>
      <w:r>
        <w:rPr>
          <w:sz w:val="22"/>
        </w:rPr>
        <w:t>ad</w:t>
      </w:r>
      <w:r>
        <w:rPr>
          <w:spacing w:val="-8"/>
          <w:sz w:val="22"/>
        </w:rPr>
        <w:t> </w:t>
      </w:r>
      <w:r>
        <w:rPr>
          <w:sz w:val="22"/>
        </w:rPr>
        <w:t>una</w:t>
      </w:r>
      <w:r>
        <w:rPr>
          <w:spacing w:val="-8"/>
          <w:sz w:val="22"/>
        </w:rPr>
        <w:t> </w:t>
      </w:r>
      <w:r>
        <w:rPr>
          <w:sz w:val="22"/>
        </w:rPr>
        <w:t>pagina</w:t>
      </w:r>
      <w:r>
        <w:rPr>
          <w:spacing w:val="-8"/>
          <w:sz w:val="22"/>
        </w:rPr>
        <w:t> </w:t>
      </w:r>
      <w:r>
        <w:rPr>
          <w:sz w:val="22"/>
        </w:rPr>
        <w:t>particolare,</w:t>
      </w:r>
      <w:r>
        <w:rPr>
          <w:spacing w:val="-7"/>
          <w:sz w:val="22"/>
        </w:rPr>
        <w:t> </w:t>
      </w:r>
      <w:r>
        <w:rPr>
          <w:sz w:val="22"/>
        </w:rPr>
        <w:t>potrebbe</w:t>
      </w:r>
      <w:r>
        <w:rPr>
          <w:spacing w:val="-7"/>
          <w:sz w:val="22"/>
        </w:rPr>
        <w:t> </w:t>
      </w:r>
      <w:r>
        <w:rPr>
          <w:sz w:val="22"/>
        </w:rPr>
        <w:t>essere limitata ai soli dirigenti, nel qual caso richiederebbe un accesso autenticato e inoltre che l’utente ricopra un certo ruolo.</w:t>
      </w:r>
    </w:p>
    <w:p>
      <w:pPr>
        <w:pStyle w:val="ListParagraph"/>
        <w:numPr>
          <w:ilvl w:val="4"/>
          <w:numId w:val="60"/>
        </w:numPr>
        <w:tabs>
          <w:tab w:pos="876" w:val="left" w:leader="none"/>
        </w:tabs>
        <w:spacing w:line="240" w:lineRule="auto" w:before="0" w:after="0"/>
        <w:ind w:left="876" w:right="688" w:hanging="361"/>
        <w:jc w:val="both"/>
        <w:rPr>
          <w:sz w:val="22"/>
        </w:rPr>
      </w:pPr>
      <w:r>
        <w:rPr>
          <w:sz w:val="22"/>
        </w:rPr>
        <w:t>Identificare</w:t>
      </w:r>
      <w:r>
        <w:rPr>
          <w:spacing w:val="-6"/>
          <w:sz w:val="22"/>
        </w:rPr>
        <w:t> </w:t>
      </w:r>
      <w:r>
        <w:rPr>
          <w:sz w:val="22"/>
        </w:rPr>
        <w:t>i</w:t>
      </w:r>
      <w:r>
        <w:rPr>
          <w:spacing w:val="-8"/>
          <w:sz w:val="22"/>
        </w:rPr>
        <w:t> </w:t>
      </w:r>
      <w:r>
        <w:rPr>
          <w:sz w:val="22"/>
        </w:rPr>
        <w:t>confini</w:t>
      </w:r>
      <w:r>
        <w:rPr>
          <w:spacing w:val="-8"/>
          <w:sz w:val="22"/>
        </w:rPr>
        <w:t> </w:t>
      </w:r>
      <w:r>
        <w:rPr>
          <w:sz w:val="22"/>
        </w:rPr>
        <w:t>di</w:t>
      </w:r>
      <w:r>
        <w:rPr>
          <w:spacing w:val="-4"/>
          <w:sz w:val="22"/>
        </w:rPr>
        <w:t> </w:t>
      </w:r>
      <w:r>
        <w:rPr>
          <w:sz w:val="22"/>
        </w:rPr>
        <w:t>fiducia</w:t>
      </w:r>
      <w:r>
        <w:rPr>
          <w:spacing w:val="-8"/>
          <w:sz w:val="22"/>
        </w:rPr>
        <w:t> </w:t>
      </w:r>
      <w:r>
        <w:rPr>
          <w:sz w:val="22"/>
        </w:rPr>
        <w:t>da</w:t>
      </w:r>
      <w:r>
        <w:rPr>
          <w:spacing w:val="-3"/>
          <w:sz w:val="22"/>
        </w:rPr>
        <w:t> </w:t>
      </w:r>
      <w:r>
        <w:rPr>
          <w:sz w:val="22"/>
        </w:rPr>
        <w:t>una</w:t>
      </w:r>
      <w:r>
        <w:rPr>
          <w:spacing w:val="-8"/>
          <w:sz w:val="22"/>
        </w:rPr>
        <w:t> </w:t>
      </w:r>
      <w:r>
        <w:rPr>
          <w:sz w:val="22"/>
        </w:rPr>
        <w:t>prospettiva</w:t>
      </w:r>
      <w:r>
        <w:rPr>
          <w:spacing w:val="-8"/>
          <w:sz w:val="22"/>
        </w:rPr>
        <w:t> </w:t>
      </w:r>
      <w:r>
        <w:rPr>
          <w:sz w:val="22"/>
        </w:rPr>
        <w:t>di</w:t>
      </w:r>
      <w:r>
        <w:rPr>
          <w:spacing w:val="-4"/>
          <w:sz w:val="22"/>
        </w:rPr>
        <w:t> </w:t>
      </w:r>
      <w:r>
        <w:rPr>
          <w:sz w:val="22"/>
        </w:rPr>
        <w:t>flusso</w:t>
      </w:r>
      <w:r>
        <w:rPr>
          <w:spacing w:val="-8"/>
          <w:sz w:val="22"/>
        </w:rPr>
        <w:t> </w:t>
      </w:r>
      <w:r>
        <w:rPr>
          <w:sz w:val="22"/>
        </w:rPr>
        <w:t>di</w:t>
      </w:r>
      <w:r>
        <w:rPr>
          <w:spacing w:val="-8"/>
          <w:sz w:val="22"/>
        </w:rPr>
        <w:t> </w:t>
      </w:r>
      <w:r>
        <w:rPr>
          <w:sz w:val="22"/>
        </w:rPr>
        <w:t>dati.</w:t>
      </w:r>
      <w:r>
        <w:rPr>
          <w:spacing w:val="-8"/>
          <w:sz w:val="22"/>
        </w:rPr>
        <w:t> </w:t>
      </w:r>
      <w:r>
        <w:rPr>
          <w:sz w:val="22"/>
        </w:rPr>
        <w:t>Per</w:t>
      </w:r>
      <w:r>
        <w:rPr>
          <w:spacing w:val="-4"/>
          <w:sz w:val="22"/>
        </w:rPr>
        <w:t> </w:t>
      </w:r>
      <w:r>
        <w:rPr>
          <w:sz w:val="22"/>
        </w:rPr>
        <w:t>ogni</w:t>
      </w:r>
      <w:r>
        <w:rPr>
          <w:spacing w:val="-8"/>
          <w:sz w:val="22"/>
        </w:rPr>
        <w:t> </w:t>
      </w:r>
      <w:r>
        <w:rPr>
          <w:sz w:val="22"/>
        </w:rPr>
        <w:t>sottosistema,</w:t>
      </w:r>
      <w:r>
        <w:rPr>
          <w:spacing w:val="-7"/>
          <w:sz w:val="22"/>
        </w:rPr>
        <w:t> </w:t>
      </w:r>
      <w:r>
        <w:rPr>
          <w:sz w:val="22"/>
        </w:rPr>
        <w:t>considerare se</w:t>
      </w:r>
      <w:r>
        <w:rPr>
          <w:spacing w:val="-3"/>
          <w:sz w:val="22"/>
        </w:rPr>
        <w:t> </w:t>
      </w:r>
      <w:r>
        <w:rPr>
          <w:sz w:val="22"/>
        </w:rPr>
        <w:t>il</w:t>
      </w:r>
      <w:r>
        <w:rPr>
          <w:spacing w:val="-4"/>
          <w:sz w:val="22"/>
        </w:rPr>
        <w:t> </w:t>
      </w:r>
      <w:r>
        <w:rPr>
          <w:sz w:val="22"/>
        </w:rPr>
        <w:t>flusso</w:t>
      </w:r>
      <w:r>
        <w:rPr>
          <w:spacing w:val="-4"/>
          <w:sz w:val="22"/>
        </w:rPr>
        <w:t> </w:t>
      </w:r>
      <w:r>
        <w:rPr>
          <w:sz w:val="22"/>
        </w:rPr>
        <w:t>di</w:t>
      </w:r>
      <w:r>
        <w:rPr>
          <w:spacing w:val="-4"/>
          <w:sz w:val="22"/>
        </w:rPr>
        <w:t> </w:t>
      </w:r>
      <w:r>
        <w:rPr>
          <w:sz w:val="22"/>
        </w:rPr>
        <w:t>dati</w:t>
      </w:r>
      <w:r>
        <w:rPr>
          <w:spacing w:val="-3"/>
          <w:sz w:val="22"/>
        </w:rPr>
        <w:t> </w:t>
      </w:r>
      <w:r>
        <w:rPr>
          <w:sz w:val="22"/>
        </w:rPr>
        <w:t>a</w:t>
      </w:r>
      <w:r>
        <w:rPr>
          <w:spacing w:val="-4"/>
          <w:sz w:val="22"/>
        </w:rPr>
        <w:t> </w:t>
      </w:r>
      <w:r>
        <w:rPr>
          <w:sz w:val="22"/>
        </w:rPr>
        <w:t>monte</w:t>
      </w:r>
      <w:r>
        <w:rPr>
          <w:spacing w:val="-3"/>
          <w:sz w:val="22"/>
        </w:rPr>
        <w:t> </w:t>
      </w:r>
      <w:r>
        <w:rPr>
          <w:sz w:val="22"/>
        </w:rPr>
        <w:t>o</w:t>
      </w:r>
      <w:r>
        <w:rPr>
          <w:spacing w:val="-4"/>
          <w:sz w:val="22"/>
        </w:rPr>
        <w:t> </w:t>
      </w:r>
      <w:r>
        <w:rPr>
          <w:sz w:val="22"/>
        </w:rPr>
        <w:t>l'input</w:t>
      </w:r>
      <w:r>
        <w:rPr>
          <w:spacing w:val="-2"/>
          <w:sz w:val="22"/>
        </w:rPr>
        <w:t> </w:t>
      </w:r>
      <w:r>
        <w:rPr>
          <w:sz w:val="22"/>
        </w:rPr>
        <w:t>dell'utente</w:t>
      </w:r>
      <w:r>
        <w:rPr>
          <w:spacing w:val="-3"/>
          <w:sz w:val="22"/>
        </w:rPr>
        <w:t> </w:t>
      </w:r>
      <w:r>
        <w:rPr>
          <w:sz w:val="22"/>
        </w:rPr>
        <w:t>sia</w:t>
      </w:r>
      <w:r>
        <w:rPr>
          <w:spacing w:val="-4"/>
          <w:sz w:val="22"/>
        </w:rPr>
        <w:t> </w:t>
      </w:r>
      <w:r>
        <w:rPr>
          <w:sz w:val="22"/>
        </w:rPr>
        <w:t>affidabile</w:t>
      </w:r>
      <w:r>
        <w:rPr>
          <w:spacing w:val="-3"/>
          <w:sz w:val="22"/>
        </w:rPr>
        <w:t> </w:t>
      </w:r>
      <w:r>
        <w:rPr>
          <w:sz w:val="22"/>
        </w:rPr>
        <w:t>e</w:t>
      </w:r>
      <w:r>
        <w:rPr>
          <w:spacing w:val="-3"/>
          <w:sz w:val="22"/>
        </w:rPr>
        <w:t> </w:t>
      </w:r>
      <w:r>
        <w:rPr>
          <w:sz w:val="22"/>
        </w:rPr>
        <w:t>se</w:t>
      </w:r>
      <w:r>
        <w:rPr>
          <w:spacing w:val="-3"/>
          <w:sz w:val="22"/>
        </w:rPr>
        <w:t> </w:t>
      </w:r>
      <w:r>
        <w:rPr>
          <w:sz w:val="22"/>
        </w:rPr>
        <w:t>non</w:t>
      </w:r>
      <w:r>
        <w:rPr>
          <w:spacing w:val="-4"/>
          <w:sz w:val="22"/>
        </w:rPr>
        <w:t> </w:t>
      </w:r>
      <w:r>
        <w:rPr>
          <w:sz w:val="22"/>
        </w:rPr>
        <w:t>lo</w:t>
      </w:r>
      <w:r>
        <w:rPr>
          <w:spacing w:val="-4"/>
          <w:sz w:val="22"/>
        </w:rPr>
        <w:t> </w:t>
      </w:r>
      <w:r>
        <w:rPr>
          <w:sz w:val="22"/>
        </w:rPr>
        <w:t>è,</w:t>
      </w:r>
      <w:r>
        <w:rPr>
          <w:spacing w:val="-8"/>
          <w:sz w:val="22"/>
        </w:rPr>
        <w:t> </w:t>
      </w:r>
      <w:r>
        <w:rPr>
          <w:sz w:val="22"/>
        </w:rPr>
        <w:t>considerare</w:t>
      </w:r>
      <w:r>
        <w:rPr>
          <w:spacing w:val="-3"/>
          <w:sz w:val="22"/>
        </w:rPr>
        <w:t> </w:t>
      </w:r>
      <w:r>
        <w:rPr>
          <w:sz w:val="22"/>
        </w:rPr>
        <w:t>in</w:t>
      </w:r>
      <w:r>
        <w:rPr>
          <w:spacing w:val="-4"/>
          <w:sz w:val="22"/>
        </w:rPr>
        <w:t> </w:t>
      </w:r>
      <w:r>
        <w:rPr>
          <w:sz w:val="22"/>
        </w:rPr>
        <w:t>che</w:t>
      </w:r>
      <w:r>
        <w:rPr>
          <w:spacing w:val="-4"/>
          <w:sz w:val="22"/>
        </w:rPr>
        <w:t> </w:t>
      </w:r>
      <w:r>
        <w:rPr>
          <w:sz w:val="22"/>
        </w:rPr>
        <w:t>modo</w:t>
      </w:r>
      <w:r>
        <w:rPr>
          <w:spacing w:val="-5"/>
          <w:sz w:val="22"/>
        </w:rPr>
        <w:t> </w:t>
      </w:r>
      <w:r>
        <w:rPr>
          <w:sz w:val="22"/>
        </w:rPr>
        <w:t>il flusso di dati e l'input possono essere autenticati e autorizzati. Conoscere quali punti di ingresso esistono tra i confini di fiducia, consente di concentrare l'identificazione delle minacce in tali punti considerati chiave.</w:t>
      </w:r>
    </w:p>
    <w:p>
      <w:pPr>
        <w:spacing w:before="123"/>
        <w:ind w:left="155" w:right="773" w:firstLine="0"/>
        <w:jc w:val="left"/>
        <w:rPr>
          <w:sz w:val="24"/>
        </w:rPr>
      </w:pPr>
      <w:r>
        <w:rPr>
          <w:sz w:val="24"/>
        </w:rPr>
        <w:t>Alcuni esempi di confini di fiducia sono: un firewall perimetrale, il confine tra il web server e il server di base dati, punti di ingresso di componenti di business che espongono dati privilegiati, dunque,</w:t>
      </w:r>
      <w:r>
        <w:rPr>
          <w:spacing w:val="-2"/>
          <w:sz w:val="24"/>
        </w:rPr>
        <w:t> </w:t>
      </w:r>
      <w:r>
        <w:rPr>
          <w:sz w:val="24"/>
        </w:rPr>
        <w:t>protetti</w:t>
      </w:r>
      <w:r>
        <w:rPr>
          <w:spacing w:val="-4"/>
          <w:sz w:val="24"/>
        </w:rPr>
        <w:t> </w:t>
      </w:r>
      <w:r>
        <w:rPr>
          <w:sz w:val="24"/>
        </w:rPr>
        <w:t>da</w:t>
      </w:r>
      <w:r>
        <w:rPr>
          <w:spacing w:val="-4"/>
          <w:sz w:val="24"/>
        </w:rPr>
        <w:t> </w:t>
      </w:r>
      <w:r>
        <w:rPr>
          <w:sz w:val="24"/>
        </w:rPr>
        <w:t>ulteriori</w:t>
      </w:r>
      <w:r>
        <w:rPr>
          <w:spacing w:val="-4"/>
          <w:sz w:val="24"/>
        </w:rPr>
        <w:t> </w:t>
      </w:r>
      <w:r>
        <w:rPr>
          <w:sz w:val="24"/>
        </w:rPr>
        <w:t>controlli</w:t>
      </w:r>
      <w:r>
        <w:rPr>
          <w:spacing w:val="-4"/>
          <w:sz w:val="24"/>
        </w:rPr>
        <w:t> </w:t>
      </w:r>
      <w:r>
        <w:rPr>
          <w:sz w:val="24"/>
        </w:rPr>
        <w:t>di</w:t>
      </w:r>
      <w:r>
        <w:rPr>
          <w:spacing w:val="-4"/>
          <w:sz w:val="24"/>
        </w:rPr>
        <w:t> </w:t>
      </w:r>
      <w:r>
        <w:rPr>
          <w:sz w:val="24"/>
        </w:rPr>
        <w:t>accesso,</w:t>
      </w:r>
      <w:r>
        <w:rPr>
          <w:spacing w:val="-2"/>
          <w:sz w:val="24"/>
        </w:rPr>
        <w:t> </w:t>
      </w:r>
      <w:r>
        <w:rPr>
          <w:sz w:val="24"/>
        </w:rPr>
        <w:t>il</w:t>
      </w:r>
      <w:r>
        <w:rPr>
          <w:spacing w:val="-4"/>
          <w:sz w:val="24"/>
        </w:rPr>
        <w:t> </w:t>
      </w:r>
      <w:r>
        <w:rPr>
          <w:sz w:val="24"/>
        </w:rPr>
        <w:t>limite tra</w:t>
      </w:r>
      <w:r>
        <w:rPr>
          <w:spacing w:val="-4"/>
          <w:sz w:val="24"/>
        </w:rPr>
        <w:t> </w:t>
      </w:r>
      <w:r>
        <w:rPr>
          <w:sz w:val="24"/>
        </w:rPr>
        <w:t>l’applicazione</w:t>
      </w:r>
      <w:r>
        <w:rPr>
          <w:spacing w:val="-4"/>
          <w:sz w:val="24"/>
        </w:rPr>
        <w:t> </w:t>
      </w:r>
      <w:r>
        <w:rPr>
          <w:sz w:val="24"/>
        </w:rPr>
        <w:t>e</w:t>
      </w:r>
      <w:r>
        <w:rPr>
          <w:spacing w:val="-4"/>
          <w:sz w:val="24"/>
        </w:rPr>
        <w:t> </w:t>
      </w:r>
      <w:r>
        <w:rPr>
          <w:sz w:val="24"/>
        </w:rPr>
        <w:t>i</w:t>
      </w:r>
      <w:r>
        <w:rPr>
          <w:spacing w:val="-4"/>
          <w:sz w:val="24"/>
        </w:rPr>
        <w:t> </w:t>
      </w:r>
      <w:r>
        <w:rPr>
          <w:sz w:val="24"/>
        </w:rPr>
        <w:t>servizi</w:t>
      </w:r>
      <w:r>
        <w:rPr>
          <w:spacing w:val="-4"/>
          <w:sz w:val="24"/>
        </w:rPr>
        <w:t> </w:t>
      </w:r>
      <w:r>
        <w:rPr>
          <w:sz w:val="24"/>
        </w:rPr>
        <w:t>di</w:t>
      </w:r>
      <w:r>
        <w:rPr>
          <w:spacing w:val="-4"/>
          <w:sz w:val="24"/>
        </w:rPr>
        <w:t> </w:t>
      </w:r>
      <w:r>
        <w:rPr>
          <w:sz w:val="24"/>
        </w:rPr>
        <w:t>terze</w:t>
      </w:r>
      <w:r>
        <w:rPr>
          <w:spacing w:val="-4"/>
          <w:sz w:val="24"/>
        </w:rPr>
        <w:t> </w:t>
      </w:r>
      <w:r>
        <w:rPr>
          <w:sz w:val="24"/>
        </w:rPr>
        <w:t>parti.</w:t>
      </w:r>
    </w:p>
    <w:p>
      <w:pPr>
        <w:spacing w:line="240" w:lineRule="auto" w:before="0"/>
        <w:rPr>
          <w:sz w:val="21"/>
        </w:rPr>
      </w:pPr>
    </w:p>
    <w:p>
      <w:pPr>
        <w:pStyle w:val="Heading5"/>
        <w:numPr>
          <w:ilvl w:val="3"/>
          <w:numId w:val="60"/>
        </w:numPr>
        <w:tabs>
          <w:tab w:pos="1020" w:val="left" w:leader="none"/>
          <w:tab w:pos="1021" w:val="left" w:leader="none"/>
        </w:tabs>
        <w:spacing w:line="240" w:lineRule="auto" w:before="0" w:after="0"/>
        <w:ind w:left="1021" w:right="0" w:hanging="866"/>
        <w:jc w:val="left"/>
        <w:rPr>
          <w:i/>
        </w:rPr>
      </w:pPr>
      <w:bookmarkStart w:name="6.1.3.2 Flussi di Dati" w:id="190"/>
      <w:bookmarkEnd w:id="190"/>
      <w:r>
        <w:rPr>
          <w:b w:val="0"/>
          <w:i w:val="0"/>
        </w:rPr>
      </w:r>
      <w:bookmarkStart w:name="_bookmark106" w:id="191"/>
      <w:bookmarkEnd w:id="191"/>
      <w:r>
        <w:rPr>
          <w:i/>
          <w:color w:val="365F91"/>
        </w:rPr>
        <w:t>F</w:t>
      </w:r>
      <w:r>
        <w:rPr>
          <w:i/>
          <w:color w:val="365F91"/>
        </w:rPr>
        <w:t>lussi</w:t>
      </w:r>
      <w:r>
        <w:rPr>
          <w:i/>
          <w:color w:val="365F91"/>
          <w:spacing w:val="-4"/>
        </w:rPr>
        <w:t> </w:t>
      </w:r>
      <w:r>
        <w:rPr>
          <w:i/>
          <w:color w:val="365F91"/>
        </w:rPr>
        <w:t>di</w:t>
      </w:r>
      <w:r>
        <w:rPr>
          <w:i/>
          <w:color w:val="365F91"/>
          <w:spacing w:val="-3"/>
        </w:rPr>
        <w:t> </w:t>
      </w:r>
      <w:r>
        <w:rPr>
          <w:i/>
          <w:color w:val="365F91"/>
          <w:spacing w:val="-4"/>
        </w:rPr>
        <w:t>Dati</w:t>
      </w:r>
    </w:p>
    <w:p>
      <w:pPr>
        <w:spacing w:line="240" w:lineRule="auto" w:before="117"/>
        <w:ind w:left="155" w:right="694" w:firstLine="0"/>
        <w:jc w:val="left"/>
        <w:rPr>
          <w:sz w:val="24"/>
        </w:rPr>
      </w:pPr>
      <w:r>
        <w:rPr>
          <w:sz w:val="24"/>
        </w:rPr>
        <w:t>È importante tracciare il flusso dei dati all’interno dell’applicazione dal punto di ingresso al punto d’uscita. Questa attività è necessaria per comprendere come interagisce l’applicazione con i sistemi esterni, i sistemi client e come interagiscono i componenti interni. È importante anche, prestare particolare attenzione al flusso di dati che attraversa i confini di fiducia e come tali dati vengono convalidati nel punto di entrata. Inoltre occorre fare molta attenzione ai dati sensibili e come questi attraversano</w:t>
      </w:r>
      <w:r>
        <w:rPr>
          <w:spacing w:val="-2"/>
          <w:sz w:val="24"/>
        </w:rPr>
        <w:t> </w:t>
      </w:r>
      <w:r>
        <w:rPr>
          <w:sz w:val="24"/>
        </w:rPr>
        <w:t>il</w:t>
      </w:r>
      <w:r>
        <w:rPr>
          <w:spacing w:val="-4"/>
          <w:sz w:val="24"/>
        </w:rPr>
        <w:t> </w:t>
      </w:r>
      <w:r>
        <w:rPr>
          <w:sz w:val="24"/>
        </w:rPr>
        <w:t>sistema,</w:t>
      </w:r>
      <w:r>
        <w:rPr>
          <w:spacing w:val="-2"/>
          <w:sz w:val="24"/>
        </w:rPr>
        <w:t> </w:t>
      </w:r>
      <w:r>
        <w:rPr>
          <w:sz w:val="24"/>
        </w:rPr>
        <w:t>se</w:t>
      </w:r>
      <w:r>
        <w:rPr>
          <w:spacing w:val="-4"/>
          <w:sz w:val="24"/>
        </w:rPr>
        <w:t> </w:t>
      </w:r>
      <w:r>
        <w:rPr>
          <w:sz w:val="24"/>
        </w:rPr>
        <w:t>passano</w:t>
      </w:r>
      <w:r>
        <w:rPr>
          <w:spacing w:val="-2"/>
          <w:sz w:val="24"/>
        </w:rPr>
        <w:t> </w:t>
      </w:r>
      <w:r>
        <w:rPr>
          <w:sz w:val="24"/>
        </w:rPr>
        <w:t>attraverso</w:t>
      </w:r>
      <w:r>
        <w:rPr>
          <w:spacing w:val="-2"/>
          <w:sz w:val="24"/>
        </w:rPr>
        <w:t> </w:t>
      </w:r>
      <w:r>
        <w:rPr>
          <w:sz w:val="24"/>
        </w:rPr>
        <w:t>una</w:t>
      </w:r>
      <w:r>
        <w:rPr>
          <w:spacing w:val="-4"/>
          <w:sz w:val="24"/>
        </w:rPr>
        <w:t> </w:t>
      </w:r>
      <w:r>
        <w:rPr>
          <w:sz w:val="24"/>
        </w:rPr>
        <w:t>rete</w:t>
      </w:r>
      <w:r>
        <w:rPr>
          <w:spacing w:val="-4"/>
          <w:sz w:val="24"/>
        </w:rPr>
        <w:t> </w:t>
      </w:r>
      <w:r>
        <w:rPr>
          <w:sz w:val="24"/>
        </w:rPr>
        <w:t>e/o</w:t>
      </w:r>
      <w:r>
        <w:rPr>
          <w:spacing w:val="-2"/>
          <w:sz w:val="24"/>
        </w:rPr>
        <w:t> </w:t>
      </w:r>
      <w:r>
        <w:rPr>
          <w:sz w:val="24"/>
        </w:rPr>
        <w:t>se</w:t>
      </w:r>
      <w:r>
        <w:rPr>
          <w:spacing w:val="-3"/>
          <w:sz w:val="24"/>
        </w:rPr>
        <w:t> </w:t>
      </w:r>
      <w:r>
        <w:rPr>
          <w:sz w:val="24"/>
        </w:rPr>
        <w:t>vengono</w:t>
      </w:r>
      <w:r>
        <w:rPr>
          <w:spacing w:val="-2"/>
          <w:sz w:val="24"/>
        </w:rPr>
        <w:t> </w:t>
      </w:r>
      <w:r>
        <w:rPr>
          <w:sz w:val="24"/>
        </w:rPr>
        <w:t>persistiti.</w:t>
      </w:r>
      <w:r>
        <w:rPr>
          <w:spacing w:val="-2"/>
          <w:sz w:val="24"/>
        </w:rPr>
        <w:t> </w:t>
      </w:r>
      <w:r>
        <w:rPr>
          <w:sz w:val="24"/>
        </w:rPr>
        <w:t>Un</w:t>
      </w:r>
      <w:r>
        <w:rPr>
          <w:spacing w:val="-2"/>
          <w:sz w:val="24"/>
        </w:rPr>
        <w:t> </w:t>
      </w:r>
      <w:r>
        <w:rPr>
          <w:sz w:val="24"/>
        </w:rPr>
        <w:t>buon</w:t>
      </w:r>
      <w:r>
        <w:rPr>
          <w:spacing w:val="-2"/>
          <w:sz w:val="24"/>
        </w:rPr>
        <w:t> </w:t>
      </w:r>
      <w:r>
        <w:rPr>
          <w:sz w:val="24"/>
        </w:rPr>
        <w:t>approccio è quella di analizzare il flusso dei dati tra i singoli sottosistemi a partire dal livello più alto e poi via via a scendere ai livelli più bassi.</w:t>
      </w:r>
    </w:p>
    <w:p>
      <w:pPr>
        <w:spacing w:line="240" w:lineRule="auto" w:before="1"/>
        <w:rPr>
          <w:sz w:val="21"/>
        </w:rPr>
      </w:pPr>
    </w:p>
    <w:p>
      <w:pPr>
        <w:pStyle w:val="Heading5"/>
        <w:numPr>
          <w:ilvl w:val="3"/>
          <w:numId w:val="60"/>
        </w:numPr>
        <w:tabs>
          <w:tab w:pos="1020" w:val="left" w:leader="none"/>
          <w:tab w:pos="1021" w:val="left" w:leader="none"/>
        </w:tabs>
        <w:spacing w:line="240" w:lineRule="auto" w:before="0" w:after="0"/>
        <w:ind w:left="1021" w:right="0" w:hanging="866"/>
        <w:jc w:val="left"/>
        <w:rPr>
          <w:i/>
        </w:rPr>
      </w:pPr>
      <w:bookmarkStart w:name="6.1.3.3 Punti d’Ingresso (Entry Points)" w:id="192"/>
      <w:bookmarkEnd w:id="192"/>
      <w:r>
        <w:rPr>
          <w:b w:val="0"/>
          <w:i w:val="0"/>
        </w:rPr>
      </w:r>
      <w:bookmarkStart w:name="_bookmark107" w:id="193"/>
      <w:bookmarkEnd w:id="193"/>
      <w:r>
        <w:rPr>
          <w:i/>
          <w:color w:val="365F91"/>
        </w:rPr>
        <w:t>P</w:t>
      </w:r>
      <w:r>
        <w:rPr>
          <w:i/>
          <w:color w:val="365F91"/>
        </w:rPr>
        <w:t>unti</w:t>
      </w:r>
      <w:r>
        <w:rPr>
          <w:i/>
          <w:color w:val="365F91"/>
          <w:spacing w:val="-3"/>
        </w:rPr>
        <w:t> </w:t>
      </w:r>
      <w:r>
        <w:rPr>
          <w:i/>
          <w:color w:val="365F91"/>
        </w:rPr>
        <w:t>d’Ingresso</w:t>
      </w:r>
      <w:r>
        <w:rPr>
          <w:i/>
          <w:color w:val="365F91"/>
          <w:spacing w:val="-3"/>
        </w:rPr>
        <w:t> </w:t>
      </w:r>
      <w:r>
        <w:rPr>
          <w:i/>
          <w:color w:val="365F91"/>
        </w:rPr>
        <w:t>(Entry</w:t>
      </w:r>
      <w:r>
        <w:rPr>
          <w:i/>
          <w:color w:val="365F91"/>
          <w:spacing w:val="1"/>
        </w:rPr>
        <w:t> </w:t>
      </w:r>
      <w:r>
        <w:rPr>
          <w:i/>
          <w:color w:val="365F91"/>
          <w:spacing w:val="-2"/>
        </w:rPr>
        <w:t>Points)</w:t>
      </w:r>
    </w:p>
    <w:p>
      <w:pPr>
        <w:spacing w:before="122"/>
        <w:ind w:left="155" w:right="773" w:firstLine="0"/>
        <w:jc w:val="left"/>
        <w:rPr>
          <w:sz w:val="24"/>
        </w:rPr>
      </w:pPr>
      <w:r>
        <w:rPr>
          <w:sz w:val="24"/>
        </w:rPr>
        <w:t>I</w:t>
      </w:r>
      <w:r>
        <w:rPr>
          <w:spacing w:val="-2"/>
          <w:sz w:val="24"/>
        </w:rPr>
        <w:t> </w:t>
      </w:r>
      <w:r>
        <w:rPr>
          <w:sz w:val="24"/>
        </w:rPr>
        <w:t>punti</w:t>
      </w:r>
      <w:r>
        <w:rPr>
          <w:spacing w:val="-4"/>
          <w:sz w:val="24"/>
        </w:rPr>
        <w:t> </w:t>
      </w:r>
      <w:r>
        <w:rPr>
          <w:sz w:val="24"/>
        </w:rPr>
        <w:t>di</w:t>
      </w:r>
      <w:r>
        <w:rPr>
          <w:spacing w:val="-4"/>
          <w:sz w:val="24"/>
        </w:rPr>
        <w:t> </w:t>
      </w:r>
      <w:r>
        <w:rPr>
          <w:sz w:val="24"/>
        </w:rPr>
        <w:t>ingresso</w:t>
      </w:r>
      <w:r>
        <w:rPr>
          <w:spacing w:val="-2"/>
          <w:sz w:val="24"/>
        </w:rPr>
        <w:t> </w:t>
      </w:r>
      <w:r>
        <w:rPr>
          <w:sz w:val="24"/>
        </w:rPr>
        <w:t>dell'applicazione</w:t>
      </w:r>
      <w:r>
        <w:rPr>
          <w:spacing w:val="-4"/>
          <w:sz w:val="24"/>
        </w:rPr>
        <w:t> </w:t>
      </w:r>
      <w:r>
        <w:rPr>
          <w:sz w:val="24"/>
        </w:rPr>
        <w:t>servono</w:t>
      </w:r>
      <w:r>
        <w:rPr>
          <w:spacing w:val="-2"/>
          <w:sz w:val="24"/>
        </w:rPr>
        <w:t> </w:t>
      </w:r>
      <w:r>
        <w:rPr>
          <w:sz w:val="24"/>
        </w:rPr>
        <w:t>anche</w:t>
      </w:r>
      <w:r>
        <w:rPr>
          <w:spacing w:val="-4"/>
          <w:sz w:val="24"/>
        </w:rPr>
        <w:t> </w:t>
      </w:r>
      <w:r>
        <w:rPr>
          <w:sz w:val="24"/>
        </w:rPr>
        <w:t>come</w:t>
      </w:r>
      <w:r>
        <w:rPr>
          <w:spacing w:val="-4"/>
          <w:sz w:val="24"/>
        </w:rPr>
        <w:t> </w:t>
      </w:r>
      <w:r>
        <w:rPr>
          <w:sz w:val="24"/>
        </w:rPr>
        <w:t>punti</w:t>
      </w:r>
      <w:r>
        <w:rPr>
          <w:spacing w:val="-4"/>
          <w:sz w:val="24"/>
        </w:rPr>
        <w:t> </w:t>
      </w:r>
      <w:r>
        <w:rPr>
          <w:sz w:val="24"/>
        </w:rPr>
        <w:t>di</w:t>
      </w:r>
      <w:r>
        <w:rPr>
          <w:spacing w:val="-4"/>
          <w:sz w:val="24"/>
        </w:rPr>
        <w:t> </w:t>
      </w:r>
      <w:r>
        <w:rPr>
          <w:sz w:val="24"/>
        </w:rPr>
        <w:t>ingresso</w:t>
      </w:r>
      <w:r>
        <w:rPr>
          <w:spacing w:val="-2"/>
          <w:sz w:val="24"/>
        </w:rPr>
        <w:t> </w:t>
      </w:r>
      <w:r>
        <w:rPr>
          <w:sz w:val="24"/>
        </w:rPr>
        <w:t>per</w:t>
      </w:r>
      <w:r>
        <w:rPr>
          <w:spacing w:val="-2"/>
          <w:sz w:val="24"/>
        </w:rPr>
        <w:t> </w:t>
      </w:r>
      <w:r>
        <w:rPr>
          <w:sz w:val="24"/>
        </w:rPr>
        <w:t>gli</w:t>
      </w:r>
      <w:r>
        <w:rPr>
          <w:spacing w:val="-4"/>
          <w:sz w:val="24"/>
        </w:rPr>
        <w:t> </w:t>
      </w:r>
      <w:r>
        <w:rPr>
          <w:sz w:val="24"/>
        </w:rPr>
        <w:t>attacchi.</w:t>
      </w:r>
      <w:r>
        <w:rPr>
          <w:spacing w:val="-2"/>
          <w:sz w:val="24"/>
        </w:rPr>
        <w:t> </w:t>
      </w:r>
      <w:r>
        <w:rPr>
          <w:sz w:val="24"/>
        </w:rPr>
        <w:t>Il</w:t>
      </w:r>
      <w:r>
        <w:rPr>
          <w:spacing w:val="-4"/>
          <w:sz w:val="24"/>
        </w:rPr>
        <w:t> </w:t>
      </w:r>
      <w:r>
        <w:rPr>
          <w:sz w:val="24"/>
        </w:rPr>
        <w:t>front- end di una applicazione web che è in ascolto di richieste http è un esempio di punto di ingresso vulnerabile agli attacchi. Questo punto di ingresso è destinato ad essere esposto agli utilizzatori.</w:t>
      </w:r>
    </w:p>
    <w:p>
      <w:pPr>
        <w:spacing w:line="240" w:lineRule="auto" w:before="0"/>
        <w:ind w:left="155" w:right="708" w:firstLine="0"/>
        <w:jc w:val="left"/>
        <w:rPr>
          <w:sz w:val="24"/>
        </w:rPr>
      </w:pPr>
      <w:r>
        <w:rPr>
          <w:sz w:val="24"/>
        </w:rPr>
        <w:t>Altri punti di ingresso, come i punti di accesso interni esposti dai sotto componenti negli strati dell'applicazione, possono esistere solo per supportare la comunicazione interna con altri componenti.</w:t>
      </w:r>
      <w:r>
        <w:rPr>
          <w:spacing w:val="-2"/>
          <w:sz w:val="24"/>
        </w:rPr>
        <w:t> </w:t>
      </w:r>
      <w:r>
        <w:rPr>
          <w:sz w:val="24"/>
        </w:rPr>
        <w:t>Tuttavia,</w:t>
      </w:r>
      <w:r>
        <w:rPr>
          <w:spacing w:val="-2"/>
          <w:sz w:val="24"/>
        </w:rPr>
        <w:t> </w:t>
      </w:r>
      <w:r>
        <w:rPr>
          <w:sz w:val="24"/>
        </w:rPr>
        <w:t>occorre conoscere</w:t>
      </w:r>
      <w:r>
        <w:rPr>
          <w:spacing w:val="-4"/>
          <w:sz w:val="24"/>
        </w:rPr>
        <w:t> </w:t>
      </w:r>
      <w:r>
        <w:rPr>
          <w:sz w:val="24"/>
        </w:rPr>
        <w:t>dove</w:t>
      </w:r>
      <w:r>
        <w:rPr>
          <w:spacing w:val="-4"/>
          <w:sz w:val="24"/>
        </w:rPr>
        <w:t> </w:t>
      </w:r>
      <w:r>
        <w:rPr>
          <w:sz w:val="24"/>
        </w:rPr>
        <w:t>sono</w:t>
      </w:r>
      <w:r>
        <w:rPr>
          <w:spacing w:val="-2"/>
          <w:sz w:val="24"/>
        </w:rPr>
        <w:t> </w:t>
      </w:r>
      <w:r>
        <w:rPr>
          <w:sz w:val="24"/>
        </w:rPr>
        <w:t>localizzati</w:t>
      </w:r>
      <w:r>
        <w:rPr>
          <w:spacing w:val="-4"/>
          <w:sz w:val="24"/>
        </w:rPr>
        <w:t> </w:t>
      </w:r>
      <w:r>
        <w:rPr>
          <w:sz w:val="24"/>
        </w:rPr>
        <w:t>e</w:t>
      </w:r>
      <w:r>
        <w:rPr>
          <w:spacing w:val="-4"/>
          <w:sz w:val="24"/>
        </w:rPr>
        <w:t> </w:t>
      </w:r>
      <w:r>
        <w:rPr>
          <w:sz w:val="24"/>
        </w:rPr>
        <w:t>quali</w:t>
      </w:r>
      <w:r>
        <w:rPr>
          <w:spacing w:val="-4"/>
          <w:sz w:val="24"/>
        </w:rPr>
        <w:t> </w:t>
      </w:r>
      <w:r>
        <w:rPr>
          <w:sz w:val="24"/>
        </w:rPr>
        <w:t>tipi</w:t>
      </w:r>
      <w:r>
        <w:rPr>
          <w:spacing w:val="-4"/>
          <w:sz w:val="24"/>
        </w:rPr>
        <w:t> </w:t>
      </w:r>
      <w:r>
        <w:rPr>
          <w:sz w:val="24"/>
        </w:rPr>
        <w:t>di input</w:t>
      </w:r>
      <w:r>
        <w:rPr>
          <w:spacing w:val="-4"/>
          <w:sz w:val="24"/>
        </w:rPr>
        <w:t> </w:t>
      </w:r>
      <w:r>
        <w:rPr>
          <w:sz w:val="24"/>
        </w:rPr>
        <w:t>ricevono</w:t>
      </w:r>
      <w:r>
        <w:rPr>
          <w:spacing w:val="-2"/>
          <w:sz w:val="24"/>
        </w:rPr>
        <w:t> </w:t>
      </w:r>
      <w:r>
        <w:rPr>
          <w:sz w:val="24"/>
        </w:rPr>
        <w:t>nel</w:t>
      </w:r>
      <w:r>
        <w:rPr>
          <w:spacing w:val="-4"/>
          <w:sz w:val="24"/>
        </w:rPr>
        <w:t> </w:t>
      </w:r>
      <w:r>
        <w:rPr>
          <w:sz w:val="24"/>
        </w:rPr>
        <w:t>caso in cui un aggressore riesca ad aggirare l’interfaccia dell'applicazione e attaccare direttamente un punto di ingresso interno.</w:t>
      </w:r>
    </w:p>
    <w:p>
      <w:pPr>
        <w:spacing w:line="275" w:lineRule="exact" w:before="0"/>
        <w:ind w:left="155" w:right="0" w:firstLine="0"/>
        <w:jc w:val="left"/>
        <w:rPr>
          <w:sz w:val="24"/>
        </w:rPr>
      </w:pPr>
      <w:r>
        <w:rPr>
          <w:sz w:val="24"/>
        </w:rPr>
        <w:t>A</w:t>
      </w:r>
      <w:r>
        <w:rPr>
          <w:spacing w:val="-2"/>
          <w:sz w:val="24"/>
        </w:rPr>
        <w:t> </w:t>
      </w:r>
      <w:r>
        <w:rPr>
          <w:sz w:val="24"/>
        </w:rPr>
        <w:t>titolo</w:t>
      </w:r>
      <w:r>
        <w:rPr>
          <w:spacing w:val="-2"/>
          <w:sz w:val="24"/>
        </w:rPr>
        <w:t> </w:t>
      </w:r>
      <w:r>
        <w:rPr>
          <w:sz w:val="24"/>
        </w:rPr>
        <w:t>esplicativo</w:t>
      </w:r>
      <w:r>
        <w:rPr>
          <w:spacing w:val="-1"/>
          <w:sz w:val="24"/>
        </w:rPr>
        <w:t> </w:t>
      </w:r>
      <w:r>
        <w:rPr>
          <w:sz w:val="24"/>
        </w:rPr>
        <w:t>si</w:t>
      </w:r>
      <w:r>
        <w:rPr>
          <w:spacing w:val="-4"/>
          <w:sz w:val="24"/>
        </w:rPr>
        <w:t> </w:t>
      </w:r>
      <w:r>
        <w:rPr>
          <w:sz w:val="24"/>
        </w:rPr>
        <w:t>elencano</w:t>
      </w:r>
      <w:r>
        <w:rPr>
          <w:spacing w:val="-2"/>
          <w:sz w:val="24"/>
        </w:rPr>
        <w:t> </w:t>
      </w:r>
      <w:r>
        <w:rPr>
          <w:sz w:val="24"/>
        </w:rPr>
        <w:t>di</w:t>
      </w:r>
      <w:r>
        <w:rPr>
          <w:spacing w:val="-4"/>
          <w:sz w:val="24"/>
        </w:rPr>
        <w:t> </w:t>
      </w:r>
      <w:r>
        <w:rPr>
          <w:sz w:val="24"/>
        </w:rPr>
        <w:t>seguito</w:t>
      </w:r>
      <w:r>
        <w:rPr>
          <w:spacing w:val="-2"/>
          <w:sz w:val="24"/>
        </w:rPr>
        <w:t> </w:t>
      </w:r>
      <w:r>
        <w:rPr>
          <w:sz w:val="24"/>
        </w:rPr>
        <w:t>ulteriori</w:t>
      </w:r>
      <w:r>
        <w:rPr>
          <w:spacing w:val="-4"/>
          <w:sz w:val="24"/>
        </w:rPr>
        <w:t> </w:t>
      </w:r>
      <w:r>
        <w:rPr>
          <w:sz w:val="24"/>
        </w:rPr>
        <w:t>esempi</w:t>
      </w:r>
      <w:r>
        <w:rPr>
          <w:spacing w:val="-4"/>
          <w:sz w:val="24"/>
        </w:rPr>
        <w:t> </w:t>
      </w:r>
      <w:r>
        <w:rPr>
          <w:sz w:val="24"/>
        </w:rPr>
        <w:t>di Entry</w:t>
      </w:r>
      <w:r>
        <w:rPr>
          <w:spacing w:val="2"/>
          <w:sz w:val="24"/>
        </w:rPr>
        <w:t> </w:t>
      </w:r>
      <w:r>
        <w:rPr>
          <w:spacing w:val="-2"/>
          <w:sz w:val="24"/>
        </w:rPr>
        <w:t>Points:</w:t>
      </w:r>
    </w:p>
    <w:p>
      <w:pPr>
        <w:pStyle w:val="ListParagraph"/>
        <w:numPr>
          <w:ilvl w:val="0"/>
          <w:numId w:val="65"/>
        </w:numPr>
        <w:tabs>
          <w:tab w:pos="875" w:val="left" w:leader="none"/>
          <w:tab w:pos="876" w:val="left" w:leader="none"/>
        </w:tabs>
        <w:spacing w:line="279" w:lineRule="exact" w:before="0" w:after="0"/>
        <w:ind w:left="876" w:right="0" w:hanging="361"/>
        <w:jc w:val="left"/>
        <w:rPr>
          <w:sz w:val="22"/>
        </w:rPr>
      </w:pPr>
      <w:r>
        <w:rPr>
          <w:sz w:val="22"/>
        </w:rPr>
        <w:t>Front-end</w:t>
      </w:r>
      <w:r>
        <w:rPr>
          <w:spacing w:val="-3"/>
          <w:sz w:val="22"/>
        </w:rPr>
        <w:t> </w:t>
      </w:r>
      <w:r>
        <w:rPr>
          <w:sz w:val="22"/>
        </w:rPr>
        <w:t>applicativo</w:t>
      </w:r>
      <w:r>
        <w:rPr>
          <w:spacing w:val="-4"/>
          <w:sz w:val="22"/>
        </w:rPr>
        <w:t> </w:t>
      </w:r>
      <w:r>
        <w:rPr>
          <w:sz w:val="22"/>
        </w:rPr>
        <w:t>(form</w:t>
      </w:r>
      <w:r>
        <w:rPr>
          <w:spacing w:val="-2"/>
          <w:sz w:val="22"/>
        </w:rPr>
        <w:t> </w:t>
      </w:r>
      <w:r>
        <w:rPr>
          <w:sz w:val="22"/>
        </w:rPr>
        <w:t>di</w:t>
      </w:r>
      <w:r>
        <w:rPr>
          <w:spacing w:val="-5"/>
          <w:sz w:val="22"/>
        </w:rPr>
        <w:t> </w:t>
      </w:r>
      <w:r>
        <w:rPr>
          <w:sz w:val="22"/>
        </w:rPr>
        <w:t>Login,</w:t>
      </w:r>
      <w:r>
        <w:rPr>
          <w:spacing w:val="-2"/>
          <w:sz w:val="22"/>
        </w:rPr>
        <w:t> </w:t>
      </w:r>
      <w:r>
        <w:rPr>
          <w:sz w:val="22"/>
        </w:rPr>
        <w:t>form</w:t>
      </w:r>
      <w:r>
        <w:rPr>
          <w:spacing w:val="2"/>
          <w:sz w:val="22"/>
        </w:rPr>
        <w:t> </w:t>
      </w:r>
      <w:r>
        <w:rPr>
          <w:sz w:val="22"/>
        </w:rPr>
        <w:t>di</w:t>
      </w:r>
      <w:r>
        <w:rPr>
          <w:spacing w:val="-4"/>
          <w:sz w:val="22"/>
        </w:rPr>
        <w:t> </w:t>
      </w:r>
      <w:r>
        <w:rPr>
          <w:spacing w:val="-2"/>
          <w:sz w:val="22"/>
        </w:rPr>
        <w:t>Ricerca);</w:t>
      </w:r>
    </w:p>
    <w:p>
      <w:pPr>
        <w:pStyle w:val="ListParagraph"/>
        <w:numPr>
          <w:ilvl w:val="0"/>
          <w:numId w:val="65"/>
        </w:numPr>
        <w:tabs>
          <w:tab w:pos="875" w:val="left" w:leader="none"/>
          <w:tab w:pos="876" w:val="left" w:leader="none"/>
        </w:tabs>
        <w:spacing w:line="280" w:lineRule="exact" w:before="0" w:after="0"/>
        <w:ind w:left="876" w:right="0" w:hanging="361"/>
        <w:jc w:val="left"/>
        <w:rPr>
          <w:sz w:val="22"/>
        </w:rPr>
      </w:pPr>
      <w:r>
        <w:rPr>
          <w:sz w:val="22"/>
        </w:rPr>
        <w:t>Funzioni</w:t>
      </w:r>
      <w:r>
        <w:rPr>
          <w:spacing w:val="-5"/>
          <w:sz w:val="22"/>
        </w:rPr>
        <w:t> </w:t>
      </w:r>
      <w:r>
        <w:rPr>
          <w:sz w:val="22"/>
        </w:rPr>
        <w:t>applicative</w:t>
      </w:r>
      <w:r>
        <w:rPr>
          <w:spacing w:val="-3"/>
          <w:sz w:val="22"/>
        </w:rPr>
        <w:t> </w:t>
      </w:r>
      <w:r>
        <w:rPr>
          <w:sz w:val="22"/>
        </w:rPr>
        <w:t>(funzione</w:t>
      </w:r>
      <w:r>
        <w:rPr>
          <w:spacing w:val="-4"/>
          <w:sz w:val="22"/>
        </w:rPr>
        <w:t> </w:t>
      </w:r>
      <w:r>
        <w:rPr>
          <w:sz w:val="22"/>
        </w:rPr>
        <w:t>di</w:t>
      </w:r>
      <w:r>
        <w:rPr>
          <w:spacing w:val="-3"/>
          <w:sz w:val="22"/>
        </w:rPr>
        <w:t> </w:t>
      </w:r>
      <w:r>
        <w:rPr>
          <w:sz w:val="22"/>
        </w:rPr>
        <w:t>login,</w:t>
      </w:r>
      <w:r>
        <w:rPr>
          <w:spacing w:val="-3"/>
          <w:sz w:val="22"/>
        </w:rPr>
        <w:t> </w:t>
      </w:r>
      <w:r>
        <w:rPr>
          <w:sz w:val="22"/>
        </w:rPr>
        <w:t>web</w:t>
      </w:r>
      <w:r>
        <w:rPr>
          <w:spacing w:val="2"/>
          <w:sz w:val="22"/>
        </w:rPr>
        <w:t> </w:t>
      </w:r>
      <w:r>
        <w:rPr>
          <w:sz w:val="22"/>
        </w:rPr>
        <w:t>service</w:t>
      </w:r>
      <w:r>
        <w:rPr>
          <w:spacing w:val="-3"/>
          <w:sz w:val="22"/>
        </w:rPr>
        <w:t> </w:t>
      </w:r>
      <w:r>
        <w:rPr>
          <w:sz w:val="22"/>
        </w:rPr>
        <w:t>esposti,</w:t>
      </w:r>
      <w:r>
        <w:rPr>
          <w:spacing w:val="-2"/>
          <w:sz w:val="22"/>
        </w:rPr>
        <w:t> </w:t>
      </w:r>
      <w:r>
        <w:rPr>
          <w:spacing w:val="-4"/>
          <w:sz w:val="22"/>
        </w:rPr>
        <w:t>..);</w:t>
      </w:r>
    </w:p>
    <w:p>
      <w:pPr>
        <w:pStyle w:val="ListParagraph"/>
        <w:numPr>
          <w:ilvl w:val="0"/>
          <w:numId w:val="65"/>
        </w:numPr>
        <w:tabs>
          <w:tab w:pos="875" w:val="left" w:leader="none"/>
          <w:tab w:pos="876" w:val="left" w:leader="none"/>
        </w:tabs>
        <w:spacing w:line="240" w:lineRule="auto" w:before="0" w:after="0"/>
        <w:ind w:left="876" w:right="0" w:hanging="361"/>
        <w:jc w:val="left"/>
        <w:rPr>
          <w:sz w:val="22"/>
        </w:rPr>
      </w:pPr>
      <w:r>
        <w:rPr>
          <w:sz w:val="22"/>
        </w:rPr>
        <w:t>Console</w:t>
      </w:r>
      <w:r>
        <w:rPr>
          <w:spacing w:val="-4"/>
          <w:sz w:val="22"/>
        </w:rPr>
        <w:t> </w:t>
      </w:r>
      <w:r>
        <w:rPr>
          <w:sz w:val="22"/>
        </w:rPr>
        <w:t>di</w:t>
      </w:r>
      <w:r>
        <w:rPr>
          <w:spacing w:val="-4"/>
          <w:sz w:val="22"/>
        </w:rPr>
        <w:t> </w:t>
      </w:r>
      <w:r>
        <w:rPr>
          <w:sz w:val="22"/>
        </w:rPr>
        <w:t>amministrazione</w:t>
      </w:r>
      <w:r>
        <w:rPr>
          <w:spacing w:val="-4"/>
          <w:sz w:val="22"/>
        </w:rPr>
        <w:t> </w:t>
      </w:r>
      <w:r>
        <w:rPr>
          <w:sz w:val="22"/>
        </w:rPr>
        <w:t>del</w:t>
      </w:r>
      <w:r>
        <w:rPr>
          <w:spacing w:val="-4"/>
          <w:sz w:val="22"/>
        </w:rPr>
        <w:t> </w:t>
      </w:r>
      <w:r>
        <w:rPr>
          <w:spacing w:val="-2"/>
          <w:sz w:val="22"/>
        </w:rPr>
        <w:t>database;</w:t>
      </w:r>
    </w:p>
    <w:p>
      <w:pPr>
        <w:spacing w:after="0" w:line="240" w:lineRule="auto"/>
        <w:jc w:val="left"/>
        <w:rPr>
          <w:sz w:val="22"/>
        </w:rPr>
        <w:sectPr>
          <w:pgSz w:w="11910" w:h="16840"/>
          <w:pgMar w:header="285" w:footer="1096" w:top="1280" w:bottom="1280" w:left="980" w:right="440"/>
        </w:sectPr>
      </w:pPr>
    </w:p>
    <w:p>
      <w:pPr>
        <w:pStyle w:val="BodyText"/>
        <w:spacing w:before="9"/>
        <w:rPr>
          <w:sz w:val="9"/>
        </w:rPr>
      </w:pPr>
    </w:p>
    <w:p>
      <w:pPr>
        <w:pStyle w:val="ListParagraph"/>
        <w:numPr>
          <w:ilvl w:val="0"/>
          <w:numId w:val="65"/>
        </w:numPr>
        <w:tabs>
          <w:tab w:pos="875" w:val="left" w:leader="none"/>
          <w:tab w:pos="876" w:val="left" w:leader="none"/>
        </w:tabs>
        <w:spacing w:line="280" w:lineRule="exact" w:before="100" w:after="0"/>
        <w:ind w:left="876" w:right="0" w:hanging="361"/>
        <w:jc w:val="left"/>
        <w:rPr>
          <w:sz w:val="22"/>
        </w:rPr>
      </w:pPr>
      <w:r>
        <w:rPr>
          <w:sz w:val="22"/>
        </w:rPr>
        <w:t>External</w:t>
      </w:r>
      <w:r>
        <w:rPr>
          <w:spacing w:val="-3"/>
          <w:sz w:val="22"/>
        </w:rPr>
        <w:t> </w:t>
      </w:r>
      <w:r>
        <w:rPr>
          <w:spacing w:val="-2"/>
          <w:sz w:val="22"/>
        </w:rPr>
        <w:t>reporting;</w:t>
      </w:r>
    </w:p>
    <w:p>
      <w:pPr>
        <w:pStyle w:val="ListParagraph"/>
        <w:numPr>
          <w:ilvl w:val="0"/>
          <w:numId w:val="65"/>
        </w:numPr>
        <w:tabs>
          <w:tab w:pos="875" w:val="left" w:leader="none"/>
          <w:tab w:pos="876" w:val="left" w:leader="none"/>
        </w:tabs>
        <w:spacing w:line="240" w:lineRule="auto" w:before="0" w:after="0"/>
        <w:ind w:left="876" w:right="0" w:hanging="361"/>
        <w:jc w:val="left"/>
        <w:rPr>
          <w:sz w:val="22"/>
        </w:rPr>
      </w:pPr>
      <w:r>
        <w:rPr>
          <w:sz w:val="22"/>
        </w:rPr>
        <w:t>Porte</w:t>
      </w:r>
      <w:r>
        <w:rPr>
          <w:spacing w:val="-5"/>
          <w:sz w:val="22"/>
        </w:rPr>
        <w:t> </w:t>
      </w:r>
      <w:r>
        <w:rPr>
          <w:sz w:val="22"/>
        </w:rPr>
        <w:t>TCP/UDP</w:t>
      </w:r>
      <w:r>
        <w:rPr>
          <w:spacing w:val="-5"/>
          <w:sz w:val="22"/>
        </w:rPr>
        <w:t> </w:t>
      </w:r>
      <w:r>
        <w:rPr>
          <w:sz w:val="22"/>
        </w:rPr>
        <w:t>(network</w:t>
      </w:r>
      <w:r>
        <w:rPr>
          <w:spacing w:val="-4"/>
          <w:sz w:val="22"/>
        </w:rPr>
        <w:t> </w:t>
      </w:r>
      <w:r>
        <w:rPr>
          <w:spacing w:val="-2"/>
          <w:sz w:val="22"/>
        </w:rPr>
        <w:t>socket).</w:t>
      </w:r>
    </w:p>
    <w:p>
      <w:pPr>
        <w:pStyle w:val="Heading5"/>
        <w:numPr>
          <w:ilvl w:val="3"/>
          <w:numId w:val="60"/>
        </w:numPr>
        <w:tabs>
          <w:tab w:pos="1020" w:val="left" w:leader="none"/>
          <w:tab w:pos="1021" w:val="left" w:leader="none"/>
        </w:tabs>
        <w:spacing w:line="240" w:lineRule="auto" w:before="242" w:after="0"/>
        <w:ind w:left="1021" w:right="0" w:hanging="866"/>
        <w:jc w:val="left"/>
        <w:rPr>
          <w:i/>
        </w:rPr>
      </w:pPr>
      <w:bookmarkStart w:name="6.1.3.4 Punti di Uscita (Exit Points)" w:id="194"/>
      <w:bookmarkEnd w:id="194"/>
      <w:r>
        <w:rPr>
          <w:b w:val="0"/>
          <w:i w:val="0"/>
        </w:rPr>
      </w:r>
      <w:bookmarkStart w:name="_bookmark108" w:id="195"/>
      <w:bookmarkEnd w:id="195"/>
      <w:r>
        <w:rPr>
          <w:i/>
          <w:color w:val="365F91"/>
        </w:rPr>
        <w:t>P</w:t>
      </w:r>
      <w:r>
        <w:rPr>
          <w:i/>
          <w:color w:val="365F91"/>
        </w:rPr>
        <w:t>unti</w:t>
      </w:r>
      <w:r>
        <w:rPr>
          <w:i/>
          <w:color w:val="365F91"/>
          <w:spacing w:val="-3"/>
        </w:rPr>
        <w:t> </w:t>
      </w:r>
      <w:r>
        <w:rPr>
          <w:i/>
          <w:color w:val="365F91"/>
        </w:rPr>
        <w:t>di</w:t>
      </w:r>
      <w:r>
        <w:rPr>
          <w:i/>
          <w:color w:val="365F91"/>
          <w:spacing w:val="-2"/>
        </w:rPr>
        <w:t> </w:t>
      </w:r>
      <w:r>
        <w:rPr>
          <w:i/>
          <w:color w:val="365F91"/>
        </w:rPr>
        <w:t>Uscita</w:t>
      </w:r>
      <w:r>
        <w:rPr>
          <w:i/>
          <w:color w:val="365F91"/>
          <w:spacing w:val="-4"/>
        </w:rPr>
        <w:t> </w:t>
      </w:r>
      <w:r>
        <w:rPr>
          <w:i/>
          <w:color w:val="365F91"/>
        </w:rPr>
        <w:t>(Exit</w:t>
      </w:r>
      <w:r>
        <w:rPr>
          <w:i/>
          <w:color w:val="365F91"/>
          <w:spacing w:val="-2"/>
        </w:rPr>
        <w:t> Points)</w:t>
      </w:r>
    </w:p>
    <w:p>
      <w:pPr>
        <w:spacing w:before="122"/>
        <w:ind w:left="155" w:right="1005" w:firstLine="0"/>
        <w:jc w:val="left"/>
        <w:rPr>
          <w:sz w:val="24"/>
        </w:rPr>
      </w:pPr>
      <w:r>
        <w:rPr>
          <w:sz w:val="24"/>
        </w:rPr>
        <w:t>È</w:t>
      </w:r>
      <w:r>
        <w:rPr>
          <w:spacing w:val="-4"/>
          <w:sz w:val="24"/>
        </w:rPr>
        <w:t> </w:t>
      </w:r>
      <w:r>
        <w:rPr>
          <w:sz w:val="24"/>
        </w:rPr>
        <w:t>importante identificare</w:t>
      </w:r>
      <w:r>
        <w:rPr>
          <w:spacing w:val="-1"/>
          <w:sz w:val="24"/>
        </w:rPr>
        <w:t> </w:t>
      </w:r>
      <w:r>
        <w:rPr>
          <w:sz w:val="24"/>
        </w:rPr>
        <w:t>da</w:t>
      </w:r>
      <w:r>
        <w:rPr>
          <w:spacing w:val="-4"/>
          <w:sz w:val="24"/>
        </w:rPr>
        <w:t> </w:t>
      </w:r>
      <w:r>
        <w:rPr>
          <w:sz w:val="24"/>
        </w:rPr>
        <w:t>dove l'applicazione</w:t>
      </w:r>
      <w:r>
        <w:rPr>
          <w:spacing w:val="-4"/>
          <w:sz w:val="24"/>
        </w:rPr>
        <w:t> </w:t>
      </w:r>
      <w:r>
        <w:rPr>
          <w:sz w:val="24"/>
        </w:rPr>
        <w:t>invia</w:t>
      </w:r>
      <w:r>
        <w:rPr>
          <w:spacing w:val="-1"/>
          <w:sz w:val="24"/>
        </w:rPr>
        <w:t> </w:t>
      </w:r>
      <w:r>
        <w:rPr>
          <w:sz w:val="24"/>
        </w:rPr>
        <w:t>i</w:t>
      </w:r>
      <w:r>
        <w:rPr>
          <w:spacing w:val="-4"/>
          <w:sz w:val="24"/>
        </w:rPr>
        <w:t> </w:t>
      </w:r>
      <w:r>
        <w:rPr>
          <w:sz w:val="24"/>
        </w:rPr>
        <w:t>dati</w:t>
      </w:r>
      <w:r>
        <w:rPr>
          <w:spacing w:val="-4"/>
          <w:sz w:val="24"/>
        </w:rPr>
        <w:t> </w:t>
      </w:r>
      <w:r>
        <w:rPr>
          <w:sz w:val="24"/>
        </w:rPr>
        <w:t>all’utente</w:t>
      </w:r>
      <w:r>
        <w:rPr>
          <w:spacing w:val="-4"/>
          <w:sz w:val="24"/>
        </w:rPr>
        <w:t> </w:t>
      </w:r>
      <w:r>
        <w:rPr>
          <w:sz w:val="24"/>
        </w:rPr>
        <w:t>o</w:t>
      </w:r>
      <w:r>
        <w:rPr>
          <w:spacing w:val="-2"/>
          <w:sz w:val="24"/>
        </w:rPr>
        <w:t> </w:t>
      </w:r>
      <w:r>
        <w:rPr>
          <w:sz w:val="24"/>
        </w:rPr>
        <w:t>ai</w:t>
      </w:r>
      <w:r>
        <w:rPr>
          <w:spacing w:val="-4"/>
          <w:sz w:val="24"/>
        </w:rPr>
        <w:t> </w:t>
      </w:r>
      <w:r>
        <w:rPr>
          <w:sz w:val="24"/>
        </w:rPr>
        <w:t>sistemi</w:t>
      </w:r>
      <w:r>
        <w:rPr>
          <w:spacing w:val="-4"/>
          <w:sz w:val="24"/>
        </w:rPr>
        <w:t> </w:t>
      </w:r>
      <w:r>
        <w:rPr>
          <w:sz w:val="24"/>
        </w:rPr>
        <w:t>esterni,</w:t>
      </w:r>
      <w:r>
        <w:rPr>
          <w:spacing w:val="-2"/>
          <w:sz w:val="24"/>
        </w:rPr>
        <w:t> </w:t>
      </w:r>
      <w:r>
        <w:rPr>
          <w:sz w:val="24"/>
        </w:rPr>
        <w:t>dando priorità ai punti di uscita in cui l'applicazione scrive dati che includono l'input proveniente dall’utente o dati provenienti da fonti non attendibili, ad esempio basi dati condivise.</w:t>
      </w:r>
    </w:p>
    <w:p>
      <w:pPr>
        <w:spacing w:line="274" w:lineRule="exact" w:before="2"/>
        <w:ind w:left="155" w:right="0" w:firstLine="0"/>
        <w:jc w:val="left"/>
        <w:rPr>
          <w:sz w:val="24"/>
        </w:rPr>
      </w:pPr>
      <w:r>
        <w:rPr>
          <w:sz w:val="24"/>
        </w:rPr>
        <w:t>A</w:t>
      </w:r>
      <w:r>
        <w:rPr>
          <w:spacing w:val="-2"/>
          <w:sz w:val="24"/>
        </w:rPr>
        <w:t> </w:t>
      </w:r>
      <w:r>
        <w:rPr>
          <w:sz w:val="24"/>
        </w:rPr>
        <w:t>titolo</w:t>
      </w:r>
      <w:r>
        <w:rPr>
          <w:spacing w:val="-2"/>
          <w:sz w:val="24"/>
        </w:rPr>
        <w:t> </w:t>
      </w:r>
      <w:r>
        <w:rPr>
          <w:sz w:val="24"/>
        </w:rPr>
        <w:t>esplicativo</w:t>
      </w:r>
      <w:r>
        <w:rPr>
          <w:spacing w:val="-1"/>
          <w:sz w:val="24"/>
        </w:rPr>
        <w:t> </w:t>
      </w:r>
      <w:r>
        <w:rPr>
          <w:sz w:val="24"/>
        </w:rPr>
        <w:t>si</w:t>
      </w:r>
      <w:r>
        <w:rPr>
          <w:spacing w:val="-4"/>
          <w:sz w:val="24"/>
        </w:rPr>
        <w:t> </w:t>
      </w:r>
      <w:r>
        <w:rPr>
          <w:sz w:val="24"/>
        </w:rPr>
        <w:t>elencano</w:t>
      </w:r>
      <w:r>
        <w:rPr>
          <w:spacing w:val="-2"/>
          <w:sz w:val="24"/>
        </w:rPr>
        <w:t> </w:t>
      </w:r>
      <w:r>
        <w:rPr>
          <w:sz w:val="24"/>
        </w:rPr>
        <w:t>di</w:t>
      </w:r>
      <w:r>
        <w:rPr>
          <w:spacing w:val="-4"/>
          <w:sz w:val="24"/>
        </w:rPr>
        <w:t> </w:t>
      </w:r>
      <w:r>
        <w:rPr>
          <w:sz w:val="24"/>
        </w:rPr>
        <w:t>seguito</w:t>
      </w:r>
      <w:r>
        <w:rPr>
          <w:spacing w:val="-2"/>
          <w:sz w:val="24"/>
        </w:rPr>
        <w:t> </w:t>
      </w:r>
      <w:r>
        <w:rPr>
          <w:sz w:val="24"/>
        </w:rPr>
        <w:t>ulteriori</w:t>
      </w:r>
      <w:r>
        <w:rPr>
          <w:spacing w:val="-5"/>
          <w:sz w:val="24"/>
        </w:rPr>
        <w:t> </w:t>
      </w:r>
      <w:r>
        <w:rPr>
          <w:sz w:val="24"/>
        </w:rPr>
        <w:t>esempi</w:t>
      </w:r>
      <w:r>
        <w:rPr>
          <w:spacing w:val="-4"/>
          <w:sz w:val="24"/>
        </w:rPr>
        <w:t> </w:t>
      </w:r>
      <w:r>
        <w:rPr>
          <w:sz w:val="24"/>
        </w:rPr>
        <w:t>di</w:t>
      </w:r>
      <w:r>
        <w:rPr>
          <w:spacing w:val="1"/>
          <w:sz w:val="24"/>
        </w:rPr>
        <w:t> </w:t>
      </w:r>
      <w:r>
        <w:rPr>
          <w:sz w:val="24"/>
        </w:rPr>
        <w:t>Exit</w:t>
      </w:r>
      <w:r>
        <w:rPr>
          <w:spacing w:val="-4"/>
          <w:sz w:val="24"/>
        </w:rPr>
        <w:t> </w:t>
      </w:r>
      <w:r>
        <w:rPr>
          <w:spacing w:val="-2"/>
          <w:sz w:val="24"/>
        </w:rPr>
        <w:t>Points:</w:t>
      </w:r>
    </w:p>
    <w:p>
      <w:pPr>
        <w:pStyle w:val="ListParagraph"/>
        <w:numPr>
          <w:ilvl w:val="0"/>
          <w:numId w:val="66"/>
        </w:numPr>
        <w:tabs>
          <w:tab w:pos="875" w:val="left" w:leader="none"/>
          <w:tab w:pos="876" w:val="left" w:leader="none"/>
        </w:tabs>
        <w:spacing w:line="279" w:lineRule="exact" w:before="0" w:after="0"/>
        <w:ind w:left="876" w:right="0" w:hanging="361"/>
        <w:jc w:val="left"/>
        <w:rPr>
          <w:sz w:val="22"/>
        </w:rPr>
      </w:pPr>
      <w:r>
        <w:rPr>
          <w:sz w:val="22"/>
        </w:rPr>
        <w:t>File</w:t>
      </w:r>
      <w:r>
        <w:rPr>
          <w:spacing w:val="-4"/>
          <w:sz w:val="22"/>
        </w:rPr>
        <w:t> </w:t>
      </w:r>
      <w:r>
        <w:rPr>
          <w:sz w:val="22"/>
        </w:rPr>
        <w:t>di</w:t>
      </w:r>
      <w:r>
        <w:rPr>
          <w:spacing w:val="-3"/>
          <w:sz w:val="22"/>
        </w:rPr>
        <w:t> </w:t>
      </w:r>
      <w:r>
        <w:rPr>
          <w:spacing w:val="-4"/>
          <w:sz w:val="22"/>
        </w:rPr>
        <w:t>Log;</w:t>
      </w:r>
    </w:p>
    <w:p>
      <w:pPr>
        <w:pStyle w:val="ListParagraph"/>
        <w:numPr>
          <w:ilvl w:val="0"/>
          <w:numId w:val="66"/>
        </w:numPr>
        <w:tabs>
          <w:tab w:pos="875" w:val="left" w:leader="none"/>
          <w:tab w:pos="876" w:val="left" w:leader="none"/>
        </w:tabs>
        <w:spacing w:line="280" w:lineRule="exact" w:before="0" w:after="0"/>
        <w:ind w:left="876" w:right="0" w:hanging="361"/>
        <w:jc w:val="left"/>
        <w:rPr>
          <w:sz w:val="22"/>
        </w:rPr>
      </w:pPr>
      <w:r>
        <w:rPr>
          <w:spacing w:val="-2"/>
          <w:sz w:val="22"/>
        </w:rPr>
        <w:t>Database;</w:t>
      </w:r>
    </w:p>
    <w:p>
      <w:pPr>
        <w:pStyle w:val="ListParagraph"/>
        <w:numPr>
          <w:ilvl w:val="0"/>
          <w:numId w:val="66"/>
        </w:numPr>
        <w:tabs>
          <w:tab w:pos="875" w:val="left" w:leader="none"/>
          <w:tab w:pos="876" w:val="left" w:leader="none"/>
        </w:tabs>
        <w:spacing w:line="240" w:lineRule="auto" w:before="0" w:after="0"/>
        <w:ind w:left="876" w:right="0" w:hanging="361"/>
        <w:jc w:val="left"/>
        <w:rPr>
          <w:sz w:val="22"/>
        </w:rPr>
      </w:pPr>
      <w:r>
        <w:rPr>
          <w:sz w:val="22"/>
        </w:rPr>
        <w:t>Interfacce</w:t>
      </w:r>
      <w:r>
        <w:rPr>
          <w:spacing w:val="-3"/>
          <w:sz w:val="22"/>
        </w:rPr>
        <w:t> </w:t>
      </w:r>
      <w:r>
        <w:rPr>
          <w:sz w:val="22"/>
        </w:rPr>
        <w:t>esterne</w:t>
      </w:r>
      <w:r>
        <w:rPr>
          <w:spacing w:val="-4"/>
          <w:sz w:val="22"/>
        </w:rPr>
        <w:t> </w:t>
      </w:r>
      <w:r>
        <w:rPr>
          <w:sz w:val="22"/>
        </w:rPr>
        <w:t>(es.</w:t>
      </w:r>
      <w:r>
        <w:rPr>
          <w:spacing w:val="-4"/>
          <w:sz w:val="22"/>
        </w:rPr>
        <w:t> </w:t>
      </w:r>
      <w:r>
        <w:rPr>
          <w:sz w:val="22"/>
        </w:rPr>
        <w:t>web</w:t>
      </w:r>
      <w:r>
        <w:rPr>
          <w:spacing w:val="-2"/>
          <w:sz w:val="22"/>
        </w:rPr>
        <w:t> service).</w:t>
      </w:r>
    </w:p>
    <w:p>
      <w:pPr>
        <w:pStyle w:val="Heading3"/>
        <w:numPr>
          <w:ilvl w:val="2"/>
          <w:numId w:val="60"/>
        </w:numPr>
        <w:tabs>
          <w:tab w:pos="875" w:val="left" w:leader="none"/>
          <w:tab w:pos="876" w:val="left" w:leader="none"/>
        </w:tabs>
        <w:spacing w:line="240" w:lineRule="auto" w:before="242" w:after="0"/>
        <w:ind w:left="876" w:right="0" w:hanging="721"/>
        <w:jc w:val="left"/>
      </w:pPr>
      <w:bookmarkStart w:name="6.1.4 Identificazione delle minacce" w:id="196"/>
      <w:bookmarkEnd w:id="196"/>
      <w:r>
        <w:rPr>
          <w:b w:val="0"/>
        </w:rPr>
      </w:r>
      <w:bookmarkStart w:name="_bookmark109" w:id="197"/>
      <w:bookmarkEnd w:id="197"/>
      <w:r>
        <w:rPr>
          <w:color w:val="365F91"/>
        </w:rPr>
        <w:t>I</w:t>
      </w:r>
      <w:r>
        <w:rPr>
          <w:color w:val="365F91"/>
        </w:rPr>
        <w:t>dentificazione</w:t>
      </w:r>
      <w:r>
        <w:rPr>
          <w:color w:val="365F91"/>
          <w:spacing w:val="-8"/>
        </w:rPr>
        <w:t> </w:t>
      </w:r>
      <w:r>
        <w:rPr>
          <w:color w:val="365F91"/>
        </w:rPr>
        <w:t>delle</w:t>
      </w:r>
      <w:r>
        <w:rPr>
          <w:color w:val="365F91"/>
          <w:spacing w:val="-2"/>
        </w:rPr>
        <w:t> minacce</w:t>
      </w:r>
    </w:p>
    <w:p>
      <w:pPr>
        <w:spacing w:before="121"/>
        <w:ind w:left="155" w:right="1005" w:firstLine="0"/>
        <w:jc w:val="left"/>
        <w:rPr>
          <w:sz w:val="24"/>
        </w:rPr>
      </w:pPr>
      <w:r>
        <w:rPr>
          <w:sz w:val="24"/>
        </w:rPr>
        <w:t>In questa fase, è possibile individuare minacce e attacchi che potrebbero compromettere l'applicazione e gli obiettivi di sicurezza. Il processo di identificazione consiste in sessioni di brainstorming tra</w:t>
      </w:r>
      <w:r>
        <w:rPr>
          <w:spacing w:val="-5"/>
          <w:sz w:val="24"/>
        </w:rPr>
        <w:t> </w:t>
      </w:r>
      <w:r>
        <w:rPr>
          <w:sz w:val="24"/>
        </w:rPr>
        <w:t>i team</w:t>
      </w:r>
      <w:r>
        <w:rPr>
          <w:spacing w:val="-5"/>
          <w:sz w:val="24"/>
        </w:rPr>
        <w:t> </w:t>
      </w:r>
      <w:r>
        <w:rPr>
          <w:sz w:val="24"/>
        </w:rPr>
        <w:t>di</w:t>
      </w:r>
      <w:r>
        <w:rPr>
          <w:spacing w:val="-5"/>
          <w:sz w:val="24"/>
        </w:rPr>
        <w:t> </w:t>
      </w:r>
      <w:r>
        <w:rPr>
          <w:sz w:val="24"/>
        </w:rPr>
        <w:t>sviluppo e</w:t>
      </w:r>
      <w:r>
        <w:rPr>
          <w:spacing w:val="-5"/>
          <w:sz w:val="24"/>
        </w:rPr>
        <w:t> </w:t>
      </w:r>
      <w:r>
        <w:rPr>
          <w:sz w:val="24"/>
        </w:rPr>
        <w:t>test.</w:t>
      </w:r>
      <w:r>
        <w:rPr>
          <w:spacing w:val="-3"/>
          <w:sz w:val="24"/>
        </w:rPr>
        <w:t> </w:t>
      </w:r>
      <w:r>
        <w:rPr>
          <w:sz w:val="24"/>
        </w:rPr>
        <w:t>Idealmente,</w:t>
      </w:r>
      <w:r>
        <w:rPr>
          <w:spacing w:val="-3"/>
          <w:sz w:val="24"/>
        </w:rPr>
        <w:t> </w:t>
      </w:r>
      <w:r>
        <w:rPr>
          <w:sz w:val="24"/>
        </w:rPr>
        <w:t>il</w:t>
      </w:r>
      <w:r>
        <w:rPr>
          <w:spacing w:val="-5"/>
          <w:sz w:val="24"/>
        </w:rPr>
        <w:t> </w:t>
      </w:r>
      <w:r>
        <w:rPr>
          <w:sz w:val="24"/>
        </w:rPr>
        <w:t>team</w:t>
      </w:r>
      <w:r>
        <w:rPr>
          <w:spacing w:val="-5"/>
          <w:sz w:val="24"/>
        </w:rPr>
        <w:t> </w:t>
      </w:r>
      <w:r>
        <w:rPr>
          <w:sz w:val="24"/>
        </w:rPr>
        <w:t>di</w:t>
      </w:r>
      <w:r>
        <w:rPr>
          <w:spacing w:val="-5"/>
          <w:sz w:val="24"/>
        </w:rPr>
        <w:t> </w:t>
      </w:r>
      <w:r>
        <w:rPr>
          <w:sz w:val="24"/>
        </w:rPr>
        <w:t>lavoro è</w:t>
      </w:r>
      <w:r>
        <w:rPr>
          <w:spacing w:val="-5"/>
          <w:sz w:val="24"/>
        </w:rPr>
        <w:t> </w:t>
      </w:r>
      <w:r>
        <w:rPr>
          <w:sz w:val="24"/>
        </w:rPr>
        <w:t>costituito</w:t>
      </w:r>
      <w:r>
        <w:rPr>
          <w:spacing w:val="-3"/>
          <w:sz w:val="24"/>
        </w:rPr>
        <w:t> </w:t>
      </w:r>
      <w:r>
        <w:rPr>
          <w:sz w:val="24"/>
        </w:rPr>
        <w:t>da architetti software, professionisti della sicurezza, sviluppatori, tester e amministratori di sistema.</w:t>
      </w:r>
    </w:p>
    <w:p>
      <w:pPr>
        <w:spacing w:line="272" w:lineRule="exact" w:before="0"/>
        <w:ind w:left="155" w:right="0" w:firstLine="0"/>
        <w:jc w:val="left"/>
        <w:rPr>
          <w:sz w:val="24"/>
        </w:rPr>
      </w:pPr>
      <w:r>
        <w:rPr>
          <w:sz w:val="24"/>
        </w:rPr>
        <w:t>Esistono</w:t>
      </w:r>
      <w:r>
        <w:rPr>
          <w:spacing w:val="-2"/>
          <w:sz w:val="24"/>
        </w:rPr>
        <w:t> </w:t>
      </w:r>
      <w:r>
        <w:rPr>
          <w:sz w:val="24"/>
        </w:rPr>
        <w:t>due</w:t>
      </w:r>
      <w:r>
        <w:rPr>
          <w:spacing w:val="-4"/>
          <w:sz w:val="24"/>
        </w:rPr>
        <w:t> </w:t>
      </w:r>
      <w:r>
        <w:rPr>
          <w:sz w:val="24"/>
        </w:rPr>
        <w:t>approcci</w:t>
      </w:r>
      <w:r>
        <w:rPr>
          <w:spacing w:val="-3"/>
          <w:sz w:val="24"/>
        </w:rPr>
        <w:t> </w:t>
      </w:r>
      <w:r>
        <w:rPr>
          <w:sz w:val="24"/>
        </w:rPr>
        <w:t>per</w:t>
      </w:r>
      <w:r>
        <w:rPr>
          <w:spacing w:val="-2"/>
          <w:sz w:val="24"/>
        </w:rPr>
        <w:t> </w:t>
      </w:r>
      <w:r>
        <w:rPr>
          <w:sz w:val="24"/>
        </w:rPr>
        <w:t>affrontare</w:t>
      </w:r>
      <w:r>
        <w:rPr>
          <w:spacing w:val="-4"/>
          <w:sz w:val="24"/>
        </w:rPr>
        <w:t> </w:t>
      </w:r>
      <w:r>
        <w:rPr>
          <w:sz w:val="24"/>
        </w:rPr>
        <w:t>questa</w:t>
      </w:r>
      <w:r>
        <w:rPr>
          <w:spacing w:val="-3"/>
          <w:sz w:val="24"/>
        </w:rPr>
        <w:t> </w:t>
      </w:r>
      <w:r>
        <w:rPr>
          <w:spacing w:val="-4"/>
          <w:sz w:val="24"/>
        </w:rPr>
        <w:t>fase:</w:t>
      </w:r>
    </w:p>
    <w:p>
      <w:pPr>
        <w:pStyle w:val="ListParagraph"/>
        <w:numPr>
          <w:ilvl w:val="0"/>
          <w:numId w:val="67"/>
        </w:numPr>
        <w:tabs>
          <w:tab w:pos="876" w:val="left" w:leader="none"/>
        </w:tabs>
        <w:spacing w:line="240" w:lineRule="auto" w:before="0" w:after="0"/>
        <w:ind w:left="876" w:right="687" w:hanging="361"/>
        <w:jc w:val="both"/>
        <w:rPr>
          <w:sz w:val="22"/>
        </w:rPr>
      </w:pPr>
      <w:r>
        <w:rPr>
          <w:sz w:val="22"/>
        </w:rPr>
        <w:t>Iniziare, elencando minacce e attacchi comuni. Con questo approccio, si inizia con un elenco di minacce comuni raggruppate per categorie di vulnerabilità. Successivamente, occorre adattare tale elenco</w:t>
      </w:r>
      <w:r>
        <w:rPr>
          <w:spacing w:val="-3"/>
          <w:sz w:val="22"/>
        </w:rPr>
        <w:t> </w:t>
      </w:r>
      <w:r>
        <w:rPr>
          <w:sz w:val="22"/>
        </w:rPr>
        <w:t>alla</w:t>
      </w:r>
      <w:r>
        <w:rPr>
          <w:spacing w:val="-3"/>
          <w:sz w:val="22"/>
        </w:rPr>
        <w:t> </w:t>
      </w:r>
      <w:r>
        <w:rPr>
          <w:sz w:val="22"/>
        </w:rPr>
        <w:t>propria</w:t>
      </w:r>
      <w:r>
        <w:rPr>
          <w:spacing w:val="-3"/>
          <w:sz w:val="22"/>
        </w:rPr>
        <w:t> </w:t>
      </w:r>
      <w:r>
        <w:rPr>
          <w:sz w:val="22"/>
        </w:rPr>
        <w:t>architettura.</w:t>
      </w:r>
      <w:r>
        <w:rPr>
          <w:spacing w:val="-3"/>
          <w:sz w:val="22"/>
        </w:rPr>
        <w:t> </w:t>
      </w:r>
      <w:r>
        <w:rPr>
          <w:sz w:val="22"/>
        </w:rPr>
        <w:t>Ad</w:t>
      </w:r>
      <w:r>
        <w:rPr>
          <w:spacing w:val="-3"/>
          <w:sz w:val="22"/>
        </w:rPr>
        <w:t> </w:t>
      </w:r>
      <w:r>
        <w:rPr>
          <w:sz w:val="22"/>
        </w:rPr>
        <w:t>esempio,</w:t>
      </w:r>
      <w:r>
        <w:rPr>
          <w:spacing w:val="-2"/>
          <w:sz w:val="22"/>
        </w:rPr>
        <w:t> </w:t>
      </w:r>
      <w:r>
        <w:rPr>
          <w:sz w:val="22"/>
        </w:rPr>
        <w:t>utilizzando gli</w:t>
      </w:r>
      <w:r>
        <w:rPr>
          <w:spacing w:val="-3"/>
          <w:sz w:val="22"/>
        </w:rPr>
        <w:t> </w:t>
      </w:r>
      <w:r>
        <w:rPr>
          <w:sz w:val="22"/>
        </w:rPr>
        <w:t>scenari</w:t>
      </w:r>
      <w:r>
        <w:rPr>
          <w:spacing w:val="-2"/>
          <w:sz w:val="22"/>
        </w:rPr>
        <w:t> </w:t>
      </w:r>
      <w:r>
        <w:rPr>
          <w:sz w:val="22"/>
        </w:rPr>
        <w:t>identificati</w:t>
      </w:r>
      <w:r>
        <w:rPr>
          <w:spacing w:val="-2"/>
          <w:sz w:val="22"/>
        </w:rPr>
        <w:t> </w:t>
      </w:r>
      <w:r>
        <w:rPr>
          <w:sz w:val="22"/>
        </w:rPr>
        <w:t>per esaminare</w:t>
      </w:r>
      <w:r>
        <w:rPr>
          <w:spacing w:val="-2"/>
          <w:sz w:val="22"/>
        </w:rPr>
        <w:t> </w:t>
      </w:r>
      <w:r>
        <w:rPr>
          <w:sz w:val="22"/>
        </w:rPr>
        <w:t>i</w:t>
      </w:r>
      <w:r>
        <w:rPr>
          <w:spacing w:val="-2"/>
          <w:sz w:val="22"/>
        </w:rPr>
        <w:t> </w:t>
      </w:r>
      <w:r>
        <w:rPr>
          <w:sz w:val="22"/>
        </w:rPr>
        <w:t>flussi di</w:t>
      </w:r>
      <w:r>
        <w:rPr>
          <w:spacing w:val="-9"/>
          <w:sz w:val="22"/>
        </w:rPr>
        <w:t> </w:t>
      </w:r>
      <w:r>
        <w:rPr>
          <w:sz w:val="22"/>
        </w:rPr>
        <w:t>dati,</w:t>
      </w:r>
      <w:r>
        <w:rPr>
          <w:spacing w:val="-9"/>
          <w:sz w:val="22"/>
        </w:rPr>
        <w:t> </w:t>
      </w:r>
      <w:r>
        <w:rPr>
          <w:sz w:val="22"/>
        </w:rPr>
        <w:t>prestando</w:t>
      </w:r>
      <w:r>
        <w:rPr>
          <w:spacing w:val="-10"/>
          <w:sz w:val="22"/>
        </w:rPr>
        <w:t> </w:t>
      </w:r>
      <w:r>
        <w:rPr>
          <w:sz w:val="22"/>
        </w:rPr>
        <w:t>particolare</w:t>
      </w:r>
      <w:r>
        <w:rPr>
          <w:spacing w:val="-7"/>
          <w:sz w:val="22"/>
        </w:rPr>
        <w:t> </w:t>
      </w:r>
      <w:r>
        <w:rPr>
          <w:sz w:val="22"/>
        </w:rPr>
        <w:t>attenzione</w:t>
      </w:r>
      <w:r>
        <w:rPr>
          <w:spacing w:val="-9"/>
          <w:sz w:val="22"/>
        </w:rPr>
        <w:t> </w:t>
      </w:r>
      <w:r>
        <w:rPr>
          <w:sz w:val="22"/>
        </w:rPr>
        <w:t>ai</w:t>
      </w:r>
      <w:r>
        <w:rPr>
          <w:spacing w:val="-9"/>
          <w:sz w:val="22"/>
        </w:rPr>
        <w:t> </w:t>
      </w:r>
      <w:r>
        <w:rPr>
          <w:sz w:val="22"/>
        </w:rPr>
        <w:t>punti</w:t>
      </w:r>
      <w:r>
        <w:rPr>
          <w:spacing w:val="-9"/>
          <w:sz w:val="22"/>
        </w:rPr>
        <w:t> </w:t>
      </w:r>
      <w:r>
        <w:rPr>
          <w:sz w:val="22"/>
        </w:rPr>
        <w:t>di</w:t>
      </w:r>
      <w:r>
        <w:rPr>
          <w:spacing w:val="-9"/>
          <w:sz w:val="22"/>
        </w:rPr>
        <w:t> </w:t>
      </w:r>
      <w:r>
        <w:rPr>
          <w:sz w:val="22"/>
        </w:rPr>
        <w:t>ingresso</w:t>
      </w:r>
      <w:r>
        <w:rPr>
          <w:spacing w:val="-9"/>
          <w:sz w:val="22"/>
        </w:rPr>
        <w:t> </w:t>
      </w:r>
      <w:r>
        <w:rPr>
          <w:sz w:val="22"/>
        </w:rPr>
        <w:t>e</w:t>
      </w:r>
      <w:r>
        <w:rPr>
          <w:spacing w:val="-5"/>
          <w:sz w:val="22"/>
        </w:rPr>
        <w:t> </w:t>
      </w:r>
      <w:r>
        <w:rPr>
          <w:sz w:val="22"/>
        </w:rPr>
        <w:t>in</w:t>
      </w:r>
      <w:r>
        <w:rPr>
          <w:spacing w:val="-9"/>
          <w:sz w:val="22"/>
        </w:rPr>
        <w:t> </w:t>
      </w:r>
      <w:r>
        <w:rPr>
          <w:sz w:val="22"/>
        </w:rPr>
        <w:t>particolare</w:t>
      </w:r>
      <w:r>
        <w:rPr>
          <w:spacing w:val="-7"/>
          <w:sz w:val="22"/>
        </w:rPr>
        <w:t> </w:t>
      </w:r>
      <w:r>
        <w:rPr>
          <w:sz w:val="22"/>
        </w:rPr>
        <w:t>a</w:t>
      </w:r>
      <w:r>
        <w:rPr>
          <w:spacing w:val="-9"/>
          <w:sz w:val="22"/>
        </w:rPr>
        <w:t> </w:t>
      </w:r>
      <w:r>
        <w:rPr>
          <w:sz w:val="22"/>
        </w:rPr>
        <w:t>quelli</w:t>
      </w:r>
      <w:r>
        <w:rPr>
          <w:spacing w:val="-8"/>
          <w:sz w:val="22"/>
        </w:rPr>
        <w:t> </w:t>
      </w:r>
      <w:r>
        <w:rPr>
          <w:sz w:val="22"/>
        </w:rPr>
        <w:t>che</w:t>
      </w:r>
      <w:r>
        <w:rPr>
          <w:spacing w:val="-8"/>
          <w:sz w:val="22"/>
        </w:rPr>
        <w:t> </w:t>
      </w:r>
      <w:r>
        <w:rPr>
          <w:sz w:val="22"/>
        </w:rPr>
        <w:t>attraversano i</w:t>
      </w:r>
      <w:r>
        <w:rPr>
          <w:spacing w:val="-13"/>
          <w:sz w:val="22"/>
        </w:rPr>
        <w:t> </w:t>
      </w:r>
      <w:r>
        <w:rPr>
          <w:sz w:val="22"/>
        </w:rPr>
        <w:t>confini</w:t>
      </w:r>
      <w:r>
        <w:rPr>
          <w:spacing w:val="-12"/>
          <w:sz w:val="22"/>
        </w:rPr>
        <w:t> </w:t>
      </w:r>
      <w:r>
        <w:rPr>
          <w:sz w:val="22"/>
        </w:rPr>
        <w:t>di</w:t>
      </w:r>
      <w:r>
        <w:rPr>
          <w:spacing w:val="-8"/>
          <w:sz w:val="22"/>
        </w:rPr>
        <w:t> </w:t>
      </w:r>
      <w:r>
        <w:rPr>
          <w:sz w:val="22"/>
        </w:rPr>
        <w:t>fiducia.</w:t>
      </w:r>
      <w:r>
        <w:rPr>
          <w:spacing w:val="-12"/>
          <w:sz w:val="22"/>
        </w:rPr>
        <w:t> </w:t>
      </w:r>
      <w:r>
        <w:rPr>
          <w:sz w:val="22"/>
        </w:rPr>
        <w:t>In</w:t>
      </w:r>
      <w:r>
        <w:rPr>
          <w:spacing w:val="-12"/>
          <w:sz w:val="22"/>
        </w:rPr>
        <w:t> </w:t>
      </w:r>
      <w:r>
        <w:rPr>
          <w:sz w:val="22"/>
        </w:rPr>
        <w:t>questo</w:t>
      </w:r>
      <w:r>
        <w:rPr>
          <w:spacing w:val="-12"/>
          <w:sz w:val="22"/>
        </w:rPr>
        <w:t> </w:t>
      </w:r>
      <w:r>
        <w:rPr>
          <w:sz w:val="22"/>
        </w:rPr>
        <w:t>modo</w:t>
      </w:r>
      <w:r>
        <w:rPr>
          <w:spacing w:val="-13"/>
          <w:sz w:val="22"/>
        </w:rPr>
        <w:t> </w:t>
      </w:r>
      <w:r>
        <w:rPr>
          <w:sz w:val="22"/>
        </w:rPr>
        <w:t>si</w:t>
      </w:r>
      <w:r>
        <w:rPr>
          <w:spacing w:val="-7"/>
          <w:sz w:val="22"/>
        </w:rPr>
        <w:t> </w:t>
      </w:r>
      <w:r>
        <w:rPr>
          <w:sz w:val="22"/>
        </w:rPr>
        <w:t>potranno</w:t>
      </w:r>
      <w:r>
        <w:rPr>
          <w:spacing w:val="-12"/>
          <w:sz w:val="22"/>
        </w:rPr>
        <w:t> </w:t>
      </w:r>
      <w:r>
        <w:rPr>
          <w:sz w:val="22"/>
        </w:rPr>
        <w:t>eliminare</w:t>
      </w:r>
      <w:r>
        <w:rPr>
          <w:spacing w:val="-11"/>
          <w:sz w:val="22"/>
        </w:rPr>
        <w:t> </w:t>
      </w:r>
      <w:r>
        <w:rPr>
          <w:sz w:val="22"/>
        </w:rPr>
        <w:t>immediatamente</w:t>
      </w:r>
      <w:r>
        <w:rPr>
          <w:spacing w:val="-11"/>
          <w:sz w:val="22"/>
        </w:rPr>
        <w:t> </w:t>
      </w:r>
      <w:r>
        <w:rPr>
          <w:sz w:val="22"/>
        </w:rPr>
        <w:t>alcune</w:t>
      </w:r>
      <w:r>
        <w:rPr>
          <w:spacing w:val="-11"/>
          <w:sz w:val="22"/>
        </w:rPr>
        <w:t> </w:t>
      </w:r>
      <w:r>
        <w:rPr>
          <w:sz w:val="22"/>
        </w:rPr>
        <w:t>minacce,</w:t>
      </w:r>
      <w:r>
        <w:rPr>
          <w:spacing w:val="-11"/>
          <w:sz w:val="22"/>
        </w:rPr>
        <w:t> </w:t>
      </w:r>
      <w:r>
        <w:rPr>
          <w:sz w:val="22"/>
        </w:rPr>
        <w:t>in</w:t>
      </w:r>
      <w:r>
        <w:rPr>
          <w:spacing w:val="-12"/>
          <w:sz w:val="22"/>
        </w:rPr>
        <w:t> </w:t>
      </w:r>
      <w:r>
        <w:rPr>
          <w:sz w:val="22"/>
        </w:rPr>
        <w:t>quanto non applicabili ai casi d’uso.</w:t>
      </w:r>
    </w:p>
    <w:p>
      <w:pPr>
        <w:pStyle w:val="ListParagraph"/>
        <w:numPr>
          <w:ilvl w:val="0"/>
          <w:numId w:val="67"/>
        </w:numPr>
        <w:tabs>
          <w:tab w:pos="876" w:val="left" w:leader="none"/>
        </w:tabs>
        <w:spacing w:line="240" w:lineRule="auto" w:before="4" w:after="0"/>
        <w:ind w:left="876" w:right="687" w:hanging="361"/>
        <w:jc w:val="both"/>
        <w:rPr>
          <w:sz w:val="22"/>
        </w:rPr>
      </w:pPr>
      <w:r>
        <w:rPr>
          <w:sz w:val="22"/>
        </w:rPr>
        <w:t>Utilizzare un approccio basato su domande. Un approccio basato su questionari può aiutare a identificare le minacce e i possibili attacchi. La categorizzazione STRIDE si basa su categorie di minacce molto estese, quali spoofing (assunzione impropria di identità), manomissione di dati, ripudio, divulgazione indesiderata di informazioni e interruzione di servizio. Il modello STRIDE deve essere usato per porre domande relative a qualsiasi aspetto dell'architettura e del design dell'applicazione.</w:t>
      </w:r>
      <w:r>
        <w:rPr>
          <w:spacing w:val="-13"/>
          <w:sz w:val="22"/>
        </w:rPr>
        <w:t> </w:t>
      </w:r>
      <w:r>
        <w:rPr>
          <w:sz w:val="22"/>
        </w:rPr>
        <w:t>Questo</w:t>
      </w:r>
      <w:r>
        <w:rPr>
          <w:spacing w:val="-12"/>
          <w:sz w:val="22"/>
        </w:rPr>
        <w:t> </w:t>
      </w:r>
      <w:r>
        <w:rPr>
          <w:sz w:val="22"/>
        </w:rPr>
        <w:t>è</w:t>
      </w:r>
      <w:r>
        <w:rPr>
          <w:spacing w:val="-11"/>
          <w:sz w:val="22"/>
        </w:rPr>
        <w:t> </w:t>
      </w:r>
      <w:r>
        <w:rPr>
          <w:sz w:val="22"/>
        </w:rPr>
        <w:t>un</w:t>
      </w:r>
      <w:r>
        <w:rPr>
          <w:spacing w:val="-12"/>
          <w:sz w:val="22"/>
        </w:rPr>
        <w:t> </w:t>
      </w:r>
      <w:r>
        <w:rPr>
          <w:sz w:val="22"/>
        </w:rPr>
        <w:t>approccio</w:t>
      </w:r>
      <w:r>
        <w:rPr>
          <w:spacing w:val="-13"/>
          <w:sz w:val="22"/>
        </w:rPr>
        <w:t> </w:t>
      </w:r>
      <w:r>
        <w:rPr>
          <w:sz w:val="22"/>
        </w:rPr>
        <w:t>basato</w:t>
      </w:r>
      <w:r>
        <w:rPr>
          <w:spacing w:val="-12"/>
          <w:sz w:val="22"/>
        </w:rPr>
        <w:t> </w:t>
      </w:r>
      <w:r>
        <w:rPr>
          <w:sz w:val="22"/>
        </w:rPr>
        <w:t>su</w:t>
      </w:r>
      <w:r>
        <w:rPr>
          <w:spacing w:val="-12"/>
          <w:sz w:val="22"/>
        </w:rPr>
        <w:t> </w:t>
      </w:r>
      <w:r>
        <w:rPr>
          <w:sz w:val="22"/>
        </w:rPr>
        <w:t>obiettivi,</w:t>
      </w:r>
      <w:r>
        <w:rPr>
          <w:spacing w:val="-12"/>
          <w:sz w:val="22"/>
        </w:rPr>
        <w:t> </w:t>
      </w:r>
      <w:r>
        <w:rPr>
          <w:sz w:val="22"/>
        </w:rPr>
        <w:t>in</w:t>
      </w:r>
      <w:r>
        <w:rPr>
          <w:spacing w:val="-12"/>
          <w:sz w:val="22"/>
        </w:rPr>
        <w:t> </w:t>
      </w:r>
      <w:r>
        <w:rPr>
          <w:sz w:val="22"/>
        </w:rPr>
        <w:t>cui</w:t>
      </w:r>
      <w:r>
        <w:rPr>
          <w:spacing w:val="-12"/>
          <w:sz w:val="22"/>
        </w:rPr>
        <w:t> </w:t>
      </w:r>
      <w:r>
        <w:rPr>
          <w:sz w:val="22"/>
        </w:rPr>
        <w:t>si</w:t>
      </w:r>
      <w:r>
        <w:rPr>
          <w:spacing w:val="-12"/>
          <w:sz w:val="22"/>
        </w:rPr>
        <w:t> </w:t>
      </w:r>
      <w:r>
        <w:rPr>
          <w:sz w:val="22"/>
        </w:rPr>
        <w:t>prendono</w:t>
      </w:r>
      <w:r>
        <w:rPr>
          <w:spacing w:val="-12"/>
          <w:sz w:val="22"/>
        </w:rPr>
        <w:t> </w:t>
      </w:r>
      <w:r>
        <w:rPr>
          <w:sz w:val="22"/>
        </w:rPr>
        <w:t>in</w:t>
      </w:r>
      <w:r>
        <w:rPr>
          <w:spacing w:val="-12"/>
          <w:sz w:val="22"/>
        </w:rPr>
        <w:t> </w:t>
      </w:r>
      <w:r>
        <w:rPr>
          <w:sz w:val="22"/>
        </w:rPr>
        <w:t>considerazione</w:t>
      </w:r>
      <w:r>
        <w:rPr>
          <w:spacing w:val="-11"/>
          <w:sz w:val="22"/>
        </w:rPr>
        <w:t> </w:t>
      </w:r>
      <w:r>
        <w:rPr>
          <w:sz w:val="22"/>
        </w:rPr>
        <w:t>tutti gli obiettivi di un possibile aggressore (punto di vista di un attaccante).</w:t>
      </w:r>
    </w:p>
    <w:p>
      <w:pPr>
        <w:spacing w:line="240" w:lineRule="auto" w:before="121"/>
        <w:ind w:left="155" w:right="744" w:firstLine="0"/>
        <w:jc w:val="left"/>
        <w:rPr>
          <w:sz w:val="24"/>
        </w:rPr>
      </w:pPr>
      <w:r>
        <w:rPr>
          <w:sz w:val="24"/>
        </w:rPr>
        <w:t>Per identificare le minacce, si esaminano tutti i livelli dell’applicazione, livello per livello e funzione per funzione. Ponendo l’attenzione sulle categorie di vulnerabilità, ci si concentra sulle aree</w:t>
      </w:r>
      <w:r>
        <w:rPr>
          <w:spacing w:val="-5"/>
          <w:sz w:val="24"/>
        </w:rPr>
        <w:t> </w:t>
      </w:r>
      <w:r>
        <w:rPr>
          <w:sz w:val="24"/>
        </w:rPr>
        <w:t>in cui</w:t>
      </w:r>
      <w:r>
        <w:rPr>
          <w:spacing w:val="-5"/>
          <w:sz w:val="24"/>
        </w:rPr>
        <w:t> </w:t>
      </w:r>
      <w:r>
        <w:rPr>
          <w:sz w:val="24"/>
        </w:rPr>
        <w:t>vengono</w:t>
      </w:r>
      <w:r>
        <w:rPr>
          <w:spacing w:val="-3"/>
          <w:sz w:val="24"/>
        </w:rPr>
        <w:t> </w:t>
      </w:r>
      <w:r>
        <w:rPr>
          <w:sz w:val="24"/>
        </w:rPr>
        <w:t>spesso</w:t>
      </w:r>
      <w:r>
        <w:rPr>
          <w:spacing w:val="-3"/>
          <w:sz w:val="24"/>
        </w:rPr>
        <w:t> </w:t>
      </w:r>
      <w:r>
        <w:rPr>
          <w:sz w:val="24"/>
        </w:rPr>
        <w:t>effettuati</w:t>
      </w:r>
      <w:r>
        <w:rPr>
          <w:spacing w:val="-5"/>
          <w:sz w:val="24"/>
        </w:rPr>
        <w:t> </w:t>
      </w:r>
      <w:r>
        <w:rPr>
          <w:sz w:val="24"/>
        </w:rPr>
        <w:t>errori</w:t>
      </w:r>
      <w:r>
        <w:rPr>
          <w:spacing w:val="-5"/>
          <w:sz w:val="24"/>
        </w:rPr>
        <w:t> </w:t>
      </w:r>
      <w:r>
        <w:rPr>
          <w:sz w:val="24"/>
        </w:rPr>
        <w:t>di</w:t>
      </w:r>
      <w:r>
        <w:rPr>
          <w:spacing w:val="-5"/>
          <w:sz w:val="24"/>
        </w:rPr>
        <w:t> </w:t>
      </w:r>
      <w:r>
        <w:rPr>
          <w:sz w:val="24"/>
        </w:rPr>
        <w:t>sicurezza.</w:t>
      </w:r>
      <w:r>
        <w:rPr>
          <w:spacing w:val="-3"/>
          <w:sz w:val="24"/>
        </w:rPr>
        <w:t> </w:t>
      </w:r>
      <w:r>
        <w:rPr>
          <w:sz w:val="24"/>
        </w:rPr>
        <w:t>Occorre</w:t>
      </w:r>
      <w:r>
        <w:rPr>
          <w:spacing w:val="-5"/>
          <w:sz w:val="24"/>
        </w:rPr>
        <w:t> </w:t>
      </w:r>
      <w:r>
        <w:rPr>
          <w:sz w:val="24"/>
        </w:rPr>
        <w:t>identificare</w:t>
      </w:r>
      <w:r>
        <w:rPr>
          <w:spacing w:val="-5"/>
          <w:sz w:val="24"/>
        </w:rPr>
        <w:t> </w:t>
      </w:r>
      <w:r>
        <w:rPr>
          <w:sz w:val="24"/>
        </w:rPr>
        <w:t>le</w:t>
      </w:r>
      <w:r>
        <w:rPr>
          <w:spacing w:val="-5"/>
          <w:sz w:val="24"/>
        </w:rPr>
        <w:t> </w:t>
      </w:r>
      <w:r>
        <w:rPr>
          <w:sz w:val="24"/>
        </w:rPr>
        <w:t>potenziali</w:t>
      </w:r>
      <w:r>
        <w:rPr>
          <w:spacing w:val="-5"/>
          <w:sz w:val="24"/>
        </w:rPr>
        <w:t> </w:t>
      </w:r>
      <w:r>
        <w:rPr>
          <w:sz w:val="24"/>
        </w:rPr>
        <w:t>minacce e le possibili azioni che un aggressore potrebbe tentare di eseguire per sfruttare le vulnerabilità a cui l'applicazione è esposta. Durante questa attività di identificazione delle minacce si eseguono le seguenti attività:</w:t>
      </w:r>
    </w:p>
    <w:p>
      <w:pPr>
        <w:pStyle w:val="ListParagraph"/>
        <w:numPr>
          <w:ilvl w:val="0"/>
          <w:numId w:val="67"/>
        </w:numPr>
        <w:tabs>
          <w:tab w:pos="875" w:val="left" w:leader="none"/>
          <w:tab w:pos="876" w:val="left" w:leader="none"/>
        </w:tabs>
        <w:spacing w:line="266" w:lineRule="exact" w:before="0" w:after="0"/>
        <w:ind w:left="876" w:right="0" w:hanging="361"/>
        <w:jc w:val="left"/>
        <w:rPr>
          <w:sz w:val="22"/>
        </w:rPr>
      </w:pPr>
      <w:r>
        <w:rPr>
          <w:sz w:val="22"/>
        </w:rPr>
        <w:t>Identificazione</w:t>
      </w:r>
      <w:r>
        <w:rPr>
          <w:spacing w:val="-3"/>
          <w:sz w:val="22"/>
        </w:rPr>
        <w:t> </w:t>
      </w:r>
      <w:r>
        <w:rPr>
          <w:sz w:val="22"/>
        </w:rPr>
        <w:t>delle</w:t>
      </w:r>
      <w:r>
        <w:rPr>
          <w:spacing w:val="-2"/>
          <w:sz w:val="22"/>
        </w:rPr>
        <w:t> </w:t>
      </w:r>
      <w:r>
        <w:rPr>
          <w:sz w:val="22"/>
        </w:rPr>
        <w:t>minacce</w:t>
      </w:r>
      <w:r>
        <w:rPr>
          <w:spacing w:val="-2"/>
          <w:sz w:val="22"/>
        </w:rPr>
        <w:t> </w:t>
      </w:r>
      <w:r>
        <w:rPr>
          <w:sz w:val="22"/>
        </w:rPr>
        <w:t>e</w:t>
      </w:r>
      <w:r>
        <w:rPr>
          <w:spacing w:val="-1"/>
          <w:sz w:val="22"/>
        </w:rPr>
        <w:t> </w:t>
      </w:r>
      <w:r>
        <w:rPr>
          <w:sz w:val="22"/>
        </w:rPr>
        <w:t>degli</w:t>
      </w:r>
      <w:r>
        <w:rPr>
          <w:spacing w:val="-3"/>
          <w:sz w:val="22"/>
        </w:rPr>
        <w:t> </w:t>
      </w:r>
      <w:r>
        <w:rPr>
          <w:sz w:val="22"/>
        </w:rPr>
        <w:t>attacchi</w:t>
      </w:r>
      <w:r>
        <w:rPr>
          <w:spacing w:val="-3"/>
          <w:sz w:val="22"/>
        </w:rPr>
        <w:t> </w:t>
      </w:r>
      <w:r>
        <w:rPr>
          <w:spacing w:val="-2"/>
          <w:sz w:val="22"/>
        </w:rPr>
        <w:t>comuni.</w:t>
      </w:r>
    </w:p>
    <w:p>
      <w:pPr>
        <w:pStyle w:val="ListParagraph"/>
        <w:numPr>
          <w:ilvl w:val="0"/>
          <w:numId w:val="67"/>
        </w:numPr>
        <w:tabs>
          <w:tab w:pos="875" w:val="left" w:leader="none"/>
          <w:tab w:pos="876" w:val="left" w:leader="none"/>
        </w:tabs>
        <w:spacing w:line="267" w:lineRule="exact" w:before="0" w:after="0"/>
        <w:ind w:left="876" w:right="0" w:hanging="361"/>
        <w:jc w:val="left"/>
        <w:rPr>
          <w:sz w:val="22"/>
        </w:rPr>
      </w:pPr>
      <w:r>
        <w:rPr>
          <w:sz w:val="22"/>
        </w:rPr>
        <w:t>Identificazione</w:t>
      </w:r>
      <w:r>
        <w:rPr>
          <w:spacing w:val="-5"/>
          <w:sz w:val="22"/>
        </w:rPr>
        <w:t> </w:t>
      </w:r>
      <w:r>
        <w:rPr>
          <w:sz w:val="22"/>
        </w:rPr>
        <w:t>delle</w:t>
      </w:r>
      <w:r>
        <w:rPr>
          <w:spacing w:val="-3"/>
          <w:sz w:val="22"/>
        </w:rPr>
        <w:t> </w:t>
      </w:r>
      <w:r>
        <w:rPr>
          <w:sz w:val="22"/>
        </w:rPr>
        <w:t>minacce</w:t>
      </w:r>
      <w:r>
        <w:rPr>
          <w:spacing w:val="-4"/>
          <w:sz w:val="22"/>
        </w:rPr>
        <w:t> </w:t>
      </w:r>
      <w:r>
        <w:rPr>
          <w:sz w:val="22"/>
        </w:rPr>
        <w:t>annidate</w:t>
      </w:r>
      <w:r>
        <w:rPr>
          <w:spacing w:val="-4"/>
          <w:sz w:val="22"/>
        </w:rPr>
        <w:t> </w:t>
      </w:r>
      <w:r>
        <w:rPr>
          <w:sz w:val="22"/>
        </w:rPr>
        <w:t>nei</w:t>
      </w:r>
      <w:r>
        <w:rPr>
          <w:spacing w:val="-4"/>
          <w:sz w:val="22"/>
        </w:rPr>
        <w:t> </w:t>
      </w:r>
      <w:r>
        <w:rPr>
          <w:sz w:val="22"/>
        </w:rPr>
        <w:t>casi</w:t>
      </w:r>
      <w:r>
        <w:rPr>
          <w:spacing w:val="-3"/>
          <w:sz w:val="22"/>
        </w:rPr>
        <w:t> </w:t>
      </w:r>
      <w:r>
        <w:rPr>
          <w:spacing w:val="-2"/>
          <w:sz w:val="22"/>
        </w:rPr>
        <w:t>d’uso.</w:t>
      </w:r>
    </w:p>
    <w:p>
      <w:pPr>
        <w:pStyle w:val="ListParagraph"/>
        <w:numPr>
          <w:ilvl w:val="0"/>
          <w:numId w:val="67"/>
        </w:numPr>
        <w:tabs>
          <w:tab w:pos="875" w:val="left" w:leader="none"/>
          <w:tab w:pos="876" w:val="left" w:leader="none"/>
        </w:tabs>
        <w:spacing w:line="240" w:lineRule="auto" w:before="1" w:after="0"/>
        <w:ind w:left="876" w:right="0" w:hanging="361"/>
        <w:jc w:val="left"/>
        <w:rPr>
          <w:sz w:val="22"/>
        </w:rPr>
      </w:pPr>
      <w:r>
        <w:rPr>
          <w:sz w:val="22"/>
        </w:rPr>
        <w:t>Identificazione</w:t>
      </w:r>
      <w:r>
        <w:rPr>
          <w:spacing w:val="-5"/>
          <w:sz w:val="22"/>
        </w:rPr>
        <w:t> </w:t>
      </w:r>
      <w:r>
        <w:rPr>
          <w:sz w:val="22"/>
        </w:rPr>
        <w:t>delle</w:t>
      </w:r>
      <w:r>
        <w:rPr>
          <w:spacing w:val="-3"/>
          <w:sz w:val="22"/>
        </w:rPr>
        <w:t> </w:t>
      </w:r>
      <w:r>
        <w:rPr>
          <w:sz w:val="22"/>
        </w:rPr>
        <w:t>minacce</w:t>
      </w:r>
      <w:r>
        <w:rPr>
          <w:spacing w:val="-4"/>
          <w:sz w:val="22"/>
        </w:rPr>
        <w:t> </w:t>
      </w:r>
      <w:r>
        <w:rPr>
          <w:sz w:val="22"/>
        </w:rPr>
        <w:t>annidate</w:t>
      </w:r>
      <w:r>
        <w:rPr>
          <w:spacing w:val="-3"/>
          <w:sz w:val="22"/>
        </w:rPr>
        <w:t> </w:t>
      </w:r>
      <w:r>
        <w:rPr>
          <w:sz w:val="22"/>
        </w:rPr>
        <w:t>nei</w:t>
      </w:r>
      <w:r>
        <w:rPr>
          <w:spacing w:val="-5"/>
          <w:sz w:val="22"/>
        </w:rPr>
        <w:t> </w:t>
      </w:r>
      <w:r>
        <w:rPr>
          <w:sz w:val="22"/>
        </w:rPr>
        <w:t>flussi</w:t>
      </w:r>
      <w:r>
        <w:rPr>
          <w:spacing w:val="-3"/>
          <w:sz w:val="22"/>
        </w:rPr>
        <w:t> </w:t>
      </w:r>
      <w:r>
        <w:rPr>
          <w:sz w:val="22"/>
        </w:rPr>
        <w:t>di</w:t>
      </w:r>
      <w:r>
        <w:rPr>
          <w:spacing w:val="-3"/>
          <w:sz w:val="22"/>
        </w:rPr>
        <w:t> </w:t>
      </w:r>
      <w:r>
        <w:rPr>
          <w:spacing w:val="-2"/>
          <w:sz w:val="22"/>
        </w:rPr>
        <w:t>dati.</w:t>
      </w:r>
    </w:p>
    <w:p>
      <w:pPr>
        <w:pStyle w:val="BodyText"/>
        <w:spacing w:before="10"/>
        <w:rPr>
          <w:sz w:val="19"/>
        </w:rPr>
      </w:pPr>
    </w:p>
    <w:p>
      <w:pPr>
        <w:pStyle w:val="Heading5"/>
        <w:numPr>
          <w:ilvl w:val="3"/>
          <w:numId w:val="60"/>
        </w:numPr>
        <w:tabs>
          <w:tab w:pos="1020" w:val="left" w:leader="none"/>
          <w:tab w:pos="1021" w:val="left" w:leader="none"/>
        </w:tabs>
        <w:spacing w:line="240" w:lineRule="auto" w:before="0" w:after="0"/>
        <w:ind w:left="1021" w:right="0" w:hanging="866"/>
        <w:jc w:val="left"/>
        <w:rPr>
          <w:i/>
        </w:rPr>
      </w:pPr>
      <w:bookmarkStart w:name="6.1.4.1 Identificazione delle minacce e " w:id="198"/>
      <w:bookmarkEnd w:id="198"/>
      <w:r>
        <w:rPr>
          <w:b w:val="0"/>
          <w:i w:val="0"/>
        </w:rPr>
      </w:r>
      <w:bookmarkStart w:name="_bookmark110" w:id="199"/>
      <w:bookmarkEnd w:id="199"/>
      <w:r>
        <w:rPr>
          <w:i/>
          <w:color w:val="365F91"/>
        </w:rPr>
        <w:t>I</w:t>
      </w:r>
      <w:r>
        <w:rPr>
          <w:i/>
          <w:color w:val="365F91"/>
        </w:rPr>
        <w:t>dentificazione</w:t>
      </w:r>
      <w:r>
        <w:rPr>
          <w:i/>
          <w:color w:val="365F91"/>
          <w:spacing w:val="-5"/>
        </w:rPr>
        <w:t> </w:t>
      </w:r>
      <w:r>
        <w:rPr>
          <w:i/>
          <w:color w:val="365F91"/>
        </w:rPr>
        <w:t>delle</w:t>
      </w:r>
      <w:r>
        <w:rPr>
          <w:i/>
          <w:color w:val="365F91"/>
          <w:spacing w:val="-4"/>
        </w:rPr>
        <w:t> </w:t>
      </w:r>
      <w:r>
        <w:rPr>
          <w:i/>
          <w:color w:val="365F91"/>
        </w:rPr>
        <w:t>minacce</w:t>
      </w:r>
      <w:r>
        <w:rPr>
          <w:i/>
          <w:color w:val="365F91"/>
          <w:spacing w:val="-4"/>
        </w:rPr>
        <w:t> </w:t>
      </w:r>
      <w:r>
        <w:rPr>
          <w:i/>
          <w:color w:val="365F91"/>
        </w:rPr>
        <w:t>e</w:t>
      </w:r>
      <w:r>
        <w:rPr>
          <w:i/>
          <w:color w:val="365F91"/>
          <w:spacing w:val="-5"/>
        </w:rPr>
        <w:t> </w:t>
      </w:r>
      <w:r>
        <w:rPr>
          <w:i/>
          <w:color w:val="365F91"/>
        </w:rPr>
        <w:t>attacchi </w:t>
      </w:r>
      <w:r>
        <w:rPr>
          <w:i/>
          <w:color w:val="365F91"/>
          <w:spacing w:val="-2"/>
        </w:rPr>
        <w:t>comuni</w:t>
      </w:r>
    </w:p>
    <w:p>
      <w:pPr>
        <w:spacing w:before="122"/>
        <w:ind w:left="155" w:right="773" w:firstLine="0"/>
        <w:jc w:val="left"/>
        <w:rPr>
          <w:sz w:val="24"/>
        </w:rPr>
      </w:pPr>
      <w:r>
        <w:rPr>
          <w:sz w:val="24"/>
        </w:rPr>
        <w:t>Esistono</w:t>
      </w:r>
      <w:r>
        <w:rPr>
          <w:spacing w:val="-2"/>
          <w:sz w:val="24"/>
        </w:rPr>
        <w:t> </w:t>
      </w:r>
      <w:r>
        <w:rPr>
          <w:sz w:val="24"/>
        </w:rPr>
        <w:t>una</w:t>
      </w:r>
      <w:r>
        <w:rPr>
          <w:spacing w:val="-4"/>
          <w:sz w:val="24"/>
        </w:rPr>
        <w:t> </w:t>
      </w:r>
      <w:r>
        <w:rPr>
          <w:sz w:val="24"/>
        </w:rPr>
        <w:t>serie</w:t>
      </w:r>
      <w:r>
        <w:rPr>
          <w:spacing w:val="-4"/>
          <w:sz w:val="24"/>
        </w:rPr>
        <w:t> </w:t>
      </w:r>
      <w:r>
        <w:rPr>
          <w:sz w:val="24"/>
        </w:rPr>
        <w:t>di</w:t>
      </w:r>
      <w:r>
        <w:rPr>
          <w:spacing w:val="-4"/>
          <w:sz w:val="24"/>
        </w:rPr>
        <w:t> </w:t>
      </w:r>
      <w:r>
        <w:rPr>
          <w:sz w:val="24"/>
        </w:rPr>
        <w:t>minacce e</w:t>
      </w:r>
      <w:r>
        <w:rPr>
          <w:spacing w:val="-4"/>
          <w:sz w:val="24"/>
        </w:rPr>
        <w:t> </w:t>
      </w:r>
      <w:r>
        <w:rPr>
          <w:sz w:val="24"/>
        </w:rPr>
        <w:t>attacchi</w:t>
      </w:r>
      <w:r>
        <w:rPr>
          <w:spacing w:val="-4"/>
          <w:sz w:val="24"/>
        </w:rPr>
        <w:t> </w:t>
      </w:r>
      <w:r>
        <w:rPr>
          <w:sz w:val="24"/>
        </w:rPr>
        <w:t>comuni</w:t>
      </w:r>
      <w:r>
        <w:rPr>
          <w:spacing w:val="-4"/>
          <w:sz w:val="24"/>
        </w:rPr>
        <w:t> </w:t>
      </w:r>
      <w:r>
        <w:rPr>
          <w:sz w:val="24"/>
        </w:rPr>
        <w:t>che si</w:t>
      </w:r>
      <w:r>
        <w:rPr>
          <w:spacing w:val="-4"/>
          <w:sz w:val="24"/>
        </w:rPr>
        <w:t> </w:t>
      </w:r>
      <w:r>
        <w:rPr>
          <w:sz w:val="24"/>
        </w:rPr>
        <w:t>basano</w:t>
      </w:r>
      <w:r>
        <w:rPr>
          <w:spacing w:val="-2"/>
          <w:sz w:val="24"/>
        </w:rPr>
        <w:t> </w:t>
      </w:r>
      <w:r>
        <w:rPr>
          <w:sz w:val="24"/>
        </w:rPr>
        <w:t>su</w:t>
      </w:r>
      <w:r>
        <w:rPr>
          <w:spacing w:val="-2"/>
          <w:sz w:val="24"/>
        </w:rPr>
        <w:t> </w:t>
      </w:r>
      <w:r>
        <w:rPr>
          <w:sz w:val="24"/>
        </w:rPr>
        <w:t>vulnerabilità di</w:t>
      </w:r>
      <w:r>
        <w:rPr>
          <w:spacing w:val="-4"/>
          <w:sz w:val="24"/>
        </w:rPr>
        <w:t> </w:t>
      </w:r>
      <w:r>
        <w:rPr>
          <w:sz w:val="24"/>
        </w:rPr>
        <w:t>carattere</w:t>
      </w:r>
      <w:r>
        <w:rPr>
          <w:spacing w:val="-3"/>
          <w:sz w:val="24"/>
        </w:rPr>
        <w:t> </w:t>
      </w:r>
      <w:r>
        <w:rPr>
          <w:sz w:val="24"/>
        </w:rPr>
        <w:t>comune. Questa sezione identifica una serie di domande chiave da porsi per ciascuna categoria.</w:t>
      </w:r>
    </w:p>
    <w:p>
      <w:pPr>
        <w:spacing w:line="274" w:lineRule="exact" w:before="0"/>
        <w:ind w:left="155" w:right="0" w:firstLine="0"/>
        <w:jc w:val="left"/>
        <w:rPr>
          <w:sz w:val="24"/>
        </w:rPr>
      </w:pPr>
      <w:r>
        <w:rPr>
          <w:spacing w:val="-2"/>
          <w:sz w:val="24"/>
        </w:rPr>
        <w:t>Autenticazione:</w:t>
      </w:r>
    </w:p>
    <w:p>
      <w:pPr>
        <w:pStyle w:val="ListParagraph"/>
        <w:numPr>
          <w:ilvl w:val="4"/>
          <w:numId w:val="60"/>
        </w:numPr>
        <w:tabs>
          <w:tab w:pos="875" w:val="left" w:leader="none"/>
          <w:tab w:pos="876" w:val="left" w:leader="none"/>
        </w:tabs>
        <w:spacing w:line="268" w:lineRule="exact" w:before="0" w:after="0"/>
        <w:ind w:left="876" w:right="0" w:hanging="361"/>
        <w:jc w:val="left"/>
        <w:rPr>
          <w:sz w:val="22"/>
        </w:rPr>
      </w:pPr>
      <w:r>
        <w:rPr>
          <w:sz w:val="22"/>
        </w:rPr>
        <w:t>Come</w:t>
      </w:r>
      <w:r>
        <w:rPr>
          <w:spacing w:val="-3"/>
          <w:sz w:val="22"/>
        </w:rPr>
        <w:t> </w:t>
      </w:r>
      <w:r>
        <w:rPr>
          <w:sz w:val="22"/>
        </w:rPr>
        <w:t>potrebbe</w:t>
      </w:r>
      <w:r>
        <w:rPr>
          <w:spacing w:val="-3"/>
          <w:sz w:val="22"/>
        </w:rPr>
        <w:t> </w:t>
      </w:r>
      <w:r>
        <w:rPr>
          <w:sz w:val="22"/>
        </w:rPr>
        <w:t>un</w:t>
      </w:r>
      <w:r>
        <w:rPr>
          <w:spacing w:val="-3"/>
          <w:sz w:val="22"/>
        </w:rPr>
        <w:t> </w:t>
      </w:r>
      <w:r>
        <w:rPr>
          <w:sz w:val="22"/>
        </w:rPr>
        <w:t>aggressore</w:t>
      </w:r>
      <w:r>
        <w:rPr>
          <w:spacing w:val="-3"/>
          <w:sz w:val="22"/>
        </w:rPr>
        <w:t> </w:t>
      </w:r>
      <w:r>
        <w:rPr>
          <w:sz w:val="22"/>
        </w:rPr>
        <w:t>rubare</w:t>
      </w:r>
      <w:r>
        <w:rPr>
          <w:spacing w:val="-3"/>
          <w:sz w:val="22"/>
        </w:rPr>
        <w:t> </w:t>
      </w:r>
      <w:r>
        <w:rPr>
          <w:sz w:val="22"/>
        </w:rPr>
        <w:t>una</w:t>
      </w:r>
      <w:r>
        <w:rPr>
          <w:spacing w:val="-3"/>
          <w:sz w:val="22"/>
        </w:rPr>
        <w:t> </w:t>
      </w:r>
      <w:r>
        <w:rPr>
          <w:spacing w:val="-2"/>
          <w:sz w:val="22"/>
        </w:rPr>
        <w:t>identità?</w:t>
      </w:r>
    </w:p>
    <w:p>
      <w:pPr>
        <w:pStyle w:val="ListParagraph"/>
        <w:numPr>
          <w:ilvl w:val="4"/>
          <w:numId w:val="60"/>
        </w:numPr>
        <w:tabs>
          <w:tab w:pos="875" w:val="left" w:leader="none"/>
          <w:tab w:pos="876" w:val="left" w:leader="none"/>
        </w:tabs>
        <w:spacing w:line="240" w:lineRule="auto" w:before="2" w:after="0"/>
        <w:ind w:left="876" w:right="0" w:hanging="361"/>
        <w:jc w:val="left"/>
        <w:rPr>
          <w:sz w:val="22"/>
        </w:rPr>
      </w:pPr>
      <w:r>
        <w:rPr>
          <w:sz w:val="22"/>
        </w:rPr>
        <w:t>Come</w:t>
      </w:r>
      <w:r>
        <w:rPr>
          <w:spacing w:val="-5"/>
          <w:sz w:val="22"/>
        </w:rPr>
        <w:t> </w:t>
      </w:r>
      <w:r>
        <w:rPr>
          <w:sz w:val="22"/>
        </w:rPr>
        <w:t>potrebbe</w:t>
      </w:r>
      <w:r>
        <w:rPr>
          <w:spacing w:val="-3"/>
          <w:sz w:val="22"/>
        </w:rPr>
        <w:t> </w:t>
      </w:r>
      <w:r>
        <w:rPr>
          <w:sz w:val="22"/>
        </w:rPr>
        <w:t>un</w:t>
      </w:r>
      <w:r>
        <w:rPr>
          <w:spacing w:val="-4"/>
          <w:sz w:val="22"/>
        </w:rPr>
        <w:t> </w:t>
      </w:r>
      <w:r>
        <w:rPr>
          <w:sz w:val="22"/>
        </w:rPr>
        <w:t>utente</w:t>
      </w:r>
      <w:r>
        <w:rPr>
          <w:spacing w:val="-3"/>
          <w:sz w:val="22"/>
        </w:rPr>
        <w:t> </w:t>
      </w:r>
      <w:r>
        <w:rPr>
          <w:sz w:val="22"/>
        </w:rPr>
        <w:t>malintenzionato</w:t>
      </w:r>
      <w:r>
        <w:rPr>
          <w:spacing w:val="-3"/>
          <w:sz w:val="22"/>
        </w:rPr>
        <w:t> </w:t>
      </w:r>
      <w:r>
        <w:rPr>
          <w:sz w:val="22"/>
        </w:rPr>
        <w:t>accedere</w:t>
      </w:r>
      <w:r>
        <w:rPr>
          <w:spacing w:val="-3"/>
          <w:sz w:val="22"/>
        </w:rPr>
        <w:t> </w:t>
      </w:r>
      <w:r>
        <w:rPr>
          <w:sz w:val="22"/>
        </w:rPr>
        <w:t>all'archivio</w:t>
      </w:r>
      <w:r>
        <w:rPr>
          <w:spacing w:val="-4"/>
          <w:sz w:val="22"/>
        </w:rPr>
        <w:t> </w:t>
      </w:r>
      <w:r>
        <w:rPr>
          <w:sz w:val="22"/>
        </w:rPr>
        <w:t>delle</w:t>
      </w:r>
      <w:r>
        <w:rPr>
          <w:spacing w:val="-2"/>
          <w:sz w:val="22"/>
        </w:rPr>
        <w:t> credenziali?</w:t>
      </w:r>
    </w:p>
    <w:p>
      <w:pPr>
        <w:pStyle w:val="ListParagraph"/>
        <w:numPr>
          <w:ilvl w:val="4"/>
          <w:numId w:val="60"/>
        </w:numPr>
        <w:tabs>
          <w:tab w:pos="875" w:val="left" w:leader="none"/>
          <w:tab w:pos="876" w:val="left" w:leader="none"/>
        </w:tabs>
        <w:spacing w:line="237" w:lineRule="auto" w:before="3" w:after="0"/>
        <w:ind w:left="876" w:right="692" w:hanging="361"/>
        <w:jc w:val="left"/>
        <w:rPr>
          <w:sz w:val="22"/>
        </w:rPr>
      </w:pPr>
      <w:r>
        <w:rPr>
          <w:sz w:val="22"/>
        </w:rPr>
        <w:t>Come</w:t>
      </w:r>
      <w:r>
        <w:rPr>
          <w:spacing w:val="40"/>
          <w:sz w:val="22"/>
        </w:rPr>
        <w:t> </w:t>
      </w:r>
      <w:r>
        <w:rPr>
          <w:sz w:val="22"/>
        </w:rPr>
        <w:t>potrebbe</w:t>
      </w:r>
      <w:r>
        <w:rPr>
          <w:spacing w:val="40"/>
          <w:sz w:val="22"/>
        </w:rPr>
        <w:t> </w:t>
      </w:r>
      <w:r>
        <w:rPr>
          <w:sz w:val="22"/>
        </w:rPr>
        <w:t>un</w:t>
      </w:r>
      <w:r>
        <w:rPr>
          <w:spacing w:val="40"/>
          <w:sz w:val="22"/>
        </w:rPr>
        <w:t> </w:t>
      </w:r>
      <w:r>
        <w:rPr>
          <w:sz w:val="22"/>
        </w:rPr>
        <w:t>aggressore</w:t>
      </w:r>
      <w:r>
        <w:rPr>
          <w:spacing w:val="40"/>
          <w:sz w:val="22"/>
        </w:rPr>
        <w:t> </w:t>
      </w:r>
      <w:r>
        <w:rPr>
          <w:sz w:val="22"/>
        </w:rPr>
        <w:t>portare</w:t>
      </w:r>
      <w:r>
        <w:rPr>
          <w:spacing w:val="40"/>
          <w:sz w:val="22"/>
        </w:rPr>
        <w:t> </w:t>
      </w:r>
      <w:r>
        <w:rPr>
          <w:sz w:val="22"/>
        </w:rPr>
        <w:t>un</w:t>
      </w:r>
      <w:r>
        <w:rPr>
          <w:spacing w:val="40"/>
          <w:sz w:val="22"/>
        </w:rPr>
        <w:t> </w:t>
      </w:r>
      <w:r>
        <w:rPr>
          <w:sz w:val="22"/>
        </w:rPr>
        <w:t>attacco?</w:t>
      </w:r>
      <w:r>
        <w:rPr>
          <w:spacing w:val="40"/>
          <w:sz w:val="22"/>
        </w:rPr>
        <w:t> </w:t>
      </w:r>
      <w:r>
        <w:rPr>
          <w:sz w:val="22"/>
        </w:rPr>
        <w:t>Come</w:t>
      </w:r>
      <w:r>
        <w:rPr>
          <w:spacing w:val="40"/>
          <w:sz w:val="22"/>
        </w:rPr>
        <w:t> </w:t>
      </w:r>
      <w:r>
        <w:rPr>
          <w:sz w:val="22"/>
        </w:rPr>
        <w:t>vengono</w:t>
      </w:r>
      <w:r>
        <w:rPr>
          <w:spacing w:val="40"/>
          <w:sz w:val="22"/>
        </w:rPr>
        <w:t> </w:t>
      </w:r>
      <w:r>
        <w:rPr>
          <w:sz w:val="22"/>
        </w:rPr>
        <w:t>memorizzate</w:t>
      </w:r>
      <w:r>
        <w:rPr>
          <w:spacing w:val="40"/>
          <w:sz w:val="22"/>
        </w:rPr>
        <w:t> </w:t>
      </w:r>
      <w:r>
        <w:rPr>
          <w:sz w:val="22"/>
        </w:rPr>
        <w:t>le</w:t>
      </w:r>
      <w:r>
        <w:rPr>
          <w:spacing w:val="40"/>
          <w:sz w:val="22"/>
        </w:rPr>
        <w:t> </w:t>
      </w:r>
      <w:r>
        <w:rPr>
          <w:sz w:val="22"/>
        </w:rPr>
        <w:t>credenziali dell'utente e quali criteri di codici di accesso vengono applicati?</w:t>
      </w:r>
    </w:p>
    <w:p>
      <w:pPr>
        <w:spacing w:after="0" w:line="237" w:lineRule="auto"/>
        <w:jc w:val="left"/>
        <w:rPr>
          <w:sz w:val="22"/>
        </w:rPr>
        <w:sectPr>
          <w:pgSz w:w="11910" w:h="16840"/>
          <w:pgMar w:header="285" w:footer="1096" w:top="1280" w:bottom="1280" w:left="980" w:right="440"/>
        </w:sectPr>
      </w:pPr>
    </w:p>
    <w:p>
      <w:pPr>
        <w:pStyle w:val="BodyText"/>
        <w:spacing w:before="6"/>
        <w:rPr>
          <w:sz w:val="13"/>
        </w:rPr>
      </w:pPr>
    </w:p>
    <w:p>
      <w:pPr>
        <w:pStyle w:val="ListParagraph"/>
        <w:numPr>
          <w:ilvl w:val="4"/>
          <w:numId w:val="60"/>
        </w:numPr>
        <w:tabs>
          <w:tab w:pos="875" w:val="left" w:leader="none"/>
          <w:tab w:pos="876" w:val="left" w:leader="none"/>
        </w:tabs>
        <w:spacing w:line="240" w:lineRule="auto" w:before="56" w:after="0"/>
        <w:ind w:left="876" w:right="687" w:hanging="361"/>
        <w:jc w:val="left"/>
        <w:rPr>
          <w:sz w:val="22"/>
        </w:rPr>
      </w:pPr>
      <w:r>
        <w:rPr>
          <w:sz w:val="22"/>
        </w:rPr>
        <w:t>Come può un utente malintenzionato modificare, intercettare o eludere il meccanismo di ripristino delle credenziali dell'utente?</w:t>
      </w:r>
    </w:p>
    <w:p>
      <w:pPr>
        <w:pStyle w:val="BodyText"/>
        <w:spacing w:before="1"/>
        <w:rPr>
          <w:sz w:val="17"/>
        </w:rPr>
      </w:pPr>
    </w:p>
    <w:p>
      <w:pPr>
        <w:spacing w:before="0"/>
        <w:ind w:left="155" w:right="0" w:firstLine="0"/>
        <w:jc w:val="left"/>
        <w:rPr>
          <w:sz w:val="24"/>
        </w:rPr>
      </w:pPr>
      <w:r>
        <w:rPr>
          <w:spacing w:val="-2"/>
          <w:sz w:val="24"/>
        </w:rPr>
        <w:t>Autorizzazione:</w:t>
      </w:r>
    </w:p>
    <w:p>
      <w:pPr>
        <w:spacing w:line="240" w:lineRule="auto" w:before="4"/>
        <w:rPr>
          <w:sz w:val="20"/>
        </w:rPr>
      </w:pPr>
    </w:p>
    <w:p>
      <w:pPr>
        <w:pStyle w:val="ListParagraph"/>
        <w:numPr>
          <w:ilvl w:val="4"/>
          <w:numId w:val="60"/>
        </w:numPr>
        <w:tabs>
          <w:tab w:pos="875" w:val="left" w:leader="none"/>
          <w:tab w:pos="876" w:val="left" w:leader="none"/>
        </w:tabs>
        <w:spacing w:line="240" w:lineRule="auto" w:before="0" w:after="0"/>
        <w:ind w:left="876" w:right="697" w:hanging="361"/>
        <w:jc w:val="left"/>
        <w:rPr>
          <w:sz w:val="22"/>
        </w:rPr>
      </w:pPr>
      <w:r>
        <w:rPr>
          <w:sz w:val="22"/>
        </w:rPr>
        <w:t>Come potrebbe un utente malintenzionato influenzare i controlli di autorizzazione per accedere a operazioni privilegiate?</w:t>
      </w:r>
    </w:p>
    <w:p>
      <w:pPr>
        <w:pStyle w:val="ListParagraph"/>
        <w:numPr>
          <w:ilvl w:val="4"/>
          <w:numId w:val="60"/>
        </w:numPr>
        <w:tabs>
          <w:tab w:pos="875" w:val="left" w:leader="none"/>
          <w:tab w:pos="876" w:val="left" w:leader="none"/>
        </w:tabs>
        <w:spacing w:line="240" w:lineRule="auto" w:before="3" w:after="0"/>
        <w:ind w:left="876" w:right="0" w:hanging="361"/>
        <w:jc w:val="left"/>
        <w:rPr>
          <w:sz w:val="22"/>
        </w:rPr>
      </w:pPr>
      <w:r>
        <w:rPr>
          <w:sz w:val="22"/>
        </w:rPr>
        <w:t>Come</w:t>
      </w:r>
      <w:r>
        <w:rPr>
          <w:spacing w:val="-5"/>
          <w:sz w:val="22"/>
        </w:rPr>
        <w:t> </w:t>
      </w:r>
      <w:r>
        <w:rPr>
          <w:sz w:val="22"/>
        </w:rPr>
        <w:t>potrebbe</w:t>
      </w:r>
      <w:r>
        <w:rPr>
          <w:spacing w:val="-2"/>
          <w:sz w:val="22"/>
        </w:rPr>
        <w:t> </w:t>
      </w:r>
      <w:r>
        <w:rPr>
          <w:sz w:val="22"/>
        </w:rPr>
        <w:t>un</w:t>
      </w:r>
      <w:r>
        <w:rPr>
          <w:spacing w:val="-4"/>
          <w:sz w:val="22"/>
        </w:rPr>
        <w:t> </w:t>
      </w:r>
      <w:r>
        <w:rPr>
          <w:sz w:val="22"/>
        </w:rPr>
        <w:t>utente</w:t>
      </w:r>
      <w:r>
        <w:rPr>
          <w:spacing w:val="-2"/>
          <w:sz w:val="22"/>
        </w:rPr>
        <w:t> </w:t>
      </w:r>
      <w:r>
        <w:rPr>
          <w:sz w:val="22"/>
        </w:rPr>
        <w:t>malintenzionato</w:t>
      </w:r>
      <w:r>
        <w:rPr>
          <w:spacing w:val="-3"/>
          <w:sz w:val="22"/>
        </w:rPr>
        <w:t> </w:t>
      </w:r>
      <w:r>
        <w:rPr>
          <w:sz w:val="22"/>
        </w:rPr>
        <w:t>elevare</w:t>
      </w:r>
      <w:r>
        <w:rPr>
          <w:spacing w:val="-3"/>
          <w:sz w:val="22"/>
        </w:rPr>
        <w:t> </w:t>
      </w:r>
      <w:r>
        <w:rPr>
          <w:sz w:val="22"/>
        </w:rPr>
        <w:t>i propri</w:t>
      </w:r>
      <w:r>
        <w:rPr>
          <w:spacing w:val="-2"/>
          <w:sz w:val="22"/>
        </w:rPr>
        <w:t> privilegi?</w:t>
      </w:r>
    </w:p>
    <w:p>
      <w:pPr>
        <w:pStyle w:val="BodyText"/>
        <w:spacing w:before="11"/>
        <w:rPr>
          <w:sz w:val="16"/>
        </w:rPr>
      </w:pPr>
    </w:p>
    <w:p>
      <w:pPr>
        <w:spacing w:before="0"/>
        <w:ind w:left="155" w:right="0" w:firstLine="0"/>
        <w:jc w:val="left"/>
        <w:rPr>
          <w:sz w:val="24"/>
        </w:rPr>
      </w:pPr>
      <w:r>
        <w:rPr>
          <w:sz w:val="24"/>
        </w:rPr>
        <w:t>Input</w:t>
      </w:r>
      <w:r>
        <w:rPr>
          <w:spacing w:val="-2"/>
          <w:sz w:val="24"/>
        </w:rPr>
        <w:t> </w:t>
      </w:r>
      <w:r>
        <w:rPr>
          <w:sz w:val="24"/>
        </w:rPr>
        <w:t>e</w:t>
      </w:r>
      <w:r>
        <w:rPr>
          <w:spacing w:val="-2"/>
          <w:sz w:val="24"/>
        </w:rPr>
        <w:t> </w:t>
      </w:r>
      <w:r>
        <w:rPr>
          <w:sz w:val="24"/>
        </w:rPr>
        <w:t>dati</w:t>
      </w:r>
      <w:r>
        <w:rPr>
          <w:spacing w:val="-2"/>
          <w:sz w:val="24"/>
        </w:rPr>
        <w:t> </w:t>
      </w:r>
      <w:r>
        <w:rPr>
          <w:sz w:val="24"/>
        </w:rPr>
        <w:t>di</w:t>
      </w:r>
      <w:r>
        <w:rPr>
          <w:spacing w:val="-1"/>
          <w:sz w:val="24"/>
        </w:rPr>
        <w:t> </w:t>
      </w:r>
      <w:r>
        <w:rPr>
          <w:spacing w:val="-2"/>
          <w:sz w:val="24"/>
        </w:rPr>
        <w:t>convalida:</w:t>
      </w:r>
    </w:p>
    <w:p>
      <w:pPr>
        <w:spacing w:line="240" w:lineRule="auto" w:before="4"/>
        <w:rPr>
          <w:sz w:val="20"/>
        </w:rPr>
      </w:pPr>
    </w:p>
    <w:p>
      <w:pPr>
        <w:pStyle w:val="ListParagraph"/>
        <w:numPr>
          <w:ilvl w:val="4"/>
          <w:numId w:val="60"/>
        </w:numPr>
        <w:tabs>
          <w:tab w:pos="875" w:val="left" w:leader="none"/>
          <w:tab w:pos="876" w:val="left" w:leader="none"/>
        </w:tabs>
        <w:spacing w:line="240" w:lineRule="auto" w:before="1" w:after="0"/>
        <w:ind w:left="876" w:right="0" w:hanging="361"/>
        <w:jc w:val="left"/>
        <w:rPr>
          <w:sz w:val="22"/>
        </w:rPr>
      </w:pPr>
      <w:r>
        <w:rPr>
          <w:sz w:val="22"/>
        </w:rPr>
        <w:t>Come</w:t>
      </w:r>
      <w:r>
        <w:rPr>
          <w:spacing w:val="-4"/>
          <w:sz w:val="22"/>
        </w:rPr>
        <w:t> </w:t>
      </w:r>
      <w:r>
        <w:rPr>
          <w:sz w:val="22"/>
        </w:rPr>
        <w:t>potrebbe</w:t>
      </w:r>
      <w:r>
        <w:rPr>
          <w:spacing w:val="-2"/>
          <w:sz w:val="22"/>
        </w:rPr>
        <w:t> </w:t>
      </w:r>
      <w:r>
        <w:rPr>
          <w:sz w:val="22"/>
        </w:rPr>
        <w:t>un</w:t>
      </w:r>
      <w:r>
        <w:rPr>
          <w:spacing w:val="-3"/>
          <w:sz w:val="22"/>
        </w:rPr>
        <w:t> </w:t>
      </w:r>
      <w:r>
        <w:rPr>
          <w:sz w:val="22"/>
        </w:rPr>
        <w:t>utente</w:t>
      </w:r>
      <w:r>
        <w:rPr>
          <w:spacing w:val="-1"/>
          <w:sz w:val="22"/>
        </w:rPr>
        <w:t> </w:t>
      </w:r>
      <w:r>
        <w:rPr>
          <w:sz w:val="22"/>
        </w:rPr>
        <w:t>malintenzionato</w:t>
      </w:r>
      <w:r>
        <w:rPr>
          <w:spacing w:val="-3"/>
          <w:sz w:val="22"/>
        </w:rPr>
        <w:t> </w:t>
      </w:r>
      <w:r>
        <w:rPr>
          <w:sz w:val="22"/>
        </w:rPr>
        <w:t>iniettare</w:t>
      </w:r>
      <w:r>
        <w:rPr>
          <w:spacing w:val="-2"/>
          <w:sz w:val="22"/>
        </w:rPr>
        <w:t> </w:t>
      </w:r>
      <w:r>
        <w:rPr>
          <w:sz w:val="22"/>
        </w:rPr>
        <w:t>comandi</w:t>
      </w:r>
      <w:r>
        <w:rPr>
          <w:spacing w:val="-3"/>
          <w:sz w:val="22"/>
        </w:rPr>
        <w:t> </w:t>
      </w:r>
      <w:r>
        <w:rPr>
          <w:spacing w:val="-4"/>
          <w:sz w:val="22"/>
        </w:rPr>
        <w:t>SQL?</w:t>
      </w:r>
    </w:p>
    <w:p>
      <w:pPr>
        <w:pStyle w:val="ListParagraph"/>
        <w:numPr>
          <w:ilvl w:val="4"/>
          <w:numId w:val="60"/>
        </w:numPr>
        <w:tabs>
          <w:tab w:pos="875" w:val="left" w:leader="none"/>
          <w:tab w:pos="876" w:val="left" w:leader="none"/>
        </w:tabs>
        <w:spacing w:line="240" w:lineRule="auto" w:before="1" w:after="0"/>
        <w:ind w:left="876" w:right="0" w:hanging="361"/>
        <w:jc w:val="left"/>
        <w:rPr>
          <w:sz w:val="22"/>
        </w:rPr>
      </w:pPr>
      <w:r>
        <w:rPr>
          <w:sz w:val="22"/>
        </w:rPr>
        <w:t>Come</w:t>
      </w:r>
      <w:r>
        <w:rPr>
          <w:spacing w:val="-4"/>
          <w:sz w:val="22"/>
        </w:rPr>
        <w:t> </w:t>
      </w:r>
      <w:r>
        <w:rPr>
          <w:sz w:val="22"/>
        </w:rPr>
        <w:t>potrebbe</w:t>
      </w:r>
      <w:r>
        <w:rPr>
          <w:spacing w:val="-2"/>
          <w:sz w:val="22"/>
        </w:rPr>
        <w:t> </w:t>
      </w:r>
      <w:r>
        <w:rPr>
          <w:sz w:val="22"/>
        </w:rPr>
        <w:t>un</w:t>
      </w:r>
      <w:r>
        <w:rPr>
          <w:spacing w:val="-3"/>
          <w:sz w:val="22"/>
        </w:rPr>
        <w:t> </w:t>
      </w:r>
      <w:r>
        <w:rPr>
          <w:sz w:val="22"/>
        </w:rPr>
        <w:t>utente</w:t>
      </w:r>
      <w:r>
        <w:rPr>
          <w:spacing w:val="-1"/>
          <w:sz w:val="22"/>
        </w:rPr>
        <w:t> </w:t>
      </w:r>
      <w:r>
        <w:rPr>
          <w:sz w:val="22"/>
        </w:rPr>
        <w:t>malintenzionato</w:t>
      </w:r>
      <w:r>
        <w:rPr>
          <w:spacing w:val="-3"/>
          <w:sz w:val="22"/>
        </w:rPr>
        <w:t> </w:t>
      </w:r>
      <w:r>
        <w:rPr>
          <w:sz w:val="22"/>
        </w:rPr>
        <w:t>eseguire</w:t>
      </w:r>
      <w:r>
        <w:rPr>
          <w:spacing w:val="-2"/>
          <w:sz w:val="22"/>
        </w:rPr>
        <w:t> </w:t>
      </w:r>
      <w:r>
        <w:rPr>
          <w:sz w:val="22"/>
        </w:rPr>
        <w:t>un</w:t>
      </w:r>
      <w:r>
        <w:rPr>
          <w:spacing w:val="-3"/>
          <w:sz w:val="22"/>
        </w:rPr>
        <w:t> </w:t>
      </w:r>
      <w:r>
        <w:rPr>
          <w:sz w:val="22"/>
        </w:rPr>
        <w:t>attacco</w:t>
      </w:r>
      <w:r>
        <w:rPr>
          <w:spacing w:val="-3"/>
          <w:sz w:val="22"/>
        </w:rPr>
        <w:t> </w:t>
      </w:r>
      <w:r>
        <w:rPr>
          <w:sz w:val="22"/>
        </w:rPr>
        <w:t>di</w:t>
      </w:r>
      <w:r>
        <w:rPr>
          <w:spacing w:val="2"/>
          <w:sz w:val="22"/>
        </w:rPr>
        <w:t> </w:t>
      </w:r>
      <w:r>
        <w:rPr>
          <w:sz w:val="22"/>
        </w:rPr>
        <w:t>cross-site</w:t>
      </w:r>
      <w:r>
        <w:rPr>
          <w:spacing w:val="-1"/>
          <w:sz w:val="22"/>
        </w:rPr>
        <w:t> </w:t>
      </w:r>
      <w:r>
        <w:rPr>
          <w:spacing w:val="-2"/>
          <w:sz w:val="22"/>
        </w:rPr>
        <w:t>scripting?</w:t>
      </w:r>
    </w:p>
    <w:p>
      <w:pPr>
        <w:pStyle w:val="ListParagraph"/>
        <w:numPr>
          <w:ilvl w:val="4"/>
          <w:numId w:val="60"/>
        </w:numPr>
        <w:tabs>
          <w:tab w:pos="875" w:val="left" w:leader="none"/>
          <w:tab w:pos="876" w:val="left" w:leader="none"/>
        </w:tabs>
        <w:spacing w:line="240" w:lineRule="auto" w:before="2" w:after="0"/>
        <w:ind w:left="876" w:right="0" w:hanging="361"/>
        <w:jc w:val="left"/>
        <w:rPr>
          <w:sz w:val="22"/>
        </w:rPr>
      </w:pPr>
      <w:r>
        <w:rPr>
          <w:sz w:val="22"/>
        </w:rPr>
        <w:t>Come</w:t>
      </w:r>
      <w:r>
        <w:rPr>
          <w:spacing w:val="-5"/>
          <w:sz w:val="22"/>
        </w:rPr>
        <w:t> </w:t>
      </w:r>
      <w:r>
        <w:rPr>
          <w:sz w:val="22"/>
        </w:rPr>
        <w:t>potrebbe</w:t>
      </w:r>
      <w:r>
        <w:rPr>
          <w:spacing w:val="-2"/>
          <w:sz w:val="22"/>
        </w:rPr>
        <w:t> </w:t>
      </w:r>
      <w:r>
        <w:rPr>
          <w:sz w:val="22"/>
        </w:rPr>
        <w:t>un</w:t>
      </w:r>
      <w:r>
        <w:rPr>
          <w:spacing w:val="-5"/>
          <w:sz w:val="22"/>
        </w:rPr>
        <w:t> </w:t>
      </w:r>
      <w:r>
        <w:rPr>
          <w:sz w:val="22"/>
        </w:rPr>
        <w:t>utente</w:t>
      </w:r>
      <w:r>
        <w:rPr>
          <w:spacing w:val="-2"/>
          <w:sz w:val="22"/>
        </w:rPr>
        <w:t> </w:t>
      </w:r>
      <w:r>
        <w:rPr>
          <w:sz w:val="22"/>
        </w:rPr>
        <w:t>malintenzionato</w:t>
      </w:r>
      <w:r>
        <w:rPr>
          <w:spacing w:val="-3"/>
          <w:sz w:val="22"/>
        </w:rPr>
        <w:t> </w:t>
      </w:r>
      <w:r>
        <w:rPr>
          <w:sz w:val="22"/>
        </w:rPr>
        <w:t>eludere</w:t>
      </w:r>
      <w:r>
        <w:rPr>
          <w:spacing w:val="-2"/>
          <w:sz w:val="22"/>
        </w:rPr>
        <w:t> </w:t>
      </w:r>
      <w:r>
        <w:rPr>
          <w:sz w:val="22"/>
        </w:rPr>
        <w:t>la</w:t>
      </w:r>
      <w:r>
        <w:rPr>
          <w:spacing w:val="-4"/>
          <w:sz w:val="22"/>
        </w:rPr>
        <w:t> </w:t>
      </w:r>
      <w:r>
        <w:rPr>
          <w:sz w:val="22"/>
        </w:rPr>
        <w:t>validazione</w:t>
      </w:r>
      <w:r>
        <w:rPr>
          <w:spacing w:val="-3"/>
          <w:sz w:val="22"/>
        </w:rPr>
        <w:t> </w:t>
      </w:r>
      <w:r>
        <w:rPr>
          <w:sz w:val="22"/>
        </w:rPr>
        <w:t>degli</w:t>
      </w:r>
      <w:r>
        <w:rPr>
          <w:spacing w:val="-3"/>
          <w:sz w:val="22"/>
        </w:rPr>
        <w:t> </w:t>
      </w:r>
      <w:r>
        <w:rPr>
          <w:spacing w:val="-2"/>
          <w:sz w:val="22"/>
        </w:rPr>
        <w:t>input?</w:t>
      </w:r>
    </w:p>
    <w:p>
      <w:pPr>
        <w:pStyle w:val="ListParagraph"/>
        <w:numPr>
          <w:ilvl w:val="4"/>
          <w:numId w:val="60"/>
        </w:numPr>
        <w:tabs>
          <w:tab w:pos="875" w:val="left" w:leader="none"/>
          <w:tab w:pos="876" w:val="left" w:leader="none"/>
        </w:tabs>
        <w:spacing w:line="237" w:lineRule="auto" w:before="3" w:after="0"/>
        <w:ind w:left="876" w:right="696" w:hanging="361"/>
        <w:jc w:val="left"/>
        <w:rPr>
          <w:sz w:val="22"/>
        </w:rPr>
      </w:pPr>
      <w:r>
        <w:rPr>
          <w:sz w:val="22"/>
        </w:rPr>
        <w:t>Come potrebbe un utente malintenzionato inviare un input non valido per influenzare la logica di protezione adottata sul server?</w:t>
      </w:r>
    </w:p>
    <w:p>
      <w:pPr>
        <w:pStyle w:val="ListParagraph"/>
        <w:numPr>
          <w:ilvl w:val="4"/>
          <w:numId w:val="60"/>
        </w:numPr>
        <w:tabs>
          <w:tab w:pos="875" w:val="left" w:leader="none"/>
          <w:tab w:pos="876" w:val="left" w:leader="none"/>
        </w:tabs>
        <w:spacing w:line="240" w:lineRule="auto" w:before="1" w:after="0"/>
        <w:ind w:left="876" w:right="0" w:hanging="361"/>
        <w:jc w:val="left"/>
        <w:rPr>
          <w:sz w:val="22"/>
        </w:rPr>
      </w:pPr>
      <w:r>
        <w:rPr>
          <w:sz w:val="22"/>
        </w:rPr>
        <w:t>Come</w:t>
      </w:r>
      <w:r>
        <w:rPr>
          <w:spacing w:val="-5"/>
          <w:sz w:val="22"/>
        </w:rPr>
        <w:t> </w:t>
      </w:r>
      <w:r>
        <w:rPr>
          <w:sz w:val="22"/>
        </w:rPr>
        <w:t>potrebbe</w:t>
      </w:r>
      <w:r>
        <w:rPr>
          <w:spacing w:val="-2"/>
          <w:sz w:val="22"/>
        </w:rPr>
        <w:t> </w:t>
      </w:r>
      <w:r>
        <w:rPr>
          <w:sz w:val="22"/>
        </w:rPr>
        <w:t>un</w:t>
      </w:r>
      <w:r>
        <w:rPr>
          <w:spacing w:val="-3"/>
          <w:sz w:val="22"/>
        </w:rPr>
        <w:t> </w:t>
      </w:r>
      <w:r>
        <w:rPr>
          <w:sz w:val="22"/>
        </w:rPr>
        <w:t>utente</w:t>
      </w:r>
      <w:r>
        <w:rPr>
          <w:spacing w:val="-2"/>
          <w:sz w:val="22"/>
        </w:rPr>
        <w:t> </w:t>
      </w:r>
      <w:r>
        <w:rPr>
          <w:sz w:val="22"/>
        </w:rPr>
        <w:t>malintenzionato</w:t>
      </w:r>
      <w:r>
        <w:rPr>
          <w:spacing w:val="-2"/>
          <w:sz w:val="22"/>
        </w:rPr>
        <w:t> </w:t>
      </w:r>
      <w:r>
        <w:rPr>
          <w:sz w:val="22"/>
        </w:rPr>
        <w:t>sollevare</w:t>
      </w:r>
      <w:r>
        <w:rPr>
          <w:spacing w:val="-1"/>
          <w:sz w:val="22"/>
        </w:rPr>
        <w:t> </w:t>
      </w:r>
      <w:r>
        <w:rPr>
          <w:sz w:val="22"/>
        </w:rPr>
        <w:t>un</w:t>
      </w:r>
      <w:r>
        <w:rPr>
          <w:spacing w:val="2"/>
          <w:sz w:val="22"/>
        </w:rPr>
        <w:t> </w:t>
      </w:r>
      <w:r>
        <w:rPr>
          <w:sz w:val="22"/>
        </w:rPr>
        <w:t>errore</w:t>
      </w:r>
      <w:r>
        <w:rPr>
          <w:spacing w:val="-3"/>
          <w:sz w:val="22"/>
        </w:rPr>
        <w:t> </w:t>
      </w:r>
      <w:r>
        <w:rPr>
          <w:sz w:val="22"/>
        </w:rPr>
        <w:t>di</w:t>
      </w:r>
      <w:r>
        <w:rPr>
          <w:spacing w:val="-2"/>
          <w:sz w:val="22"/>
        </w:rPr>
        <w:t> </w:t>
      </w:r>
      <w:r>
        <w:rPr>
          <w:sz w:val="22"/>
        </w:rPr>
        <w:t>input</w:t>
      </w:r>
      <w:r>
        <w:rPr>
          <w:spacing w:val="-2"/>
          <w:sz w:val="22"/>
        </w:rPr>
        <w:t> </w:t>
      </w:r>
      <w:r>
        <w:rPr>
          <w:sz w:val="22"/>
        </w:rPr>
        <w:t>per</w:t>
      </w:r>
      <w:r>
        <w:rPr>
          <w:spacing w:val="-4"/>
          <w:sz w:val="22"/>
        </w:rPr>
        <w:t> </w:t>
      </w:r>
      <w:r>
        <w:rPr>
          <w:sz w:val="22"/>
        </w:rPr>
        <w:t>bloccare</w:t>
      </w:r>
      <w:r>
        <w:rPr>
          <w:spacing w:val="-2"/>
          <w:sz w:val="22"/>
        </w:rPr>
        <w:t> l'applicazione?</w:t>
      </w:r>
    </w:p>
    <w:p>
      <w:pPr>
        <w:pStyle w:val="BodyText"/>
        <w:rPr>
          <w:sz w:val="17"/>
        </w:rPr>
      </w:pPr>
    </w:p>
    <w:p>
      <w:pPr>
        <w:spacing w:before="0"/>
        <w:ind w:left="155" w:right="0" w:firstLine="0"/>
        <w:jc w:val="left"/>
        <w:rPr>
          <w:sz w:val="24"/>
        </w:rPr>
      </w:pPr>
      <w:r>
        <w:rPr>
          <w:sz w:val="24"/>
        </w:rPr>
        <w:t>Gestione</w:t>
      </w:r>
      <w:r>
        <w:rPr>
          <w:spacing w:val="-7"/>
          <w:sz w:val="24"/>
        </w:rPr>
        <w:t> </w:t>
      </w:r>
      <w:r>
        <w:rPr>
          <w:sz w:val="24"/>
        </w:rPr>
        <w:t>della</w:t>
      </w:r>
      <w:r>
        <w:rPr>
          <w:spacing w:val="-6"/>
          <w:sz w:val="24"/>
        </w:rPr>
        <w:t> </w:t>
      </w:r>
      <w:r>
        <w:rPr>
          <w:spacing w:val="-2"/>
          <w:sz w:val="24"/>
        </w:rPr>
        <w:t>configurazione:</w:t>
      </w:r>
    </w:p>
    <w:p>
      <w:pPr>
        <w:spacing w:line="240" w:lineRule="auto" w:before="10"/>
        <w:rPr>
          <w:sz w:val="20"/>
        </w:rPr>
      </w:pPr>
    </w:p>
    <w:p>
      <w:pPr>
        <w:pStyle w:val="ListParagraph"/>
        <w:numPr>
          <w:ilvl w:val="4"/>
          <w:numId w:val="60"/>
        </w:numPr>
        <w:tabs>
          <w:tab w:pos="875" w:val="left" w:leader="none"/>
          <w:tab w:pos="876" w:val="left" w:leader="none"/>
        </w:tabs>
        <w:spacing w:line="237" w:lineRule="auto" w:before="1" w:after="0"/>
        <w:ind w:left="876" w:right="688" w:hanging="361"/>
        <w:jc w:val="left"/>
        <w:rPr>
          <w:sz w:val="22"/>
        </w:rPr>
      </w:pPr>
      <w:r>
        <w:rPr>
          <w:sz w:val="22"/>
        </w:rPr>
        <w:t>Come</w:t>
      </w:r>
      <w:r>
        <w:rPr>
          <w:spacing w:val="80"/>
          <w:sz w:val="22"/>
        </w:rPr>
        <w:t> </w:t>
      </w:r>
      <w:r>
        <w:rPr>
          <w:sz w:val="22"/>
        </w:rPr>
        <w:t>potrebbe</w:t>
      </w:r>
      <w:r>
        <w:rPr>
          <w:spacing w:val="80"/>
          <w:sz w:val="22"/>
        </w:rPr>
        <w:t> </w:t>
      </w:r>
      <w:r>
        <w:rPr>
          <w:sz w:val="22"/>
        </w:rPr>
        <w:t>un</w:t>
      </w:r>
      <w:r>
        <w:rPr>
          <w:spacing w:val="80"/>
          <w:sz w:val="22"/>
        </w:rPr>
        <w:t> </w:t>
      </w:r>
      <w:r>
        <w:rPr>
          <w:sz w:val="22"/>
        </w:rPr>
        <w:t>utente</w:t>
      </w:r>
      <w:r>
        <w:rPr>
          <w:spacing w:val="80"/>
          <w:sz w:val="22"/>
        </w:rPr>
        <w:t> </w:t>
      </w:r>
      <w:r>
        <w:rPr>
          <w:sz w:val="22"/>
        </w:rPr>
        <w:t>malintenzionato</w:t>
      </w:r>
      <w:r>
        <w:rPr>
          <w:spacing w:val="80"/>
          <w:sz w:val="22"/>
        </w:rPr>
        <w:t> </w:t>
      </w:r>
      <w:r>
        <w:rPr>
          <w:sz w:val="22"/>
        </w:rPr>
        <w:t>accedere</w:t>
      </w:r>
      <w:r>
        <w:rPr>
          <w:spacing w:val="80"/>
          <w:sz w:val="22"/>
        </w:rPr>
        <w:t> </w:t>
      </w:r>
      <w:r>
        <w:rPr>
          <w:sz w:val="22"/>
        </w:rPr>
        <w:t>alle</w:t>
      </w:r>
      <w:r>
        <w:rPr>
          <w:spacing w:val="80"/>
          <w:sz w:val="22"/>
        </w:rPr>
        <w:t> </w:t>
      </w:r>
      <w:r>
        <w:rPr>
          <w:sz w:val="22"/>
        </w:rPr>
        <w:t>funzioni</w:t>
      </w:r>
      <w:r>
        <w:rPr>
          <w:spacing w:val="80"/>
          <w:sz w:val="22"/>
        </w:rPr>
        <w:t> </w:t>
      </w:r>
      <w:r>
        <w:rPr>
          <w:sz w:val="22"/>
        </w:rPr>
        <w:t>di</w:t>
      </w:r>
      <w:r>
        <w:rPr>
          <w:spacing w:val="80"/>
          <w:sz w:val="22"/>
        </w:rPr>
        <w:t> </w:t>
      </w:r>
      <w:r>
        <w:rPr>
          <w:sz w:val="22"/>
        </w:rPr>
        <w:t>amministratore</w:t>
      </w:r>
      <w:r>
        <w:rPr>
          <w:spacing w:val="80"/>
          <w:sz w:val="22"/>
        </w:rPr>
        <w:t> </w:t>
      </w:r>
      <w:r>
        <w:rPr>
          <w:sz w:val="22"/>
        </w:rPr>
        <w:t>della </w:t>
      </w:r>
      <w:r>
        <w:rPr>
          <w:spacing w:val="-2"/>
          <w:sz w:val="22"/>
        </w:rPr>
        <w:t>configurazione?</w:t>
      </w:r>
    </w:p>
    <w:p>
      <w:pPr>
        <w:pStyle w:val="ListParagraph"/>
        <w:numPr>
          <w:ilvl w:val="4"/>
          <w:numId w:val="60"/>
        </w:numPr>
        <w:tabs>
          <w:tab w:pos="875" w:val="left" w:leader="none"/>
          <w:tab w:pos="876" w:val="left" w:leader="none"/>
        </w:tabs>
        <w:spacing w:line="240" w:lineRule="auto" w:before="1" w:after="0"/>
        <w:ind w:left="876" w:right="0" w:hanging="361"/>
        <w:jc w:val="left"/>
        <w:rPr>
          <w:sz w:val="22"/>
        </w:rPr>
      </w:pPr>
      <w:r>
        <w:rPr>
          <w:sz w:val="22"/>
        </w:rPr>
        <w:t>Come</w:t>
      </w:r>
      <w:r>
        <w:rPr>
          <w:spacing w:val="-5"/>
          <w:sz w:val="22"/>
        </w:rPr>
        <w:t> </w:t>
      </w:r>
      <w:r>
        <w:rPr>
          <w:sz w:val="22"/>
        </w:rPr>
        <w:t>potrebbe</w:t>
      </w:r>
      <w:r>
        <w:rPr>
          <w:spacing w:val="-2"/>
          <w:sz w:val="22"/>
        </w:rPr>
        <w:t> </w:t>
      </w:r>
      <w:r>
        <w:rPr>
          <w:sz w:val="22"/>
        </w:rPr>
        <w:t>un</w:t>
      </w:r>
      <w:r>
        <w:rPr>
          <w:spacing w:val="-4"/>
          <w:sz w:val="22"/>
        </w:rPr>
        <w:t> </w:t>
      </w:r>
      <w:r>
        <w:rPr>
          <w:sz w:val="22"/>
        </w:rPr>
        <w:t>utente</w:t>
      </w:r>
      <w:r>
        <w:rPr>
          <w:spacing w:val="-2"/>
          <w:sz w:val="22"/>
        </w:rPr>
        <w:t> </w:t>
      </w:r>
      <w:r>
        <w:rPr>
          <w:sz w:val="22"/>
        </w:rPr>
        <w:t>malintenzionato</w:t>
      </w:r>
      <w:r>
        <w:rPr>
          <w:spacing w:val="-3"/>
          <w:sz w:val="22"/>
        </w:rPr>
        <w:t> </w:t>
      </w:r>
      <w:r>
        <w:rPr>
          <w:sz w:val="22"/>
        </w:rPr>
        <w:t>accedere</w:t>
      </w:r>
      <w:r>
        <w:rPr>
          <w:spacing w:val="-3"/>
          <w:sz w:val="22"/>
        </w:rPr>
        <w:t> </w:t>
      </w:r>
      <w:r>
        <w:rPr>
          <w:sz w:val="22"/>
        </w:rPr>
        <w:t>ai</w:t>
      </w:r>
      <w:r>
        <w:rPr>
          <w:spacing w:val="-3"/>
          <w:sz w:val="22"/>
        </w:rPr>
        <w:t> </w:t>
      </w:r>
      <w:r>
        <w:rPr>
          <w:sz w:val="22"/>
        </w:rPr>
        <w:t>dati</w:t>
      </w:r>
      <w:r>
        <w:rPr>
          <w:spacing w:val="-3"/>
          <w:sz w:val="22"/>
        </w:rPr>
        <w:t> </w:t>
      </w:r>
      <w:r>
        <w:rPr>
          <w:sz w:val="22"/>
        </w:rPr>
        <w:t>di</w:t>
      </w:r>
      <w:r>
        <w:rPr>
          <w:spacing w:val="-2"/>
          <w:sz w:val="22"/>
        </w:rPr>
        <w:t> </w:t>
      </w:r>
      <w:r>
        <w:rPr>
          <w:sz w:val="22"/>
        </w:rPr>
        <w:t>configurazione</w:t>
      </w:r>
      <w:r>
        <w:rPr>
          <w:spacing w:val="2"/>
          <w:sz w:val="22"/>
        </w:rPr>
        <w:t> </w:t>
      </w:r>
      <w:r>
        <w:rPr>
          <w:spacing w:val="-2"/>
          <w:sz w:val="22"/>
        </w:rPr>
        <w:t>dell’applicazione?</w:t>
      </w:r>
    </w:p>
    <w:p>
      <w:pPr>
        <w:pStyle w:val="BodyText"/>
        <w:spacing w:before="12"/>
        <w:rPr>
          <w:sz w:val="16"/>
        </w:rPr>
      </w:pPr>
    </w:p>
    <w:p>
      <w:pPr>
        <w:spacing w:before="0"/>
        <w:ind w:left="155" w:right="0" w:firstLine="0"/>
        <w:jc w:val="left"/>
        <w:rPr>
          <w:sz w:val="24"/>
        </w:rPr>
      </w:pPr>
      <w:r>
        <w:rPr>
          <w:sz w:val="24"/>
        </w:rPr>
        <w:t>Dati</w:t>
      </w:r>
      <w:r>
        <w:rPr>
          <w:spacing w:val="-7"/>
          <w:sz w:val="24"/>
        </w:rPr>
        <w:t> </w:t>
      </w:r>
      <w:r>
        <w:rPr>
          <w:spacing w:val="-2"/>
          <w:sz w:val="24"/>
        </w:rPr>
        <w:t>sensibili:</w:t>
      </w:r>
    </w:p>
    <w:p>
      <w:pPr>
        <w:spacing w:line="240" w:lineRule="auto" w:before="8"/>
        <w:rPr>
          <w:sz w:val="20"/>
        </w:rPr>
      </w:pPr>
    </w:p>
    <w:p>
      <w:pPr>
        <w:pStyle w:val="ListParagraph"/>
        <w:numPr>
          <w:ilvl w:val="4"/>
          <w:numId w:val="60"/>
        </w:numPr>
        <w:tabs>
          <w:tab w:pos="875" w:val="left" w:leader="none"/>
          <w:tab w:pos="876" w:val="left" w:leader="none"/>
        </w:tabs>
        <w:spacing w:line="240" w:lineRule="auto" w:before="0" w:after="0"/>
        <w:ind w:left="876" w:right="0" w:hanging="361"/>
        <w:jc w:val="left"/>
        <w:rPr>
          <w:sz w:val="22"/>
        </w:rPr>
      </w:pPr>
      <w:r>
        <w:rPr>
          <w:sz w:val="22"/>
        </w:rPr>
        <w:t>Dove</w:t>
      </w:r>
      <w:r>
        <w:rPr>
          <w:spacing w:val="-3"/>
          <w:sz w:val="22"/>
        </w:rPr>
        <w:t> </w:t>
      </w:r>
      <w:r>
        <w:rPr>
          <w:sz w:val="22"/>
        </w:rPr>
        <w:t>e</w:t>
      </w:r>
      <w:r>
        <w:rPr>
          <w:spacing w:val="-2"/>
          <w:sz w:val="22"/>
        </w:rPr>
        <w:t> </w:t>
      </w:r>
      <w:r>
        <w:rPr>
          <w:sz w:val="22"/>
        </w:rPr>
        <w:t>come</w:t>
      </w:r>
      <w:r>
        <w:rPr>
          <w:spacing w:val="-3"/>
          <w:sz w:val="22"/>
        </w:rPr>
        <w:t> </w:t>
      </w:r>
      <w:r>
        <w:rPr>
          <w:sz w:val="22"/>
        </w:rPr>
        <w:t>l’applicazione</w:t>
      </w:r>
      <w:r>
        <w:rPr>
          <w:spacing w:val="-3"/>
          <w:sz w:val="22"/>
        </w:rPr>
        <w:t> </w:t>
      </w:r>
      <w:r>
        <w:rPr>
          <w:sz w:val="22"/>
        </w:rPr>
        <w:t>memorizza</w:t>
      </w:r>
      <w:r>
        <w:rPr>
          <w:spacing w:val="-4"/>
          <w:sz w:val="22"/>
        </w:rPr>
        <w:t> </w:t>
      </w:r>
      <w:r>
        <w:rPr>
          <w:sz w:val="22"/>
        </w:rPr>
        <w:t>i</w:t>
      </w:r>
      <w:r>
        <w:rPr>
          <w:spacing w:val="-3"/>
          <w:sz w:val="22"/>
        </w:rPr>
        <w:t> </w:t>
      </w:r>
      <w:r>
        <w:rPr>
          <w:sz w:val="22"/>
        </w:rPr>
        <w:t>dati</w:t>
      </w:r>
      <w:r>
        <w:rPr>
          <w:spacing w:val="-2"/>
          <w:sz w:val="22"/>
        </w:rPr>
        <w:t> sensibili?</w:t>
      </w:r>
    </w:p>
    <w:p>
      <w:pPr>
        <w:pStyle w:val="ListParagraph"/>
        <w:numPr>
          <w:ilvl w:val="4"/>
          <w:numId w:val="60"/>
        </w:numPr>
        <w:tabs>
          <w:tab w:pos="875" w:val="left" w:leader="none"/>
          <w:tab w:pos="876" w:val="left" w:leader="none"/>
        </w:tabs>
        <w:spacing w:line="267" w:lineRule="exact" w:before="2" w:after="0"/>
        <w:ind w:left="876" w:right="0" w:hanging="361"/>
        <w:jc w:val="left"/>
        <w:rPr>
          <w:sz w:val="22"/>
        </w:rPr>
      </w:pPr>
      <w:r>
        <w:rPr>
          <w:sz w:val="22"/>
        </w:rPr>
        <w:t>Quando</w:t>
      </w:r>
      <w:r>
        <w:rPr>
          <w:spacing w:val="-5"/>
          <w:sz w:val="22"/>
        </w:rPr>
        <w:t> </w:t>
      </w:r>
      <w:r>
        <w:rPr>
          <w:sz w:val="22"/>
        </w:rPr>
        <w:t>e</w:t>
      </w:r>
      <w:r>
        <w:rPr>
          <w:spacing w:val="-2"/>
          <w:sz w:val="22"/>
        </w:rPr>
        <w:t> </w:t>
      </w:r>
      <w:r>
        <w:rPr>
          <w:sz w:val="22"/>
        </w:rPr>
        <w:t>in</w:t>
      </w:r>
      <w:r>
        <w:rPr>
          <w:spacing w:val="-3"/>
          <w:sz w:val="22"/>
        </w:rPr>
        <w:t> </w:t>
      </w:r>
      <w:r>
        <w:rPr>
          <w:sz w:val="22"/>
        </w:rPr>
        <w:t>quale</w:t>
      </w:r>
      <w:r>
        <w:rPr>
          <w:spacing w:val="-2"/>
          <w:sz w:val="22"/>
        </w:rPr>
        <w:t> </w:t>
      </w:r>
      <w:r>
        <w:rPr>
          <w:sz w:val="22"/>
        </w:rPr>
        <w:t>punto</w:t>
      </w:r>
      <w:r>
        <w:rPr>
          <w:spacing w:val="-3"/>
          <w:sz w:val="22"/>
        </w:rPr>
        <w:t> </w:t>
      </w:r>
      <w:r>
        <w:rPr>
          <w:sz w:val="22"/>
        </w:rPr>
        <w:t>i</w:t>
      </w:r>
      <w:r>
        <w:rPr>
          <w:spacing w:val="-2"/>
          <w:sz w:val="22"/>
        </w:rPr>
        <w:t> </w:t>
      </w:r>
      <w:r>
        <w:rPr>
          <w:sz w:val="22"/>
        </w:rPr>
        <w:t>dati</w:t>
      </w:r>
      <w:r>
        <w:rPr>
          <w:spacing w:val="-2"/>
          <w:sz w:val="22"/>
        </w:rPr>
        <w:t> </w:t>
      </w:r>
      <w:r>
        <w:rPr>
          <w:sz w:val="22"/>
        </w:rPr>
        <w:t>sensibili</w:t>
      </w:r>
      <w:r>
        <w:rPr>
          <w:spacing w:val="-3"/>
          <w:sz w:val="22"/>
        </w:rPr>
        <w:t> </w:t>
      </w:r>
      <w:r>
        <w:rPr>
          <w:sz w:val="22"/>
        </w:rPr>
        <w:t>vengono</w:t>
      </w:r>
      <w:r>
        <w:rPr>
          <w:spacing w:val="-4"/>
          <w:sz w:val="22"/>
        </w:rPr>
        <w:t> </w:t>
      </w:r>
      <w:r>
        <w:rPr>
          <w:sz w:val="22"/>
        </w:rPr>
        <w:t>passati</w:t>
      </w:r>
      <w:r>
        <w:rPr>
          <w:spacing w:val="1"/>
          <w:sz w:val="22"/>
        </w:rPr>
        <w:t> </w:t>
      </w:r>
      <w:r>
        <w:rPr>
          <w:sz w:val="22"/>
        </w:rPr>
        <w:t>attraverso</w:t>
      </w:r>
      <w:r>
        <w:rPr>
          <w:spacing w:val="-3"/>
          <w:sz w:val="22"/>
        </w:rPr>
        <w:t> </w:t>
      </w:r>
      <w:r>
        <w:rPr>
          <w:sz w:val="22"/>
        </w:rPr>
        <w:t>la</w:t>
      </w:r>
      <w:r>
        <w:rPr>
          <w:spacing w:val="-2"/>
          <w:sz w:val="22"/>
        </w:rPr>
        <w:t> rete?</w:t>
      </w:r>
    </w:p>
    <w:p>
      <w:pPr>
        <w:pStyle w:val="ListParagraph"/>
        <w:numPr>
          <w:ilvl w:val="4"/>
          <w:numId w:val="60"/>
        </w:numPr>
        <w:tabs>
          <w:tab w:pos="875" w:val="left" w:leader="none"/>
          <w:tab w:pos="876" w:val="left" w:leader="none"/>
        </w:tabs>
        <w:spacing w:line="267" w:lineRule="exact" w:before="0" w:after="0"/>
        <w:ind w:left="876" w:right="0" w:hanging="361"/>
        <w:jc w:val="left"/>
        <w:rPr>
          <w:sz w:val="22"/>
        </w:rPr>
      </w:pPr>
      <w:r>
        <w:rPr>
          <w:sz w:val="22"/>
        </w:rPr>
        <w:t>Come</w:t>
      </w:r>
      <w:r>
        <w:rPr>
          <w:spacing w:val="-5"/>
          <w:sz w:val="22"/>
        </w:rPr>
        <w:t> </w:t>
      </w:r>
      <w:r>
        <w:rPr>
          <w:sz w:val="22"/>
        </w:rPr>
        <w:t>potrebbe</w:t>
      </w:r>
      <w:r>
        <w:rPr>
          <w:spacing w:val="-3"/>
          <w:sz w:val="22"/>
        </w:rPr>
        <w:t> </w:t>
      </w:r>
      <w:r>
        <w:rPr>
          <w:sz w:val="22"/>
        </w:rPr>
        <w:t>un</w:t>
      </w:r>
      <w:r>
        <w:rPr>
          <w:spacing w:val="-3"/>
          <w:sz w:val="22"/>
        </w:rPr>
        <w:t> </w:t>
      </w:r>
      <w:r>
        <w:rPr>
          <w:sz w:val="22"/>
        </w:rPr>
        <w:t>utente</w:t>
      </w:r>
      <w:r>
        <w:rPr>
          <w:spacing w:val="-3"/>
          <w:sz w:val="22"/>
        </w:rPr>
        <w:t> </w:t>
      </w:r>
      <w:r>
        <w:rPr>
          <w:sz w:val="22"/>
        </w:rPr>
        <w:t>malintenzionato</w:t>
      </w:r>
      <w:r>
        <w:rPr>
          <w:spacing w:val="-3"/>
          <w:sz w:val="22"/>
        </w:rPr>
        <w:t> </w:t>
      </w:r>
      <w:r>
        <w:rPr>
          <w:sz w:val="22"/>
        </w:rPr>
        <w:t>visualizzare</w:t>
      </w:r>
      <w:r>
        <w:rPr>
          <w:spacing w:val="-3"/>
          <w:sz w:val="22"/>
        </w:rPr>
        <w:t> </w:t>
      </w:r>
      <w:r>
        <w:rPr>
          <w:sz w:val="22"/>
        </w:rPr>
        <w:t>i</w:t>
      </w:r>
      <w:r>
        <w:rPr>
          <w:spacing w:val="1"/>
          <w:sz w:val="22"/>
        </w:rPr>
        <w:t> </w:t>
      </w:r>
      <w:r>
        <w:rPr>
          <w:sz w:val="22"/>
        </w:rPr>
        <w:t>dati</w:t>
      </w:r>
      <w:r>
        <w:rPr>
          <w:spacing w:val="-2"/>
          <w:sz w:val="22"/>
        </w:rPr>
        <w:t> sensibili?</w:t>
      </w:r>
    </w:p>
    <w:p>
      <w:pPr>
        <w:pStyle w:val="ListParagraph"/>
        <w:numPr>
          <w:ilvl w:val="4"/>
          <w:numId w:val="60"/>
        </w:numPr>
        <w:tabs>
          <w:tab w:pos="875" w:val="left" w:leader="none"/>
          <w:tab w:pos="876" w:val="left" w:leader="none"/>
        </w:tabs>
        <w:spacing w:line="240" w:lineRule="auto" w:before="1" w:after="0"/>
        <w:ind w:left="876" w:right="0" w:hanging="361"/>
        <w:jc w:val="left"/>
        <w:rPr>
          <w:sz w:val="22"/>
        </w:rPr>
      </w:pPr>
      <w:r>
        <w:rPr>
          <w:sz w:val="22"/>
        </w:rPr>
        <w:t>Come</w:t>
      </w:r>
      <w:r>
        <w:rPr>
          <w:spacing w:val="-5"/>
          <w:sz w:val="22"/>
        </w:rPr>
        <w:t> </w:t>
      </w:r>
      <w:r>
        <w:rPr>
          <w:sz w:val="22"/>
        </w:rPr>
        <w:t>potrebbe</w:t>
      </w:r>
      <w:r>
        <w:rPr>
          <w:spacing w:val="-2"/>
          <w:sz w:val="22"/>
        </w:rPr>
        <w:t> </w:t>
      </w:r>
      <w:r>
        <w:rPr>
          <w:sz w:val="22"/>
        </w:rPr>
        <w:t>un</w:t>
      </w:r>
      <w:r>
        <w:rPr>
          <w:spacing w:val="-3"/>
          <w:sz w:val="22"/>
        </w:rPr>
        <w:t> </w:t>
      </w:r>
      <w:r>
        <w:rPr>
          <w:sz w:val="22"/>
        </w:rPr>
        <w:t>utente</w:t>
      </w:r>
      <w:r>
        <w:rPr>
          <w:spacing w:val="-2"/>
          <w:sz w:val="22"/>
        </w:rPr>
        <w:t> </w:t>
      </w:r>
      <w:r>
        <w:rPr>
          <w:sz w:val="22"/>
        </w:rPr>
        <w:t>malintenzionato</w:t>
      </w:r>
      <w:r>
        <w:rPr>
          <w:spacing w:val="-3"/>
          <w:sz w:val="22"/>
        </w:rPr>
        <w:t> </w:t>
      </w:r>
      <w:r>
        <w:rPr>
          <w:sz w:val="22"/>
        </w:rPr>
        <w:t>manipolare</w:t>
      </w:r>
      <w:r>
        <w:rPr>
          <w:spacing w:val="-2"/>
          <w:sz w:val="22"/>
        </w:rPr>
        <w:t> </w:t>
      </w:r>
      <w:r>
        <w:rPr>
          <w:sz w:val="22"/>
        </w:rPr>
        <w:t>i</w:t>
      </w:r>
      <w:r>
        <w:rPr>
          <w:spacing w:val="2"/>
          <w:sz w:val="22"/>
        </w:rPr>
        <w:t> </w:t>
      </w:r>
      <w:r>
        <w:rPr>
          <w:sz w:val="22"/>
        </w:rPr>
        <w:t>dati</w:t>
      </w:r>
      <w:r>
        <w:rPr>
          <w:spacing w:val="-2"/>
          <w:sz w:val="22"/>
        </w:rPr>
        <w:t> sensibili?</w:t>
      </w:r>
    </w:p>
    <w:p>
      <w:pPr>
        <w:pStyle w:val="BodyText"/>
        <w:rPr>
          <w:sz w:val="17"/>
        </w:rPr>
      </w:pPr>
    </w:p>
    <w:p>
      <w:pPr>
        <w:spacing w:before="0"/>
        <w:ind w:left="155" w:right="0" w:firstLine="0"/>
        <w:jc w:val="left"/>
        <w:rPr>
          <w:sz w:val="24"/>
        </w:rPr>
      </w:pPr>
      <w:r>
        <w:rPr>
          <w:sz w:val="24"/>
        </w:rPr>
        <w:t>Gestione</w:t>
      </w:r>
      <w:r>
        <w:rPr>
          <w:spacing w:val="-6"/>
          <w:sz w:val="24"/>
        </w:rPr>
        <w:t> </w:t>
      </w:r>
      <w:r>
        <w:rPr>
          <w:sz w:val="24"/>
        </w:rPr>
        <w:t>delle</w:t>
      </w:r>
      <w:r>
        <w:rPr>
          <w:spacing w:val="-6"/>
          <w:sz w:val="24"/>
        </w:rPr>
        <w:t> </w:t>
      </w:r>
      <w:r>
        <w:rPr>
          <w:spacing w:val="-2"/>
          <w:sz w:val="24"/>
        </w:rPr>
        <w:t>sessioni:</w:t>
      </w:r>
    </w:p>
    <w:p>
      <w:pPr>
        <w:spacing w:line="240" w:lineRule="auto" w:before="9"/>
        <w:rPr>
          <w:sz w:val="20"/>
        </w:rPr>
      </w:pPr>
    </w:p>
    <w:p>
      <w:pPr>
        <w:pStyle w:val="ListParagraph"/>
        <w:numPr>
          <w:ilvl w:val="4"/>
          <w:numId w:val="60"/>
        </w:numPr>
        <w:tabs>
          <w:tab w:pos="875" w:val="left" w:leader="none"/>
          <w:tab w:pos="876" w:val="left" w:leader="none"/>
        </w:tabs>
        <w:spacing w:line="267" w:lineRule="exact" w:before="0" w:after="0"/>
        <w:ind w:left="876" w:right="0" w:hanging="361"/>
        <w:jc w:val="left"/>
        <w:rPr>
          <w:sz w:val="22"/>
        </w:rPr>
      </w:pPr>
      <w:r>
        <w:rPr>
          <w:sz w:val="22"/>
        </w:rPr>
        <w:t>Si</w:t>
      </w:r>
      <w:r>
        <w:rPr>
          <w:spacing w:val="-4"/>
          <w:sz w:val="22"/>
        </w:rPr>
        <w:t> </w:t>
      </w:r>
      <w:r>
        <w:rPr>
          <w:sz w:val="22"/>
        </w:rPr>
        <w:t>utilizza</w:t>
      </w:r>
      <w:r>
        <w:rPr>
          <w:spacing w:val="-3"/>
          <w:sz w:val="22"/>
        </w:rPr>
        <w:t> </w:t>
      </w:r>
      <w:r>
        <w:rPr>
          <w:sz w:val="22"/>
        </w:rPr>
        <w:t>un</w:t>
      </w:r>
      <w:r>
        <w:rPr>
          <w:spacing w:val="-3"/>
          <w:sz w:val="22"/>
        </w:rPr>
        <w:t> </w:t>
      </w:r>
      <w:r>
        <w:rPr>
          <w:sz w:val="22"/>
        </w:rPr>
        <w:t>algoritmo</w:t>
      </w:r>
      <w:r>
        <w:rPr>
          <w:spacing w:val="-3"/>
          <w:sz w:val="22"/>
        </w:rPr>
        <w:t> </w:t>
      </w:r>
      <w:r>
        <w:rPr>
          <w:sz w:val="22"/>
        </w:rPr>
        <w:t>di</w:t>
      </w:r>
      <w:r>
        <w:rPr>
          <w:spacing w:val="-3"/>
          <w:sz w:val="22"/>
        </w:rPr>
        <w:t> </w:t>
      </w:r>
      <w:r>
        <w:rPr>
          <w:sz w:val="22"/>
        </w:rPr>
        <w:t>crittografia</w:t>
      </w:r>
      <w:r>
        <w:rPr>
          <w:spacing w:val="-3"/>
          <w:sz w:val="22"/>
        </w:rPr>
        <w:t> </w:t>
      </w:r>
      <w:r>
        <w:rPr>
          <w:sz w:val="22"/>
        </w:rPr>
        <w:t>personalizzato</w:t>
      </w:r>
      <w:r>
        <w:rPr>
          <w:spacing w:val="-2"/>
          <w:sz w:val="22"/>
        </w:rPr>
        <w:t> </w:t>
      </w:r>
      <w:r>
        <w:rPr>
          <w:sz w:val="22"/>
        </w:rPr>
        <w:t>e</w:t>
      </w:r>
      <w:r>
        <w:rPr>
          <w:spacing w:val="3"/>
          <w:sz w:val="22"/>
        </w:rPr>
        <w:t> </w:t>
      </w:r>
      <w:r>
        <w:rPr>
          <w:sz w:val="22"/>
        </w:rPr>
        <w:t>ci</w:t>
      </w:r>
      <w:r>
        <w:rPr>
          <w:spacing w:val="-2"/>
          <w:sz w:val="22"/>
        </w:rPr>
        <w:t> </w:t>
      </w:r>
      <w:r>
        <w:rPr>
          <w:sz w:val="22"/>
        </w:rPr>
        <w:t>si</w:t>
      </w:r>
      <w:r>
        <w:rPr>
          <w:spacing w:val="-1"/>
          <w:sz w:val="22"/>
        </w:rPr>
        <w:t> </w:t>
      </w:r>
      <w:r>
        <w:rPr>
          <w:sz w:val="22"/>
        </w:rPr>
        <w:t>fida</w:t>
      </w:r>
      <w:r>
        <w:rPr>
          <w:spacing w:val="-3"/>
          <w:sz w:val="22"/>
        </w:rPr>
        <w:t> </w:t>
      </w:r>
      <w:r>
        <w:rPr>
          <w:sz w:val="22"/>
        </w:rPr>
        <w:t>di</w:t>
      </w:r>
      <w:r>
        <w:rPr>
          <w:spacing w:val="-4"/>
          <w:sz w:val="22"/>
        </w:rPr>
        <w:t> </w:t>
      </w:r>
      <w:r>
        <w:rPr>
          <w:sz w:val="22"/>
        </w:rPr>
        <w:t>tale </w:t>
      </w:r>
      <w:r>
        <w:rPr>
          <w:spacing w:val="-2"/>
          <w:sz w:val="22"/>
        </w:rPr>
        <w:t>algoritmo?</w:t>
      </w:r>
    </w:p>
    <w:p>
      <w:pPr>
        <w:pStyle w:val="ListParagraph"/>
        <w:numPr>
          <w:ilvl w:val="4"/>
          <w:numId w:val="60"/>
        </w:numPr>
        <w:tabs>
          <w:tab w:pos="875" w:val="left" w:leader="none"/>
          <w:tab w:pos="876" w:val="left" w:leader="none"/>
        </w:tabs>
        <w:spacing w:line="267" w:lineRule="exact" w:before="0" w:after="0"/>
        <w:ind w:left="876" w:right="0" w:hanging="361"/>
        <w:jc w:val="left"/>
        <w:rPr>
          <w:sz w:val="22"/>
        </w:rPr>
      </w:pPr>
      <w:r>
        <w:rPr>
          <w:sz w:val="22"/>
        </w:rPr>
        <w:t>Come</w:t>
      </w:r>
      <w:r>
        <w:rPr>
          <w:spacing w:val="-5"/>
          <w:sz w:val="22"/>
        </w:rPr>
        <w:t> </w:t>
      </w:r>
      <w:r>
        <w:rPr>
          <w:sz w:val="22"/>
        </w:rPr>
        <w:t>potrebbe</w:t>
      </w:r>
      <w:r>
        <w:rPr>
          <w:spacing w:val="-2"/>
          <w:sz w:val="22"/>
        </w:rPr>
        <w:t> </w:t>
      </w:r>
      <w:r>
        <w:rPr>
          <w:sz w:val="22"/>
        </w:rPr>
        <w:t>un</w:t>
      </w:r>
      <w:r>
        <w:rPr>
          <w:spacing w:val="-4"/>
          <w:sz w:val="22"/>
        </w:rPr>
        <w:t> </w:t>
      </w:r>
      <w:r>
        <w:rPr>
          <w:sz w:val="22"/>
        </w:rPr>
        <w:t>aggressore</w:t>
      </w:r>
      <w:r>
        <w:rPr>
          <w:spacing w:val="-2"/>
          <w:sz w:val="22"/>
        </w:rPr>
        <w:t> </w:t>
      </w:r>
      <w:r>
        <w:rPr>
          <w:sz w:val="22"/>
        </w:rPr>
        <w:t>prendere</w:t>
      </w:r>
      <w:r>
        <w:rPr>
          <w:spacing w:val="-3"/>
          <w:sz w:val="22"/>
        </w:rPr>
        <w:t> </w:t>
      </w:r>
      <w:r>
        <w:rPr>
          <w:sz w:val="22"/>
        </w:rPr>
        <w:t>il</w:t>
      </w:r>
      <w:r>
        <w:rPr>
          <w:spacing w:val="-3"/>
          <w:sz w:val="22"/>
        </w:rPr>
        <w:t> </w:t>
      </w:r>
      <w:r>
        <w:rPr>
          <w:sz w:val="22"/>
        </w:rPr>
        <w:t>controllo</w:t>
      </w:r>
      <w:r>
        <w:rPr>
          <w:spacing w:val="-2"/>
          <w:sz w:val="22"/>
        </w:rPr>
        <w:t> </w:t>
      </w:r>
      <w:r>
        <w:rPr>
          <w:sz w:val="22"/>
        </w:rPr>
        <w:t>della</w:t>
      </w:r>
      <w:r>
        <w:rPr>
          <w:spacing w:val="2"/>
          <w:sz w:val="22"/>
        </w:rPr>
        <w:t> </w:t>
      </w:r>
      <w:r>
        <w:rPr>
          <w:sz w:val="22"/>
        </w:rPr>
        <w:t>sessione</w:t>
      </w:r>
      <w:r>
        <w:rPr>
          <w:spacing w:val="-3"/>
          <w:sz w:val="22"/>
        </w:rPr>
        <w:t> </w:t>
      </w:r>
      <w:r>
        <w:rPr>
          <w:sz w:val="22"/>
        </w:rPr>
        <w:t>di</w:t>
      </w:r>
      <w:r>
        <w:rPr>
          <w:spacing w:val="-4"/>
          <w:sz w:val="22"/>
        </w:rPr>
        <w:t> </w:t>
      </w:r>
      <w:r>
        <w:rPr>
          <w:sz w:val="22"/>
        </w:rPr>
        <w:t>un</w:t>
      </w:r>
      <w:r>
        <w:rPr>
          <w:spacing w:val="-3"/>
          <w:sz w:val="22"/>
        </w:rPr>
        <w:t> </w:t>
      </w:r>
      <w:r>
        <w:rPr>
          <w:spacing w:val="-2"/>
          <w:sz w:val="22"/>
        </w:rPr>
        <w:t>utente?</w:t>
      </w:r>
    </w:p>
    <w:p>
      <w:pPr>
        <w:pStyle w:val="ListParagraph"/>
        <w:numPr>
          <w:ilvl w:val="4"/>
          <w:numId w:val="60"/>
        </w:numPr>
        <w:tabs>
          <w:tab w:pos="875" w:val="left" w:leader="none"/>
          <w:tab w:pos="876" w:val="left" w:leader="none"/>
        </w:tabs>
        <w:spacing w:line="240" w:lineRule="auto" w:before="1" w:after="0"/>
        <w:ind w:left="876" w:right="691" w:hanging="361"/>
        <w:jc w:val="left"/>
        <w:rPr>
          <w:sz w:val="22"/>
        </w:rPr>
      </w:pPr>
      <w:r>
        <w:rPr>
          <w:sz w:val="22"/>
        </w:rPr>
        <w:t>Come</w:t>
      </w:r>
      <w:r>
        <w:rPr>
          <w:spacing w:val="-13"/>
          <w:sz w:val="22"/>
        </w:rPr>
        <w:t> </w:t>
      </w:r>
      <w:r>
        <w:rPr>
          <w:sz w:val="22"/>
        </w:rPr>
        <w:t>potrebbe</w:t>
      </w:r>
      <w:r>
        <w:rPr>
          <w:spacing w:val="-12"/>
          <w:sz w:val="22"/>
        </w:rPr>
        <w:t> </w:t>
      </w:r>
      <w:r>
        <w:rPr>
          <w:sz w:val="22"/>
        </w:rPr>
        <w:t>un</w:t>
      </w:r>
      <w:r>
        <w:rPr>
          <w:spacing w:val="-13"/>
          <w:sz w:val="22"/>
        </w:rPr>
        <w:t> </w:t>
      </w:r>
      <w:r>
        <w:rPr>
          <w:sz w:val="22"/>
        </w:rPr>
        <w:t>utente</w:t>
      </w:r>
      <w:r>
        <w:rPr>
          <w:spacing w:val="-12"/>
          <w:sz w:val="22"/>
        </w:rPr>
        <w:t> </w:t>
      </w:r>
      <w:r>
        <w:rPr>
          <w:sz w:val="22"/>
        </w:rPr>
        <w:t>malintenzionato</w:t>
      </w:r>
      <w:r>
        <w:rPr>
          <w:spacing w:val="-13"/>
          <w:sz w:val="22"/>
        </w:rPr>
        <w:t> </w:t>
      </w:r>
      <w:r>
        <w:rPr>
          <w:sz w:val="22"/>
        </w:rPr>
        <w:t>visualizzare</w:t>
      </w:r>
      <w:r>
        <w:rPr>
          <w:spacing w:val="-12"/>
          <w:sz w:val="22"/>
        </w:rPr>
        <w:t> </w:t>
      </w:r>
      <w:r>
        <w:rPr>
          <w:sz w:val="22"/>
        </w:rPr>
        <w:t>o</w:t>
      </w:r>
      <w:r>
        <w:rPr>
          <w:spacing w:val="-13"/>
          <w:sz w:val="22"/>
        </w:rPr>
        <w:t> </w:t>
      </w:r>
      <w:r>
        <w:rPr>
          <w:sz w:val="22"/>
        </w:rPr>
        <w:t>modificare</w:t>
      </w:r>
      <w:r>
        <w:rPr>
          <w:spacing w:val="-12"/>
          <w:sz w:val="22"/>
        </w:rPr>
        <w:t> </w:t>
      </w:r>
      <w:r>
        <w:rPr>
          <w:sz w:val="22"/>
        </w:rPr>
        <w:t>lo</w:t>
      </w:r>
      <w:r>
        <w:rPr>
          <w:spacing w:val="-12"/>
          <w:sz w:val="22"/>
        </w:rPr>
        <w:t> </w:t>
      </w:r>
      <w:r>
        <w:rPr>
          <w:sz w:val="22"/>
        </w:rPr>
        <w:t>stato</w:t>
      </w:r>
      <w:r>
        <w:rPr>
          <w:spacing w:val="-13"/>
          <w:sz w:val="22"/>
        </w:rPr>
        <w:t> </w:t>
      </w:r>
      <w:r>
        <w:rPr>
          <w:sz w:val="22"/>
        </w:rPr>
        <w:t>della</w:t>
      </w:r>
      <w:r>
        <w:rPr>
          <w:spacing w:val="-12"/>
          <w:sz w:val="22"/>
        </w:rPr>
        <w:t> </w:t>
      </w:r>
      <w:r>
        <w:rPr>
          <w:sz w:val="22"/>
        </w:rPr>
        <w:t>sessione</w:t>
      </w:r>
      <w:r>
        <w:rPr>
          <w:spacing w:val="-13"/>
          <w:sz w:val="22"/>
        </w:rPr>
        <w:t> </w:t>
      </w:r>
      <w:r>
        <w:rPr>
          <w:sz w:val="22"/>
        </w:rPr>
        <w:t>di</w:t>
      </w:r>
      <w:r>
        <w:rPr>
          <w:spacing w:val="-12"/>
          <w:sz w:val="22"/>
        </w:rPr>
        <w:t> </w:t>
      </w:r>
      <w:r>
        <w:rPr>
          <w:sz w:val="22"/>
        </w:rPr>
        <w:t>un</w:t>
      </w:r>
      <w:r>
        <w:rPr>
          <w:spacing w:val="-13"/>
          <w:sz w:val="22"/>
        </w:rPr>
        <w:t> </w:t>
      </w:r>
      <w:r>
        <w:rPr>
          <w:sz w:val="22"/>
        </w:rPr>
        <w:t>altro </w:t>
      </w:r>
      <w:r>
        <w:rPr>
          <w:spacing w:val="-2"/>
          <w:sz w:val="22"/>
        </w:rPr>
        <w:t>utente?</w:t>
      </w:r>
    </w:p>
    <w:p>
      <w:pPr>
        <w:pStyle w:val="BodyText"/>
        <w:spacing w:before="1"/>
        <w:rPr>
          <w:sz w:val="17"/>
        </w:rPr>
      </w:pPr>
    </w:p>
    <w:p>
      <w:pPr>
        <w:spacing w:before="1"/>
        <w:ind w:left="155" w:right="0" w:firstLine="0"/>
        <w:jc w:val="left"/>
        <w:rPr>
          <w:sz w:val="24"/>
        </w:rPr>
      </w:pPr>
      <w:r>
        <w:rPr>
          <w:spacing w:val="-2"/>
          <w:sz w:val="24"/>
        </w:rPr>
        <w:t>Crittografia:</w:t>
      </w:r>
    </w:p>
    <w:p>
      <w:pPr>
        <w:pStyle w:val="ListParagraph"/>
        <w:numPr>
          <w:ilvl w:val="4"/>
          <w:numId w:val="60"/>
        </w:numPr>
        <w:tabs>
          <w:tab w:pos="875" w:val="left" w:leader="none"/>
          <w:tab w:pos="876" w:val="left" w:leader="none"/>
        </w:tabs>
        <w:spacing w:line="240" w:lineRule="auto" w:before="233" w:after="0"/>
        <w:ind w:left="876" w:right="0" w:hanging="361"/>
        <w:jc w:val="left"/>
        <w:rPr>
          <w:sz w:val="22"/>
        </w:rPr>
      </w:pPr>
      <w:r>
        <w:rPr>
          <w:sz w:val="22"/>
        </w:rPr>
        <w:t>Di</w:t>
      </w:r>
      <w:r>
        <w:rPr>
          <w:spacing w:val="-5"/>
          <w:sz w:val="22"/>
        </w:rPr>
        <w:t> </w:t>
      </w:r>
      <w:r>
        <w:rPr>
          <w:sz w:val="22"/>
        </w:rPr>
        <w:t>cosa</w:t>
      </w:r>
      <w:r>
        <w:rPr>
          <w:spacing w:val="-3"/>
          <w:sz w:val="22"/>
        </w:rPr>
        <w:t> </w:t>
      </w:r>
      <w:r>
        <w:rPr>
          <w:sz w:val="22"/>
        </w:rPr>
        <w:t>ha</w:t>
      </w:r>
      <w:r>
        <w:rPr>
          <w:spacing w:val="-3"/>
          <w:sz w:val="22"/>
        </w:rPr>
        <w:t> </w:t>
      </w:r>
      <w:r>
        <w:rPr>
          <w:sz w:val="22"/>
        </w:rPr>
        <w:t>bisogno</w:t>
      </w:r>
      <w:r>
        <w:rPr>
          <w:spacing w:val="-4"/>
          <w:sz w:val="22"/>
        </w:rPr>
        <w:t> </w:t>
      </w:r>
      <w:r>
        <w:rPr>
          <w:sz w:val="22"/>
        </w:rPr>
        <w:t>un</w:t>
      </w:r>
      <w:r>
        <w:rPr>
          <w:spacing w:val="-3"/>
          <w:sz w:val="22"/>
        </w:rPr>
        <w:t> </w:t>
      </w:r>
      <w:r>
        <w:rPr>
          <w:sz w:val="22"/>
        </w:rPr>
        <w:t>aggressore</w:t>
      </w:r>
      <w:r>
        <w:rPr>
          <w:spacing w:val="-2"/>
          <w:sz w:val="22"/>
        </w:rPr>
        <w:t> </w:t>
      </w:r>
      <w:r>
        <w:rPr>
          <w:sz w:val="22"/>
        </w:rPr>
        <w:t>per</w:t>
      </w:r>
      <w:r>
        <w:rPr>
          <w:spacing w:val="-1"/>
          <w:sz w:val="22"/>
        </w:rPr>
        <w:t> </w:t>
      </w:r>
      <w:r>
        <w:rPr>
          <w:sz w:val="22"/>
        </w:rPr>
        <w:t>sovvertire</w:t>
      </w:r>
      <w:r>
        <w:rPr>
          <w:spacing w:val="-1"/>
          <w:sz w:val="22"/>
        </w:rPr>
        <w:t> </w:t>
      </w:r>
      <w:r>
        <w:rPr>
          <w:sz w:val="22"/>
        </w:rPr>
        <w:t>il</w:t>
      </w:r>
      <w:r>
        <w:rPr>
          <w:spacing w:val="-2"/>
          <w:sz w:val="22"/>
        </w:rPr>
        <w:t> </w:t>
      </w:r>
      <w:r>
        <w:rPr>
          <w:sz w:val="22"/>
        </w:rPr>
        <w:t>meccanismo</w:t>
      </w:r>
      <w:r>
        <w:rPr>
          <w:spacing w:val="-3"/>
          <w:sz w:val="22"/>
        </w:rPr>
        <w:t> </w:t>
      </w:r>
      <w:r>
        <w:rPr>
          <w:sz w:val="22"/>
        </w:rPr>
        <w:t>di</w:t>
      </w:r>
      <w:r>
        <w:rPr>
          <w:spacing w:val="-2"/>
          <w:sz w:val="22"/>
        </w:rPr>
        <w:t> </w:t>
      </w:r>
      <w:r>
        <w:rPr>
          <w:sz w:val="22"/>
        </w:rPr>
        <w:t>crittografia</w:t>
      </w:r>
      <w:r>
        <w:rPr>
          <w:spacing w:val="-2"/>
          <w:sz w:val="22"/>
        </w:rPr>
        <w:t> adottato?</w:t>
      </w:r>
    </w:p>
    <w:p>
      <w:pPr>
        <w:pStyle w:val="ListParagraph"/>
        <w:numPr>
          <w:ilvl w:val="4"/>
          <w:numId w:val="60"/>
        </w:numPr>
        <w:tabs>
          <w:tab w:pos="875" w:val="left" w:leader="none"/>
          <w:tab w:pos="876" w:val="left" w:leader="none"/>
        </w:tabs>
        <w:spacing w:line="240" w:lineRule="auto" w:before="2" w:after="0"/>
        <w:ind w:left="876" w:right="0" w:hanging="361"/>
        <w:jc w:val="left"/>
        <w:rPr>
          <w:sz w:val="22"/>
        </w:rPr>
      </w:pPr>
      <w:r>
        <w:rPr>
          <w:sz w:val="22"/>
        </w:rPr>
        <w:t>Come</w:t>
      </w:r>
      <w:r>
        <w:rPr>
          <w:spacing w:val="-4"/>
          <w:sz w:val="22"/>
        </w:rPr>
        <w:t> </w:t>
      </w:r>
      <w:r>
        <w:rPr>
          <w:sz w:val="22"/>
        </w:rPr>
        <w:t>potrebbe</w:t>
      </w:r>
      <w:r>
        <w:rPr>
          <w:spacing w:val="-2"/>
          <w:sz w:val="22"/>
        </w:rPr>
        <w:t> </w:t>
      </w:r>
      <w:r>
        <w:rPr>
          <w:sz w:val="22"/>
        </w:rPr>
        <w:t>un</w:t>
      </w:r>
      <w:r>
        <w:rPr>
          <w:spacing w:val="-2"/>
          <w:sz w:val="22"/>
        </w:rPr>
        <w:t> </w:t>
      </w:r>
      <w:r>
        <w:rPr>
          <w:sz w:val="22"/>
        </w:rPr>
        <w:t>utente</w:t>
      </w:r>
      <w:r>
        <w:rPr>
          <w:spacing w:val="-2"/>
          <w:sz w:val="22"/>
        </w:rPr>
        <w:t> </w:t>
      </w:r>
      <w:r>
        <w:rPr>
          <w:sz w:val="22"/>
        </w:rPr>
        <w:t>malintenzionato</w:t>
      </w:r>
      <w:r>
        <w:rPr>
          <w:spacing w:val="-2"/>
          <w:sz w:val="22"/>
        </w:rPr>
        <w:t> </w:t>
      </w:r>
      <w:r>
        <w:rPr>
          <w:sz w:val="22"/>
        </w:rPr>
        <w:t>ottenere</w:t>
      </w:r>
      <w:r>
        <w:rPr>
          <w:spacing w:val="-2"/>
          <w:sz w:val="22"/>
        </w:rPr>
        <w:t> </w:t>
      </w:r>
      <w:r>
        <w:rPr>
          <w:sz w:val="22"/>
        </w:rPr>
        <w:t>l'accesso</w:t>
      </w:r>
      <w:r>
        <w:rPr>
          <w:spacing w:val="-2"/>
          <w:sz w:val="22"/>
        </w:rPr>
        <w:t> </w:t>
      </w:r>
      <w:r>
        <w:rPr>
          <w:sz w:val="22"/>
        </w:rPr>
        <w:t>alle</w:t>
      </w:r>
      <w:r>
        <w:rPr>
          <w:spacing w:val="-2"/>
          <w:sz w:val="22"/>
        </w:rPr>
        <w:t> </w:t>
      </w:r>
      <w:r>
        <w:rPr>
          <w:sz w:val="22"/>
        </w:rPr>
        <w:t>chiavi</w:t>
      </w:r>
      <w:r>
        <w:rPr>
          <w:spacing w:val="-2"/>
          <w:sz w:val="22"/>
        </w:rPr>
        <w:t> crittografiche?</w:t>
      </w:r>
    </w:p>
    <w:p>
      <w:pPr>
        <w:pStyle w:val="ListParagraph"/>
        <w:numPr>
          <w:ilvl w:val="4"/>
          <w:numId w:val="60"/>
        </w:numPr>
        <w:tabs>
          <w:tab w:pos="875" w:val="left" w:leader="none"/>
          <w:tab w:pos="876" w:val="left" w:leader="none"/>
        </w:tabs>
        <w:spacing w:line="240" w:lineRule="auto" w:before="1" w:after="0"/>
        <w:ind w:left="876" w:right="0" w:hanging="361"/>
        <w:jc w:val="left"/>
        <w:rPr>
          <w:sz w:val="22"/>
        </w:rPr>
      </w:pPr>
      <w:r>
        <w:rPr>
          <w:sz w:val="22"/>
        </w:rPr>
        <w:t>Quali</w:t>
      </w:r>
      <w:r>
        <w:rPr>
          <w:spacing w:val="-5"/>
          <w:sz w:val="22"/>
        </w:rPr>
        <w:t> </w:t>
      </w:r>
      <w:r>
        <w:rPr>
          <w:sz w:val="22"/>
        </w:rPr>
        <w:t>standard</w:t>
      </w:r>
      <w:r>
        <w:rPr>
          <w:spacing w:val="-2"/>
          <w:sz w:val="22"/>
        </w:rPr>
        <w:t> </w:t>
      </w:r>
      <w:r>
        <w:rPr>
          <w:sz w:val="22"/>
        </w:rPr>
        <w:t>crittografici</w:t>
      </w:r>
      <w:r>
        <w:rPr>
          <w:spacing w:val="-1"/>
          <w:sz w:val="22"/>
        </w:rPr>
        <w:t> </w:t>
      </w:r>
      <w:r>
        <w:rPr>
          <w:sz w:val="22"/>
        </w:rPr>
        <w:t>si</w:t>
      </w:r>
      <w:r>
        <w:rPr>
          <w:spacing w:val="-1"/>
          <w:sz w:val="22"/>
        </w:rPr>
        <w:t> </w:t>
      </w:r>
      <w:r>
        <w:rPr>
          <w:sz w:val="22"/>
        </w:rPr>
        <w:t>stanno</w:t>
      </w:r>
      <w:r>
        <w:rPr>
          <w:spacing w:val="-3"/>
          <w:sz w:val="22"/>
        </w:rPr>
        <w:t> </w:t>
      </w:r>
      <w:r>
        <w:rPr>
          <w:sz w:val="22"/>
        </w:rPr>
        <w:t>utilizzando?</w:t>
      </w:r>
      <w:r>
        <w:rPr>
          <w:spacing w:val="-4"/>
          <w:sz w:val="22"/>
        </w:rPr>
        <w:t> </w:t>
      </w:r>
      <w:r>
        <w:rPr>
          <w:sz w:val="22"/>
        </w:rPr>
        <w:t>Quali</w:t>
      </w:r>
      <w:r>
        <w:rPr>
          <w:spacing w:val="-2"/>
          <w:sz w:val="22"/>
        </w:rPr>
        <w:t> </w:t>
      </w:r>
      <w:r>
        <w:rPr>
          <w:sz w:val="22"/>
        </w:rPr>
        <w:t>sono</w:t>
      </w:r>
      <w:r>
        <w:rPr>
          <w:spacing w:val="-3"/>
          <w:sz w:val="22"/>
        </w:rPr>
        <w:t> </w:t>
      </w:r>
      <w:r>
        <w:rPr>
          <w:sz w:val="22"/>
        </w:rPr>
        <w:t>gli</w:t>
      </w:r>
      <w:r>
        <w:rPr>
          <w:spacing w:val="-3"/>
          <w:sz w:val="22"/>
        </w:rPr>
        <w:t> </w:t>
      </w:r>
      <w:r>
        <w:rPr>
          <w:sz w:val="22"/>
        </w:rPr>
        <w:t>attacchi</w:t>
      </w:r>
      <w:r>
        <w:rPr>
          <w:spacing w:val="-3"/>
          <w:sz w:val="22"/>
        </w:rPr>
        <w:t> </w:t>
      </w:r>
      <w:r>
        <w:rPr>
          <w:sz w:val="22"/>
        </w:rPr>
        <w:t>noti</w:t>
      </w:r>
      <w:r>
        <w:rPr>
          <w:spacing w:val="-2"/>
          <w:sz w:val="22"/>
        </w:rPr>
        <w:t> </w:t>
      </w:r>
      <w:r>
        <w:rPr>
          <w:sz w:val="22"/>
        </w:rPr>
        <w:t>su</w:t>
      </w:r>
      <w:r>
        <w:rPr>
          <w:spacing w:val="2"/>
          <w:sz w:val="22"/>
        </w:rPr>
        <w:t> </w:t>
      </w:r>
      <w:r>
        <w:rPr>
          <w:sz w:val="22"/>
        </w:rPr>
        <w:t>tali</w:t>
      </w:r>
      <w:r>
        <w:rPr>
          <w:spacing w:val="-2"/>
          <w:sz w:val="22"/>
        </w:rPr>
        <w:t> standard?</w:t>
      </w:r>
    </w:p>
    <w:p>
      <w:pPr>
        <w:pStyle w:val="ListParagraph"/>
        <w:numPr>
          <w:ilvl w:val="4"/>
          <w:numId w:val="60"/>
        </w:numPr>
        <w:tabs>
          <w:tab w:pos="875" w:val="left" w:leader="none"/>
          <w:tab w:pos="876" w:val="left" w:leader="none"/>
        </w:tabs>
        <w:spacing w:line="240" w:lineRule="auto" w:before="2" w:after="0"/>
        <w:ind w:left="876" w:right="0" w:hanging="361"/>
        <w:jc w:val="left"/>
        <w:rPr>
          <w:sz w:val="22"/>
        </w:rPr>
      </w:pPr>
      <w:r>
        <w:rPr>
          <w:sz w:val="22"/>
        </w:rPr>
        <w:t>Si</w:t>
      </w:r>
      <w:r>
        <w:rPr>
          <w:spacing w:val="-2"/>
          <w:sz w:val="22"/>
        </w:rPr>
        <w:t> </w:t>
      </w:r>
      <w:r>
        <w:rPr>
          <w:sz w:val="22"/>
        </w:rPr>
        <w:t>vuole</w:t>
      </w:r>
      <w:r>
        <w:rPr>
          <w:spacing w:val="-2"/>
          <w:sz w:val="22"/>
        </w:rPr>
        <w:t> </w:t>
      </w:r>
      <w:r>
        <w:rPr>
          <w:sz w:val="22"/>
        </w:rPr>
        <w:t>adottare</w:t>
      </w:r>
      <w:r>
        <w:rPr>
          <w:spacing w:val="-2"/>
          <w:sz w:val="22"/>
        </w:rPr>
        <w:t> </w:t>
      </w:r>
      <w:r>
        <w:rPr>
          <w:sz w:val="22"/>
        </w:rPr>
        <w:t>un</w:t>
      </w:r>
      <w:r>
        <w:rPr>
          <w:spacing w:val="-4"/>
          <w:sz w:val="22"/>
        </w:rPr>
        <w:t> </w:t>
      </w:r>
      <w:r>
        <w:rPr>
          <w:sz w:val="22"/>
        </w:rPr>
        <w:t>proprio</w:t>
      </w:r>
      <w:r>
        <w:rPr>
          <w:spacing w:val="-4"/>
          <w:sz w:val="22"/>
        </w:rPr>
        <w:t> </w:t>
      </w:r>
      <w:r>
        <w:rPr>
          <w:sz w:val="22"/>
        </w:rPr>
        <w:t>meccanismo</w:t>
      </w:r>
      <w:r>
        <w:rPr>
          <w:spacing w:val="-3"/>
          <w:sz w:val="22"/>
        </w:rPr>
        <w:t> </w:t>
      </w:r>
      <w:r>
        <w:rPr>
          <w:sz w:val="22"/>
        </w:rPr>
        <w:t>di </w:t>
      </w:r>
      <w:r>
        <w:rPr>
          <w:spacing w:val="-2"/>
          <w:sz w:val="22"/>
        </w:rPr>
        <w:t>crittografia?</w:t>
      </w:r>
    </w:p>
    <w:p>
      <w:pPr>
        <w:pStyle w:val="ListParagraph"/>
        <w:numPr>
          <w:ilvl w:val="4"/>
          <w:numId w:val="60"/>
        </w:numPr>
        <w:tabs>
          <w:tab w:pos="875" w:val="left" w:leader="none"/>
          <w:tab w:pos="876" w:val="left" w:leader="none"/>
        </w:tabs>
        <w:spacing w:line="240" w:lineRule="auto" w:before="2" w:after="0"/>
        <w:ind w:left="876" w:right="0" w:hanging="361"/>
        <w:jc w:val="left"/>
        <w:rPr>
          <w:sz w:val="22"/>
        </w:rPr>
      </w:pPr>
      <w:r>
        <w:rPr>
          <w:spacing w:val="-2"/>
          <w:sz w:val="22"/>
        </w:rPr>
        <w:t>In</w:t>
      </w:r>
      <w:r>
        <w:rPr>
          <w:spacing w:val="-4"/>
          <w:sz w:val="22"/>
        </w:rPr>
        <w:t> </w:t>
      </w:r>
      <w:r>
        <w:rPr>
          <w:spacing w:val="-2"/>
          <w:sz w:val="22"/>
        </w:rPr>
        <w:t>che</w:t>
      </w:r>
      <w:r>
        <w:rPr>
          <w:sz w:val="22"/>
        </w:rPr>
        <w:t> </w:t>
      </w:r>
      <w:r>
        <w:rPr>
          <w:spacing w:val="-2"/>
          <w:sz w:val="22"/>
        </w:rPr>
        <w:t>modo</w:t>
      </w:r>
      <w:r>
        <w:rPr>
          <w:spacing w:val="-3"/>
          <w:sz w:val="22"/>
        </w:rPr>
        <w:t> </w:t>
      </w:r>
      <w:r>
        <w:rPr>
          <w:spacing w:val="-2"/>
          <w:sz w:val="22"/>
        </w:rPr>
        <w:t>la</w:t>
      </w:r>
      <w:r>
        <w:rPr>
          <w:spacing w:val="-1"/>
          <w:sz w:val="22"/>
        </w:rPr>
        <w:t> </w:t>
      </w:r>
      <w:r>
        <w:rPr>
          <w:spacing w:val="-2"/>
          <w:sz w:val="22"/>
        </w:rPr>
        <w:t>tipologia di</w:t>
      </w:r>
      <w:r>
        <w:rPr>
          <w:spacing w:val="-1"/>
          <w:sz w:val="22"/>
        </w:rPr>
        <w:t> </w:t>
      </w:r>
      <w:r>
        <w:rPr>
          <w:spacing w:val="-2"/>
          <w:sz w:val="22"/>
        </w:rPr>
        <w:t>distribuzione</w:t>
      </w:r>
      <w:r>
        <w:rPr>
          <w:spacing w:val="-1"/>
          <w:sz w:val="22"/>
        </w:rPr>
        <w:t> </w:t>
      </w:r>
      <w:r>
        <w:rPr>
          <w:spacing w:val="-2"/>
          <w:sz w:val="22"/>
        </w:rPr>
        <w:t>potenzialmente</w:t>
      </w:r>
      <w:r>
        <w:rPr>
          <w:sz w:val="22"/>
        </w:rPr>
        <w:t> </w:t>
      </w:r>
      <w:r>
        <w:rPr>
          <w:spacing w:val="-2"/>
          <w:sz w:val="22"/>
        </w:rPr>
        <w:t>influenzerà</w:t>
      </w:r>
      <w:r>
        <w:rPr>
          <w:spacing w:val="-1"/>
          <w:sz w:val="22"/>
        </w:rPr>
        <w:t> </w:t>
      </w:r>
      <w:r>
        <w:rPr>
          <w:spacing w:val="-2"/>
          <w:sz w:val="22"/>
        </w:rPr>
        <w:t>la scelta</w:t>
      </w:r>
      <w:r>
        <w:rPr>
          <w:spacing w:val="-1"/>
          <w:sz w:val="22"/>
        </w:rPr>
        <w:t> </w:t>
      </w:r>
      <w:r>
        <w:rPr>
          <w:spacing w:val="-2"/>
          <w:sz w:val="22"/>
        </w:rPr>
        <w:t>dei metodi</w:t>
      </w:r>
      <w:r>
        <w:rPr>
          <w:spacing w:val="-1"/>
          <w:sz w:val="22"/>
        </w:rPr>
        <w:t> </w:t>
      </w:r>
      <w:r>
        <w:rPr>
          <w:spacing w:val="-2"/>
          <w:sz w:val="22"/>
        </w:rPr>
        <w:t>crittografici?</w:t>
      </w:r>
    </w:p>
    <w:p>
      <w:pPr>
        <w:pStyle w:val="BodyText"/>
        <w:spacing w:before="6"/>
        <w:rPr>
          <w:sz w:val="16"/>
        </w:rPr>
      </w:pPr>
    </w:p>
    <w:p>
      <w:pPr>
        <w:spacing w:before="0"/>
        <w:ind w:left="155" w:right="0" w:firstLine="0"/>
        <w:jc w:val="left"/>
        <w:rPr>
          <w:sz w:val="24"/>
        </w:rPr>
      </w:pPr>
      <w:r>
        <w:rPr>
          <w:sz w:val="24"/>
        </w:rPr>
        <w:t>Manipolazione</w:t>
      </w:r>
      <w:r>
        <w:rPr>
          <w:spacing w:val="-5"/>
          <w:sz w:val="24"/>
        </w:rPr>
        <w:t> </w:t>
      </w:r>
      <w:r>
        <w:rPr>
          <w:sz w:val="24"/>
        </w:rPr>
        <w:t>dei</w:t>
      </w:r>
      <w:r>
        <w:rPr>
          <w:spacing w:val="-5"/>
          <w:sz w:val="24"/>
        </w:rPr>
        <w:t> </w:t>
      </w:r>
      <w:r>
        <w:rPr>
          <w:spacing w:val="-2"/>
          <w:sz w:val="24"/>
        </w:rPr>
        <w:t>parametri:</w:t>
      </w:r>
    </w:p>
    <w:p>
      <w:pPr>
        <w:spacing w:line="240" w:lineRule="auto" w:before="8"/>
        <w:rPr>
          <w:sz w:val="20"/>
        </w:rPr>
      </w:pPr>
    </w:p>
    <w:p>
      <w:pPr>
        <w:pStyle w:val="ListParagraph"/>
        <w:numPr>
          <w:ilvl w:val="4"/>
          <w:numId w:val="60"/>
        </w:numPr>
        <w:tabs>
          <w:tab w:pos="875" w:val="left" w:leader="none"/>
          <w:tab w:pos="876" w:val="left" w:leader="none"/>
        </w:tabs>
        <w:spacing w:line="240" w:lineRule="auto" w:before="1" w:after="0"/>
        <w:ind w:left="876" w:right="698" w:hanging="361"/>
        <w:jc w:val="left"/>
        <w:rPr>
          <w:sz w:val="22"/>
        </w:rPr>
      </w:pPr>
      <w:r>
        <w:rPr>
          <w:sz w:val="22"/>
        </w:rPr>
        <w:t>In che modo un aggressore potrebbe manipolare i parametri per influenzare la logica di protezione implementata sul server?</w:t>
      </w:r>
    </w:p>
    <w:p>
      <w:pPr>
        <w:pStyle w:val="ListParagraph"/>
        <w:numPr>
          <w:ilvl w:val="4"/>
          <w:numId w:val="60"/>
        </w:numPr>
        <w:tabs>
          <w:tab w:pos="875" w:val="left" w:leader="none"/>
          <w:tab w:pos="876" w:val="left" w:leader="none"/>
        </w:tabs>
        <w:spacing w:line="240" w:lineRule="auto" w:before="3" w:after="0"/>
        <w:ind w:left="876" w:right="0" w:hanging="361"/>
        <w:jc w:val="left"/>
        <w:rPr>
          <w:sz w:val="22"/>
        </w:rPr>
      </w:pPr>
      <w:r>
        <w:rPr>
          <w:sz w:val="22"/>
        </w:rPr>
        <w:t>Come</w:t>
      </w:r>
      <w:r>
        <w:rPr>
          <w:spacing w:val="-5"/>
          <w:sz w:val="22"/>
        </w:rPr>
        <w:t> </w:t>
      </w:r>
      <w:r>
        <w:rPr>
          <w:sz w:val="22"/>
        </w:rPr>
        <w:t>potrebbe</w:t>
      </w:r>
      <w:r>
        <w:rPr>
          <w:spacing w:val="-3"/>
          <w:sz w:val="22"/>
        </w:rPr>
        <w:t> </w:t>
      </w:r>
      <w:r>
        <w:rPr>
          <w:sz w:val="22"/>
        </w:rPr>
        <w:t>un</w:t>
      </w:r>
      <w:r>
        <w:rPr>
          <w:spacing w:val="-3"/>
          <w:sz w:val="22"/>
        </w:rPr>
        <w:t> </w:t>
      </w:r>
      <w:r>
        <w:rPr>
          <w:sz w:val="22"/>
        </w:rPr>
        <w:t>utente</w:t>
      </w:r>
      <w:r>
        <w:rPr>
          <w:spacing w:val="-3"/>
          <w:sz w:val="22"/>
        </w:rPr>
        <w:t> </w:t>
      </w:r>
      <w:r>
        <w:rPr>
          <w:sz w:val="22"/>
        </w:rPr>
        <w:t>malintenzionato</w:t>
      </w:r>
      <w:r>
        <w:rPr>
          <w:spacing w:val="-3"/>
          <w:sz w:val="22"/>
        </w:rPr>
        <w:t> </w:t>
      </w:r>
      <w:r>
        <w:rPr>
          <w:sz w:val="22"/>
        </w:rPr>
        <w:t>manipolare</w:t>
      </w:r>
      <w:r>
        <w:rPr>
          <w:spacing w:val="-3"/>
          <w:sz w:val="22"/>
        </w:rPr>
        <w:t> </w:t>
      </w:r>
      <w:r>
        <w:rPr>
          <w:sz w:val="22"/>
        </w:rPr>
        <w:t>i</w:t>
      </w:r>
      <w:r>
        <w:rPr>
          <w:spacing w:val="2"/>
          <w:sz w:val="22"/>
        </w:rPr>
        <w:t> </w:t>
      </w:r>
      <w:r>
        <w:rPr>
          <w:sz w:val="22"/>
        </w:rPr>
        <w:t>dati</w:t>
      </w:r>
      <w:r>
        <w:rPr>
          <w:spacing w:val="-3"/>
          <w:sz w:val="22"/>
        </w:rPr>
        <w:t> </w:t>
      </w:r>
      <w:r>
        <w:rPr>
          <w:sz w:val="22"/>
        </w:rPr>
        <w:t>sensibili presenti</w:t>
      </w:r>
      <w:r>
        <w:rPr>
          <w:spacing w:val="-3"/>
          <w:sz w:val="22"/>
        </w:rPr>
        <w:t> </w:t>
      </w:r>
      <w:r>
        <w:rPr>
          <w:sz w:val="22"/>
        </w:rPr>
        <w:t>nei</w:t>
      </w:r>
      <w:r>
        <w:rPr>
          <w:spacing w:val="-2"/>
          <w:sz w:val="22"/>
        </w:rPr>
        <w:t> parametri?</w:t>
      </w:r>
    </w:p>
    <w:p>
      <w:pPr>
        <w:pStyle w:val="BodyText"/>
        <w:spacing w:before="6"/>
        <w:rPr>
          <w:sz w:val="16"/>
        </w:rPr>
      </w:pPr>
    </w:p>
    <w:p>
      <w:pPr>
        <w:spacing w:before="1"/>
        <w:ind w:left="155" w:right="0" w:firstLine="0"/>
        <w:jc w:val="left"/>
        <w:rPr>
          <w:sz w:val="24"/>
        </w:rPr>
      </w:pPr>
      <w:r>
        <w:rPr>
          <w:sz w:val="24"/>
        </w:rPr>
        <w:t>Gestione</w:t>
      </w:r>
      <w:r>
        <w:rPr>
          <w:spacing w:val="-7"/>
          <w:sz w:val="24"/>
        </w:rPr>
        <w:t> </w:t>
      </w:r>
      <w:r>
        <w:rPr>
          <w:sz w:val="24"/>
        </w:rPr>
        <w:t>delle</w:t>
      </w:r>
      <w:r>
        <w:rPr>
          <w:spacing w:val="-6"/>
          <w:sz w:val="24"/>
        </w:rPr>
        <w:t> </w:t>
      </w:r>
      <w:r>
        <w:rPr>
          <w:spacing w:val="-2"/>
          <w:sz w:val="24"/>
        </w:rPr>
        <w:t>eccezioni:</w:t>
      </w:r>
    </w:p>
    <w:p>
      <w:pPr>
        <w:spacing w:after="0"/>
        <w:jc w:val="left"/>
        <w:rPr>
          <w:sz w:val="24"/>
        </w:rPr>
        <w:sectPr>
          <w:pgSz w:w="11910" w:h="16840"/>
          <w:pgMar w:header="285" w:footer="1096" w:top="1280" w:bottom="1280" w:left="980" w:right="440"/>
        </w:sectPr>
      </w:pPr>
    </w:p>
    <w:p>
      <w:pPr>
        <w:spacing w:line="240" w:lineRule="auto" w:before="4"/>
        <w:rPr>
          <w:sz w:val="14"/>
        </w:rPr>
      </w:pPr>
    </w:p>
    <w:p>
      <w:pPr>
        <w:pStyle w:val="ListParagraph"/>
        <w:numPr>
          <w:ilvl w:val="4"/>
          <w:numId w:val="60"/>
        </w:numPr>
        <w:tabs>
          <w:tab w:pos="875" w:val="left" w:leader="none"/>
          <w:tab w:pos="876" w:val="left" w:leader="none"/>
        </w:tabs>
        <w:spacing w:line="240" w:lineRule="auto" w:before="56" w:after="0"/>
        <w:ind w:left="876" w:right="0" w:hanging="361"/>
        <w:jc w:val="left"/>
        <w:rPr>
          <w:sz w:val="22"/>
        </w:rPr>
      </w:pPr>
      <w:r>
        <w:rPr>
          <w:sz w:val="22"/>
        </w:rPr>
        <w:t>Come</w:t>
      </w:r>
      <w:r>
        <w:rPr>
          <w:spacing w:val="-5"/>
          <w:sz w:val="22"/>
        </w:rPr>
        <w:t> </w:t>
      </w:r>
      <w:r>
        <w:rPr>
          <w:sz w:val="22"/>
        </w:rPr>
        <w:t>potrebbe</w:t>
      </w:r>
      <w:r>
        <w:rPr>
          <w:spacing w:val="-2"/>
          <w:sz w:val="22"/>
        </w:rPr>
        <w:t> </w:t>
      </w:r>
      <w:r>
        <w:rPr>
          <w:sz w:val="22"/>
        </w:rPr>
        <w:t>un</w:t>
      </w:r>
      <w:r>
        <w:rPr>
          <w:spacing w:val="-3"/>
          <w:sz w:val="22"/>
        </w:rPr>
        <w:t> </w:t>
      </w:r>
      <w:r>
        <w:rPr>
          <w:sz w:val="22"/>
        </w:rPr>
        <w:t>utente</w:t>
      </w:r>
      <w:r>
        <w:rPr>
          <w:spacing w:val="-3"/>
          <w:sz w:val="22"/>
        </w:rPr>
        <w:t> </w:t>
      </w:r>
      <w:r>
        <w:rPr>
          <w:sz w:val="22"/>
        </w:rPr>
        <w:t>malintenzionato</w:t>
      </w:r>
      <w:r>
        <w:rPr>
          <w:spacing w:val="-3"/>
          <w:sz w:val="22"/>
        </w:rPr>
        <w:t> </w:t>
      </w:r>
      <w:r>
        <w:rPr>
          <w:sz w:val="22"/>
        </w:rPr>
        <w:t>bloccare</w:t>
      </w:r>
      <w:r>
        <w:rPr>
          <w:spacing w:val="-2"/>
          <w:sz w:val="22"/>
        </w:rPr>
        <w:t> l'applicazione?</w:t>
      </w:r>
    </w:p>
    <w:p>
      <w:pPr>
        <w:pStyle w:val="ListParagraph"/>
        <w:numPr>
          <w:ilvl w:val="4"/>
          <w:numId w:val="60"/>
        </w:numPr>
        <w:tabs>
          <w:tab w:pos="875" w:val="left" w:leader="none"/>
          <w:tab w:pos="876" w:val="left" w:leader="none"/>
        </w:tabs>
        <w:spacing w:line="240" w:lineRule="auto" w:before="1" w:after="0"/>
        <w:ind w:left="876" w:right="0" w:hanging="361"/>
        <w:jc w:val="left"/>
        <w:rPr>
          <w:sz w:val="22"/>
        </w:rPr>
      </w:pPr>
      <w:r>
        <w:rPr>
          <w:sz w:val="22"/>
        </w:rPr>
        <w:t>Come</w:t>
      </w:r>
      <w:r>
        <w:rPr>
          <w:spacing w:val="-5"/>
          <w:sz w:val="22"/>
        </w:rPr>
        <w:t> </w:t>
      </w:r>
      <w:r>
        <w:rPr>
          <w:sz w:val="22"/>
        </w:rPr>
        <w:t>potrebbe</w:t>
      </w:r>
      <w:r>
        <w:rPr>
          <w:spacing w:val="-2"/>
          <w:sz w:val="22"/>
        </w:rPr>
        <w:t> </w:t>
      </w:r>
      <w:r>
        <w:rPr>
          <w:sz w:val="22"/>
        </w:rPr>
        <w:t>un</w:t>
      </w:r>
      <w:r>
        <w:rPr>
          <w:spacing w:val="-4"/>
          <w:sz w:val="22"/>
        </w:rPr>
        <w:t> </w:t>
      </w:r>
      <w:r>
        <w:rPr>
          <w:sz w:val="22"/>
        </w:rPr>
        <w:t>utente</w:t>
      </w:r>
      <w:r>
        <w:rPr>
          <w:spacing w:val="-2"/>
          <w:sz w:val="22"/>
        </w:rPr>
        <w:t> </w:t>
      </w:r>
      <w:r>
        <w:rPr>
          <w:sz w:val="22"/>
        </w:rPr>
        <w:t>malintenzionato</w:t>
      </w:r>
      <w:r>
        <w:rPr>
          <w:spacing w:val="-3"/>
          <w:sz w:val="22"/>
        </w:rPr>
        <w:t> </w:t>
      </w:r>
      <w:r>
        <w:rPr>
          <w:sz w:val="22"/>
        </w:rPr>
        <w:t>ottenere</w:t>
      </w:r>
      <w:r>
        <w:rPr>
          <w:spacing w:val="-3"/>
          <w:sz w:val="22"/>
        </w:rPr>
        <w:t> </w:t>
      </w:r>
      <w:r>
        <w:rPr>
          <w:sz w:val="22"/>
        </w:rPr>
        <w:t>dettagli</w:t>
      </w:r>
      <w:r>
        <w:rPr>
          <w:spacing w:val="-3"/>
          <w:sz w:val="22"/>
        </w:rPr>
        <w:t> </w:t>
      </w:r>
      <w:r>
        <w:rPr>
          <w:sz w:val="22"/>
        </w:rPr>
        <w:t>utili ai</w:t>
      </w:r>
      <w:r>
        <w:rPr>
          <w:spacing w:val="-3"/>
          <w:sz w:val="22"/>
        </w:rPr>
        <w:t> </w:t>
      </w:r>
      <w:r>
        <w:rPr>
          <w:sz w:val="22"/>
        </w:rPr>
        <w:t>propri</w:t>
      </w:r>
      <w:r>
        <w:rPr>
          <w:spacing w:val="2"/>
          <w:sz w:val="22"/>
        </w:rPr>
        <w:t> </w:t>
      </w:r>
      <w:r>
        <w:rPr>
          <w:spacing w:val="-2"/>
          <w:sz w:val="22"/>
        </w:rPr>
        <w:t>fini?</w:t>
      </w:r>
    </w:p>
    <w:p>
      <w:pPr>
        <w:pStyle w:val="BodyText"/>
        <w:spacing w:before="12"/>
        <w:rPr>
          <w:sz w:val="16"/>
        </w:rPr>
      </w:pPr>
    </w:p>
    <w:p>
      <w:pPr>
        <w:spacing w:before="0"/>
        <w:ind w:left="155" w:right="0" w:firstLine="0"/>
        <w:jc w:val="left"/>
        <w:rPr>
          <w:sz w:val="24"/>
        </w:rPr>
      </w:pPr>
      <w:r>
        <w:rPr>
          <w:sz w:val="24"/>
        </w:rPr>
        <w:t>Revisione</w:t>
      </w:r>
      <w:r>
        <w:rPr>
          <w:spacing w:val="-5"/>
          <w:sz w:val="24"/>
        </w:rPr>
        <w:t> </w:t>
      </w:r>
      <w:r>
        <w:rPr>
          <w:sz w:val="24"/>
        </w:rPr>
        <w:t>e</w:t>
      </w:r>
      <w:r>
        <w:rPr>
          <w:spacing w:val="-5"/>
          <w:sz w:val="24"/>
        </w:rPr>
        <w:t> </w:t>
      </w:r>
      <w:r>
        <w:rPr>
          <w:sz w:val="24"/>
        </w:rPr>
        <w:t>registrazione</w:t>
      </w:r>
      <w:r>
        <w:rPr>
          <w:spacing w:val="-5"/>
          <w:sz w:val="24"/>
        </w:rPr>
        <w:t> </w:t>
      </w:r>
      <w:r>
        <w:rPr>
          <w:spacing w:val="-2"/>
          <w:sz w:val="24"/>
        </w:rPr>
        <w:t>(audit):</w:t>
      </w:r>
    </w:p>
    <w:p>
      <w:pPr>
        <w:spacing w:line="240" w:lineRule="auto" w:before="4"/>
        <w:rPr>
          <w:sz w:val="20"/>
        </w:rPr>
      </w:pPr>
    </w:p>
    <w:p>
      <w:pPr>
        <w:pStyle w:val="ListParagraph"/>
        <w:numPr>
          <w:ilvl w:val="4"/>
          <w:numId w:val="60"/>
        </w:numPr>
        <w:tabs>
          <w:tab w:pos="875" w:val="left" w:leader="none"/>
          <w:tab w:pos="876" w:val="left" w:leader="none"/>
        </w:tabs>
        <w:spacing w:line="240" w:lineRule="auto" w:before="0" w:after="0"/>
        <w:ind w:left="876" w:right="0" w:hanging="361"/>
        <w:jc w:val="left"/>
        <w:rPr>
          <w:sz w:val="22"/>
        </w:rPr>
      </w:pPr>
      <w:r>
        <w:rPr>
          <w:sz w:val="22"/>
        </w:rPr>
        <w:t>Come</w:t>
      </w:r>
      <w:r>
        <w:rPr>
          <w:spacing w:val="-3"/>
          <w:sz w:val="22"/>
        </w:rPr>
        <w:t> </w:t>
      </w:r>
      <w:r>
        <w:rPr>
          <w:sz w:val="22"/>
        </w:rPr>
        <w:t>potrebbe</w:t>
      </w:r>
      <w:r>
        <w:rPr>
          <w:spacing w:val="-2"/>
          <w:sz w:val="22"/>
        </w:rPr>
        <w:t> </w:t>
      </w:r>
      <w:r>
        <w:rPr>
          <w:sz w:val="22"/>
        </w:rPr>
        <w:t>un</w:t>
      </w:r>
      <w:r>
        <w:rPr>
          <w:spacing w:val="-3"/>
          <w:sz w:val="22"/>
        </w:rPr>
        <w:t> </w:t>
      </w:r>
      <w:r>
        <w:rPr>
          <w:sz w:val="22"/>
        </w:rPr>
        <w:t>aggressore</w:t>
      </w:r>
      <w:r>
        <w:rPr>
          <w:spacing w:val="-2"/>
          <w:sz w:val="22"/>
        </w:rPr>
        <w:t> </w:t>
      </w:r>
      <w:r>
        <w:rPr>
          <w:sz w:val="22"/>
        </w:rPr>
        <w:t>coprire</w:t>
      </w:r>
      <w:r>
        <w:rPr>
          <w:spacing w:val="-2"/>
          <w:sz w:val="22"/>
        </w:rPr>
        <w:t> </w:t>
      </w:r>
      <w:r>
        <w:rPr>
          <w:sz w:val="22"/>
        </w:rPr>
        <w:t>le</w:t>
      </w:r>
      <w:r>
        <w:rPr>
          <w:spacing w:val="-2"/>
          <w:sz w:val="22"/>
        </w:rPr>
        <w:t> </w:t>
      </w:r>
      <w:r>
        <w:rPr>
          <w:sz w:val="22"/>
        </w:rPr>
        <w:t>sue</w:t>
      </w:r>
      <w:r>
        <w:rPr>
          <w:spacing w:val="-3"/>
          <w:sz w:val="22"/>
        </w:rPr>
        <w:t> </w:t>
      </w:r>
      <w:r>
        <w:rPr>
          <w:spacing w:val="-2"/>
          <w:sz w:val="22"/>
        </w:rPr>
        <w:t>tracce?</w:t>
      </w:r>
    </w:p>
    <w:p>
      <w:pPr>
        <w:pStyle w:val="ListParagraph"/>
        <w:numPr>
          <w:ilvl w:val="4"/>
          <w:numId w:val="60"/>
        </w:numPr>
        <w:tabs>
          <w:tab w:pos="875" w:val="left" w:leader="none"/>
          <w:tab w:pos="876" w:val="left" w:leader="none"/>
        </w:tabs>
        <w:spacing w:line="240" w:lineRule="auto" w:before="1" w:after="0"/>
        <w:ind w:left="876" w:right="693" w:hanging="361"/>
        <w:jc w:val="left"/>
        <w:rPr>
          <w:sz w:val="22"/>
        </w:rPr>
      </w:pPr>
      <w:r>
        <w:rPr>
          <w:sz w:val="22"/>
        </w:rPr>
        <w:t>Come si può dimostrare che un utente malintenzionato (o un utente legittimo) ha eseguito azioni </w:t>
      </w:r>
      <w:r>
        <w:rPr>
          <w:spacing w:val="-2"/>
          <w:sz w:val="22"/>
        </w:rPr>
        <w:t>specifiche?</w:t>
      </w:r>
    </w:p>
    <w:p>
      <w:pPr>
        <w:pStyle w:val="BodyText"/>
        <w:spacing w:before="11"/>
        <w:rPr>
          <w:sz w:val="19"/>
        </w:rPr>
      </w:pPr>
    </w:p>
    <w:p>
      <w:pPr>
        <w:pStyle w:val="Heading5"/>
        <w:numPr>
          <w:ilvl w:val="3"/>
          <w:numId w:val="60"/>
        </w:numPr>
        <w:tabs>
          <w:tab w:pos="1020" w:val="left" w:leader="none"/>
          <w:tab w:pos="1021" w:val="left" w:leader="none"/>
        </w:tabs>
        <w:spacing w:line="240" w:lineRule="auto" w:before="0" w:after="0"/>
        <w:ind w:left="1021" w:right="0" w:hanging="866"/>
        <w:jc w:val="left"/>
        <w:rPr>
          <w:i/>
        </w:rPr>
      </w:pPr>
      <w:bookmarkStart w:name="6.1.4.2 Identificazione delle potenziali" w:id="200"/>
      <w:bookmarkEnd w:id="200"/>
      <w:r>
        <w:rPr>
          <w:b w:val="0"/>
          <w:i w:val="0"/>
        </w:rPr>
      </w:r>
      <w:bookmarkStart w:name="_bookmark111" w:id="201"/>
      <w:bookmarkEnd w:id="201"/>
      <w:r>
        <w:rPr>
          <w:i/>
          <w:color w:val="365F91"/>
        </w:rPr>
        <w:t>I</w:t>
      </w:r>
      <w:r>
        <w:rPr>
          <w:i/>
          <w:color w:val="365F91"/>
        </w:rPr>
        <w:t>dentificazione</w:t>
      </w:r>
      <w:r>
        <w:rPr>
          <w:i/>
          <w:color w:val="365F91"/>
          <w:spacing w:val="-6"/>
        </w:rPr>
        <w:t> </w:t>
      </w:r>
      <w:r>
        <w:rPr>
          <w:i/>
          <w:color w:val="365F91"/>
        </w:rPr>
        <w:t>delle</w:t>
      </w:r>
      <w:r>
        <w:rPr>
          <w:i/>
          <w:color w:val="365F91"/>
          <w:spacing w:val="-4"/>
        </w:rPr>
        <w:t> </w:t>
      </w:r>
      <w:r>
        <w:rPr>
          <w:i/>
          <w:color w:val="365F91"/>
        </w:rPr>
        <w:t>potenziali</w:t>
      </w:r>
      <w:r>
        <w:rPr>
          <w:i/>
          <w:color w:val="365F91"/>
          <w:spacing w:val="-5"/>
        </w:rPr>
        <w:t> </w:t>
      </w:r>
      <w:r>
        <w:rPr>
          <w:i/>
          <w:color w:val="365F91"/>
        </w:rPr>
        <w:t>minacce</w:t>
      </w:r>
      <w:r>
        <w:rPr>
          <w:i/>
          <w:color w:val="365F91"/>
          <w:spacing w:val="-4"/>
        </w:rPr>
        <w:t> </w:t>
      </w:r>
      <w:r>
        <w:rPr>
          <w:i/>
          <w:color w:val="365F91"/>
        </w:rPr>
        <w:t>annidate</w:t>
      </w:r>
      <w:r>
        <w:rPr>
          <w:i/>
          <w:color w:val="365F91"/>
          <w:spacing w:val="-4"/>
        </w:rPr>
        <w:t> </w:t>
      </w:r>
      <w:r>
        <w:rPr>
          <w:i/>
          <w:color w:val="365F91"/>
        </w:rPr>
        <w:t>nei</w:t>
      </w:r>
      <w:r>
        <w:rPr>
          <w:i/>
          <w:color w:val="365F91"/>
          <w:spacing w:val="-5"/>
        </w:rPr>
        <w:t> </w:t>
      </w:r>
      <w:r>
        <w:rPr>
          <w:i/>
          <w:color w:val="365F91"/>
        </w:rPr>
        <w:t>casi</w:t>
      </w:r>
      <w:r>
        <w:rPr>
          <w:i/>
          <w:color w:val="365F91"/>
          <w:spacing w:val="-4"/>
        </w:rPr>
        <w:t> </w:t>
      </w:r>
      <w:r>
        <w:rPr>
          <w:i/>
          <w:color w:val="365F91"/>
          <w:spacing w:val="-2"/>
        </w:rPr>
        <w:t>d’uso</w:t>
      </w:r>
    </w:p>
    <w:p>
      <w:pPr>
        <w:spacing w:line="240" w:lineRule="auto" w:before="118"/>
        <w:ind w:left="155" w:right="715" w:firstLine="0"/>
        <w:jc w:val="left"/>
        <w:rPr>
          <w:sz w:val="24"/>
        </w:rPr>
      </w:pPr>
      <w:r>
        <w:rPr>
          <w:sz w:val="24"/>
        </w:rPr>
        <w:t>Occorre esaminare i casi d’uso chiave, che sono stati individuati nella fasi precedenti, per comprendere il modo in cui un utente potrebbe influenzare premeditatamente o involontariamente l'applicazione ad eseguire un'operazione non autorizzata o a divulgare dati riservati o privati. In questa</w:t>
      </w:r>
      <w:r>
        <w:rPr>
          <w:spacing w:val="-4"/>
          <w:sz w:val="24"/>
        </w:rPr>
        <w:t> </w:t>
      </w:r>
      <w:r>
        <w:rPr>
          <w:sz w:val="24"/>
        </w:rPr>
        <w:t>fase</w:t>
      </w:r>
      <w:r>
        <w:rPr>
          <w:spacing w:val="-4"/>
          <w:sz w:val="24"/>
        </w:rPr>
        <w:t> </w:t>
      </w:r>
      <w:r>
        <w:rPr>
          <w:sz w:val="24"/>
        </w:rPr>
        <w:t>ci</w:t>
      </w:r>
      <w:r>
        <w:rPr>
          <w:spacing w:val="-4"/>
          <w:sz w:val="24"/>
        </w:rPr>
        <w:t> </w:t>
      </w:r>
      <w:r>
        <w:rPr>
          <w:sz w:val="24"/>
        </w:rPr>
        <w:t>si</w:t>
      </w:r>
      <w:r>
        <w:rPr>
          <w:spacing w:val="-4"/>
          <w:sz w:val="24"/>
        </w:rPr>
        <w:t> </w:t>
      </w:r>
      <w:r>
        <w:rPr>
          <w:sz w:val="24"/>
        </w:rPr>
        <w:t>pongono</w:t>
      </w:r>
      <w:r>
        <w:rPr>
          <w:spacing w:val="-3"/>
          <w:sz w:val="24"/>
        </w:rPr>
        <w:t> </w:t>
      </w:r>
      <w:r>
        <w:rPr>
          <w:sz w:val="24"/>
        </w:rPr>
        <w:t>domande</w:t>
      </w:r>
      <w:r>
        <w:rPr>
          <w:spacing w:val="-4"/>
          <w:sz w:val="24"/>
        </w:rPr>
        <w:t> </w:t>
      </w:r>
      <w:r>
        <w:rPr>
          <w:sz w:val="24"/>
        </w:rPr>
        <w:t>immedesimandosi</w:t>
      </w:r>
      <w:r>
        <w:rPr>
          <w:spacing w:val="-4"/>
          <w:sz w:val="24"/>
        </w:rPr>
        <w:t> </w:t>
      </w:r>
      <w:r>
        <w:rPr>
          <w:sz w:val="24"/>
        </w:rPr>
        <w:t>nella</w:t>
      </w:r>
      <w:r>
        <w:rPr>
          <w:spacing w:val="-4"/>
          <w:sz w:val="24"/>
        </w:rPr>
        <w:t> </w:t>
      </w:r>
      <w:r>
        <w:rPr>
          <w:sz w:val="24"/>
        </w:rPr>
        <w:t>figura</w:t>
      </w:r>
      <w:r>
        <w:rPr>
          <w:spacing w:val="-4"/>
          <w:sz w:val="24"/>
        </w:rPr>
        <w:t> </w:t>
      </w:r>
      <w:r>
        <w:rPr>
          <w:sz w:val="24"/>
        </w:rPr>
        <w:t>dell’aggressore. Alcuni</w:t>
      </w:r>
      <w:r>
        <w:rPr>
          <w:spacing w:val="-4"/>
          <w:sz w:val="24"/>
        </w:rPr>
        <w:t> </w:t>
      </w:r>
      <w:r>
        <w:rPr>
          <w:sz w:val="24"/>
        </w:rPr>
        <w:t>esempi</w:t>
      </w:r>
      <w:r>
        <w:rPr>
          <w:spacing w:val="-4"/>
          <w:sz w:val="24"/>
        </w:rPr>
        <w:t> </w:t>
      </w:r>
      <w:r>
        <w:rPr>
          <w:sz w:val="24"/>
        </w:rPr>
        <w:t>di domande da porsi:</w:t>
      </w:r>
    </w:p>
    <w:p>
      <w:pPr>
        <w:pStyle w:val="ListParagraph"/>
        <w:numPr>
          <w:ilvl w:val="0"/>
          <w:numId w:val="68"/>
        </w:numPr>
        <w:tabs>
          <w:tab w:pos="875" w:val="left" w:leader="none"/>
          <w:tab w:pos="876" w:val="left" w:leader="none"/>
        </w:tabs>
        <w:spacing w:line="278" w:lineRule="exact" w:before="0" w:after="0"/>
        <w:ind w:left="876" w:right="0" w:hanging="361"/>
        <w:jc w:val="left"/>
        <w:rPr>
          <w:sz w:val="22"/>
        </w:rPr>
      </w:pPr>
      <w:r>
        <w:rPr>
          <w:sz w:val="22"/>
        </w:rPr>
        <w:t>Come</w:t>
      </w:r>
      <w:r>
        <w:rPr>
          <w:spacing w:val="-4"/>
          <w:sz w:val="22"/>
        </w:rPr>
        <w:t> </w:t>
      </w:r>
      <w:r>
        <w:rPr>
          <w:sz w:val="22"/>
        </w:rPr>
        <w:t>può</w:t>
      </w:r>
      <w:r>
        <w:rPr>
          <w:spacing w:val="-3"/>
          <w:sz w:val="22"/>
        </w:rPr>
        <w:t> </w:t>
      </w:r>
      <w:r>
        <w:rPr>
          <w:sz w:val="22"/>
        </w:rPr>
        <w:t>un</w:t>
      </w:r>
      <w:r>
        <w:rPr>
          <w:spacing w:val="-3"/>
          <w:sz w:val="22"/>
        </w:rPr>
        <w:t> </w:t>
      </w:r>
      <w:r>
        <w:rPr>
          <w:sz w:val="22"/>
        </w:rPr>
        <w:t>utente</w:t>
      </w:r>
      <w:r>
        <w:rPr>
          <w:spacing w:val="-2"/>
          <w:sz w:val="22"/>
        </w:rPr>
        <w:t> </w:t>
      </w:r>
      <w:r>
        <w:rPr>
          <w:sz w:val="22"/>
        </w:rPr>
        <w:t>iniettare</w:t>
      </w:r>
      <w:r>
        <w:rPr>
          <w:spacing w:val="-2"/>
          <w:sz w:val="22"/>
        </w:rPr>
        <w:t> </w:t>
      </w:r>
      <w:r>
        <w:rPr>
          <w:sz w:val="22"/>
        </w:rPr>
        <w:t>un</w:t>
      </w:r>
      <w:r>
        <w:rPr>
          <w:spacing w:val="-4"/>
          <w:sz w:val="22"/>
        </w:rPr>
        <w:t> </w:t>
      </w:r>
      <w:r>
        <w:rPr>
          <w:sz w:val="22"/>
        </w:rPr>
        <w:t>input</w:t>
      </w:r>
      <w:r>
        <w:rPr>
          <w:spacing w:val="-1"/>
          <w:sz w:val="22"/>
        </w:rPr>
        <w:t> </w:t>
      </w:r>
      <w:r>
        <w:rPr>
          <w:sz w:val="22"/>
        </w:rPr>
        <w:t>dannoso in</w:t>
      </w:r>
      <w:r>
        <w:rPr>
          <w:spacing w:val="-3"/>
          <w:sz w:val="22"/>
        </w:rPr>
        <w:t> </w:t>
      </w:r>
      <w:r>
        <w:rPr>
          <w:sz w:val="22"/>
        </w:rPr>
        <w:t>un</w:t>
      </w:r>
      <w:r>
        <w:rPr>
          <w:spacing w:val="-2"/>
          <w:sz w:val="22"/>
        </w:rPr>
        <w:t> </w:t>
      </w:r>
      <w:r>
        <w:rPr>
          <w:sz w:val="22"/>
        </w:rPr>
        <w:t>caso</w:t>
      </w:r>
      <w:r>
        <w:rPr>
          <w:spacing w:val="-3"/>
          <w:sz w:val="22"/>
        </w:rPr>
        <w:t> </w:t>
      </w:r>
      <w:r>
        <w:rPr>
          <w:sz w:val="22"/>
        </w:rPr>
        <w:t>d’uso</w:t>
      </w:r>
      <w:r>
        <w:rPr>
          <w:spacing w:val="-2"/>
          <w:sz w:val="22"/>
        </w:rPr>
        <w:t> specifico?</w:t>
      </w:r>
    </w:p>
    <w:p>
      <w:pPr>
        <w:pStyle w:val="ListParagraph"/>
        <w:numPr>
          <w:ilvl w:val="0"/>
          <w:numId w:val="68"/>
        </w:numPr>
        <w:tabs>
          <w:tab w:pos="875" w:val="left" w:leader="none"/>
          <w:tab w:pos="876" w:val="left" w:leader="none"/>
        </w:tabs>
        <w:spacing w:line="240" w:lineRule="auto" w:before="0" w:after="0"/>
        <w:ind w:left="876" w:right="0" w:hanging="361"/>
        <w:jc w:val="left"/>
        <w:rPr>
          <w:sz w:val="22"/>
        </w:rPr>
      </w:pPr>
      <w:r>
        <w:rPr>
          <w:sz w:val="22"/>
        </w:rPr>
        <w:t>I dati</w:t>
      </w:r>
      <w:r>
        <w:rPr>
          <w:spacing w:val="2"/>
          <w:sz w:val="22"/>
        </w:rPr>
        <w:t> </w:t>
      </w:r>
      <w:r>
        <w:rPr>
          <w:sz w:val="22"/>
        </w:rPr>
        <w:t>vengono</w:t>
      </w:r>
      <w:r>
        <w:rPr>
          <w:spacing w:val="3"/>
          <w:sz w:val="22"/>
        </w:rPr>
        <w:t> </w:t>
      </w:r>
      <w:r>
        <w:rPr>
          <w:sz w:val="22"/>
        </w:rPr>
        <w:t>pubblicati</w:t>
      </w:r>
      <w:r>
        <w:rPr>
          <w:spacing w:val="4"/>
          <w:sz w:val="22"/>
        </w:rPr>
        <w:t> </w:t>
      </w:r>
      <w:r>
        <w:rPr>
          <w:sz w:val="22"/>
        </w:rPr>
        <w:t>in</w:t>
      </w:r>
      <w:r>
        <w:rPr>
          <w:spacing w:val="2"/>
          <w:sz w:val="22"/>
        </w:rPr>
        <w:t> </w:t>
      </w:r>
      <w:r>
        <w:rPr>
          <w:sz w:val="22"/>
        </w:rPr>
        <w:t>base</w:t>
      </w:r>
      <w:r>
        <w:rPr>
          <w:spacing w:val="4"/>
          <w:sz w:val="22"/>
        </w:rPr>
        <w:t> </w:t>
      </w:r>
      <w:r>
        <w:rPr>
          <w:sz w:val="22"/>
        </w:rPr>
        <w:t>all’input</w:t>
      </w:r>
      <w:r>
        <w:rPr>
          <w:spacing w:val="10"/>
          <w:sz w:val="22"/>
        </w:rPr>
        <w:t> </w:t>
      </w:r>
      <w:r>
        <w:rPr>
          <w:sz w:val="22"/>
        </w:rPr>
        <w:t>fornito</w:t>
      </w:r>
      <w:r>
        <w:rPr>
          <w:spacing w:val="2"/>
          <w:sz w:val="22"/>
        </w:rPr>
        <w:t> </w:t>
      </w:r>
      <w:r>
        <w:rPr>
          <w:sz w:val="22"/>
        </w:rPr>
        <w:t>dall'utente</w:t>
      </w:r>
      <w:r>
        <w:rPr>
          <w:spacing w:val="3"/>
          <w:sz w:val="22"/>
        </w:rPr>
        <w:t> </w:t>
      </w:r>
      <w:r>
        <w:rPr>
          <w:sz w:val="22"/>
        </w:rPr>
        <w:t>o</w:t>
      </w:r>
      <w:r>
        <w:rPr>
          <w:spacing w:val="3"/>
          <w:sz w:val="22"/>
        </w:rPr>
        <w:t> </w:t>
      </w:r>
      <w:r>
        <w:rPr>
          <w:sz w:val="22"/>
        </w:rPr>
        <w:t>in</w:t>
      </w:r>
      <w:r>
        <w:rPr>
          <w:spacing w:val="3"/>
          <w:sz w:val="22"/>
        </w:rPr>
        <w:t> </w:t>
      </w:r>
      <w:r>
        <w:rPr>
          <w:sz w:val="22"/>
        </w:rPr>
        <w:t>base</w:t>
      </w:r>
      <w:r>
        <w:rPr>
          <w:spacing w:val="8"/>
          <w:sz w:val="22"/>
        </w:rPr>
        <w:t> </w:t>
      </w:r>
      <w:r>
        <w:rPr>
          <w:sz w:val="22"/>
        </w:rPr>
        <w:t>all’input</w:t>
      </w:r>
      <w:r>
        <w:rPr>
          <w:spacing w:val="8"/>
          <w:sz w:val="22"/>
        </w:rPr>
        <w:t> </w:t>
      </w:r>
      <w:r>
        <w:rPr>
          <w:sz w:val="22"/>
        </w:rPr>
        <w:t>non</w:t>
      </w:r>
      <w:r>
        <w:rPr>
          <w:spacing w:val="3"/>
          <w:sz w:val="22"/>
        </w:rPr>
        <w:t> </w:t>
      </w:r>
      <w:r>
        <w:rPr>
          <w:sz w:val="22"/>
        </w:rPr>
        <w:t>validato</w:t>
      </w:r>
      <w:r>
        <w:rPr>
          <w:spacing w:val="9"/>
          <w:sz w:val="22"/>
        </w:rPr>
        <w:t> </w:t>
      </w:r>
      <w:r>
        <w:rPr>
          <w:spacing w:val="-2"/>
          <w:sz w:val="22"/>
        </w:rPr>
        <w:t>fornito</w:t>
      </w:r>
    </w:p>
    <w:p>
      <w:pPr>
        <w:pStyle w:val="BodyText"/>
        <w:spacing w:line="268" w:lineRule="exact" w:before="2"/>
        <w:ind w:left="876"/>
      </w:pPr>
      <w:r>
        <w:rPr>
          <w:spacing w:val="-2"/>
        </w:rPr>
        <w:t>dall’utente?</w:t>
      </w:r>
    </w:p>
    <w:p>
      <w:pPr>
        <w:pStyle w:val="ListParagraph"/>
        <w:numPr>
          <w:ilvl w:val="0"/>
          <w:numId w:val="68"/>
        </w:numPr>
        <w:tabs>
          <w:tab w:pos="875" w:val="left" w:leader="none"/>
          <w:tab w:pos="876" w:val="left" w:leader="none"/>
        </w:tabs>
        <w:spacing w:line="280" w:lineRule="exact" w:before="0" w:after="0"/>
        <w:ind w:left="876" w:right="0" w:hanging="361"/>
        <w:jc w:val="left"/>
        <w:rPr>
          <w:sz w:val="22"/>
        </w:rPr>
      </w:pPr>
      <w:r>
        <w:rPr>
          <w:sz w:val="22"/>
        </w:rPr>
        <w:t>In</w:t>
      </w:r>
      <w:r>
        <w:rPr>
          <w:spacing w:val="-5"/>
          <w:sz w:val="22"/>
        </w:rPr>
        <w:t> </w:t>
      </w:r>
      <w:r>
        <w:rPr>
          <w:sz w:val="22"/>
        </w:rPr>
        <w:t>che</w:t>
      </w:r>
      <w:r>
        <w:rPr>
          <w:spacing w:val="-2"/>
          <w:sz w:val="22"/>
        </w:rPr>
        <w:t> </w:t>
      </w:r>
      <w:r>
        <w:rPr>
          <w:sz w:val="22"/>
        </w:rPr>
        <w:t>modo</w:t>
      </w:r>
      <w:r>
        <w:rPr>
          <w:spacing w:val="-3"/>
          <w:sz w:val="22"/>
        </w:rPr>
        <w:t> </w:t>
      </w:r>
      <w:r>
        <w:rPr>
          <w:sz w:val="22"/>
        </w:rPr>
        <w:t>un</w:t>
      </w:r>
      <w:r>
        <w:rPr>
          <w:spacing w:val="-2"/>
          <w:sz w:val="22"/>
        </w:rPr>
        <w:t> </w:t>
      </w:r>
      <w:r>
        <w:rPr>
          <w:sz w:val="22"/>
        </w:rPr>
        <w:t>aggressore</w:t>
      </w:r>
      <w:r>
        <w:rPr>
          <w:spacing w:val="-1"/>
          <w:sz w:val="22"/>
        </w:rPr>
        <w:t> </w:t>
      </w:r>
      <w:r>
        <w:rPr>
          <w:sz w:val="22"/>
        </w:rPr>
        <w:t>potrebbe</w:t>
      </w:r>
      <w:r>
        <w:rPr>
          <w:spacing w:val="-3"/>
          <w:sz w:val="22"/>
        </w:rPr>
        <w:t> </w:t>
      </w:r>
      <w:r>
        <w:rPr>
          <w:sz w:val="22"/>
        </w:rPr>
        <w:t>manipolare</w:t>
      </w:r>
      <w:r>
        <w:rPr>
          <w:spacing w:val="-1"/>
          <w:sz w:val="22"/>
        </w:rPr>
        <w:t> </w:t>
      </w:r>
      <w:r>
        <w:rPr>
          <w:sz w:val="22"/>
        </w:rPr>
        <w:t>i</w:t>
      </w:r>
      <w:r>
        <w:rPr>
          <w:spacing w:val="-1"/>
          <w:sz w:val="22"/>
        </w:rPr>
        <w:t> </w:t>
      </w:r>
      <w:r>
        <w:rPr>
          <w:sz w:val="22"/>
        </w:rPr>
        <w:t>dati</w:t>
      </w:r>
      <w:r>
        <w:rPr>
          <w:spacing w:val="-1"/>
          <w:sz w:val="22"/>
        </w:rPr>
        <w:t> </w:t>
      </w:r>
      <w:r>
        <w:rPr>
          <w:sz w:val="22"/>
        </w:rPr>
        <w:t>della</w:t>
      </w:r>
      <w:r>
        <w:rPr>
          <w:spacing w:val="-2"/>
          <w:sz w:val="22"/>
        </w:rPr>
        <w:t> sessione?</w:t>
      </w:r>
    </w:p>
    <w:p>
      <w:pPr>
        <w:pStyle w:val="ListParagraph"/>
        <w:numPr>
          <w:ilvl w:val="0"/>
          <w:numId w:val="68"/>
        </w:numPr>
        <w:tabs>
          <w:tab w:pos="875" w:val="left" w:leader="none"/>
          <w:tab w:pos="876" w:val="left" w:leader="none"/>
        </w:tabs>
        <w:spacing w:line="240" w:lineRule="auto" w:before="0" w:after="0"/>
        <w:ind w:left="876" w:right="689" w:hanging="361"/>
        <w:jc w:val="left"/>
        <w:rPr>
          <w:sz w:val="22"/>
        </w:rPr>
      </w:pPr>
      <w:r>
        <w:rPr>
          <w:sz w:val="22"/>
        </w:rPr>
        <w:t>Come</w:t>
      </w:r>
      <w:r>
        <w:rPr>
          <w:spacing w:val="-2"/>
          <w:sz w:val="22"/>
        </w:rPr>
        <w:t> </w:t>
      </w:r>
      <w:r>
        <w:rPr>
          <w:sz w:val="22"/>
        </w:rPr>
        <w:t>potrebbe</w:t>
      </w:r>
      <w:r>
        <w:rPr>
          <w:spacing w:val="-2"/>
          <w:sz w:val="22"/>
        </w:rPr>
        <w:t> </w:t>
      </w:r>
      <w:r>
        <w:rPr>
          <w:sz w:val="22"/>
        </w:rPr>
        <w:t>un utente</w:t>
      </w:r>
      <w:r>
        <w:rPr>
          <w:spacing w:val="-2"/>
          <w:sz w:val="22"/>
        </w:rPr>
        <w:t> </w:t>
      </w:r>
      <w:r>
        <w:rPr>
          <w:sz w:val="22"/>
        </w:rPr>
        <w:t>malintenzionato</w:t>
      </w:r>
      <w:r>
        <w:rPr>
          <w:spacing w:val="-3"/>
          <w:sz w:val="22"/>
        </w:rPr>
        <w:t> </w:t>
      </w:r>
      <w:r>
        <w:rPr>
          <w:sz w:val="22"/>
        </w:rPr>
        <w:t>ottenere dati</w:t>
      </w:r>
      <w:r>
        <w:rPr>
          <w:spacing w:val="-2"/>
          <w:sz w:val="22"/>
        </w:rPr>
        <w:t> </w:t>
      </w:r>
      <w:r>
        <w:rPr>
          <w:sz w:val="22"/>
        </w:rPr>
        <w:t>sensibili quando questi vengono</w:t>
      </w:r>
      <w:r>
        <w:rPr>
          <w:spacing w:val="-4"/>
          <w:sz w:val="22"/>
        </w:rPr>
        <w:t> </w:t>
      </w:r>
      <w:r>
        <w:rPr>
          <w:sz w:val="22"/>
        </w:rPr>
        <w:t>trasmessi attraverso la rete?</w:t>
      </w:r>
    </w:p>
    <w:p>
      <w:pPr>
        <w:pStyle w:val="ListParagraph"/>
        <w:numPr>
          <w:ilvl w:val="0"/>
          <w:numId w:val="68"/>
        </w:numPr>
        <w:tabs>
          <w:tab w:pos="875" w:val="left" w:leader="none"/>
          <w:tab w:pos="876" w:val="left" w:leader="none"/>
        </w:tabs>
        <w:spacing w:line="240" w:lineRule="auto" w:before="1" w:after="0"/>
        <w:ind w:left="876" w:right="0" w:hanging="361"/>
        <w:jc w:val="left"/>
        <w:rPr>
          <w:sz w:val="22"/>
        </w:rPr>
      </w:pPr>
      <w:r>
        <w:rPr>
          <w:sz w:val="22"/>
        </w:rPr>
        <w:t>In</w:t>
      </w:r>
      <w:r>
        <w:rPr>
          <w:spacing w:val="-5"/>
          <w:sz w:val="22"/>
        </w:rPr>
        <w:t> </w:t>
      </w:r>
      <w:r>
        <w:rPr>
          <w:sz w:val="22"/>
        </w:rPr>
        <w:t>che</w:t>
      </w:r>
      <w:r>
        <w:rPr>
          <w:spacing w:val="-3"/>
          <w:sz w:val="22"/>
        </w:rPr>
        <w:t> </w:t>
      </w:r>
      <w:r>
        <w:rPr>
          <w:sz w:val="22"/>
        </w:rPr>
        <w:t>modo</w:t>
      </w:r>
      <w:r>
        <w:rPr>
          <w:spacing w:val="-3"/>
          <w:sz w:val="22"/>
        </w:rPr>
        <w:t> </w:t>
      </w:r>
      <w:r>
        <w:rPr>
          <w:sz w:val="22"/>
        </w:rPr>
        <w:t>un</w:t>
      </w:r>
      <w:r>
        <w:rPr>
          <w:spacing w:val="-3"/>
          <w:sz w:val="22"/>
        </w:rPr>
        <w:t> </w:t>
      </w:r>
      <w:r>
        <w:rPr>
          <w:sz w:val="22"/>
        </w:rPr>
        <w:t>aggressore</w:t>
      </w:r>
      <w:r>
        <w:rPr>
          <w:spacing w:val="-1"/>
          <w:sz w:val="22"/>
        </w:rPr>
        <w:t> </w:t>
      </w:r>
      <w:r>
        <w:rPr>
          <w:sz w:val="22"/>
        </w:rPr>
        <w:t>potrebbe eludere</w:t>
      </w:r>
      <w:r>
        <w:rPr>
          <w:spacing w:val="-1"/>
          <w:sz w:val="22"/>
        </w:rPr>
        <w:t> </w:t>
      </w:r>
      <w:r>
        <w:rPr>
          <w:sz w:val="22"/>
        </w:rPr>
        <w:t>i</w:t>
      </w:r>
      <w:r>
        <w:rPr>
          <w:spacing w:val="-1"/>
          <w:sz w:val="22"/>
        </w:rPr>
        <w:t> </w:t>
      </w:r>
      <w:r>
        <w:rPr>
          <w:sz w:val="22"/>
        </w:rPr>
        <w:t>controlli</w:t>
      </w:r>
      <w:r>
        <w:rPr>
          <w:spacing w:val="-2"/>
          <w:sz w:val="22"/>
        </w:rPr>
        <w:t> </w:t>
      </w:r>
      <w:r>
        <w:rPr>
          <w:sz w:val="22"/>
        </w:rPr>
        <w:t>di</w:t>
      </w:r>
      <w:r>
        <w:rPr>
          <w:spacing w:val="-1"/>
          <w:sz w:val="22"/>
        </w:rPr>
        <w:t> </w:t>
      </w:r>
      <w:r>
        <w:rPr>
          <w:spacing w:val="-2"/>
          <w:sz w:val="22"/>
        </w:rPr>
        <w:t>autorizzazione?</w:t>
      </w:r>
    </w:p>
    <w:p>
      <w:pPr>
        <w:pStyle w:val="Heading5"/>
        <w:numPr>
          <w:ilvl w:val="3"/>
          <w:numId w:val="60"/>
        </w:numPr>
        <w:tabs>
          <w:tab w:pos="1020" w:val="left" w:leader="none"/>
          <w:tab w:pos="1021" w:val="left" w:leader="none"/>
        </w:tabs>
        <w:spacing w:line="240" w:lineRule="auto" w:before="241" w:after="0"/>
        <w:ind w:left="1021" w:right="0" w:hanging="866"/>
        <w:jc w:val="left"/>
        <w:rPr>
          <w:i/>
        </w:rPr>
      </w:pPr>
      <w:bookmarkStart w:name="6.1.4.3 Identificazione delle potenziali" w:id="202"/>
      <w:bookmarkEnd w:id="202"/>
      <w:r>
        <w:rPr>
          <w:b w:val="0"/>
          <w:i w:val="0"/>
        </w:rPr>
      </w:r>
      <w:bookmarkStart w:name="_bookmark112" w:id="203"/>
      <w:bookmarkEnd w:id="203"/>
      <w:r>
        <w:rPr>
          <w:i/>
          <w:color w:val="365F91"/>
        </w:rPr>
        <w:t>I</w:t>
      </w:r>
      <w:r>
        <w:rPr>
          <w:i/>
          <w:color w:val="365F91"/>
        </w:rPr>
        <w:t>dentificazione</w:t>
      </w:r>
      <w:r>
        <w:rPr>
          <w:i/>
          <w:color w:val="365F91"/>
          <w:spacing w:val="-5"/>
        </w:rPr>
        <w:t> </w:t>
      </w:r>
      <w:r>
        <w:rPr>
          <w:i/>
          <w:color w:val="365F91"/>
        </w:rPr>
        <w:t>delle</w:t>
      </w:r>
      <w:r>
        <w:rPr>
          <w:i/>
          <w:color w:val="365F91"/>
          <w:spacing w:val="-4"/>
        </w:rPr>
        <w:t> </w:t>
      </w:r>
      <w:r>
        <w:rPr>
          <w:i/>
          <w:color w:val="365F91"/>
        </w:rPr>
        <w:t>potenziali</w:t>
      </w:r>
      <w:r>
        <w:rPr>
          <w:i/>
          <w:color w:val="365F91"/>
          <w:spacing w:val="-5"/>
        </w:rPr>
        <w:t> </w:t>
      </w:r>
      <w:r>
        <w:rPr>
          <w:i/>
          <w:color w:val="365F91"/>
        </w:rPr>
        <w:t>minacce</w:t>
      </w:r>
      <w:r>
        <w:rPr>
          <w:i/>
          <w:color w:val="365F91"/>
          <w:spacing w:val="-5"/>
        </w:rPr>
        <w:t> </w:t>
      </w:r>
      <w:r>
        <w:rPr>
          <w:i/>
          <w:color w:val="365F91"/>
        </w:rPr>
        <w:t>annidate</w:t>
      </w:r>
      <w:r>
        <w:rPr>
          <w:i/>
          <w:color w:val="365F91"/>
          <w:spacing w:val="-4"/>
        </w:rPr>
        <w:t> </w:t>
      </w:r>
      <w:r>
        <w:rPr>
          <w:i/>
          <w:color w:val="365F91"/>
        </w:rPr>
        <w:t>nei</w:t>
      </w:r>
      <w:r>
        <w:rPr>
          <w:i/>
          <w:color w:val="365F91"/>
          <w:spacing w:val="-5"/>
        </w:rPr>
        <w:t> </w:t>
      </w:r>
      <w:r>
        <w:rPr>
          <w:i/>
          <w:color w:val="365F91"/>
        </w:rPr>
        <w:t>flussi</w:t>
      </w:r>
      <w:r>
        <w:rPr>
          <w:i/>
          <w:color w:val="365F91"/>
          <w:spacing w:val="1"/>
        </w:rPr>
        <w:t> </w:t>
      </w:r>
      <w:r>
        <w:rPr>
          <w:i/>
          <w:color w:val="365F91"/>
        </w:rPr>
        <w:t>di</w:t>
      </w:r>
      <w:r>
        <w:rPr>
          <w:i/>
          <w:color w:val="365F91"/>
          <w:spacing w:val="-5"/>
        </w:rPr>
        <w:t> </w:t>
      </w:r>
      <w:r>
        <w:rPr>
          <w:i/>
          <w:color w:val="365F91"/>
          <w:spacing w:val="-4"/>
        </w:rPr>
        <w:t>dati</w:t>
      </w:r>
    </w:p>
    <w:p>
      <w:pPr>
        <w:spacing w:line="240" w:lineRule="auto" w:before="122"/>
        <w:ind w:left="155" w:right="773" w:firstLine="0"/>
        <w:jc w:val="left"/>
        <w:rPr>
          <w:sz w:val="24"/>
        </w:rPr>
      </w:pPr>
      <w:r>
        <w:rPr>
          <w:sz w:val="24"/>
        </w:rPr>
        <w:t>Occorre rivedere i casi d’uso e gli scenari chiave e analizzare i flussi di dati, in particolare, i flussi di</w:t>
      </w:r>
      <w:r>
        <w:rPr>
          <w:spacing w:val="-4"/>
          <w:sz w:val="24"/>
        </w:rPr>
        <w:t> </w:t>
      </w:r>
      <w:r>
        <w:rPr>
          <w:sz w:val="24"/>
        </w:rPr>
        <w:t>dati tra</w:t>
      </w:r>
      <w:r>
        <w:rPr>
          <w:spacing w:val="-4"/>
          <w:sz w:val="24"/>
        </w:rPr>
        <w:t> </w:t>
      </w:r>
      <w:r>
        <w:rPr>
          <w:sz w:val="24"/>
        </w:rPr>
        <w:t>i</w:t>
      </w:r>
      <w:r>
        <w:rPr>
          <w:spacing w:val="-4"/>
          <w:sz w:val="24"/>
        </w:rPr>
        <w:t> </w:t>
      </w:r>
      <w:r>
        <w:rPr>
          <w:sz w:val="24"/>
        </w:rPr>
        <w:t>singoli</w:t>
      </w:r>
      <w:r>
        <w:rPr>
          <w:spacing w:val="-4"/>
          <w:sz w:val="24"/>
        </w:rPr>
        <w:t> </w:t>
      </w:r>
      <w:r>
        <w:rPr>
          <w:sz w:val="24"/>
        </w:rPr>
        <w:t>componenti</w:t>
      </w:r>
      <w:r>
        <w:rPr>
          <w:spacing w:val="-4"/>
          <w:sz w:val="24"/>
        </w:rPr>
        <w:t> </w:t>
      </w:r>
      <w:r>
        <w:rPr>
          <w:sz w:val="24"/>
        </w:rPr>
        <w:t>dell’architettura.</w:t>
      </w:r>
      <w:r>
        <w:rPr>
          <w:spacing w:val="-2"/>
          <w:sz w:val="24"/>
        </w:rPr>
        <w:t> </w:t>
      </w:r>
      <w:r>
        <w:rPr>
          <w:sz w:val="24"/>
        </w:rPr>
        <w:t>Il</w:t>
      </w:r>
      <w:r>
        <w:rPr>
          <w:spacing w:val="-4"/>
          <w:sz w:val="24"/>
        </w:rPr>
        <w:t> </w:t>
      </w:r>
      <w:r>
        <w:rPr>
          <w:sz w:val="24"/>
        </w:rPr>
        <w:t>flusso</w:t>
      </w:r>
      <w:r>
        <w:rPr>
          <w:spacing w:val="-2"/>
          <w:sz w:val="24"/>
        </w:rPr>
        <w:t> </w:t>
      </w:r>
      <w:r>
        <w:rPr>
          <w:sz w:val="24"/>
        </w:rPr>
        <w:t>di</w:t>
      </w:r>
      <w:r>
        <w:rPr>
          <w:spacing w:val="-4"/>
          <w:sz w:val="24"/>
        </w:rPr>
        <w:t> </w:t>
      </w:r>
      <w:r>
        <w:rPr>
          <w:sz w:val="24"/>
        </w:rPr>
        <w:t>dati che attraversa</w:t>
      </w:r>
      <w:r>
        <w:rPr>
          <w:spacing w:val="-4"/>
          <w:sz w:val="24"/>
        </w:rPr>
        <w:t> </w:t>
      </w:r>
      <w:r>
        <w:rPr>
          <w:sz w:val="24"/>
        </w:rPr>
        <w:t>un</w:t>
      </w:r>
      <w:r>
        <w:rPr>
          <w:spacing w:val="-2"/>
          <w:sz w:val="24"/>
        </w:rPr>
        <w:t> </w:t>
      </w:r>
      <w:r>
        <w:rPr>
          <w:sz w:val="24"/>
        </w:rPr>
        <w:t>confine</w:t>
      </w:r>
      <w:r>
        <w:rPr>
          <w:spacing w:val="-4"/>
          <w:sz w:val="24"/>
        </w:rPr>
        <w:t> </w:t>
      </w:r>
      <w:r>
        <w:rPr>
          <w:sz w:val="24"/>
        </w:rPr>
        <w:t>di</w:t>
      </w:r>
      <w:r>
        <w:rPr>
          <w:spacing w:val="-4"/>
          <w:sz w:val="24"/>
        </w:rPr>
        <w:t> </w:t>
      </w:r>
      <w:r>
        <w:rPr>
          <w:sz w:val="24"/>
        </w:rPr>
        <w:t>fiducia richiede particolare attenzione. Nella stesura del codice, si deve assumere che, tutti i dati esterni al confine di fiducia dell’applicativo siano dannosi. Nel codice si dovrebbe eseguire una validazione dei dati adeguatamente robusta. Per identificare le minacce associate ai flussi di dati, ci si deve porre le seguenti domande:</w:t>
      </w:r>
    </w:p>
    <w:p>
      <w:pPr>
        <w:pStyle w:val="ListParagraph"/>
        <w:numPr>
          <w:ilvl w:val="0"/>
          <w:numId w:val="69"/>
        </w:numPr>
        <w:tabs>
          <w:tab w:pos="875" w:val="left" w:leader="none"/>
          <w:tab w:pos="876" w:val="left" w:leader="none"/>
        </w:tabs>
        <w:spacing w:line="278" w:lineRule="exact" w:before="0" w:after="0"/>
        <w:ind w:left="876" w:right="0" w:hanging="361"/>
        <w:jc w:val="left"/>
        <w:rPr>
          <w:sz w:val="22"/>
        </w:rPr>
      </w:pPr>
      <w:r>
        <w:rPr>
          <w:sz w:val="22"/>
        </w:rPr>
        <w:t>Quale</w:t>
      </w:r>
      <w:r>
        <w:rPr>
          <w:spacing w:val="-4"/>
          <w:sz w:val="22"/>
        </w:rPr>
        <w:t> </w:t>
      </w:r>
      <w:r>
        <w:rPr>
          <w:sz w:val="22"/>
        </w:rPr>
        <w:t>è</w:t>
      </w:r>
      <w:r>
        <w:rPr>
          <w:spacing w:val="-1"/>
          <w:sz w:val="22"/>
        </w:rPr>
        <w:t> </w:t>
      </w:r>
      <w:r>
        <w:rPr>
          <w:sz w:val="22"/>
        </w:rPr>
        <w:t>il</w:t>
      </w:r>
      <w:r>
        <w:rPr>
          <w:spacing w:val="-2"/>
          <w:sz w:val="22"/>
        </w:rPr>
        <w:t> </w:t>
      </w:r>
      <w:r>
        <w:rPr>
          <w:sz w:val="22"/>
        </w:rPr>
        <w:t>percorso</w:t>
      </w:r>
      <w:r>
        <w:rPr>
          <w:spacing w:val="-2"/>
          <w:sz w:val="22"/>
        </w:rPr>
        <w:t> </w:t>
      </w:r>
      <w:r>
        <w:rPr>
          <w:sz w:val="22"/>
        </w:rPr>
        <w:t>del</w:t>
      </w:r>
      <w:r>
        <w:rPr>
          <w:spacing w:val="-2"/>
          <w:sz w:val="22"/>
        </w:rPr>
        <w:t> </w:t>
      </w:r>
      <w:r>
        <w:rPr>
          <w:sz w:val="22"/>
        </w:rPr>
        <w:t>flusso</w:t>
      </w:r>
      <w:r>
        <w:rPr>
          <w:spacing w:val="-2"/>
          <w:sz w:val="22"/>
        </w:rPr>
        <w:t> </w:t>
      </w:r>
      <w:r>
        <w:rPr>
          <w:sz w:val="22"/>
        </w:rPr>
        <w:t>di</w:t>
      </w:r>
      <w:r>
        <w:rPr>
          <w:spacing w:val="-3"/>
          <w:sz w:val="22"/>
        </w:rPr>
        <w:t> </w:t>
      </w:r>
      <w:r>
        <w:rPr>
          <w:sz w:val="22"/>
        </w:rPr>
        <w:t>dati</w:t>
      </w:r>
      <w:r>
        <w:rPr>
          <w:spacing w:val="-1"/>
          <w:sz w:val="22"/>
        </w:rPr>
        <w:t> </w:t>
      </w:r>
      <w:r>
        <w:rPr>
          <w:sz w:val="22"/>
        </w:rPr>
        <w:t>dal</w:t>
      </w:r>
      <w:r>
        <w:rPr>
          <w:spacing w:val="3"/>
          <w:sz w:val="22"/>
        </w:rPr>
        <w:t> </w:t>
      </w:r>
      <w:r>
        <w:rPr>
          <w:sz w:val="22"/>
        </w:rPr>
        <w:t>front-end</w:t>
      </w:r>
      <w:r>
        <w:rPr>
          <w:spacing w:val="-1"/>
          <w:sz w:val="22"/>
        </w:rPr>
        <w:t> </w:t>
      </w:r>
      <w:r>
        <w:rPr>
          <w:sz w:val="22"/>
        </w:rPr>
        <w:t>al</w:t>
      </w:r>
      <w:r>
        <w:rPr>
          <w:spacing w:val="-1"/>
          <w:sz w:val="22"/>
        </w:rPr>
        <w:t> </w:t>
      </w:r>
      <w:r>
        <w:rPr>
          <w:sz w:val="22"/>
        </w:rPr>
        <w:t>back-end</w:t>
      </w:r>
      <w:r>
        <w:rPr>
          <w:spacing w:val="-1"/>
          <w:sz w:val="22"/>
        </w:rPr>
        <w:t> </w:t>
      </w:r>
      <w:r>
        <w:rPr>
          <w:spacing w:val="-2"/>
          <w:sz w:val="22"/>
        </w:rPr>
        <w:t>dell’applicazione?</w:t>
      </w:r>
    </w:p>
    <w:p>
      <w:pPr>
        <w:pStyle w:val="ListParagraph"/>
        <w:numPr>
          <w:ilvl w:val="0"/>
          <w:numId w:val="69"/>
        </w:numPr>
        <w:tabs>
          <w:tab w:pos="875" w:val="left" w:leader="none"/>
          <w:tab w:pos="876" w:val="left" w:leader="none"/>
        </w:tabs>
        <w:spacing w:line="280" w:lineRule="exact" w:before="0" w:after="0"/>
        <w:ind w:left="876" w:right="0" w:hanging="361"/>
        <w:jc w:val="left"/>
        <w:rPr>
          <w:sz w:val="22"/>
        </w:rPr>
      </w:pPr>
      <w:r>
        <w:rPr>
          <w:sz w:val="22"/>
        </w:rPr>
        <w:t>Quali</w:t>
      </w:r>
      <w:r>
        <w:rPr>
          <w:spacing w:val="-5"/>
          <w:sz w:val="22"/>
        </w:rPr>
        <w:t> </w:t>
      </w:r>
      <w:r>
        <w:rPr>
          <w:sz w:val="22"/>
        </w:rPr>
        <w:t>componenti</w:t>
      </w:r>
      <w:r>
        <w:rPr>
          <w:spacing w:val="-3"/>
          <w:sz w:val="22"/>
        </w:rPr>
        <w:t> </w:t>
      </w:r>
      <w:r>
        <w:rPr>
          <w:sz w:val="22"/>
        </w:rPr>
        <w:t>chiamano</w:t>
      </w:r>
      <w:r>
        <w:rPr>
          <w:spacing w:val="-3"/>
          <w:sz w:val="22"/>
        </w:rPr>
        <w:t> </w:t>
      </w:r>
      <w:r>
        <w:rPr>
          <w:sz w:val="22"/>
        </w:rPr>
        <w:t>altri</w:t>
      </w:r>
      <w:r>
        <w:rPr>
          <w:spacing w:val="-3"/>
          <w:sz w:val="22"/>
        </w:rPr>
        <w:t> </w:t>
      </w:r>
      <w:r>
        <w:rPr>
          <w:spacing w:val="-2"/>
          <w:sz w:val="22"/>
        </w:rPr>
        <w:t>componenti?</w:t>
      </w:r>
    </w:p>
    <w:p>
      <w:pPr>
        <w:pStyle w:val="ListParagraph"/>
        <w:numPr>
          <w:ilvl w:val="0"/>
          <w:numId w:val="69"/>
        </w:numPr>
        <w:tabs>
          <w:tab w:pos="875" w:val="left" w:leader="none"/>
          <w:tab w:pos="876" w:val="left" w:leader="none"/>
        </w:tabs>
        <w:spacing w:line="280" w:lineRule="exact" w:before="0" w:after="0"/>
        <w:ind w:left="876" w:right="0" w:hanging="361"/>
        <w:jc w:val="left"/>
        <w:rPr>
          <w:sz w:val="22"/>
        </w:rPr>
      </w:pPr>
      <w:r>
        <w:rPr>
          <w:sz w:val="22"/>
        </w:rPr>
        <w:t>Quale</w:t>
      </w:r>
      <w:r>
        <w:rPr>
          <w:spacing w:val="-2"/>
          <w:sz w:val="22"/>
        </w:rPr>
        <w:t> </w:t>
      </w:r>
      <w:r>
        <w:rPr>
          <w:sz w:val="22"/>
        </w:rPr>
        <w:t>aspetto</w:t>
      </w:r>
      <w:r>
        <w:rPr>
          <w:spacing w:val="-3"/>
          <w:sz w:val="22"/>
        </w:rPr>
        <w:t> </w:t>
      </w:r>
      <w:r>
        <w:rPr>
          <w:sz w:val="22"/>
        </w:rPr>
        <w:t>hanno</w:t>
      </w:r>
      <w:r>
        <w:rPr>
          <w:spacing w:val="-4"/>
          <w:sz w:val="22"/>
        </w:rPr>
        <w:t> </w:t>
      </w:r>
      <w:r>
        <w:rPr>
          <w:sz w:val="22"/>
        </w:rPr>
        <w:t>i</w:t>
      </w:r>
      <w:r>
        <w:rPr>
          <w:spacing w:val="-1"/>
          <w:sz w:val="22"/>
        </w:rPr>
        <w:t> </w:t>
      </w:r>
      <w:r>
        <w:rPr>
          <w:sz w:val="22"/>
        </w:rPr>
        <w:t>dati</w:t>
      </w:r>
      <w:r>
        <w:rPr>
          <w:spacing w:val="-1"/>
          <w:sz w:val="22"/>
        </w:rPr>
        <w:t> </w:t>
      </w:r>
      <w:r>
        <w:rPr>
          <w:spacing w:val="-2"/>
          <w:sz w:val="22"/>
        </w:rPr>
        <w:t>validi?</w:t>
      </w:r>
    </w:p>
    <w:p>
      <w:pPr>
        <w:pStyle w:val="ListParagraph"/>
        <w:numPr>
          <w:ilvl w:val="0"/>
          <w:numId w:val="69"/>
        </w:numPr>
        <w:tabs>
          <w:tab w:pos="875" w:val="left" w:leader="none"/>
          <w:tab w:pos="876" w:val="left" w:leader="none"/>
        </w:tabs>
        <w:spacing w:line="240" w:lineRule="auto" w:before="0" w:after="0"/>
        <w:ind w:left="876" w:right="0" w:hanging="361"/>
        <w:jc w:val="left"/>
        <w:rPr>
          <w:sz w:val="22"/>
        </w:rPr>
      </w:pPr>
      <w:r>
        <w:rPr>
          <w:sz w:val="22"/>
        </w:rPr>
        <w:t>Dove</w:t>
      </w:r>
      <w:r>
        <w:rPr>
          <w:spacing w:val="-3"/>
          <w:sz w:val="22"/>
        </w:rPr>
        <w:t> </w:t>
      </w:r>
      <w:r>
        <w:rPr>
          <w:sz w:val="22"/>
        </w:rPr>
        <w:t>viene</w:t>
      </w:r>
      <w:r>
        <w:rPr>
          <w:spacing w:val="-3"/>
          <w:sz w:val="22"/>
        </w:rPr>
        <w:t> </w:t>
      </w:r>
      <w:r>
        <w:rPr>
          <w:sz w:val="22"/>
        </w:rPr>
        <w:t>eseguita</w:t>
      </w:r>
      <w:r>
        <w:rPr>
          <w:spacing w:val="-4"/>
          <w:sz w:val="22"/>
        </w:rPr>
        <w:t> </w:t>
      </w:r>
      <w:r>
        <w:rPr>
          <w:sz w:val="22"/>
        </w:rPr>
        <w:t>la</w:t>
      </w:r>
      <w:r>
        <w:rPr>
          <w:spacing w:val="-2"/>
          <w:sz w:val="22"/>
        </w:rPr>
        <w:t> </w:t>
      </w:r>
      <w:r>
        <w:rPr>
          <w:sz w:val="22"/>
        </w:rPr>
        <w:t>validazione</w:t>
      </w:r>
      <w:r>
        <w:rPr>
          <w:spacing w:val="-4"/>
          <w:sz w:val="22"/>
        </w:rPr>
        <w:t> </w:t>
      </w:r>
      <w:r>
        <w:rPr>
          <w:sz w:val="22"/>
        </w:rPr>
        <w:t>dei</w:t>
      </w:r>
      <w:r>
        <w:rPr>
          <w:spacing w:val="-3"/>
          <w:sz w:val="22"/>
        </w:rPr>
        <w:t> </w:t>
      </w:r>
      <w:r>
        <w:rPr>
          <w:spacing w:val="-4"/>
          <w:sz w:val="22"/>
        </w:rPr>
        <w:t>dati?</w:t>
      </w:r>
    </w:p>
    <w:p>
      <w:pPr>
        <w:pStyle w:val="ListParagraph"/>
        <w:numPr>
          <w:ilvl w:val="0"/>
          <w:numId w:val="69"/>
        </w:numPr>
        <w:tabs>
          <w:tab w:pos="875" w:val="left" w:leader="none"/>
          <w:tab w:pos="876" w:val="left" w:leader="none"/>
        </w:tabs>
        <w:spacing w:line="280" w:lineRule="exact" w:before="0" w:after="0"/>
        <w:ind w:left="876" w:right="0" w:hanging="361"/>
        <w:jc w:val="left"/>
        <w:rPr>
          <w:sz w:val="22"/>
        </w:rPr>
      </w:pPr>
      <w:r>
        <w:rPr>
          <w:sz w:val="22"/>
        </w:rPr>
        <w:t>Quali</w:t>
      </w:r>
      <w:r>
        <w:rPr>
          <w:spacing w:val="-3"/>
          <w:sz w:val="22"/>
        </w:rPr>
        <w:t> </w:t>
      </w:r>
      <w:r>
        <w:rPr>
          <w:sz w:val="22"/>
        </w:rPr>
        <w:t>sono</w:t>
      </w:r>
      <w:r>
        <w:rPr>
          <w:spacing w:val="-4"/>
          <w:sz w:val="22"/>
        </w:rPr>
        <w:t> </w:t>
      </w:r>
      <w:r>
        <w:rPr>
          <w:sz w:val="22"/>
        </w:rPr>
        <w:t>i</w:t>
      </w:r>
      <w:r>
        <w:rPr>
          <w:spacing w:val="-1"/>
          <w:sz w:val="22"/>
        </w:rPr>
        <w:t> </w:t>
      </w:r>
      <w:r>
        <w:rPr>
          <w:sz w:val="22"/>
        </w:rPr>
        <w:t>vincoli</w:t>
      </w:r>
      <w:r>
        <w:rPr>
          <w:spacing w:val="-3"/>
          <w:sz w:val="22"/>
        </w:rPr>
        <w:t> </w:t>
      </w:r>
      <w:r>
        <w:rPr>
          <w:sz w:val="22"/>
        </w:rPr>
        <w:t>imposti</w:t>
      </w:r>
      <w:r>
        <w:rPr>
          <w:spacing w:val="-2"/>
          <w:sz w:val="22"/>
        </w:rPr>
        <w:t> </w:t>
      </w:r>
      <w:r>
        <w:rPr>
          <w:sz w:val="22"/>
        </w:rPr>
        <w:t>ai</w:t>
      </w:r>
      <w:r>
        <w:rPr>
          <w:spacing w:val="3"/>
          <w:sz w:val="22"/>
        </w:rPr>
        <w:t> </w:t>
      </w:r>
      <w:r>
        <w:rPr>
          <w:spacing w:val="-4"/>
          <w:sz w:val="22"/>
        </w:rPr>
        <w:t>dati?</w:t>
      </w:r>
    </w:p>
    <w:p>
      <w:pPr>
        <w:pStyle w:val="ListParagraph"/>
        <w:numPr>
          <w:ilvl w:val="0"/>
          <w:numId w:val="69"/>
        </w:numPr>
        <w:tabs>
          <w:tab w:pos="875" w:val="left" w:leader="none"/>
          <w:tab w:pos="876" w:val="left" w:leader="none"/>
        </w:tabs>
        <w:spacing w:line="240" w:lineRule="auto" w:before="0" w:after="0"/>
        <w:ind w:left="876" w:right="688" w:hanging="361"/>
        <w:jc w:val="left"/>
        <w:rPr>
          <w:sz w:val="22"/>
        </w:rPr>
      </w:pPr>
      <w:r>
        <w:rPr>
          <w:sz w:val="22"/>
        </w:rPr>
        <w:t>Come</w:t>
      </w:r>
      <w:r>
        <w:rPr>
          <w:spacing w:val="-2"/>
          <w:sz w:val="22"/>
        </w:rPr>
        <w:t> </w:t>
      </w:r>
      <w:r>
        <w:rPr>
          <w:sz w:val="22"/>
        </w:rPr>
        <w:t>vengono</w:t>
      </w:r>
      <w:r>
        <w:rPr>
          <w:spacing w:val="-2"/>
          <w:sz w:val="22"/>
        </w:rPr>
        <w:t> </w:t>
      </w:r>
      <w:r>
        <w:rPr>
          <w:sz w:val="22"/>
        </w:rPr>
        <w:t>validati</w:t>
      </w:r>
      <w:r>
        <w:rPr>
          <w:spacing w:val="-2"/>
          <w:sz w:val="22"/>
        </w:rPr>
        <w:t> </w:t>
      </w:r>
      <w:r>
        <w:rPr>
          <w:sz w:val="22"/>
        </w:rPr>
        <w:t>i</w:t>
      </w:r>
      <w:r>
        <w:rPr>
          <w:spacing w:val="-3"/>
          <w:sz w:val="22"/>
        </w:rPr>
        <w:t> </w:t>
      </w:r>
      <w:r>
        <w:rPr>
          <w:sz w:val="22"/>
        </w:rPr>
        <w:t>dati</w:t>
      </w:r>
      <w:r>
        <w:rPr>
          <w:spacing w:val="-2"/>
          <w:sz w:val="22"/>
        </w:rPr>
        <w:t> </w:t>
      </w:r>
      <w:r>
        <w:rPr>
          <w:sz w:val="22"/>
        </w:rPr>
        <w:t>in</w:t>
      </w:r>
      <w:r>
        <w:rPr>
          <w:spacing w:val="-3"/>
          <w:sz w:val="22"/>
        </w:rPr>
        <w:t> </w:t>
      </w:r>
      <w:r>
        <w:rPr>
          <w:sz w:val="22"/>
        </w:rPr>
        <w:t>base</w:t>
      </w:r>
      <w:r>
        <w:rPr>
          <w:spacing w:val="-2"/>
          <w:sz w:val="22"/>
        </w:rPr>
        <w:t> </w:t>
      </w:r>
      <w:r>
        <w:rPr>
          <w:sz w:val="22"/>
        </w:rPr>
        <w:t>ai</w:t>
      </w:r>
      <w:r>
        <w:rPr>
          <w:spacing w:val="-3"/>
          <w:sz w:val="22"/>
        </w:rPr>
        <w:t> </w:t>
      </w:r>
      <w:r>
        <w:rPr>
          <w:sz w:val="22"/>
        </w:rPr>
        <w:t>parametri</w:t>
      </w:r>
      <w:r>
        <w:rPr>
          <w:spacing w:val="-2"/>
          <w:sz w:val="22"/>
        </w:rPr>
        <w:t> </w:t>
      </w:r>
      <w:r>
        <w:rPr>
          <w:sz w:val="22"/>
        </w:rPr>
        <w:t>previsti in</w:t>
      </w:r>
      <w:r>
        <w:rPr>
          <w:spacing w:val="-3"/>
          <w:sz w:val="22"/>
        </w:rPr>
        <w:t> </w:t>
      </w:r>
      <w:r>
        <w:rPr>
          <w:sz w:val="22"/>
        </w:rPr>
        <w:t>termini</w:t>
      </w:r>
      <w:r>
        <w:rPr>
          <w:spacing w:val="-2"/>
          <w:sz w:val="22"/>
        </w:rPr>
        <w:t> </w:t>
      </w:r>
      <w:r>
        <w:rPr>
          <w:sz w:val="22"/>
        </w:rPr>
        <w:t>di</w:t>
      </w:r>
      <w:r>
        <w:rPr>
          <w:spacing w:val="-3"/>
          <w:sz w:val="22"/>
        </w:rPr>
        <w:t> </w:t>
      </w:r>
      <w:r>
        <w:rPr>
          <w:sz w:val="22"/>
        </w:rPr>
        <w:t>lunghezza,</w:t>
      </w:r>
      <w:r>
        <w:rPr>
          <w:spacing w:val="-2"/>
          <w:sz w:val="22"/>
        </w:rPr>
        <w:t> </w:t>
      </w:r>
      <w:r>
        <w:rPr>
          <w:sz w:val="22"/>
        </w:rPr>
        <w:t>intervallo</w:t>
      </w:r>
      <w:r>
        <w:rPr>
          <w:spacing w:val="-4"/>
          <w:sz w:val="22"/>
        </w:rPr>
        <w:t> </w:t>
      </w:r>
      <w:r>
        <w:rPr>
          <w:sz w:val="22"/>
        </w:rPr>
        <w:t>di</w:t>
      </w:r>
      <w:r>
        <w:rPr>
          <w:spacing w:val="-2"/>
          <w:sz w:val="22"/>
        </w:rPr>
        <w:t> </w:t>
      </w:r>
      <w:r>
        <w:rPr>
          <w:sz w:val="22"/>
        </w:rPr>
        <w:t>valori, formato e tipo?</w:t>
      </w:r>
    </w:p>
    <w:p>
      <w:pPr>
        <w:pStyle w:val="ListParagraph"/>
        <w:numPr>
          <w:ilvl w:val="0"/>
          <w:numId w:val="69"/>
        </w:numPr>
        <w:tabs>
          <w:tab w:pos="875" w:val="left" w:leader="none"/>
          <w:tab w:pos="876" w:val="left" w:leader="none"/>
        </w:tabs>
        <w:spacing w:line="240" w:lineRule="auto" w:before="2" w:after="0"/>
        <w:ind w:left="876" w:right="689" w:hanging="361"/>
        <w:jc w:val="left"/>
        <w:rPr>
          <w:sz w:val="22"/>
        </w:rPr>
      </w:pPr>
      <w:r>
        <w:rPr>
          <w:sz w:val="22"/>
        </w:rPr>
        <w:t>Quali</w:t>
      </w:r>
      <w:r>
        <w:rPr>
          <w:spacing w:val="-2"/>
          <w:sz w:val="22"/>
        </w:rPr>
        <w:t> </w:t>
      </w:r>
      <w:r>
        <w:rPr>
          <w:sz w:val="22"/>
        </w:rPr>
        <w:t>dati</w:t>
      </w:r>
      <w:r>
        <w:rPr>
          <w:spacing w:val="-1"/>
          <w:sz w:val="22"/>
        </w:rPr>
        <w:t> </w:t>
      </w:r>
      <w:r>
        <w:rPr>
          <w:sz w:val="22"/>
        </w:rPr>
        <w:t>sensibili</w:t>
      </w:r>
      <w:r>
        <w:rPr>
          <w:spacing w:val="-1"/>
          <w:sz w:val="22"/>
        </w:rPr>
        <w:t> </w:t>
      </w:r>
      <w:r>
        <w:rPr>
          <w:sz w:val="22"/>
        </w:rPr>
        <w:t>vengono</w:t>
      </w:r>
      <w:r>
        <w:rPr>
          <w:spacing w:val="-1"/>
          <w:sz w:val="22"/>
        </w:rPr>
        <w:t> </w:t>
      </w:r>
      <w:r>
        <w:rPr>
          <w:sz w:val="22"/>
        </w:rPr>
        <w:t>trasmessi</w:t>
      </w:r>
      <w:r>
        <w:rPr>
          <w:spacing w:val="-1"/>
          <w:sz w:val="22"/>
        </w:rPr>
        <w:t> </w:t>
      </w:r>
      <w:r>
        <w:rPr>
          <w:sz w:val="22"/>
        </w:rPr>
        <w:t>tra</w:t>
      </w:r>
      <w:r>
        <w:rPr>
          <w:spacing w:val="-2"/>
          <w:sz w:val="22"/>
        </w:rPr>
        <w:t> </w:t>
      </w:r>
      <w:r>
        <w:rPr>
          <w:sz w:val="22"/>
        </w:rPr>
        <w:t>i</w:t>
      </w:r>
      <w:r>
        <w:rPr>
          <w:spacing w:val="-2"/>
          <w:sz w:val="22"/>
        </w:rPr>
        <w:t> </w:t>
      </w:r>
      <w:r>
        <w:rPr>
          <w:sz w:val="22"/>
        </w:rPr>
        <w:t>componenti dell’applicazione</w:t>
      </w:r>
      <w:r>
        <w:rPr>
          <w:spacing w:val="-1"/>
          <w:sz w:val="22"/>
        </w:rPr>
        <w:t> </w:t>
      </w:r>
      <w:r>
        <w:rPr>
          <w:sz w:val="22"/>
        </w:rPr>
        <w:t>e</w:t>
      </w:r>
      <w:r>
        <w:rPr>
          <w:spacing w:val="-1"/>
          <w:sz w:val="22"/>
        </w:rPr>
        <w:t> </w:t>
      </w:r>
      <w:r>
        <w:rPr>
          <w:sz w:val="22"/>
        </w:rPr>
        <w:t>attraverso</w:t>
      </w:r>
      <w:r>
        <w:rPr>
          <w:spacing w:val="-1"/>
          <w:sz w:val="22"/>
        </w:rPr>
        <w:t> </w:t>
      </w:r>
      <w:r>
        <w:rPr>
          <w:sz w:val="22"/>
        </w:rPr>
        <w:t>le reti,</w:t>
      </w:r>
      <w:r>
        <w:rPr>
          <w:spacing w:val="-1"/>
          <w:sz w:val="22"/>
        </w:rPr>
        <w:t> </w:t>
      </w:r>
      <w:r>
        <w:rPr>
          <w:sz w:val="22"/>
        </w:rPr>
        <w:t>e</w:t>
      </w:r>
      <w:r>
        <w:rPr>
          <w:spacing w:val="-1"/>
          <w:sz w:val="22"/>
        </w:rPr>
        <w:t> </w:t>
      </w:r>
      <w:r>
        <w:rPr>
          <w:sz w:val="22"/>
        </w:rPr>
        <w:t>come vengono protetti durante il transito?</w:t>
      </w:r>
    </w:p>
    <w:p>
      <w:pPr>
        <w:spacing w:before="123"/>
        <w:ind w:left="155" w:right="773" w:firstLine="0"/>
        <w:jc w:val="left"/>
        <w:rPr>
          <w:sz w:val="24"/>
        </w:rPr>
      </w:pPr>
      <w:r>
        <w:rPr>
          <w:sz w:val="24"/>
        </w:rPr>
        <w:t>L’uso</w:t>
      </w:r>
      <w:r>
        <w:rPr>
          <w:spacing w:val="-1"/>
          <w:sz w:val="24"/>
        </w:rPr>
        <w:t> </w:t>
      </w:r>
      <w:r>
        <w:rPr>
          <w:sz w:val="24"/>
        </w:rPr>
        <w:t>della</w:t>
      </w:r>
      <w:r>
        <w:rPr>
          <w:spacing w:val="-3"/>
          <w:sz w:val="24"/>
        </w:rPr>
        <w:t> </w:t>
      </w:r>
      <w:r>
        <w:rPr>
          <w:sz w:val="24"/>
        </w:rPr>
        <w:t>documentazione</w:t>
      </w:r>
      <w:r>
        <w:rPr>
          <w:spacing w:val="-3"/>
          <w:sz w:val="24"/>
        </w:rPr>
        <w:t> </w:t>
      </w:r>
      <w:r>
        <w:rPr>
          <w:sz w:val="24"/>
        </w:rPr>
        <w:t>quali</w:t>
      </w:r>
      <w:r>
        <w:rPr>
          <w:spacing w:val="-3"/>
          <w:sz w:val="24"/>
        </w:rPr>
        <w:t> </w:t>
      </w:r>
      <w:r>
        <w:rPr>
          <w:sz w:val="24"/>
        </w:rPr>
        <w:t>ad</w:t>
      </w:r>
      <w:r>
        <w:rPr>
          <w:spacing w:val="-1"/>
          <w:sz w:val="24"/>
        </w:rPr>
        <w:t> </w:t>
      </w:r>
      <w:r>
        <w:rPr>
          <w:sz w:val="24"/>
        </w:rPr>
        <w:t>esempio,</w:t>
      </w:r>
      <w:r>
        <w:rPr>
          <w:spacing w:val="-1"/>
          <w:sz w:val="24"/>
        </w:rPr>
        <w:t> </w:t>
      </w:r>
      <w:r>
        <w:rPr>
          <w:sz w:val="24"/>
        </w:rPr>
        <w:t>i</w:t>
      </w:r>
      <w:r>
        <w:rPr>
          <w:spacing w:val="-3"/>
          <w:sz w:val="24"/>
        </w:rPr>
        <w:t> </w:t>
      </w:r>
      <w:r>
        <w:rPr>
          <w:sz w:val="24"/>
        </w:rPr>
        <w:t>diagrammi</w:t>
      </w:r>
      <w:r>
        <w:rPr>
          <w:spacing w:val="-3"/>
          <w:sz w:val="24"/>
        </w:rPr>
        <w:t> </w:t>
      </w:r>
      <w:r>
        <w:rPr>
          <w:sz w:val="24"/>
        </w:rPr>
        <w:t>DFD e</w:t>
      </w:r>
      <w:r>
        <w:rPr>
          <w:spacing w:val="-3"/>
          <w:sz w:val="24"/>
        </w:rPr>
        <w:t> </w:t>
      </w:r>
      <w:r>
        <w:rPr>
          <w:sz w:val="24"/>
        </w:rPr>
        <w:t>i</w:t>
      </w:r>
      <w:r>
        <w:rPr>
          <w:spacing w:val="-3"/>
          <w:sz w:val="24"/>
        </w:rPr>
        <w:t> </w:t>
      </w:r>
      <w:r>
        <w:rPr>
          <w:sz w:val="24"/>
        </w:rPr>
        <w:t>diagrammi</w:t>
      </w:r>
      <w:r>
        <w:rPr>
          <w:spacing w:val="-3"/>
          <w:sz w:val="24"/>
        </w:rPr>
        <w:t> </w:t>
      </w:r>
      <w:r>
        <w:rPr>
          <w:sz w:val="24"/>
        </w:rPr>
        <w:t>di</w:t>
      </w:r>
      <w:r>
        <w:rPr>
          <w:spacing w:val="-3"/>
          <w:sz w:val="24"/>
        </w:rPr>
        <w:t> </w:t>
      </w:r>
      <w:r>
        <w:rPr>
          <w:sz w:val="24"/>
        </w:rPr>
        <w:t>sequenza</w:t>
      </w:r>
      <w:r>
        <w:rPr>
          <w:spacing w:val="-3"/>
          <w:sz w:val="24"/>
        </w:rPr>
        <w:t> </w:t>
      </w:r>
      <w:r>
        <w:rPr>
          <w:sz w:val="24"/>
        </w:rPr>
        <w:t>UML, aiuta nell’analisi dell'applicazione e nell’identificazione dei flussi di dati.</w:t>
      </w:r>
    </w:p>
    <w:p>
      <w:pPr>
        <w:spacing w:line="240" w:lineRule="auto" w:before="8"/>
        <w:rPr>
          <w:sz w:val="20"/>
        </w:rPr>
      </w:pPr>
    </w:p>
    <w:p>
      <w:pPr>
        <w:pStyle w:val="Heading5"/>
        <w:numPr>
          <w:ilvl w:val="3"/>
          <w:numId w:val="60"/>
        </w:numPr>
        <w:tabs>
          <w:tab w:pos="1020" w:val="left" w:leader="none"/>
          <w:tab w:pos="1021" w:val="left" w:leader="none"/>
        </w:tabs>
        <w:spacing w:line="240" w:lineRule="auto" w:before="0" w:after="0"/>
        <w:ind w:left="1021" w:right="0" w:hanging="866"/>
        <w:jc w:val="left"/>
        <w:rPr>
          <w:i/>
        </w:rPr>
      </w:pPr>
      <w:bookmarkStart w:name="6.1.4.4 Esplorare ulteriori minacce util" w:id="204"/>
      <w:bookmarkEnd w:id="204"/>
      <w:r>
        <w:rPr>
          <w:b w:val="0"/>
          <w:i w:val="0"/>
        </w:rPr>
      </w:r>
      <w:bookmarkStart w:name="_bookmark113" w:id="205"/>
      <w:bookmarkEnd w:id="205"/>
      <w:r>
        <w:rPr>
          <w:i/>
          <w:color w:val="365F91"/>
        </w:rPr>
        <w:t>E</w:t>
      </w:r>
      <w:r>
        <w:rPr>
          <w:i/>
          <w:color w:val="365F91"/>
        </w:rPr>
        <w:t>splorare</w:t>
      </w:r>
      <w:r>
        <w:rPr>
          <w:i/>
          <w:color w:val="365F91"/>
          <w:spacing w:val="-6"/>
        </w:rPr>
        <w:t> </w:t>
      </w:r>
      <w:r>
        <w:rPr>
          <w:i/>
          <w:color w:val="365F91"/>
        </w:rPr>
        <w:t>ulteriori</w:t>
      </w:r>
      <w:r>
        <w:rPr>
          <w:i/>
          <w:color w:val="365F91"/>
          <w:spacing w:val="-2"/>
        </w:rPr>
        <w:t> </w:t>
      </w:r>
      <w:r>
        <w:rPr>
          <w:i/>
          <w:color w:val="365F91"/>
        </w:rPr>
        <w:t>minacce</w:t>
      </w:r>
      <w:r>
        <w:rPr>
          <w:i/>
          <w:color w:val="365F91"/>
          <w:spacing w:val="-4"/>
        </w:rPr>
        <w:t> </w:t>
      </w:r>
      <w:r>
        <w:rPr>
          <w:i/>
          <w:color w:val="365F91"/>
        </w:rPr>
        <w:t>utilizzando</w:t>
      </w:r>
      <w:r>
        <w:rPr>
          <w:i/>
          <w:color w:val="365F91"/>
          <w:spacing w:val="-4"/>
        </w:rPr>
        <w:t> </w:t>
      </w:r>
      <w:r>
        <w:rPr>
          <w:i/>
          <w:color w:val="365F91"/>
        </w:rPr>
        <w:t>gli</w:t>
      </w:r>
      <w:r>
        <w:rPr>
          <w:i/>
          <w:color w:val="365F91"/>
          <w:spacing w:val="-4"/>
        </w:rPr>
        <w:t> </w:t>
      </w:r>
      <w:r>
        <w:rPr>
          <w:i/>
          <w:color w:val="365F91"/>
        </w:rPr>
        <w:t>alberi</w:t>
      </w:r>
      <w:r>
        <w:rPr>
          <w:i/>
          <w:color w:val="365F91"/>
          <w:spacing w:val="-5"/>
        </w:rPr>
        <w:t> </w:t>
      </w:r>
      <w:r>
        <w:rPr>
          <w:i/>
          <w:color w:val="365F91"/>
        </w:rPr>
        <w:t>delle</w:t>
      </w:r>
      <w:r>
        <w:rPr>
          <w:i/>
          <w:color w:val="365F91"/>
          <w:spacing w:val="-3"/>
        </w:rPr>
        <w:t> </w:t>
      </w:r>
      <w:r>
        <w:rPr>
          <w:i/>
          <w:color w:val="365F91"/>
          <w:spacing w:val="-2"/>
        </w:rPr>
        <w:t>minacce/attacchi</w:t>
      </w:r>
    </w:p>
    <w:p>
      <w:pPr>
        <w:spacing w:before="122"/>
        <w:ind w:left="155" w:right="0" w:firstLine="0"/>
        <w:jc w:val="left"/>
        <w:rPr>
          <w:sz w:val="24"/>
        </w:rPr>
      </w:pPr>
      <w:r>
        <w:rPr>
          <w:sz w:val="24"/>
        </w:rPr>
        <w:t>Vedi</w:t>
      </w:r>
      <w:r>
        <w:rPr>
          <w:spacing w:val="-7"/>
          <w:sz w:val="24"/>
        </w:rPr>
        <w:t> </w:t>
      </w:r>
      <w:r>
        <w:rPr>
          <w:sz w:val="24"/>
        </w:rPr>
        <w:t>Paragrafo</w:t>
      </w:r>
      <w:r>
        <w:rPr>
          <w:spacing w:val="-4"/>
          <w:sz w:val="24"/>
        </w:rPr>
        <w:t> </w:t>
      </w:r>
      <w:hyperlink w:history="true" w:anchor="_bookmark58">
        <w:r>
          <w:rPr>
            <w:spacing w:val="-2"/>
            <w:sz w:val="24"/>
          </w:rPr>
          <w:t>5.5.4.2.</w:t>
        </w:r>
      </w:hyperlink>
    </w:p>
    <w:p>
      <w:pPr>
        <w:spacing w:line="240" w:lineRule="auto" w:before="8"/>
        <w:rPr>
          <w:sz w:val="20"/>
        </w:rPr>
      </w:pPr>
    </w:p>
    <w:p>
      <w:pPr>
        <w:pStyle w:val="Heading3"/>
        <w:numPr>
          <w:ilvl w:val="2"/>
          <w:numId w:val="60"/>
        </w:numPr>
        <w:tabs>
          <w:tab w:pos="875" w:val="left" w:leader="none"/>
          <w:tab w:pos="876" w:val="left" w:leader="none"/>
        </w:tabs>
        <w:spacing w:line="240" w:lineRule="auto" w:before="0" w:after="0"/>
        <w:ind w:left="876" w:right="0" w:hanging="721"/>
        <w:jc w:val="left"/>
      </w:pPr>
      <w:bookmarkStart w:name="6.1.5 Identificazione delle vulnerabilit" w:id="206"/>
      <w:bookmarkEnd w:id="206"/>
      <w:r>
        <w:rPr>
          <w:b w:val="0"/>
        </w:rPr>
      </w:r>
      <w:bookmarkStart w:name="_bookmark114" w:id="207"/>
      <w:bookmarkEnd w:id="207"/>
      <w:r>
        <w:rPr>
          <w:color w:val="365F91"/>
        </w:rPr>
        <w:t>I</w:t>
      </w:r>
      <w:r>
        <w:rPr>
          <w:color w:val="365F91"/>
        </w:rPr>
        <w:t>dentificazione</w:t>
      </w:r>
      <w:r>
        <w:rPr>
          <w:color w:val="365F91"/>
          <w:spacing w:val="-8"/>
        </w:rPr>
        <w:t> </w:t>
      </w:r>
      <w:r>
        <w:rPr>
          <w:color w:val="365F91"/>
        </w:rPr>
        <w:t>delle</w:t>
      </w:r>
      <w:r>
        <w:rPr>
          <w:color w:val="365F91"/>
          <w:spacing w:val="-2"/>
        </w:rPr>
        <w:t> vulnerabilità</w:t>
      </w:r>
    </w:p>
    <w:p>
      <w:pPr>
        <w:spacing w:before="123"/>
        <w:ind w:left="155" w:right="773" w:firstLine="0"/>
        <w:jc w:val="left"/>
        <w:rPr>
          <w:sz w:val="24"/>
        </w:rPr>
      </w:pPr>
      <w:r>
        <w:rPr>
          <w:sz w:val="24"/>
        </w:rPr>
        <w:t>Così come è stato fatto nel processo di identificazione delle minacce, si fornisce di seguito una rassegna</w:t>
      </w:r>
      <w:r>
        <w:rPr>
          <w:spacing w:val="-3"/>
          <w:sz w:val="24"/>
        </w:rPr>
        <w:t> </w:t>
      </w:r>
      <w:r>
        <w:rPr>
          <w:sz w:val="24"/>
        </w:rPr>
        <w:t>delle</w:t>
      </w:r>
      <w:r>
        <w:rPr>
          <w:spacing w:val="-4"/>
          <w:sz w:val="24"/>
        </w:rPr>
        <w:t> </w:t>
      </w:r>
      <w:r>
        <w:rPr>
          <w:sz w:val="24"/>
        </w:rPr>
        <w:t>diverse</w:t>
      </w:r>
      <w:r>
        <w:rPr>
          <w:spacing w:val="-4"/>
          <w:sz w:val="24"/>
        </w:rPr>
        <w:t> </w:t>
      </w:r>
      <w:r>
        <w:rPr>
          <w:sz w:val="24"/>
        </w:rPr>
        <w:t>categorie</w:t>
      </w:r>
      <w:r>
        <w:rPr>
          <w:spacing w:val="-4"/>
          <w:sz w:val="24"/>
        </w:rPr>
        <w:t> </w:t>
      </w:r>
      <w:r>
        <w:rPr>
          <w:sz w:val="24"/>
        </w:rPr>
        <w:t>di</w:t>
      </w:r>
      <w:r>
        <w:rPr>
          <w:spacing w:val="-4"/>
          <w:sz w:val="24"/>
        </w:rPr>
        <w:t> </w:t>
      </w:r>
      <w:r>
        <w:rPr>
          <w:sz w:val="24"/>
        </w:rPr>
        <w:t>vulnerabilità. In</w:t>
      </w:r>
      <w:r>
        <w:rPr>
          <w:spacing w:val="-2"/>
          <w:sz w:val="24"/>
        </w:rPr>
        <w:t> </w:t>
      </w:r>
      <w:r>
        <w:rPr>
          <w:sz w:val="24"/>
        </w:rPr>
        <w:t>questa</w:t>
      </w:r>
      <w:r>
        <w:rPr>
          <w:spacing w:val="-4"/>
          <w:sz w:val="24"/>
        </w:rPr>
        <w:t> </w:t>
      </w:r>
      <w:r>
        <w:rPr>
          <w:sz w:val="24"/>
        </w:rPr>
        <w:t>fase,</w:t>
      </w:r>
      <w:r>
        <w:rPr>
          <w:spacing w:val="-2"/>
          <w:sz w:val="24"/>
        </w:rPr>
        <w:t> </w:t>
      </w:r>
      <w:r>
        <w:rPr>
          <w:sz w:val="24"/>
        </w:rPr>
        <w:t>l’obiettivo</w:t>
      </w:r>
      <w:r>
        <w:rPr>
          <w:spacing w:val="-2"/>
          <w:sz w:val="24"/>
        </w:rPr>
        <w:t> </w:t>
      </w:r>
      <w:r>
        <w:rPr>
          <w:sz w:val="24"/>
        </w:rPr>
        <w:t>è</w:t>
      </w:r>
      <w:r>
        <w:rPr>
          <w:spacing w:val="-4"/>
          <w:sz w:val="24"/>
        </w:rPr>
        <w:t> </w:t>
      </w:r>
      <w:r>
        <w:rPr>
          <w:sz w:val="24"/>
        </w:rPr>
        <w:t>quello</w:t>
      </w:r>
      <w:r>
        <w:rPr>
          <w:spacing w:val="-2"/>
          <w:sz w:val="24"/>
        </w:rPr>
        <w:t> </w:t>
      </w:r>
      <w:r>
        <w:rPr>
          <w:sz w:val="24"/>
        </w:rPr>
        <w:t>di analizzare</w:t>
      </w:r>
      <w:r>
        <w:rPr>
          <w:spacing w:val="-4"/>
          <w:sz w:val="24"/>
        </w:rPr>
        <w:t> </w:t>
      </w:r>
      <w:r>
        <w:rPr>
          <w:sz w:val="24"/>
        </w:rPr>
        <w:t>le</w:t>
      </w:r>
    </w:p>
    <w:p>
      <w:pPr>
        <w:spacing w:after="0"/>
        <w:jc w:val="left"/>
        <w:rPr>
          <w:sz w:val="24"/>
        </w:rPr>
        <w:sectPr>
          <w:pgSz w:w="11910" w:h="16840"/>
          <w:pgMar w:header="285" w:footer="1096" w:top="1280" w:bottom="1280" w:left="980" w:right="440"/>
        </w:sectPr>
      </w:pPr>
    </w:p>
    <w:p>
      <w:pPr>
        <w:spacing w:line="240" w:lineRule="auto" w:before="5"/>
        <w:rPr>
          <w:sz w:val="11"/>
        </w:rPr>
      </w:pPr>
    </w:p>
    <w:p>
      <w:pPr>
        <w:spacing w:line="242" w:lineRule="auto" w:before="90"/>
        <w:ind w:left="155" w:right="757" w:firstLine="0"/>
        <w:jc w:val="both"/>
        <w:rPr>
          <w:sz w:val="24"/>
        </w:rPr>
      </w:pPr>
      <w:r>
        <w:rPr>
          <w:sz w:val="24"/>
        </w:rPr>
        <w:t>vulnerabilità</w:t>
      </w:r>
      <w:r>
        <w:rPr>
          <w:spacing w:val="-3"/>
          <w:sz w:val="24"/>
        </w:rPr>
        <w:t> </w:t>
      </w:r>
      <w:r>
        <w:rPr>
          <w:sz w:val="24"/>
        </w:rPr>
        <w:t>(le minacce</w:t>
      </w:r>
      <w:r>
        <w:rPr>
          <w:spacing w:val="-4"/>
          <w:sz w:val="24"/>
        </w:rPr>
        <w:t> </w:t>
      </w:r>
      <w:r>
        <w:rPr>
          <w:sz w:val="24"/>
        </w:rPr>
        <w:t>sono</w:t>
      </w:r>
      <w:r>
        <w:rPr>
          <w:spacing w:val="-2"/>
          <w:sz w:val="24"/>
        </w:rPr>
        <w:t> </w:t>
      </w:r>
      <w:r>
        <w:rPr>
          <w:sz w:val="24"/>
        </w:rPr>
        <w:t>state</w:t>
      </w:r>
      <w:r>
        <w:rPr>
          <w:spacing w:val="-4"/>
          <w:sz w:val="24"/>
        </w:rPr>
        <w:t> </w:t>
      </w:r>
      <w:r>
        <w:rPr>
          <w:sz w:val="24"/>
        </w:rPr>
        <w:t>già trattate</w:t>
      </w:r>
      <w:r>
        <w:rPr>
          <w:spacing w:val="-4"/>
          <w:sz w:val="24"/>
        </w:rPr>
        <w:t> </w:t>
      </w:r>
      <w:r>
        <w:rPr>
          <w:sz w:val="24"/>
        </w:rPr>
        <w:t>nel</w:t>
      </w:r>
      <w:r>
        <w:rPr>
          <w:spacing w:val="-4"/>
          <w:sz w:val="24"/>
        </w:rPr>
        <w:t> </w:t>
      </w:r>
      <w:r>
        <w:rPr>
          <w:sz w:val="24"/>
        </w:rPr>
        <w:t>paragrafo</w:t>
      </w:r>
      <w:r>
        <w:rPr>
          <w:spacing w:val="-2"/>
          <w:sz w:val="24"/>
        </w:rPr>
        <w:t> </w:t>
      </w:r>
      <w:r>
        <w:rPr>
          <w:sz w:val="24"/>
        </w:rPr>
        <w:t>precedente)</w:t>
      </w:r>
      <w:r>
        <w:rPr>
          <w:spacing w:val="-2"/>
          <w:sz w:val="24"/>
        </w:rPr>
        <w:t> </w:t>
      </w:r>
      <w:r>
        <w:rPr>
          <w:sz w:val="24"/>
        </w:rPr>
        <w:t>partendo</w:t>
      </w:r>
      <w:r>
        <w:rPr>
          <w:spacing w:val="-2"/>
          <w:sz w:val="24"/>
        </w:rPr>
        <w:t> </w:t>
      </w:r>
      <w:r>
        <w:rPr>
          <w:sz w:val="24"/>
        </w:rPr>
        <w:t>dal</w:t>
      </w:r>
      <w:r>
        <w:rPr>
          <w:spacing w:val="-4"/>
          <w:sz w:val="24"/>
        </w:rPr>
        <w:t> </w:t>
      </w:r>
      <w:r>
        <w:rPr>
          <w:sz w:val="24"/>
        </w:rPr>
        <w:t>principio</w:t>
      </w:r>
      <w:r>
        <w:rPr>
          <w:spacing w:val="-2"/>
          <w:sz w:val="24"/>
        </w:rPr>
        <w:t> </w:t>
      </w:r>
      <w:r>
        <w:rPr>
          <w:sz w:val="24"/>
        </w:rPr>
        <w:t>che per</w:t>
      </w:r>
      <w:r>
        <w:rPr>
          <w:spacing w:val="-4"/>
          <w:sz w:val="24"/>
        </w:rPr>
        <w:t> </w:t>
      </w:r>
      <w:r>
        <w:rPr>
          <w:sz w:val="24"/>
        </w:rPr>
        <w:t>poter</w:t>
      </w:r>
      <w:r>
        <w:rPr>
          <w:spacing w:val="-4"/>
          <w:sz w:val="24"/>
        </w:rPr>
        <w:t> </w:t>
      </w:r>
      <w:r>
        <w:rPr>
          <w:sz w:val="24"/>
        </w:rPr>
        <w:t>analizzare</w:t>
      </w:r>
      <w:r>
        <w:rPr>
          <w:spacing w:val="-1"/>
          <w:sz w:val="24"/>
        </w:rPr>
        <w:t> </w:t>
      </w:r>
      <w:r>
        <w:rPr>
          <w:sz w:val="24"/>
        </w:rPr>
        <w:t>correttamente</w:t>
      </w:r>
      <w:r>
        <w:rPr>
          <w:spacing w:val="-6"/>
          <w:sz w:val="24"/>
        </w:rPr>
        <w:t> </w:t>
      </w:r>
      <w:r>
        <w:rPr>
          <w:sz w:val="24"/>
        </w:rPr>
        <w:t>un’applicazione</w:t>
      </w:r>
      <w:r>
        <w:rPr>
          <w:spacing w:val="-6"/>
          <w:sz w:val="24"/>
        </w:rPr>
        <w:t> </w:t>
      </w:r>
      <w:r>
        <w:rPr>
          <w:sz w:val="24"/>
        </w:rPr>
        <w:t>è</w:t>
      </w:r>
      <w:r>
        <w:rPr>
          <w:spacing w:val="-1"/>
          <w:sz w:val="24"/>
        </w:rPr>
        <w:t> </w:t>
      </w:r>
      <w:r>
        <w:rPr>
          <w:sz w:val="24"/>
        </w:rPr>
        <w:t>necessario</w:t>
      </w:r>
      <w:r>
        <w:rPr>
          <w:spacing w:val="-4"/>
          <w:sz w:val="24"/>
        </w:rPr>
        <w:t> </w:t>
      </w:r>
      <w:r>
        <w:rPr>
          <w:sz w:val="24"/>
        </w:rPr>
        <w:t>valutare</w:t>
      </w:r>
      <w:r>
        <w:rPr>
          <w:spacing w:val="-1"/>
          <w:sz w:val="24"/>
        </w:rPr>
        <w:t> </w:t>
      </w:r>
      <w:r>
        <w:rPr>
          <w:sz w:val="24"/>
        </w:rPr>
        <w:t>le</w:t>
      </w:r>
      <w:r>
        <w:rPr>
          <w:spacing w:val="-6"/>
          <w:sz w:val="24"/>
        </w:rPr>
        <w:t> </w:t>
      </w:r>
      <w:r>
        <w:rPr>
          <w:sz w:val="24"/>
        </w:rPr>
        <w:t>sue</w:t>
      </w:r>
      <w:r>
        <w:rPr>
          <w:spacing w:val="-6"/>
          <w:sz w:val="24"/>
        </w:rPr>
        <w:t> </w:t>
      </w:r>
      <w:r>
        <w:rPr>
          <w:sz w:val="24"/>
        </w:rPr>
        <w:t>vulnerabilità</w:t>
      </w:r>
      <w:r>
        <w:rPr>
          <w:spacing w:val="-6"/>
          <w:sz w:val="24"/>
        </w:rPr>
        <w:t> </w:t>
      </w:r>
      <w:r>
        <w:rPr>
          <w:sz w:val="24"/>
        </w:rPr>
        <w:t>ad</w:t>
      </w:r>
      <w:r>
        <w:rPr>
          <w:spacing w:val="-4"/>
          <w:sz w:val="24"/>
        </w:rPr>
        <w:t> </w:t>
      </w:r>
      <w:r>
        <w:rPr>
          <w:sz w:val="24"/>
        </w:rPr>
        <w:t>ogni </w:t>
      </w:r>
      <w:r>
        <w:rPr>
          <w:spacing w:val="-2"/>
          <w:sz w:val="24"/>
        </w:rPr>
        <w:t>livello.</w:t>
      </w:r>
    </w:p>
    <w:p>
      <w:pPr>
        <w:spacing w:line="240" w:lineRule="auto" w:before="0"/>
        <w:ind w:left="155" w:right="3891" w:firstLine="0"/>
        <w:jc w:val="both"/>
        <w:rPr>
          <w:sz w:val="24"/>
        </w:rPr>
      </w:pPr>
      <w:r>
        <w:rPr>
          <w:sz w:val="24"/>
        </w:rPr>
        <w:t>Di</w:t>
      </w:r>
      <w:r>
        <w:rPr>
          <w:spacing w:val="-5"/>
          <w:sz w:val="24"/>
        </w:rPr>
        <w:t> </w:t>
      </w:r>
      <w:r>
        <w:rPr>
          <w:sz w:val="24"/>
        </w:rPr>
        <w:t>seguito</w:t>
      </w:r>
      <w:r>
        <w:rPr>
          <w:spacing w:val="-3"/>
          <w:sz w:val="24"/>
        </w:rPr>
        <w:t> </w:t>
      </w:r>
      <w:r>
        <w:rPr>
          <w:sz w:val="24"/>
        </w:rPr>
        <w:t>alcuni</w:t>
      </w:r>
      <w:r>
        <w:rPr>
          <w:spacing w:val="-5"/>
          <w:sz w:val="24"/>
        </w:rPr>
        <w:t> </w:t>
      </w:r>
      <w:r>
        <w:rPr>
          <w:sz w:val="24"/>
        </w:rPr>
        <w:t>esempi</w:t>
      </w:r>
      <w:r>
        <w:rPr>
          <w:spacing w:val="-2"/>
          <w:sz w:val="24"/>
        </w:rPr>
        <w:t> </w:t>
      </w:r>
      <w:r>
        <w:rPr>
          <w:sz w:val="24"/>
        </w:rPr>
        <w:t>di</w:t>
      </w:r>
      <w:r>
        <w:rPr>
          <w:spacing w:val="-5"/>
          <w:sz w:val="24"/>
        </w:rPr>
        <w:t> </w:t>
      </w:r>
      <w:r>
        <w:rPr>
          <w:sz w:val="24"/>
        </w:rPr>
        <w:t>domande</w:t>
      </w:r>
      <w:r>
        <w:rPr>
          <w:spacing w:val="-5"/>
          <w:sz w:val="24"/>
        </w:rPr>
        <w:t> </w:t>
      </w:r>
      <w:r>
        <w:rPr>
          <w:sz w:val="24"/>
        </w:rPr>
        <w:t>da</w:t>
      </w:r>
      <w:r>
        <w:rPr>
          <w:spacing w:val="-5"/>
          <w:sz w:val="24"/>
        </w:rPr>
        <w:t> </w:t>
      </w:r>
      <w:r>
        <w:rPr>
          <w:sz w:val="24"/>
        </w:rPr>
        <w:t>porsi a</w:t>
      </w:r>
      <w:r>
        <w:rPr>
          <w:spacing w:val="-5"/>
          <w:sz w:val="24"/>
        </w:rPr>
        <w:t> </w:t>
      </w:r>
      <w:r>
        <w:rPr>
          <w:sz w:val="24"/>
        </w:rPr>
        <w:t>secondo</w:t>
      </w:r>
      <w:r>
        <w:rPr>
          <w:spacing w:val="-3"/>
          <w:sz w:val="24"/>
        </w:rPr>
        <w:t> </w:t>
      </w:r>
      <w:r>
        <w:rPr>
          <w:sz w:val="24"/>
        </w:rPr>
        <w:t>della</w:t>
      </w:r>
      <w:r>
        <w:rPr>
          <w:spacing w:val="-5"/>
          <w:sz w:val="24"/>
        </w:rPr>
        <w:t> </w:t>
      </w:r>
      <w:r>
        <w:rPr>
          <w:sz w:val="24"/>
        </w:rPr>
        <w:t>fase. </w:t>
      </w:r>
      <w:r>
        <w:rPr>
          <w:spacing w:val="-2"/>
          <w:sz w:val="24"/>
          <w:u w:val="single"/>
        </w:rPr>
        <w:t>Autenticazione</w:t>
      </w:r>
      <w:r>
        <w:rPr>
          <w:spacing w:val="-2"/>
          <w:sz w:val="24"/>
        </w:rPr>
        <w:t>:</w:t>
      </w:r>
    </w:p>
    <w:p>
      <w:pPr>
        <w:pStyle w:val="ListParagraph"/>
        <w:numPr>
          <w:ilvl w:val="0"/>
          <w:numId w:val="70"/>
        </w:numPr>
        <w:tabs>
          <w:tab w:pos="875" w:val="left" w:leader="none"/>
          <w:tab w:pos="876" w:val="left" w:leader="none"/>
        </w:tabs>
        <w:spacing w:line="242" w:lineRule="auto" w:before="0" w:after="0"/>
        <w:ind w:left="876" w:right="698" w:hanging="361"/>
        <w:jc w:val="left"/>
        <w:rPr>
          <w:sz w:val="22"/>
        </w:rPr>
      </w:pPr>
      <w:r>
        <w:rPr>
          <w:sz w:val="22"/>
        </w:rPr>
        <w:t>I</w:t>
      </w:r>
      <w:r>
        <w:rPr>
          <w:spacing w:val="40"/>
          <w:sz w:val="22"/>
        </w:rPr>
        <w:t> </w:t>
      </w:r>
      <w:r>
        <w:rPr>
          <w:sz w:val="22"/>
        </w:rPr>
        <w:t>nomi</w:t>
      </w:r>
      <w:r>
        <w:rPr>
          <w:spacing w:val="40"/>
          <w:sz w:val="22"/>
        </w:rPr>
        <w:t> </w:t>
      </w:r>
      <w:r>
        <w:rPr>
          <w:sz w:val="22"/>
        </w:rPr>
        <w:t>utente</w:t>
      </w:r>
      <w:r>
        <w:rPr>
          <w:spacing w:val="40"/>
          <w:sz w:val="22"/>
        </w:rPr>
        <w:t> </w:t>
      </w:r>
      <w:r>
        <w:rPr>
          <w:sz w:val="22"/>
        </w:rPr>
        <w:t>e</w:t>
      </w:r>
      <w:r>
        <w:rPr>
          <w:spacing w:val="40"/>
          <w:sz w:val="22"/>
        </w:rPr>
        <w:t> </w:t>
      </w:r>
      <w:r>
        <w:rPr>
          <w:sz w:val="22"/>
        </w:rPr>
        <w:t>le</w:t>
      </w:r>
      <w:r>
        <w:rPr>
          <w:spacing w:val="40"/>
          <w:sz w:val="22"/>
        </w:rPr>
        <w:t> </w:t>
      </w:r>
      <w:r>
        <w:rPr>
          <w:sz w:val="22"/>
        </w:rPr>
        <w:t>password</w:t>
      </w:r>
      <w:r>
        <w:rPr>
          <w:spacing w:val="40"/>
          <w:sz w:val="22"/>
        </w:rPr>
        <w:t> </w:t>
      </w:r>
      <w:r>
        <w:rPr>
          <w:sz w:val="22"/>
        </w:rPr>
        <w:t>sono</w:t>
      </w:r>
      <w:r>
        <w:rPr>
          <w:spacing w:val="40"/>
          <w:sz w:val="22"/>
        </w:rPr>
        <w:t> </w:t>
      </w:r>
      <w:r>
        <w:rPr>
          <w:sz w:val="22"/>
        </w:rPr>
        <w:t>inviati</w:t>
      </w:r>
      <w:r>
        <w:rPr>
          <w:spacing w:val="40"/>
          <w:sz w:val="22"/>
        </w:rPr>
        <w:t> </w:t>
      </w:r>
      <w:r>
        <w:rPr>
          <w:sz w:val="22"/>
        </w:rPr>
        <w:t>in</w:t>
      </w:r>
      <w:r>
        <w:rPr>
          <w:spacing w:val="40"/>
          <w:sz w:val="22"/>
        </w:rPr>
        <w:t> </w:t>
      </w:r>
      <w:r>
        <w:rPr>
          <w:sz w:val="22"/>
        </w:rPr>
        <w:t>chiaro</w:t>
      </w:r>
      <w:r>
        <w:rPr>
          <w:spacing w:val="40"/>
          <w:sz w:val="22"/>
        </w:rPr>
        <w:t> </w:t>
      </w:r>
      <w:r>
        <w:rPr>
          <w:sz w:val="22"/>
        </w:rPr>
        <w:t>su</w:t>
      </w:r>
      <w:r>
        <w:rPr>
          <w:spacing w:val="40"/>
          <w:sz w:val="22"/>
        </w:rPr>
        <w:t> </w:t>
      </w:r>
      <w:r>
        <w:rPr>
          <w:sz w:val="22"/>
        </w:rPr>
        <w:t>un</w:t>
      </w:r>
      <w:r>
        <w:rPr>
          <w:spacing w:val="40"/>
          <w:sz w:val="22"/>
        </w:rPr>
        <w:t> </w:t>
      </w:r>
      <w:r>
        <w:rPr>
          <w:sz w:val="22"/>
        </w:rPr>
        <w:t>canale</w:t>
      </w:r>
      <w:r>
        <w:rPr>
          <w:spacing w:val="40"/>
          <w:sz w:val="22"/>
        </w:rPr>
        <w:t> </w:t>
      </w:r>
      <w:r>
        <w:rPr>
          <w:sz w:val="22"/>
        </w:rPr>
        <w:t>non</w:t>
      </w:r>
      <w:r>
        <w:rPr>
          <w:spacing w:val="40"/>
          <w:sz w:val="22"/>
        </w:rPr>
        <w:t> </w:t>
      </w:r>
      <w:r>
        <w:rPr>
          <w:sz w:val="22"/>
        </w:rPr>
        <w:t>protetto?</w:t>
      </w:r>
      <w:r>
        <w:rPr>
          <w:spacing w:val="40"/>
          <w:sz w:val="22"/>
        </w:rPr>
        <w:t> </w:t>
      </w:r>
      <w:r>
        <w:rPr>
          <w:sz w:val="22"/>
        </w:rPr>
        <w:t>Si</w:t>
      </w:r>
      <w:r>
        <w:rPr>
          <w:spacing w:val="40"/>
          <w:sz w:val="22"/>
        </w:rPr>
        <w:t> </w:t>
      </w:r>
      <w:r>
        <w:rPr>
          <w:sz w:val="22"/>
        </w:rPr>
        <w:t>utilizza</w:t>
      </w:r>
      <w:r>
        <w:rPr>
          <w:spacing w:val="40"/>
          <w:sz w:val="22"/>
        </w:rPr>
        <w:t> </w:t>
      </w:r>
      <w:r>
        <w:rPr>
          <w:sz w:val="22"/>
        </w:rPr>
        <w:t>una crittografia ad hoc per le informazioni sensibili?</w:t>
      </w:r>
    </w:p>
    <w:p>
      <w:pPr>
        <w:pStyle w:val="ListParagraph"/>
        <w:numPr>
          <w:ilvl w:val="0"/>
          <w:numId w:val="70"/>
        </w:numPr>
        <w:tabs>
          <w:tab w:pos="875" w:val="left" w:leader="none"/>
          <w:tab w:pos="876" w:val="left" w:leader="none"/>
        </w:tabs>
        <w:spacing w:line="242" w:lineRule="auto" w:before="0" w:after="0"/>
        <w:ind w:left="876" w:right="692" w:hanging="361"/>
        <w:jc w:val="left"/>
        <w:rPr>
          <w:sz w:val="22"/>
        </w:rPr>
      </w:pPr>
      <w:r>
        <w:rPr>
          <w:sz w:val="22"/>
        </w:rPr>
        <w:t>Le</w:t>
      </w:r>
      <w:r>
        <w:rPr>
          <w:spacing w:val="40"/>
          <w:sz w:val="22"/>
        </w:rPr>
        <w:t> </w:t>
      </w:r>
      <w:r>
        <w:rPr>
          <w:sz w:val="22"/>
        </w:rPr>
        <w:t>credenziali</w:t>
      </w:r>
      <w:r>
        <w:rPr>
          <w:spacing w:val="40"/>
          <w:sz w:val="22"/>
        </w:rPr>
        <w:t> </w:t>
      </w:r>
      <w:r>
        <w:rPr>
          <w:sz w:val="22"/>
        </w:rPr>
        <w:t>vengono</w:t>
      </w:r>
      <w:r>
        <w:rPr>
          <w:spacing w:val="40"/>
          <w:sz w:val="22"/>
        </w:rPr>
        <w:t> </w:t>
      </w:r>
      <w:r>
        <w:rPr>
          <w:sz w:val="22"/>
        </w:rPr>
        <w:t>memorizzate?</w:t>
      </w:r>
      <w:r>
        <w:rPr>
          <w:spacing w:val="40"/>
          <w:sz w:val="22"/>
        </w:rPr>
        <w:t> </w:t>
      </w:r>
      <w:r>
        <w:rPr>
          <w:sz w:val="22"/>
        </w:rPr>
        <w:t>Se</w:t>
      </w:r>
      <w:r>
        <w:rPr>
          <w:spacing w:val="40"/>
          <w:sz w:val="22"/>
        </w:rPr>
        <w:t> </w:t>
      </w:r>
      <w:r>
        <w:rPr>
          <w:sz w:val="22"/>
        </w:rPr>
        <w:t>vengono</w:t>
      </w:r>
      <w:r>
        <w:rPr>
          <w:spacing w:val="40"/>
          <w:sz w:val="22"/>
        </w:rPr>
        <w:t> </w:t>
      </w:r>
      <w:r>
        <w:rPr>
          <w:sz w:val="22"/>
        </w:rPr>
        <w:t>memorizzate,</w:t>
      </w:r>
      <w:r>
        <w:rPr>
          <w:spacing w:val="40"/>
          <w:sz w:val="22"/>
        </w:rPr>
        <w:t> </w:t>
      </w:r>
      <w:r>
        <w:rPr>
          <w:sz w:val="22"/>
        </w:rPr>
        <w:t>come</w:t>
      </w:r>
      <w:r>
        <w:rPr>
          <w:spacing w:val="40"/>
          <w:sz w:val="22"/>
        </w:rPr>
        <w:t> </w:t>
      </w:r>
      <w:r>
        <w:rPr>
          <w:sz w:val="22"/>
        </w:rPr>
        <w:t>vengono</w:t>
      </w:r>
      <w:r>
        <w:rPr>
          <w:spacing w:val="40"/>
          <w:sz w:val="22"/>
        </w:rPr>
        <w:t> </w:t>
      </w:r>
      <w:r>
        <w:rPr>
          <w:sz w:val="22"/>
        </w:rPr>
        <w:t>memorizzate</w:t>
      </w:r>
      <w:r>
        <w:rPr>
          <w:spacing w:val="40"/>
          <w:sz w:val="22"/>
        </w:rPr>
        <w:t> </w:t>
      </w:r>
      <w:r>
        <w:rPr>
          <w:sz w:val="22"/>
        </w:rPr>
        <w:t>e </w:t>
      </w:r>
      <w:r>
        <w:rPr>
          <w:spacing w:val="-2"/>
          <w:sz w:val="22"/>
        </w:rPr>
        <w:t>protette?</w:t>
      </w:r>
    </w:p>
    <w:p>
      <w:pPr>
        <w:pStyle w:val="ListParagraph"/>
        <w:numPr>
          <w:ilvl w:val="0"/>
          <w:numId w:val="70"/>
        </w:numPr>
        <w:tabs>
          <w:tab w:pos="875" w:val="left" w:leader="none"/>
          <w:tab w:pos="876" w:val="left" w:leader="none"/>
        </w:tabs>
        <w:spacing w:line="275" w:lineRule="exact" w:before="0" w:after="0"/>
        <w:ind w:left="876" w:right="0" w:hanging="361"/>
        <w:jc w:val="left"/>
        <w:rPr>
          <w:sz w:val="22"/>
        </w:rPr>
      </w:pPr>
      <w:r>
        <w:rPr>
          <w:sz w:val="22"/>
        </w:rPr>
        <w:t>Viene</w:t>
      </w:r>
      <w:r>
        <w:rPr>
          <w:spacing w:val="19"/>
          <w:sz w:val="22"/>
        </w:rPr>
        <w:t> </w:t>
      </w:r>
      <w:r>
        <w:rPr>
          <w:sz w:val="22"/>
        </w:rPr>
        <w:t>imposto</w:t>
      </w:r>
      <w:r>
        <w:rPr>
          <w:spacing w:val="23"/>
          <w:sz w:val="22"/>
        </w:rPr>
        <w:t> </w:t>
      </w:r>
      <w:r>
        <w:rPr>
          <w:sz w:val="22"/>
        </w:rPr>
        <w:t>l’uso</w:t>
      </w:r>
      <w:r>
        <w:rPr>
          <w:spacing w:val="22"/>
          <w:sz w:val="22"/>
        </w:rPr>
        <w:t> </w:t>
      </w:r>
      <w:r>
        <w:rPr>
          <w:sz w:val="22"/>
        </w:rPr>
        <w:t>di</w:t>
      </w:r>
      <w:r>
        <w:rPr>
          <w:spacing w:val="21"/>
          <w:sz w:val="22"/>
        </w:rPr>
        <w:t> </w:t>
      </w:r>
      <w:r>
        <w:rPr>
          <w:sz w:val="22"/>
        </w:rPr>
        <w:t>un</w:t>
      </w:r>
      <w:r>
        <w:rPr>
          <w:spacing w:val="21"/>
          <w:sz w:val="22"/>
        </w:rPr>
        <w:t> </w:t>
      </w:r>
      <w:r>
        <w:rPr>
          <w:sz w:val="22"/>
        </w:rPr>
        <w:t>meccanismo</w:t>
      </w:r>
      <w:r>
        <w:rPr>
          <w:spacing w:val="22"/>
          <w:sz w:val="22"/>
        </w:rPr>
        <w:t> </w:t>
      </w:r>
      <w:r>
        <w:rPr>
          <w:sz w:val="22"/>
        </w:rPr>
        <w:t>di</w:t>
      </w:r>
      <w:r>
        <w:rPr>
          <w:spacing w:val="23"/>
          <w:sz w:val="22"/>
        </w:rPr>
        <w:t> </w:t>
      </w:r>
      <w:r>
        <w:rPr>
          <w:sz w:val="22"/>
        </w:rPr>
        <w:t>strong</w:t>
      </w:r>
      <w:r>
        <w:rPr>
          <w:spacing w:val="22"/>
          <w:sz w:val="22"/>
        </w:rPr>
        <w:t> </w:t>
      </w:r>
      <w:r>
        <w:rPr>
          <w:sz w:val="22"/>
        </w:rPr>
        <w:t>authentication?</w:t>
      </w:r>
      <w:r>
        <w:rPr>
          <w:spacing w:val="21"/>
          <w:sz w:val="22"/>
        </w:rPr>
        <w:t> </w:t>
      </w:r>
      <w:r>
        <w:rPr>
          <w:sz w:val="22"/>
        </w:rPr>
        <w:t>Quali</w:t>
      </w:r>
      <w:r>
        <w:rPr>
          <w:spacing w:val="21"/>
          <w:sz w:val="22"/>
        </w:rPr>
        <w:t> </w:t>
      </w:r>
      <w:r>
        <w:rPr>
          <w:sz w:val="22"/>
        </w:rPr>
        <w:t>altre</w:t>
      </w:r>
      <w:r>
        <w:rPr>
          <w:spacing w:val="24"/>
          <w:sz w:val="22"/>
        </w:rPr>
        <w:t> </w:t>
      </w:r>
      <w:r>
        <w:rPr>
          <w:sz w:val="22"/>
        </w:rPr>
        <w:t>politiche</w:t>
      </w:r>
      <w:r>
        <w:rPr>
          <w:spacing w:val="22"/>
          <w:sz w:val="22"/>
        </w:rPr>
        <w:t> </w:t>
      </w:r>
      <w:r>
        <w:rPr>
          <w:sz w:val="22"/>
        </w:rPr>
        <w:t>sull’uso</w:t>
      </w:r>
      <w:r>
        <w:rPr>
          <w:spacing w:val="22"/>
          <w:sz w:val="22"/>
        </w:rPr>
        <w:t> </w:t>
      </w:r>
      <w:r>
        <w:rPr>
          <w:spacing w:val="-5"/>
          <w:sz w:val="22"/>
        </w:rPr>
        <w:t>dei</w:t>
      </w:r>
    </w:p>
    <w:p>
      <w:pPr>
        <w:pStyle w:val="BodyText"/>
        <w:spacing w:line="267" w:lineRule="exact"/>
        <w:ind w:left="876"/>
      </w:pPr>
      <w:r>
        <w:rPr/>
        <w:t>codici</w:t>
      </w:r>
      <w:r>
        <w:rPr>
          <w:spacing w:val="-2"/>
        </w:rPr>
        <w:t> </w:t>
      </w:r>
      <w:r>
        <w:rPr/>
        <w:t>di</w:t>
      </w:r>
      <w:r>
        <w:rPr>
          <w:spacing w:val="-1"/>
        </w:rPr>
        <w:t> </w:t>
      </w:r>
      <w:r>
        <w:rPr/>
        <w:t>accesso</w:t>
      </w:r>
      <w:r>
        <w:rPr>
          <w:spacing w:val="-2"/>
        </w:rPr>
        <w:t> </w:t>
      </w:r>
      <w:r>
        <w:rPr/>
        <w:t>vengono</w:t>
      </w:r>
      <w:r>
        <w:rPr>
          <w:spacing w:val="-3"/>
        </w:rPr>
        <w:t> </w:t>
      </w:r>
      <w:r>
        <w:rPr>
          <w:spacing w:val="-2"/>
        </w:rPr>
        <w:t>applicate?</w:t>
      </w:r>
    </w:p>
    <w:p>
      <w:pPr>
        <w:pStyle w:val="ListParagraph"/>
        <w:numPr>
          <w:ilvl w:val="0"/>
          <w:numId w:val="70"/>
        </w:numPr>
        <w:tabs>
          <w:tab w:pos="875" w:val="left" w:leader="none"/>
          <w:tab w:pos="876" w:val="left" w:leader="none"/>
        </w:tabs>
        <w:spacing w:line="280" w:lineRule="exact" w:before="0" w:after="0"/>
        <w:ind w:left="876" w:right="0" w:hanging="361"/>
        <w:jc w:val="left"/>
        <w:rPr>
          <w:sz w:val="22"/>
        </w:rPr>
      </w:pPr>
      <w:r>
        <w:rPr>
          <w:sz w:val="22"/>
        </w:rPr>
        <w:t>Come</w:t>
      </w:r>
      <w:r>
        <w:rPr>
          <w:spacing w:val="-2"/>
          <w:sz w:val="22"/>
        </w:rPr>
        <w:t> </w:t>
      </w:r>
      <w:r>
        <w:rPr>
          <w:sz w:val="22"/>
        </w:rPr>
        <w:t>vengono</w:t>
      </w:r>
      <w:r>
        <w:rPr>
          <w:spacing w:val="-4"/>
          <w:sz w:val="22"/>
        </w:rPr>
        <w:t> </w:t>
      </w:r>
      <w:r>
        <w:rPr>
          <w:sz w:val="22"/>
        </w:rPr>
        <w:t>verificate</w:t>
      </w:r>
      <w:r>
        <w:rPr>
          <w:spacing w:val="-2"/>
          <w:sz w:val="22"/>
        </w:rPr>
        <w:t> </w:t>
      </w:r>
      <w:r>
        <w:rPr>
          <w:sz w:val="22"/>
        </w:rPr>
        <w:t>le</w:t>
      </w:r>
      <w:r>
        <w:rPr>
          <w:spacing w:val="-1"/>
          <w:sz w:val="22"/>
        </w:rPr>
        <w:t> </w:t>
      </w:r>
      <w:r>
        <w:rPr>
          <w:spacing w:val="-2"/>
          <w:sz w:val="22"/>
        </w:rPr>
        <w:t>credenziali?</w:t>
      </w:r>
    </w:p>
    <w:p>
      <w:pPr>
        <w:pStyle w:val="ListParagraph"/>
        <w:numPr>
          <w:ilvl w:val="0"/>
          <w:numId w:val="70"/>
        </w:numPr>
        <w:tabs>
          <w:tab w:pos="875" w:val="left" w:leader="none"/>
          <w:tab w:pos="876" w:val="left" w:leader="none"/>
        </w:tabs>
        <w:spacing w:line="240" w:lineRule="auto" w:before="0" w:after="0"/>
        <w:ind w:left="876" w:right="0" w:hanging="361"/>
        <w:jc w:val="left"/>
        <w:rPr>
          <w:sz w:val="22"/>
        </w:rPr>
      </w:pPr>
      <w:r>
        <w:rPr>
          <w:sz w:val="22"/>
        </w:rPr>
        <w:t>Come</w:t>
      </w:r>
      <w:r>
        <w:rPr>
          <w:spacing w:val="-4"/>
          <w:sz w:val="22"/>
        </w:rPr>
        <w:t> </w:t>
      </w:r>
      <w:r>
        <w:rPr>
          <w:sz w:val="22"/>
        </w:rPr>
        <w:t>viene</w:t>
      </w:r>
      <w:r>
        <w:rPr>
          <w:spacing w:val="-2"/>
          <w:sz w:val="22"/>
        </w:rPr>
        <w:t> </w:t>
      </w:r>
      <w:r>
        <w:rPr>
          <w:sz w:val="22"/>
        </w:rPr>
        <w:t>identificato</w:t>
      </w:r>
      <w:r>
        <w:rPr>
          <w:spacing w:val="-3"/>
          <w:sz w:val="22"/>
        </w:rPr>
        <w:t> </w:t>
      </w:r>
      <w:r>
        <w:rPr>
          <w:sz w:val="22"/>
        </w:rPr>
        <w:t>l'utente</w:t>
      </w:r>
      <w:r>
        <w:rPr>
          <w:spacing w:val="-2"/>
          <w:sz w:val="22"/>
        </w:rPr>
        <w:t> </w:t>
      </w:r>
      <w:r>
        <w:rPr>
          <w:sz w:val="22"/>
        </w:rPr>
        <w:t>autenticato</w:t>
      </w:r>
      <w:r>
        <w:rPr>
          <w:spacing w:val="-3"/>
          <w:sz w:val="22"/>
        </w:rPr>
        <w:t> </w:t>
      </w:r>
      <w:r>
        <w:rPr>
          <w:sz w:val="22"/>
        </w:rPr>
        <w:t>dopo</w:t>
      </w:r>
      <w:r>
        <w:rPr>
          <w:spacing w:val="-4"/>
          <w:sz w:val="22"/>
        </w:rPr>
        <w:t> </w:t>
      </w:r>
      <w:r>
        <w:rPr>
          <w:sz w:val="22"/>
        </w:rPr>
        <w:t>l'accesso</w:t>
      </w:r>
      <w:r>
        <w:rPr>
          <w:spacing w:val="-2"/>
          <w:sz w:val="22"/>
        </w:rPr>
        <w:t> iniziale?</w:t>
      </w:r>
    </w:p>
    <w:p>
      <w:pPr>
        <w:spacing w:before="112"/>
        <w:ind w:left="155" w:right="1005" w:firstLine="0"/>
        <w:jc w:val="left"/>
        <w:rPr>
          <w:sz w:val="24"/>
        </w:rPr>
      </w:pPr>
      <w:r>
        <w:rPr>
          <w:sz w:val="24"/>
        </w:rPr>
        <w:t>Occorre</w:t>
      </w:r>
      <w:r>
        <w:rPr>
          <w:spacing w:val="-5"/>
          <w:sz w:val="24"/>
        </w:rPr>
        <w:t> </w:t>
      </w:r>
      <w:r>
        <w:rPr>
          <w:sz w:val="24"/>
        </w:rPr>
        <w:t>rivedere</w:t>
      </w:r>
      <w:r>
        <w:rPr>
          <w:spacing w:val="-5"/>
          <w:sz w:val="24"/>
        </w:rPr>
        <w:t> </w:t>
      </w:r>
      <w:r>
        <w:rPr>
          <w:sz w:val="24"/>
        </w:rPr>
        <w:t>l'autenticazione</w:t>
      </w:r>
      <w:r>
        <w:rPr>
          <w:spacing w:val="-5"/>
          <w:sz w:val="24"/>
        </w:rPr>
        <w:t> </w:t>
      </w:r>
      <w:r>
        <w:rPr>
          <w:sz w:val="24"/>
        </w:rPr>
        <w:t>cercando una corrispondenza</w:t>
      </w:r>
      <w:r>
        <w:rPr>
          <w:spacing w:val="-5"/>
          <w:sz w:val="24"/>
        </w:rPr>
        <w:t> </w:t>
      </w:r>
      <w:r>
        <w:rPr>
          <w:sz w:val="24"/>
        </w:rPr>
        <w:t>tra</w:t>
      </w:r>
      <w:r>
        <w:rPr>
          <w:spacing w:val="-5"/>
          <w:sz w:val="24"/>
        </w:rPr>
        <w:t> </w:t>
      </w:r>
      <w:r>
        <w:rPr>
          <w:sz w:val="24"/>
        </w:rPr>
        <w:t>le</w:t>
      </w:r>
      <w:r>
        <w:rPr>
          <w:spacing w:val="-5"/>
          <w:sz w:val="24"/>
        </w:rPr>
        <w:t> </w:t>
      </w:r>
      <w:r>
        <w:rPr>
          <w:sz w:val="24"/>
        </w:rPr>
        <w:t>seguenti</w:t>
      </w:r>
      <w:r>
        <w:rPr>
          <w:spacing w:val="-1"/>
          <w:sz w:val="24"/>
        </w:rPr>
        <w:t> </w:t>
      </w:r>
      <w:r>
        <w:rPr>
          <w:sz w:val="24"/>
        </w:rPr>
        <w:t>vulnerabilità</w:t>
      </w:r>
      <w:r>
        <w:rPr>
          <w:spacing w:val="-4"/>
          <w:sz w:val="24"/>
        </w:rPr>
        <w:t> </w:t>
      </w:r>
      <w:r>
        <w:rPr>
          <w:sz w:val="24"/>
        </w:rPr>
        <w:t>di carattere comune:</w:t>
      </w:r>
    </w:p>
    <w:p>
      <w:pPr>
        <w:pStyle w:val="ListParagraph"/>
        <w:numPr>
          <w:ilvl w:val="0"/>
          <w:numId w:val="70"/>
        </w:numPr>
        <w:tabs>
          <w:tab w:pos="875" w:val="left" w:leader="none"/>
          <w:tab w:pos="876" w:val="left" w:leader="none"/>
        </w:tabs>
        <w:spacing w:line="242" w:lineRule="auto" w:before="0" w:after="0"/>
        <w:ind w:left="876" w:right="691" w:hanging="361"/>
        <w:jc w:val="left"/>
        <w:rPr>
          <w:sz w:val="22"/>
        </w:rPr>
      </w:pPr>
      <w:r>
        <w:rPr>
          <w:sz w:val="22"/>
        </w:rPr>
        <w:t>Le credenziali di autenticazione o cookie di autenticazione vengano passate su collegamenti di rete non crittografati, che possono portare al furto delle credenziali o della sessione;</w:t>
      </w:r>
    </w:p>
    <w:p>
      <w:pPr>
        <w:pStyle w:val="ListParagraph"/>
        <w:numPr>
          <w:ilvl w:val="0"/>
          <w:numId w:val="70"/>
        </w:numPr>
        <w:tabs>
          <w:tab w:pos="875" w:val="left" w:leader="none"/>
          <w:tab w:pos="876" w:val="left" w:leader="none"/>
        </w:tabs>
        <w:spacing w:line="237" w:lineRule="auto" w:before="0" w:after="0"/>
        <w:ind w:left="876" w:right="689" w:hanging="361"/>
        <w:jc w:val="left"/>
        <w:rPr>
          <w:sz w:val="22"/>
        </w:rPr>
      </w:pPr>
      <w:r>
        <w:rPr>
          <w:sz w:val="22"/>
        </w:rPr>
        <w:t>Si fa uso di codici d’accesso e procedure di accesso deboli, che possono portare ad un accesso non </w:t>
      </w:r>
      <w:r>
        <w:rPr>
          <w:spacing w:val="-2"/>
          <w:sz w:val="22"/>
        </w:rPr>
        <w:t>autorizzato;</w:t>
      </w:r>
    </w:p>
    <w:p>
      <w:pPr>
        <w:pStyle w:val="ListParagraph"/>
        <w:numPr>
          <w:ilvl w:val="0"/>
          <w:numId w:val="70"/>
        </w:numPr>
        <w:tabs>
          <w:tab w:pos="875" w:val="left" w:leader="none"/>
          <w:tab w:pos="876" w:val="left" w:leader="none"/>
        </w:tabs>
        <w:spacing w:line="280" w:lineRule="exact" w:before="0" w:after="0"/>
        <w:ind w:left="876" w:right="0" w:hanging="361"/>
        <w:jc w:val="left"/>
        <w:rPr>
          <w:sz w:val="22"/>
        </w:rPr>
      </w:pPr>
      <w:r>
        <w:rPr>
          <w:sz w:val="22"/>
        </w:rPr>
        <w:t>Si</w:t>
      </w:r>
      <w:r>
        <w:rPr>
          <w:spacing w:val="-2"/>
          <w:sz w:val="22"/>
        </w:rPr>
        <w:t> </w:t>
      </w:r>
      <w:r>
        <w:rPr>
          <w:sz w:val="22"/>
        </w:rPr>
        <w:t>fa</w:t>
      </w:r>
      <w:r>
        <w:rPr>
          <w:spacing w:val="-3"/>
          <w:sz w:val="22"/>
        </w:rPr>
        <w:t> </w:t>
      </w:r>
      <w:r>
        <w:rPr>
          <w:sz w:val="22"/>
        </w:rPr>
        <w:t>uso</w:t>
      </w:r>
      <w:r>
        <w:rPr>
          <w:spacing w:val="-2"/>
          <w:sz w:val="22"/>
        </w:rPr>
        <w:t> </w:t>
      </w:r>
      <w:r>
        <w:rPr>
          <w:sz w:val="22"/>
        </w:rPr>
        <w:t>di</w:t>
      </w:r>
      <w:r>
        <w:rPr>
          <w:spacing w:val="-4"/>
          <w:sz w:val="22"/>
        </w:rPr>
        <w:t> </w:t>
      </w:r>
      <w:r>
        <w:rPr>
          <w:sz w:val="22"/>
        </w:rPr>
        <w:t>dati</w:t>
      </w:r>
      <w:r>
        <w:rPr>
          <w:spacing w:val="-2"/>
          <w:sz w:val="22"/>
        </w:rPr>
        <w:t> </w:t>
      </w:r>
      <w:r>
        <w:rPr>
          <w:sz w:val="22"/>
        </w:rPr>
        <w:t>personali</w:t>
      </w:r>
      <w:r>
        <w:rPr>
          <w:spacing w:val="-2"/>
          <w:sz w:val="22"/>
        </w:rPr>
        <w:t> </w:t>
      </w:r>
      <w:r>
        <w:rPr>
          <w:sz w:val="22"/>
        </w:rPr>
        <w:t>come</w:t>
      </w:r>
      <w:r>
        <w:rPr>
          <w:spacing w:val="3"/>
          <w:sz w:val="22"/>
        </w:rPr>
        <w:t> </w:t>
      </w:r>
      <w:r>
        <w:rPr>
          <w:sz w:val="22"/>
        </w:rPr>
        <w:t>forma</w:t>
      </w:r>
      <w:r>
        <w:rPr>
          <w:spacing w:val="-3"/>
          <w:sz w:val="22"/>
        </w:rPr>
        <w:t> </w:t>
      </w:r>
      <w:r>
        <w:rPr>
          <w:sz w:val="22"/>
        </w:rPr>
        <w:t>di</w:t>
      </w:r>
      <w:r>
        <w:rPr>
          <w:spacing w:val="-1"/>
          <w:sz w:val="22"/>
        </w:rPr>
        <w:t> </w:t>
      </w:r>
      <w:r>
        <w:rPr>
          <w:spacing w:val="-2"/>
          <w:sz w:val="22"/>
        </w:rPr>
        <w:t>autenticazione.</w:t>
      </w:r>
    </w:p>
    <w:p>
      <w:pPr>
        <w:spacing w:before="116"/>
        <w:ind w:left="155" w:right="0" w:firstLine="0"/>
        <w:jc w:val="left"/>
        <w:rPr>
          <w:sz w:val="24"/>
        </w:rPr>
      </w:pPr>
      <w:r>
        <w:rPr>
          <w:spacing w:val="-2"/>
          <w:sz w:val="24"/>
          <w:u w:val="single"/>
        </w:rPr>
        <w:t>Autorizzazione</w:t>
      </w:r>
      <w:r>
        <w:rPr>
          <w:spacing w:val="-2"/>
          <w:sz w:val="24"/>
        </w:rPr>
        <w:t>:</w:t>
      </w:r>
    </w:p>
    <w:p>
      <w:pPr>
        <w:pStyle w:val="ListParagraph"/>
        <w:numPr>
          <w:ilvl w:val="0"/>
          <w:numId w:val="70"/>
        </w:numPr>
        <w:tabs>
          <w:tab w:pos="875" w:val="left" w:leader="none"/>
          <w:tab w:pos="876" w:val="left" w:leader="none"/>
        </w:tabs>
        <w:spacing w:line="280" w:lineRule="exact" w:before="3" w:after="0"/>
        <w:ind w:left="876" w:right="0" w:hanging="361"/>
        <w:jc w:val="left"/>
        <w:rPr>
          <w:sz w:val="22"/>
        </w:rPr>
      </w:pPr>
      <w:r>
        <w:rPr>
          <w:sz w:val="22"/>
        </w:rPr>
        <w:t>Quali</w:t>
      </w:r>
      <w:r>
        <w:rPr>
          <w:spacing w:val="-5"/>
          <w:sz w:val="22"/>
        </w:rPr>
        <w:t> </w:t>
      </w:r>
      <w:r>
        <w:rPr>
          <w:sz w:val="22"/>
        </w:rPr>
        <w:t>controlli</w:t>
      </w:r>
      <w:r>
        <w:rPr>
          <w:spacing w:val="-2"/>
          <w:sz w:val="22"/>
        </w:rPr>
        <w:t> </w:t>
      </w:r>
      <w:r>
        <w:rPr>
          <w:sz w:val="22"/>
        </w:rPr>
        <w:t>di</w:t>
      </w:r>
      <w:r>
        <w:rPr>
          <w:spacing w:val="-1"/>
          <w:sz w:val="22"/>
        </w:rPr>
        <w:t> </w:t>
      </w:r>
      <w:r>
        <w:rPr>
          <w:sz w:val="22"/>
        </w:rPr>
        <w:t>accesso</w:t>
      </w:r>
      <w:r>
        <w:rPr>
          <w:spacing w:val="-3"/>
          <w:sz w:val="22"/>
        </w:rPr>
        <w:t> </w:t>
      </w:r>
      <w:r>
        <w:rPr>
          <w:sz w:val="22"/>
        </w:rPr>
        <w:t>vengono</w:t>
      </w:r>
      <w:r>
        <w:rPr>
          <w:spacing w:val="-3"/>
          <w:sz w:val="22"/>
        </w:rPr>
        <w:t> </w:t>
      </w:r>
      <w:r>
        <w:rPr>
          <w:sz w:val="22"/>
        </w:rPr>
        <w:t>utilizzati</w:t>
      </w:r>
      <w:r>
        <w:rPr>
          <w:spacing w:val="-2"/>
          <w:sz w:val="22"/>
        </w:rPr>
        <w:t> </w:t>
      </w:r>
      <w:r>
        <w:rPr>
          <w:sz w:val="22"/>
        </w:rPr>
        <w:t>nei</w:t>
      </w:r>
      <w:r>
        <w:rPr>
          <w:spacing w:val="-2"/>
          <w:sz w:val="22"/>
        </w:rPr>
        <w:t> </w:t>
      </w:r>
      <w:r>
        <w:rPr>
          <w:sz w:val="22"/>
        </w:rPr>
        <w:t>punti</w:t>
      </w:r>
      <w:r>
        <w:rPr>
          <w:spacing w:val="-1"/>
          <w:sz w:val="22"/>
        </w:rPr>
        <w:t> </w:t>
      </w:r>
      <w:r>
        <w:rPr>
          <w:sz w:val="22"/>
        </w:rPr>
        <w:t>di ingresso</w:t>
      </w:r>
      <w:r>
        <w:rPr>
          <w:spacing w:val="-2"/>
          <w:sz w:val="22"/>
        </w:rPr>
        <w:t> dell'applicazione?</w:t>
      </w:r>
    </w:p>
    <w:p>
      <w:pPr>
        <w:pStyle w:val="ListParagraph"/>
        <w:numPr>
          <w:ilvl w:val="0"/>
          <w:numId w:val="70"/>
        </w:numPr>
        <w:tabs>
          <w:tab w:pos="875" w:val="left" w:leader="none"/>
          <w:tab w:pos="876" w:val="left" w:leader="none"/>
        </w:tabs>
        <w:spacing w:line="240" w:lineRule="auto" w:before="0" w:after="0"/>
        <w:ind w:left="876" w:right="688" w:hanging="361"/>
        <w:jc w:val="left"/>
        <w:rPr>
          <w:sz w:val="22"/>
        </w:rPr>
      </w:pPr>
      <w:r>
        <w:rPr>
          <w:sz w:val="22"/>
        </w:rPr>
        <w:t>L’applicazione prevede l’uso di ruoli? Se utilizza ruoli, questi sono sufficientemente granulari ai fini del controllo degli accessi?</w:t>
      </w:r>
    </w:p>
    <w:p>
      <w:pPr>
        <w:pStyle w:val="ListParagraph"/>
        <w:numPr>
          <w:ilvl w:val="0"/>
          <w:numId w:val="70"/>
        </w:numPr>
        <w:tabs>
          <w:tab w:pos="875" w:val="left" w:leader="none"/>
          <w:tab w:pos="876" w:val="left" w:leader="none"/>
        </w:tabs>
        <w:spacing w:line="280" w:lineRule="exact" w:before="1" w:after="0"/>
        <w:ind w:left="876" w:right="0" w:hanging="361"/>
        <w:jc w:val="left"/>
        <w:rPr>
          <w:sz w:val="22"/>
        </w:rPr>
      </w:pPr>
      <w:r>
        <w:rPr>
          <w:sz w:val="22"/>
        </w:rPr>
        <w:t>L’inserimento</w:t>
      </w:r>
      <w:r>
        <w:rPr>
          <w:spacing w:val="-5"/>
          <w:sz w:val="22"/>
        </w:rPr>
        <w:t> </w:t>
      </w:r>
      <w:r>
        <w:rPr>
          <w:sz w:val="22"/>
        </w:rPr>
        <w:t>erroneo</w:t>
      </w:r>
      <w:r>
        <w:rPr>
          <w:spacing w:val="-4"/>
          <w:sz w:val="22"/>
        </w:rPr>
        <w:t> </w:t>
      </w:r>
      <w:r>
        <w:rPr>
          <w:sz w:val="22"/>
        </w:rPr>
        <w:t>di</w:t>
      </w:r>
      <w:r>
        <w:rPr>
          <w:spacing w:val="-3"/>
          <w:sz w:val="22"/>
        </w:rPr>
        <w:t> </w:t>
      </w:r>
      <w:r>
        <w:rPr>
          <w:sz w:val="22"/>
        </w:rPr>
        <w:t>un</w:t>
      </w:r>
      <w:r>
        <w:rPr>
          <w:spacing w:val="-3"/>
          <w:sz w:val="22"/>
        </w:rPr>
        <w:t> </w:t>
      </w:r>
      <w:r>
        <w:rPr>
          <w:sz w:val="22"/>
        </w:rPr>
        <w:t>codice</w:t>
      </w:r>
      <w:r>
        <w:rPr>
          <w:spacing w:val="-2"/>
          <w:sz w:val="22"/>
        </w:rPr>
        <w:t> </w:t>
      </w:r>
      <w:r>
        <w:rPr>
          <w:sz w:val="22"/>
        </w:rPr>
        <w:t>di</w:t>
      </w:r>
      <w:r>
        <w:rPr>
          <w:spacing w:val="-4"/>
          <w:sz w:val="22"/>
        </w:rPr>
        <w:t> </w:t>
      </w:r>
      <w:r>
        <w:rPr>
          <w:sz w:val="22"/>
        </w:rPr>
        <w:t>accesso</w:t>
      </w:r>
      <w:r>
        <w:rPr>
          <w:spacing w:val="-3"/>
          <w:sz w:val="22"/>
        </w:rPr>
        <w:t> </w:t>
      </w:r>
      <w:r>
        <w:rPr>
          <w:sz w:val="22"/>
        </w:rPr>
        <w:t>fallisce</w:t>
      </w:r>
      <w:r>
        <w:rPr>
          <w:spacing w:val="-2"/>
          <w:sz w:val="22"/>
        </w:rPr>
        <w:t> </w:t>
      </w:r>
      <w:r>
        <w:rPr>
          <w:sz w:val="22"/>
        </w:rPr>
        <w:t>in</w:t>
      </w:r>
      <w:r>
        <w:rPr>
          <w:spacing w:val="1"/>
          <w:sz w:val="22"/>
        </w:rPr>
        <w:t> </w:t>
      </w:r>
      <w:r>
        <w:rPr>
          <w:sz w:val="22"/>
        </w:rPr>
        <w:t>maniera</w:t>
      </w:r>
      <w:r>
        <w:rPr>
          <w:spacing w:val="-2"/>
          <w:sz w:val="22"/>
        </w:rPr>
        <w:t> sicura?</w:t>
      </w:r>
    </w:p>
    <w:p>
      <w:pPr>
        <w:pStyle w:val="ListParagraph"/>
        <w:numPr>
          <w:ilvl w:val="0"/>
          <w:numId w:val="70"/>
        </w:numPr>
        <w:tabs>
          <w:tab w:pos="875" w:val="left" w:leader="none"/>
          <w:tab w:pos="876" w:val="left" w:leader="none"/>
        </w:tabs>
        <w:spacing w:line="280" w:lineRule="exact" w:before="0" w:after="0"/>
        <w:ind w:left="876" w:right="0" w:hanging="361"/>
        <w:jc w:val="left"/>
        <w:rPr>
          <w:sz w:val="22"/>
        </w:rPr>
      </w:pPr>
      <w:r>
        <w:rPr>
          <w:sz w:val="22"/>
        </w:rPr>
        <w:t>È</w:t>
      </w:r>
      <w:r>
        <w:rPr>
          <w:spacing w:val="-2"/>
          <w:sz w:val="22"/>
        </w:rPr>
        <w:t> </w:t>
      </w:r>
      <w:r>
        <w:rPr>
          <w:sz w:val="22"/>
        </w:rPr>
        <w:t>possibile</w:t>
      </w:r>
      <w:r>
        <w:rPr>
          <w:spacing w:val="-3"/>
          <w:sz w:val="22"/>
        </w:rPr>
        <w:t> </w:t>
      </w:r>
      <w:r>
        <w:rPr>
          <w:sz w:val="22"/>
        </w:rPr>
        <w:t>limitare</w:t>
      </w:r>
      <w:r>
        <w:rPr>
          <w:spacing w:val="-3"/>
          <w:sz w:val="22"/>
        </w:rPr>
        <w:t> </w:t>
      </w:r>
      <w:r>
        <w:rPr>
          <w:sz w:val="22"/>
        </w:rPr>
        <w:t>l'accesso</w:t>
      </w:r>
      <w:r>
        <w:rPr>
          <w:spacing w:val="-4"/>
          <w:sz w:val="22"/>
        </w:rPr>
        <w:t> </w:t>
      </w:r>
      <w:r>
        <w:rPr>
          <w:sz w:val="22"/>
        </w:rPr>
        <w:t>alle</w:t>
      </w:r>
      <w:r>
        <w:rPr>
          <w:spacing w:val="-3"/>
          <w:sz w:val="22"/>
        </w:rPr>
        <w:t> </w:t>
      </w:r>
      <w:r>
        <w:rPr>
          <w:sz w:val="22"/>
        </w:rPr>
        <w:t>risorse</w:t>
      </w:r>
      <w:r>
        <w:rPr>
          <w:spacing w:val="-3"/>
          <w:sz w:val="22"/>
        </w:rPr>
        <w:t> </w:t>
      </w:r>
      <w:r>
        <w:rPr>
          <w:sz w:val="22"/>
        </w:rPr>
        <w:t>di</w:t>
      </w:r>
      <w:r>
        <w:rPr>
          <w:spacing w:val="-4"/>
          <w:sz w:val="22"/>
        </w:rPr>
        <w:t> </w:t>
      </w:r>
      <w:r>
        <w:rPr>
          <w:spacing w:val="-2"/>
          <w:sz w:val="22"/>
        </w:rPr>
        <w:t>sistema?</w:t>
      </w:r>
    </w:p>
    <w:p>
      <w:pPr>
        <w:pStyle w:val="ListParagraph"/>
        <w:numPr>
          <w:ilvl w:val="0"/>
          <w:numId w:val="70"/>
        </w:numPr>
        <w:tabs>
          <w:tab w:pos="875" w:val="left" w:leader="none"/>
          <w:tab w:pos="876" w:val="left" w:leader="none"/>
        </w:tabs>
        <w:spacing w:line="240" w:lineRule="auto" w:before="0" w:after="0"/>
        <w:ind w:left="876" w:right="0" w:hanging="361"/>
        <w:jc w:val="left"/>
        <w:rPr>
          <w:sz w:val="22"/>
        </w:rPr>
      </w:pPr>
      <w:r>
        <w:rPr>
          <w:sz w:val="22"/>
        </w:rPr>
        <w:t>Vengono</w:t>
      </w:r>
      <w:r>
        <w:rPr>
          <w:spacing w:val="-5"/>
          <w:sz w:val="22"/>
        </w:rPr>
        <w:t> </w:t>
      </w:r>
      <w:r>
        <w:rPr>
          <w:sz w:val="22"/>
        </w:rPr>
        <w:t>attuate</w:t>
      </w:r>
      <w:r>
        <w:rPr>
          <w:spacing w:val="-2"/>
          <w:sz w:val="22"/>
        </w:rPr>
        <w:t> </w:t>
      </w:r>
      <w:r>
        <w:rPr>
          <w:sz w:val="22"/>
        </w:rPr>
        <w:t>politiche</w:t>
      </w:r>
      <w:r>
        <w:rPr>
          <w:spacing w:val="-4"/>
          <w:sz w:val="22"/>
        </w:rPr>
        <w:t> </w:t>
      </w:r>
      <w:r>
        <w:rPr>
          <w:sz w:val="22"/>
        </w:rPr>
        <w:t>restrittive</w:t>
      </w:r>
      <w:r>
        <w:rPr>
          <w:spacing w:val="2"/>
          <w:sz w:val="22"/>
        </w:rPr>
        <w:t> </w:t>
      </w:r>
      <w:r>
        <w:rPr>
          <w:sz w:val="22"/>
        </w:rPr>
        <w:t>nell'accesso</w:t>
      </w:r>
      <w:r>
        <w:rPr>
          <w:spacing w:val="-4"/>
          <w:sz w:val="22"/>
        </w:rPr>
        <w:t> </w:t>
      </w:r>
      <w:r>
        <w:rPr>
          <w:sz w:val="22"/>
        </w:rPr>
        <w:t>alla</w:t>
      </w:r>
      <w:r>
        <w:rPr>
          <w:spacing w:val="-3"/>
          <w:sz w:val="22"/>
        </w:rPr>
        <w:t> </w:t>
      </w:r>
      <w:r>
        <w:rPr>
          <w:sz w:val="22"/>
        </w:rPr>
        <w:t>base</w:t>
      </w:r>
      <w:r>
        <w:rPr>
          <w:spacing w:val="-2"/>
          <w:sz w:val="22"/>
        </w:rPr>
        <w:t> dati?</w:t>
      </w:r>
    </w:p>
    <w:p>
      <w:pPr>
        <w:pStyle w:val="ListParagraph"/>
        <w:numPr>
          <w:ilvl w:val="0"/>
          <w:numId w:val="70"/>
        </w:numPr>
        <w:tabs>
          <w:tab w:pos="875" w:val="left" w:leader="none"/>
          <w:tab w:pos="876" w:val="left" w:leader="none"/>
        </w:tabs>
        <w:spacing w:line="240" w:lineRule="auto" w:before="0" w:after="0"/>
        <w:ind w:left="876" w:right="0" w:hanging="361"/>
        <w:jc w:val="left"/>
        <w:rPr>
          <w:sz w:val="22"/>
        </w:rPr>
      </w:pPr>
      <w:r>
        <w:rPr>
          <w:sz w:val="22"/>
        </w:rPr>
        <w:t>Quale</w:t>
      </w:r>
      <w:r>
        <w:rPr>
          <w:spacing w:val="-4"/>
          <w:sz w:val="22"/>
        </w:rPr>
        <w:t> </w:t>
      </w:r>
      <w:r>
        <w:rPr>
          <w:sz w:val="22"/>
        </w:rPr>
        <w:t>processo</w:t>
      </w:r>
      <w:r>
        <w:rPr>
          <w:spacing w:val="-2"/>
          <w:sz w:val="22"/>
        </w:rPr>
        <w:t> </w:t>
      </w:r>
      <w:r>
        <w:rPr>
          <w:sz w:val="22"/>
        </w:rPr>
        <w:t>autorizzativo</w:t>
      </w:r>
      <w:r>
        <w:rPr>
          <w:spacing w:val="-1"/>
          <w:sz w:val="22"/>
        </w:rPr>
        <w:t> </w:t>
      </w:r>
      <w:r>
        <w:rPr>
          <w:sz w:val="22"/>
        </w:rPr>
        <w:t>viene</w:t>
      </w:r>
      <w:r>
        <w:rPr>
          <w:spacing w:val="-1"/>
          <w:sz w:val="22"/>
        </w:rPr>
        <w:t> </w:t>
      </w:r>
      <w:r>
        <w:rPr>
          <w:sz w:val="22"/>
        </w:rPr>
        <w:t>adottato</w:t>
      </w:r>
      <w:r>
        <w:rPr>
          <w:spacing w:val="-2"/>
          <w:sz w:val="22"/>
        </w:rPr>
        <w:t> </w:t>
      </w:r>
      <w:r>
        <w:rPr>
          <w:sz w:val="22"/>
        </w:rPr>
        <w:t>a</w:t>
      </w:r>
      <w:r>
        <w:rPr>
          <w:spacing w:val="-2"/>
          <w:sz w:val="22"/>
        </w:rPr>
        <w:t> </w:t>
      </w:r>
      <w:r>
        <w:rPr>
          <w:sz w:val="22"/>
        </w:rPr>
        <w:t>livello</w:t>
      </w:r>
      <w:r>
        <w:rPr>
          <w:spacing w:val="-2"/>
          <w:sz w:val="22"/>
        </w:rPr>
        <w:t> </w:t>
      </w:r>
      <w:r>
        <w:rPr>
          <w:sz w:val="22"/>
        </w:rPr>
        <w:t>di</w:t>
      </w:r>
      <w:r>
        <w:rPr>
          <w:spacing w:val="-2"/>
          <w:sz w:val="22"/>
        </w:rPr>
        <w:t> </w:t>
      </w:r>
      <w:r>
        <w:rPr>
          <w:sz w:val="22"/>
        </w:rPr>
        <w:t>base</w:t>
      </w:r>
      <w:r>
        <w:rPr>
          <w:spacing w:val="-1"/>
          <w:sz w:val="22"/>
        </w:rPr>
        <w:t> </w:t>
      </w:r>
      <w:r>
        <w:rPr>
          <w:spacing w:val="-2"/>
          <w:sz w:val="22"/>
        </w:rPr>
        <w:t>dati?</w:t>
      </w:r>
    </w:p>
    <w:p>
      <w:pPr>
        <w:spacing w:before="122"/>
        <w:ind w:left="155" w:right="1005" w:firstLine="0"/>
        <w:jc w:val="left"/>
        <w:rPr>
          <w:sz w:val="24"/>
        </w:rPr>
      </w:pPr>
      <w:r>
        <w:rPr>
          <w:sz w:val="24"/>
        </w:rPr>
        <w:t>Occorre</w:t>
      </w:r>
      <w:r>
        <w:rPr>
          <w:spacing w:val="-5"/>
          <w:sz w:val="24"/>
        </w:rPr>
        <w:t> </w:t>
      </w:r>
      <w:r>
        <w:rPr>
          <w:sz w:val="24"/>
        </w:rPr>
        <w:t>esaminare</w:t>
      </w:r>
      <w:r>
        <w:rPr>
          <w:spacing w:val="-5"/>
          <w:sz w:val="24"/>
        </w:rPr>
        <w:t> </w:t>
      </w:r>
      <w:r>
        <w:rPr>
          <w:sz w:val="24"/>
        </w:rPr>
        <w:t>l'autorizzazione</w:t>
      </w:r>
      <w:r>
        <w:rPr>
          <w:spacing w:val="-5"/>
          <w:sz w:val="24"/>
        </w:rPr>
        <w:t> </w:t>
      </w:r>
      <w:r>
        <w:rPr>
          <w:sz w:val="24"/>
        </w:rPr>
        <w:t>cercando una corrispondenza</w:t>
      </w:r>
      <w:r>
        <w:rPr>
          <w:spacing w:val="-5"/>
          <w:sz w:val="24"/>
        </w:rPr>
        <w:t> </w:t>
      </w:r>
      <w:r>
        <w:rPr>
          <w:sz w:val="24"/>
        </w:rPr>
        <w:t>tra</w:t>
      </w:r>
      <w:r>
        <w:rPr>
          <w:spacing w:val="-5"/>
          <w:sz w:val="24"/>
        </w:rPr>
        <w:t> </w:t>
      </w:r>
      <w:r>
        <w:rPr>
          <w:sz w:val="24"/>
        </w:rPr>
        <w:t>le</w:t>
      </w:r>
      <w:r>
        <w:rPr>
          <w:spacing w:val="-5"/>
          <w:sz w:val="24"/>
        </w:rPr>
        <w:t> </w:t>
      </w:r>
      <w:r>
        <w:rPr>
          <w:sz w:val="24"/>
        </w:rPr>
        <w:t>seguenti</w:t>
      </w:r>
      <w:r>
        <w:rPr>
          <w:spacing w:val="-1"/>
          <w:sz w:val="24"/>
        </w:rPr>
        <w:t> </w:t>
      </w:r>
      <w:r>
        <w:rPr>
          <w:sz w:val="24"/>
        </w:rPr>
        <w:t>vulnerabilità</w:t>
      </w:r>
      <w:r>
        <w:rPr>
          <w:spacing w:val="-4"/>
          <w:sz w:val="24"/>
        </w:rPr>
        <w:t> </w:t>
      </w:r>
      <w:r>
        <w:rPr>
          <w:sz w:val="24"/>
        </w:rPr>
        <w:t>di carattere comune:</w:t>
      </w:r>
    </w:p>
    <w:p>
      <w:pPr>
        <w:pStyle w:val="ListParagraph"/>
        <w:numPr>
          <w:ilvl w:val="0"/>
          <w:numId w:val="70"/>
        </w:numPr>
        <w:tabs>
          <w:tab w:pos="875" w:val="left" w:leader="none"/>
          <w:tab w:pos="876" w:val="left" w:leader="none"/>
        </w:tabs>
        <w:spacing w:line="276" w:lineRule="exact" w:before="0" w:after="0"/>
        <w:ind w:left="876" w:right="0" w:hanging="361"/>
        <w:jc w:val="left"/>
        <w:rPr>
          <w:sz w:val="22"/>
        </w:rPr>
      </w:pPr>
      <w:r>
        <w:rPr>
          <w:sz w:val="22"/>
        </w:rPr>
        <w:t>Si</w:t>
      </w:r>
      <w:r>
        <w:rPr>
          <w:spacing w:val="-3"/>
          <w:sz w:val="22"/>
        </w:rPr>
        <w:t> </w:t>
      </w:r>
      <w:r>
        <w:rPr>
          <w:sz w:val="22"/>
        </w:rPr>
        <w:t>fa</w:t>
      </w:r>
      <w:r>
        <w:rPr>
          <w:spacing w:val="-3"/>
          <w:sz w:val="22"/>
        </w:rPr>
        <w:t> </w:t>
      </w:r>
      <w:r>
        <w:rPr>
          <w:sz w:val="22"/>
        </w:rPr>
        <w:t>uso</w:t>
      </w:r>
      <w:r>
        <w:rPr>
          <w:spacing w:val="-3"/>
          <w:sz w:val="22"/>
        </w:rPr>
        <w:t> </w:t>
      </w:r>
      <w:r>
        <w:rPr>
          <w:sz w:val="22"/>
        </w:rPr>
        <w:t>di ruoli</w:t>
      </w:r>
      <w:r>
        <w:rPr>
          <w:spacing w:val="-3"/>
          <w:sz w:val="22"/>
        </w:rPr>
        <w:t> </w:t>
      </w:r>
      <w:r>
        <w:rPr>
          <w:sz w:val="22"/>
        </w:rPr>
        <w:t>e</w:t>
      </w:r>
      <w:r>
        <w:rPr>
          <w:spacing w:val="-2"/>
          <w:sz w:val="22"/>
        </w:rPr>
        <w:t> </w:t>
      </w:r>
      <w:r>
        <w:rPr>
          <w:sz w:val="22"/>
        </w:rPr>
        <w:t>profili</w:t>
      </w:r>
      <w:r>
        <w:rPr>
          <w:spacing w:val="-3"/>
          <w:sz w:val="22"/>
        </w:rPr>
        <w:t> </w:t>
      </w:r>
      <w:r>
        <w:rPr>
          <w:sz w:val="22"/>
        </w:rPr>
        <w:t>utente sovra</w:t>
      </w:r>
      <w:r>
        <w:rPr>
          <w:spacing w:val="2"/>
          <w:sz w:val="22"/>
        </w:rPr>
        <w:t> </w:t>
      </w:r>
      <w:r>
        <w:rPr>
          <w:spacing w:val="-2"/>
          <w:sz w:val="22"/>
        </w:rPr>
        <w:t>privilegiati;</w:t>
      </w:r>
    </w:p>
    <w:p>
      <w:pPr>
        <w:pStyle w:val="ListParagraph"/>
        <w:numPr>
          <w:ilvl w:val="0"/>
          <w:numId w:val="70"/>
        </w:numPr>
        <w:tabs>
          <w:tab w:pos="875" w:val="left" w:leader="none"/>
          <w:tab w:pos="876" w:val="left" w:leader="none"/>
        </w:tabs>
        <w:spacing w:line="280" w:lineRule="exact" w:before="0" w:after="0"/>
        <w:ind w:left="876" w:right="0" w:hanging="361"/>
        <w:jc w:val="left"/>
        <w:rPr>
          <w:sz w:val="22"/>
        </w:rPr>
      </w:pPr>
      <w:r>
        <w:rPr>
          <w:sz w:val="22"/>
        </w:rPr>
        <w:t>Granularità</w:t>
      </w:r>
      <w:r>
        <w:rPr>
          <w:spacing w:val="-5"/>
          <w:sz w:val="22"/>
        </w:rPr>
        <w:t> </w:t>
      </w:r>
      <w:r>
        <w:rPr>
          <w:sz w:val="22"/>
        </w:rPr>
        <w:t>di</w:t>
      </w:r>
      <w:r>
        <w:rPr>
          <w:spacing w:val="-4"/>
          <w:sz w:val="22"/>
        </w:rPr>
        <w:t> </w:t>
      </w:r>
      <w:r>
        <w:rPr>
          <w:sz w:val="22"/>
        </w:rPr>
        <w:t>ruoli</w:t>
      </w:r>
      <w:r>
        <w:rPr>
          <w:spacing w:val="-4"/>
          <w:sz w:val="22"/>
        </w:rPr>
        <w:t> </w:t>
      </w:r>
      <w:r>
        <w:rPr>
          <w:spacing w:val="-2"/>
          <w:sz w:val="22"/>
        </w:rPr>
        <w:t>insufficiente;</w:t>
      </w:r>
    </w:p>
    <w:p>
      <w:pPr>
        <w:pStyle w:val="ListParagraph"/>
        <w:numPr>
          <w:ilvl w:val="0"/>
          <w:numId w:val="70"/>
        </w:numPr>
        <w:tabs>
          <w:tab w:pos="875" w:val="left" w:leader="none"/>
          <w:tab w:pos="876" w:val="left" w:leader="none"/>
        </w:tabs>
        <w:spacing w:line="240" w:lineRule="auto" w:before="0" w:after="0"/>
        <w:ind w:left="876" w:right="691" w:hanging="361"/>
        <w:jc w:val="left"/>
        <w:rPr>
          <w:sz w:val="22"/>
        </w:rPr>
      </w:pPr>
      <w:r>
        <w:rPr>
          <w:sz w:val="22"/>
        </w:rPr>
        <w:t>Non</w:t>
      </w:r>
      <w:r>
        <w:rPr>
          <w:spacing w:val="-3"/>
          <w:sz w:val="22"/>
        </w:rPr>
        <w:t> </w:t>
      </w:r>
      <w:r>
        <w:rPr>
          <w:sz w:val="22"/>
        </w:rPr>
        <w:t>viene</w:t>
      </w:r>
      <w:r>
        <w:rPr>
          <w:spacing w:val="-2"/>
          <w:sz w:val="22"/>
        </w:rPr>
        <w:t> </w:t>
      </w:r>
      <w:r>
        <w:rPr>
          <w:sz w:val="22"/>
        </w:rPr>
        <w:t>attuata</w:t>
      </w:r>
      <w:r>
        <w:rPr>
          <w:spacing w:val="-3"/>
          <w:sz w:val="22"/>
        </w:rPr>
        <w:t> </w:t>
      </w:r>
      <w:r>
        <w:rPr>
          <w:sz w:val="22"/>
        </w:rPr>
        <w:t>alcuna restrizione</w:t>
      </w:r>
      <w:r>
        <w:rPr>
          <w:spacing w:val="-3"/>
          <w:sz w:val="22"/>
        </w:rPr>
        <w:t> </w:t>
      </w:r>
      <w:r>
        <w:rPr>
          <w:sz w:val="22"/>
        </w:rPr>
        <w:t>di accesso</w:t>
      </w:r>
      <w:r>
        <w:rPr>
          <w:spacing w:val="-3"/>
          <w:sz w:val="22"/>
        </w:rPr>
        <w:t> </w:t>
      </w:r>
      <w:r>
        <w:rPr>
          <w:sz w:val="22"/>
        </w:rPr>
        <w:t>alle risorse</w:t>
      </w:r>
      <w:r>
        <w:rPr>
          <w:spacing w:val="-2"/>
          <w:sz w:val="22"/>
        </w:rPr>
        <w:t> </w:t>
      </w:r>
      <w:r>
        <w:rPr>
          <w:sz w:val="22"/>
        </w:rPr>
        <w:t>di</w:t>
      </w:r>
      <w:r>
        <w:rPr>
          <w:spacing w:val="-4"/>
          <w:sz w:val="22"/>
        </w:rPr>
        <w:t> </w:t>
      </w:r>
      <w:r>
        <w:rPr>
          <w:sz w:val="22"/>
        </w:rPr>
        <w:t>sistema o</w:t>
      </w:r>
      <w:r>
        <w:rPr>
          <w:spacing w:val="-3"/>
          <w:sz w:val="22"/>
        </w:rPr>
        <w:t> </w:t>
      </w:r>
      <w:r>
        <w:rPr>
          <w:sz w:val="22"/>
        </w:rPr>
        <w:t>viene</w:t>
      </w:r>
      <w:r>
        <w:rPr>
          <w:spacing w:val="-2"/>
          <w:sz w:val="22"/>
        </w:rPr>
        <w:t> </w:t>
      </w:r>
      <w:r>
        <w:rPr>
          <w:sz w:val="22"/>
        </w:rPr>
        <w:t>attuata</w:t>
      </w:r>
      <w:r>
        <w:rPr>
          <w:spacing w:val="-3"/>
          <w:sz w:val="22"/>
        </w:rPr>
        <w:t> </w:t>
      </w:r>
      <w:r>
        <w:rPr>
          <w:sz w:val="22"/>
        </w:rPr>
        <w:t>limitatamente ad alcuni profili.</w:t>
      </w:r>
    </w:p>
    <w:p>
      <w:pPr>
        <w:spacing w:line="274" w:lineRule="exact" w:before="124"/>
        <w:ind w:left="155" w:right="0" w:firstLine="0"/>
        <w:jc w:val="left"/>
        <w:rPr>
          <w:sz w:val="24"/>
        </w:rPr>
      </w:pPr>
      <w:r>
        <w:rPr>
          <w:sz w:val="24"/>
          <w:u w:val="single"/>
        </w:rPr>
        <w:t>Inserimento</w:t>
      </w:r>
      <w:r>
        <w:rPr>
          <w:spacing w:val="-4"/>
          <w:sz w:val="24"/>
          <w:u w:val="single"/>
        </w:rPr>
        <w:t> </w:t>
      </w:r>
      <w:r>
        <w:rPr>
          <w:sz w:val="24"/>
          <w:u w:val="single"/>
        </w:rPr>
        <w:t>e</w:t>
      </w:r>
      <w:r>
        <w:rPr>
          <w:spacing w:val="-8"/>
          <w:sz w:val="24"/>
          <w:u w:val="single"/>
        </w:rPr>
        <w:t> </w:t>
      </w:r>
      <w:r>
        <w:rPr>
          <w:sz w:val="24"/>
          <w:u w:val="single"/>
        </w:rPr>
        <w:t>Validazione</w:t>
      </w:r>
      <w:r>
        <w:rPr>
          <w:spacing w:val="-9"/>
          <w:sz w:val="24"/>
          <w:u w:val="single"/>
        </w:rPr>
        <w:t> </w:t>
      </w:r>
      <w:r>
        <w:rPr>
          <w:spacing w:val="-4"/>
          <w:sz w:val="24"/>
          <w:u w:val="single"/>
        </w:rPr>
        <w:t>Dati</w:t>
      </w:r>
      <w:r>
        <w:rPr>
          <w:spacing w:val="-4"/>
          <w:sz w:val="24"/>
        </w:rPr>
        <w:t>:</w:t>
      </w:r>
    </w:p>
    <w:p>
      <w:pPr>
        <w:pStyle w:val="ListParagraph"/>
        <w:numPr>
          <w:ilvl w:val="0"/>
          <w:numId w:val="70"/>
        </w:numPr>
        <w:tabs>
          <w:tab w:pos="875" w:val="left" w:leader="none"/>
          <w:tab w:pos="876" w:val="left" w:leader="none"/>
        </w:tabs>
        <w:spacing w:line="240" w:lineRule="auto" w:before="0" w:after="0"/>
        <w:ind w:left="876" w:right="683" w:hanging="361"/>
        <w:jc w:val="left"/>
        <w:rPr>
          <w:sz w:val="22"/>
        </w:rPr>
      </w:pPr>
      <w:r>
        <w:rPr>
          <w:sz w:val="22"/>
        </w:rPr>
        <w:t>Occorre</w:t>
      </w:r>
      <w:r>
        <w:rPr>
          <w:spacing w:val="28"/>
          <w:sz w:val="22"/>
        </w:rPr>
        <w:t> </w:t>
      </w:r>
      <w:r>
        <w:rPr>
          <w:sz w:val="22"/>
        </w:rPr>
        <w:t>identificare</w:t>
      </w:r>
      <w:r>
        <w:rPr>
          <w:spacing w:val="28"/>
          <w:sz w:val="22"/>
        </w:rPr>
        <w:t> </w:t>
      </w:r>
      <w:r>
        <w:rPr>
          <w:sz w:val="22"/>
        </w:rPr>
        <w:t>le</w:t>
      </w:r>
      <w:r>
        <w:rPr>
          <w:spacing w:val="27"/>
          <w:sz w:val="22"/>
        </w:rPr>
        <w:t> </w:t>
      </w:r>
      <w:r>
        <w:rPr>
          <w:sz w:val="22"/>
        </w:rPr>
        <w:t>vulnerabilità</w:t>
      </w:r>
      <w:r>
        <w:rPr>
          <w:spacing w:val="27"/>
          <w:sz w:val="22"/>
        </w:rPr>
        <w:t> </w:t>
      </w:r>
      <w:r>
        <w:rPr>
          <w:sz w:val="22"/>
        </w:rPr>
        <w:t>che</w:t>
      </w:r>
      <w:r>
        <w:rPr>
          <w:spacing w:val="27"/>
          <w:sz w:val="22"/>
        </w:rPr>
        <w:t> </w:t>
      </w:r>
      <w:r>
        <w:rPr>
          <w:sz w:val="22"/>
        </w:rPr>
        <w:t>riguardano</w:t>
      </w:r>
      <w:r>
        <w:rPr>
          <w:spacing w:val="25"/>
          <w:sz w:val="22"/>
        </w:rPr>
        <w:t> </w:t>
      </w:r>
      <w:r>
        <w:rPr>
          <w:sz w:val="22"/>
        </w:rPr>
        <w:t>la</w:t>
      </w:r>
      <w:r>
        <w:rPr>
          <w:spacing w:val="28"/>
          <w:sz w:val="22"/>
        </w:rPr>
        <w:t> </w:t>
      </w:r>
      <w:r>
        <w:rPr>
          <w:sz w:val="22"/>
        </w:rPr>
        <w:t>convalida</w:t>
      </w:r>
      <w:r>
        <w:rPr>
          <w:spacing w:val="26"/>
          <w:sz w:val="22"/>
        </w:rPr>
        <w:t> </w:t>
      </w:r>
      <w:r>
        <w:rPr>
          <w:sz w:val="22"/>
        </w:rPr>
        <w:t>dei</w:t>
      </w:r>
      <w:r>
        <w:rPr>
          <w:spacing w:val="26"/>
          <w:sz w:val="22"/>
        </w:rPr>
        <w:t> </w:t>
      </w:r>
      <w:r>
        <w:rPr>
          <w:sz w:val="22"/>
        </w:rPr>
        <w:t>dati</w:t>
      </w:r>
      <w:r>
        <w:rPr>
          <w:spacing w:val="26"/>
          <w:sz w:val="22"/>
        </w:rPr>
        <w:t> </w:t>
      </w:r>
      <w:r>
        <w:rPr>
          <w:sz w:val="22"/>
        </w:rPr>
        <w:t>di</w:t>
      </w:r>
      <w:r>
        <w:rPr>
          <w:spacing w:val="26"/>
          <w:sz w:val="22"/>
        </w:rPr>
        <w:t> </w:t>
      </w:r>
      <w:r>
        <w:rPr>
          <w:sz w:val="22"/>
        </w:rPr>
        <w:t>ingresso</w:t>
      </w:r>
      <w:r>
        <w:rPr>
          <w:spacing w:val="26"/>
          <w:sz w:val="22"/>
        </w:rPr>
        <w:t> </w:t>
      </w:r>
      <w:r>
        <w:rPr>
          <w:sz w:val="22"/>
        </w:rPr>
        <w:t>e</w:t>
      </w:r>
      <w:r>
        <w:rPr>
          <w:spacing w:val="30"/>
          <w:sz w:val="22"/>
        </w:rPr>
        <w:t> </w:t>
      </w:r>
      <w:r>
        <w:rPr>
          <w:sz w:val="22"/>
        </w:rPr>
        <w:t>dei</w:t>
      </w:r>
      <w:r>
        <w:rPr>
          <w:spacing w:val="27"/>
          <w:sz w:val="22"/>
        </w:rPr>
        <w:t> </w:t>
      </w:r>
      <w:r>
        <w:rPr>
          <w:sz w:val="22"/>
        </w:rPr>
        <w:t>dati</w:t>
      </w:r>
      <w:r>
        <w:rPr>
          <w:spacing w:val="27"/>
          <w:sz w:val="22"/>
        </w:rPr>
        <w:t> </w:t>
      </w:r>
      <w:r>
        <w:rPr>
          <w:sz w:val="22"/>
        </w:rPr>
        <w:t>in generale, domandandosi quanto segue:</w:t>
      </w:r>
    </w:p>
    <w:p>
      <w:pPr>
        <w:pStyle w:val="ListParagraph"/>
        <w:numPr>
          <w:ilvl w:val="1"/>
          <w:numId w:val="70"/>
        </w:numPr>
        <w:tabs>
          <w:tab w:pos="1596" w:val="left" w:leader="none"/>
        </w:tabs>
        <w:spacing w:line="270" w:lineRule="exact" w:before="1" w:after="0"/>
        <w:ind w:left="1596" w:right="0" w:hanging="360"/>
        <w:jc w:val="left"/>
        <w:rPr>
          <w:sz w:val="22"/>
        </w:rPr>
      </w:pPr>
      <w:r>
        <w:rPr>
          <w:sz w:val="22"/>
        </w:rPr>
        <w:t>I</w:t>
      </w:r>
      <w:r>
        <w:rPr>
          <w:spacing w:val="-3"/>
          <w:sz w:val="22"/>
        </w:rPr>
        <w:t> </w:t>
      </w:r>
      <w:r>
        <w:rPr>
          <w:sz w:val="22"/>
        </w:rPr>
        <w:t>dati</w:t>
      </w:r>
      <w:r>
        <w:rPr>
          <w:spacing w:val="-1"/>
          <w:sz w:val="22"/>
        </w:rPr>
        <w:t> </w:t>
      </w:r>
      <w:r>
        <w:rPr>
          <w:sz w:val="22"/>
        </w:rPr>
        <w:t>di</w:t>
      </w:r>
      <w:r>
        <w:rPr>
          <w:spacing w:val="-1"/>
          <w:sz w:val="22"/>
        </w:rPr>
        <w:t> </w:t>
      </w:r>
      <w:r>
        <w:rPr>
          <w:sz w:val="22"/>
        </w:rPr>
        <w:t>ingresso</w:t>
      </w:r>
      <w:r>
        <w:rPr>
          <w:spacing w:val="-2"/>
          <w:sz w:val="22"/>
        </w:rPr>
        <w:t> </w:t>
      </w:r>
      <w:r>
        <w:rPr>
          <w:sz w:val="22"/>
        </w:rPr>
        <w:t>vengono</w:t>
      </w:r>
      <w:r>
        <w:rPr>
          <w:spacing w:val="-3"/>
          <w:sz w:val="22"/>
        </w:rPr>
        <w:t> </w:t>
      </w:r>
      <w:r>
        <w:rPr>
          <w:sz w:val="22"/>
        </w:rPr>
        <w:t>tutti </w:t>
      </w:r>
      <w:r>
        <w:rPr>
          <w:spacing w:val="-2"/>
          <w:sz w:val="22"/>
        </w:rPr>
        <w:t>validati?</w:t>
      </w:r>
    </w:p>
    <w:p>
      <w:pPr>
        <w:pStyle w:val="ListParagraph"/>
        <w:numPr>
          <w:ilvl w:val="1"/>
          <w:numId w:val="70"/>
        </w:numPr>
        <w:tabs>
          <w:tab w:pos="1596" w:val="left" w:leader="none"/>
        </w:tabs>
        <w:spacing w:line="268" w:lineRule="exact" w:before="0" w:after="0"/>
        <w:ind w:left="1596" w:right="0" w:hanging="360"/>
        <w:jc w:val="left"/>
        <w:rPr>
          <w:sz w:val="22"/>
        </w:rPr>
      </w:pPr>
      <w:r>
        <w:rPr>
          <w:sz w:val="22"/>
        </w:rPr>
        <w:t>I</w:t>
      </w:r>
      <w:r>
        <w:rPr>
          <w:spacing w:val="-4"/>
          <w:sz w:val="22"/>
        </w:rPr>
        <w:t> </w:t>
      </w:r>
      <w:r>
        <w:rPr>
          <w:sz w:val="22"/>
        </w:rPr>
        <w:t>dati</w:t>
      </w:r>
      <w:r>
        <w:rPr>
          <w:spacing w:val="-1"/>
          <w:sz w:val="22"/>
        </w:rPr>
        <w:t> </w:t>
      </w:r>
      <w:r>
        <w:rPr>
          <w:sz w:val="22"/>
        </w:rPr>
        <w:t>di</w:t>
      </w:r>
      <w:r>
        <w:rPr>
          <w:spacing w:val="-2"/>
          <w:sz w:val="22"/>
        </w:rPr>
        <w:t> </w:t>
      </w:r>
      <w:r>
        <w:rPr>
          <w:sz w:val="22"/>
        </w:rPr>
        <w:t>ingresso,</w:t>
      </w:r>
      <w:r>
        <w:rPr>
          <w:spacing w:val="-1"/>
          <w:sz w:val="22"/>
        </w:rPr>
        <w:t> </w:t>
      </w:r>
      <w:r>
        <w:rPr>
          <w:sz w:val="22"/>
        </w:rPr>
        <w:t>vengono</w:t>
      </w:r>
      <w:r>
        <w:rPr>
          <w:spacing w:val="-3"/>
          <w:sz w:val="22"/>
        </w:rPr>
        <w:t> </w:t>
      </w:r>
      <w:r>
        <w:rPr>
          <w:sz w:val="22"/>
        </w:rPr>
        <w:t>validati</w:t>
      </w:r>
      <w:r>
        <w:rPr>
          <w:spacing w:val="-2"/>
          <w:sz w:val="22"/>
        </w:rPr>
        <w:t> </w:t>
      </w:r>
      <w:r>
        <w:rPr>
          <w:sz w:val="22"/>
        </w:rPr>
        <w:t>in</w:t>
      </w:r>
      <w:r>
        <w:rPr>
          <w:spacing w:val="-2"/>
          <w:sz w:val="22"/>
        </w:rPr>
        <w:t> </w:t>
      </w:r>
      <w:r>
        <w:rPr>
          <w:sz w:val="22"/>
        </w:rPr>
        <w:t>termini</w:t>
      </w:r>
      <w:r>
        <w:rPr>
          <w:spacing w:val="-2"/>
          <w:sz w:val="22"/>
        </w:rPr>
        <w:t> </w:t>
      </w:r>
      <w:r>
        <w:rPr>
          <w:sz w:val="22"/>
        </w:rPr>
        <w:t>di</w:t>
      </w:r>
      <w:r>
        <w:rPr>
          <w:spacing w:val="-3"/>
          <w:sz w:val="22"/>
        </w:rPr>
        <w:t> </w:t>
      </w:r>
      <w:r>
        <w:rPr>
          <w:sz w:val="22"/>
        </w:rPr>
        <w:t>lunghezza,</w:t>
      </w:r>
      <w:r>
        <w:rPr>
          <w:spacing w:val="-1"/>
          <w:sz w:val="22"/>
        </w:rPr>
        <w:t> </w:t>
      </w:r>
      <w:r>
        <w:rPr>
          <w:sz w:val="22"/>
        </w:rPr>
        <w:t>intervallo,</w:t>
      </w:r>
      <w:r>
        <w:rPr>
          <w:spacing w:val="-2"/>
          <w:sz w:val="22"/>
        </w:rPr>
        <w:t> </w:t>
      </w:r>
      <w:r>
        <w:rPr>
          <w:sz w:val="22"/>
        </w:rPr>
        <w:t>formato</w:t>
      </w:r>
      <w:r>
        <w:rPr>
          <w:spacing w:val="-2"/>
          <w:sz w:val="22"/>
        </w:rPr>
        <w:t> </w:t>
      </w:r>
      <w:r>
        <w:rPr>
          <w:sz w:val="22"/>
        </w:rPr>
        <w:t>e</w:t>
      </w:r>
      <w:r>
        <w:rPr>
          <w:spacing w:val="2"/>
          <w:sz w:val="22"/>
        </w:rPr>
        <w:t> </w:t>
      </w:r>
      <w:r>
        <w:rPr>
          <w:spacing w:val="-2"/>
          <w:sz w:val="22"/>
        </w:rPr>
        <w:t>tipo?</w:t>
      </w:r>
    </w:p>
    <w:p>
      <w:pPr>
        <w:pStyle w:val="ListParagraph"/>
        <w:numPr>
          <w:ilvl w:val="1"/>
          <w:numId w:val="70"/>
        </w:numPr>
        <w:tabs>
          <w:tab w:pos="1596" w:val="left" w:leader="none"/>
        </w:tabs>
        <w:spacing w:line="270" w:lineRule="exact" w:before="0" w:after="0"/>
        <w:ind w:left="1596" w:right="0" w:hanging="360"/>
        <w:jc w:val="left"/>
        <w:rPr>
          <w:sz w:val="22"/>
        </w:rPr>
      </w:pPr>
      <w:r>
        <w:rPr>
          <w:sz w:val="22"/>
        </w:rPr>
        <w:t>Si</w:t>
      </w:r>
      <w:r>
        <w:rPr>
          <w:spacing w:val="-2"/>
          <w:sz w:val="22"/>
        </w:rPr>
        <w:t> </w:t>
      </w:r>
      <w:r>
        <w:rPr>
          <w:sz w:val="22"/>
        </w:rPr>
        <w:t>fa</w:t>
      </w:r>
      <w:r>
        <w:rPr>
          <w:spacing w:val="-3"/>
          <w:sz w:val="22"/>
        </w:rPr>
        <w:t> </w:t>
      </w:r>
      <w:r>
        <w:rPr>
          <w:sz w:val="22"/>
        </w:rPr>
        <w:t>affidamento</w:t>
      </w:r>
      <w:r>
        <w:rPr>
          <w:spacing w:val="-3"/>
          <w:sz w:val="22"/>
        </w:rPr>
        <w:t> </w:t>
      </w:r>
      <w:r>
        <w:rPr>
          <w:sz w:val="22"/>
        </w:rPr>
        <w:t>sulla</w:t>
      </w:r>
      <w:r>
        <w:rPr>
          <w:spacing w:val="-1"/>
          <w:sz w:val="22"/>
        </w:rPr>
        <w:t> </w:t>
      </w:r>
      <w:r>
        <w:rPr>
          <w:sz w:val="22"/>
        </w:rPr>
        <w:t>sola</w:t>
      </w:r>
      <w:r>
        <w:rPr>
          <w:spacing w:val="-3"/>
          <w:sz w:val="22"/>
        </w:rPr>
        <w:t> </w:t>
      </w:r>
      <w:r>
        <w:rPr>
          <w:sz w:val="22"/>
        </w:rPr>
        <w:t>validazione</w:t>
      </w:r>
      <w:r>
        <w:rPr>
          <w:spacing w:val="-3"/>
          <w:sz w:val="22"/>
        </w:rPr>
        <w:t> </w:t>
      </w:r>
      <w:r>
        <w:rPr>
          <w:sz w:val="22"/>
        </w:rPr>
        <w:t>lato</w:t>
      </w:r>
      <w:r>
        <w:rPr>
          <w:spacing w:val="-1"/>
          <w:sz w:val="22"/>
        </w:rPr>
        <w:t> </w:t>
      </w:r>
      <w:r>
        <w:rPr>
          <w:spacing w:val="-2"/>
          <w:sz w:val="22"/>
        </w:rPr>
        <w:t>client?</w:t>
      </w:r>
    </w:p>
    <w:p>
      <w:pPr>
        <w:pStyle w:val="ListParagraph"/>
        <w:numPr>
          <w:ilvl w:val="1"/>
          <w:numId w:val="70"/>
        </w:numPr>
        <w:tabs>
          <w:tab w:pos="1596" w:val="left" w:leader="none"/>
        </w:tabs>
        <w:spacing w:line="268" w:lineRule="exact" w:before="0" w:after="0"/>
        <w:ind w:left="1596" w:right="0" w:hanging="360"/>
        <w:jc w:val="left"/>
        <w:rPr>
          <w:sz w:val="22"/>
        </w:rPr>
      </w:pPr>
      <w:r>
        <w:rPr>
          <w:sz w:val="22"/>
        </w:rPr>
        <w:t>Un</w:t>
      </w:r>
      <w:r>
        <w:rPr>
          <w:spacing w:val="-6"/>
          <w:sz w:val="22"/>
        </w:rPr>
        <w:t> </w:t>
      </w:r>
      <w:r>
        <w:rPr>
          <w:sz w:val="22"/>
        </w:rPr>
        <w:t>aggressore</w:t>
      </w:r>
      <w:r>
        <w:rPr>
          <w:spacing w:val="-2"/>
          <w:sz w:val="22"/>
        </w:rPr>
        <w:t> </w:t>
      </w:r>
      <w:r>
        <w:rPr>
          <w:sz w:val="22"/>
        </w:rPr>
        <w:t>potrebbe</w:t>
      </w:r>
      <w:r>
        <w:rPr>
          <w:spacing w:val="-2"/>
          <w:sz w:val="22"/>
        </w:rPr>
        <w:t> </w:t>
      </w:r>
      <w:r>
        <w:rPr>
          <w:sz w:val="22"/>
        </w:rPr>
        <w:t>iniettare</w:t>
      </w:r>
      <w:r>
        <w:rPr>
          <w:spacing w:val="-2"/>
          <w:sz w:val="22"/>
        </w:rPr>
        <w:t> </w:t>
      </w:r>
      <w:r>
        <w:rPr>
          <w:sz w:val="22"/>
        </w:rPr>
        <w:t>comandi</w:t>
      </w:r>
      <w:r>
        <w:rPr>
          <w:spacing w:val="-4"/>
          <w:sz w:val="22"/>
        </w:rPr>
        <w:t> </w:t>
      </w:r>
      <w:r>
        <w:rPr>
          <w:sz w:val="22"/>
        </w:rPr>
        <w:t>o</w:t>
      </w:r>
      <w:r>
        <w:rPr>
          <w:spacing w:val="-3"/>
          <w:sz w:val="22"/>
        </w:rPr>
        <w:t> </w:t>
      </w:r>
      <w:r>
        <w:rPr>
          <w:sz w:val="22"/>
        </w:rPr>
        <w:t>dati</w:t>
      </w:r>
      <w:r>
        <w:rPr>
          <w:spacing w:val="-2"/>
          <w:sz w:val="22"/>
        </w:rPr>
        <w:t> </w:t>
      </w:r>
      <w:r>
        <w:rPr>
          <w:sz w:val="22"/>
        </w:rPr>
        <w:t>dannosi</w:t>
      </w:r>
      <w:r>
        <w:rPr>
          <w:spacing w:val="2"/>
          <w:sz w:val="22"/>
        </w:rPr>
        <w:t> </w:t>
      </w:r>
      <w:r>
        <w:rPr>
          <w:spacing w:val="-2"/>
          <w:sz w:val="22"/>
        </w:rPr>
        <w:t>nell'applicazione?</w:t>
      </w:r>
    </w:p>
    <w:p>
      <w:pPr>
        <w:pStyle w:val="ListParagraph"/>
        <w:numPr>
          <w:ilvl w:val="1"/>
          <w:numId w:val="70"/>
        </w:numPr>
        <w:tabs>
          <w:tab w:pos="1596" w:val="left" w:leader="none"/>
        </w:tabs>
        <w:spacing w:line="237" w:lineRule="auto" w:before="0" w:after="0"/>
        <w:ind w:left="1596" w:right="684" w:hanging="360"/>
        <w:jc w:val="both"/>
        <w:rPr>
          <w:sz w:val="22"/>
        </w:rPr>
      </w:pPr>
      <w:r>
        <w:rPr>
          <w:sz w:val="22"/>
        </w:rPr>
        <w:t>I dati presenti all’interno delle pagine Web vengono scritti senza ricorrere a particolari accorgimenti o si preferisce codificarli in HTML per impedire possibili attacchi di cross-site </w:t>
      </w:r>
      <w:r>
        <w:rPr>
          <w:spacing w:val="-2"/>
          <w:sz w:val="22"/>
        </w:rPr>
        <w:t>scripting?</w:t>
      </w:r>
    </w:p>
    <w:p>
      <w:pPr>
        <w:pStyle w:val="ListParagraph"/>
        <w:numPr>
          <w:ilvl w:val="1"/>
          <w:numId w:val="70"/>
        </w:numPr>
        <w:tabs>
          <w:tab w:pos="1596" w:val="left" w:leader="none"/>
        </w:tabs>
        <w:spacing w:line="230" w:lineRule="auto" w:before="8" w:after="0"/>
        <w:ind w:left="1596" w:right="689" w:hanging="360"/>
        <w:jc w:val="both"/>
        <w:rPr>
          <w:sz w:val="22"/>
        </w:rPr>
      </w:pPr>
      <w:r>
        <w:rPr>
          <w:sz w:val="22"/>
        </w:rPr>
        <w:t>L'input, viene</w:t>
      </w:r>
      <w:r>
        <w:rPr>
          <w:spacing w:val="-4"/>
          <w:sz w:val="22"/>
        </w:rPr>
        <w:t> </w:t>
      </w:r>
      <w:r>
        <w:rPr>
          <w:sz w:val="22"/>
        </w:rPr>
        <w:t>validato prima</w:t>
      </w:r>
      <w:r>
        <w:rPr>
          <w:spacing w:val="-1"/>
          <w:sz w:val="22"/>
        </w:rPr>
        <w:t> </w:t>
      </w:r>
      <w:r>
        <w:rPr>
          <w:sz w:val="22"/>
        </w:rPr>
        <w:t>di essere utilizzato</w:t>
      </w:r>
      <w:r>
        <w:rPr>
          <w:spacing w:val="-1"/>
          <w:sz w:val="22"/>
        </w:rPr>
        <w:t> </w:t>
      </w:r>
      <w:r>
        <w:rPr>
          <w:sz w:val="22"/>
        </w:rPr>
        <w:t>nella</w:t>
      </w:r>
      <w:r>
        <w:rPr>
          <w:spacing w:val="-1"/>
          <w:sz w:val="22"/>
        </w:rPr>
        <w:t> </w:t>
      </w:r>
      <w:r>
        <w:rPr>
          <w:sz w:val="22"/>
        </w:rPr>
        <w:t>costruzione delle istruzioni</w:t>
      </w:r>
      <w:r>
        <w:rPr>
          <w:spacing w:val="-1"/>
          <w:sz w:val="22"/>
        </w:rPr>
        <w:t> </w:t>
      </w:r>
      <w:r>
        <w:rPr>
          <w:sz w:val="22"/>
        </w:rPr>
        <w:t>SQL al</w:t>
      </w:r>
      <w:r>
        <w:rPr>
          <w:spacing w:val="-1"/>
          <w:sz w:val="22"/>
        </w:rPr>
        <w:t> </w:t>
      </w:r>
      <w:r>
        <w:rPr>
          <w:sz w:val="22"/>
        </w:rPr>
        <w:t>fine di impedirne l'iniezione di malware?</w:t>
      </w:r>
    </w:p>
    <w:p>
      <w:pPr>
        <w:pStyle w:val="ListParagraph"/>
        <w:numPr>
          <w:ilvl w:val="1"/>
          <w:numId w:val="70"/>
        </w:numPr>
        <w:tabs>
          <w:tab w:pos="1596" w:val="left" w:leader="none"/>
        </w:tabs>
        <w:spacing w:line="235" w:lineRule="auto" w:before="9" w:after="0"/>
        <w:ind w:left="1596" w:right="688" w:hanging="360"/>
        <w:jc w:val="both"/>
        <w:rPr>
          <w:sz w:val="22"/>
        </w:rPr>
      </w:pPr>
      <w:r>
        <w:rPr>
          <w:sz w:val="22"/>
        </w:rPr>
        <w:t>I</w:t>
      </w:r>
      <w:r>
        <w:rPr>
          <w:spacing w:val="-8"/>
          <w:sz w:val="22"/>
        </w:rPr>
        <w:t> </w:t>
      </w:r>
      <w:r>
        <w:rPr>
          <w:sz w:val="22"/>
        </w:rPr>
        <w:t>dati</w:t>
      </w:r>
      <w:r>
        <w:rPr>
          <w:spacing w:val="-8"/>
          <w:sz w:val="22"/>
        </w:rPr>
        <w:t> </w:t>
      </w:r>
      <w:r>
        <w:rPr>
          <w:sz w:val="22"/>
        </w:rPr>
        <w:t>vengono</w:t>
      </w:r>
      <w:r>
        <w:rPr>
          <w:spacing w:val="-9"/>
          <w:sz w:val="22"/>
        </w:rPr>
        <w:t> </w:t>
      </w:r>
      <w:r>
        <w:rPr>
          <w:sz w:val="22"/>
        </w:rPr>
        <w:t>validati</w:t>
      </w:r>
      <w:r>
        <w:rPr>
          <w:spacing w:val="-8"/>
          <w:sz w:val="22"/>
        </w:rPr>
        <w:t> </w:t>
      </w:r>
      <w:r>
        <w:rPr>
          <w:sz w:val="22"/>
        </w:rPr>
        <w:t>al</w:t>
      </w:r>
      <w:r>
        <w:rPr>
          <w:spacing w:val="-8"/>
          <w:sz w:val="22"/>
        </w:rPr>
        <w:t> </w:t>
      </w:r>
      <w:r>
        <w:rPr>
          <w:sz w:val="22"/>
        </w:rPr>
        <w:t>punto</w:t>
      </w:r>
      <w:r>
        <w:rPr>
          <w:spacing w:val="-8"/>
          <w:sz w:val="22"/>
        </w:rPr>
        <w:t> </w:t>
      </w:r>
      <w:r>
        <w:rPr>
          <w:sz w:val="22"/>
        </w:rPr>
        <w:t>di</w:t>
      </w:r>
      <w:r>
        <w:rPr>
          <w:spacing w:val="-8"/>
          <w:sz w:val="22"/>
        </w:rPr>
        <w:t> </w:t>
      </w:r>
      <w:r>
        <w:rPr>
          <w:sz w:val="22"/>
        </w:rPr>
        <w:t>ingresso</w:t>
      </w:r>
      <w:r>
        <w:rPr>
          <w:spacing w:val="-8"/>
          <w:sz w:val="22"/>
        </w:rPr>
        <w:t> </w:t>
      </w:r>
      <w:r>
        <w:rPr>
          <w:sz w:val="22"/>
        </w:rPr>
        <w:t>del</w:t>
      </w:r>
      <w:r>
        <w:rPr>
          <w:spacing w:val="-8"/>
          <w:sz w:val="22"/>
        </w:rPr>
        <w:t> </w:t>
      </w:r>
      <w:r>
        <w:rPr>
          <w:sz w:val="22"/>
        </w:rPr>
        <w:t>componente</w:t>
      </w:r>
      <w:r>
        <w:rPr>
          <w:spacing w:val="-6"/>
          <w:sz w:val="22"/>
        </w:rPr>
        <w:t> </w:t>
      </w:r>
      <w:r>
        <w:rPr>
          <w:sz w:val="22"/>
        </w:rPr>
        <w:t>destinatario</w:t>
      </w:r>
      <w:r>
        <w:rPr>
          <w:spacing w:val="-9"/>
          <w:sz w:val="22"/>
        </w:rPr>
        <w:t> </w:t>
      </w:r>
      <w:r>
        <w:rPr>
          <w:sz w:val="22"/>
        </w:rPr>
        <w:t>in</w:t>
      </w:r>
      <w:r>
        <w:rPr>
          <w:spacing w:val="-8"/>
          <w:sz w:val="22"/>
        </w:rPr>
        <w:t> </w:t>
      </w:r>
      <w:r>
        <w:rPr>
          <w:sz w:val="22"/>
        </w:rPr>
        <w:t>virtù</w:t>
      </w:r>
      <w:r>
        <w:rPr>
          <w:spacing w:val="-8"/>
          <w:sz w:val="22"/>
        </w:rPr>
        <w:t> </w:t>
      </w:r>
      <w:r>
        <w:rPr>
          <w:sz w:val="22"/>
        </w:rPr>
        <w:t>del</w:t>
      </w:r>
      <w:r>
        <w:rPr>
          <w:spacing w:val="-8"/>
          <w:sz w:val="22"/>
        </w:rPr>
        <w:t> </w:t>
      </w:r>
      <w:r>
        <w:rPr>
          <w:sz w:val="22"/>
        </w:rPr>
        <w:t>fatto</w:t>
      </w:r>
      <w:r>
        <w:rPr>
          <w:spacing w:val="-8"/>
          <w:sz w:val="22"/>
        </w:rPr>
        <w:t> </w:t>
      </w:r>
      <w:r>
        <w:rPr>
          <w:sz w:val="22"/>
        </w:rPr>
        <w:t>che oltrepassano sia il confine di fiducia del mittente che del destinatario?</w:t>
      </w:r>
    </w:p>
    <w:p>
      <w:pPr>
        <w:spacing w:after="0" w:line="235" w:lineRule="auto"/>
        <w:jc w:val="both"/>
        <w:rPr>
          <w:sz w:val="22"/>
        </w:rPr>
        <w:sectPr>
          <w:pgSz w:w="11910" w:h="16840"/>
          <w:pgMar w:header="285" w:footer="1096" w:top="1280" w:bottom="1280" w:left="980" w:right="440"/>
        </w:sectPr>
      </w:pPr>
    </w:p>
    <w:p>
      <w:pPr>
        <w:pStyle w:val="BodyText"/>
        <w:rPr>
          <w:sz w:val="12"/>
        </w:rPr>
      </w:pPr>
    </w:p>
    <w:p>
      <w:pPr>
        <w:pStyle w:val="ListParagraph"/>
        <w:numPr>
          <w:ilvl w:val="1"/>
          <w:numId w:val="70"/>
        </w:numPr>
        <w:tabs>
          <w:tab w:pos="1596" w:val="left" w:leader="none"/>
        </w:tabs>
        <w:spacing w:line="273" w:lineRule="exact" w:before="74" w:after="0"/>
        <w:ind w:left="1596" w:right="0" w:hanging="360"/>
        <w:jc w:val="left"/>
        <w:rPr>
          <w:sz w:val="22"/>
        </w:rPr>
      </w:pPr>
      <w:r>
        <w:rPr>
          <w:sz w:val="22"/>
        </w:rPr>
        <w:t>Ci</w:t>
      </w:r>
      <w:r>
        <w:rPr>
          <w:spacing w:val="-2"/>
          <w:sz w:val="22"/>
        </w:rPr>
        <w:t> </w:t>
      </w:r>
      <w:r>
        <w:rPr>
          <w:sz w:val="22"/>
        </w:rPr>
        <w:t>si</w:t>
      </w:r>
      <w:r>
        <w:rPr>
          <w:spacing w:val="-2"/>
          <w:sz w:val="22"/>
        </w:rPr>
        <w:t> </w:t>
      </w:r>
      <w:r>
        <w:rPr>
          <w:sz w:val="22"/>
        </w:rPr>
        <w:t>può</w:t>
      </w:r>
      <w:r>
        <w:rPr>
          <w:spacing w:val="-3"/>
          <w:sz w:val="22"/>
        </w:rPr>
        <w:t> </w:t>
      </w:r>
      <w:r>
        <w:rPr>
          <w:sz w:val="22"/>
        </w:rPr>
        <w:t>fidare dei</w:t>
      </w:r>
      <w:r>
        <w:rPr>
          <w:spacing w:val="-3"/>
          <w:sz w:val="22"/>
        </w:rPr>
        <w:t> </w:t>
      </w:r>
      <w:r>
        <w:rPr>
          <w:sz w:val="22"/>
        </w:rPr>
        <w:t>dati</w:t>
      </w:r>
      <w:r>
        <w:rPr>
          <w:spacing w:val="-1"/>
          <w:sz w:val="22"/>
        </w:rPr>
        <w:t> </w:t>
      </w:r>
      <w:r>
        <w:rPr>
          <w:sz w:val="22"/>
        </w:rPr>
        <w:t>presenti</w:t>
      </w:r>
      <w:r>
        <w:rPr>
          <w:spacing w:val="-1"/>
          <w:sz w:val="22"/>
        </w:rPr>
        <w:t> </w:t>
      </w:r>
      <w:r>
        <w:rPr>
          <w:sz w:val="22"/>
        </w:rPr>
        <w:t>nel</w:t>
      </w:r>
      <w:r>
        <w:rPr>
          <w:spacing w:val="-2"/>
          <w:sz w:val="22"/>
        </w:rPr>
        <w:t> database?</w:t>
      </w:r>
    </w:p>
    <w:p>
      <w:pPr>
        <w:pStyle w:val="ListParagraph"/>
        <w:numPr>
          <w:ilvl w:val="1"/>
          <w:numId w:val="70"/>
        </w:numPr>
        <w:tabs>
          <w:tab w:pos="1596" w:val="left" w:leader="none"/>
        </w:tabs>
        <w:spacing w:line="230" w:lineRule="auto" w:before="6" w:after="0"/>
        <w:ind w:left="1596" w:right="685" w:hanging="360"/>
        <w:jc w:val="left"/>
        <w:rPr>
          <w:sz w:val="22"/>
        </w:rPr>
      </w:pPr>
      <w:r>
        <w:rPr>
          <w:sz w:val="22"/>
        </w:rPr>
        <w:t>Si</w:t>
      </w:r>
      <w:r>
        <w:rPr>
          <w:spacing w:val="-3"/>
          <w:sz w:val="22"/>
        </w:rPr>
        <w:t> </w:t>
      </w:r>
      <w:r>
        <w:rPr>
          <w:sz w:val="22"/>
        </w:rPr>
        <w:t>accettano</w:t>
      </w:r>
      <w:r>
        <w:rPr>
          <w:spacing w:val="-9"/>
          <w:sz w:val="22"/>
        </w:rPr>
        <w:t> </w:t>
      </w:r>
      <w:r>
        <w:rPr>
          <w:sz w:val="22"/>
        </w:rPr>
        <w:t>come</w:t>
      </w:r>
      <w:r>
        <w:rPr>
          <w:spacing w:val="-3"/>
          <w:sz w:val="22"/>
        </w:rPr>
        <w:t> </w:t>
      </w:r>
      <w:r>
        <w:rPr>
          <w:sz w:val="22"/>
        </w:rPr>
        <w:t>input,</w:t>
      </w:r>
      <w:r>
        <w:rPr>
          <w:spacing w:val="-2"/>
          <w:sz w:val="22"/>
        </w:rPr>
        <w:t> </w:t>
      </w:r>
      <w:r>
        <w:rPr>
          <w:sz w:val="22"/>
        </w:rPr>
        <w:t>nomi</w:t>
      </w:r>
      <w:r>
        <w:rPr>
          <w:spacing w:val="-3"/>
          <w:sz w:val="22"/>
        </w:rPr>
        <w:t> </w:t>
      </w:r>
      <w:r>
        <w:rPr>
          <w:sz w:val="22"/>
        </w:rPr>
        <w:t>di</w:t>
      </w:r>
      <w:r>
        <w:rPr>
          <w:spacing w:val="-3"/>
          <w:sz w:val="22"/>
        </w:rPr>
        <w:t> </w:t>
      </w:r>
      <w:r>
        <w:rPr>
          <w:sz w:val="22"/>
        </w:rPr>
        <w:t>file,</w:t>
      </w:r>
      <w:r>
        <w:rPr>
          <w:spacing w:val="-3"/>
          <w:sz w:val="22"/>
        </w:rPr>
        <w:t> </w:t>
      </w:r>
      <w:r>
        <w:rPr>
          <w:sz w:val="22"/>
        </w:rPr>
        <w:t>URL</w:t>
      </w:r>
      <w:r>
        <w:rPr>
          <w:spacing w:val="-1"/>
          <w:sz w:val="22"/>
        </w:rPr>
        <w:t> </w:t>
      </w:r>
      <w:r>
        <w:rPr>
          <w:sz w:val="22"/>
        </w:rPr>
        <w:t>e</w:t>
      </w:r>
      <w:r>
        <w:rPr>
          <w:spacing w:val="-7"/>
          <w:sz w:val="22"/>
        </w:rPr>
        <w:t> </w:t>
      </w:r>
      <w:r>
        <w:rPr>
          <w:sz w:val="22"/>
        </w:rPr>
        <w:t>nomi</w:t>
      </w:r>
      <w:r>
        <w:rPr>
          <w:spacing w:val="-3"/>
          <w:sz w:val="22"/>
        </w:rPr>
        <w:t> </w:t>
      </w:r>
      <w:r>
        <w:rPr>
          <w:sz w:val="22"/>
        </w:rPr>
        <w:t>utente?</w:t>
      </w:r>
      <w:r>
        <w:rPr>
          <w:spacing w:val="-4"/>
          <w:sz w:val="22"/>
        </w:rPr>
        <w:t> </w:t>
      </w:r>
      <w:r>
        <w:rPr>
          <w:sz w:val="22"/>
        </w:rPr>
        <w:t>In</w:t>
      </w:r>
      <w:r>
        <w:rPr>
          <w:spacing w:val="-4"/>
          <w:sz w:val="22"/>
        </w:rPr>
        <w:t> </w:t>
      </w:r>
      <w:r>
        <w:rPr>
          <w:sz w:val="22"/>
        </w:rPr>
        <w:t>tal</w:t>
      </w:r>
      <w:r>
        <w:rPr>
          <w:spacing w:val="-4"/>
          <w:sz w:val="22"/>
        </w:rPr>
        <w:t> </w:t>
      </w:r>
      <w:r>
        <w:rPr>
          <w:sz w:val="22"/>
        </w:rPr>
        <w:t>caso,</w:t>
      </w:r>
      <w:r>
        <w:rPr>
          <w:spacing w:val="-3"/>
          <w:sz w:val="22"/>
        </w:rPr>
        <w:t> </w:t>
      </w:r>
      <w:r>
        <w:rPr>
          <w:sz w:val="22"/>
        </w:rPr>
        <w:t>sono</w:t>
      </w:r>
      <w:r>
        <w:rPr>
          <w:spacing w:val="-4"/>
          <w:sz w:val="22"/>
        </w:rPr>
        <w:t> </w:t>
      </w:r>
      <w:r>
        <w:rPr>
          <w:sz w:val="22"/>
        </w:rPr>
        <w:t>state</w:t>
      </w:r>
      <w:r>
        <w:rPr>
          <w:spacing w:val="-3"/>
          <w:sz w:val="22"/>
        </w:rPr>
        <w:t> </w:t>
      </w:r>
      <w:r>
        <w:rPr>
          <w:sz w:val="22"/>
        </w:rPr>
        <w:t>considerate le problematiche di canonicalizzazione?</w:t>
      </w:r>
    </w:p>
    <w:p>
      <w:pPr>
        <w:pStyle w:val="ListParagraph"/>
        <w:numPr>
          <w:ilvl w:val="0"/>
          <w:numId w:val="70"/>
        </w:numPr>
        <w:tabs>
          <w:tab w:pos="875" w:val="left" w:leader="none"/>
          <w:tab w:pos="876" w:val="left" w:leader="none"/>
        </w:tabs>
        <w:spacing w:line="240" w:lineRule="auto" w:before="3" w:after="0"/>
        <w:ind w:left="876" w:right="692" w:hanging="361"/>
        <w:jc w:val="left"/>
        <w:rPr>
          <w:sz w:val="22"/>
        </w:rPr>
      </w:pPr>
      <w:r>
        <w:rPr>
          <w:sz w:val="22"/>
        </w:rPr>
        <w:t>Occorre rivedere la convalida degli input cercando una corrispondenza tra le seguenti vulnerabilità di carattere comune:</w:t>
      </w:r>
    </w:p>
    <w:p>
      <w:pPr>
        <w:pStyle w:val="ListParagraph"/>
        <w:numPr>
          <w:ilvl w:val="1"/>
          <w:numId w:val="70"/>
        </w:numPr>
        <w:tabs>
          <w:tab w:pos="1596" w:val="left" w:leader="none"/>
        </w:tabs>
        <w:spacing w:line="270" w:lineRule="exact" w:before="3" w:after="0"/>
        <w:ind w:left="1596" w:right="0" w:hanging="360"/>
        <w:jc w:val="left"/>
        <w:rPr>
          <w:sz w:val="22"/>
        </w:rPr>
      </w:pPr>
      <w:r>
        <w:rPr>
          <w:sz w:val="22"/>
        </w:rPr>
        <w:t>Ci</w:t>
      </w:r>
      <w:r>
        <w:rPr>
          <w:spacing w:val="-2"/>
          <w:sz w:val="22"/>
        </w:rPr>
        <w:t> </w:t>
      </w:r>
      <w:r>
        <w:rPr>
          <w:sz w:val="22"/>
        </w:rPr>
        <w:t>si</w:t>
      </w:r>
      <w:r>
        <w:rPr>
          <w:spacing w:val="-1"/>
          <w:sz w:val="22"/>
        </w:rPr>
        <w:t> </w:t>
      </w:r>
      <w:r>
        <w:rPr>
          <w:sz w:val="22"/>
        </w:rPr>
        <w:t>affida</w:t>
      </w:r>
      <w:r>
        <w:rPr>
          <w:spacing w:val="-3"/>
          <w:sz w:val="22"/>
        </w:rPr>
        <w:t> </w:t>
      </w:r>
      <w:r>
        <w:rPr>
          <w:sz w:val="22"/>
        </w:rPr>
        <w:t>soltanto</w:t>
      </w:r>
      <w:r>
        <w:rPr>
          <w:spacing w:val="-2"/>
          <w:sz w:val="22"/>
        </w:rPr>
        <w:t> </w:t>
      </w:r>
      <w:r>
        <w:rPr>
          <w:sz w:val="22"/>
        </w:rPr>
        <w:t>alla</w:t>
      </w:r>
      <w:r>
        <w:rPr>
          <w:spacing w:val="-3"/>
          <w:sz w:val="22"/>
        </w:rPr>
        <w:t> </w:t>
      </w:r>
      <w:r>
        <w:rPr>
          <w:sz w:val="22"/>
        </w:rPr>
        <w:t>validazione</w:t>
      </w:r>
      <w:r>
        <w:rPr>
          <w:spacing w:val="-2"/>
          <w:sz w:val="22"/>
        </w:rPr>
        <w:t> </w:t>
      </w:r>
      <w:r>
        <w:rPr>
          <w:sz w:val="22"/>
        </w:rPr>
        <w:t>lato</w:t>
      </w:r>
      <w:r>
        <w:rPr>
          <w:spacing w:val="-2"/>
          <w:sz w:val="22"/>
        </w:rPr>
        <w:t> client;</w:t>
      </w:r>
    </w:p>
    <w:p>
      <w:pPr>
        <w:pStyle w:val="BodyText"/>
        <w:spacing w:line="268" w:lineRule="exact"/>
        <w:ind w:left="1236"/>
      </w:pPr>
      <w:r>
        <w:rPr>
          <w:rFonts w:ascii="Courier New" w:hAnsi="Courier New"/>
        </w:rPr>
        <w:t>o</w:t>
      </w:r>
      <w:r>
        <w:rPr>
          <w:rFonts w:ascii="Courier New" w:hAnsi="Courier New"/>
          <w:spacing w:val="21"/>
          <w:w w:val="150"/>
        </w:rPr>
        <w:t> </w:t>
      </w:r>
      <w:r>
        <w:rPr/>
        <w:t>Viene</w:t>
      </w:r>
      <w:r>
        <w:rPr>
          <w:spacing w:val="17"/>
        </w:rPr>
        <w:t> </w:t>
      </w:r>
      <w:r>
        <w:rPr/>
        <w:t>eseguito</w:t>
      </w:r>
      <w:r>
        <w:rPr>
          <w:spacing w:val="17"/>
        </w:rPr>
        <w:t> </w:t>
      </w:r>
      <w:r>
        <w:rPr/>
        <w:t>un</w:t>
      </w:r>
      <w:r>
        <w:rPr>
          <w:spacing w:val="20"/>
        </w:rPr>
        <w:t> </w:t>
      </w:r>
      <w:r>
        <w:rPr/>
        <w:t>controllo</w:t>
      </w:r>
      <w:r>
        <w:rPr>
          <w:spacing w:val="17"/>
        </w:rPr>
        <w:t> </w:t>
      </w:r>
      <w:r>
        <w:rPr/>
        <w:t>a</w:t>
      </w:r>
      <w:r>
        <w:rPr>
          <w:spacing w:val="16"/>
        </w:rPr>
        <w:t> </w:t>
      </w:r>
      <w:r>
        <w:rPr/>
        <w:t>posteriori</w:t>
      </w:r>
      <w:r>
        <w:rPr>
          <w:spacing w:val="17"/>
        </w:rPr>
        <w:t> </w:t>
      </w:r>
      <w:r>
        <w:rPr/>
        <w:t>dei</w:t>
      </w:r>
      <w:r>
        <w:rPr>
          <w:spacing w:val="17"/>
        </w:rPr>
        <w:t> </w:t>
      </w:r>
      <w:r>
        <w:rPr/>
        <w:t>dati</w:t>
      </w:r>
      <w:r>
        <w:rPr>
          <w:spacing w:val="17"/>
        </w:rPr>
        <w:t> </w:t>
      </w:r>
      <w:r>
        <w:rPr/>
        <w:t>già</w:t>
      </w:r>
      <w:r>
        <w:rPr>
          <w:spacing w:val="17"/>
        </w:rPr>
        <w:t> </w:t>
      </w:r>
      <w:r>
        <w:rPr/>
        <w:t>immessi</w:t>
      </w:r>
      <w:r>
        <w:rPr>
          <w:spacing w:val="17"/>
        </w:rPr>
        <w:t> </w:t>
      </w:r>
      <w:r>
        <w:rPr/>
        <w:t>anziché</w:t>
      </w:r>
      <w:r>
        <w:rPr>
          <w:spacing w:val="21"/>
        </w:rPr>
        <w:t> </w:t>
      </w:r>
      <w:r>
        <w:rPr/>
        <w:t>applicare</w:t>
      </w:r>
      <w:r>
        <w:rPr>
          <w:spacing w:val="19"/>
        </w:rPr>
        <w:t> </w:t>
      </w:r>
      <w:r>
        <w:rPr/>
        <w:t>un</w:t>
      </w:r>
      <w:r>
        <w:rPr>
          <w:spacing w:val="22"/>
        </w:rPr>
        <w:t> </w:t>
      </w:r>
      <w:r>
        <w:rPr/>
        <w:t>filtro</w:t>
      </w:r>
      <w:r>
        <w:rPr>
          <w:spacing w:val="16"/>
        </w:rPr>
        <w:t> </w:t>
      </w:r>
      <w:r>
        <w:rPr>
          <w:spacing w:val="-5"/>
        </w:rPr>
        <w:t>al</w:t>
      </w:r>
    </w:p>
    <w:p>
      <w:pPr>
        <w:pStyle w:val="BodyText"/>
        <w:spacing w:line="266" w:lineRule="exact"/>
        <w:ind w:left="1596"/>
      </w:pPr>
      <w:r>
        <w:rPr/>
        <w:t>momento</w:t>
      </w:r>
      <w:r>
        <w:rPr>
          <w:spacing w:val="-3"/>
        </w:rPr>
        <w:t> </w:t>
      </w:r>
      <w:r>
        <w:rPr>
          <w:spacing w:val="-2"/>
        </w:rPr>
        <w:t>dell’inserimento;</w:t>
      </w:r>
    </w:p>
    <w:p>
      <w:pPr>
        <w:pStyle w:val="ListParagraph"/>
        <w:numPr>
          <w:ilvl w:val="1"/>
          <w:numId w:val="70"/>
        </w:numPr>
        <w:tabs>
          <w:tab w:pos="1596" w:val="left" w:leader="none"/>
        </w:tabs>
        <w:spacing w:line="273" w:lineRule="exact" w:before="1" w:after="0"/>
        <w:ind w:left="1596" w:right="0" w:hanging="360"/>
        <w:jc w:val="left"/>
        <w:rPr>
          <w:sz w:val="22"/>
        </w:rPr>
      </w:pPr>
      <w:r>
        <w:rPr>
          <w:sz w:val="22"/>
        </w:rPr>
        <w:t>Si</w:t>
      </w:r>
      <w:r>
        <w:rPr>
          <w:spacing w:val="-2"/>
          <w:sz w:val="22"/>
        </w:rPr>
        <w:t> </w:t>
      </w:r>
      <w:r>
        <w:rPr>
          <w:sz w:val="22"/>
        </w:rPr>
        <w:t>fa</w:t>
      </w:r>
      <w:r>
        <w:rPr>
          <w:spacing w:val="-2"/>
          <w:sz w:val="22"/>
        </w:rPr>
        <w:t> </w:t>
      </w:r>
      <w:r>
        <w:rPr>
          <w:sz w:val="22"/>
        </w:rPr>
        <w:t>uso</w:t>
      </w:r>
      <w:r>
        <w:rPr>
          <w:spacing w:val="-3"/>
          <w:sz w:val="22"/>
        </w:rPr>
        <w:t> </w:t>
      </w:r>
      <w:r>
        <w:rPr>
          <w:sz w:val="22"/>
        </w:rPr>
        <w:t>di</w:t>
      </w:r>
      <w:r>
        <w:rPr>
          <w:spacing w:val="-2"/>
          <w:sz w:val="22"/>
        </w:rPr>
        <w:t> </w:t>
      </w:r>
      <w:r>
        <w:rPr>
          <w:sz w:val="22"/>
        </w:rPr>
        <w:t>dati</w:t>
      </w:r>
      <w:r>
        <w:rPr>
          <w:spacing w:val="-2"/>
          <w:sz w:val="22"/>
        </w:rPr>
        <w:t> </w:t>
      </w:r>
      <w:r>
        <w:rPr>
          <w:sz w:val="22"/>
        </w:rPr>
        <w:t>non</w:t>
      </w:r>
      <w:r>
        <w:rPr>
          <w:spacing w:val="-2"/>
          <w:sz w:val="22"/>
        </w:rPr>
        <w:t> </w:t>
      </w:r>
      <w:r>
        <w:rPr>
          <w:sz w:val="22"/>
        </w:rPr>
        <w:t>validati</w:t>
      </w:r>
      <w:r>
        <w:rPr>
          <w:spacing w:val="-1"/>
          <w:sz w:val="22"/>
        </w:rPr>
        <w:t> </w:t>
      </w:r>
      <w:r>
        <w:rPr>
          <w:sz w:val="22"/>
        </w:rPr>
        <w:t>nella</w:t>
      </w:r>
      <w:r>
        <w:rPr>
          <w:spacing w:val="-2"/>
          <w:sz w:val="22"/>
        </w:rPr>
        <w:t> </w:t>
      </w:r>
      <w:r>
        <w:rPr>
          <w:sz w:val="22"/>
        </w:rPr>
        <w:t>composizione</w:t>
      </w:r>
      <w:r>
        <w:rPr>
          <w:spacing w:val="-3"/>
          <w:sz w:val="22"/>
        </w:rPr>
        <w:t> </w:t>
      </w:r>
      <w:r>
        <w:rPr>
          <w:sz w:val="22"/>
        </w:rPr>
        <w:t>di pagine</w:t>
      </w:r>
      <w:r>
        <w:rPr>
          <w:spacing w:val="-1"/>
          <w:sz w:val="22"/>
        </w:rPr>
        <w:t> </w:t>
      </w:r>
      <w:r>
        <w:rPr>
          <w:spacing w:val="-4"/>
          <w:sz w:val="22"/>
        </w:rPr>
        <w:t>Web;</w:t>
      </w:r>
    </w:p>
    <w:p>
      <w:pPr>
        <w:pStyle w:val="ListParagraph"/>
        <w:numPr>
          <w:ilvl w:val="1"/>
          <w:numId w:val="70"/>
        </w:numPr>
        <w:tabs>
          <w:tab w:pos="1596" w:val="left" w:leader="none"/>
        </w:tabs>
        <w:spacing w:line="268" w:lineRule="exact" w:before="0" w:after="0"/>
        <w:ind w:left="1596" w:right="0" w:hanging="360"/>
        <w:jc w:val="left"/>
        <w:rPr>
          <w:sz w:val="22"/>
        </w:rPr>
      </w:pPr>
      <w:r>
        <w:rPr>
          <w:sz w:val="22"/>
        </w:rPr>
        <w:t>Si</w:t>
      </w:r>
      <w:r>
        <w:rPr>
          <w:spacing w:val="-3"/>
          <w:sz w:val="22"/>
        </w:rPr>
        <w:t> </w:t>
      </w:r>
      <w:r>
        <w:rPr>
          <w:sz w:val="22"/>
        </w:rPr>
        <w:t>fa</w:t>
      </w:r>
      <w:r>
        <w:rPr>
          <w:spacing w:val="-3"/>
          <w:sz w:val="22"/>
        </w:rPr>
        <w:t> </w:t>
      </w:r>
      <w:r>
        <w:rPr>
          <w:sz w:val="22"/>
        </w:rPr>
        <w:t>uso</w:t>
      </w:r>
      <w:r>
        <w:rPr>
          <w:spacing w:val="-3"/>
          <w:sz w:val="22"/>
        </w:rPr>
        <w:t> </w:t>
      </w:r>
      <w:r>
        <w:rPr>
          <w:sz w:val="22"/>
        </w:rPr>
        <w:t>di</w:t>
      </w:r>
      <w:r>
        <w:rPr>
          <w:spacing w:val="-3"/>
          <w:sz w:val="22"/>
        </w:rPr>
        <w:t> </w:t>
      </w:r>
      <w:r>
        <w:rPr>
          <w:sz w:val="22"/>
        </w:rPr>
        <w:t>input</w:t>
      </w:r>
      <w:r>
        <w:rPr>
          <w:spacing w:val="-2"/>
          <w:sz w:val="22"/>
        </w:rPr>
        <w:t> </w:t>
      </w:r>
      <w:r>
        <w:rPr>
          <w:sz w:val="22"/>
        </w:rPr>
        <w:t>non</w:t>
      </w:r>
      <w:r>
        <w:rPr>
          <w:spacing w:val="-3"/>
          <w:sz w:val="22"/>
        </w:rPr>
        <w:t> </w:t>
      </w:r>
      <w:r>
        <w:rPr>
          <w:sz w:val="22"/>
        </w:rPr>
        <w:t>validato</w:t>
      </w:r>
      <w:r>
        <w:rPr>
          <w:spacing w:val="-3"/>
          <w:sz w:val="22"/>
        </w:rPr>
        <w:t> </w:t>
      </w:r>
      <w:r>
        <w:rPr>
          <w:sz w:val="22"/>
        </w:rPr>
        <w:t>per</w:t>
      </w:r>
      <w:r>
        <w:rPr>
          <w:spacing w:val="-4"/>
          <w:sz w:val="22"/>
        </w:rPr>
        <w:t> </w:t>
      </w:r>
      <w:r>
        <w:rPr>
          <w:sz w:val="22"/>
        </w:rPr>
        <w:t>generare</w:t>
      </w:r>
      <w:r>
        <w:rPr>
          <w:spacing w:val="-2"/>
          <w:sz w:val="22"/>
        </w:rPr>
        <w:t> </w:t>
      </w:r>
      <w:r>
        <w:rPr>
          <w:sz w:val="22"/>
        </w:rPr>
        <w:t>query</w:t>
      </w:r>
      <w:r>
        <w:rPr>
          <w:spacing w:val="-2"/>
          <w:sz w:val="22"/>
        </w:rPr>
        <w:t> </w:t>
      </w:r>
      <w:r>
        <w:rPr>
          <w:spacing w:val="-4"/>
          <w:sz w:val="22"/>
        </w:rPr>
        <w:t>SQL;</w:t>
      </w:r>
    </w:p>
    <w:p>
      <w:pPr>
        <w:pStyle w:val="ListParagraph"/>
        <w:numPr>
          <w:ilvl w:val="1"/>
          <w:numId w:val="70"/>
        </w:numPr>
        <w:tabs>
          <w:tab w:pos="1596" w:val="left" w:leader="none"/>
        </w:tabs>
        <w:spacing w:line="235" w:lineRule="auto" w:before="0" w:after="0"/>
        <w:ind w:left="1596" w:right="688" w:hanging="360"/>
        <w:jc w:val="left"/>
        <w:rPr>
          <w:sz w:val="22"/>
        </w:rPr>
      </w:pPr>
      <w:r>
        <w:rPr>
          <w:sz w:val="22"/>
        </w:rPr>
        <w:t>All’interno</w:t>
      </w:r>
      <w:r>
        <w:rPr>
          <w:spacing w:val="-13"/>
          <w:sz w:val="22"/>
        </w:rPr>
        <w:t> </w:t>
      </w:r>
      <w:r>
        <w:rPr>
          <w:sz w:val="22"/>
        </w:rPr>
        <w:t>del</w:t>
      </w:r>
      <w:r>
        <w:rPr>
          <w:spacing w:val="-12"/>
          <w:sz w:val="22"/>
        </w:rPr>
        <w:t> </w:t>
      </w:r>
      <w:r>
        <w:rPr>
          <w:sz w:val="22"/>
        </w:rPr>
        <w:t>codice</w:t>
      </w:r>
      <w:r>
        <w:rPr>
          <w:spacing w:val="-11"/>
          <w:sz w:val="22"/>
        </w:rPr>
        <w:t> </w:t>
      </w:r>
      <w:r>
        <w:rPr>
          <w:sz w:val="22"/>
        </w:rPr>
        <w:t>sorgente,</w:t>
      </w:r>
      <w:r>
        <w:rPr>
          <w:spacing w:val="-10"/>
          <w:sz w:val="22"/>
        </w:rPr>
        <w:t> </w:t>
      </w:r>
      <w:r>
        <w:rPr>
          <w:sz w:val="22"/>
        </w:rPr>
        <w:t>si</w:t>
      </w:r>
      <w:r>
        <w:rPr>
          <w:spacing w:val="-13"/>
          <w:sz w:val="22"/>
        </w:rPr>
        <w:t> </w:t>
      </w:r>
      <w:r>
        <w:rPr>
          <w:sz w:val="22"/>
        </w:rPr>
        <w:t>fa</w:t>
      </w:r>
      <w:r>
        <w:rPr>
          <w:spacing w:val="-12"/>
          <w:sz w:val="22"/>
        </w:rPr>
        <w:t> </w:t>
      </w:r>
      <w:r>
        <w:rPr>
          <w:sz w:val="22"/>
        </w:rPr>
        <w:t>uso</w:t>
      </w:r>
      <w:r>
        <w:rPr>
          <w:spacing w:val="-13"/>
          <w:sz w:val="22"/>
        </w:rPr>
        <w:t> </w:t>
      </w:r>
      <w:r>
        <w:rPr>
          <w:sz w:val="22"/>
        </w:rPr>
        <w:t>di</w:t>
      </w:r>
      <w:r>
        <w:rPr>
          <w:spacing w:val="-12"/>
          <w:sz w:val="22"/>
        </w:rPr>
        <w:t> </w:t>
      </w:r>
      <w:r>
        <w:rPr>
          <w:sz w:val="22"/>
        </w:rPr>
        <w:t>tecniche</w:t>
      </w:r>
      <w:r>
        <w:rPr>
          <w:spacing w:val="-12"/>
          <w:sz w:val="22"/>
        </w:rPr>
        <w:t> </w:t>
      </w:r>
      <w:r>
        <w:rPr>
          <w:sz w:val="22"/>
        </w:rPr>
        <w:t>di</w:t>
      </w:r>
      <w:r>
        <w:rPr>
          <w:spacing w:val="-13"/>
          <w:sz w:val="22"/>
        </w:rPr>
        <w:t> </w:t>
      </w:r>
      <w:r>
        <w:rPr>
          <w:sz w:val="22"/>
        </w:rPr>
        <w:t>accesso</w:t>
      </w:r>
      <w:r>
        <w:rPr>
          <w:spacing w:val="-10"/>
          <w:sz w:val="22"/>
        </w:rPr>
        <w:t> </w:t>
      </w:r>
      <w:r>
        <w:rPr>
          <w:sz w:val="22"/>
        </w:rPr>
        <w:t>ai</w:t>
      </w:r>
      <w:r>
        <w:rPr>
          <w:spacing w:val="-13"/>
          <w:sz w:val="22"/>
        </w:rPr>
        <w:t> </w:t>
      </w:r>
      <w:r>
        <w:rPr>
          <w:sz w:val="22"/>
        </w:rPr>
        <w:t>dati</w:t>
      </w:r>
      <w:r>
        <w:rPr>
          <w:spacing w:val="-11"/>
          <w:sz w:val="22"/>
        </w:rPr>
        <w:t> </w:t>
      </w:r>
      <w:r>
        <w:rPr>
          <w:sz w:val="22"/>
        </w:rPr>
        <w:t>non</w:t>
      </w:r>
      <w:r>
        <w:rPr>
          <w:spacing w:val="-8"/>
          <w:sz w:val="22"/>
        </w:rPr>
        <w:t> </w:t>
      </w:r>
      <w:r>
        <w:rPr>
          <w:sz w:val="22"/>
        </w:rPr>
        <w:t>sicure,</w:t>
      </w:r>
      <w:r>
        <w:rPr>
          <w:spacing w:val="-10"/>
          <w:sz w:val="22"/>
        </w:rPr>
        <w:t> </w:t>
      </w:r>
      <w:r>
        <w:rPr>
          <w:sz w:val="22"/>
        </w:rPr>
        <w:t>che</w:t>
      </w:r>
      <w:r>
        <w:rPr>
          <w:spacing w:val="-12"/>
          <w:sz w:val="22"/>
        </w:rPr>
        <w:t> </w:t>
      </w:r>
      <w:r>
        <w:rPr>
          <w:sz w:val="22"/>
        </w:rPr>
        <w:t>possono aumentare il rischio di minaccia da iniezione SQL;</w:t>
      </w:r>
    </w:p>
    <w:p>
      <w:pPr>
        <w:pStyle w:val="ListParagraph"/>
        <w:numPr>
          <w:ilvl w:val="1"/>
          <w:numId w:val="70"/>
        </w:numPr>
        <w:tabs>
          <w:tab w:pos="1596" w:val="left" w:leader="none"/>
        </w:tabs>
        <w:spacing w:line="235" w:lineRule="auto" w:before="6" w:after="0"/>
        <w:ind w:left="1596" w:right="685" w:hanging="360"/>
        <w:jc w:val="left"/>
        <w:rPr>
          <w:sz w:val="22"/>
        </w:rPr>
      </w:pPr>
      <w:r>
        <w:rPr>
          <w:sz w:val="22"/>
        </w:rPr>
        <w:t>Le</w:t>
      </w:r>
      <w:r>
        <w:rPr>
          <w:spacing w:val="21"/>
          <w:sz w:val="22"/>
        </w:rPr>
        <w:t> </w:t>
      </w:r>
      <w:r>
        <w:rPr>
          <w:sz w:val="22"/>
        </w:rPr>
        <w:t>decisioni intraprese nelle procedure di sicurezza</w:t>
      </w:r>
      <w:r>
        <w:rPr>
          <w:spacing w:val="22"/>
          <w:sz w:val="22"/>
        </w:rPr>
        <w:t> </w:t>
      </w:r>
      <w:r>
        <w:rPr>
          <w:sz w:val="22"/>
        </w:rPr>
        <w:t>si basano su nomi di file, URL</w:t>
      </w:r>
      <w:r>
        <w:rPr>
          <w:spacing w:val="23"/>
          <w:sz w:val="22"/>
        </w:rPr>
        <w:t> </w:t>
      </w:r>
      <w:r>
        <w:rPr>
          <w:sz w:val="22"/>
        </w:rPr>
        <w:t>o nomi</w:t>
      </w:r>
      <w:r>
        <w:rPr>
          <w:spacing w:val="40"/>
          <w:sz w:val="22"/>
        </w:rPr>
        <w:t> </w:t>
      </w:r>
      <w:r>
        <w:rPr>
          <w:sz w:val="22"/>
        </w:rPr>
        <w:t>utente forniti in input.</w:t>
      </w:r>
    </w:p>
    <w:p>
      <w:pPr>
        <w:spacing w:before="118"/>
        <w:ind w:left="155" w:right="0" w:firstLine="0"/>
        <w:jc w:val="left"/>
        <w:rPr>
          <w:sz w:val="24"/>
        </w:rPr>
      </w:pPr>
      <w:r>
        <w:rPr>
          <w:sz w:val="24"/>
          <w:u w:val="single"/>
        </w:rPr>
        <w:t>Gestione</w:t>
      </w:r>
      <w:r>
        <w:rPr>
          <w:spacing w:val="-6"/>
          <w:sz w:val="24"/>
          <w:u w:val="single"/>
        </w:rPr>
        <w:t> </w:t>
      </w:r>
      <w:r>
        <w:rPr>
          <w:sz w:val="24"/>
          <w:u w:val="single"/>
        </w:rPr>
        <w:t>della</w:t>
      </w:r>
      <w:r>
        <w:rPr>
          <w:spacing w:val="-6"/>
          <w:sz w:val="24"/>
          <w:u w:val="single"/>
        </w:rPr>
        <w:t> </w:t>
      </w:r>
      <w:r>
        <w:rPr>
          <w:spacing w:val="-2"/>
          <w:sz w:val="24"/>
          <w:u w:val="single"/>
        </w:rPr>
        <w:t>Configurazione</w:t>
      </w:r>
      <w:r>
        <w:rPr>
          <w:spacing w:val="-2"/>
          <w:sz w:val="24"/>
        </w:rPr>
        <w:t>:</w:t>
      </w:r>
    </w:p>
    <w:p>
      <w:pPr>
        <w:pStyle w:val="ListParagraph"/>
        <w:numPr>
          <w:ilvl w:val="0"/>
          <w:numId w:val="70"/>
        </w:numPr>
        <w:tabs>
          <w:tab w:pos="875" w:val="left" w:leader="none"/>
          <w:tab w:pos="876" w:val="left" w:leader="none"/>
        </w:tabs>
        <w:spacing w:line="280" w:lineRule="exact" w:before="2" w:after="0"/>
        <w:ind w:left="876" w:right="0" w:hanging="361"/>
        <w:jc w:val="left"/>
        <w:rPr>
          <w:sz w:val="22"/>
        </w:rPr>
      </w:pPr>
      <w:r>
        <w:rPr>
          <w:sz w:val="22"/>
        </w:rPr>
        <w:t>Come</w:t>
      </w:r>
      <w:r>
        <w:rPr>
          <w:spacing w:val="-5"/>
          <w:sz w:val="22"/>
        </w:rPr>
        <w:t> </w:t>
      </w:r>
      <w:r>
        <w:rPr>
          <w:sz w:val="22"/>
        </w:rPr>
        <w:t>vengono</w:t>
      </w:r>
      <w:r>
        <w:rPr>
          <w:spacing w:val="-4"/>
          <w:sz w:val="22"/>
        </w:rPr>
        <w:t> </w:t>
      </w:r>
      <w:r>
        <w:rPr>
          <w:sz w:val="22"/>
        </w:rPr>
        <w:t>protette</w:t>
      </w:r>
      <w:r>
        <w:rPr>
          <w:spacing w:val="-1"/>
          <w:sz w:val="22"/>
        </w:rPr>
        <w:t> </w:t>
      </w:r>
      <w:r>
        <w:rPr>
          <w:sz w:val="22"/>
        </w:rPr>
        <w:t>le</w:t>
      </w:r>
      <w:r>
        <w:rPr>
          <w:spacing w:val="-3"/>
          <w:sz w:val="22"/>
        </w:rPr>
        <w:t> </w:t>
      </w:r>
      <w:r>
        <w:rPr>
          <w:sz w:val="22"/>
        </w:rPr>
        <w:t>interfacce</w:t>
      </w:r>
      <w:r>
        <w:rPr>
          <w:spacing w:val="-3"/>
          <w:sz w:val="22"/>
        </w:rPr>
        <w:t> </w:t>
      </w:r>
      <w:r>
        <w:rPr>
          <w:sz w:val="22"/>
        </w:rPr>
        <w:t>di</w:t>
      </w:r>
      <w:r>
        <w:rPr>
          <w:spacing w:val="-5"/>
          <w:sz w:val="22"/>
        </w:rPr>
        <w:t> </w:t>
      </w:r>
      <w:r>
        <w:rPr>
          <w:sz w:val="22"/>
        </w:rPr>
        <w:t>amministrazione</w:t>
      </w:r>
      <w:r>
        <w:rPr>
          <w:spacing w:val="3"/>
          <w:sz w:val="22"/>
        </w:rPr>
        <w:t> </w:t>
      </w:r>
      <w:r>
        <w:rPr>
          <w:spacing w:val="-2"/>
          <w:sz w:val="22"/>
        </w:rPr>
        <w:t>remota?</w:t>
      </w:r>
    </w:p>
    <w:p>
      <w:pPr>
        <w:pStyle w:val="ListParagraph"/>
        <w:numPr>
          <w:ilvl w:val="0"/>
          <w:numId w:val="70"/>
        </w:numPr>
        <w:tabs>
          <w:tab w:pos="875" w:val="left" w:leader="none"/>
          <w:tab w:pos="876" w:val="left" w:leader="none"/>
        </w:tabs>
        <w:spacing w:line="280" w:lineRule="exact" w:before="0" w:after="0"/>
        <w:ind w:left="876" w:right="0" w:hanging="361"/>
        <w:jc w:val="left"/>
        <w:rPr>
          <w:sz w:val="22"/>
        </w:rPr>
      </w:pPr>
      <w:r>
        <w:rPr>
          <w:sz w:val="22"/>
        </w:rPr>
        <w:t>Gli</w:t>
      </w:r>
      <w:r>
        <w:rPr>
          <w:spacing w:val="-5"/>
          <w:sz w:val="22"/>
        </w:rPr>
        <w:t> </w:t>
      </w:r>
      <w:r>
        <w:rPr>
          <w:sz w:val="22"/>
        </w:rPr>
        <w:t>archivi</w:t>
      </w:r>
      <w:r>
        <w:rPr>
          <w:spacing w:val="-3"/>
          <w:sz w:val="22"/>
        </w:rPr>
        <w:t> </w:t>
      </w:r>
      <w:r>
        <w:rPr>
          <w:sz w:val="22"/>
        </w:rPr>
        <w:t>della</w:t>
      </w:r>
      <w:r>
        <w:rPr>
          <w:spacing w:val="-4"/>
          <w:sz w:val="22"/>
        </w:rPr>
        <w:t> </w:t>
      </w:r>
      <w:r>
        <w:rPr>
          <w:sz w:val="22"/>
        </w:rPr>
        <w:t>configurazione</w:t>
      </w:r>
      <w:r>
        <w:rPr>
          <w:spacing w:val="-2"/>
          <w:sz w:val="22"/>
        </w:rPr>
        <w:t> </w:t>
      </w:r>
      <w:r>
        <w:rPr>
          <w:sz w:val="22"/>
        </w:rPr>
        <w:t>vengono</w:t>
      </w:r>
      <w:r>
        <w:rPr>
          <w:spacing w:val="-5"/>
          <w:sz w:val="22"/>
        </w:rPr>
        <w:t> </w:t>
      </w:r>
      <w:r>
        <w:rPr>
          <w:spacing w:val="-2"/>
          <w:sz w:val="22"/>
        </w:rPr>
        <w:t>protetti?</w:t>
      </w:r>
    </w:p>
    <w:p>
      <w:pPr>
        <w:pStyle w:val="ListParagraph"/>
        <w:numPr>
          <w:ilvl w:val="0"/>
          <w:numId w:val="70"/>
        </w:numPr>
        <w:tabs>
          <w:tab w:pos="875" w:val="left" w:leader="none"/>
          <w:tab w:pos="876" w:val="left" w:leader="none"/>
        </w:tabs>
        <w:spacing w:line="280" w:lineRule="exact" w:before="0" w:after="0"/>
        <w:ind w:left="876" w:right="0" w:hanging="361"/>
        <w:jc w:val="left"/>
        <w:rPr>
          <w:sz w:val="22"/>
        </w:rPr>
      </w:pPr>
      <w:r>
        <w:rPr>
          <w:sz w:val="22"/>
        </w:rPr>
        <w:t>I</w:t>
      </w:r>
      <w:r>
        <w:rPr>
          <w:spacing w:val="-3"/>
          <w:sz w:val="22"/>
        </w:rPr>
        <w:t> </w:t>
      </w:r>
      <w:r>
        <w:rPr>
          <w:sz w:val="22"/>
        </w:rPr>
        <w:t>dati</w:t>
      </w:r>
      <w:r>
        <w:rPr>
          <w:spacing w:val="-2"/>
          <w:sz w:val="22"/>
        </w:rPr>
        <w:t> </w:t>
      </w:r>
      <w:r>
        <w:rPr>
          <w:sz w:val="22"/>
        </w:rPr>
        <w:t>di</w:t>
      </w:r>
      <w:r>
        <w:rPr>
          <w:spacing w:val="-2"/>
          <w:sz w:val="22"/>
        </w:rPr>
        <w:t> </w:t>
      </w:r>
      <w:r>
        <w:rPr>
          <w:sz w:val="22"/>
        </w:rPr>
        <w:t>configurazione</w:t>
      </w:r>
      <w:r>
        <w:rPr>
          <w:spacing w:val="-3"/>
          <w:sz w:val="22"/>
        </w:rPr>
        <w:t> </w:t>
      </w:r>
      <w:r>
        <w:rPr>
          <w:sz w:val="22"/>
        </w:rPr>
        <w:t>sensibili</w:t>
      </w:r>
      <w:r>
        <w:rPr>
          <w:spacing w:val="-2"/>
          <w:sz w:val="22"/>
        </w:rPr>
        <w:t> </w:t>
      </w:r>
      <w:r>
        <w:rPr>
          <w:sz w:val="22"/>
        </w:rPr>
        <w:t>vengono</w:t>
      </w:r>
      <w:r>
        <w:rPr>
          <w:spacing w:val="-3"/>
          <w:sz w:val="22"/>
        </w:rPr>
        <w:t> </w:t>
      </w:r>
      <w:r>
        <w:rPr>
          <w:spacing w:val="-2"/>
          <w:sz w:val="22"/>
        </w:rPr>
        <w:t>crittografati?</w:t>
      </w:r>
    </w:p>
    <w:p>
      <w:pPr>
        <w:pStyle w:val="ListParagraph"/>
        <w:numPr>
          <w:ilvl w:val="0"/>
          <w:numId w:val="70"/>
        </w:numPr>
        <w:tabs>
          <w:tab w:pos="875" w:val="left" w:leader="none"/>
          <w:tab w:pos="876" w:val="left" w:leader="none"/>
        </w:tabs>
        <w:spacing w:line="280" w:lineRule="exact" w:before="0" w:after="0"/>
        <w:ind w:left="876" w:right="0" w:hanging="361"/>
        <w:jc w:val="left"/>
        <w:rPr>
          <w:sz w:val="22"/>
        </w:rPr>
      </w:pPr>
      <w:r>
        <w:rPr>
          <w:sz w:val="22"/>
        </w:rPr>
        <w:t>I</w:t>
      </w:r>
      <w:r>
        <w:rPr>
          <w:spacing w:val="-10"/>
          <w:sz w:val="22"/>
        </w:rPr>
        <w:t> </w:t>
      </w:r>
      <w:r>
        <w:rPr>
          <w:sz w:val="22"/>
        </w:rPr>
        <w:t>privilegi</w:t>
      </w:r>
      <w:r>
        <w:rPr>
          <w:spacing w:val="-8"/>
          <w:sz w:val="22"/>
        </w:rPr>
        <w:t> </w:t>
      </w:r>
      <w:r>
        <w:rPr>
          <w:sz w:val="22"/>
        </w:rPr>
        <w:t>di</w:t>
      </w:r>
      <w:r>
        <w:rPr>
          <w:spacing w:val="-7"/>
          <w:sz w:val="22"/>
        </w:rPr>
        <w:t> </w:t>
      </w:r>
      <w:r>
        <w:rPr>
          <w:sz w:val="22"/>
        </w:rPr>
        <w:t>amministratore vengono</w:t>
      </w:r>
      <w:r>
        <w:rPr>
          <w:spacing w:val="-9"/>
          <w:sz w:val="22"/>
        </w:rPr>
        <w:t> </w:t>
      </w:r>
      <w:r>
        <w:rPr>
          <w:sz w:val="22"/>
        </w:rPr>
        <w:t>separati</w:t>
      </w:r>
      <w:r>
        <w:rPr>
          <w:spacing w:val="-5"/>
          <w:sz w:val="22"/>
        </w:rPr>
        <w:t> </w:t>
      </w:r>
      <w:r>
        <w:rPr>
          <w:sz w:val="22"/>
        </w:rPr>
        <w:t>rispetto</w:t>
      </w:r>
      <w:r>
        <w:rPr>
          <w:spacing w:val="-8"/>
          <w:sz w:val="22"/>
        </w:rPr>
        <w:t> </w:t>
      </w:r>
      <w:r>
        <w:rPr>
          <w:sz w:val="22"/>
        </w:rPr>
        <w:t>a</w:t>
      </w:r>
      <w:r>
        <w:rPr>
          <w:spacing w:val="-8"/>
          <w:sz w:val="22"/>
        </w:rPr>
        <w:t> </w:t>
      </w:r>
      <w:r>
        <w:rPr>
          <w:sz w:val="22"/>
        </w:rPr>
        <w:t>quelli</w:t>
      </w:r>
      <w:r>
        <w:rPr>
          <w:spacing w:val="-6"/>
          <w:sz w:val="22"/>
        </w:rPr>
        <w:t> </w:t>
      </w:r>
      <w:r>
        <w:rPr>
          <w:sz w:val="22"/>
        </w:rPr>
        <w:t>assegnati</w:t>
      </w:r>
      <w:r>
        <w:rPr>
          <w:spacing w:val="-8"/>
          <w:sz w:val="22"/>
        </w:rPr>
        <w:t> </w:t>
      </w:r>
      <w:r>
        <w:rPr>
          <w:sz w:val="22"/>
        </w:rPr>
        <w:t>alle</w:t>
      </w:r>
      <w:r>
        <w:rPr>
          <w:spacing w:val="-7"/>
          <w:sz w:val="22"/>
        </w:rPr>
        <w:t> </w:t>
      </w:r>
      <w:r>
        <w:rPr>
          <w:sz w:val="22"/>
        </w:rPr>
        <w:t>altre</w:t>
      </w:r>
      <w:r>
        <w:rPr>
          <w:spacing w:val="-5"/>
          <w:sz w:val="22"/>
        </w:rPr>
        <w:t> </w:t>
      </w:r>
      <w:r>
        <w:rPr>
          <w:sz w:val="22"/>
        </w:rPr>
        <w:t>tipologie</w:t>
      </w:r>
      <w:r>
        <w:rPr>
          <w:spacing w:val="-7"/>
          <w:sz w:val="22"/>
        </w:rPr>
        <w:t> </w:t>
      </w:r>
      <w:r>
        <w:rPr>
          <w:sz w:val="22"/>
        </w:rPr>
        <w:t>di</w:t>
      </w:r>
      <w:r>
        <w:rPr>
          <w:spacing w:val="-7"/>
          <w:sz w:val="22"/>
        </w:rPr>
        <w:t> </w:t>
      </w:r>
      <w:r>
        <w:rPr>
          <w:spacing w:val="-2"/>
          <w:sz w:val="22"/>
        </w:rPr>
        <w:t>utenti?</w:t>
      </w:r>
    </w:p>
    <w:p>
      <w:pPr>
        <w:pStyle w:val="ListParagraph"/>
        <w:numPr>
          <w:ilvl w:val="0"/>
          <w:numId w:val="70"/>
        </w:numPr>
        <w:tabs>
          <w:tab w:pos="875" w:val="left" w:leader="none"/>
          <w:tab w:pos="876" w:val="left" w:leader="none"/>
        </w:tabs>
        <w:spacing w:line="240" w:lineRule="auto" w:before="0" w:after="0"/>
        <w:ind w:left="876" w:right="0" w:hanging="361"/>
        <w:jc w:val="left"/>
        <w:rPr>
          <w:sz w:val="22"/>
        </w:rPr>
      </w:pPr>
      <w:r>
        <w:rPr>
          <w:sz w:val="22"/>
        </w:rPr>
        <w:t>Vengono</w:t>
      </w:r>
      <w:r>
        <w:rPr>
          <w:spacing w:val="-6"/>
          <w:sz w:val="22"/>
        </w:rPr>
        <w:t> </w:t>
      </w:r>
      <w:r>
        <w:rPr>
          <w:sz w:val="22"/>
        </w:rPr>
        <w:t>usati</w:t>
      </w:r>
      <w:r>
        <w:rPr>
          <w:spacing w:val="-1"/>
          <w:sz w:val="22"/>
        </w:rPr>
        <w:t> </w:t>
      </w:r>
      <w:r>
        <w:rPr>
          <w:sz w:val="22"/>
        </w:rPr>
        <w:t>profili</w:t>
      </w:r>
      <w:r>
        <w:rPr>
          <w:spacing w:val="-1"/>
          <w:sz w:val="22"/>
        </w:rPr>
        <w:t> </w:t>
      </w:r>
      <w:r>
        <w:rPr>
          <w:sz w:val="22"/>
        </w:rPr>
        <w:t>utente</w:t>
      </w:r>
      <w:r>
        <w:rPr>
          <w:spacing w:val="-2"/>
          <w:sz w:val="22"/>
        </w:rPr>
        <w:t> </w:t>
      </w:r>
      <w:r>
        <w:rPr>
          <w:sz w:val="22"/>
        </w:rPr>
        <w:t>di</w:t>
      </w:r>
      <w:r>
        <w:rPr>
          <w:spacing w:val="-4"/>
          <w:sz w:val="22"/>
        </w:rPr>
        <w:t> </w:t>
      </w:r>
      <w:r>
        <w:rPr>
          <w:sz w:val="22"/>
        </w:rPr>
        <w:t>processo</w:t>
      </w:r>
      <w:r>
        <w:rPr>
          <w:spacing w:val="-2"/>
          <w:sz w:val="22"/>
        </w:rPr>
        <w:t> </w:t>
      </w:r>
      <w:r>
        <w:rPr>
          <w:sz w:val="22"/>
        </w:rPr>
        <w:t>e</w:t>
      </w:r>
      <w:r>
        <w:rPr>
          <w:spacing w:val="-2"/>
          <w:sz w:val="22"/>
        </w:rPr>
        <w:t> </w:t>
      </w:r>
      <w:r>
        <w:rPr>
          <w:sz w:val="22"/>
        </w:rPr>
        <w:t>servizio</w:t>
      </w:r>
      <w:r>
        <w:rPr>
          <w:spacing w:val="-3"/>
          <w:sz w:val="22"/>
        </w:rPr>
        <w:t> </w:t>
      </w:r>
      <w:r>
        <w:rPr>
          <w:sz w:val="22"/>
        </w:rPr>
        <w:t>con</w:t>
      </w:r>
      <w:r>
        <w:rPr>
          <w:spacing w:val="-3"/>
          <w:sz w:val="22"/>
        </w:rPr>
        <w:t> </w:t>
      </w:r>
      <w:r>
        <w:rPr>
          <w:sz w:val="22"/>
        </w:rPr>
        <w:t>privilegi</w:t>
      </w:r>
      <w:r>
        <w:rPr>
          <w:spacing w:val="-1"/>
          <w:sz w:val="22"/>
        </w:rPr>
        <w:t> </w:t>
      </w:r>
      <w:r>
        <w:rPr>
          <w:spacing w:val="-2"/>
          <w:sz w:val="22"/>
        </w:rPr>
        <w:t>limitati?</w:t>
      </w:r>
    </w:p>
    <w:p>
      <w:pPr>
        <w:spacing w:before="122"/>
        <w:ind w:left="515" w:right="1005" w:firstLine="0"/>
        <w:jc w:val="left"/>
        <w:rPr>
          <w:sz w:val="24"/>
        </w:rPr>
      </w:pPr>
      <w:r>
        <w:rPr>
          <w:sz w:val="24"/>
        </w:rPr>
        <w:t>Revisionare la</w:t>
      </w:r>
      <w:r>
        <w:rPr>
          <w:spacing w:val="-5"/>
          <w:sz w:val="24"/>
        </w:rPr>
        <w:t> </w:t>
      </w:r>
      <w:r>
        <w:rPr>
          <w:sz w:val="24"/>
        </w:rPr>
        <w:t>gestione</w:t>
      </w:r>
      <w:r>
        <w:rPr>
          <w:spacing w:val="-4"/>
          <w:sz w:val="24"/>
        </w:rPr>
        <w:t> </w:t>
      </w:r>
      <w:r>
        <w:rPr>
          <w:sz w:val="24"/>
        </w:rPr>
        <w:t>della</w:t>
      </w:r>
      <w:r>
        <w:rPr>
          <w:spacing w:val="-5"/>
          <w:sz w:val="24"/>
        </w:rPr>
        <w:t> </w:t>
      </w:r>
      <w:r>
        <w:rPr>
          <w:sz w:val="24"/>
        </w:rPr>
        <w:t>configurazione</w:t>
      </w:r>
      <w:r>
        <w:rPr>
          <w:spacing w:val="-5"/>
          <w:sz w:val="24"/>
        </w:rPr>
        <w:t> </w:t>
      </w:r>
      <w:r>
        <w:rPr>
          <w:sz w:val="24"/>
        </w:rPr>
        <w:t>cercando</w:t>
      </w:r>
      <w:r>
        <w:rPr>
          <w:spacing w:val="-3"/>
          <w:sz w:val="24"/>
        </w:rPr>
        <w:t> </w:t>
      </w:r>
      <w:r>
        <w:rPr>
          <w:sz w:val="24"/>
        </w:rPr>
        <w:t>una</w:t>
      </w:r>
      <w:r>
        <w:rPr>
          <w:spacing w:val="-5"/>
          <w:sz w:val="24"/>
        </w:rPr>
        <w:t> </w:t>
      </w:r>
      <w:r>
        <w:rPr>
          <w:sz w:val="24"/>
        </w:rPr>
        <w:t>corrispondenza</w:t>
      </w:r>
      <w:r>
        <w:rPr>
          <w:spacing w:val="-5"/>
          <w:sz w:val="24"/>
        </w:rPr>
        <w:t> </w:t>
      </w:r>
      <w:r>
        <w:rPr>
          <w:sz w:val="24"/>
        </w:rPr>
        <w:t>tra</w:t>
      </w:r>
      <w:r>
        <w:rPr>
          <w:spacing w:val="-5"/>
          <w:sz w:val="24"/>
        </w:rPr>
        <w:t> </w:t>
      </w:r>
      <w:r>
        <w:rPr>
          <w:sz w:val="24"/>
        </w:rPr>
        <w:t>le</w:t>
      </w:r>
      <w:r>
        <w:rPr>
          <w:spacing w:val="-5"/>
          <w:sz w:val="24"/>
        </w:rPr>
        <w:t> </w:t>
      </w:r>
      <w:r>
        <w:rPr>
          <w:sz w:val="24"/>
        </w:rPr>
        <w:t>seguenti vulnerabilità di carattere comune:</w:t>
      </w:r>
    </w:p>
    <w:p>
      <w:pPr>
        <w:pStyle w:val="ListParagraph"/>
        <w:numPr>
          <w:ilvl w:val="0"/>
          <w:numId w:val="70"/>
        </w:numPr>
        <w:tabs>
          <w:tab w:pos="875" w:val="left" w:leader="none"/>
          <w:tab w:pos="876" w:val="left" w:leader="none"/>
        </w:tabs>
        <w:spacing w:line="242" w:lineRule="auto" w:before="0" w:after="0"/>
        <w:ind w:left="876" w:right="696" w:hanging="361"/>
        <w:jc w:val="left"/>
        <w:rPr>
          <w:sz w:val="22"/>
        </w:rPr>
      </w:pPr>
      <w:r>
        <w:rPr>
          <w:sz w:val="22"/>
        </w:rPr>
        <w:t>I</w:t>
      </w:r>
      <w:r>
        <w:rPr>
          <w:spacing w:val="27"/>
          <w:sz w:val="22"/>
        </w:rPr>
        <w:t> </w:t>
      </w:r>
      <w:r>
        <w:rPr>
          <w:sz w:val="22"/>
        </w:rPr>
        <w:t>dati</w:t>
      </w:r>
      <w:r>
        <w:rPr>
          <w:spacing w:val="26"/>
          <w:sz w:val="22"/>
        </w:rPr>
        <w:t> </w:t>
      </w:r>
      <w:r>
        <w:rPr>
          <w:sz w:val="22"/>
        </w:rPr>
        <w:t>confidenziali</w:t>
      </w:r>
      <w:r>
        <w:rPr>
          <w:spacing w:val="26"/>
          <w:sz w:val="22"/>
        </w:rPr>
        <w:t> </w:t>
      </w:r>
      <w:r>
        <w:rPr>
          <w:sz w:val="22"/>
        </w:rPr>
        <w:t>di</w:t>
      </w:r>
      <w:r>
        <w:rPr>
          <w:spacing w:val="31"/>
          <w:sz w:val="22"/>
        </w:rPr>
        <w:t> </w:t>
      </w:r>
      <w:r>
        <w:rPr>
          <w:sz w:val="22"/>
        </w:rPr>
        <w:t>configurazione,</w:t>
      </w:r>
      <w:r>
        <w:rPr>
          <w:spacing w:val="27"/>
          <w:sz w:val="22"/>
        </w:rPr>
        <w:t> </w:t>
      </w:r>
      <w:r>
        <w:rPr>
          <w:sz w:val="22"/>
        </w:rPr>
        <w:t>quali</w:t>
      </w:r>
      <w:r>
        <w:rPr>
          <w:spacing w:val="26"/>
          <w:sz w:val="22"/>
        </w:rPr>
        <w:t> </w:t>
      </w:r>
      <w:r>
        <w:rPr>
          <w:sz w:val="22"/>
        </w:rPr>
        <w:t>le</w:t>
      </w:r>
      <w:r>
        <w:rPr>
          <w:spacing w:val="32"/>
          <w:sz w:val="22"/>
        </w:rPr>
        <w:t> </w:t>
      </w:r>
      <w:r>
        <w:rPr>
          <w:sz w:val="22"/>
        </w:rPr>
        <w:t>stringhe</w:t>
      </w:r>
      <w:r>
        <w:rPr>
          <w:spacing w:val="32"/>
          <w:sz w:val="22"/>
        </w:rPr>
        <w:t> </w:t>
      </w:r>
      <w:r>
        <w:rPr>
          <w:sz w:val="22"/>
        </w:rPr>
        <w:t>di</w:t>
      </w:r>
      <w:r>
        <w:rPr>
          <w:spacing w:val="26"/>
          <w:sz w:val="22"/>
        </w:rPr>
        <w:t> </w:t>
      </w:r>
      <w:r>
        <w:rPr>
          <w:sz w:val="22"/>
        </w:rPr>
        <w:t>connessione</w:t>
      </w:r>
      <w:r>
        <w:rPr>
          <w:spacing w:val="27"/>
          <w:sz w:val="22"/>
        </w:rPr>
        <w:t> </w:t>
      </w:r>
      <w:r>
        <w:rPr>
          <w:sz w:val="22"/>
        </w:rPr>
        <w:t>e</w:t>
      </w:r>
      <w:r>
        <w:rPr>
          <w:spacing w:val="32"/>
          <w:sz w:val="22"/>
        </w:rPr>
        <w:t> </w:t>
      </w:r>
      <w:r>
        <w:rPr>
          <w:sz w:val="22"/>
        </w:rPr>
        <w:t>le</w:t>
      </w:r>
      <w:r>
        <w:rPr>
          <w:spacing w:val="27"/>
          <w:sz w:val="22"/>
        </w:rPr>
        <w:t> </w:t>
      </w:r>
      <w:r>
        <w:rPr>
          <w:sz w:val="22"/>
        </w:rPr>
        <w:t>credenziali</w:t>
      </w:r>
      <w:r>
        <w:rPr>
          <w:spacing w:val="26"/>
          <w:sz w:val="22"/>
        </w:rPr>
        <w:t> </w:t>
      </w:r>
      <w:r>
        <w:rPr>
          <w:sz w:val="22"/>
        </w:rPr>
        <w:t>del</w:t>
      </w:r>
      <w:r>
        <w:rPr>
          <w:spacing w:val="26"/>
          <w:sz w:val="22"/>
        </w:rPr>
        <w:t> </w:t>
      </w:r>
      <w:r>
        <w:rPr>
          <w:sz w:val="22"/>
        </w:rPr>
        <w:t>profilo utente di servizio, vengono memorizzati in chiaro;</w:t>
      </w:r>
    </w:p>
    <w:p>
      <w:pPr>
        <w:pStyle w:val="ListParagraph"/>
        <w:numPr>
          <w:ilvl w:val="0"/>
          <w:numId w:val="70"/>
        </w:numPr>
        <w:tabs>
          <w:tab w:pos="875" w:val="left" w:leader="none"/>
          <w:tab w:pos="876" w:val="left" w:leader="none"/>
        </w:tabs>
        <w:spacing w:line="242" w:lineRule="auto" w:before="0" w:after="0"/>
        <w:ind w:left="876" w:right="691" w:hanging="361"/>
        <w:jc w:val="left"/>
        <w:rPr>
          <w:sz w:val="22"/>
        </w:rPr>
      </w:pPr>
      <w:r>
        <w:rPr>
          <w:sz w:val="22"/>
        </w:rPr>
        <w:t>Non</w:t>
      </w:r>
      <w:r>
        <w:rPr>
          <w:spacing w:val="35"/>
          <w:sz w:val="22"/>
        </w:rPr>
        <w:t> </w:t>
      </w:r>
      <w:r>
        <w:rPr>
          <w:sz w:val="22"/>
        </w:rPr>
        <w:t>esiste</w:t>
      </w:r>
      <w:r>
        <w:rPr>
          <w:spacing w:val="40"/>
          <w:sz w:val="22"/>
        </w:rPr>
        <w:t> </w:t>
      </w:r>
      <w:r>
        <w:rPr>
          <w:sz w:val="22"/>
        </w:rPr>
        <w:t>protezione</w:t>
      </w:r>
      <w:r>
        <w:rPr>
          <w:spacing w:val="40"/>
          <w:sz w:val="22"/>
        </w:rPr>
        <w:t> </w:t>
      </w:r>
      <w:r>
        <w:rPr>
          <w:sz w:val="22"/>
        </w:rPr>
        <w:t>negli</w:t>
      </w:r>
      <w:r>
        <w:rPr>
          <w:spacing w:val="36"/>
          <w:sz w:val="22"/>
        </w:rPr>
        <w:t> </w:t>
      </w:r>
      <w:r>
        <w:rPr>
          <w:sz w:val="22"/>
        </w:rPr>
        <w:t>aspetti</w:t>
      </w:r>
      <w:r>
        <w:rPr>
          <w:spacing w:val="35"/>
          <w:sz w:val="22"/>
        </w:rPr>
        <w:t> </w:t>
      </w:r>
      <w:r>
        <w:rPr>
          <w:sz w:val="22"/>
        </w:rPr>
        <w:t>di</w:t>
      </w:r>
      <w:r>
        <w:rPr>
          <w:spacing w:val="39"/>
          <w:sz w:val="22"/>
        </w:rPr>
        <w:t> </w:t>
      </w:r>
      <w:r>
        <w:rPr>
          <w:sz w:val="22"/>
        </w:rPr>
        <w:t>gestione</w:t>
      </w:r>
      <w:r>
        <w:rPr>
          <w:spacing w:val="36"/>
          <w:sz w:val="22"/>
        </w:rPr>
        <w:t> </w:t>
      </w:r>
      <w:r>
        <w:rPr>
          <w:sz w:val="22"/>
        </w:rPr>
        <w:t>della</w:t>
      </w:r>
      <w:r>
        <w:rPr>
          <w:spacing w:val="35"/>
          <w:sz w:val="22"/>
        </w:rPr>
        <w:t> </w:t>
      </w:r>
      <w:r>
        <w:rPr>
          <w:sz w:val="22"/>
        </w:rPr>
        <w:t>configurazione</w:t>
      </w:r>
      <w:r>
        <w:rPr>
          <w:spacing w:val="40"/>
          <w:sz w:val="22"/>
        </w:rPr>
        <w:t> </w:t>
      </w:r>
      <w:r>
        <w:rPr>
          <w:sz w:val="22"/>
        </w:rPr>
        <w:t>dell'applicazione,</w:t>
      </w:r>
      <w:r>
        <w:rPr>
          <w:spacing w:val="36"/>
          <w:sz w:val="22"/>
        </w:rPr>
        <w:t> </w:t>
      </w:r>
      <w:r>
        <w:rPr>
          <w:sz w:val="22"/>
        </w:rPr>
        <w:t>incluse</w:t>
      </w:r>
      <w:r>
        <w:rPr>
          <w:spacing w:val="40"/>
          <w:sz w:val="22"/>
        </w:rPr>
        <w:t> </w:t>
      </w:r>
      <w:r>
        <w:rPr>
          <w:sz w:val="22"/>
        </w:rPr>
        <w:t>le interfacce di amministrazione;</w:t>
      </w:r>
    </w:p>
    <w:p>
      <w:pPr>
        <w:pStyle w:val="ListParagraph"/>
        <w:numPr>
          <w:ilvl w:val="0"/>
          <w:numId w:val="70"/>
        </w:numPr>
        <w:tabs>
          <w:tab w:pos="875" w:val="left" w:leader="none"/>
          <w:tab w:pos="876" w:val="left" w:leader="none"/>
        </w:tabs>
        <w:spacing w:line="242" w:lineRule="auto" w:before="0" w:after="0"/>
        <w:ind w:left="876" w:right="694" w:hanging="361"/>
        <w:jc w:val="left"/>
        <w:rPr>
          <w:sz w:val="22"/>
        </w:rPr>
      </w:pPr>
      <w:r>
        <w:rPr>
          <w:sz w:val="22"/>
        </w:rPr>
        <w:t>Si</w:t>
      </w:r>
      <w:r>
        <w:rPr>
          <w:spacing w:val="33"/>
          <w:sz w:val="22"/>
        </w:rPr>
        <w:t> </w:t>
      </w:r>
      <w:r>
        <w:rPr>
          <w:sz w:val="22"/>
        </w:rPr>
        <w:t>fa</w:t>
      </w:r>
      <w:r>
        <w:rPr>
          <w:spacing w:val="37"/>
          <w:sz w:val="22"/>
        </w:rPr>
        <w:t> </w:t>
      </w:r>
      <w:r>
        <w:rPr>
          <w:sz w:val="22"/>
        </w:rPr>
        <w:t>uso</w:t>
      </w:r>
      <w:r>
        <w:rPr>
          <w:spacing w:val="32"/>
          <w:sz w:val="22"/>
        </w:rPr>
        <w:t> </w:t>
      </w:r>
      <w:r>
        <w:rPr>
          <w:sz w:val="22"/>
        </w:rPr>
        <w:t>di</w:t>
      </w:r>
      <w:r>
        <w:rPr>
          <w:spacing w:val="36"/>
          <w:sz w:val="22"/>
        </w:rPr>
        <w:t> </w:t>
      </w:r>
      <w:r>
        <w:rPr>
          <w:sz w:val="22"/>
        </w:rPr>
        <w:t>profili</w:t>
      </w:r>
      <w:r>
        <w:rPr>
          <w:spacing w:val="37"/>
          <w:sz w:val="22"/>
        </w:rPr>
        <w:t> </w:t>
      </w:r>
      <w:r>
        <w:rPr>
          <w:sz w:val="22"/>
        </w:rPr>
        <w:t>utente</w:t>
      </w:r>
      <w:r>
        <w:rPr>
          <w:spacing w:val="33"/>
          <w:sz w:val="22"/>
        </w:rPr>
        <w:t> </w:t>
      </w:r>
      <w:r>
        <w:rPr>
          <w:sz w:val="22"/>
        </w:rPr>
        <w:t>di</w:t>
      </w:r>
      <w:r>
        <w:rPr>
          <w:spacing w:val="32"/>
          <w:sz w:val="22"/>
        </w:rPr>
        <w:t> </w:t>
      </w:r>
      <w:r>
        <w:rPr>
          <w:sz w:val="22"/>
        </w:rPr>
        <w:t>processo</w:t>
      </w:r>
      <w:r>
        <w:rPr>
          <w:spacing w:val="32"/>
          <w:sz w:val="22"/>
        </w:rPr>
        <w:t> </w:t>
      </w:r>
      <w:r>
        <w:rPr>
          <w:sz w:val="22"/>
        </w:rPr>
        <w:t>e</w:t>
      </w:r>
      <w:r>
        <w:rPr>
          <w:spacing w:val="33"/>
          <w:sz w:val="22"/>
        </w:rPr>
        <w:t> </w:t>
      </w:r>
      <w:r>
        <w:rPr>
          <w:sz w:val="22"/>
        </w:rPr>
        <w:t>profili</w:t>
      </w:r>
      <w:r>
        <w:rPr>
          <w:spacing w:val="37"/>
          <w:sz w:val="22"/>
        </w:rPr>
        <w:t> </w:t>
      </w:r>
      <w:r>
        <w:rPr>
          <w:sz w:val="22"/>
        </w:rPr>
        <w:t>utente</w:t>
      </w:r>
      <w:r>
        <w:rPr>
          <w:spacing w:val="38"/>
          <w:sz w:val="22"/>
        </w:rPr>
        <w:t> </w:t>
      </w:r>
      <w:r>
        <w:rPr>
          <w:sz w:val="22"/>
        </w:rPr>
        <w:t>di</w:t>
      </w:r>
      <w:r>
        <w:rPr>
          <w:spacing w:val="32"/>
          <w:sz w:val="22"/>
        </w:rPr>
        <w:t> </w:t>
      </w:r>
      <w:r>
        <w:rPr>
          <w:sz w:val="22"/>
        </w:rPr>
        <w:t>servizio</w:t>
      </w:r>
      <w:r>
        <w:rPr>
          <w:spacing w:val="32"/>
          <w:sz w:val="22"/>
        </w:rPr>
        <w:t> </w:t>
      </w:r>
      <w:r>
        <w:rPr>
          <w:sz w:val="22"/>
        </w:rPr>
        <w:t>con</w:t>
      </w:r>
      <w:r>
        <w:rPr>
          <w:spacing w:val="32"/>
          <w:sz w:val="22"/>
        </w:rPr>
        <w:t> </w:t>
      </w:r>
      <w:r>
        <w:rPr>
          <w:sz w:val="22"/>
        </w:rPr>
        <w:t>privilegi</w:t>
      </w:r>
      <w:r>
        <w:rPr>
          <w:spacing w:val="33"/>
          <w:sz w:val="22"/>
        </w:rPr>
        <w:t> </w:t>
      </w:r>
      <w:r>
        <w:rPr>
          <w:sz w:val="22"/>
        </w:rPr>
        <w:t>non</w:t>
      </w:r>
      <w:r>
        <w:rPr>
          <w:spacing w:val="37"/>
          <w:sz w:val="22"/>
        </w:rPr>
        <w:t> </w:t>
      </w:r>
      <w:r>
        <w:rPr>
          <w:sz w:val="22"/>
        </w:rPr>
        <w:t>strettamente </w:t>
      </w:r>
      <w:r>
        <w:rPr>
          <w:spacing w:val="-2"/>
          <w:sz w:val="22"/>
        </w:rPr>
        <w:t>necessari.</w:t>
      </w:r>
    </w:p>
    <w:p>
      <w:pPr>
        <w:spacing w:line="274" w:lineRule="exact" w:before="106"/>
        <w:ind w:left="155" w:right="0" w:firstLine="0"/>
        <w:jc w:val="left"/>
        <w:rPr>
          <w:sz w:val="24"/>
        </w:rPr>
      </w:pPr>
      <w:r>
        <w:rPr>
          <w:sz w:val="24"/>
          <w:u w:val="single"/>
        </w:rPr>
        <w:t>Dati</w:t>
      </w:r>
      <w:r>
        <w:rPr>
          <w:spacing w:val="-7"/>
          <w:sz w:val="24"/>
          <w:u w:val="single"/>
        </w:rPr>
        <w:t> </w:t>
      </w:r>
      <w:r>
        <w:rPr>
          <w:spacing w:val="-2"/>
          <w:sz w:val="24"/>
          <w:u w:val="single"/>
        </w:rPr>
        <w:t>Sensibili</w:t>
      </w:r>
      <w:r>
        <w:rPr>
          <w:spacing w:val="-2"/>
          <w:sz w:val="24"/>
        </w:rPr>
        <w:t>:</w:t>
      </w:r>
    </w:p>
    <w:p>
      <w:pPr>
        <w:pStyle w:val="ListParagraph"/>
        <w:numPr>
          <w:ilvl w:val="0"/>
          <w:numId w:val="70"/>
        </w:numPr>
        <w:tabs>
          <w:tab w:pos="875" w:val="left" w:leader="none"/>
          <w:tab w:pos="876" w:val="left" w:leader="none"/>
        </w:tabs>
        <w:spacing w:line="279" w:lineRule="exact" w:before="0" w:after="0"/>
        <w:ind w:left="876" w:right="0" w:hanging="361"/>
        <w:jc w:val="left"/>
        <w:rPr>
          <w:sz w:val="22"/>
        </w:rPr>
      </w:pPr>
      <w:r>
        <w:rPr>
          <w:sz w:val="22"/>
        </w:rPr>
        <w:t>I</w:t>
      </w:r>
      <w:r>
        <w:rPr>
          <w:spacing w:val="-4"/>
          <w:sz w:val="22"/>
        </w:rPr>
        <w:t> </w:t>
      </w:r>
      <w:r>
        <w:rPr>
          <w:sz w:val="22"/>
        </w:rPr>
        <w:t>dati</w:t>
      </w:r>
      <w:r>
        <w:rPr>
          <w:spacing w:val="-4"/>
          <w:sz w:val="22"/>
        </w:rPr>
        <w:t> </w:t>
      </w:r>
      <w:r>
        <w:rPr>
          <w:sz w:val="22"/>
        </w:rPr>
        <w:t>confidenziali</w:t>
      </w:r>
      <w:r>
        <w:rPr>
          <w:spacing w:val="-4"/>
          <w:sz w:val="22"/>
        </w:rPr>
        <w:t> </w:t>
      </w:r>
      <w:r>
        <w:rPr>
          <w:sz w:val="22"/>
        </w:rPr>
        <w:t>vengono</w:t>
      </w:r>
      <w:r>
        <w:rPr>
          <w:spacing w:val="-3"/>
          <w:sz w:val="22"/>
        </w:rPr>
        <w:t> </w:t>
      </w:r>
      <w:r>
        <w:rPr>
          <w:spacing w:val="-2"/>
          <w:sz w:val="22"/>
        </w:rPr>
        <w:t>persistiti?</w:t>
      </w:r>
    </w:p>
    <w:p>
      <w:pPr>
        <w:pStyle w:val="ListParagraph"/>
        <w:numPr>
          <w:ilvl w:val="0"/>
          <w:numId w:val="70"/>
        </w:numPr>
        <w:tabs>
          <w:tab w:pos="875" w:val="left" w:leader="none"/>
          <w:tab w:pos="876" w:val="left" w:leader="none"/>
        </w:tabs>
        <w:spacing w:line="280" w:lineRule="exact" w:before="0" w:after="0"/>
        <w:ind w:left="876" w:right="0" w:hanging="361"/>
        <w:jc w:val="left"/>
        <w:rPr>
          <w:sz w:val="22"/>
        </w:rPr>
      </w:pPr>
      <w:r>
        <w:rPr>
          <w:sz w:val="22"/>
        </w:rPr>
        <w:t>I</w:t>
      </w:r>
      <w:r>
        <w:rPr>
          <w:spacing w:val="-3"/>
          <w:sz w:val="22"/>
        </w:rPr>
        <w:t> </w:t>
      </w:r>
      <w:r>
        <w:rPr>
          <w:sz w:val="22"/>
        </w:rPr>
        <w:t>dati</w:t>
      </w:r>
      <w:r>
        <w:rPr>
          <w:spacing w:val="-2"/>
          <w:sz w:val="22"/>
        </w:rPr>
        <w:t> </w:t>
      </w:r>
      <w:r>
        <w:rPr>
          <w:sz w:val="22"/>
        </w:rPr>
        <w:t>sensibili,</w:t>
      </w:r>
      <w:r>
        <w:rPr>
          <w:spacing w:val="-2"/>
          <w:sz w:val="22"/>
        </w:rPr>
        <w:t> </w:t>
      </w:r>
      <w:r>
        <w:rPr>
          <w:sz w:val="22"/>
        </w:rPr>
        <w:t>come</w:t>
      </w:r>
      <w:r>
        <w:rPr>
          <w:spacing w:val="-3"/>
          <w:sz w:val="22"/>
        </w:rPr>
        <w:t> </w:t>
      </w:r>
      <w:r>
        <w:rPr>
          <w:sz w:val="22"/>
        </w:rPr>
        <w:t>vengono</w:t>
      </w:r>
      <w:r>
        <w:rPr>
          <w:spacing w:val="-2"/>
          <w:sz w:val="22"/>
        </w:rPr>
        <w:t> storicizzati?</w:t>
      </w:r>
    </w:p>
    <w:p>
      <w:pPr>
        <w:pStyle w:val="ListParagraph"/>
        <w:numPr>
          <w:ilvl w:val="0"/>
          <w:numId w:val="70"/>
        </w:numPr>
        <w:tabs>
          <w:tab w:pos="875" w:val="left" w:leader="none"/>
          <w:tab w:pos="876" w:val="left" w:leader="none"/>
        </w:tabs>
        <w:spacing w:line="280" w:lineRule="exact" w:before="0" w:after="0"/>
        <w:ind w:left="876" w:right="0" w:hanging="361"/>
        <w:jc w:val="left"/>
        <w:rPr>
          <w:sz w:val="22"/>
        </w:rPr>
      </w:pPr>
      <w:r>
        <w:rPr>
          <w:sz w:val="22"/>
        </w:rPr>
        <w:t>I</w:t>
      </w:r>
      <w:r>
        <w:rPr>
          <w:spacing w:val="-3"/>
          <w:sz w:val="22"/>
        </w:rPr>
        <w:t> </w:t>
      </w:r>
      <w:r>
        <w:rPr>
          <w:sz w:val="22"/>
        </w:rPr>
        <w:t>dati</w:t>
      </w:r>
      <w:r>
        <w:rPr>
          <w:spacing w:val="-1"/>
          <w:sz w:val="22"/>
        </w:rPr>
        <w:t> </w:t>
      </w:r>
      <w:r>
        <w:rPr>
          <w:sz w:val="22"/>
        </w:rPr>
        <w:t>confidenziali</w:t>
      </w:r>
      <w:r>
        <w:rPr>
          <w:spacing w:val="-2"/>
          <w:sz w:val="22"/>
        </w:rPr>
        <w:t> </w:t>
      </w:r>
      <w:r>
        <w:rPr>
          <w:sz w:val="22"/>
        </w:rPr>
        <w:t>presenti</w:t>
      </w:r>
      <w:r>
        <w:rPr>
          <w:spacing w:val="-2"/>
          <w:sz w:val="22"/>
        </w:rPr>
        <w:t> </w:t>
      </w:r>
      <w:r>
        <w:rPr>
          <w:sz w:val="22"/>
        </w:rPr>
        <w:t>in</w:t>
      </w:r>
      <w:r>
        <w:rPr>
          <w:spacing w:val="-2"/>
          <w:sz w:val="22"/>
        </w:rPr>
        <w:t> </w:t>
      </w:r>
      <w:r>
        <w:rPr>
          <w:sz w:val="22"/>
        </w:rPr>
        <w:t>memoria,</w:t>
      </w:r>
      <w:r>
        <w:rPr>
          <w:spacing w:val="-1"/>
          <w:sz w:val="22"/>
        </w:rPr>
        <w:t> </w:t>
      </w:r>
      <w:r>
        <w:rPr>
          <w:sz w:val="22"/>
        </w:rPr>
        <w:t>vengono</w:t>
      </w:r>
      <w:r>
        <w:rPr>
          <w:spacing w:val="-3"/>
          <w:sz w:val="22"/>
        </w:rPr>
        <w:t> </w:t>
      </w:r>
      <w:r>
        <w:rPr>
          <w:spacing w:val="-2"/>
          <w:sz w:val="22"/>
        </w:rPr>
        <w:t>storicizzati?</w:t>
      </w:r>
    </w:p>
    <w:p>
      <w:pPr>
        <w:pStyle w:val="ListParagraph"/>
        <w:numPr>
          <w:ilvl w:val="0"/>
          <w:numId w:val="70"/>
        </w:numPr>
        <w:tabs>
          <w:tab w:pos="875" w:val="left" w:leader="none"/>
          <w:tab w:pos="876" w:val="left" w:leader="none"/>
        </w:tabs>
        <w:spacing w:line="240" w:lineRule="auto" w:before="0" w:after="0"/>
        <w:ind w:left="876" w:right="0" w:hanging="361"/>
        <w:jc w:val="left"/>
        <w:rPr>
          <w:sz w:val="22"/>
        </w:rPr>
      </w:pPr>
      <w:r>
        <w:rPr>
          <w:sz w:val="22"/>
        </w:rPr>
        <w:t>Si</w:t>
      </w:r>
      <w:r>
        <w:rPr>
          <w:spacing w:val="-3"/>
          <w:sz w:val="22"/>
        </w:rPr>
        <w:t> </w:t>
      </w:r>
      <w:r>
        <w:rPr>
          <w:sz w:val="22"/>
        </w:rPr>
        <w:t>trasferiscono</w:t>
      </w:r>
      <w:r>
        <w:rPr>
          <w:spacing w:val="-4"/>
          <w:sz w:val="22"/>
        </w:rPr>
        <w:t> </w:t>
      </w:r>
      <w:r>
        <w:rPr>
          <w:sz w:val="22"/>
        </w:rPr>
        <w:t>dati</w:t>
      </w:r>
      <w:r>
        <w:rPr>
          <w:spacing w:val="-2"/>
          <w:sz w:val="22"/>
        </w:rPr>
        <w:t> </w:t>
      </w:r>
      <w:r>
        <w:rPr>
          <w:sz w:val="22"/>
        </w:rPr>
        <w:t>sensibili</w:t>
      </w:r>
      <w:r>
        <w:rPr>
          <w:spacing w:val="-3"/>
          <w:sz w:val="22"/>
        </w:rPr>
        <w:t> </w:t>
      </w:r>
      <w:r>
        <w:rPr>
          <w:sz w:val="22"/>
        </w:rPr>
        <w:t>attraverso</w:t>
      </w:r>
      <w:r>
        <w:rPr>
          <w:spacing w:val="-3"/>
          <w:sz w:val="22"/>
        </w:rPr>
        <w:t> </w:t>
      </w:r>
      <w:r>
        <w:rPr>
          <w:sz w:val="22"/>
        </w:rPr>
        <w:t>la</w:t>
      </w:r>
      <w:r>
        <w:rPr>
          <w:spacing w:val="-3"/>
          <w:sz w:val="22"/>
        </w:rPr>
        <w:t> </w:t>
      </w:r>
      <w:r>
        <w:rPr>
          <w:spacing w:val="-4"/>
          <w:sz w:val="22"/>
        </w:rPr>
        <w:t>rete?</w:t>
      </w:r>
    </w:p>
    <w:p>
      <w:pPr>
        <w:pStyle w:val="ListParagraph"/>
        <w:numPr>
          <w:ilvl w:val="0"/>
          <w:numId w:val="70"/>
        </w:numPr>
        <w:tabs>
          <w:tab w:pos="875" w:val="left" w:leader="none"/>
          <w:tab w:pos="876" w:val="left" w:leader="none"/>
        </w:tabs>
        <w:spacing w:line="240" w:lineRule="auto" w:before="0" w:after="0"/>
        <w:ind w:left="876" w:right="0" w:hanging="361"/>
        <w:jc w:val="left"/>
        <w:rPr>
          <w:sz w:val="22"/>
        </w:rPr>
      </w:pPr>
      <w:r>
        <w:rPr>
          <w:sz w:val="22"/>
        </w:rPr>
        <w:t>I</w:t>
      </w:r>
      <w:r>
        <w:rPr>
          <w:spacing w:val="-3"/>
          <w:sz w:val="22"/>
        </w:rPr>
        <w:t> </w:t>
      </w:r>
      <w:r>
        <w:rPr>
          <w:sz w:val="22"/>
        </w:rPr>
        <w:t>dati</w:t>
      </w:r>
      <w:r>
        <w:rPr>
          <w:spacing w:val="-2"/>
          <w:sz w:val="22"/>
        </w:rPr>
        <w:t> </w:t>
      </w:r>
      <w:r>
        <w:rPr>
          <w:sz w:val="22"/>
        </w:rPr>
        <w:t>sensibili</w:t>
      </w:r>
      <w:r>
        <w:rPr>
          <w:spacing w:val="-3"/>
          <w:sz w:val="22"/>
        </w:rPr>
        <w:t> </w:t>
      </w:r>
      <w:r>
        <w:rPr>
          <w:sz w:val="22"/>
        </w:rPr>
        <w:t>vengono</w:t>
      </w:r>
      <w:r>
        <w:rPr>
          <w:spacing w:val="-3"/>
          <w:sz w:val="22"/>
        </w:rPr>
        <w:t> </w:t>
      </w:r>
      <w:r>
        <w:rPr>
          <w:sz w:val="22"/>
        </w:rPr>
        <w:t>registrati</w:t>
      </w:r>
      <w:r>
        <w:rPr>
          <w:spacing w:val="-1"/>
          <w:sz w:val="22"/>
        </w:rPr>
        <w:t> </w:t>
      </w:r>
      <w:r>
        <w:rPr>
          <w:sz w:val="22"/>
        </w:rPr>
        <w:t>nei</w:t>
      </w:r>
      <w:r>
        <w:rPr>
          <w:spacing w:val="-3"/>
          <w:sz w:val="22"/>
        </w:rPr>
        <w:t> </w:t>
      </w:r>
      <w:r>
        <w:rPr>
          <w:sz w:val="22"/>
        </w:rPr>
        <w:t>log </w:t>
      </w:r>
      <w:r>
        <w:rPr>
          <w:spacing w:val="-2"/>
          <w:sz w:val="22"/>
        </w:rPr>
        <w:t>dell’applicazione?</w:t>
      </w:r>
    </w:p>
    <w:p>
      <w:pPr>
        <w:spacing w:before="122"/>
        <w:ind w:left="515" w:right="1005" w:firstLine="0"/>
        <w:jc w:val="left"/>
        <w:rPr>
          <w:sz w:val="24"/>
        </w:rPr>
      </w:pPr>
      <w:r>
        <w:rPr>
          <w:sz w:val="24"/>
        </w:rPr>
        <w:t>Revisionare le</w:t>
      </w:r>
      <w:r>
        <w:rPr>
          <w:spacing w:val="-5"/>
          <w:sz w:val="24"/>
        </w:rPr>
        <w:t> </w:t>
      </w:r>
      <w:r>
        <w:rPr>
          <w:sz w:val="24"/>
        </w:rPr>
        <w:t>modalità</w:t>
      </w:r>
      <w:r>
        <w:rPr>
          <w:spacing w:val="-5"/>
          <w:sz w:val="24"/>
        </w:rPr>
        <w:t> </w:t>
      </w:r>
      <w:r>
        <w:rPr>
          <w:sz w:val="24"/>
        </w:rPr>
        <w:t>di trattamento</w:t>
      </w:r>
      <w:r>
        <w:rPr>
          <w:spacing w:val="-3"/>
          <w:sz w:val="24"/>
        </w:rPr>
        <w:t> </w:t>
      </w:r>
      <w:r>
        <w:rPr>
          <w:sz w:val="24"/>
        </w:rPr>
        <w:t>dei</w:t>
      </w:r>
      <w:r>
        <w:rPr>
          <w:spacing w:val="-5"/>
          <w:sz w:val="24"/>
        </w:rPr>
        <w:t> </w:t>
      </w:r>
      <w:r>
        <w:rPr>
          <w:sz w:val="24"/>
        </w:rPr>
        <w:t>dati</w:t>
      </w:r>
      <w:r>
        <w:rPr>
          <w:spacing w:val="-5"/>
          <w:sz w:val="24"/>
        </w:rPr>
        <w:t> </w:t>
      </w:r>
      <w:r>
        <w:rPr>
          <w:sz w:val="24"/>
        </w:rPr>
        <w:t>sensibili</w:t>
      </w:r>
      <w:r>
        <w:rPr>
          <w:spacing w:val="-4"/>
          <w:sz w:val="24"/>
        </w:rPr>
        <w:t> </w:t>
      </w:r>
      <w:r>
        <w:rPr>
          <w:sz w:val="24"/>
        </w:rPr>
        <w:t>cercando</w:t>
      </w:r>
      <w:r>
        <w:rPr>
          <w:spacing w:val="-3"/>
          <w:sz w:val="24"/>
        </w:rPr>
        <w:t> </w:t>
      </w:r>
      <w:r>
        <w:rPr>
          <w:sz w:val="24"/>
        </w:rPr>
        <w:t>una</w:t>
      </w:r>
      <w:r>
        <w:rPr>
          <w:spacing w:val="-5"/>
          <w:sz w:val="24"/>
        </w:rPr>
        <w:t> </w:t>
      </w:r>
      <w:r>
        <w:rPr>
          <w:sz w:val="24"/>
        </w:rPr>
        <w:t>corrispondenza</w:t>
      </w:r>
      <w:r>
        <w:rPr>
          <w:spacing w:val="-5"/>
          <w:sz w:val="24"/>
        </w:rPr>
        <w:t> </w:t>
      </w:r>
      <w:r>
        <w:rPr>
          <w:sz w:val="24"/>
        </w:rPr>
        <w:t>tra le seguenti vulnerabilità di carattere comune:</w:t>
      </w:r>
    </w:p>
    <w:p>
      <w:pPr>
        <w:pStyle w:val="ListParagraph"/>
        <w:numPr>
          <w:ilvl w:val="0"/>
          <w:numId w:val="70"/>
        </w:numPr>
        <w:tabs>
          <w:tab w:pos="875" w:val="left" w:leader="none"/>
          <w:tab w:pos="876" w:val="left" w:leader="none"/>
        </w:tabs>
        <w:spacing w:line="276" w:lineRule="exact" w:before="0" w:after="0"/>
        <w:ind w:left="876" w:right="0" w:hanging="361"/>
        <w:jc w:val="left"/>
        <w:rPr>
          <w:sz w:val="22"/>
        </w:rPr>
      </w:pPr>
      <w:r>
        <w:rPr>
          <w:sz w:val="22"/>
        </w:rPr>
        <w:t>I</w:t>
      </w:r>
      <w:r>
        <w:rPr>
          <w:spacing w:val="-5"/>
          <w:sz w:val="22"/>
        </w:rPr>
        <w:t> </w:t>
      </w:r>
      <w:r>
        <w:rPr>
          <w:sz w:val="22"/>
        </w:rPr>
        <w:t>dati</w:t>
      </w:r>
      <w:r>
        <w:rPr>
          <w:spacing w:val="-2"/>
          <w:sz w:val="22"/>
        </w:rPr>
        <w:t> </w:t>
      </w:r>
      <w:r>
        <w:rPr>
          <w:sz w:val="22"/>
        </w:rPr>
        <w:t>confidenziali</w:t>
      </w:r>
      <w:r>
        <w:rPr>
          <w:spacing w:val="-2"/>
          <w:sz w:val="22"/>
        </w:rPr>
        <w:t> </w:t>
      </w:r>
      <w:r>
        <w:rPr>
          <w:sz w:val="22"/>
        </w:rPr>
        <w:t>vengono</w:t>
      </w:r>
      <w:r>
        <w:rPr>
          <w:spacing w:val="-4"/>
          <w:sz w:val="22"/>
        </w:rPr>
        <w:t> </w:t>
      </w:r>
      <w:r>
        <w:rPr>
          <w:sz w:val="22"/>
        </w:rPr>
        <w:t>memorizzati</w:t>
      </w:r>
      <w:r>
        <w:rPr>
          <w:spacing w:val="1"/>
          <w:sz w:val="22"/>
        </w:rPr>
        <w:t> </w:t>
      </w:r>
      <w:r>
        <w:rPr>
          <w:sz w:val="22"/>
        </w:rPr>
        <w:t>quando</w:t>
      </w:r>
      <w:r>
        <w:rPr>
          <w:spacing w:val="-3"/>
          <w:sz w:val="22"/>
        </w:rPr>
        <w:t> </w:t>
      </w:r>
      <w:r>
        <w:rPr>
          <w:sz w:val="22"/>
        </w:rPr>
        <w:t>ciò</w:t>
      </w:r>
      <w:r>
        <w:rPr>
          <w:spacing w:val="-2"/>
          <w:sz w:val="22"/>
        </w:rPr>
        <w:t> </w:t>
      </w:r>
      <w:r>
        <w:rPr>
          <w:sz w:val="22"/>
        </w:rPr>
        <w:t>non</w:t>
      </w:r>
      <w:r>
        <w:rPr>
          <w:spacing w:val="2"/>
          <w:sz w:val="22"/>
        </w:rPr>
        <w:t> </w:t>
      </w:r>
      <w:r>
        <w:rPr>
          <w:sz w:val="22"/>
        </w:rPr>
        <w:t>è</w:t>
      </w:r>
      <w:r>
        <w:rPr>
          <w:spacing w:val="-1"/>
          <w:sz w:val="22"/>
        </w:rPr>
        <w:t> </w:t>
      </w:r>
      <w:r>
        <w:rPr>
          <w:spacing w:val="-2"/>
          <w:sz w:val="22"/>
        </w:rPr>
        <w:t>necessario;</w:t>
      </w:r>
    </w:p>
    <w:p>
      <w:pPr>
        <w:pStyle w:val="ListParagraph"/>
        <w:numPr>
          <w:ilvl w:val="0"/>
          <w:numId w:val="70"/>
        </w:numPr>
        <w:tabs>
          <w:tab w:pos="875" w:val="left" w:leader="none"/>
          <w:tab w:pos="876" w:val="left" w:leader="none"/>
        </w:tabs>
        <w:spacing w:line="240" w:lineRule="auto" w:before="0" w:after="0"/>
        <w:ind w:left="876" w:right="0" w:hanging="361"/>
        <w:jc w:val="left"/>
        <w:rPr>
          <w:sz w:val="22"/>
        </w:rPr>
      </w:pPr>
      <w:r>
        <w:rPr>
          <w:sz w:val="22"/>
        </w:rPr>
        <w:t>I</w:t>
      </w:r>
      <w:r>
        <w:rPr>
          <w:spacing w:val="-6"/>
          <w:sz w:val="22"/>
        </w:rPr>
        <w:t> </w:t>
      </w:r>
      <w:r>
        <w:rPr>
          <w:sz w:val="22"/>
        </w:rPr>
        <w:t>dati</w:t>
      </w:r>
      <w:r>
        <w:rPr>
          <w:spacing w:val="-2"/>
          <w:sz w:val="22"/>
        </w:rPr>
        <w:t> </w:t>
      </w:r>
      <w:r>
        <w:rPr>
          <w:sz w:val="22"/>
        </w:rPr>
        <w:t>confidenziali</w:t>
      </w:r>
      <w:r>
        <w:rPr>
          <w:spacing w:val="-3"/>
          <w:sz w:val="22"/>
        </w:rPr>
        <w:t> </w:t>
      </w:r>
      <w:r>
        <w:rPr>
          <w:sz w:val="22"/>
        </w:rPr>
        <w:t>vengono</w:t>
      </w:r>
      <w:r>
        <w:rPr>
          <w:spacing w:val="-3"/>
          <w:sz w:val="22"/>
        </w:rPr>
        <w:t> </w:t>
      </w:r>
      <w:r>
        <w:rPr>
          <w:sz w:val="22"/>
        </w:rPr>
        <w:t>codificati</w:t>
      </w:r>
      <w:r>
        <w:rPr>
          <w:spacing w:val="-3"/>
          <w:sz w:val="22"/>
        </w:rPr>
        <w:t> </w:t>
      </w:r>
      <w:r>
        <w:rPr>
          <w:sz w:val="22"/>
        </w:rPr>
        <w:t>direttamente nel</w:t>
      </w:r>
      <w:r>
        <w:rPr>
          <w:spacing w:val="-3"/>
          <w:sz w:val="22"/>
        </w:rPr>
        <w:t> </w:t>
      </w:r>
      <w:r>
        <w:rPr>
          <w:sz w:val="22"/>
        </w:rPr>
        <w:t>codice</w:t>
      </w:r>
      <w:r>
        <w:rPr>
          <w:spacing w:val="-2"/>
          <w:sz w:val="22"/>
        </w:rPr>
        <w:t> dell’applicazione;</w:t>
      </w:r>
    </w:p>
    <w:p>
      <w:pPr>
        <w:pStyle w:val="ListParagraph"/>
        <w:numPr>
          <w:ilvl w:val="0"/>
          <w:numId w:val="70"/>
        </w:numPr>
        <w:tabs>
          <w:tab w:pos="875" w:val="left" w:leader="none"/>
          <w:tab w:pos="876" w:val="left" w:leader="none"/>
        </w:tabs>
        <w:spacing w:line="240" w:lineRule="auto" w:before="5" w:after="0"/>
        <w:ind w:left="876" w:right="0" w:hanging="361"/>
        <w:jc w:val="left"/>
        <w:rPr>
          <w:sz w:val="22"/>
        </w:rPr>
      </w:pPr>
      <w:r>
        <w:rPr>
          <w:sz w:val="22"/>
        </w:rPr>
        <w:t>I</w:t>
      </w:r>
      <w:r>
        <w:rPr>
          <w:spacing w:val="-3"/>
          <w:sz w:val="22"/>
        </w:rPr>
        <w:t> </w:t>
      </w:r>
      <w:r>
        <w:rPr>
          <w:sz w:val="22"/>
        </w:rPr>
        <w:t>dati</w:t>
      </w:r>
      <w:r>
        <w:rPr>
          <w:spacing w:val="-2"/>
          <w:sz w:val="22"/>
        </w:rPr>
        <w:t> </w:t>
      </w:r>
      <w:r>
        <w:rPr>
          <w:sz w:val="22"/>
        </w:rPr>
        <w:t>confidenziali</w:t>
      </w:r>
      <w:r>
        <w:rPr>
          <w:spacing w:val="-3"/>
          <w:sz w:val="22"/>
        </w:rPr>
        <w:t> </w:t>
      </w:r>
      <w:r>
        <w:rPr>
          <w:sz w:val="22"/>
        </w:rPr>
        <w:t>vengono</w:t>
      </w:r>
      <w:r>
        <w:rPr>
          <w:spacing w:val="-4"/>
          <w:sz w:val="22"/>
        </w:rPr>
        <w:t> </w:t>
      </w:r>
      <w:r>
        <w:rPr>
          <w:sz w:val="22"/>
        </w:rPr>
        <w:t>memorizzati</w:t>
      </w:r>
      <w:r>
        <w:rPr>
          <w:spacing w:val="-1"/>
          <w:sz w:val="22"/>
        </w:rPr>
        <w:t> </w:t>
      </w:r>
      <w:r>
        <w:rPr>
          <w:sz w:val="22"/>
        </w:rPr>
        <w:t>in</w:t>
      </w:r>
      <w:r>
        <w:rPr>
          <w:spacing w:val="-2"/>
          <w:sz w:val="22"/>
        </w:rPr>
        <w:t> chiaro;</w:t>
      </w:r>
    </w:p>
    <w:p>
      <w:pPr>
        <w:pStyle w:val="ListParagraph"/>
        <w:numPr>
          <w:ilvl w:val="0"/>
          <w:numId w:val="70"/>
        </w:numPr>
        <w:tabs>
          <w:tab w:pos="875" w:val="left" w:leader="none"/>
          <w:tab w:pos="876" w:val="left" w:leader="none"/>
        </w:tabs>
        <w:spacing w:line="240" w:lineRule="auto" w:before="0" w:after="0"/>
        <w:ind w:left="876" w:right="0" w:hanging="361"/>
        <w:jc w:val="left"/>
        <w:rPr>
          <w:sz w:val="22"/>
        </w:rPr>
      </w:pPr>
      <w:r>
        <w:rPr>
          <w:sz w:val="22"/>
        </w:rPr>
        <w:t>I</w:t>
      </w:r>
      <w:r>
        <w:rPr>
          <w:spacing w:val="-3"/>
          <w:sz w:val="22"/>
        </w:rPr>
        <w:t> </w:t>
      </w:r>
      <w:r>
        <w:rPr>
          <w:sz w:val="22"/>
        </w:rPr>
        <w:t>dati</w:t>
      </w:r>
      <w:r>
        <w:rPr>
          <w:spacing w:val="-2"/>
          <w:sz w:val="22"/>
        </w:rPr>
        <w:t> </w:t>
      </w:r>
      <w:r>
        <w:rPr>
          <w:sz w:val="22"/>
        </w:rPr>
        <w:t>sensibili</w:t>
      </w:r>
      <w:r>
        <w:rPr>
          <w:spacing w:val="-2"/>
          <w:sz w:val="22"/>
        </w:rPr>
        <w:t> </w:t>
      </w:r>
      <w:r>
        <w:rPr>
          <w:sz w:val="22"/>
        </w:rPr>
        <w:t>vengono</w:t>
      </w:r>
      <w:r>
        <w:rPr>
          <w:spacing w:val="-4"/>
          <w:sz w:val="22"/>
        </w:rPr>
        <w:t> </w:t>
      </w:r>
      <w:r>
        <w:rPr>
          <w:sz w:val="22"/>
        </w:rPr>
        <w:t>passati</w:t>
      </w:r>
      <w:r>
        <w:rPr>
          <w:spacing w:val="-1"/>
          <w:sz w:val="22"/>
        </w:rPr>
        <w:t> </w:t>
      </w:r>
      <w:r>
        <w:rPr>
          <w:sz w:val="22"/>
        </w:rPr>
        <w:t>in</w:t>
      </w:r>
      <w:r>
        <w:rPr>
          <w:spacing w:val="-2"/>
          <w:sz w:val="22"/>
        </w:rPr>
        <w:t> </w:t>
      </w:r>
      <w:r>
        <w:rPr>
          <w:sz w:val="22"/>
        </w:rPr>
        <w:t>chiaro</w:t>
      </w:r>
      <w:r>
        <w:rPr>
          <w:spacing w:val="-3"/>
          <w:sz w:val="22"/>
        </w:rPr>
        <w:t> </w:t>
      </w:r>
      <w:r>
        <w:rPr>
          <w:sz w:val="22"/>
        </w:rPr>
        <w:t>sulla</w:t>
      </w:r>
      <w:r>
        <w:rPr>
          <w:spacing w:val="-2"/>
          <w:sz w:val="22"/>
        </w:rPr>
        <w:t> </w:t>
      </w:r>
      <w:r>
        <w:rPr>
          <w:spacing w:val="-4"/>
          <w:sz w:val="22"/>
        </w:rPr>
        <w:t>rete.</w:t>
      </w:r>
    </w:p>
    <w:p>
      <w:pPr>
        <w:spacing w:line="274" w:lineRule="exact" w:before="122"/>
        <w:ind w:left="155" w:right="0" w:firstLine="0"/>
        <w:jc w:val="left"/>
        <w:rPr>
          <w:sz w:val="24"/>
        </w:rPr>
      </w:pPr>
      <w:r>
        <w:rPr>
          <w:sz w:val="24"/>
          <w:u w:val="single"/>
        </w:rPr>
        <w:t>Gestione</w:t>
      </w:r>
      <w:r>
        <w:rPr>
          <w:spacing w:val="-7"/>
          <w:sz w:val="24"/>
          <w:u w:val="single"/>
        </w:rPr>
        <w:t> </w:t>
      </w:r>
      <w:r>
        <w:rPr>
          <w:sz w:val="24"/>
          <w:u w:val="single"/>
        </w:rPr>
        <w:t>della</w:t>
      </w:r>
      <w:r>
        <w:rPr>
          <w:spacing w:val="-6"/>
          <w:sz w:val="24"/>
          <w:u w:val="single"/>
        </w:rPr>
        <w:t> </w:t>
      </w:r>
      <w:r>
        <w:rPr>
          <w:spacing w:val="-2"/>
          <w:sz w:val="24"/>
          <w:u w:val="single"/>
        </w:rPr>
        <w:t>Sessione</w:t>
      </w:r>
      <w:r>
        <w:rPr>
          <w:spacing w:val="-2"/>
          <w:sz w:val="24"/>
        </w:rPr>
        <w:t>:</w:t>
      </w:r>
    </w:p>
    <w:p>
      <w:pPr>
        <w:pStyle w:val="ListParagraph"/>
        <w:numPr>
          <w:ilvl w:val="0"/>
          <w:numId w:val="70"/>
        </w:numPr>
        <w:tabs>
          <w:tab w:pos="875" w:val="left" w:leader="none"/>
          <w:tab w:pos="876" w:val="left" w:leader="none"/>
        </w:tabs>
        <w:spacing w:line="279" w:lineRule="exact" w:before="0" w:after="0"/>
        <w:ind w:left="876" w:right="0" w:hanging="361"/>
        <w:jc w:val="left"/>
        <w:rPr>
          <w:sz w:val="22"/>
        </w:rPr>
      </w:pPr>
      <w:r>
        <w:rPr>
          <w:sz w:val="22"/>
        </w:rPr>
        <w:t>Come</w:t>
      </w:r>
      <w:r>
        <w:rPr>
          <w:spacing w:val="-4"/>
          <w:sz w:val="22"/>
        </w:rPr>
        <w:t> </w:t>
      </w:r>
      <w:r>
        <w:rPr>
          <w:sz w:val="22"/>
        </w:rPr>
        <w:t>vengono</w:t>
      </w:r>
      <w:r>
        <w:rPr>
          <w:spacing w:val="-2"/>
          <w:sz w:val="22"/>
        </w:rPr>
        <w:t> </w:t>
      </w:r>
      <w:r>
        <w:rPr>
          <w:sz w:val="22"/>
        </w:rPr>
        <w:t>generati</w:t>
      </w:r>
      <w:r>
        <w:rPr>
          <w:spacing w:val="-2"/>
          <w:sz w:val="22"/>
        </w:rPr>
        <w:t> </w:t>
      </w:r>
      <w:r>
        <w:rPr>
          <w:sz w:val="22"/>
        </w:rPr>
        <w:t>i</w:t>
      </w:r>
      <w:r>
        <w:rPr>
          <w:spacing w:val="-1"/>
          <w:sz w:val="22"/>
        </w:rPr>
        <w:t> </w:t>
      </w:r>
      <w:r>
        <w:rPr>
          <w:sz w:val="22"/>
        </w:rPr>
        <w:t>cookie</w:t>
      </w:r>
      <w:r>
        <w:rPr>
          <w:spacing w:val="-2"/>
          <w:sz w:val="22"/>
        </w:rPr>
        <w:t> </w:t>
      </w:r>
      <w:r>
        <w:rPr>
          <w:sz w:val="22"/>
        </w:rPr>
        <w:t>di</w:t>
      </w:r>
      <w:r>
        <w:rPr>
          <w:spacing w:val="-2"/>
          <w:sz w:val="22"/>
        </w:rPr>
        <w:t> sessione?</w:t>
      </w:r>
    </w:p>
    <w:p>
      <w:pPr>
        <w:pStyle w:val="ListParagraph"/>
        <w:numPr>
          <w:ilvl w:val="0"/>
          <w:numId w:val="70"/>
        </w:numPr>
        <w:tabs>
          <w:tab w:pos="875" w:val="left" w:leader="none"/>
          <w:tab w:pos="876" w:val="left" w:leader="none"/>
        </w:tabs>
        <w:spacing w:line="280" w:lineRule="exact" w:before="0" w:after="0"/>
        <w:ind w:left="876" w:right="0" w:hanging="361"/>
        <w:jc w:val="left"/>
        <w:rPr>
          <w:sz w:val="22"/>
        </w:rPr>
      </w:pPr>
      <w:r>
        <w:rPr>
          <w:sz w:val="22"/>
        </w:rPr>
        <w:t>Come</w:t>
      </w:r>
      <w:r>
        <w:rPr>
          <w:spacing w:val="-3"/>
          <w:sz w:val="22"/>
        </w:rPr>
        <w:t> </w:t>
      </w:r>
      <w:r>
        <w:rPr>
          <w:sz w:val="22"/>
        </w:rPr>
        <w:t>vengono</w:t>
      </w:r>
      <w:r>
        <w:rPr>
          <w:spacing w:val="-4"/>
          <w:sz w:val="22"/>
        </w:rPr>
        <w:t> </w:t>
      </w:r>
      <w:r>
        <w:rPr>
          <w:sz w:val="22"/>
        </w:rPr>
        <w:t>scambiati</w:t>
      </w:r>
      <w:r>
        <w:rPr>
          <w:spacing w:val="-2"/>
          <w:sz w:val="22"/>
        </w:rPr>
        <w:t> </w:t>
      </w:r>
      <w:r>
        <w:rPr>
          <w:sz w:val="22"/>
        </w:rPr>
        <w:t>gli</w:t>
      </w:r>
      <w:r>
        <w:rPr>
          <w:spacing w:val="-1"/>
          <w:sz w:val="22"/>
        </w:rPr>
        <w:t> </w:t>
      </w:r>
      <w:r>
        <w:rPr>
          <w:sz w:val="22"/>
        </w:rPr>
        <w:t>identificativi</w:t>
      </w:r>
      <w:r>
        <w:rPr>
          <w:spacing w:val="-3"/>
          <w:sz w:val="22"/>
        </w:rPr>
        <w:t> </w:t>
      </w:r>
      <w:r>
        <w:rPr>
          <w:sz w:val="22"/>
        </w:rPr>
        <w:t>di</w:t>
      </w:r>
      <w:r>
        <w:rPr>
          <w:spacing w:val="-4"/>
          <w:sz w:val="22"/>
        </w:rPr>
        <w:t> </w:t>
      </w:r>
      <w:r>
        <w:rPr>
          <w:spacing w:val="-2"/>
          <w:sz w:val="22"/>
        </w:rPr>
        <w:t>sessione?</w:t>
      </w:r>
    </w:p>
    <w:p>
      <w:pPr>
        <w:pStyle w:val="ListParagraph"/>
        <w:numPr>
          <w:ilvl w:val="0"/>
          <w:numId w:val="70"/>
        </w:numPr>
        <w:tabs>
          <w:tab w:pos="875" w:val="left" w:leader="none"/>
          <w:tab w:pos="876" w:val="left" w:leader="none"/>
        </w:tabs>
        <w:spacing w:line="240" w:lineRule="auto" w:before="0" w:after="0"/>
        <w:ind w:left="876" w:right="0" w:hanging="361"/>
        <w:jc w:val="left"/>
        <w:rPr>
          <w:sz w:val="22"/>
        </w:rPr>
      </w:pPr>
      <w:r>
        <w:rPr>
          <w:sz w:val="22"/>
        </w:rPr>
        <w:t>Come</w:t>
      </w:r>
      <w:r>
        <w:rPr>
          <w:spacing w:val="-4"/>
          <w:sz w:val="22"/>
        </w:rPr>
        <w:t> </w:t>
      </w:r>
      <w:r>
        <w:rPr>
          <w:sz w:val="22"/>
        </w:rPr>
        <w:t>viene</w:t>
      </w:r>
      <w:r>
        <w:rPr>
          <w:spacing w:val="-2"/>
          <w:sz w:val="22"/>
        </w:rPr>
        <w:t> </w:t>
      </w:r>
      <w:r>
        <w:rPr>
          <w:sz w:val="22"/>
        </w:rPr>
        <w:t>protetto</w:t>
      </w:r>
      <w:r>
        <w:rPr>
          <w:spacing w:val="-3"/>
          <w:sz w:val="22"/>
        </w:rPr>
        <w:t> </w:t>
      </w:r>
      <w:r>
        <w:rPr>
          <w:sz w:val="22"/>
        </w:rPr>
        <w:t>lo</w:t>
      </w:r>
      <w:r>
        <w:rPr>
          <w:spacing w:val="-1"/>
          <w:sz w:val="22"/>
        </w:rPr>
        <w:t> </w:t>
      </w:r>
      <w:r>
        <w:rPr>
          <w:sz w:val="22"/>
        </w:rPr>
        <w:t>stato</w:t>
      </w:r>
      <w:r>
        <w:rPr>
          <w:spacing w:val="-3"/>
          <w:sz w:val="22"/>
        </w:rPr>
        <w:t> </w:t>
      </w:r>
      <w:r>
        <w:rPr>
          <w:sz w:val="22"/>
        </w:rPr>
        <w:t>della</w:t>
      </w:r>
      <w:r>
        <w:rPr>
          <w:spacing w:val="-3"/>
          <w:sz w:val="22"/>
        </w:rPr>
        <w:t> </w:t>
      </w:r>
      <w:r>
        <w:rPr>
          <w:sz w:val="22"/>
        </w:rPr>
        <w:t>sessione</w:t>
      </w:r>
      <w:r>
        <w:rPr>
          <w:spacing w:val="-2"/>
          <w:sz w:val="22"/>
        </w:rPr>
        <w:t> </w:t>
      </w:r>
      <w:r>
        <w:rPr>
          <w:sz w:val="22"/>
        </w:rPr>
        <w:t>mentre</w:t>
      </w:r>
      <w:r>
        <w:rPr>
          <w:spacing w:val="-2"/>
          <w:sz w:val="22"/>
        </w:rPr>
        <w:t> </w:t>
      </w:r>
      <w:r>
        <w:rPr>
          <w:sz w:val="22"/>
        </w:rPr>
        <w:t>attraversa</w:t>
      </w:r>
      <w:r>
        <w:rPr>
          <w:spacing w:val="-3"/>
          <w:sz w:val="22"/>
        </w:rPr>
        <w:t> </w:t>
      </w:r>
      <w:r>
        <w:rPr>
          <w:sz w:val="22"/>
        </w:rPr>
        <w:t>la</w:t>
      </w:r>
      <w:r>
        <w:rPr>
          <w:spacing w:val="-2"/>
          <w:sz w:val="22"/>
        </w:rPr>
        <w:t> rete?</w:t>
      </w:r>
    </w:p>
    <w:p>
      <w:pPr>
        <w:pStyle w:val="ListParagraph"/>
        <w:numPr>
          <w:ilvl w:val="0"/>
          <w:numId w:val="70"/>
        </w:numPr>
        <w:tabs>
          <w:tab w:pos="875" w:val="left" w:leader="none"/>
          <w:tab w:pos="876" w:val="left" w:leader="none"/>
        </w:tabs>
        <w:spacing w:line="240" w:lineRule="auto" w:before="0" w:after="0"/>
        <w:ind w:left="876" w:right="0" w:hanging="361"/>
        <w:jc w:val="left"/>
        <w:rPr>
          <w:sz w:val="22"/>
        </w:rPr>
      </w:pPr>
      <w:r>
        <w:rPr>
          <w:sz w:val="22"/>
        </w:rPr>
        <w:t>Come</w:t>
      </w:r>
      <w:r>
        <w:rPr>
          <w:spacing w:val="-3"/>
          <w:sz w:val="22"/>
        </w:rPr>
        <w:t> </w:t>
      </w:r>
      <w:r>
        <w:rPr>
          <w:sz w:val="22"/>
        </w:rPr>
        <w:t>viene</w:t>
      </w:r>
      <w:r>
        <w:rPr>
          <w:spacing w:val="-1"/>
          <w:sz w:val="22"/>
        </w:rPr>
        <w:t> </w:t>
      </w:r>
      <w:r>
        <w:rPr>
          <w:sz w:val="22"/>
        </w:rPr>
        <w:t>protetto</w:t>
      </w:r>
      <w:r>
        <w:rPr>
          <w:spacing w:val="-2"/>
          <w:sz w:val="22"/>
        </w:rPr>
        <w:t> </w:t>
      </w:r>
      <w:r>
        <w:rPr>
          <w:sz w:val="22"/>
        </w:rPr>
        <w:t>lo</w:t>
      </w:r>
      <w:r>
        <w:rPr>
          <w:spacing w:val="-3"/>
          <w:sz w:val="22"/>
        </w:rPr>
        <w:t> </w:t>
      </w:r>
      <w:r>
        <w:rPr>
          <w:sz w:val="22"/>
        </w:rPr>
        <w:t>stato</w:t>
      </w:r>
      <w:r>
        <w:rPr>
          <w:spacing w:val="-2"/>
          <w:sz w:val="22"/>
        </w:rPr>
        <w:t> </w:t>
      </w:r>
      <w:r>
        <w:rPr>
          <w:sz w:val="22"/>
        </w:rPr>
        <w:t>della</w:t>
      </w:r>
      <w:r>
        <w:rPr>
          <w:spacing w:val="-2"/>
          <w:sz w:val="22"/>
        </w:rPr>
        <w:t> </w:t>
      </w:r>
      <w:r>
        <w:rPr>
          <w:sz w:val="22"/>
        </w:rPr>
        <w:t>sessione</w:t>
      </w:r>
      <w:r>
        <w:rPr>
          <w:spacing w:val="-2"/>
          <w:sz w:val="22"/>
        </w:rPr>
        <w:t> </w:t>
      </w:r>
      <w:r>
        <w:rPr>
          <w:sz w:val="22"/>
        </w:rPr>
        <w:t>per</w:t>
      </w:r>
      <w:r>
        <w:rPr>
          <w:spacing w:val="-3"/>
          <w:sz w:val="22"/>
        </w:rPr>
        <w:t> </w:t>
      </w:r>
      <w:r>
        <w:rPr>
          <w:sz w:val="22"/>
        </w:rPr>
        <w:t>impedirne</w:t>
      </w:r>
      <w:r>
        <w:rPr>
          <w:spacing w:val="-1"/>
          <w:sz w:val="22"/>
        </w:rPr>
        <w:t> </w:t>
      </w:r>
      <w:r>
        <w:rPr>
          <w:sz w:val="22"/>
        </w:rPr>
        <w:t>il</w:t>
      </w:r>
      <w:r>
        <w:rPr>
          <w:spacing w:val="-1"/>
          <w:sz w:val="22"/>
        </w:rPr>
        <w:t> </w:t>
      </w:r>
      <w:r>
        <w:rPr>
          <w:spacing w:val="-2"/>
          <w:sz w:val="22"/>
        </w:rPr>
        <w:t>furto?</w:t>
      </w:r>
    </w:p>
    <w:p>
      <w:pPr>
        <w:pStyle w:val="ListParagraph"/>
        <w:numPr>
          <w:ilvl w:val="0"/>
          <w:numId w:val="70"/>
        </w:numPr>
        <w:tabs>
          <w:tab w:pos="875" w:val="left" w:leader="none"/>
          <w:tab w:pos="876" w:val="left" w:leader="none"/>
        </w:tabs>
        <w:spacing w:line="280" w:lineRule="exact" w:before="0" w:after="0"/>
        <w:ind w:left="876" w:right="0" w:hanging="361"/>
        <w:jc w:val="left"/>
        <w:rPr>
          <w:sz w:val="22"/>
        </w:rPr>
      </w:pPr>
      <w:r>
        <w:rPr>
          <w:sz w:val="22"/>
        </w:rPr>
        <w:t>Come</w:t>
      </w:r>
      <w:r>
        <w:rPr>
          <w:spacing w:val="-1"/>
          <w:sz w:val="22"/>
        </w:rPr>
        <w:t> </w:t>
      </w:r>
      <w:r>
        <w:rPr>
          <w:sz w:val="22"/>
        </w:rPr>
        <w:t>viene</w:t>
      </w:r>
      <w:r>
        <w:rPr>
          <w:spacing w:val="-1"/>
          <w:sz w:val="22"/>
        </w:rPr>
        <w:t> </w:t>
      </w:r>
      <w:r>
        <w:rPr>
          <w:sz w:val="22"/>
        </w:rPr>
        <w:t>protetto</w:t>
      </w:r>
      <w:r>
        <w:rPr>
          <w:spacing w:val="-1"/>
          <w:sz w:val="22"/>
        </w:rPr>
        <w:t> </w:t>
      </w:r>
      <w:r>
        <w:rPr>
          <w:sz w:val="22"/>
        </w:rPr>
        <w:t>in</w:t>
      </w:r>
      <w:r>
        <w:rPr>
          <w:spacing w:val="-2"/>
          <w:sz w:val="22"/>
        </w:rPr>
        <w:t> </w:t>
      </w:r>
      <w:r>
        <w:rPr>
          <w:sz w:val="22"/>
        </w:rPr>
        <w:t>generale</w:t>
      </w:r>
      <w:r>
        <w:rPr>
          <w:spacing w:val="-1"/>
          <w:sz w:val="22"/>
        </w:rPr>
        <w:t> </w:t>
      </w:r>
      <w:r>
        <w:rPr>
          <w:sz w:val="22"/>
        </w:rPr>
        <w:t>lo</w:t>
      </w:r>
      <w:r>
        <w:rPr>
          <w:spacing w:val="-3"/>
          <w:sz w:val="22"/>
        </w:rPr>
        <w:t> </w:t>
      </w:r>
      <w:r>
        <w:rPr>
          <w:sz w:val="22"/>
        </w:rPr>
        <w:t>stato</w:t>
      </w:r>
      <w:r>
        <w:rPr>
          <w:spacing w:val="-2"/>
          <w:sz w:val="22"/>
        </w:rPr>
        <w:t> </w:t>
      </w:r>
      <w:r>
        <w:rPr>
          <w:sz w:val="22"/>
        </w:rPr>
        <w:t>della</w:t>
      </w:r>
      <w:r>
        <w:rPr>
          <w:spacing w:val="-1"/>
          <w:sz w:val="22"/>
        </w:rPr>
        <w:t> </w:t>
      </w:r>
      <w:r>
        <w:rPr>
          <w:spacing w:val="-2"/>
          <w:sz w:val="22"/>
        </w:rPr>
        <w:t>sessione?</w:t>
      </w:r>
    </w:p>
    <w:p>
      <w:pPr>
        <w:pStyle w:val="ListParagraph"/>
        <w:numPr>
          <w:ilvl w:val="0"/>
          <w:numId w:val="70"/>
        </w:numPr>
        <w:tabs>
          <w:tab w:pos="875" w:val="left" w:leader="none"/>
          <w:tab w:pos="876" w:val="left" w:leader="none"/>
        </w:tabs>
        <w:spacing w:line="240" w:lineRule="auto" w:before="0" w:after="0"/>
        <w:ind w:left="876" w:right="0" w:hanging="361"/>
        <w:jc w:val="left"/>
        <w:rPr>
          <w:sz w:val="22"/>
        </w:rPr>
      </w:pPr>
      <w:r>
        <w:rPr>
          <w:sz w:val="22"/>
        </w:rPr>
        <w:t>La</w:t>
      </w:r>
      <w:r>
        <w:rPr>
          <w:spacing w:val="-4"/>
          <w:sz w:val="22"/>
        </w:rPr>
        <w:t> </w:t>
      </w:r>
      <w:r>
        <w:rPr>
          <w:sz w:val="22"/>
        </w:rPr>
        <w:t>durata</w:t>
      </w:r>
      <w:r>
        <w:rPr>
          <w:spacing w:val="-3"/>
          <w:sz w:val="22"/>
        </w:rPr>
        <w:t> </w:t>
      </w:r>
      <w:r>
        <w:rPr>
          <w:sz w:val="22"/>
        </w:rPr>
        <w:t>della</w:t>
      </w:r>
      <w:r>
        <w:rPr>
          <w:spacing w:val="-4"/>
          <w:sz w:val="22"/>
        </w:rPr>
        <w:t> </w:t>
      </w:r>
      <w:r>
        <w:rPr>
          <w:sz w:val="22"/>
        </w:rPr>
        <w:t>sessione</w:t>
      </w:r>
      <w:r>
        <w:rPr>
          <w:spacing w:val="-2"/>
          <w:sz w:val="22"/>
        </w:rPr>
        <w:t> </w:t>
      </w:r>
      <w:r>
        <w:rPr>
          <w:sz w:val="22"/>
        </w:rPr>
        <w:t>viene</w:t>
      </w:r>
      <w:r>
        <w:rPr>
          <w:spacing w:val="-2"/>
          <w:sz w:val="22"/>
        </w:rPr>
        <w:t> limitata?</w:t>
      </w:r>
    </w:p>
    <w:p>
      <w:pPr>
        <w:spacing w:after="0" w:line="240" w:lineRule="auto"/>
        <w:jc w:val="left"/>
        <w:rPr>
          <w:sz w:val="22"/>
        </w:rPr>
        <w:sectPr>
          <w:pgSz w:w="11910" w:h="16840"/>
          <w:pgMar w:header="285" w:footer="1096" w:top="1280" w:bottom="1280" w:left="980" w:right="440"/>
        </w:sectPr>
      </w:pPr>
    </w:p>
    <w:p>
      <w:pPr>
        <w:pStyle w:val="BodyText"/>
        <w:spacing w:before="9"/>
        <w:rPr>
          <w:sz w:val="9"/>
        </w:rPr>
      </w:pPr>
    </w:p>
    <w:p>
      <w:pPr>
        <w:pStyle w:val="ListParagraph"/>
        <w:numPr>
          <w:ilvl w:val="0"/>
          <w:numId w:val="70"/>
        </w:numPr>
        <w:tabs>
          <w:tab w:pos="875" w:val="left" w:leader="none"/>
          <w:tab w:pos="876" w:val="left" w:leader="none"/>
        </w:tabs>
        <w:spacing w:line="280" w:lineRule="exact" w:before="100" w:after="0"/>
        <w:ind w:left="876" w:right="0" w:hanging="361"/>
        <w:jc w:val="left"/>
        <w:rPr>
          <w:sz w:val="22"/>
        </w:rPr>
      </w:pPr>
      <w:r>
        <w:rPr>
          <w:sz w:val="22"/>
        </w:rPr>
        <w:t>In</w:t>
      </w:r>
      <w:r>
        <w:rPr>
          <w:spacing w:val="-6"/>
          <w:sz w:val="22"/>
        </w:rPr>
        <w:t> </w:t>
      </w:r>
      <w:r>
        <w:rPr>
          <w:sz w:val="22"/>
        </w:rPr>
        <w:t>che</w:t>
      </w:r>
      <w:r>
        <w:rPr>
          <w:spacing w:val="-4"/>
          <w:sz w:val="22"/>
        </w:rPr>
        <w:t> </w:t>
      </w:r>
      <w:r>
        <w:rPr>
          <w:sz w:val="22"/>
        </w:rPr>
        <w:t>modo</w:t>
      </w:r>
      <w:r>
        <w:rPr>
          <w:spacing w:val="-4"/>
          <w:sz w:val="22"/>
        </w:rPr>
        <w:t> </w:t>
      </w:r>
      <w:r>
        <w:rPr>
          <w:sz w:val="22"/>
        </w:rPr>
        <w:t>l'applicazione</w:t>
      </w:r>
      <w:r>
        <w:rPr>
          <w:spacing w:val="-1"/>
          <w:sz w:val="22"/>
        </w:rPr>
        <w:t> </w:t>
      </w:r>
      <w:r>
        <w:rPr>
          <w:sz w:val="22"/>
        </w:rPr>
        <w:t>esegue</w:t>
      </w:r>
      <w:r>
        <w:rPr>
          <w:spacing w:val="-3"/>
          <w:sz w:val="22"/>
        </w:rPr>
        <w:t> </w:t>
      </w:r>
      <w:r>
        <w:rPr>
          <w:sz w:val="22"/>
        </w:rPr>
        <w:t>l’autenticazione</w:t>
      </w:r>
      <w:r>
        <w:rPr>
          <w:spacing w:val="-3"/>
          <w:sz w:val="22"/>
        </w:rPr>
        <w:t> </w:t>
      </w:r>
      <w:r>
        <w:rPr>
          <w:sz w:val="22"/>
        </w:rPr>
        <w:t>utilizzando</w:t>
      </w:r>
      <w:r>
        <w:rPr>
          <w:spacing w:val="-3"/>
          <w:sz w:val="22"/>
        </w:rPr>
        <w:t> </w:t>
      </w:r>
      <w:r>
        <w:rPr>
          <w:sz w:val="22"/>
        </w:rPr>
        <w:t>l'archivio</w:t>
      </w:r>
      <w:r>
        <w:rPr>
          <w:spacing w:val="-4"/>
          <w:sz w:val="22"/>
        </w:rPr>
        <w:t> </w:t>
      </w:r>
      <w:r>
        <w:rPr>
          <w:sz w:val="22"/>
        </w:rPr>
        <w:t>delle</w:t>
      </w:r>
      <w:r>
        <w:rPr>
          <w:spacing w:val="-2"/>
          <w:sz w:val="22"/>
        </w:rPr>
        <w:t> sessioni?</w:t>
      </w:r>
    </w:p>
    <w:p>
      <w:pPr>
        <w:pStyle w:val="ListParagraph"/>
        <w:numPr>
          <w:ilvl w:val="0"/>
          <w:numId w:val="70"/>
        </w:numPr>
        <w:tabs>
          <w:tab w:pos="875" w:val="left" w:leader="none"/>
          <w:tab w:pos="876" w:val="left" w:leader="none"/>
        </w:tabs>
        <w:spacing w:line="240" w:lineRule="auto" w:before="0" w:after="0"/>
        <w:ind w:left="876" w:right="0" w:hanging="361"/>
        <w:jc w:val="left"/>
        <w:rPr>
          <w:sz w:val="22"/>
        </w:rPr>
      </w:pPr>
      <w:r>
        <w:rPr>
          <w:sz w:val="22"/>
        </w:rPr>
        <w:t>Le</w:t>
      </w:r>
      <w:r>
        <w:rPr>
          <w:spacing w:val="-3"/>
          <w:sz w:val="22"/>
        </w:rPr>
        <w:t> </w:t>
      </w:r>
      <w:r>
        <w:rPr>
          <w:sz w:val="22"/>
        </w:rPr>
        <w:t>credenziali</w:t>
      </w:r>
      <w:r>
        <w:rPr>
          <w:spacing w:val="-1"/>
          <w:sz w:val="22"/>
        </w:rPr>
        <w:t> </w:t>
      </w:r>
      <w:r>
        <w:rPr>
          <w:sz w:val="22"/>
        </w:rPr>
        <w:t>sono</w:t>
      </w:r>
      <w:r>
        <w:rPr>
          <w:spacing w:val="-2"/>
          <w:sz w:val="22"/>
        </w:rPr>
        <w:t> </w:t>
      </w:r>
      <w:r>
        <w:rPr>
          <w:sz w:val="22"/>
        </w:rPr>
        <w:t>trasmesse</w:t>
      </w:r>
      <w:r>
        <w:rPr>
          <w:spacing w:val="1"/>
          <w:sz w:val="22"/>
        </w:rPr>
        <w:t> </w:t>
      </w:r>
      <w:r>
        <w:rPr>
          <w:sz w:val="22"/>
        </w:rPr>
        <w:t>attraverso</w:t>
      </w:r>
      <w:r>
        <w:rPr>
          <w:spacing w:val="-1"/>
          <w:sz w:val="22"/>
        </w:rPr>
        <w:t> </w:t>
      </w:r>
      <w:r>
        <w:rPr>
          <w:sz w:val="22"/>
        </w:rPr>
        <w:t>la</w:t>
      </w:r>
      <w:r>
        <w:rPr>
          <w:spacing w:val="3"/>
          <w:sz w:val="22"/>
        </w:rPr>
        <w:t> </w:t>
      </w:r>
      <w:r>
        <w:rPr>
          <w:sz w:val="22"/>
        </w:rPr>
        <w:t>rete e vengono</w:t>
      </w:r>
      <w:r>
        <w:rPr>
          <w:spacing w:val="-3"/>
          <w:sz w:val="22"/>
        </w:rPr>
        <w:t> </w:t>
      </w:r>
      <w:r>
        <w:rPr>
          <w:sz w:val="22"/>
        </w:rPr>
        <w:t>mantenute all’interno</w:t>
      </w:r>
      <w:r>
        <w:rPr>
          <w:spacing w:val="-2"/>
          <w:sz w:val="22"/>
        </w:rPr>
        <w:t> dell'applicazione?</w:t>
      </w:r>
    </w:p>
    <w:p>
      <w:pPr>
        <w:pStyle w:val="BodyText"/>
        <w:spacing w:before="2"/>
        <w:ind w:left="876"/>
      </w:pPr>
      <w:r>
        <w:rPr/>
        <w:t>Se</w:t>
      </w:r>
      <w:r>
        <w:rPr>
          <w:spacing w:val="-2"/>
        </w:rPr>
        <w:t> </w:t>
      </w:r>
      <w:r>
        <w:rPr/>
        <w:t>sì,</w:t>
      </w:r>
      <w:r>
        <w:rPr>
          <w:spacing w:val="-2"/>
        </w:rPr>
        <w:t> </w:t>
      </w:r>
      <w:r>
        <w:rPr/>
        <w:t>come</w:t>
      </w:r>
      <w:r>
        <w:rPr>
          <w:spacing w:val="-1"/>
        </w:rPr>
        <w:t> </w:t>
      </w:r>
      <w:r>
        <w:rPr/>
        <w:t>vengono</w:t>
      </w:r>
      <w:r>
        <w:rPr>
          <w:spacing w:val="-2"/>
        </w:rPr>
        <w:t> protette?</w:t>
      </w:r>
    </w:p>
    <w:p>
      <w:pPr>
        <w:spacing w:before="122"/>
        <w:ind w:left="515" w:right="715" w:firstLine="0"/>
        <w:jc w:val="left"/>
        <w:rPr>
          <w:sz w:val="24"/>
        </w:rPr>
      </w:pPr>
      <w:r>
        <w:rPr>
          <w:sz w:val="24"/>
        </w:rPr>
        <w:t>Controllare</w:t>
      </w:r>
      <w:r>
        <w:rPr>
          <w:spacing w:val="-4"/>
          <w:sz w:val="24"/>
        </w:rPr>
        <w:t> </w:t>
      </w:r>
      <w:r>
        <w:rPr>
          <w:sz w:val="24"/>
        </w:rPr>
        <w:t>gli aspetti</w:t>
      </w:r>
      <w:r>
        <w:rPr>
          <w:spacing w:val="-4"/>
          <w:sz w:val="24"/>
        </w:rPr>
        <w:t> </w:t>
      </w:r>
      <w:r>
        <w:rPr>
          <w:sz w:val="24"/>
        </w:rPr>
        <w:t>di</w:t>
      </w:r>
      <w:r>
        <w:rPr>
          <w:spacing w:val="-4"/>
          <w:sz w:val="24"/>
        </w:rPr>
        <w:t> </w:t>
      </w:r>
      <w:r>
        <w:rPr>
          <w:sz w:val="24"/>
        </w:rPr>
        <w:t>gestione</w:t>
      </w:r>
      <w:r>
        <w:rPr>
          <w:spacing w:val="-4"/>
          <w:sz w:val="24"/>
        </w:rPr>
        <w:t> </w:t>
      </w:r>
      <w:r>
        <w:rPr>
          <w:sz w:val="24"/>
        </w:rPr>
        <w:t>della</w:t>
      </w:r>
      <w:r>
        <w:rPr>
          <w:spacing w:val="-4"/>
          <w:sz w:val="24"/>
        </w:rPr>
        <w:t> </w:t>
      </w:r>
      <w:r>
        <w:rPr>
          <w:sz w:val="24"/>
        </w:rPr>
        <w:t>sessione</w:t>
      </w:r>
      <w:r>
        <w:rPr>
          <w:spacing w:val="-3"/>
          <w:sz w:val="24"/>
        </w:rPr>
        <w:t> </w:t>
      </w:r>
      <w:r>
        <w:rPr>
          <w:sz w:val="24"/>
        </w:rPr>
        <w:t>con il</w:t>
      </w:r>
      <w:r>
        <w:rPr>
          <w:spacing w:val="-4"/>
          <w:sz w:val="24"/>
        </w:rPr>
        <w:t> </w:t>
      </w:r>
      <w:r>
        <w:rPr>
          <w:sz w:val="24"/>
        </w:rPr>
        <w:t>fine</w:t>
      </w:r>
      <w:r>
        <w:rPr>
          <w:spacing w:val="-4"/>
          <w:sz w:val="24"/>
        </w:rPr>
        <w:t> </w:t>
      </w:r>
      <w:r>
        <w:rPr>
          <w:sz w:val="24"/>
        </w:rPr>
        <w:t>di</w:t>
      </w:r>
      <w:r>
        <w:rPr>
          <w:spacing w:val="-4"/>
          <w:sz w:val="24"/>
        </w:rPr>
        <w:t> </w:t>
      </w:r>
      <w:r>
        <w:rPr>
          <w:sz w:val="24"/>
        </w:rPr>
        <w:t>individuare</w:t>
      </w:r>
      <w:r>
        <w:rPr>
          <w:spacing w:val="-2"/>
          <w:sz w:val="24"/>
        </w:rPr>
        <w:t> </w:t>
      </w:r>
      <w:r>
        <w:rPr>
          <w:sz w:val="24"/>
        </w:rPr>
        <w:t>una</w:t>
      </w:r>
      <w:r>
        <w:rPr>
          <w:spacing w:val="-4"/>
          <w:sz w:val="24"/>
        </w:rPr>
        <w:t> </w:t>
      </w:r>
      <w:r>
        <w:rPr>
          <w:sz w:val="24"/>
        </w:rPr>
        <w:t>corrispondenza</w:t>
      </w:r>
      <w:r>
        <w:rPr>
          <w:spacing w:val="-4"/>
          <w:sz w:val="24"/>
        </w:rPr>
        <w:t> </w:t>
      </w:r>
      <w:r>
        <w:rPr>
          <w:sz w:val="24"/>
        </w:rPr>
        <w:t>tra le seguenti vulnerabilità di carattere comune:</w:t>
      </w:r>
    </w:p>
    <w:p>
      <w:pPr>
        <w:pStyle w:val="ListParagraph"/>
        <w:numPr>
          <w:ilvl w:val="0"/>
          <w:numId w:val="70"/>
        </w:numPr>
        <w:tabs>
          <w:tab w:pos="875" w:val="left" w:leader="none"/>
          <w:tab w:pos="876" w:val="left" w:leader="none"/>
        </w:tabs>
        <w:spacing w:line="276" w:lineRule="exact" w:before="0" w:after="0"/>
        <w:ind w:left="876" w:right="0" w:hanging="361"/>
        <w:jc w:val="left"/>
        <w:rPr>
          <w:sz w:val="22"/>
        </w:rPr>
      </w:pPr>
      <w:r>
        <w:rPr>
          <w:sz w:val="22"/>
        </w:rPr>
        <w:t>Gli</w:t>
      </w:r>
      <w:r>
        <w:rPr>
          <w:spacing w:val="-5"/>
          <w:sz w:val="22"/>
        </w:rPr>
        <w:t> </w:t>
      </w:r>
      <w:r>
        <w:rPr>
          <w:sz w:val="22"/>
        </w:rPr>
        <w:t>identificativi</w:t>
      </w:r>
      <w:r>
        <w:rPr>
          <w:spacing w:val="-3"/>
          <w:sz w:val="22"/>
        </w:rPr>
        <w:t> </w:t>
      </w:r>
      <w:r>
        <w:rPr>
          <w:sz w:val="22"/>
        </w:rPr>
        <w:t>di</w:t>
      </w:r>
      <w:r>
        <w:rPr>
          <w:spacing w:val="-3"/>
          <w:sz w:val="22"/>
        </w:rPr>
        <w:t> </w:t>
      </w:r>
      <w:r>
        <w:rPr>
          <w:sz w:val="22"/>
        </w:rPr>
        <w:t>sessione</w:t>
      </w:r>
      <w:r>
        <w:rPr>
          <w:spacing w:val="-2"/>
          <w:sz w:val="22"/>
        </w:rPr>
        <w:t> </w:t>
      </w:r>
      <w:r>
        <w:rPr>
          <w:sz w:val="22"/>
        </w:rPr>
        <w:t>vengono</w:t>
      </w:r>
      <w:r>
        <w:rPr>
          <w:spacing w:val="-3"/>
          <w:sz w:val="22"/>
        </w:rPr>
        <w:t> </w:t>
      </w:r>
      <w:r>
        <w:rPr>
          <w:sz w:val="22"/>
        </w:rPr>
        <w:t>passati</w:t>
      </w:r>
      <w:r>
        <w:rPr>
          <w:spacing w:val="-1"/>
          <w:sz w:val="22"/>
        </w:rPr>
        <w:t> </w:t>
      </w:r>
      <w:r>
        <w:rPr>
          <w:sz w:val="22"/>
        </w:rPr>
        <w:t>su</w:t>
      </w:r>
      <w:r>
        <w:rPr>
          <w:spacing w:val="-2"/>
          <w:sz w:val="22"/>
        </w:rPr>
        <w:t> </w:t>
      </w:r>
      <w:r>
        <w:rPr>
          <w:sz w:val="22"/>
        </w:rPr>
        <w:t>canali</w:t>
      </w:r>
      <w:r>
        <w:rPr>
          <w:spacing w:val="-2"/>
          <w:sz w:val="22"/>
        </w:rPr>
        <w:t> </w:t>
      </w:r>
      <w:r>
        <w:rPr>
          <w:sz w:val="22"/>
        </w:rPr>
        <w:t>non</w:t>
      </w:r>
      <w:r>
        <w:rPr>
          <w:spacing w:val="-2"/>
          <w:sz w:val="22"/>
        </w:rPr>
        <w:t> crittografati;</w:t>
      </w:r>
    </w:p>
    <w:p>
      <w:pPr>
        <w:pStyle w:val="ListParagraph"/>
        <w:numPr>
          <w:ilvl w:val="0"/>
          <w:numId w:val="70"/>
        </w:numPr>
        <w:tabs>
          <w:tab w:pos="875" w:val="left" w:leader="none"/>
          <w:tab w:pos="876" w:val="left" w:leader="none"/>
        </w:tabs>
        <w:spacing w:line="280" w:lineRule="exact" w:before="0" w:after="0"/>
        <w:ind w:left="876" w:right="0" w:hanging="361"/>
        <w:jc w:val="left"/>
        <w:rPr>
          <w:sz w:val="22"/>
        </w:rPr>
      </w:pPr>
      <w:r>
        <w:rPr>
          <w:sz w:val="22"/>
        </w:rPr>
        <w:t>La</w:t>
      </w:r>
      <w:r>
        <w:rPr>
          <w:spacing w:val="-4"/>
          <w:sz w:val="22"/>
        </w:rPr>
        <w:t> </w:t>
      </w:r>
      <w:r>
        <w:rPr>
          <w:sz w:val="22"/>
        </w:rPr>
        <w:t>durata</w:t>
      </w:r>
      <w:r>
        <w:rPr>
          <w:spacing w:val="-2"/>
          <w:sz w:val="22"/>
        </w:rPr>
        <w:t> </w:t>
      </w:r>
      <w:r>
        <w:rPr>
          <w:sz w:val="22"/>
        </w:rPr>
        <w:t>della</w:t>
      </w:r>
      <w:r>
        <w:rPr>
          <w:spacing w:val="-4"/>
          <w:sz w:val="22"/>
        </w:rPr>
        <w:t> </w:t>
      </w:r>
      <w:r>
        <w:rPr>
          <w:sz w:val="22"/>
        </w:rPr>
        <w:t>sessione</w:t>
      </w:r>
      <w:r>
        <w:rPr>
          <w:spacing w:val="-2"/>
          <w:sz w:val="22"/>
        </w:rPr>
        <w:t> </w:t>
      </w:r>
      <w:r>
        <w:rPr>
          <w:sz w:val="22"/>
        </w:rPr>
        <w:t>è</w:t>
      </w:r>
      <w:r>
        <w:rPr>
          <w:spacing w:val="-1"/>
          <w:sz w:val="22"/>
        </w:rPr>
        <w:t> </w:t>
      </w:r>
      <w:r>
        <w:rPr>
          <w:spacing w:val="-2"/>
          <w:sz w:val="22"/>
        </w:rPr>
        <w:t>prolungata;</w:t>
      </w:r>
    </w:p>
    <w:p>
      <w:pPr>
        <w:pStyle w:val="ListParagraph"/>
        <w:numPr>
          <w:ilvl w:val="0"/>
          <w:numId w:val="70"/>
        </w:numPr>
        <w:tabs>
          <w:tab w:pos="875" w:val="left" w:leader="none"/>
          <w:tab w:pos="876" w:val="left" w:leader="none"/>
        </w:tabs>
        <w:spacing w:line="240" w:lineRule="auto" w:before="0" w:after="0"/>
        <w:ind w:left="876" w:right="0" w:hanging="361"/>
        <w:jc w:val="left"/>
        <w:rPr>
          <w:sz w:val="22"/>
        </w:rPr>
      </w:pPr>
      <w:r>
        <w:rPr>
          <w:sz w:val="22"/>
        </w:rPr>
        <w:t>Gli</w:t>
      </w:r>
      <w:r>
        <w:rPr>
          <w:spacing w:val="-4"/>
          <w:sz w:val="22"/>
        </w:rPr>
        <w:t> </w:t>
      </w:r>
      <w:r>
        <w:rPr>
          <w:sz w:val="22"/>
        </w:rPr>
        <w:t>stati</w:t>
      </w:r>
      <w:r>
        <w:rPr>
          <w:spacing w:val="-2"/>
          <w:sz w:val="22"/>
        </w:rPr>
        <w:t> </w:t>
      </w:r>
      <w:r>
        <w:rPr>
          <w:sz w:val="22"/>
        </w:rPr>
        <w:t>di</w:t>
      </w:r>
      <w:r>
        <w:rPr>
          <w:spacing w:val="-4"/>
          <w:sz w:val="22"/>
        </w:rPr>
        <w:t> </w:t>
      </w:r>
      <w:r>
        <w:rPr>
          <w:sz w:val="22"/>
        </w:rPr>
        <w:t>sessione</w:t>
      </w:r>
      <w:r>
        <w:rPr>
          <w:spacing w:val="-3"/>
          <w:sz w:val="22"/>
        </w:rPr>
        <w:t> </w:t>
      </w:r>
      <w:r>
        <w:rPr>
          <w:sz w:val="22"/>
        </w:rPr>
        <w:t>non</w:t>
      </w:r>
      <w:r>
        <w:rPr>
          <w:spacing w:val="-2"/>
          <w:sz w:val="22"/>
        </w:rPr>
        <w:t> </w:t>
      </w:r>
      <w:r>
        <w:rPr>
          <w:sz w:val="22"/>
        </w:rPr>
        <w:t>vengono</w:t>
      </w:r>
      <w:r>
        <w:rPr>
          <w:spacing w:val="-3"/>
          <w:sz w:val="22"/>
        </w:rPr>
        <w:t> </w:t>
      </w:r>
      <w:r>
        <w:rPr>
          <w:spacing w:val="-2"/>
          <w:sz w:val="22"/>
        </w:rPr>
        <w:t>protetti;</w:t>
      </w:r>
    </w:p>
    <w:p>
      <w:pPr>
        <w:pStyle w:val="ListParagraph"/>
        <w:numPr>
          <w:ilvl w:val="0"/>
          <w:numId w:val="70"/>
        </w:numPr>
        <w:tabs>
          <w:tab w:pos="875" w:val="left" w:leader="none"/>
          <w:tab w:pos="876" w:val="left" w:leader="none"/>
        </w:tabs>
        <w:spacing w:line="240" w:lineRule="auto" w:before="4" w:after="0"/>
        <w:ind w:left="876" w:right="0" w:hanging="361"/>
        <w:jc w:val="left"/>
        <w:rPr>
          <w:sz w:val="22"/>
        </w:rPr>
      </w:pPr>
      <w:r>
        <w:rPr>
          <w:sz w:val="22"/>
        </w:rPr>
        <w:t>Gli</w:t>
      </w:r>
      <w:r>
        <w:rPr>
          <w:spacing w:val="-3"/>
          <w:sz w:val="22"/>
        </w:rPr>
        <w:t> </w:t>
      </w:r>
      <w:r>
        <w:rPr>
          <w:sz w:val="22"/>
        </w:rPr>
        <w:t>identificativi</w:t>
      </w:r>
      <w:r>
        <w:rPr>
          <w:spacing w:val="-3"/>
          <w:sz w:val="22"/>
        </w:rPr>
        <w:t> </w:t>
      </w:r>
      <w:r>
        <w:rPr>
          <w:sz w:val="22"/>
        </w:rPr>
        <w:t>di</w:t>
      </w:r>
      <w:r>
        <w:rPr>
          <w:spacing w:val="-4"/>
          <w:sz w:val="22"/>
        </w:rPr>
        <w:t> </w:t>
      </w:r>
      <w:r>
        <w:rPr>
          <w:sz w:val="22"/>
        </w:rPr>
        <w:t>sessione</w:t>
      </w:r>
      <w:r>
        <w:rPr>
          <w:spacing w:val="-2"/>
          <w:sz w:val="22"/>
        </w:rPr>
        <w:t> </w:t>
      </w:r>
      <w:r>
        <w:rPr>
          <w:sz w:val="22"/>
        </w:rPr>
        <w:t>vengono</w:t>
      </w:r>
      <w:r>
        <w:rPr>
          <w:spacing w:val="-4"/>
          <w:sz w:val="22"/>
        </w:rPr>
        <w:t> </w:t>
      </w:r>
      <w:r>
        <w:rPr>
          <w:sz w:val="22"/>
        </w:rPr>
        <w:t>passati</w:t>
      </w:r>
      <w:r>
        <w:rPr>
          <w:spacing w:val="-1"/>
          <w:sz w:val="22"/>
        </w:rPr>
        <w:t> </w:t>
      </w:r>
      <w:r>
        <w:rPr>
          <w:sz w:val="22"/>
        </w:rPr>
        <w:t>nelle</w:t>
      </w:r>
      <w:r>
        <w:rPr>
          <w:spacing w:val="-3"/>
          <w:sz w:val="22"/>
        </w:rPr>
        <w:t> </w:t>
      </w:r>
      <w:r>
        <w:rPr>
          <w:sz w:val="22"/>
        </w:rPr>
        <w:t>stringhe</w:t>
      </w:r>
      <w:r>
        <w:rPr>
          <w:spacing w:val="-2"/>
          <w:sz w:val="22"/>
        </w:rPr>
        <w:t> </w:t>
      </w:r>
      <w:r>
        <w:rPr>
          <w:sz w:val="22"/>
        </w:rPr>
        <w:t>di</w:t>
      </w:r>
      <w:r>
        <w:rPr>
          <w:spacing w:val="-3"/>
          <w:sz w:val="22"/>
        </w:rPr>
        <w:t> </w:t>
      </w:r>
      <w:r>
        <w:rPr>
          <w:spacing w:val="-2"/>
          <w:sz w:val="22"/>
        </w:rPr>
        <w:t>query.</w:t>
      </w:r>
    </w:p>
    <w:p>
      <w:pPr>
        <w:spacing w:line="274" w:lineRule="exact" w:before="123"/>
        <w:ind w:left="155" w:right="0" w:firstLine="0"/>
        <w:jc w:val="left"/>
        <w:rPr>
          <w:sz w:val="24"/>
        </w:rPr>
      </w:pPr>
      <w:r>
        <w:rPr>
          <w:spacing w:val="-2"/>
          <w:sz w:val="24"/>
          <w:u w:val="single"/>
        </w:rPr>
        <w:t>Crittografia</w:t>
      </w:r>
      <w:r>
        <w:rPr>
          <w:spacing w:val="-2"/>
          <w:sz w:val="24"/>
        </w:rPr>
        <w:t>:</w:t>
      </w:r>
    </w:p>
    <w:p>
      <w:pPr>
        <w:pStyle w:val="ListParagraph"/>
        <w:numPr>
          <w:ilvl w:val="0"/>
          <w:numId w:val="70"/>
        </w:numPr>
        <w:tabs>
          <w:tab w:pos="875" w:val="left" w:leader="none"/>
          <w:tab w:pos="876" w:val="left" w:leader="none"/>
        </w:tabs>
        <w:spacing w:line="279" w:lineRule="exact" w:before="0" w:after="0"/>
        <w:ind w:left="876" w:right="0" w:hanging="361"/>
        <w:jc w:val="left"/>
        <w:rPr>
          <w:sz w:val="22"/>
        </w:rPr>
      </w:pPr>
      <w:r>
        <w:rPr>
          <w:sz w:val="22"/>
        </w:rPr>
        <w:t>Quali</w:t>
      </w:r>
      <w:r>
        <w:rPr>
          <w:spacing w:val="-3"/>
          <w:sz w:val="22"/>
        </w:rPr>
        <w:t> </w:t>
      </w:r>
      <w:r>
        <w:rPr>
          <w:sz w:val="22"/>
        </w:rPr>
        <w:t>algoritmi</w:t>
      </w:r>
      <w:r>
        <w:rPr>
          <w:spacing w:val="-2"/>
          <w:sz w:val="22"/>
        </w:rPr>
        <w:t> </w:t>
      </w:r>
      <w:r>
        <w:rPr>
          <w:sz w:val="22"/>
        </w:rPr>
        <w:t>e</w:t>
      </w:r>
      <w:r>
        <w:rPr>
          <w:spacing w:val="-1"/>
          <w:sz w:val="22"/>
        </w:rPr>
        <w:t> </w:t>
      </w:r>
      <w:r>
        <w:rPr>
          <w:sz w:val="22"/>
        </w:rPr>
        <w:t>tecniche</w:t>
      </w:r>
      <w:r>
        <w:rPr>
          <w:spacing w:val="-3"/>
          <w:sz w:val="22"/>
        </w:rPr>
        <w:t> </w:t>
      </w:r>
      <w:r>
        <w:rPr>
          <w:sz w:val="22"/>
        </w:rPr>
        <w:t>di</w:t>
      </w:r>
      <w:r>
        <w:rPr>
          <w:spacing w:val="-2"/>
          <w:sz w:val="22"/>
        </w:rPr>
        <w:t> </w:t>
      </w:r>
      <w:r>
        <w:rPr>
          <w:sz w:val="22"/>
        </w:rPr>
        <w:t>crittografia</w:t>
      </w:r>
      <w:r>
        <w:rPr>
          <w:spacing w:val="-3"/>
          <w:sz w:val="22"/>
        </w:rPr>
        <w:t> </w:t>
      </w:r>
      <w:r>
        <w:rPr>
          <w:sz w:val="22"/>
        </w:rPr>
        <w:t>vengono</w:t>
      </w:r>
      <w:r>
        <w:rPr>
          <w:spacing w:val="-3"/>
          <w:sz w:val="22"/>
        </w:rPr>
        <w:t> </w:t>
      </w:r>
      <w:r>
        <w:rPr>
          <w:spacing w:val="-2"/>
          <w:sz w:val="22"/>
        </w:rPr>
        <w:t>usate?</w:t>
      </w:r>
    </w:p>
    <w:p>
      <w:pPr>
        <w:pStyle w:val="ListParagraph"/>
        <w:numPr>
          <w:ilvl w:val="0"/>
          <w:numId w:val="70"/>
        </w:numPr>
        <w:tabs>
          <w:tab w:pos="875" w:val="left" w:leader="none"/>
          <w:tab w:pos="876" w:val="left" w:leader="none"/>
        </w:tabs>
        <w:spacing w:line="280" w:lineRule="exact" w:before="0" w:after="0"/>
        <w:ind w:left="876" w:right="0" w:hanging="361"/>
        <w:jc w:val="left"/>
        <w:rPr>
          <w:sz w:val="22"/>
        </w:rPr>
      </w:pPr>
      <w:r>
        <w:rPr>
          <w:sz w:val="22"/>
        </w:rPr>
        <w:t>Vengono</w:t>
      </w:r>
      <w:r>
        <w:rPr>
          <w:spacing w:val="-5"/>
          <w:sz w:val="22"/>
        </w:rPr>
        <w:t> </w:t>
      </w:r>
      <w:r>
        <w:rPr>
          <w:sz w:val="22"/>
        </w:rPr>
        <w:t>impiegati</w:t>
      </w:r>
      <w:r>
        <w:rPr>
          <w:spacing w:val="-4"/>
          <w:sz w:val="22"/>
        </w:rPr>
        <w:t> </w:t>
      </w:r>
      <w:r>
        <w:rPr>
          <w:sz w:val="22"/>
        </w:rPr>
        <w:t>algoritmi</w:t>
      </w:r>
      <w:r>
        <w:rPr>
          <w:spacing w:val="-3"/>
          <w:sz w:val="22"/>
        </w:rPr>
        <w:t> </w:t>
      </w:r>
      <w:r>
        <w:rPr>
          <w:sz w:val="22"/>
        </w:rPr>
        <w:t>di</w:t>
      </w:r>
      <w:r>
        <w:rPr>
          <w:spacing w:val="-4"/>
          <w:sz w:val="22"/>
        </w:rPr>
        <w:t> </w:t>
      </w:r>
      <w:r>
        <w:rPr>
          <w:sz w:val="22"/>
        </w:rPr>
        <w:t>crittografia</w:t>
      </w:r>
      <w:r>
        <w:rPr>
          <w:spacing w:val="-4"/>
          <w:sz w:val="22"/>
        </w:rPr>
        <w:t> </w:t>
      </w:r>
      <w:r>
        <w:rPr>
          <w:spacing w:val="-2"/>
          <w:sz w:val="22"/>
        </w:rPr>
        <w:t>personalizzati?</w:t>
      </w:r>
    </w:p>
    <w:p>
      <w:pPr>
        <w:pStyle w:val="ListParagraph"/>
        <w:numPr>
          <w:ilvl w:val="0"/>
          <w:numId w:val="70"/>
        </w:numPr>
        <w:tabs>
          <w:tab w:pos="875" w:val="left" w:leader="none"/>
          <w:tab w:pos="876" w:val="left" w:leader="none"/>
        </w:tabs>
        <w:spacing w:line="280" w:lineRule="exact" w:before="0" w:after="0"/>
        <w:ind w:left="876" w:right="0" w:hanging="361"/>
        <w:jc w:val="left"/>
        <w:rPr>
          <w:sz w:val="22"/>
        </w:rPr>
      </w:pPr>
      <w:r>
        <w:rPr>
          <w:sz w:val="22"/>
        </w:rPr>
        <w:t>Perché</w:t>
      </w:r>
      <w:r>
        <w:rPr>
          <w:spacing w:val="-6"/>
          <w:sz w:val="22"/>
        </w:rPr>
        <w:t> </w:t>
      </w:r>
      <w:r>
        <w:rPr>
          <w:sz w:val="22"/>
        </w:rPr>
        <w:t>vengono</w:t>
      </w:r>
      <w:r>
        <w:rPr>
          <w:spacing w:val="-6"/>
          <w:sz w:val="22"/>
        </w:rPr>
        <w:t> </w:t>
      </w:r>
      <w:r>
        <w:rPr>
          <w:sz w:val="22"/>
        </w:rPr>
        <w:t>utilizzati</w:t>
      </w:r>
      <w:r>
        <w:rPr>
          <w:spacing w:val="-2"/>
          <w:sz w:val="22"/>
        </w:rPr>
        <w:t> </w:t>
      </w:r>
      <w:r>
        <w:rPr>
          <w:sz w:val="22"/>
        </w:rPr>
        <w:t>determinati</w:t>
      </w:r>
      <w:r>
        <w:rPr>
          <w:spacing w:val="-4"/>
          <w:sz w:val="22"/>
        </w:rPr>
        <w:t> </w:t>
      </w:r>
      <w:r>
        <w:rPr>
          <w:sz w:val="22"/>
        </w:rPr>
        <w:t>algoritmi</w:t>
      </w:r>
      <w:r>
        <w:rPr>
          <w:spacing w:val="-3"/>
          <w:sz w:val="22"/>
        </w:rPr>
        <w:t> </w:t>
      </w:r>
      <w:r>
        <w:rPr>
          <w:sz w:val="22"/>
        </w:rPr>
        <w:t>piuttosto che</w:t>
      </w:r>
      <w:r>
        <w:rPr>
          <w:spacing w:val="-4"/>
          <w:sz w:val="22"/>
        </w:rPr>
        <w:t> </w:t>
      </w:r>
      <w:r>
        <w:rPr>
          <w:spacing w:val="-2"/>
          <w:sz w:val="22"/>
        </w:rPr>
        <w:t>altri?</w:t>
      </w:r>
    </w:p>
    <w:p>
      <w:pPr>
        <w:pStyle w:val="ListParagraph"/>
        <w:numPr>
          <w:ilvl w:val="0"/>
          <w:numId w:val="70"/>
        </w:numPr>
        <w:tabs>
          <w:tab w:pos="875" w:val="left" w:leader="none"/>
          <w:tab w:pos="876" w:val="left" w:leader="none"/>
        </w:tabs>
        <w:spacing w:line="280" w:lineRule="exact" w:before="0" w:after="0"/>
        <w:ind w:left="876" w:right="0" w:hanging="361"/>
        <w:jc w:val="left"/>
        <w:rPr>
          <w:sz w:val="22"/>
        </w:rPr>
      </w:pPr>
      <w:r>
        <w:rPr>
          <w:sz w:val="22"/>
        </w:rPr>
        <w:t>Quale</w:t>
      </w:r>
      <w:r>
        <w:rPr>
          <w:spacing w:val="-4"/>
          <w:sz w:val="22"/>
        </w:rPr>
        <w:t> </w:t>
      </w:r>
      <w:r>
        <w:rPr>
          <w:sz w:val="22"/>
        </w:rPr>
        <w:t>è</w:t>
      </w:r>
      <w:r>
        <w:rPr>
          <w:spacing w:val="-2"/>
          <w:sz w:val="22"/>
        </w:rPr>
        <w:t> </w:t>
      </w:r>
      <w:r>
        <w:rPr>
          <w:sz w:val="22"/>
        </w:rPr>
        <w:t>la</w:t>
      </w:r>
      <w:r>
        <w:rPr>
          <w:spacing w:val="-2"/>
          <w:sz w:val="22"/>
        </w:rPr>
        <w:t> </w:t>
      </w:r>
      <w:r>
        <w:rPr>
          <w:sz w:val="22"/>
        </w:rPr>
        <w:t>durata</w:t>
      </w:r>
      <w:r>
        <w:rPr>
          <w:spacing w:val="-3"/>
          <w:sz w:val="22"/>
        </w:rPr>
        <w:t> </w:t>
      </w:r>
      <w:r>
        <w:rPr>
          <w:sz w:val="22"/>
        </w:rPr>
        <w:t>di</w:t>
      </w:r>
      <w:r>
        <w:rPr>
          <w:spacing w:val="-3"/>
          <w:sz w:val="22"/>
        </w:rPr>
        <w:t> </w:t>
      </w:r>
      <w:r>
        <w:rPr>
          <w:sz w:val="22"/>
        </w:rPr>
        <w:t>validità</w:t>
      </w:r>
      <w:r>
        <w:rPr>
          <w:spacing w:val="-3"/>
          <w:sz w:val="22"/>
        </w:rPr>
        <w:t> </w:t>
      </w:r>
      <w:r>
        <w:rPr>
          <w:sz w:val="22"/>
        </w:rPr>
        <w:t>prevista per</w:t>
      </w:r>
      <w:r>
        <w:rPr>
          <w:spacing w:val="-3"/>
          <w:sz w:val="22"/>
        </w:rPr>
        <w:t> </w:t>
      </w:r>
      <w:r>
        <w:rPr>
          <w:sz w:val="22"/>
        </w:rPr>
        <w:t>le</w:t>
      </w:r>
      <w:r>
        <w:rPr>
          <w:spacing w:val="-1"/>
          <w:sz w:val="22"/>
        </w:rPr>
        <w:t> </w:t>
      </w:r>
      <w:r>
        <w:rPr>
          <w:sz w:val="22"/>
        </w:rPr>
        <w:t>chiavi</w:t>
      </w:r>
      <w:r>
        <w:rPr>
          <w:spacing w:val="-3"/>
          <w:sz w:val="22"/>
        </w:rPr>
        <w:t> </w:t>
      </w:r>
      <w:r>
        <w:rPr>
          <w:sz w:val="22"/>
        </w:rPr>
        <w:t>crittografiche</w:t>
      </w:r>
      <w:r>
        <w:rPr>
          <w:spacing w:val="-2"/>
          <w:sz w:val="22"/>
        </w:rPr>
        <w:t> </w:t>
      </w:r>
      <w:r>
        <w:rPr>
          <w:sz w:val="22"/>
        </w:rPr>
        <w:t>e</w:t>
      </w:r>
      <w:r>
        <w:rPr>
          <w:spacing w:val="-2"/>
          <w:sz w:val="22"/>
        </w:rPr>
        <w:t> </w:t>
      </w:r>
      <w:r>
        <w:rPr>
          <w:sz w:val="22"/>
        </w:rPr>
        <w:t>come</w:t>
      </w:r>
      <w:r>
        <w:rPr>
          <w:spacing w:val="2"/>
          <w:sz w:val="22"/>
        </w:rPr>
        <w:t> </w:t>
      </w:r>
      <w:r>
        <w:rPr>
          <w:sz w:val="22"/>
        </w:rPr>
        <w:t>queste</w:t>
      </w:r>
      <w:r>
        <w:rPr>
          <w:spacing w:val="-2"/>
          <w:sz w:val="22"/>
        </w:rPr>
        <w:t> </w:t>
      </w:r>
      <w:r>
        <w:rPr>
          <w:sz w:val="22"/>
        </w:rPr>
        <w:t>vengono</w:t>
      </w:r>
      <w:r>
        <w:rPr>
          <w:spacing w:val="-3"/>
          <w:sz w:val="22"/>
        </w:rPr>
        <w:t> </w:t>
      </w:r>
      <w:r>
        <w:rPr>
          <w:spacing w:val="-2"/>
          <w:sz w:val="22"/>
        </w:rPr>
        <w:t>protette?</w:t>
      </w:r>
    </w:p>
    <w:p>
      <w:pPr>
        <w:pStyle w:val="ListParagraph"/>
        <w:numPr>
          <w:ilvl w:val="0"/>
          <w:numId w:val="70"/>
        </w:numPr>
        <w:tabs>
          <w:tab w:pos="875" w:val="left" w:leader="none"/>
          <w:tab w:pos="876" w:val="left" w:leader="none"/>
        </w:tabs>
        <w:spacing w:line="240" w:lineRule="auto" w:before="0" w:after="0"/>
        <w:ind w:left="876" w:right="0" w:hanging="361"/>
        <w:jc w:val="left"/>
        <w:rPr>
          <w:sz w:val="22"/>
        </w:rPr>
      </w:pPr>
      <w:r>
        <w:rPr>
          <w:sz w:val="22"/>
        </w:rPr>
        <w:t>Quante</w:t>
      </w:r>
      <w:r>
        <w:rPr>
          <w:spacing w:val="-2"/>
          <w:sz w:val="22"/>
        </w:rPr>
        <w:t> </w:t>
      </w:r>
      <w:r>
        <w:rPr>
          <w:sz w:val="22"/>
        </w:rPr>
        <w:t>volte</w:t>
      </w:r>
      <w:r>
        <w:rPr>
          <w:spacing w:val="-1"/>
          <w:sz w:val="22"/>
        </w:rPr>
        <w:t> </w:t>
      </w:r>
      <w:r>
        <w:rPr>
          <w:sz w:val="22"/>
        </w:rPr>
        <w:t>vengono</w:t>
      </w:r>
      <w:r>
        <w:rPr>
          <w:spacing w:val="-3"/>
          <w:sz w:val="22"/>
        </w:rPr>
        <w:t> </w:t>
      </w:r>
      <w:r>
        <w:rPr>
          <w:sz w:val="22"/>
        </w:rPr>
        <w:t>riciclate</w:t>
      </w:r>
      <w:r>
        <w:rPr>
          <w:spacing w:val="-1"/>
          <w:sz w:val="22"/>
        </w:rPr>
        <w:t> </w:t>
      </w:r>
      <w:r>
        <w:rPr>
          <w:sz w:val="22"/>
        </w:rPr>
        <w:t>le</w:t>
      </w:r>
      <w:r>
        <w:rPr>
          <w:spacing w:val="-6"/>
          <w:sz w:val="22"/>
        </w:rPr>
        <w:t> </w:t>
      </w:r>
      <w:r>
        <w:rPr>
          <w:sz w:val="22"/>
        </w:rPr>
        <w:t>chiavi</w:t>
      </w:r>
      <w:r>
        <w:rPr>
          <w:spacing w:val="2"/>
          <w:sz w:val="22"/>
        </w:rPr>
        <w:t> </w:t>
      </w:r>
      <w:r>
        <w:rPr>
          <w:spacing w:val="-2"/>
          <w:sz w:val="22"/>
        </w:rPr>
        <w:t>crittografiche?</w:t>
      </w:r>
    </w:p>
    <w:p>
      <w:pPr>
        <w:pStyle w:val="ListParagraph"/>
        <w:numPr>
          <w:ilvl w:val="0"/>
          <w:numId w:val="70"/>
        </w:numPr>
        <w:tabs>
          <w:tab w:pos="875" w:val="left" w:leader="none"/>
          <w:tab w:pos="876" w:val="left" w:leader="none"/>
        </w:tabs>
        <w:spacing w:line="240" w:lineRule="auto" w:before="0" w:after="0"/>
        <w:ind w:left="876" w:right="0" w:hanging="361"/>
        <w:jc w:val="left"/>
        <w:rPr>
          <w:sz w:val="22"/>
        </w:rPr>
      </w:pPr>
      <w:r>
        <w:rPr>
          <w:sz w:val="22"/>
        </w:rPr>
        <w:t>Come</w:t>
      </w:r>
      <w:r>
        <w:rPr>
          <w:spacing w:val="-3"/>
          <w:sz w:val="22"/>
        </w:rPr>
        <w:t> </w:t>
      </w:r>
      <w:r>
        <w:rPr>
          <w:sz w:val="22"/>
        </w:rPr>
        <w:t>e</w:t>
      </w:r>
      <w:r>
        <w:rPr>
          <w:spacing w:val="-2"/>
          <w:sz w:val="22"/>
        </w:rPr>
        <w:t> </w:t>
      </w:r>
      <w:r>
        <w:rPr>
          <w:sz w:val="22"/>
        </w:rPr>
        <w:t>con</w:t>
      </w:r>
      <w:r>
        <w:rPr>
          <w:spacing w:val="-3"/>
          <w:sz w:val="22"/>
        </w:rPr>
        <w:t> </w:t>
      </w:r>
      <w:r>
        <w:rPr>
          <w:sz w:val="22"/>
        </w:rPr>
        <w:t>quali</w:t>
      </w:r>
      <w:r>
        <w:rPr>
          <w:spacing w:val="-3"/>
          <w:sz w:val="22"/>
        </w:rPr>
        <w:t> </w:t>
      </w:r>
      <w:r>
        <w:rPr>
          <w:sz w:val="22"/>
        </w:rPr>
        <w:t>utenti</w:t>
      </w:r>
      <w:r>
        <w:rPr>
          <w:spacing w:val="-1"/>
          <w:sz w:val="22"/>
        </w:rPr>
        <w:t> </w:t>
      </w:r>
      <w:r>
        <w:rPr>
          <w:sz w:val="22"/>
        </w:rPr>
        <w:t>vengono</w:t>
      </w:r>
      <w:r>
        <w:rPr>
          <w:spacing w:val="-4"/>
          <w:sz w:val="22"/>
        </w:rPr>
        <w:t> </w:t>
      </w:r>
      <w:r>
        <w:rPr>
          <w:sz w:val="22"/>
        </w:rPr>
        <w:t>distribuite</w:t>
      </w:r>
      <w:r>
        <w:rPr>
          <w:spacing w:val="-2"/>
          <w:sz w:val="22"/>
        </w:rPr>
        <w:t> </w:t>
      </w:r>
      <w:r>
        <w:rPr>
          <w:sz w:val="22"/>
        </w:rPr>
        <w:t>le</w:t>
      </w:r>
      <w:r>
        <w:rPr>
          <w:spacing w:val="-2"/>
          <w:sz w:val="22"/>
        </w:rPr>
        <w:t> </w:t>
      </w:r>
      <w:r>
        <w:rPr>
          <w:sz w:val="22"/>
        </w:rPr>
        <w:t>chiavi</w:t>
      </w:r>
      <w:r>
        <w:rPr>
          <w:spacing w:val="-2"/>
          <w:sz w:val="22"/>
        </w:rPr>
        <w:t> crittografiche?</w:t>
      </w:r>
    </w:p>
    <w:p>
      <w:pPr>
        <w:spacing w:before="122"/>
        <w:ind w:left="515" w:right="1005" w:firstLine="0"/>
        <w:jc w:val="left"/>
        <w:rPr>
          <w:sz w:val="24"/>
        </w:rPr>
      </w:pPr>
      <w:r>
        <w:rPr>
          <w:sz w:val="24"/>
        </w:rPr>
        <w:t>Occorre</w:t>
      </w:r>
      <w:r>
        <w:rPr>
          <w:spacing w:val="-4"/>
          <w:sz w:val="24"/>
        </w:rPr>
        <w:t> </w:t>
      </w:r>
      <w:r>
        <w:rPr>
          <w:sz w:val="24"/>
        </w:rPr>
        <w:t>esaminare</w:t>
      </w:r>
      <w:r>
        <w:rPr>
          <w:spacing w:val="-5"/>
          <w:sz w:val="24"/>
        </w:rPr>
        <w:t> </w:t>
      </w:r>
      <w:r>
        <w:rPr>
          <w:sz w:val="24"/>
        </w:rPr>
        <w:t>l’utilizzo</w:t>
      </w:r>
      <w:r>
        <w:rPr>
          <w:spacing w:val="-3"/>
          <w:sz w:val="24"/>
        </w:rPr>
        <w:t> </w:t>
      </w:r>
      <w:r>
        <w:rPr>
          <w:sz w:val="24"/>
        </w:rPr>
        <w:t>della</w:t>
      </w:r>
      <w:r>
        <w:rPr>
          <w:spacing w:val="-4"/>
          <w:sz w:val="24"/>
        </w:rPr>
        <w:t> </w:t>
      </w:r>
      <w:r>
        <w:rPr>
          <w:sz w:val="24"/>
        </w:rPr>
        <w:t>crittografia</w:t>
      </w:r>
      <w:r>
        <w:rPr>
          <w:spacing w:val="-4"/>
          <w:sz w:val="24"/>
        </w:rPr>
        <w:t> </w:t>
      </w:r>
      <w:r>
        <w:rPr>
          <w:sz w:val="24"/>
        </w:rPr>
        <w:t>cercando</w:t>
      </w:r>
      <w:r>
        <w:rPr>
          <w:spacing w:val="-3"/>
          <w:sz w:val="24"/>
        </w:rPr>
        <w:t> </w:t>
      </w:r>
      <w:r>
        <w:rPr>
          <w:sz w:val="24"/>
        </w:rPr>
        <w:t>una</w:t>
      </w:r>
      <w:r>
        <w:rPr>
          <w:spacing w:val="-5"/>
          <w:sz w:val="24"/>
        </w:rPr>
        <w:t> </w:t>
      </w:r>
      <w:r>
        <w:rPr>
          <w:sz w:val="24"/>
        </w:rPr>
        <w:t>corrispondenza</w:t>
      </w:r>
      <w:r>
        <w:rPr>
          <w:spacing w:val="-5"/>
          <w:sz w:val="24"/>
        </w:rPr>
        <w:t> </w:t>
      </w:r>
      <w:r>
        <w:rPr>
          <w:sz w:val="24"/>
        </w:rPr>
        <w:t>tra</w:t>
      </w:r>
      <w:r>
        <w:rPr>
          <w:spacing w:val="-5"/>
          <w:sz w:val="24"/>
        </w:rPr>
        <w:t> </w:t>
      </w:r>
      <w:r>
        <w:rPr>
          <w:sz w:val="24"/>
        </w:rPr>
        <w:t>le</w:t>
      </w:r>
      <w:r>
        <w:rPr>
          <w:spacing w:val="-5"/>
          <w:sz w:val="24"/>
        </w:rPr>
        <w:t> </w:t>
      </w:r>
      <w:r>
        <w:rPr>
          <w:sz w:val="24"/>
        </w:rPr>
        <w:t>seguenti vulnerabilità di carattere comune:</w:t>
      </w:r>
    </w:p>
    <w:p>
      <w:pPr>
        <w:pStyle w:val="ListParagraph"/>
        <w:numPr>
          <w:ilvl w:val="0"/>
          <w:numId w:val="70"/>
        </w:numPr>
        <w:tabs>
          <w:tab w:pos="875" w:val="left" w:leader="none"/>
          <w:tab w:pos="876" w:val="left" w:leader="none"/>
        </w:tabs>
        <w:spacing w:line="276" w:lineRule="exact" w:before="0" w:after="0"/>
        <w:ind w:left="876" w:right="0" w:hanging="361"/>
        <w:jc w:val="left"/>
        <w:rPr>
          <w:sz w:val="22"/>
        </w:rPr>
      </w:pPr>
      <w:r>
        <w:rPr>
          <w:sz w:val="22"/>
        </w:rPr>
        <w:t>Vengono</w:t>
      </w:r>
      <w:r>
        <w:rPr>
          <w:spacing w:val="-6"/>
          <w:sz w:val="22"/>
        </w:rPr>
        <w:t> </w:t>
      </w:r>
      <w:r>
        <w:rPr>
          <w:sz w:val="22"/>
        </w:rPr>
        <w:t>impiegati</w:t>
      </w:r>
      <w:r>
        <w:rPr>
          <w:spacing w:val="-3"/>
          <w:sz w:val="22"/>
        </w:rPr>
        <w:t> </w:t>
      </w:r>
      <w:r>
        <w:rPr>
          <w:sz w:val="22"/>
        </w:rPr>
        <w:t>algoritmi</w:t>
      </w:r>
      <w:r>
        <w:rPr>
          <w:spacing w:val="-4"/>
          <w:sz w:val="22"/>
        </w:rPr>
        <w:t> </w:t>
      </w:r>
      <w:r>
        <w:rPr>
          <w:sz w:val="22"/>
        </w:rPr>
        <w:t>crittografici</w:t>
      </w:r>
      <w:r>
        <w:rPr>
          <w:spacing w:val="-4"/>
          <w:sz w:val="22"/>
        </w:rPr>
        <w:t> </w:t>
      </w:r>
      <w:r>
        <w:rPr>
          <w:spacing w:val="-2"/>
          <w:sz w:val="22"/>
        </w:rPr>
        <w:t>personalizzati;</w:t>
      </w:r>
    </w:p>
    <w:p>
      <w:pPr>
        <w:pStyle w:val="ListParagraph"/>
        <w:numPr>
          <w:ilvl w:val="0"/>
          <w:numId w:val="70"/>
        </w:numPr>
        <w:tabs>
          <w:tab w:pos="875" w:val="left" w:leader="none"/>
          <w:tab w:pos="876" w:val="left" w:leader="none"/>
        </w:tabs>
        <w:spacing w:line="240" w:lineRule="auto" w:before="4" w:after="0"/>
        <w:ind w:left="876" w:right="0" w:hanging="361"/>
        <w:jc w:val="left"/>
        <w:rPr>
          <w:sz w:val="22"/>
        </w:rPr>
      </w:pPr>
      <w:r>
        <w:rPr>
          <w:sz w:val="22"/>
        </w:rPr>
        <w:t>Si</w:t>
      </w:r>
      <w:r>
        <w:rPr>
          <w:spacing w:val="-4"/>
          <w:sz w:val="22"/>
        </w:rPr>
        <w:t> </w:t>
      </w:r>
      <w:r>
        <w:rPr>
          <w:sz w:val="22"/>
        </w:rPr>
        <w:t>fa</w:t>
      </w:r>
      <w:r>
        <w:rPr>
          <w:spacing w:val="-2"/>
          <w:sz w:val="22"/>
        </w:rPr>
        <w:t> </w:t>
      </w:r>
      <w:r>
        <w:rPr>
          <w:sz w:val="22"/>
        </w:rPr>
        <w:t>uso</w:t>
      </w:r>
      <w:r>
        <w:rPr>
          <w:spacing w:val="-2"/>
          <w:sz w:val="22"/>
        </w:rPr>
        <w:t> </w:t>
      </w:r>
      <w:r>
        <w:rPr>
          <w:sz w:val="22"/>
        </w:rPr>
        <w:t>di</w:t>
      </w:r>
      <w:r>
        <w:rPr>
          <w:spacing w:val="-4"/>
          <w:sz w:val="22"/>
        </w:rPr>
        <w:t> </w:t>
      </w:r>
      <w:r>
        <w:rPr>
          <w:sz w:val="22"/>
        </w:rPr>
        <w:t>un</w:t>
      </w:r>
      <w:r>
        <w:rPr>
          <w:spacing w:val="-2"/>
          <w:sz w:val="22"/>
        </w:rPr>
        <w:t> </w:t>
      </w:r>
      <w:r>
        <w:rPr>
          <w:sz w:val="22"/>
        </w:rPr>
        <w:t>algoritmo</w:t>
      </w:r>
      <w:r>
        <w:rPr>
          <w:spacing w:val="-2"/>
          <w:sz w:val="22"/>
        </w:rPr>
        <w:t> </w:t>
      </w:r>
      <w:r>
        <w:rPr>
          <w:sz w:val="22"/>
        </w:rPr>
        <w:t>errato</w:t>
      </w:r>
      <w:r>
        <w:rPr>
          <w:spacing w:val="-2"/>
          <w:sz w:val="22"/>
        </w:rPr>
        <w:t> </w:t>
      </w:r>
      <w:r>
        <w:rPr>
          <w:sz w:val="22"/>
        </w:rPr>
        <w:t>o</w:t>
      </w:r>
      <w:r>
        <w:rPr>
          <w:spacing w:val="-3"/>
          <w:sz w:val="22"/>
        </w:rPr>
        <w:t> </w:t>
      </w:r>
      <w:r>
        <w:rPr>
          <w:sz w:val="22"/>
        </w:rPr>
        <w:t>di</w:t>
      </w:r>
      <w:r>
        <w:rPr>
          <w:spacing w:val="-2"/>
          <w:sz w:val="22"/>
        </w:rPr>
        <w:t> </w:t>
      </w:r>
      <w:r>
        <w:rPr>
          <w:sz w:val="22"/>
        </w:rPr>
        <w:t>una</w:t>
      </w:r>
      <w:r>
        <w:rPr>
          <w:spacing w:val="-2"/>
          <w:sz w:val="22"/>
        </w:rPr>
        <w:t> </w:t>
      </w:r>
      <w:r>
        <w:rPr>
          <w:sz w:val="22"/>
        </w:rPr>
        <w:t>chiave</w:t>
      </w:r>
      <w:r>
        <w:rPr>
          <w:spacing w:val="-2"/>
          <w:sz w:val="22"/>
        </w:rPr>
        <w:t> </w:t>
      </w:r>
      <w:r>
        <w:rPr>
          <w:sz w:val="22"/>
        </w:rPr>
        <w:t>di</w:t>
      </w:r>
      <w:r>
        <w:rPr>
          <w:spacing w:val="-3"/>
          <w:sz w:val="22"/>
        </w:rPr>
        <w:t> </w:t>
      </w:r>
      <w:r>
        <w:rPr>
          <w:sz w:val="22"/>
        </w:rPr>
        <w:t>dimensione</w:t>
      </w:r>
      <w:r>
        <w:rPr>
          <w:spacing w:val="-2"/>
          <w:sz w:val="22"/>
        </w:rPr>
        <w:t> </w:t>
      </w:r>
      <w:r>
        <w:rPr>
          <w:sz w:val="22"/>
        </w:rPr>
        <w:t>troppo</w:t>
      </w:r>
      <w:r>
        <w:rPr>
          <w:spacing w:val="-2"/>
          <w:sz w:val="22"/>
        </w:rPr>
        <w:t> piccola;</w:t>
      </w:r>
    </w:p>
    <w:p>
      <w:pPr>
        <w:pStyle w:val="ListParagraph"/>
        <w:numPr>
          <w:ilvl w:val="0"/>
          <w:numId w:val="70"/>
        </w:numPr>
        <w:tabs>
          <w:tab w:pos="875" w:val="left" w:leader="none"/>
          <w:tab w:pos="876" w:val="left" w:leader="none"/>
        </w:tabs>
        <w:spacing w:line="280" w:lineRule="exact" w:before="1" w:after="0"/>
        <w:ind w:left="876" w:right="0" w:hanging="361"/>
        <w:jc w:val="left"/>
        <w:rPr>
          <w:sz w:val="22"/>
        </w:rPr>
      </w:pPr>
      <w:r>
        <w:rPr>
          <w:sz w:val="22"/>
        </w:rPr>
        <w:t>Le</w:t>
      </w:r>
      <w:r>
        <w:rPr>
          <w:spacing w:val="-3"/>
          <w:sz w:val="22"/>
        </w:rPr>
        <w:t> </w:t>
      </w:r>
      <w:r>
        <w:rPr>
          <w:sz w:val="22"/>
        </w:rPr>
        <w:t>chiavi</w:t>
      </w:r>
      <w:r>
        <w:rPr>
          <w:spacing w:val="-3"/>
          <w:sz w:val="22"/>
        </w:rPr>
        <w:t> </w:t>
      </w:r>
      <w:r>
        <w:rPr>
          <w:sz w:val="22"/>
        </w:rPr>
        <w:t>crittografiche non</w:t>
      </w:r>
      <w:r>
        <w:rPr>
          <w:spacing w:val="-3"/>
          <w:sz w:val="22"/>
        </w:rPr>
        <w:t> </w:t>
      </w:r>
      <w:r>
        <w:rPr>
          <w:sz w:val="22"/>
        </w:rPr>
        <w:t>vengono</w:t>
      </w:r>
      <w:r>
        <w:rPr>
          <w:spacing w:val="-4"/>
          <w:sz w:val="22"/>
        </w:rPr>
        <w:t> </w:t>
      </w:r>
      <w:r>
        <w:rPr>
          <w:spacing w:val="-2"/>
          <w:sz w:val="22"/>
        </w:rPr>
        <w:t>protette;</w:t>
      </w:r>
    </w:p>
    <w:p>
      <w:pPr>
        <w:pStyle w:val="ListParagraph"/>
        <w:numPr>
          <w:ilvl w:val="0"/>
          <w:numId w:val="70"/>
        </w:numPr>
        <w:tabs>
          <w:tab w:pos="875" w:val="left" w:leader="none"/>
          <w:tab w:pos="876" w:val="left" w:leader="none"/>
        </w:tabs>
        <w:spacing w:line="240" w:lineRule="auto" w:before="0" w:after="0"/>
        <w:ind w:left="876" w:right="0" w:hanging="361"/>
        <w:jc w:val="left"/>
        <w:rPr>
          <w:sz w:val="22"/>
        </w:rPr>
      </w:pPr>
      <w:r>
        <w:rPr>
          <w:sz w:val="22"/>
        </w:rPr>
        <w:t>Si</w:t>
      </w:r>
      <w:r>
        <w:rPr>
          <w:spacing w:val="-4"/>
          <w:sz w:val="22"/>
        </w:rPr>
        <w:t> </w:t>
      </w:r>
      <w:r>
        <w:rPr>
          <w:sz w:val="22"/>
        </w:rPr>
        <w:t>fa</w:t>
      </w:r>
      <w:r>
        <w:rPr>
          <w:spacing w:val="-3"/>
          <w:sz w:val="22"/>
        </w:rPr>
        <w:t> </w:t>
      </w:r>
      <w:r>
        <w:rPr>
          <w:sz w:val="22"/>
        </w:rPr>
        <w:t>uso</w:t>
      </w:r>
      <w:r>
        <w:rPr>
          <w:spacing w:val="-3"/>
          <w:sz w:val="22"/>
        </w:rPr>
        <w:t> </w:t>
      </w:r>
      <w:r>
        <w:rPr>
          <w:sz w:val="22"/>
        </w:rPr>
        <w:t>della</w:t>
      </w:r>
      <w:r>
        <w:rPr>
          <w:spacing w:val="2"/>
          <w:sz w:val="22"/>
        </w:rPr>
        <w:t> </w:t>
      </w:r>
      <w:r>
        <w:rPr>
          <w:sz w:val="22"/>
        </w:rPr>
        <w:t>stessa</w:t>
      </w:r>
      <w:r>
        <w:rPr>
          <w:spacing w:val="-3"/>
          <w:sz w:val="22"/>
        </w:rPr>
        <w:t> </w:t>
      </w:r>
      <w:r>
        <w:rPr>
          <w:sz w:val="22"/>
        </w:rPr>
        <w:t>chiave</w:t>
      </w:r>
      <w:r>
        <w:rPr>
          <w:spacing w:val="-1"/>
          <w:sz w:val="22"/>
        </w:rPr>
        <w:t> </w:t>
      </w:r>
      <w:r>
        <w:rPr>
          <w:sz w:val="22"/>
        </w:rPr>
        <w:t>per</w:t>
      </w:r>
      <w:r>
        <w:rPr>
          <w:spacing w:val="-4"/>
          <w:sz w:val="22"/>
        </w:rPr>
        <w:t> </w:t>
      </w:r>
      <w:r>
        <w:rPr>
          <w:sz w:val="22"/>
        </w:rPr>
        <w:t>un</w:t>
      </w:r>
      <w:r>
        <w:rPr>
          <w:spacing w:val="-3"/>
          <w:sz w:val="22"/>
        </w:rPr>
        <w:t> </w:t>
      </w:r>
      <w:r>
        <w:rPr>
          <w:sz w:val="22"/>
        </w:rPr>
        <w:t>periodo</w:t>
      </w:r>
      <w:r>
        <w:rPr>
          <w:spacing w:val="-4"/>
          <w:sz w:val="22"/>
        </w:rPr>
        <w:t> </w:t>
      </w:r>
      <w:r>
        <w:rPr>
          <w:sz w:val="22"/>
        </w:rPr>
        <w:t>di</w:t>
      </w:r>
      <w:r>
        <w:rPr>
          <w:spacing w:val="-3"/>
          <w:sz w:val="22"/>
        </w:rPr>
        <w:t> </w:t>
      </w:r>
      <w:r>
        <w:rPr>
          <w:sz w:val="22"/>
        </w:rPr>
        <w:t>tempo</w:t>
      </w:r>
      <w:r>
        <w:rPr>
          <w:spacing w:val="-2"/>
          <w:sz w:val="22"/>
        </w:rPr>
        <w:t> prolungato.</w:t>
      </w:r>
    </w:p>
    <w:p>
      <w:pPr>
        <w:spacing w:line="274" w:lineRule="exact" w:before="121"/>
        <w:ind w:left="155" w:right="0" w:firstLine="0"/>
        <w:jc w:val="left"/>
        <w:rPr>
          <w:sz w:val="24"/>
        </w:rPr>
      </w:pPr>
      <w:r>
        <w:rPr>
          <w:sz w:val="24"/>
          <w:u w:val="single"/>
        </w:rPr>
        <w:t>Manipolazione</w:t>
      </w:r>
      <w:r>
        <w:rPr>
          <w:spacing w:val="-5"/>
          <w:sz w:val="24"/>
          <w:u w:val="single"/>
        </w:rPr>
        <w:t> </w:t>
      </w:r>
      <w:r>
        <w:rPr>
          <w:sz w:val="24"/>
          <w:u w:val="single"/>
        </w:rPr>
        <w:t>dei</w:t>
      </w:r>
      <w:r>
        <w:rPr>
          <w:spacing w:val="-5"/>
          <w:sz w:val="24"/>
          <w:u w:val="single"/>
        </w:rPr>
        <w:t> </w:t>
      </w:r>
      <w:r>
        <w:rPr>
          <w:spacing w:val="-2"/>
          <w:sz w:val="24"/>
          <w:u w:val="single"/>
        </w:rPr>
        <w:t>Parametri</w:t>
      </w:r>
      <w:r>
        <w:rPr>
          <w:spacing w:val="-2"/>
          <w:sz w:val="24"/>
        </w:rPr>
        <w:t>:</w:t>
      </w:r>
    </w:p>
    <w:p>
      <w:pPr>
        <w:pStyle w:val="ListParagraph"/>
        <w:numPr>
          <w:ilvl w:val="0"/>
          <w:numId w:val="70"/>
        </w:numPr>
        <w:tabs>
          <w:tab w:pos="875" w:val="left" w:leader="none"/>
          <w:tab w:pos="876" w:val="left" w:leader="none"/>
        </w:tabs>
        <w:spacing w:line="279" w:lineRule="exact" w:before="0" w:after="0"/>
        <w:ind w:left="876" w:right="0" w:hanging="361"/>
        <w:jc w:val="left"/>
        <w:rPr>
          <w:sz w:val="22"/>
        </w:rPr>
      </w:pPr>
      <w:r>
        <w:rPr>
          <w:sz w:val="22"/>
        </w:rPr>
        <w:t>Tutti</w:t>
      </w:r>
      <w:r>
        <w:rPr>
          <w:spacing w:val="-2"/>
          <w:sz w:val="22"/>
        </w:rPr>
        <w:t> </w:t>
      </w:r>
      <w:r>
        <w:rPr>
          <w:sz w:val="22"/>
        </w:rPr>
        <w:t>i</w:t>
      </w:r>
      <w:r>
        <w:rPr>
          <w:spacing w:val="-3"/>
          <w:sz w:val="22"/>
        </w:rPr>
        <w:t> </w:t>
      </w:r>
      <w:r>
        <w:rPr>
          <w:sz w:val="22"/>
        </w:rPr>
        <w:t>valori</w:t>
      </w:r>
      <w:r>
        <w:rPr>
          <w:spacing w:val="-2"/>
          <w:sz w:val="22"/>
        </w:rPr>
        <w:t> </w:t>
      </w:r>
      <w:r>
        <w:rPr>
          <w:sz w:val="22"/>
        </w:rPr>
        <w:t>dei</w:t>
      </w:r>
      <w:r>
        <w:rPr>
          <w:spacing w:val="-2"/>
          <w:sz w:val="22"/>
        </w:rPr>
        <w:t> </w:t>
      </w:r>
      <w:r>
        <w:rPr>
          <w:sz w:val="22"/>
        </w:rPr>
        <w:t>parametri</w:t>
      </w:r>
      <w:r>
        <w:rPr>
          <w:spacing w:val="-2"/>
          <w:sz w:val="22"/>
        </w:rPr>
        <w:t> </w:t>
      </w:r>
      <w:r>
        <w:rPr>
          <w:sz w:val="22"/>
        </w:rPr>
        <w:t>di</w:t>
      </w:r>
      <w:r>
        <w:rPr>
          <w:spacing w:val="-2"/>
          <w:sz w:val="22"/>
        </w:rPr>
        <w:t> </w:t>
      </w:r>
      <w:r>
        <w:rPr>
          <w:sz w:val="22"/>
        </w:rPr>
        <w:t>ingresso</w:t>
      </w:r>
      <w:r>
        <w:rPr>
          <w:spacing w:val="-1"/>
          <w:sz w:val="22"/>
        </w:rPr>
        <w:t> </w:t>
      </w:r>
      <w:r>
        <w:rPr>
          <w:sz w:val="22"/>
        </w:rPr>
        <w:t>vengono</w:t>
      </w:r>
      <w:r>
        <w:rPr>
          <w:spacing w:val="-3"/>
          <w:sz w:val="22"/>
        </w:rPr>
        <w:t> </w:t>
      </w:r>
      <w:r>
        <w:rPr>
          <w:spacing w:val="-2"/>
          <w:sz w:val="22"/>
        </w:rPr>
        <w:t>validati?</w:t>
      </w:r>
    </w:p>
    <w:p>
      <w:pPr>
        <w:pStyle w:val="ListParagraph"/>
        <w:numPr>
          <w:ilvl w:val="0"/>
          <w:numId w:val="70"/>
        </w:numPr>
        <w:tabs>
          <w:tab w:pos="875" w:val="left" w:leader="none"/>
          <w:tab w:pos="876" w:val="left" w:leader="none"/>
        </w:tabs>
        <w:spacing w:line="240" w:lineRule="auto" w:before="0" w:after="0"/>
        <w:ind w:left="876" w:right="691" w:hanging="361"/>
        <w:jc w:val="left"/>
        <w:rPr>
          <w:sz w:val="22"/>
        </w:rPr>
      </w:pPr>
      <w:r>
        <w:rPr>
          <w:sz w:val="22"/>
        </w:rPr>
        <w:t>Tutti</w:t>
      </w:r>
      <w:r>
        <w:rPr>
          <w:spacing w:val="-12"/>
          <w:sz w:val="22"/>
        </w:rPr>
        <w:t> </w:t>
      </w:r>
      <w:r>
        <w:rPr>
          <w:sz w:val="22"/>
        </w:rPr>
        <w:t>i</w:t>
      </w:r>
      <w:r>
        <w:rPr>
          <w:spacing w:val="-12"/>
          <w:sz w:val="22"/>
        </w:rPr>
        <w:t> </w:t>
      </w:r>
      <w:r>
        <w:rPr>
          <w:sz w:val="22"/>
        </w:rPr>
        <w:t>valori</w:t>
      </w:r>
      <w:r>
        <w:rPr>
          <w:spacing w:val="-12"/>
          <w:sz w:val="22"/>
        </w:rPr>
        <w:t> </w:t>
      </w:r>
      <w:r>
        <w:rPr>
          <w:sz w:val="22"/>
        </w:rPr>
        <w:t>dei</w:t>
      </w:r>
      <w:r>
        <w:rPr>
          <w:spacing w:val="-12"/>
          <w:sz w:val="22"/>
        </w:rPr>
        <w:t> </w:t>
      </w:r>
      <w:r>
        <w:rPr>
          <w:sz w:val="22"/>
        </w:rPr>
        <w:t>parametri</w:t>
      </w:r>
      <w:r>
        <w:rPr>
          <w:spacing w:val="-7"/>
          <w:sz w:val="22"/>
        </w:rPr>
        <w:t> </w:t>
      </w:r>
      <w:r>
        <w:rPr>
          <w:sz w:val="22"/>
        </w:rPr>
        <w:t>inseriti</w:t>
      </w:r>
      <w:r>
        <w:rPr>
          <w:spacing w:val="-7"/>
          <w:sz w:val="22"/>
        </w:rPr>
        <w:t> </w:t>
      </w:r>
      <w:r>
        <w:rPr>
          <w:sz w:val="22"/>
        </w:rPr>
        <w:t>nei</w:t>
      </w:r>
      <w:r>
        <w:rPr>
          <w:spacing w:val="-12"/>
          <w:sz w:val="22"/>
        </w:rPr>
        <w:t> </w:t>
      </w:r>
      <w:r>
        <w:rPr>
          <w:sz w:val="22"/>
        </w:rPr>
        <w:t>campi</w:t>
      </w:r>
      <w:r>
        <w:rPr>
          <w:spacing w:val="-9"/>
          <w:sz w:val="22"/>
        </w:rPr>
        <w:t> </w:t>
      </w:r>
      <w:r>
        <w:rPr>
          <w:sz w:val="22"/>
        </w:rPr>
        <w:t>delle</w:t>
      </w:r>
      <w:r>
        <w:rPr>
          <w:spacing w:val="-11"/>
          <w:sz w:val="22"/>
        </w:rPr>
        <w:t> </w:t>
      </w:r>
      <w:r>
        <w:rPr>
          <w:sz w:val="22"/>
        </w:rPr>
        <w:t>pagine</w:t>
      </w:r>
      <w:r>
        <w:rPr>
          <w:spacing w:val="-11"/>
          <w:sz w:val="22"/>
        </w:rPr>
        <w:t> </w:t>
      </w:r>
      <w:r>
        <w:rPr>
          <w:sz w:val="22"/>
        </w:rPr>
        <w:t>che</w:t>
      </w:r>
      <w:r>
        <w:rPr>
          <w:spacing w:val="-11"/>
          <w:sz w:val="22"/>
        </w:rPr>
        <w:t> </w:t>
      </w:r>
      <w:r>
        <w:rPr>
          <w:sz w:val="22"/>
        </w:rPr>
        <w:t>comprendono</w:t>
      </w:r>
      <w:r>
        <w:rPr>
          <w:spacing w:val="-8"/>
          <w:sz w:val="22"/>
        </w:rPr>
        <w:t> </w:t>
      </w:r>
      <w:r>
        <w:rPr>
          <w:sz w:val="22"/>
        </w:rPr>
        <w:t>la</w:t>
      </w:r>
      <w:r>
        <w:rPr>
          <w:spacing w:val="-11"/>
          <w:sz w:val="22"/>
        </w:rPr>
        <w:t> </w:t>
      </w:r>
      <w:r>
        <w:rPr>
          <w:sz w:val="22"/>
        </w:rPr>
        <w:t>GUI,</w:t>
      </w:r>
      <w:r>
        <w:rPr>
          <w:spacing w:val="-7"/>
          <w:sz w:val="22"/>
        </w:rPr>
        <w:t> </w:t>
      </w:r>
      <w:r>
        <w:rPr>
          <w:sz w:val="22"/>
        </w:rPr>
        <w:t>nei</w:t>
      </w:r>
      <w:r>
        <w:rPr>
          <w:spacing w:val="-12"/>
          <w:sz w:val="22"/>
        </w:rPr>
        <w:t> </w:t>
      </w:r>
      <w:r>
        <w:rPr>
          <w:sz w:val="22"/>
        </w:rPr>
        <w:t>dati</w:t>
      </w:r>
      <w:r>
        <w:rPr>
          <w:spacing w:val="-7"/>
          <w:sz w:val="22"/>
        </w:rPr>
        <w:t> </w:t>
      </w:r>
      <w:r>
        <w:rPr>
          <w:sz w:val="22"/>
        </w:rPr>
        <w:t>dei</w:t>
      </w:r>
      <w:r>
        <w:rPr>
          <w:spacing w:val="-12"/>
          <w:sz w:val="22"/>
        </w:rPr>
        <w:t> </w:t>
      </w:r>
      <w:r>
        <w:rPr>
          <w:sz w:val="22"/>
        </w:rPr>
        <w:t>cookie e nelle intestazioni http, subiscono un processo di validazione?</w:t>
      </w:r>
    </w:p>
    <w:p>
      <w:pPr>
        <w:pStyle w:val="ListParagraph"/>
        <w:numPr>
          <w:ilvl w:val="0"/>
          <w:numId w:val="70"/>
        </w:numPr>
        <w:tabs>
          <w:tab w:pos="875" w:val="left" w:leader="none"/>
          <w:tab w:pos="876" w:val="left" w:leader="none"/>
        </w:tabs>
        <w:spacing w:line="280" w:lineRule="exact" w:before="2" w:after="0"/>
        <w:ind w:left="876" w:right="0" w:hanging="361"/>
        <w:jc w:val="left"/>
        <w:rPr>
          <w:sz w:val="22"/>
        </w:rPr>
      </w:pPr>
      <w:r>
        <w:rPr>
          <w:sz w:val="22"/>
        </w:rPr>
        <w:t>I</w:t>
      </w:r>
      <w:r>
        <w:rPr>
          <w:spacing w:val="-4"/>
          <w:sz w:val="22"/>
        </w:rPr>
        <w:t> </w:t>
      </w:r>
      <w:r>
        <w:rPr>
          <w:sz w:val="22"/>
        </w:rPr>
        <w:t>dati</w:t>
      </w:r>
      <w:r>
        <w:rPr>
          <w:spacing w:val="-3"/>
          <w:sz w:val="22"/>
        </w:rPr>
        <w:t> </w:t>
      </w:r>
      <w:r>
        <w:rPr>
          <w:sz w:val="22"/>
        </w:rPr>
        <w:t>sensibili</w:t>
      </w:r>
      <w:r>
        <w:rPr>
          <w:spacing w:val="-4"/>
          <w:sz w:val="22"/>
        </w:rPr>
        <w:t> </w:t>
      </w:r>
      <w:r>
        <w:rPr>
          <w:sz w:val="22"/>
        </w:rPr>
        <w:t>vengono</w:t>
      </w:r>
      <w:r>
        <w:rPr>
          <w:spacing w:val="-5"/>
          <w:sz w:val="22"/>
        </w:rPr>
        <w:t> </w:t>
      </w:r>
      <w:r>
        <w:rPr>
          <w:sz w:val="22"/>
        </w:rPr>
        <w:t>trasferiti</w:t>
      </w:r>
      <w:r>
        <w:rPr>
          <w:spacing w:val="-3"/>
          <w:sz w:val="22"/>
        </w:rPr>
        <w:t> </w:t>
      </w:r>
      <w:r>
        <w:rPr>
          <w:sz w:val="22"/>
        </w:rPr>
        <w:t>attraverso </w:t>
      </w:r>
      <w:r>
        <w:rPr>
          <w:spacing w:val="-2"/>
          <w:sz w:val="22"/>
        </w:rPr>
        <w:t>parametri?</w:t>
      </w:r>
    </w:p>
    <w:p>
      <w:pPr>
        <w:pStyle w:val="ListParagraph"/>
        <w:numPr>
          <w:ilvl w:val="0"/>
          <w:numId w:val="70"/>
        </w:numPr>
        <w:tabs>
          <w:tab w:pos="875" w:val="left" w:leader="none"/>
          <w:tab w:pos="876" w:val="left" w:leader="none"/>
        </w:tabs>
        <w:spacing w:line="240" w:lineRule="auto" w:before="0" w:after="0"/>
        <w:ind w:left="876" w:right="0" w:hanging="361"/>
        <w:jc w:val="left"/>
        <w:rPr>
          <w:sz w:val="22"/>
        </w:rPr>
      </w:pPr>
      <w:r>
        <w:rPr>
          <w:sz w:val="22"/>
        </w:rPr>
        <w:t>L'applicazione</w:t>
      </w:r>
      <w:r>
        <w:rPr>
          <w:spacing w:val="-3"/>
          <w:sz w:val="22"/>
        </w:rPr>
        <w:t> </w:t>
      </w:r>
      <w:r>
        <w:rPr>
          <w:sz w:val="22"/>
        </w:rPr>
        <w:t>è</w:t>
      </w:r>
      <w:r>
        <w:rPr>
          <w:spacing w:val="-2"/>
          <w:sz w:val="22"/>
        </w:rPr>
        <w:t> </w:t>
      </w:r>
      <w:r>
        <w:rPr>
          <w:sz w:val="22"/>
        </w:rPr>
        <w:t>in</w:t>
      </w:r>
      <w:r>
        <w:rPr>
          <w:spacing w:val="-3"/>
          <w:sz w:val="22"/>
        </w:rPr>
        <w:t> </w:t>
      </w:r>
      <w:r>
        <w:rPr>
          <w:sz w:val="22"/>
        </w:rPr>
        <w:t>grado</w:t>
      </w:r>
      <w:r>
        <w:rPr>
          <w:spacing w:val="-3"/>
          <w:sz w:val="22"/>
        </w:rPr>
        <w:t> </w:t>
      </w:r>
      <w:r>
        <w:rPr>
          <w:sz w:val="22"/>
        </w:rPr>
        <w:t>di</w:t>
      </w:r>
      <w:r>
        <w:rPr>
          <w:spacing w:val="-3"/>
          <w:sz w:val="22"/>
        </w:rPr>
        <w:t> </w:t>
      </w:r>
      <w:r>
        <w:rPr>
          <w:sz w:val="22"/>
        </w:rPr>
        <w:t>rilevare</w:t>
      </w:r>
      <w:r>
        <w:rPr>
          <w:spacing w:val="-2"/>
          <w:sz w:val="22"/>
        </w:rPr>
        <w:t> </w:t>
      </w:r>
      <w:r>
        <w:rPr>
          <w:sz w:val="22"/>
        </w:rPr>
        <w:t>la</w:t>
      </w:r>
      <w:r>
        <w:rPr>
          <w:spacing w:val="-3"/>
          <w:sz w:val="22"/>
        </w:rPr>
        <w:t> </w:t>
      </w:r>
      <w:r>
        <w:rPr>
          <w:sz w:val="22"/>
        </w:rPr>
        <w:t>manomissione</w:t>
      </w:r>
      <w:r>
        <w:rPr>
          <w:spacing w:val="-2"/>
          <w:sz w:val="22"/>
        </w:rPr>
        <w:t> </w:t>
      </w:r>
      <w:r>
        <w:rPr>
          <w:sz w:val="22"/>
        </w:rPr>
        <w:t>dei</w:t>
      </w:r>
      <w:r>
        <w:rPr>
          <w:spacing w:val="2"/>
          <w:sz w:val="22"/>
        </w:rPr>
        <w:t> </w:t>
      </w:r>
      <w:r>
        <w:rPr>
          <w:spacing w:val="-2"/>
          <w:sz w:val="22"/>
        </w:rPr>
        <w:t>parametri?</w:t>
      </w:r>
    </w:p>
    <w:p>
      <w:pPr>
        <w:spacing w:before="122"/>
        <w:ind w:left="515" w:right="1005" w:firstLine="0"/>
        <w:jc w:val="left"/>
        <w:rPr>
          <w:sz w:val="24"/>
        </w:rPr>
      </w:pPr>
      <w:r>
        <w:rPr>
          <w:sz w:val="24"/>
        </w:rPr>
        <w:t>Esaminare</w:t>
      </w:r>
      <w:r>
        <w:rPr>
          <w:spacing w:val="-5"/>
          <w:sz w:val="24"/>
        </w:rPr>
        <w:t> </w:t>
      </w:r>
      <w:r>
        <w:rPr>
          <w:sz w:val="24"/>
        </w:rPr>
        <w:t>gli aspetti</w:t>
      </w:r>
      <w:r>
        <w:rPr>
          <w:spacing w:val="-5"/>
          <w:sz w:val="24"/>
        </w:rPr>
        <w:t> </w:t>
      </w:r>
      <w:r>
        <w:rPr>
          <w:sz w:val="24"/>
        </w:rPr>
        <w:t>di</w:t>
      </w:r>
      <w:r>
        <w:rPr>
          <w:spacing w:val="-5"/>
          <w:sz w:val="24"/>
        </w:rPr>
        <w:t> </w:t>
      </w:r>
      <w:r>
        <w:rPr>
          <w:sz w:val="24"/>
        </w:rPr>
        <w:t>gestione</w:t>
      </w:r>
      <w:r>
        <w:rPr>
          <w:spacing w:val="-5"/>
          <w:sz w:val="24"/>
        </w:rPr>
        <w:t> </w:t>
      </w:r>
      <w:r>
        <w:rPr>
          <w:sz w:val="24"/>
        </w:rPr>
        <w:t>dei</w:t>
      </w:r>
      <w:r>
        <w:rPr>
          <w:spacing w:val="-2"/>
          <w:sz w:val="24"/>
        </w:rPr>
        <w:t> </w:t>
      </w:r>
      <w:r>
        <w:rPr>
          <w:sz w:val="24"/>
        </w:rPr>
        <w:t>parametri cercando</w:t>
      </w:r>
      <w:r>
        <w:rPr>
          <w:spacing w:val="-3"/>
          <w:sz w:val="24"/>
        </w:rPr>
        <w:t> </w:t>
      </w:r>
      <w:r>
        <w:rPr>
          <w:sz w:val="24"/>
        </w:rPr>
        <w:t>una</w:t>
      </w:r>
      <w:r>
        <w:rPr>
          <w:spacing w:val="-5"/>
          <w:sz w:val="24"/>
        </w:rPr>
        <w:t> </w:t>
      </w:r>
      <w:r>
        <w:rPr>
          <w:sz w:val="24"/>
        </w:rPr>
        <w:t>corrispondenza</w:t>
      </w:r>
      <w:r>
        <w:rPr>
          <w:spacing w:val="-5"/>
          <w:sz w:val="24"/>
        </w:rPr>
        <w:t> </w:t>
      </w:r>
      <w:r>
        <w:rPr>
          <w:sz w:val="24"/>
        </w:rPr>
        <w:t>tra</w:t>
      </w:r>
      <w:r>
        <w:rPr>
          <w:spacing w:val="-5"/>
          <w:sz w:val="24"/>
        </w:rPr>
        <w:t> </w:t>
      </w:r>
      <w:r>
        <w:rPr>
          <w:sz w:val="24"/>
        </w:rPr>
        <w:t>le</w:t>
      </w:r>
      <w:r>
        <w:rPr>
          <w:spacing w:val="-5"/>
          <w:sz w:val="24"/>
        </w:rPr>
        <w:t> </w:t>
      </w:r>
      <w:r>
        <w:rPr>
          <w:sz w:val="24"/>
        </w:rPr>
        <w:t>seguenti vulnerabilità di carattere comune:</w:t>
      </w:r>
    </w:p>
    <w:p>
      <w:pPr>
        <w:pStyle w:val="ListParagraph"/>
        <w:numPr>
          <w:ilvl w:val="0"/>
          <w:numId w:val="70"/>
        </w:numPr>
        <w:tabs>
          <w:tab w:pos="876" w:val="left" w:leader="none"/>
        </w:tabs>
        <w:spacing w:line="242" w:lineRule="auto" w:before="0" w:after="0"/>
        <w:ind w:left="876" w:right="685" w:hanging="361"/>
        <w:jc w:val="both"/>
        <w:rPr>
          <w:sz w:val="22"/>
        </w:rPr>
      </w:pPr>
      <w:r>
        <w:rPr>
          <w:sz w:val="22"/>
        </w:rPr>
        <w:t>Non</w:t>
      </w:r>
      <w:r>
        <w:rPr>
          <w:spacing w:val="-4"/>
          <w:sz w:val="22"/>
        </w:rPr>
        <w:t> </w:t>
      </w:r>
      <w:r>
        <w:rPr>
          <w:sz w:val="22"/>
        </w:rPr>
        <w:t>è</w:t>
      </w:r>
      <w:r>
        <w:rPr>
          <w:spacing w:val="-3"/>
          <w:sz w:val="22"/>
        </w:rPr>
        <w:t> </w:t>
      </w:r>
      <w:r>
        <w:rPr>
          <w:sz w:val="22"/>
        </w:rPr>
        <w:t>possibile</w:t>
      </w:r>
      <w:r>
        <w:rPr>
          <w:spacing w:val="-2"/>
          <w:sz w:val="22"/>
        </w:rPr>
        <w:t> </w:t>
      </w:r>
      <w:r>
        <w:rPr>
          <w:sz w:val="22"/>
        </w:rPr>
        <w:t>validare</w:t>
      </w:r>
      <w:r>
        <w:rPr>
          <w:spacing w:val="-3"/>
          <w:sz w:val="22"/>
        </w:rPr>
        <w:t> </w:t>
      </w:r>
      <w:r>
        <w:rPr>
          <w:sz w:val="22"/>
        </w:rPr>
        <w:t>tutti</w:t>
      </w:r>
      <w:r>
        <w:rPr>
          <w:spacing w:val="-3"/>
          <w:sz w:val="22"/>
        </w:rPr>
        <w:t> </w:t>
      </w:r>
      <w:r>
        <w:rPr>
          <w:sz w:val="22"/>
        </w:rPr>
        <w:t>i</w:t>
      </w:r>
      <w:r>
        <w:rPr>
          <w:spacing w:val="-4"/>
          <w:sz w:val="22"/>
        </w:rPr>
        <w:t> </w:t>
      </w:r>
      <w:r>
        <w:rPr>
          <w:sz w:val="22"/>
        </w:rPr>
        <w:t>parametri</w:t>
      </w:r>
      <w:r>
        <w:rPr>
          <w:spacing w:val="-3"/>
          <w:sz w:val="22"/>
        </w:rPr>
        <w:t> </w:t>
      </w:r>
      <w:r>
        <w:rPr>
          <w:sz w:val="22"/>
        </w:rPr>
        <w:t>di</w:t>
      </w:r>
      <w:r>
        <w:rPr>
          <w:spacing w:val="-3"/>
          <w:sz w:val="22"/>
        </w:rPr>
        <w:t> </w:t>
      </w:r>
      <w:r>
        <w:rPr>
          <w:sz w:val="22"/>
        </w:rPr>
        <w:t>ingresso.</w:t>
      </w:r>
      <w:r>
        <w:rPr>
          <w:spacing w:val="-4"/>
          <w:sz w:val="22"/>
        </w:rPr>
        <w:t> </w:t>
      </w:r>
      <w:r>
        <w:rPr>
          <w:sz w:val="22"/>
        </w:rPr>
        <w:t>Ciò rende</w:t>
      </w:r>
      <w:r>
        <w:rPr>
          <w:spacing w:val="-3"/>
          <w:sz w:val="22"/>
        </w:rPr>
        <w:t> </w:t>
      </w:r>
      <w:r>
        <w:rPr>
          <w:sz w:val="22"/>
        </w:rPr>
        <w:t>l’applicazione vulnerabile</w:t>
      </w:r>
      <w:r>
        <w:rPr>
          <w:spacing w:val="-3"/>
          <w:sz w:val="22"/>
        </w:rPr>
        <w:t> </w:t>
      </w:r>
      <w:r>
        <w:rPr>
          <w:sz w:val="22"/>
        </w:rPr>
        <w:t>ad</w:t>
      </w:r>
      <w:r>
        <w:rPr>
          <w:spacing w:val="-4"/>
          <w:sz w:val="22"/>
        </w:rPr>
        <w:t> </w:t>
      </w:r>
      <w:r>
        <w:rPr>
          <w:sz w:val="22"/>
        </w:rPr>
        <w:t>attacchi di tipo “interruzione di servizio” e ad attacchi indirizzati alla modifica del codice sottostante, quali SQL injection e XSS.</w:t>
      </w:r>
    </w:p>
    <w:p>
      <w:pPr>
        <w:pStyle w:val="ListParagraph"/>
        <w:numPr>
          <w:ilvl w:val="0"/>
          <w:numId w:val="70"/>
        </w:numPr>
        <w:tabs>
          <w:tab w:pos="875" w:val="left" w:leader="none"/>
          <w:tab w:pos="876" w:val="left" w:leader="none"/>
        </w:tabs>
        <w:spacing w:line="237" w:lineRule="auto" w:before="0" w:after="0"/>
        <w:ind w:left="876" w:right="692" w:hanging="361"/>
        <w:jc w:val="left"/>
        <w:rPr>
          <w:sz w:val="22"/>
        </w:rPr>
      </w:pPr>
      <w:r>
        <w:rPr>
          <w:sz w:val="22"/>
        </w:rPr>
        <w:t>I</w:t>
      </w:r>
      <w:r>
        <w:rPr>
          <w:spacing w:val="-10"/>
          <w:sz w:val="22"/>
        </w:rPr>
        <w:t> </w:t>
      </w:r>
      <w:r>
        <w:rPr>
          <w:sz w:val="22"/>
        </w:rPr>
        <w:t>dati</w:t>
      </w:r>
      <w:r>
        <w:rPr>
          <w:spacing w:val="-10"/>
          <w:sz w:val="22"/>
        </w:rPr>
        <w:t> </w:t>
      </w:r>
      <w:r>
        <w:rPr>
          <w:sz w:val="22"/>
        </w:rPr>
        <w:t>sensibili</w:t>
      </w:r>
      <w:r>
        <w:rPr>
          <w:spacing w:val="-9"/>
          <w:sz w:val="22"/>
        </w:rPr>
        <w:t> </w:t>
      </w:r>
      <w:r>
        <w:rPr>
          <w:sz w:val="22"/>
        </w:rPr>
        <w:t>vengono</w:t>
      </w:r>
      <w:r>
        <w:rPr>
          <w:spacing w:val="-11"/>
          <w:sz w:val="22"/>
        </w:rPr>
        <w:t> </w:t>
      </w:r>
      <w:r>
        <w:rPr>
          <w:sz w:val="22"/>
        </w:rPr>
        <w:t>inclusi</w:t>
      </w:r>
      <w:r>
        <w:rPr>
          <w:spacing w:val="-9"/>
          <w:sz w:val="22"/>
        </w:rPr>
        <w:t> </w:t>
      </w:r>
      <w:r>
        <w:rPr>
          <w:sz w:val="22"/>
        </w:rPr>
        <w:t>nei</w:t>
      </w:r>
      <w:r>
        <w:rPr>
          <w:spacing w:val="-10"/>
          <w:sz w:val="22"/>
        </w:rPr>
        <w:t> </w:t>
      </w:r>
      <w:r>
        <w:rPr>
          <w:sz w:val="22"/>
        </w:rPr>
        <w:t>cookie</w:t>
      </w:r>
      <w:r>
        <w:rPr>
          <w:spacing w:val="-8"/>
          <w:sz w:val="22"/>
        </w:rPr>
        <w:t> </w:t>
      </w:r>
      <w:r>
        <w:rPr>
          <w:sz w:val="22"/>
        </w:rPr>
        <w:t>non</w:t>
      </w:r>
      <w:r>
        <w:rPr>
          <w:spacing w:val="-10"/>
          <w:sz w:val="22"/>
        </w:rPr>
        <w:t> </w:t>
      </w:r>
      <w:r>
        <w:rPr>
          <w:sz w:val="22"/>
        </w:rPr>
        <w:t>crittografati.</w:t>
      </w:r>
      <w:r>
        <w:rPr>
          <w:spacing w:val="-10"/>
          <w:sz w:val="22"/>
        </w:rPr>
        <w:t> </w:t>
      </w:r>
      <w:r>
        <w:rPr>
          <w:sz w:val="22"/>
        </w:rPr>
        <w:t>I</w:t>
      </w:r>
      <w:r>
        <w:rPr>
          <w:spacing w:val="-10"/>
          <w:sz w:val="22"/>
        </w:rPr>
        <w:t> </w:t>
      </w:r>
      <w:r>
        <w:rPr>
          <w:sz w:val="22"/>
        </w:rPr>
        <w:t>dati</w:t>
      </w:r>
      <w:r>
        <w:rPr>
          <w:spacing w:val="-10"/>
          <w:sz w:val="22"/>
        </w:rPr>
        <w:t> </w:t>
      </w:r>
      <w:r>
        <w:rPr>
          <w:sz w:val="22"/>
        </w:rPr>
        <w:t>del</w:t>
      </w:r>
      <w:r>
        <w:rPr>
          <w:spacing w:val="-10"/>
          <w:sz w:val="22"/>
        </w:rPr>
        <w:t> </w:t>
      </w:r>
      <w:r>
        <w:rPr>
          <w:sz w:val="22"/>
        </w:rPr>
        <w:t>cookie</w:t>
      </w:r>
      <w:r>
        <w:rPr>
          <w:spacing w:val="-8"/>
          <w:sz w:val="22"/>
        </w:rPr>
        <w:t> </w:t>
      </w:r>
      <w:r>
        <w:rPr>
          <w:sz w:val="22"/>
        </w:rPr>
        <w:t>possono</w:t>
      </w:r>
      <w:r>
        <w:rPr>
          <w:spacing w:val="-11"/>
          <w:sz w:val="22"/>
        </w:rPr>
        <w:t> </w:t>
      </w:r>
      <w:r>
        <w:rPr>
          <w:sz w:val="22"/>
        </w:rPr>
        <w:t>essere</w:t>
      </w:r>
      <w:r>
        <w:rPr>
          <w:spacing w:val="-8"/>
          <w:sz w:val="22"/>
        </w:rPr>
        <w:t> </w:t>
      </w:r>
      <w:r>
        <w:rPr>
          <w:sz w:val="22"/>
        </w:rPr>
        <w:t>modificati lato client o possono essere acquisiti e modificati in quanto vengono passati attraverso la rete.</w:t>
      </w:r>
    </w:p>
    <w:p>
      <w:pPr>
        <w:pStyle w:val="ListParagraph"/>
        <w:numPr>
          <w:ilvl w:val="0"/>
          <w:numId w:val="70"/>
        </w:numPr>
        <w:tabs>
          <w:tab w:pos="875" w:val="left" w:leader="none"/>
          <w:tab w:pos="876" w:val="left" w:leader="none"/>
        </w:tabs>
        <w:spacing w:line="240" w:lineRule="auto" w:before="0" w:after="0"/>
        <w:ind w:left="876" w:right="678" w:hanging="361"/>
        <w:jc w:val="left"/>
        <w:rPr>
          <w:sz w:val="22"/>
        </w:rPr>
      </w:pPr>
      <w:r>
        <w:rPr>
          <w:sz w:val="22"/>
        </w:rPr>
        <w:t>I</w:t>
      </w:r>
      <w:r>
        <w:rPr>
          <w:spacing w:val="-13"/>
          <w:sz w:val="22"/>
        </w:rPr>
        <w:t> </w:t>
      </w:r>
      <w:r>
        <w:rPr>
          <w:sz w:val="22"/>
        </w:rPr>
        <w:t>dati</w:t>
      </w:r>
      <w:r>
        <w:rPr>
          <w:spacing w:val="-12"/>
          <w:sz w:val="22"/>
        </w:rPr>
        <w:t> </w:t>
      </w:r>
      <w:r>
        <w:rPr>
          <w:sz w:val="22"/>
        </w:rPr>
        <w:t>sensibili</w:t>
      </w:r>
      <w:r>
        <w:rPr>
          <w:spacing w:val="-13"/>
          <w:sz w:val="22"/>
        </w:rPr>
        <w:t> </w:t>
      </w:r>
      <w:r>
        <w:rPr>
          <w:sz w:val="22"/>
        </w:rPr>
        <w:t>vengono</w:t>
      </w:r>
      <w:r>
        <w:rPr>
          <w:spacing w:val="-12"/>
          <w:sz w:val="22"/>
        </w:rPr>
        <w:t> </w:t>
      </w:r>
      <w:r>
        <w:rPr>
          <w:sz w:val="22"/>
        </w:rPr>
        <w:t>inclusi</w:t>
      </w:r>
      <w:r>
        <w:rPr>
          <w:spacing w:val="-13"/>
          <w:sz w:val="22"/>
        </w:rPr>
        <w:t> </w:t>
      </w:r>
      <w:r>
        <w:rPr>
          <w:sz w:val="22"/>
        </w:rPr>
        <w:t>nelle</w:t>
      </w:r>
      <w:r>
        <w:rPr>
          <w:spacing w:val="-12"/>
          <w:sz w:val="22"/>
        </w:rPr>
        <w:t> </w:t>
      </w:r>
      <w:r>
        <w:rPr>
          <w:sz w:val="22"/>
        </w:rPr>
        <w:t>stringhe</w:t>
      </w:r>
      <w:r>
        <w:rPr>
          <w:spacing w:val="-13"/>
          <w:sz w:val="22"/>
        </w:rPr>
        <w:t> </w:t>
      </w:r>
      <w:r>
        <w:rPr>
          <w:sz w:val="22"/>
        </w:rPr>
        <w:t>di</w:t>
      </w:r>
      <w:r>
        <w:rPr>
          <w:spacing w:val="-12"/>
          <w:sz w:val="22"/>
        </w:rPr>
        <w:t> </w:t>
      </w:r>
      <w:r>
        <w:rPr>
          <w:sz w:val="22"/>
        </w:rPr>
        <w:t>query</w:t>
      </w:r>
      <w:r>
        <w:rPr>
          <w:spacing w:val="-15"/>
          <w:sz w:val="22"/>
        </w:rPr>
        <w:t> </w:t>
      </w:r>
      <w:r>
        <w:rPr>
          <w:sz w:val="22"/>
        </w:rPr>
        <w:t>e</w:t>
      </w:r>
      <w:r>
        <w:rPr>
          <w:spacing w:val="-12"/>
          <w:sz w:val="22"/>
        </w:rPr>
        <w:t> </w:t>
      </w:r>
      <w:r>
        <w:rPr>
          <w:sz w:val="22"/>
        </w:rPr>
        <w:t>nei</w:t>
      </w:r>
      <w:r>
        <w:rPr>
          <w:spacing w:val="-16"/>
          <w:sz w:val="22"/>
        </w:rPr>
        <w:t> </w:t>
      </w:r>
      <w:r>
        <w:rPr>
          <w:sz w:val="22"/>
        </w:rPr>
        <w:t>campi</w:t>
      </w:r>
      <w:r>
        <w:rPr>
          <w:spacing w:val="-13"/>
          <w:sz w:val="22"/>
        </w:rPr>
        <w:t> </w:t>
      </w:r>
      <w:r>
        <w:rPr>
          <w:sz w:val="22"/>
        </w:rPr>
        <w:t>delle</w:t>
      </w:r>
      <w:r>
        <w:rPr>
          <w:spacing w:val="-12"/>
          <w:sz w:val="22"/>
        </w:rPr>
        <w:t> </w:t>
      </w:r>
      <w:r>
        <w:rPr>
          <w:sz w:val="22"/>
        </w:rPr>
        <w:t>pagine</w:t>
      </w:r>
      <w:r>
        <w:rPr>
          <w:spacing w:val="-13"/>
          <w:sz w:val="22"/>
        </w:rPr>
        <w:t> </w:t>
      </w:r>
      <w:r>
        <w:rPr>
          <w:sz w:val="22"/>
        </w:rPr>
        <w:t>di</w:t>
      </w:r>
      <w:r>
        <w:rPr>
          <w:spacing w:val="-12"/>
          <w:sz w:val="22"/>
        </w:rPr>
        <w:t> </w:t>
      </w:r>
      <w:r>
        <w:rPr>
          <w:sz w:val="22"/>
        </w:rPr>
        <w:t>front-end.</w:t>
      </w:r>
      <w:r>
        <w:rPr>
          <w:spacing w:val="-17"/>
          <w:sz w:val="22"/>
        </w:rPr>
        <w:t> </w:t>
      </w:r>
      <w:r>
        <w:rPr>
          <w:sz w:val="22"/>
        </w:rPr>
        <w:t>Le</w:t>
      </w:r>
      <w:r>
        <w:rPr>
          <w:spacing w:val="-13"/>
          <w:sz w:val="22"/>
        </w:rPr>
        <w:t> </w:t>
      </w:r>
      <w:r>
        <w:rPr>
          <w:sz w:val="22"/>
        </w:rPr>
        <w:t>stringhe di query e i campi all’interno di pagine di front-end sono facilmente modificabili lato client.</w:t>
      </w:r>
    </w:p>
    <w:p>
      <w:pPr>
        <w:pStyle w:val="ListParagraph"/>
        <w:numPr>
          <w:ilvl w:val="0"/>
          <w:numId w:val="70"/>
        </w:numPr>
        <w:tabs>
          <w:tab w:pos="875" w:val="left" w:leader="none"/>
          <w:tab w:pos="876" w:val="left" w:leader="none"/>
        </w:tabs>
        <w:spacing w:line="242" w:lineRule="auto" w:before="0" w:after="0"/>
        <w:ind w:left="876" w:right="692" w:hanging="361"/>
        <w:jc w:val="left"/>
        <w:rPr>
          <w:sz w:val="22"/>
        </w:rPr>
      </w:pPr>
      <w:r>
        <w:rPr>
          <w:sz w:val="22"/>
        </w:rPr>
        <w:t>Si</w:t>
      </w:r>
      <w:r>
        <w:rPr>
          <w:spacing w:val="40"/>
          <w:sz w:val="22"/>
        </w:rPr>
        <w:t> </w:t>
      </w:r>
      <w:r>
        <w:rPr>
          <w:sz w:val="22"/>
        </w:rPr>
        <w:t>fa</w:t>
      </w:r>
      <w:r>
        <w:rPr>
          <w:spacing w:val="40"/>
          <w:sz w:val="22"/>
        </w:rPr>
        <w:t> </w:t>
      </w:r>
      <w:r>
        <w:rPr>
          <w:sz w:val="22"/>
        </w:rPr>
        <w:t>affidamento</w:t>
      </w:r>
      <w:r>
        <w:rPr>
          <w:spacing w:val="40"/>
          <w:sz w:val="22"/>
        </w:rPr>
        <w:t> </w:t>
      </w:r>
      <w:r>
        <w:rPr>
          <w:sz w:val="22"/>
        </w:rPr>
        <w:t>sulle</w:t>
      </w:r>
      <w:r>
        <w:rPr>
          <w:spacing w:val="40"/>
          <w:sz w:val="22"/>
        </w:rPr>
        <w:t> </w:t>
      </w:r>
      <w:r>
        <w:rPr>
          <w:sz w:val="22"/>
        </w:rPr>
        <w:t>informazioni</w:t>
      </w:r>
      <w:r>
        <w:rPr>
          <w:spacing w:val="40"/>
          <w:sz w:val="22"/>
        </w:rPr>
        <w:t> </w:t>
      </w:r>
      <w:r>
        <w:rPr>
          <w:sz w:val="22"/>
        </w:rPr>
        <w:t>presenti</w:t>
      </w:r>
      <w:r>
        <w:rPr>
          <w:spacing w:val="40"/>
          <w:sz w:val="22"/>
        </w:rPr>
        <w:t> </w:t>
      </w:r>
      <w:r>
        <w:rPr>
          <w:sz w:val="22"/>
        </w:rPr>
        <w:t>nell'intestazione</w:t>
      </w:r>
      <w:r>
        <w:rPr>
          <w:spacing w:val="40"/>
          <w:sz w:val="22"/>
        </w:rPr>
        <w:t> </w:t>
      </w:r>
      <w:r>
        <w:rPr>
          <w:sz w:val="22"/>
        </w:rPr>
        <w:t>HTTP.</w:t>
      </w:r>
      <w:r>
        <w:rPr>
          <w:spacing w:val="40"/>
          <w:sz w:val="22"/>
        </w:rPr>
        <w:t> </w:t>
      </w:r>
      <w:r>
        <w:rPr>
          <w:sz w:val="22"/>
        </w:rPr>
        <w:t>Queste</w:t>
      </w:r>
      <w:r>
        <w:rPr>
          <w:spacing w:val="40"/>
          <w:sz w:val="22"/>
        </w:rPr>
        <w:t> </w:t>
      </w:r>
      <w:r>
        <w:rPr>
          <w:sz w:val="22"/>
        </w:rPr>
        <w:t>informazioni</w:t>
      </w:r>
      <w:r>
        <w:rPr>
          <w:spacing w:val="40"/>
          <w:sz w:val="22"/>
        </w:rPr>
        <w:t> </w:t>
      </w:r>
      <w:r>
        <w:rPr>
          <w:sz w:val="22"/>
        </w:rPr>
        <w:t>sono facilmente modificabili lato client.</w:t>
      </w:r>
    </w:p>
    <w:p>
      <w:pPr>
        <w:spacing w:line="274" w:lineRule="exact" w:before="112"/>
        <w:ind w:left="155" w:right="0" w:firstLine="0"/>
        <w:jc w:val="left"/>
        <w:rPr>
          <w:sz w:val="24"/>
        </w:rPr>
      </w:pPr>
      <w:r>
        <w:rPr>
          <w:sz w:val="24"/>
          <w:u w:val="single"/>
        </w:rPr>
        <w:t>Gestione</w:t>
      </w:r>
      <w:r>
        <w:rPr>
          <w:spacing w:val="-7"/>
          <w:sz w:val="24"/>
          <w:u w:val="single"/>
        </w:rPr>
        <w:t> </w:t>
      </w:r>
      <w:r>
        <w:rPr>
          <w:sz w:val="24"/>
          <w:u w:val="single"/>
        </w:rPr>
        <w:t>delle</w:t>
      </w:r>
      <w:r>
        <w:rPr>
          <w:spacing w:val="-6"/>
          <w:sz w:val="24"/>
          <w:u w:val="single"/>
        </w:rPr>
        <w:t> </w:t>
      </w:r>
      <w:r>
        <w:rPr>
          <w:spacing w:val="-2"/>
          <w:sz w:val="24"/>
          <w:u w:val="single"/>
        </w:rPr>
        <w:t>Eccezioni</w:t>
      </w:r>
      <w:r>
        <w:rPr>
          <w:spacing w:val="-2"/>
          <w:sz w:val="24"/>
        </w:rPr>
        <w:t>:</w:t>
      </w:r>
    </w:p>
    <w:p>
      <w:pPr>
        <w:pStyle w:val="ListParagraph"/>
        <w:numPr>
          <w:ilvl w:val="0"/>
          <w:numId w:val="70"/>
        </w:numPr>
        <w:tabs>
          <w:tab w:pos="875" w:val="left" w:leader="none"/>
          <w:tab w:pos="876" w:val="left" w:leader="none"/>
        </w:tabs>
        <w:spacing w:line="279" w:lineRule="exact" w:before="0" w:after="0"/>
        <w:ind w:left="876" w:right="0" w:hanging="361"/>
        <w:jc w:val="left"/>
        <w:rPr>
          <w:sz w:val="22"/>
        </w:rPr>
      </w:pPr>
      <w:r>
        <w:rPr>
          <w:sz w:val="22"/>
        </w:rPr>
        <w:t>In</w:t>
      </w:r>
      <w:r>
        <w:rPr>
          <w:spacing w:val="-4"/>
          <w:sz w:val="22"/>
        </w:rPr>
        <w:t> </w:t>
      </w:r>
      <w:r>
        <w:rPr>
          <w:sz w:val="22"/>
        </w:rPr>
        <w:t>che</w:t>
      </w:r>
      <w:r>
        <w:rPr>
          <w:spacing w:val="-3"/>
          <w:sz w:val="22"/>
        </w:rPr>
        <w:t> </w:t>
      </w:r>
      <w:r>
        <w:rPr>
          <w:sz w:val="22"/>
        </w:rPr>
        <w:t>modo</w:t>
      </w:r>
      <w:r>
        <w:rPr>
          <w:spacing w:val="-5"/>
          <w:sz w:val="22"/>
        </w:rPr>
        <w:t> </w:t>
      </w:r>
      <w:r>
        <w:rPr>
          <w:sz w:val="22"/>
        </w:rPr>
        <w:t>l'applicazione</w:t>
      </w:r>
      <w:r>
        <w:rPr>
          <w:spacing w:val="-3"/>
          <w:sz w:val="22"/>
        </w:rPr>
        <w:t> </w:t>
      </w:r>
      <w:r>
        <w:rPr>
          <w:sz w:val="22"/>
        </w:rPr>
        <w:t>gestisce</w:t>
      </w:r>
      <w:r>
        <w:rPr>
          <w:spacing w:val="-3"/>
          <w:sz w:val="22"/>
        </w:rPr>
        <w:t> </w:t>
      </w:r>
      <w:r>
        <w:rPr>
          <w:sz w:val="22"/>
        </w:rPr>
        <w:t>le</w:t>
      </w:r>
      <w:r>
        <w:rPr>
          <w:spacing w:val="-3"/>
          <w:sz w:val="22"/>
        </w:rPr>
        <w:t> </w:t>
      </w:r>
      <w:r>
        <w:rPr>
          <w:sz w:val="22"/>
        </w:rPr>
        <w:t>condizioni</w:t>
      </w:r>
      <w:r>
        <w:rPr>
          <w:spacing w:val="-4"/>
          <w:sz w:val="22"/>
        </w:rPr>
        <w:t> </w:t>
      </w:r>
      <w:r>
        <w:rPr>
          <w:sz w:val="22"/>
        </w:rPr>
        <w:t>di</w:t>
      </w:r>
      <w:r>
        <w:rPr>
          <w:spacing w:val="-3"/>
          <w:sz w:val="22"/>
        </w:rPr>
        <w:t> </w:t>
      </w:r>
      <w:r>
        <w:rPr>
          <w:spacing w:val="-2"/>
          <w:sz w:val="22"/>
        </w:rPr>
        <w:t>errore?</w:t>
      </w:r>
    </w:p>
    <w:p>
      <w:pPr>
        <w:pStyle w:val="ListParagraph"/>
        <w:numPr>
          <w:ilvl w:val="0"/>
          <w:numId w:val="70"/>
        </w:numPr>
        <w:tabs>
          <w:tab w:pos="875" w:val="left" w:leader="none"/>
          <w:tab w:pos="876" w:val="left" w:leader="none"/>
        </w:tabs>
        <w:spacing w:line="280" w:lineRule="exact" w:before="0" w:after="0"/>
        <w:ind w:left="876" w:right="0" w:hanging="361"/>
        <w:jc w:val="left"/>
        <w:rPr>
          <w:sz w:val="22"/>
        </w:rPr>
      </w:pPr>
      <w:r>
        <w:rPr>
          <w:sz w:val="22"/>
        </w:rPr>
        <w:t>Viene</w:t>
      </w:r>
      <w:r>
        <w:rPr>
          <w:spacing w:val="-6"/>
          <w:sz w:val="22"/>
        </w:rPr>
        <w:t> </w:t>
      </w:r>
      <w:r>
        <w:rPr>
          <w:sz w:val="22"/>
        </w:rPr>
        <w:t>mai</w:t>
      </w:r>
      <w:r>
        <w:rPr>
          <w:spacing w:val="-2"/>
          <w:sz w:val="22"/>
        </w:rPr>
        <w:t> </w:t>
      </w:r>
      <w:r>
        <w:rPr>
          <w:sz w:val="22"/>
        </w:rPr>
        <w:t>permesso</w:t>
      </w:r>
      <w:r>
        <w:rPr>
          <w:spacing w:val="-3"/>
          <w:sz w:val="22"/>
        </w:rPr>
        <w:t> </w:t>
      </w:r>
      <w:r>
        <w:rPr>
          <w:sz w:val="22"/>
        </w:rPr>
        <w:t>alle</w:t>
      </w:r>
      <w:r>
        <w:rPr>
          <w:spacing w:val="-2"/>
          <w:sz w:val="22"/>
        </w:rPr>
        <w:t> </w:t>
      </w:r>
      <w:r>
        <w:rPr>
          <w:sz w:val="22"/>
        </w:rPr>
        <w:t>eccezioni</w:t>
      </w:r>
      <w:r>
        <w:rPr>
          <w:spacing w:val="-4"/>
          <w:sz w:val="22"/>
        </w:rPr>
        <w:t> </w:t>
      </w:r>
      <w:r>
        <w:rPr>
          <w:sz w:val="22"/>
        </w:rPr>
        <w:t>di</w:t>
      </w:r>
      <w:r>
        <w:rPr>
          <w:spacing w:val="-1"/>
          <w:sz w:val="22"/>
        </w:rPr>
        <w:t> </w:t>
      </w:r>
      <w:r>
        <w:rPr>
          <w:sz w:val="22"/>
        </w:rPr>
        <w:t>propagarsi</w:t>
      </w:r>
      <w:r>
        <w:rPr>
          <w:spacing w:val="-2"/>
          <w:sz w:val="22"/>
        </w:rPr>
        <w:t> </w:t>
      </w:r>
      <w:r>
        <w:rPr>
          <w:sz w:val="22"/>
        </w:rPr>
        <w:t>fino</w:t>
      </w:r>
      <w:r>
        <w:rPr>
          <w:spacing w:val="-3"/>
          <w:sz w:val="22"/>
        </w:rPr>
        <w:t> </w:t>
      </w:r>
      <w:r>
        <w:rPr>
          <w:sz w:val="22"/>
        </w:rPr>
        <w:t>al</w:t>
      </w:r>
      <w:r>
        <w:rPr>
          <w:spacing w:val="-3"/>
          <w:sz w:val="22"/>
        </w:rPr>
        <w:t> </w:t>
      </w:r>
      <w:r>
        <w:rPr>
          <w:spacing w:val="-2"/>
          <w:sz w:val="22"/>
        </w:rPr>
        <w:t>client?</w:t>
      </w:r>
    </w:p>
    <w:p>
      <w:pPr>
        <w:pStyle w:val="ListParagraph"/>
        <w:numPr>
          <w:ilvl w:val="0"/>
          <w:numId w:val="70"/>
        </w:numPr>
        <w:tabs>
          <w:tab w:pos="875" w:val="left" w:leader="none"/>
          <w:tab w:pos="876" w:val="left" w:leader="none"/>
        </w:tabs>
        <w:spacing w:line="240" w:lineRule="auto" w:before="0" w:after="0"/>
        <w:ind w:left="876" w:right="0" w:hanging="361"/>
        <w:jc w:val="left"/>
        <w:rPr>
          <w:sz w:val="22"/>
        </w:rPr>
      </w:pPr>
      <w:r>
        <w:rPr>
          <w:sz w:val="22"/>
        </w:rPr>
        <w:t>Che</w:t>
      </w:r>
      <w:r>
        <w:rPr>
          <w:spacing w:val="-2"/>
          <w:sz w:val="22"/>
        </w:rPr>
        <w:t> </w:t>
      </w:r>
      <w:r>
        <w:rPr>
          <w:sz w:val="22"/>
        </w:rPr>
        <w:t>tipo</w:t>
      </w:r>
      <w:r>
        <w:rPr>
          <w:spacing w:val="-2"/>
          <w:sz w:val="22"/>
        </w:rPr>
        <w:t> </w:t>
      </w:r>
      <w:r>
        <w:rPr>
          <w:sz w:val="22"/>
        </w:rPr>
        <w:t>di</w:t>
      </w:r>
      <w:r>
        <w:rPr>
          <w:spacing w:val="-1"/>
          <w:sz w:val="22"/>
        </w:rPr>
        <w:t> </w:t>
      </w:r>
      <w:r>
        <w:rPr>
          <w:sz w:val="22"/>
        </w:rPr>
        <w:t>informazioni</w:t>
      </w:r>
      <w:r>
        <w:rPr>
          <w:spacing w:val="-2"/>
          <w:sz w:val="22"/>
        </w:rPr>
        <w:t> </w:t>
      </w:r>
      <w:r>
        <w:rPr>
          <w:sz w:val="22"/>
        </w:rPr>
        <w:t>mostrano</w:t>
      </w:r>
      <w:r>
        <w:rPr>
          <w:spacing w:val="-2"/>
          <w:sz w:val="22"/>
        </w:rPr>
        <w:t> </w:t>
      </w:r>
      <w:r>
        <w:rPr>
          <w:sz w:val="22"/>
        </w:rPr>
        <w:t>i</w:t>
      </w:r>
      <w:r>
        <w:rPr>
          <w:spacing w:val="-2"/>
          <w:sz w:val="22"/>
        </w:rPr>
        <w:t> </w:t>
      </w:r>
      <w:r>
        <w:rPr>
          <w:sz w:val="22"/>
        </w:rPr>
        <w:t>messaggi</w:t>
      </w:r>
      <w:r>
        <w:rPr>
          <w:spacing w:val="-1"/>
          <w:sz w:val="22"/>
        </w:rPr>
        <w:t> </w:t>
      </w:r>
      <w:r>
        <w:rPr>
          <w:sz w:val="22"/>
        </w:rPr>
        <w:t>di</w:t>
      </w:r>
      <w:r>
        <w:rPr>
          <w:spacing w:val="-1"/>
          <w:sz w:val="22"/>
        </w:rPr>
        <w:t> </w:t>
      </w:r>
      <w:r>
        <w:rPr>
          <w:spacing w:val="-2"/>
          <w:sz w:val="22"/>
        </w:rPr>
        <w:t>errore?</w:t>
      </w:r>
    </w:p>
    <w:p>
      <w:pPr>
        <w:pStyle w:val="ListParagraph"/>
        <w:numPr>
          <w:ilvl w:val="0"/>
          <w:numId w:val="70"/>
        </w:numPr>
        <w:tabs>
          <w:tab w:pos="875" w:val="left" w:leader="none"/>
          <w:tab w:pos="876" w:val="left" w:leader="none"/>
        </w:tabs>
        <w:spacing w:line="280" w:lineRule="exact" w:before="0" w:after="0"/>
        <w:ind w:left="876" w:right="0" w:hanging="361"/>
        <w:jc w:val="left"/>
        <w:rPr>
          <w:sz w:val="22"/>
        </w:rPr>
      </w:pPr>
      <w:r>
        <w:rPr>
          <w:sz w:val="22"/>
        </w:rPr>
        <w:t>Vengono</w:t>
      </w:r>
      <w:r>
        <w:rPr>
          <w:spacing w:val="-6"/>
          <w:sz w:val="22"/>
        </w:rPr>
        <w:t> </w:t>
      </w:r>
      <w:r>
        <w:rPr>
          <w:sz w:val="22"/>
        </w:rPr>
        <w:t>rivelate</w:t>
      </w:r>
      <w:r>
        <w:rPr>
          <w:spacing w:val="-3"/>
          <w:sz w:val="22"/>
        </w:rPr>
        <w:t> </w:t>
      </w:r>
      <w:r>
        <w:rPr>
          <w:sz w:val="22"/>
        </w:rPr>
        <w:t>troppe</w:t>
      </w:r>
      <w:r>
        <w:rPr>
          <w:spacing w:val="-3"/>
          <w:sz w:val="22"/>
        </w:rPr>
        <w:t> </w:t>
      </w:r>
      <w:r>
        <w:rPr>
          <w:sz w:val="22"/>
        </w:rPr>
        <w:t>informazioni</w:t>
      </w:r>
      <w:r>
        <w:rPr>
          <w:spacing w:val="-5"/>
          <w:sz w:val="22"/>
        </w:rPr>
        <w:t> </w:t>
      </w:r>
      <w:r>
        <w:rPr>
          <w:sz w:val="22"/>
        </w:rPr>
        <w:t>al</w:t>
      </w:r>
      <w:r>
        <w:rPr>
          <w:spacing w:val="-4"/>
          <w:sz w:val="22"/>
        </w:rPr>
        <w:t> </w:t>
      </w:r>
      <w:r>
        <w:rPr>
          <w:spacing w:val="-2"/>
          <w:sz w:val="22"/>
        </w:rPr>
        <w:t>client?</w:t>
      </w:r>
    </w:p>
    <w:p>
      <w:pPr>
        <w:pStyle w:val="ListParagraph"/>
        <w:numPr>
          <w:ilvl w:val="0"/>
          <w:numId w:val="70"/>
        </w:numPr>
        <w:tabs>
          <w:tab w:pos="875" w:val="left" w:leader="none"/>
          <w:tab w:pos="876" w:val="left" w:leader="none"/>
        </w:tabs>
        <w:spacing w:line="240" w:lineRule="auto" w:before="0" w:after="0"/>
        <w:ind w:left="876" w:right="0" w:hanging="361"/>
        <w:jc w:val="left"/>
        <w:rPr>
          <w:sz w:val="22"/>
        </w:rPr>
      </w:pPr>
      <w:r>
        <w:rPr>
          <w:sz w:val="22"/>
        </w:rPr>
        <w:t>Dove</w:t>
      </w:r>
      <w:r>
        <w:rPr>
          <w:spacing w:val="-4"/>
          <w:sz w:val="22"/>
        </w:rPr>
        <w:t> </w:t>
      </w:r>
      <w:r>
        <w:rPr>
          <w:sz w:val="22"/>
        </w:rPr>
        <w:t>vengono</w:t>
      </w:r>
      <w:r>
        <w:rPr>
          <w:spacing w:val="-4"/>
          <w:sz w:val="22"/>
        </w:rPr>
        <w:t> </w:t>
      </w:r>
      <w:r>
        <w:rPr>
          <w:sz w:val="22"/>
        </w:rPr>
        <w:t>registrati</w:t>
      </w:r>
      <w:r>
        <w:rPr>
          <w:spacing w:val="-1"/>
          <w:sz w:val="22"/>
        </w:rPr>
        <w:t> </w:t>
      </w:r>
      <w:r>
        <w:rPr>
          <w:sz w:val="22"/>
        </w:rPr>
        <w:t>i</w:t>
      </w:r>
      <w:r>
        <w:rPr>
          <w:spacing w:val="-2"/>
          <w:sz w:val="22"/>
        </w:rPr>
        <w:t> </w:t>
      </w:r>
      <w:r>
        <w:rPr>
          <w:sz w:val="22"/>
        </w:rPr>
        <w:t>dettagli</w:t>
      </w:r>
      <w:r>
        <w:rPr>
          <w:spacing w:val="-4"/>
          <w:sz w:val="22"/>
        </w:rPr>
        <w:t> </w:t>
      </w:r>
      <w:r>
        <w:rPr>
          <w:sz w:val="22"/>
        </w:rPr>
        <w:t>delle</w:t>
      </w:r>
      <w:r>
        <w:rPr>
          <w:spacing w:val="-2"/>
          <w:sz w:val="22"/>
        </w:rPr>
        <w:t> </w:t>
      </w:r>
      <w:r>
        <w:rPr>
          <w:sz w:val="22"/>
        </w:rPr>
        <w:t>eccezioni?</w:t>
      </w:r>
      <w:r>
        <w:rPr>
          <w:spacing w:val="-4"/>
          <w:sz w:val="22"/>
        </w:rPr>
        <w:t> </w:t>
      </w:r>
      <w:r>
        <w:rPr>
          <w:sz w:val="22"/>
        </w:rPr>
        <w:t>I</w:t>
      </w:r>
      <w:r>
        <w:rPr>
          <w:spacing w:val="-2"/>
          <w:sz w:val="22"/>
        </w:rPr>
        <w:t> </w:t>
      </w:r>
      <w:r>
        <w:rPr>
          <w:sz w:val="22"/>
        </w:rPr>
        <w:t>file</w:t>
      </w:r>
      <w:r>
        <w:rPr>
          <w:spacing w:val="-3"/>
          <w:sz w:val="22"/>
        </w:rPr>
        <w:t> </w:t>
      </w:r>
      <w:r>
        <w:rPr>
          <w:sz w:val="22"/>
        </w:rPr>
        <w:t>di</w:t>
      </w:r>
      <w:r>
        <w:rPr>
          <w:spacing w:val="1"/>
          <w:sz w:val="22"/>
        </w:rPr>
        <w:t> </w:t>
      </w:r>
      <w:r>
        <w:rPr>
          <w:sz w:val="22"/>
        </w:rPr>
        <w:t>log</w:t>
      </w:r>
      <w:r>
        <w:rPr>
          <w:spacing w:val="2"/>
          <w:sz w:val="22"/>
        </w:rPr>
        <w:t> </w:t>
      </w:r>
      <w:r>
        <w:rPr>
          <w:sz w:val="22"/>
        </w:rPr>
        <w:t>vengono</w:t>
      </w:r>
      <w:r>
        <w:rPr>
          <w:spacing w:val="-3"/>
          <w:sz w:val="22"/>
        </w:rPr>
        <w:t> </w:t>
      </w:r>
      <w:r>
        <w:rPr>
          <w:spacing w:val="-2"/>
          <w:sz w:val="22"/>
        </w:rPr>
        <w:t>protetti?</w:t>
      </w:r>
    </w:p>
    <w:p>
      <w:pPr>
        <w:spacing w:after="0" w:line="240" w:lineRule="auto"/>
        <w:jc w:val="left"/>
        <w:rPr>
          <w:sz w:val="22"/>
        </w:rPr>
        <w:sectPr>
          <w:pgSz w:w="11910" w:h="16840"/>
          <w:pgMar w:header="285" w:footer="1096" w:top="1280" w:bottom="1280" w:left="980" w:right="440"/>
        </w:sectPr>
      </w:pPr>
    </w:p>
    <w:p>
      <w:pPr>
        <w:pStyle w:val="BodyText"/>
        <w:spacing w:before="9"/>
        <w:rPr>
          <w:sz w:val="10"/>
        </w:rPr>
      </w:pPr>
    </w:p>
    <w:p>
      <w:pPr>
        <w:spacing w:before="90"/>
        <w:ind w:left="515" w:right="1005" w:firstLine="0"/>
        <w:jc w:val="left"/>
        <w:rPr>
          <w:sz w:val="24"/>
        </w:rPr>
      </w:pPr>
      <w:r>
        <w:rPr>
          <w:sz w:val="24"/>
        </w:rPr>
        <w:t>Occorre</w:t>
      </w:r>
      <w:r>
        <w:rPr>
          <w:spacing w:val="-5"/>
          <w:sz w:val="24"/>
        </w:rPr>
        <w:t> </w:t>
      </w:r>
      <w:r>
        <w:rPr>
          <w:sz w:val="24"/>
        </w:rPr>
        <w:t>esaminare</w:t>
      </w:r>
      <w:r>
        <w:rPr>
          <w:spacing w:val="-4"/>
          <w:sz w:val="24"/>
        </w:rPr>
        <w:t> </w:t>
      </w:r>
      <w:r>
        <w:rPr>
          <w:sz w:val="24"/>
        </w:rPr>
        <w:t>i meccanismi</w:t>
      </w:r>
      <w:r>
        <w:rPr>
          <w:spacing w:val="-5"/>
          <w:sz w:val="24"/>
        </w:rPr>
        <w:t> </w:t>
      </w:r>
      <w:r>
        <w:rPr>
          <w:sz w:val="24"/>
        </w:rPr>
        <w:t>di</w:t>
      </w:r>
      <w:r>
        <w:rPr>
          <w:spacing w:val="-3"/>
          <w:sz w:val="24"/>
        </w:rPr>
        <w:t> </w:t>
      </w:r>
      <w:r>
        <w:rPr>
          <w:sz w:val="24"/>
        </w:rPr>
        <w:t>gestione</w:t>
      </w:r>
      <w:r>
        <w:rPr>
          <w:spacing w:val="-5"/>
          <w:sz w:val="24"/>
        </w:rPr>
        <w:t> </w:t>
      </w:r>
      <w:r>
        <w:rPr>
          <w:sz w:val="24"/>
        </w:rPr>
        <w:t>degli</w:t>
      </w:r>
      <w:r>
        <w:rPr>
          <w:spacing w:val="-5"/>
          <w:sz w:val="24"/>
        </w:rPr>
        <w:t> </w:t>
      </w:r>
      <w:r>
        <w:rPr>
          <w:sz w:val="24"/>
        </w:rPr>
        <w:t>errori</w:t>
      </w:r>
      <w:r>
        <w:rPr>
          <w:spacing w:val="-4"/>
          <w:sz w:val="24"/>
        </w:rPr>
        <w:t> </w:t>
      </w:r>
      <w:r>
        <w:rPr>
          <w:sz w:val="24"/>
        </w:rPr>
        <w:t>cercando</w:t>
      </w:r>
      <w:r>
        <w:rPr>
          <w:spacing w:val="-3"/>
          <w:sz w:val="24"/>
        </w:rPr>
        <w:t> </w:t>
      </w:r>
      <w:r>
        <w:rPr>
          <w:sz w:val="24"/>
        </w:rPr>
        <w:t>una</w:t>
      </w:r>
      <w:r>
        <w:rPr>
          <w:spacing w:val="-5"/>
          <w:sz w:val="24"/>
        </w:rPr>
        <w:t> </w:t>
      </w:r>
      <w:r>
        <w:rPr>
          <w:sz w:val="24"/>
        </w:rPr>
        <w:t>corrispondenza</w:t>
      </w:r>
      <w:r>
        <w:rPr>
          <w:spacing w:val="-5"/>
          <w:sz w:val="24"/>
        </w:rPr>
        <w:t> </w:t>
      </w:r>
      <w:r>
        <w:rPr>
          <w:sz w:val="24"/>
        </w:rPr>
        <w:t>tra</w:t>
      </w:r>
      <w:r>
        <w:rPr>
          <w:spacing w:val="-5"/>
          <w:sz w:val="24"/>
        </w:rPr>
        <w:t> </w:t>
      </w:r>
      <w:r>
        <w:rPr>
          <w:sz w:val="24"/>
        </w:rPr>
        <w:t>le seguenti vulnerabilità di carattere comune:</w:t>
      </w:r>
    </w:p>
    <w:p>
      <w:pPr>
        <w:pStyle w:val="ListParagraph"/>
        <w:numPr>
          <w:ilvl w:val="0"/>
          <w:numId w:val="70"/>
        </w:numPr>
        <w:tabs>
          <w:tab w:pos="875" w:val="left" w:leader="none"/>
          <w:tab w:pos="876" w:val="left" w:leader="none"/>
        </w:tabs>
        <w:spacing w:line="240" w:lineRule="auto" w:before="1" w:after="0"/>
        <w:ind w:left="876" w:right="0" w:hanging="361"/>
        <w:jc w:val="left"/>
        <w:rPr>
          <w:sz w:val="22"/>
        </w:rPr>
      </w:pPr>
      <w:r>
        <w:rPr>
          <w:sz w:val="22"/>
        </w:rPr>
        <w:t>Non</w:t>
      </w:r>
      <w:r>
        <w:rPr>
          <w:spacing w:val="-5"/>
          <w:sz w:val="22"/>
        </w:rPr>
        <w:t> </w:t>
      </w:r>
      <w:r>
        <w:rPr>
          <w:sz w:val="22"/>
        </w:rPr>
        <w:t>è</w:t>
      </w:r>
      <w:r>
        <w:rPr>
          <w:spacing w:val="-3"/>
          <w:sz w:val="22"/>
        </w:rPr>
        <w:t> </w:t>
      </w:r>
      <w:r>
        <w:rPr>
          <w:sz w:val="22"/>
        </w:rPr>
        <w:t>possibile</w:t>
      </w:r>
      <w:r>
        <w:rPr>
          <w:spacing w:val="-2"/>
          <w:sz w:val="22"/>
        </w:rPr>
        <w:t> </w:t>
      </w:r>
      <w:r>
        <w:rPr>
          <w:sz w:val="22"/>
        </w:rPr>
        <w:t>convalidare</w:t>
      </w:r>
      <w:r>
        <w:rPr>
          <w:spacing w:val="-3"/>
          <w:sz w:val="22"/>
        </w:rPr>
        <w:t> </w:t>
      </w:r>
      <w:r>
        <w:rPr>
          <w:sz w:val="22"/>
        </w:rPr>
        <w:t>tutti</w:t>
      </w:r>
      <w:r>
        <w:rPr>
          <w:spacing w:val="-3"/>
          <w:sz w:val="22"/>
        </w:rPr>
        <w:t> </w:t>
      </w:r>
      <w:r>
        <w:rPr>
          <w:sz w:val="22"/>
        </w:rPr>
        <w:t>i</w:t>
      </w:r>
      <w:r>
        <w:rPr>
          <w:spacing w:val="-4"/>
          <w:sz w:val="22"/>
        </w:rPr>
        <w:t> </w:t>
      </w:r>
      <w:r>
        <w:rPr>
          <w:sz w:val="22"/>
        </w:rPr>
        <w:t>parametri</w:t>
      </w:r>
      <w:r>
        <w:rPr>
          <w:spacing w:val="-3"/>
          <w:sz w:val="22"/>
        </w:rPr>
        <w:t> </w:t>
      </w:r>
      <w:r>
        <w:rPr>
          <w:sz w:val="22"/>
        </w:rPr>
        <w:t>di</w:t>
      </w:r>
      <w:r>
        <w:rPr>
          <w:spacing w:val="-3"/>
          <w:sz w:val="22"/>
        </w:rPr>
        <w:t> </w:t>
      </w:r>
      <w:r>
        <w:rPr>
          <w:spacing w:val="-2"/>
          <w:sz w:val="22"/>
        </w:rPr>
        <w:t>ingresso;</w:t>
      </w:r>
    </w:p>
    <w:p>
      <w:pPr>
        <w:pStyle w:val="ListParagraph"/>
        <w:numPr>
          <w:ilvl w:val="0"/>
          <w:numId w:val="70"/>
        </w:numPr>
        <w:tabs>
          <w:tab w:pos="875" w:val="left" w:leader="none"/>
          <w:tab w:pos="876" w:val="left" w:leader="none"/>
        </w:tabs>
        <w:spacing w:line="240" w:lineRule="auto" w:before="0" w:after="0"/>
        <w:ind w:left="876" w:right="0" w:hanging="361"/>
        <w:jc w:val="left"/>
        <w:rPr>
          <w:sz w:val="22"/>
        </w:rPr>
      </w:pPr>
      <w:r>
        <w:rPr>
          <w:sz w:val="22"/>
        </w:rPr>
        <w:t>Vengono</w:t>
      </w:r>
      <w:r>
        <w:rPr>
          <w:spacing w:val="-6"/>
          <w:sz w:val="22"/>
        </w:rPr>
        <w:t> </w:t>
      </w:r>
      <w:r>
        <w:rPr>
          <w:sz w:val="22"/>
        </w:rPr>
        <w:t>rivelate</w:t>
      </w:r>
      <w:r>
        <w:rPr>
          <w:spacing w:val="-3"/>
          <w:sz w:val="22"/>
        </w:rPr>
        <w:t> </w:t>
      </w:r>
      <w:r>
        <w:rPr>
          <w:sz w:val="22"/>
        </w:rPr>
        <w:t>troppe</w:t>
      </w:r>
      <w:r>
        <w:rPr>
          <w:spacing w:val="-3"/>
          <w:sz w:val="22"/>
        </w:rPr>
        <w:t> </w:t>
      </w:r>
      <w:r>
        <w:rPr>
          <w:sz w:val="22"/>
        </w:rPr>
        <w:t>informazioni</w:t>
      </w:r>
      <w:r>
        <w:rPr>
          <w:spacing w:val="-5"/>
          <w:sz w:val="22"/>
        </w:rPr>
        <w:t> </w:t>
      </w:r>
      <w:r>
        <w:rPr>
          <w:sz w:val="22"/>
        </w:rPr>
        <w:t>al</w:t>
      </w:r>
      <w:r>
        <w:rPr>
          <w:spacing w:val="-4"/>
          <w:sz w:val="22"/>
        </w:rPr>
        <w:t> </w:t>
      </w:r>
      <w:r>
        <w:rPr>
          <w:spacing w:val="-2"/>
          <w:sz w:val="22"/>
        </w:rPr>
        <w:t>client.</w:t>
      </w:r>
    </w:p>
    <w:p>
      <w:pPr>
        <w:spacing w:line="274" w:lineRule="exact" w:before="122"/>
        <w:ind w:left="155" w:right="0" w:firstLine="0"/>
        <w:jc w:val="left"/>
        <w:rPr>
          <w:sz w:val="24"/>
        </w:rPr>
      </w:pPr>
      <w:r>
        <w:rPr>
          <w:sz w:val="24"/>
          <w:u w:val="single"/>
        </w:rPr>
        <w:t>Audit</w:t>
      </w:r>
      <w:r>
        <w:rPr>
          <w:spacing w:val="-5"/>
          <w:sz w:val="24"/>
          <w:u w:val="single"/>
        </w:rPr>
        <w:t> </w:t>
      </w:r>
      <w:r>
        <w:rPr>
          <w:sz w:val="24"/>
          <w:u w:val="single"/>
        </w:rPr>
        <w:t>and</w:t>
      </w:r>
      <w:r>
        <w:rPr>
          <w:spacing w:val="-2"/>
          <w:sz w:val="24"/>
          <w:u w:val="single"/>
        </w:rPr>
        <w:t> </w:t>
      </w:r>
      <w:r>
        <w:rPr>
          <w:sz w:val="24"/>
          <w:u w:val="single"/>
        </w:rPr>
        <w:t>Gestione</w:t>
      </w:r>
      <w:r>
        <w:rPr>
          <w:spacing w:val="-5"/>
          <w:sz w:val="24"/>
          <w:u w:val="single"/>
        </w:rPr>
        <w:t> </w:t>
      </w:r>
      <w:r>
        <w:rPr>
          <w:sz w:val="24"/>
          <w:u w:val="single"/>
        </w:rPr>
        <w:t>dei</w:t>
      </w:r>
      <w:r>
        <w:rPr>
          <w:spacing w:val="-4"/>
          <w:sz w:val="24"/>
          <w:u w:val="single"/>
        </w:rPr>
        <w:t> Log</w:t>
      </w:r>
      <w:r>
        <w:rPr>
          <w:spacing w:val="-4"/>
          <w:sz w:val="24"/>
        </w:rPr>
        <w:t>:</w:t>
      </w:r>
    </w:p>
    <w:p>
      <w:pPr>
        <w:pStyle w:val="ListParagraph"/>
        <w:numPr>
          <w:ilvl w:val="0"/>
          <w:numId w:val="70"/>
        </w:numPr>
        <w:tabs>
          <w:tab w:pos="875" w:val="left" w:leader="none"/>
          <w:tab w:pos="876" w:val="left" w:leader="none"/>
        </w:tabs>
        <w:spacing w:line="279" w:lineRule="exact" w:before="0" w:after="0"/>
        <w:ind w:left="876" w:right="0" w:hanging="361"/>
        <w:jc w:val="left"/>
        <w:rPr>
          <w:sz w:val="22"/>
        </w:rPr>
      </w:pPr>
      <w:r>
        <w:rPr>
          <w:sz w:val="22"/>
        </w:rPr>
        <w:t>Sono</w:t>
      </w:r>
      <w:r>
        <w:rPr>
          <w:spacing w:val="-5"/>
          <w:sz w:val="22"/>
        </w:rPr>
        <w:t> </w:t>
      </w:r>
      <w:r>
        <w:rPr>
          <w:sz w:val="22"/>
        </w:rPr>
        <w:t>state</w:t>
      </w:r>
      <w:r>
        <w:rPr>
          <w:spacing w:val="-1"/>
          <w:sz w:val="22"/>
        </w:rPr>
        <w:t> </w:t>
      </w:r>
      <w:r>
        <w:rPr>
          <w:sz w:val="22"/>
        </w:rPr>
        <w:t>individuate</w:t>
      </w:r>
      <w:r>
        <w:rPr>
          <w:spacing w:val="-2"/>
          <w:sz w:val="22"/>
        </w:rPr>
        <w:t> </w:t>
      </w:r>
      <w:r>
        <w:rPr>
          <w:sz w:val="22"/>
        </w:rPr>
        <w:t>delle</w:t>
      </w:r>
      <w:r>
        <w:rPr>
          <w:spacing w:val="-2"/>
          <w:sz w:val="22"/>
        </w:rPr>
        <w:t> </w:t>
      </w:r>
      <w:r>
        <w:rPr>
          <w:sz w:val="22"/>
        </w:rPr>
        <w:t>attività</w:t>
      </w:r>
      <w:r>
        <w:rPr>
          <w:spacing w:val="-3"/>
          <w:sz w:val="22"/>
        </w:rPr>
        <w:t> </w:t>
      </w:r>
      <w:r>
        <w:rPr>
          <w:sz w:val="22"/>
        </w:rPr>
        <w:t>chiave</w:t>
      </w:r>
      <w:r>
        <w:rPr>
          <w:spacing w:val="-2"/>
          <w:sz w:val="22"/>
        </w:rPr>
        <w:t> </w:t>
      </w:r>
      <w:r>
        <w:rPr>
          <w:sz w:val="22"/>
        </w:rPr>
        <w:t>per</w:t>
      </w:r>
      <w:r>
        <w:rPr>
          <w:spacing w:val="-4"/>
          <w:sz w:val="22"/>
        </w:rPr>
        <w:t> </w:t>
      </w:r>
      <w:r>
        <w:rPr>
          <w:spacing w:val="-2"/>
          <w:sz w:val="22"/>
        </w:rPr>
        <w:t>l'audit?</w:t>
      </w:r>
    </w:p>
    <w:p>
      <w:pPr>
        <w:pStyle w:val="ListParagraph"/>
        <w:numPr>
          <w:ilvl w:val="0"/>
          <w:numId w:val="70"/>
        </w:numPr>
        <w:tabs>
          <w:tab w:pos="875" w:val="left" w:leader="none"/>
          <w:tab w:pos="876" w:val="left" w:leader="none"/>
        </w:tabs>
        <w:spacing w:line="280" w:lineRule="exact" w:before="0" w:after="0"/>
        <w:ind w:left="876" w:right="0" w:hanging="361"/>
        <w:jc w:val="left"/>
        <w:rPr>
          <w:sz w:val="22"/>
        </w:rPr>
      </w:pPr>
      <w:r>
        <w:rPr>
          <w:sz w:val="22"/>
        </w:rPr>
        <w:t>L'attività</w:t>
      </w:r>
      <w:r>
        <w:rPr>
          <w:spacing w:val="-2"/>
          <w:sz w:val="22"/>
        </w:rPr>
        <w:t> </w:t>
      </w:r>
      <w:r>
        <w:rPr>
          <w:sz w:val="22"/>
        </w:rPr>
        <w:t>di</w:t>
      </w:r>
      <w:r>
        <w:rPr>
          <w:spacing w:val="-3"/>
          <w:sz w:val="22"/>
        </w:rPr>
        <w:t> </w:t>
      </w:r>
      <w:r>
        <w:rPr>
          <w:sz w:val="22"/>
        </w:rPr>
        <w:t>audit</w:t>
      </w:r>
      <w:r>
        <w:rPr>
          <w:spacing w:val="-6"/>
          <w:sz w:val="22"/>
        </w:rPr>
        <w:t> </w:t>
      </w:r>
      <w:r>
        <w:rPr>
          <w:sz w:val="22"/>
        </w:rPr>
        <w:t>copre tutti</w:t>
      </w:r>
      <w:r>
        <w:rPr>
          <w:spacing w:val="-1"/>
          <w:sz w:val="22"/>
        </w:rPr>
        <w:t> </w:t>
      </w:r>
      <w:r>
        <w:rPr>
          <w:sz w:val="22"/>
        </w:rPr>
        <w:t>i</w:t>
      </w:r>
      <w:r>
        <w:rPr>
          <w:spacing w:val="-2"/>
          <w:sz w:val="22"/>
        </w:rPr>
        <w:t> </w:t>
      </w:r>
      <w:r>
        <w:rPr>
          <w:sz w:val="22"/>
        </w:rPr>
        <w:t>livelli e</w:t>
      </w:r>
      <w:r>
        <w:rPr>
          <w:spacing w:val="-1"/>
          <w:sz w:val="22"/>
        </w:rPr>
        <w:t> </w:t>
      </w:r>
      <w:r>
        <w:rPr>
          <w:sz w:val="22"/>
        </w:rPr>
        <w:t>i</w:t>
      </w:r>
      <w:r>
        <w:rPr>
          <w:spacing w:val="-1"/>
          <w:sz w:val="22"/>
        </w:rPr>
        <w:t> </w:t>
      </w:r>
      <w:r>
        <w:rPr>
          <w:sz w:val="22"/>
        </w:rPr>
        <w:t>server</w:t>
      </w:r>
      <w:r>
        <w:rPr>
          <w:spacing w:val="-2"/>
          <w:sz w:val="22"/>
        </w:rPr>
        <w:t> dell’applicazione?</w:t>
      </w:r>
    </w:p>
    <w:p>
      <w:pPr>
        <w:pStyle w:val="ListParagraph"/>
        <w:numPr>
          <w:ilvl w:val="0"/>
          <w:numId w:val="70"/>
        </w:numPr>
        <w:tabs>
          <w:tab w:pos="875" w:val="left" w:leader="none"/>
          <w:tab w:pos="876" w:val="left" w:leader="none"/>
        </w:tabs>
        <w:spacing w:line="240" w:lineRule="auto" w:before="0" w:after="0"/>
        <w:ind w:left="876" w:right="0" w:hanging="361"/>
        <w:jc w:val="left"/>
        <w:rPr>
          <w:sz w:val="22"/>
        </w:rPr>
      </w:pPr>
      <w:r>
        <w:rPr>
          <w:sz w:val="22"/>
        </w:rPr>
        <w:t>Come</w:t>
      </w:r>
      <w:r>
        <w:rPr>
          <w:spacing w:val="-2"/>
          <w:sz w:val="22"/>
        </w:rPr>
        <w:t> </w:t>
      </w:r>
      <w:r>
        <w:rPr>
          <w:sz w:val="22"/>
        </w:rPr>
        <w:t>vengono</w:t>
      </w:r>
      <w:r>
        <w:rPr>
          <w:spacing w:val="-3"/>
          <w:sz w:val="22"/>
        </w:rPr>
        <w:t> </w:t>
      </w:r>
      <w:r>
        <w:rPr>
          <w:sz w:val="22"/>
        </w:rPr>
        <w:t>protetti</w:t>
      </w:r>
      <w:r>
        <w:rPr>
          <w:spacing w:val="-2"/>
          <w:sz w:val="22"/>
        </w:rPr>
        <w:t> </w:t>
      </w:r>
      <w:r>
        <w:rPr>
          <w:sz w:val="22"/>
        </w:rPr>
        <w:t>i</w:t>
      </w:r>
      <w:r>
        <w:rPr>
          <w:spacing w:val="-3"/>
          <w:sz w:val="22"/>
        </w:rPr>
        <w:t> </w:t>
      </w:r>
      <w:r>
        <w:rPr>
          <w:sz w:val="22"/>
        </w:rPr>
        <w:t>file</w:t>
      </w:r>
      <w:r>
        <w:rPr>
          <w:spacing w:val="-1"/>
          <w:sz w:val="22"/>
        </w:rPr>
        <w:t> </w:t>
      </w:r>
      <w:r>
        <w:rPr>
          <w:sz w:val="22"/>
        </w:rPr>
        <w:t>di</w:t>
      </w:r>
      <w:r>
        <w:rPr>
          <w:spacing w:val="-3"/>
          <w:sz w:val="22"/>
        </w:rPr>
        <w:t> </w:t>
      </w:r>
      <w:r>
        <w:rPr>
          <w:spacing w:val="-4"/>
          <w:sz w:val="22"/>
        </w:rPr>
        <w:t>log?</w:t>
      </w:r>
    </w:p>
    <w:p>
      <w:pPr>
        <w:spacing w:before="122"/>
        <w:ind w:left="515" w:right="1005" w:firstLine="0"/>
        <w:jc w:val="left"/>
        <w:rPr>
          <w:sz w:val="24"/>
        </w:rPr>
      </w:pPr>
      <w:r>
        <w:rPr>
          <w:sz w:val="24"/>
        </w:rPr>
        <w:t>Occorre</w:t>
      </w:r>
      <w:r>
        <w:rPr>
          <w:spacing w:val="-5"/>
          <w:sz w:val="24"/>
        </w:rPr>
        <w:t> </w:t>
      </w:r>
      <w:r>
        <w:rPr>
          <w:sz w:val="24"/>
        </w:rPr>
        <w:t>esaminare</w:t>
      </w:r>
      <w:r>
        <w:rPr>
          <w:spacing w:val="-4"/>
          <w:sz w:val="24"/>
        </w:rPr>
        <w:t> </w:t>
      </w:r>
      <w:r>
        <w:rPr>
          <w:sz w:val="24"/>
        </w:rPr>
        <w:t>i meccanismi</w:t>
      </w:r>
      <w:r>
        <w:rPr>
          <w:spacing w:val="-5"/>
          <w:sz w:val="24"/>
        </w:rPr>
        <w:t> </w:t>
      </w:r>
      <w:r>
        <w:rPr>
          <w:sz w:val="24"/>
        </w:rPr>
        <w:t>di</w:t>
      </w:r>
      <w:r>
        <w:rPr>
          <w:spacing w:val="-5"/>
          <w:sz w:val="24"/>
        </w:rPr>
        <w:t> </w:t>
      </w:r>
      <w:r>
        <w:rPr>
          <w:sz w:val="24"/>
        </w:rPr>
        <w:t>logging</w:t>
      </w:r>
      <w:r>
        <w:rPr>
          <w:spacing w:val="-1"/>
          <w:sz w:val="24"/>
        </w:rPr>
        <w:t> </w:t>
      </w:r>
      <w:r>
        <w:rPr>
          <w:sz w:val="24"/>
        </w:rPr>
        <w:t>cercando una</w:t>
      </w:r>
      <w:r>
        <w:rPr>
          <w:spacing w:val="-5"/>
          <w:sz w:val="24"/>
        </w:rPr>
        <w:t> </w:t>
      </w:r>
      <w:r>
        <w:rPr>
          <w:sz w:val="24"/>
        </w:rPr>
        <w:t>corrispondenza</w:t>
      </w:r>
      <w:r>
        <w:rPr>
          <w:spacing w:val="-5"/>
          <w:sz w:val="24"/>
        </w:rPr>
        <w:t> </w:t>
      </w:r>
      <w:r>
        <w:rPr>
          <w:sz w:val="24"/>
        </w:rPr>
        <w:t>tra</w:t>
      </w:r>
      <w:r>
        <w:rPr>
          <w:spacing w:val="-5"/>
          <w:sz w:val="24"/>
        </w:rPr>
        <w:t> </w:t>
      </w:r>
      <w:r>
        <w:rPr>
          <w:sz w:val="24"/>
        </w:rPr>
        <w:t>le</w:t>
      </w:r>
      <w:r>
        <w:rPr>
          <w:spacing w:val="-5"/>
          <w:sz w:val="24"/>
        </w:rPr>
        <w:t> </w:t>
      </w:r>
      <w:r>
        <w:rPr>
          <w:sz w:val="24"/>
        </w:rPr>
        <w:t>seguenti vulnerabilità di carattere comune:</w:t>
      </w:r>
    </w:p>
    <w:p>
      <w:pPr>
        <w:pStyle w:val="ListParagraph"/>
        <w:numPr>
          <w:ilvl w:val="0"/>
          <w:numId w:val="70"/>
        </w:numPr>
        <w:tabs>
          <w:tab w:pos="875" w:val="left" w:leader="none"/>
          <w:tab w:pos="876" w:val="left" w:leader="none"/>
        </w:tabs>
        <w:spacing w:line="276" w:lineRule="exact" w:before="0" w:after="0"/>
        <w:ind w:left="876" w:right="0" w:hanging="361"/>
        <w:jc w:val="left"/>
        <w:rPr>
          <w:sz w:val="22"/>
        </w:rPr>
      </w:pPr>
      <w:r>
        <w:rPr>
          <w:sz w:val="22"/>
        </w:rPr>
        <w:t>Mancata</w:t>
      </w:r>
      <w:r>
        <w:rPr>
          <w:spacing w:val="-6"/>
          <w:sz w:val="22"/>
        </w:rPr>
        <w:t> </w:t>
      </w:r>
      <w:r>
        <w:rPr>
          <w:sz w:val="22"/>
        </w:rPr>
        <w:t>revisione</w:t>
      </w:r>
      <w:r>
        <w:rPr>
          <w:spacing w:val="-3"/>
          <w:sz w:val="22"/>
        </w:rPr>
        <w:t> </w:t>
      </w:r>
      <w:r>
        <w:rPr>
          <w:sz w:val="22"/>
        </w:rPr>
        <w:t>e</w:t>
      </w:r>
      <w:r>
        <w:rPr>
          <w:spacing w:val="-2"/>
          <w:sz w:val="22"/>
        </w:rPr>
        <w:t> </w:t>
      </w:r>
      <w:r>
        <w:rPr>
          <w:sz w:val="22"/>
        </w:rPr>
        <w:t>registrazione</w:t>
      </w:r>
      <w:r>
        <w:rPr>
          <w:spacing w:val="-3"/>
          <w:sz w:val="22"/>
        </w:rPr>
        <w:t> </w:t>
      </w:r>
      <w:r>
        <w:rPr>
          <w:sz w:val="22"/>
        </w:rPr>
        <w:t>(audit)</w:t>
      </w:r>
      <w:r>
        <w:rPr>
          <w:spacing w:val="-4"/>
          <w:sz w:val="22"/>
        </w:rPr>
        <w:t> </w:t>
      </w:r>
      <w:r>
        <w:rPr>
          <w:sz w:val="22"/>
        </w:rPr>
        <w:t>dei</w:t>
      </w:r>
      <w:r>
        <w:rPr>
          <w:spacing w:val="-3"/>
          <w:sz w:val="22"/>
        </w:rPr>
        <w:t> </w:t>
      </w:r>
      <w:r>
        <w:rPr>
          <w:sz w:val="22"/>
        </w:rPr>
        <w:t>tentativi</w:t>
      </w:r>
      <w:r>
        <w:rPr>
          <w:spacing w:val="-2"/>
          <w:sz w:val="22"/>
        </w:rPr>
        <w:t> </w:t>
      </w:r>
      <w:r>
        <w:rPr>
          <w:sz w:val="22"/>
        </w:rPr>
        <w:t>d’accesso</w:t>
      </w:r>
      <w:r>
        <w:rPr>
          <w:spacing w:val="-3"/>
          <w:sz w:val="22"/>
        </w:rPr>
        <w:t> </w:t>
      </w:r>
      <w:r>
        <w:rPr>
          <w:spacing w:val="-2"/>
          <w:sz w:val="22"/>
        </w:rPr>
        <w:t>falliti;</w:t>
      </w:r>
    </w:p>
    <w:p>
      <w:pPr>
        <w:pStyle w:val="ListParagraph"/>
        <w:numPr>
          <w:ilvl w:val="0"/>
          <w:numId w:val="70"/>
        </w:numPr>
        <w:tabs>
          <w:tab w:pos="875" w:val="left" w:leader="none"/>
          <w:tab w:pos="876" w:val="left" w:leader="none"/>
        </w:tabs>
        <w:spacing w:line="280" w:lineRule="exact" w:before="0" w:after="0"/>
        <w:ind w:left="876" w:right="0" w:hanging="361"/>
        <w:jc w:val="left"/>
        <w:rPr>
          <w:sz w:val="22"/>
        </w:rPr>
      </w:pPr>
      <w:r>
        <w:rPr>
          <w:sz w:val="22"/>
        </w:rPr>
        <w:t>Mancata</w:t>
      </w:r>
      <w:r>
        <w:rPr>
          <w:spacing w:val="-4"/>
          <w:sz w:val="22"/>
        </w:rPr>
        <w:t> </w:t>
      </w:r>
      <w:r>
        <w:rPr>
          <w:sz w:val="22"/>
        </w:rPr>
        <w:t>protezione</w:t>
      </w:r>
      <w:r>
        <w:rPr>
          <w:spacing w:val="-4"/>
          <w:sz w:val="22"/>
        </w:rPr>
        <w:t> </w:t>
      </w:r>
      <w:r>
        <w:rPr>
          <w:sz w:val="22"/>
        </w:rPr>
        <w:t>dei</w:t>
      </w:r>
      <w:r>
        <w:rPr>
          <w:spacing w:val="-4"/>
          <w:sz w:val="22"/>
        </w:rPr>
        <w:t> </w:t>
      </w:r>
      <w:r>
        <w:rPr>
          <w:sz w:val="22"/>
        </w:rPr>
        <w:t>file</w:t>
      </w:r>
      <w:r>
        <w:rPr>
          <w:spacing w:val="-3"/>
          <w:sz w:val="22"/>
        </w:rPr>
        <w:t> </w:t>
      </w:r>
      <w:r>
        <w:rPr>
          <w:sz w:val="22"/>
        </w:rPr>
        <w:t>di</w:t>
      </w:r>
      <w:r>
        <w:rPr>
          <w:spacing w:val="-2"/>
          <w:sz w:val="22"/>
        </w:rPr>
        <w:t> </w:t>
      </w:r>
      <w:r>
        <w:rPr>
          <w:spacing w:val="-4"/>
          <w:sz w:val="22"/>
        </w:rPr>
        <w:t>log;</w:t>
      </w:r>
    </w:p>
    <w:p>
      <w:pPr>
        <w:pStyle w:val="ListParagraph"/>
        <w:numPr>
          <w:ilvl w:val="0"/>
          <w:numId w:val="70"/>
        </w:numPr>
        <w:tabs>
          <w:tab w:pos="875" w:val="left" w:leader="none"/>
          <w:tab w:pos="876" w:val="left" w:leader="none"/>
        </w:tabs>
        <w:spacing w:line="240" w:lineRule="auto" w:before="0" w:after="0"/>
        <w:ind w:left="876" w:right="0" w:hanging="361"/>
        <w:jc w:val="left"/>
        <w:rPr>
          <w:sz w:val="22"/>
        </w:rPr>
      </w:pPr>
      <w:r>
        <w:rPr>
          <w:sz w:val="22"/>
        </w:rPr>
        <w:t>Mancata</w:t>
      </w:r>
      <w:r>
        <w:rPr>
          <w:spacing w:val="-6"/>
          <w:sz w:val="22"/>
        </w:rPr>
        <w:t> </w:t>
      </w:r>
      <w:r>
        <w:rPr>
          <w:sz w:val="22"/>
        </w:rPr>
        <w:t>revisione</w:t>
      </w:r>
      <w:r>
        <w:rPr>
          <w:spacing w:val="-3"/>
          <w:sz w:val="22"/>
        </w:rPr>
        <w:t> </w:t>
      </w:r>
      <w:r>
        <w:rPr>
          <w:sz w:val="22"/>
        </w:rPr>
        <w:t>e</w:t>
      </w:r>
      <w:r>
        <w:rPr>
          <w:spacing w:val="-2"/>
          <w:sz w:val="22"/>
        </w:rPr>
        <w:t> </w:t>
      </w:r>
      <w:r>
        <w:rPr>
          <w:sz w:val="22"/>
        </w:rPr>
        <w:t>registrazione</w:t>
      </w:r>
      <w:r>
        <w:rPr>
          <w:spacing w:val="-3"/>
          <w:sz w:val="22"/>
        </w:rPr>
        <w:t> </w:t>
      </w:r>
      <w:r>
        <w:rPr>
          <w:sz w:val="22"/>
        </w:rPr>
        <w:t>(audit)</w:t>
      </w:r>
      <w:r>
        <w:rPr>
          <w:spacing w:val="-4"/>
          <w:sz w:val="22"/>
        </w:rPr>
        <w:t> </w:t>
      </w:r>
      <w:r>
        <w:rPr>
          <w:sz w:val="22"/>
        </w:rPr>
        <w:t>nei</w:t>
      </w:r>
      <w:r>
        <w:rPr>
          <w:spacing w:val="-3"/>
          <w:sz w:val="22"/>
        </w:rPr>
        <w:t> </w:t>
      </w:r>
      <w:r>
        <w:rPr>
          <w:sz w:val="22"/>
        </w:rPr>
        <w:t>vari</w:t>
      </w:r>
      <w:r>
        <w:rPr>
          <w:spacing w:val="-2"/>
          <w:sz w:val="22"/>
        </w:rPr>
        <w:t> </w:t>
      </w:r>
      <w:r>
        <w:rPr>
          <w:sz w:val="22"/>
        </w:rPr>
        <w:t>livelli</w:t>
      </w:r>
      <w:r>
        <w:rPr>
          <w:spacing w:val="2"/>
          <w:sz w:val="22"/>
        </w:rPr>
        <w:t> </w:t>
      </w:r>
      <w:r>
        <w:rPr>
          <w:sz w:val="22"/>
        </w:rPr>
        <w:t>del</w:t>
      </w:r>
      <w:r>
        <w:rPr>
          <w:spacing w:val="-2"/>
          <w:sz w:val="22"/>
        </w:rPr>
        <w:t> </w:t>
      </w:r>
      <w:r>
        <w:rPr>
          <w:sz w:val="22"/>
        </w:rPr>
        <w:t>server</w:t>
      </w:r>
      <w:r>
        <w:rPr>
          <w:spacing w:val="-4"/>
          <w:sz w:val="22"/>
        </w:rPr>
        <w:t> </w:t>
      </w:r>
      <w:r>
        <w:rPr>
          <w:spacing w:val="-2"/>
          <w:sz w:val="22"/>
        </w:rPr>
        <w:t>dell’applicazione.</w:t>
      </w:r>
    </w:p>
    <w:p>
      <w:pPr>
        <w:spacing w:before="127"/>
        <w:ind w:left="155" w:right="1005" w:firstLine="0"/>
        <w:jc w:val="left"/>
        <w:rPr>
          <w:sz w:val="24"/>
        </w:rPr>
      </w:pPr>
      <w:r>
        <w:rPr>
          <w:sz w:val="24"/>
          <w:u w:val="single"/>
        </w:rPr>
        <w:t>Indicazioni</w:t>
      </w:r>
      <w:r>
        <w:rPr>
          <w:spacing w:val="-5"/>
          <w:sz w:val="24"/>
          <w:u w:val="single"/>
        </w:rPr>
        <w:t> </w:t>
      </w:r>
      <w:r>
        <w:rPr>
          <w:sz w:val="24"/>
          <w:u w:val="single"/>
        </w:rPr>
        <w:t>aggiuntive</w:t>
      </w:r>
      <w:r>
        <w:rPr>
          <w:sz w:val="24"/>
        </w:rPr>
        <w:t>.</w:t>
      </w:r>
      <w:r>
        <w:rPr>
          <w:spacing w:val="-3"/>
          <w:sz w:val="24"/>
        </w:rPr>
        <w:t> </w:t>
      </w:r>
      <w:r>
        <w:rPr>
          <w:sz w:val="24"/>
        </w:rPr>
        <w:t>Dopo</w:t>
      </w:r>
      <w:r>
        <w:rPr>
          <w:spacing w:val="-3"/>
          <w:sz w:val="24"/>
        </w:rPr>
        <w:t> </w:t>
      </w:r>
      <w:r>
        <w:rPr>
          <w:sz w:val="24"/>
        </w:rPr>
        <w:t>aver</w:t>
      </w:r>
      <w:r>
        <w:rPr>
          <w:spacing w:val="-3"/>
          <w:sz w:val="24"/>
        </w:rPr>
        <w:t> </w:t>
      </w:r>
      <w:r>
        <w:rPr>
          <w:sz w:val="24"/>
        </w:rPr>
        <w:t>completato</w:t>
      </w:r>
      <w:r>
        <w:rPr>
          <w:spacing w:val="-3"/>
          <w:sz w:val="24"/>
        </w:rPr>
        <w:t> </w:t>
      </w:r>
      <w:r>
        <w:rPr>
          <w:sz w:val="24"/>
        </w:rPr>
        <w:t>l'attività</w:t>
      </w:r>
      <w:r>
        <w:rPr>
          <w:spacing w:val="-5"/>
          <w:sz w:val="24"/>
        </w:rPr>
        <w:t> </w:t>
      </w:r>
      <w:r>
        <w:rPr>
          <w:sz w:val="24"/>
        </w:rPr>
        <w:t>di</w:t>
      </w:r>
      <w:r>
        <w:rPr>
          <w:spacing w:val="-5"/>
          <w:sz w:val="24"/>
        </w:rPr>
        <w:t> </w:t>
      </w:r>
      <w:r>
        <w:rPr>
          <w:sz w:val="24"/>
        </w:rPr>
        <w:t>modellazione</w:t>
      </w:r>
      <w:r>
        <w:rPr>
          <w:spacing w:val="-5"/>
          <w:sz w:val="24"/>
        </w:rPr>
        <w:t> </w:t>
      </w:r>
      <w:r>
        <w:rPr>
          <w:sz w:val="24"/>
        </w:rPr>
        <w:t>delle</w:t>
      </w:r>
      <w:r>
        <w:rPr>
          <w:spacing w:val="-5"/>
          <w:sz w:val="24"/>
        </w:rPr>
        <w:t> </w:t>
      </w:r>
      <w:r>
        <w:rPr>
          <w:sz w:val="24"/>
        </w:rPr>
        <w:t>minacce,</w:t>
      </w:r>
      <w:r>
        <w:rPr>
          <w:spacing w:val="-3"/>
          <w:sz w:val="24"/>
        </w:rPr>
        <w:t> </w:t>
      </w:r>
      <w:r>
        <w:rPr>
          <w:sz w:val="24"/>
        </w:rPr>
        <w:t>si</w:t>
      </w:r>
      <w:r>
        <w:rPr>
          <w:spacing w:val="-5"/>
          <w:sz w:val="24"/>
        </w:rPr>
        <w:t> </w:t>
      </w:r>
      <w:r>
        <w:rPr>
          <w:sz w:val="24"/>
        </w:rPr>
        <w:t>procede come segue:</w:t>
      </w:r>
    </w:p>
    <w:p>
      <w:pPr>
        <w:pStyle w:val="ListParagraph"/>
        <w:numPr>
          <w:ilvl w:val="0"/>
          <w:numId w:val="70"/>
        </w:numPr>
        <w:tabs>
          <w:tab w:pos="876" w:val="left" w:leader="none"/>
        </w:tabs>
        <w:spacing w:line="240" w:lineRule="auto" w:before="0" w:after="0"/>
        <w:ind w:left="876" w:right="688" w:hanging="361"/>
        <w:jc w:val="both"/>
        <w:rPr>
          <w:sz w:val="22"/>
        </w:rPr>
      </w:pPr>
      <w:r>
        <w:rPr>
          <w:sz w:val="22"/>
        </w:rPr>
        <w:t>Se si vuole descrivere il modello delle minacce in un documento, mantenere il documento di facile lettura in modo da potere essere consultato frequentemente. Tale documentazione dovrebbe includere gli obiettivi di sicurezza, gli scenari chiave, le risorse protette, un elenco di minacce e un elenco di vulnerabilità.</w:t>
      </w:r>
    </w:p>
    <w:p>
      <w:pPr>
        <w:pStyle w:val="ListParagraph"/>
        <w:numPr>
          <w:ilvl w:val="0"/>
          <w:numId w:val="70"/>
        </w:numPr>
        <w:tabs>
          <w:tab w:pos="876" w:val="left" w:leader="none"/>
        </w:tabs>
        <w:spacing w:line="240" w:lineRule="auto" w:before="0" w:after="0"/>
        <w:ind w:left="876" w:right="692" w:hanging="361"/>
        <w:jc w:val="both"/>
        <w:rPr>
          <w:sz w:val="22"/>
        </w:rPr>
      </w:pPr>
      <w:r>
        <w:rPr>
          <w:sz w:val="22"/>
        </w:rPr>
        <w:t>Analizzare le vulnerabilità per contribuire a predisporre la progettazione e l'implementazione della </w:t>
      </w:r>
      <w:r>
        <w:rPr>
          <w:spacing w:val="-2"/>
          <w:sz w:val="22"/>
        </w:rPr>
        <w:t>sicurezza.</w:t>
      </w:r>
    </w:p>
    <w:p>
      <w:pPr>
        <w:pStyle w:val="ListParagraph"/>
        <w:numPr>
          <w:ilvl w:val="0"/>
          <w:numId w:val="70"/>
        </w:numPr>
        <w:tabs>
          <w:tab w:pos="876" w:val="left" w:leader="none"/>
        </w:tabs>
        <w:spacing w:line="280" w:lineRule="exact" w:before="0" w:after="0"/>
        <w:ind w:left="876" w:right="0" w:hanging="361"/>
        <w:jc w:val="both"/>
        <w:rPr>
          <w:sz w:val="22"/>
        </w:rPr>
      </w:pPr>
      <w:r>
        <w:rPr>
          <w:sz w:val="22"/>
        </w:rPr>
        <w:t>Analizzare</w:t>
      </w:r>
      <w:r>
        <w:rPr>
          <w:spacing w:val="-5"/>
          <w:sz w:val="22"/>
        </w:rPr>
        <w:t> </w:t>
      </w:r>
      <w:r>
        <w:rPr>
          <w:sz w:val="22"/>
        </w:rPr>
        <w:t>le</w:t>
      </w:r>
      <w:r>
        <w:rPr>
          <w:spacing w:val="-3"/>
          <w:sz w:val="22"/>
        </w:rPr>
        <w:t> </w:t>
      </w:r>
      <w:r>
        <w:rPr>
          <w:sz w:val="22"/>
        </w:rPr>
        <w:t>vulnerabilità</w:t>
      </w:r>
      <w:r>
        <w:rPr>
          <w:spacing w:val="-4"/>
          <w:sz w:val="22"/>
        </w:rPr>
        <w:t> </w:t>
      </w:r>
      <w:r>
        <w:rPr>
          <w:sz w:val="22"/>
        </w:rPr>
        <w:t>per</w:t>
      </w:r>
      <w:r>
        <w:rPr>
          <w:spacing w:val="-6"/>
          <w:sz w:val="22"/>
        </w:rPr>
        <w:t> </w:t>
      </w:r>
      <w:r>
        <w:rPr>
          <w:sz w:val="22"/>
        </w:rPr>
        <w:t>pianificare</w:t>
      </w:r>
      <w:r>
        <w:rPr>
          <w:spacing w:val="-3"/>
          <w:sz w:val="22"/>
        </w:rPr>
        <w:t> </w:t>
      </w:r>
      <w:r>
        <w:rPr>
          <w:sz w:val="22"/>
        </w:rPr>
        <w:t>e</w:t>
      </w:r>
      <w:r>
        <w:rPr>
          <w:spacing w:val="-4"/>
          <w:sz w:val="22"/>
        </w:rPr>
        <w:t> </w:t>
      </w:r>
      <w:r>
        <w:rPr>
          <w:sz w:val="22"/>
        </w:rPr>
        <w:t>implementare</w:t>
      </w:r>
      <w:r>
        <w:rPr>
          <w:spacing w:val="2"/>
          <w:sz w:val="22"/>
        </w:rPr>
        <w:t> </w:t>
      </w:r>
      <w:r>
        <w:rPr>
          <w:sz w:val="22"/>
        </w:rPr>
        <w:t>il</w:t>
      </w:r>
      <w:r>
        <w:rPr>
          <w:spacing w:val="-4"/>
          <w:sz w:val="22"/>
        </w:rPr>
        <w:t> </w:t>
      </w:r>
      <w:r>
        <w:rPr>
          <w:sz w:val="22"/>
        </w:rPr>
        <w:t>test</w:t>
      </w:r>
      <w:r>
        <w:rPr>
          <w:spacing w:val="-4"/>
          <w:sz w:val="22"/>
        </w:rPr>
        <w:t> </w:t>
      </w:r>
      <w:r>
        <w:rPr>
          <w:sz w:val="22"/>
        </w:rPr>
        <w:t>di</w:t>
      </w:r>
      <w:r>
        <w:rPr>
          <w:spacing w:val="1"/>
          <w:sz w:val="22"/>
        </w:rPr>
        <w:t> </w:t>
      </w:r>
      <w:r>
        <w:rPr>
          <w:sz w:val="22"/>
        </w:rPr>
        <w:t>sicurezza</w:t>
      </w:r>
      <w:r>
        <w:rPr>
          <w:spacing w:val="-4"/>
          <w:sz w:val="22"/>
        </w:rPr>
        <w:t> </w:t>
      </w:r>
      <w:r>
        <w:rPr>
          <w:sz w:val="22"/>
        </w:rPr>
        <w:t>del</w:t>
      </w:r>
      <w:r>
        <w:rPr>
          <w:spacing w:val="-3"/>
          <w:sz w:val="22"/>
        </w:rPr>
        <w:t> </w:t>
      </w:r>
      <w:r>
        <w:rPr>
          <w:spacing w:val="-2"/>
          <w:sz w:val="22"/>
        </w:rPr>
        <w:t>sistema.</w:t>
      </w:r>
    </w:p>
    <w:p>
      <w:pPr>
        <w:pStyle w:val="ListParagraph"/>
        <w:numPr>
          <w:ilvl w:val="0"/>
          <w:numId w:val="70"/>
        </w:numPr>
        <w:tabs>
          <w:tab w:pos="876" w:val="left" w:leader="none"/>
        </w:tabs>
        <w:spacing w:line="280" w:lineRule="exact" w:before="0" w:after="0"/>
        <w:ind w:left="876" w:right="0" w:hanging="361"/>
        <w:jc w:val="both"/>
        <w:rPr>
          <w:sz w:val="22"/>
        </w:rPr>
      </w:pPr>
      <w:r>
        <w:rPr>
          <w:sz w:val="22"/>
        </w:rPr>
        <w:t>Tracciare</w:t>
      </w:r>
      <w:r>
        <w:rPr>
          <w:spacing w:val="-9"/>
          <w:sz w:val="22"/>
        </w:rPr>
        <w:t> </w:t>
      </w:r>
      <w:r>
        <w:rPr>
          <w:sz w:val="22"/>
        </w:rPr>
        <w:t>e</w:t>
      </w:r>
      <w:r>
        <w:rPr>
          <w:spacing w:val="-7"/>
          <w:sz w:val="22"/>
        </w:rPr>
        <w:t> </w:t>
      </w:r>
      <w:r>
        <w:rPr>
          <w:sz w:val="22"/>
        </w:rPr>
        <w:t>aggiornare</w:t>
      </w:r>
      <w:r>
        <w:rPr>
          <w:spacing w:val="-6"/>
          <w:sz w:val="22"/>
        </w:rPr>
        <w:t> </w:t>
      </w:r>
      <w:r>
        <w:rPr>
          <w:sz w:val="22"/>
        </w:rPr>
        <w:t>l’elenco</w:t>
      </w:r>
      <w:r>
        <w:rPr>
          <w:spacing w:val="-4"/>
          <w:sz w:val="22"/>
        </w:rPr>
        <w:t> </w:t>
      </w:r>
      <w:r>
        <w:rPr>
          <w:sz w:val="22"/>
        </w:rPr>
        <w:t>delle</w:t>
      </w:r>
      <w:r>
        <w:rPr>
          <w:spacing w:val="-8"/>
          <w:sz w:val="22"/>
        </w:rPr>
        <w:t> </w:t>
      </w:r>
      <w:r>
        <w:rPr>
          <w:sz w:val="22"/>
        </w:rPr>
        <w:t>vulnerabilità</w:t>
      </w:r>
      <w:r>
        <w:rPr>
          <w:spacing w:val="-7"/>
          <w:sz w:val="22"/>
        </w:rPr>
        <w:t> </w:t>
      </w:r>
      <w:r>
        <w:rPr>
          <w:sz w:val="22"/>
        </w:rPr>
        <w:t>riscontrate</w:t>
      </w:r>
      <w:r>
        <w:rPr>
          <w:spacing w:val="-7"/>
          <w:sz w:val="22"/>
        </w:rPr>
        <w:t> </w:t>
      </w:r>
      <w:r>
        <w:rPr>
          <w:sz w:val="22"/>
        </w:rPr>
        <w:t>utilizzando</w:t>
      </w:r>
      <w:r>
        <w:rPr>
          <w:spacing w:val="-4"/>
          <w:sz w:val="22"/>
        </w:rPr>
        <w:t> </w:t>
      </w:r>
      <w:r>
        <w:rPr>
          <w:sz w:val="22"/>
        </w:rPr>
        <w:t>un</w:t>
      </w:r>
      <w:r>
        <w:rPr>
          <w:spacing w:val="-8"/>
          <w:sz w:val="22"/>
        </w:rPr>
        <w:t> </w:t>
      </w:r>
      <w:r>
        <w:rPr>
          <w:sz w:val="22"/>
        </w:rPr>
        <w:t>sistema</w:t>
      </w:r>
      <w:r>
        <w:rPr>
          <w:spacing w:val="-9"/>
          <w:sz w:val="22"/>
        </w:rPr>
        <w:t> </w:t>
      </w:r>
      <w:r>
        <w:rPr>
          <w:sz w:val="22"/>
        </w:rPr>
        <w:t>di</w:t>
      </w:r>
      <w:r>
        <w:rPr>
          <w:spacing w:val="-8"/>
          <w:sz w:val="22"/>
        </w:rPr>
        <w:t> </w:t>
      </w:r>
      <w:r>
        <w:rPr>
          <w:spacing w:val="-2"/>
          <w:sz w:val="22"/>
        </w:rPr>
        <w:t>tracciamento.</w:t>
      </w:r>
    </w:p>
    <w:p>
      <w:pPr>
        <w:pStyle w:val="ListParagraph"/>
        <w:numPr>
          <w:ilvl w:val="0"/>
          <w:numId w:val="70"/>
        </w:numPr>
        <w:tabs>
          <w:tab w:pos="876" w:val="left" w:leader="none"/>
        </w:tabs>
        <w:spacing w:line="240" w:lineRule="auto" w:before="0" w:after="0"/>
        <w:ind w:left="876" w:right="678" w:hanging="361"/>
        <w:jc w:val="both"/>
        <w:rPr>
          <w:sz w:val="22"/>
        </w:rPr>
      </w:pPr>
      <w:r>
        <w:rPr>
          <w:sz w:val="22"/>
        </w:rPr>
        <w:t>Se</w:t>
      </w:r>
      <w:r>
        <w:rPr>
          <w:spacing w:val="-6"/>
          <w:sz w:val="22"/>
        </w:rPr>
        <w:t> </w:t>
      </w:r>
      <w:r>
        <w:rPr>
          <w:sz w:val="22"/>
        </w:rPr>
        <w:t>sono</w:t>
      </w:r>
      <w:r>
        <w:rPr>
          <w:spacing w:val="-9"/>
          <w:sz w:val="22"/>
        </w:rPr>
        <w:t> </w:t>
      </w:r>
      <w:r>
        <w:rPr>
          <w:sz w:val="22"/>
        </w:rPr>
        <w:t>state</w:t>
      </w:r>
      <w:r>
        <w:rPr>
          <w:spacing w:val="-6"/>
          <w:sz w:val="22"/>
        </w:rPr>
        <w:t> </w:t>
      </w:r>
      <w:r>
        <w:rPr>
          <w:sz w:val="22"/>
        </w:rPr>
        <w:t>identificate</w:t>
      </w:r>
      <w:r>
        <w:rPr>
          <w:spacing w:val="-6"/>
          <w:sz w:val="22"/>
        </w:rPr>
        <w:t> </w:t>
      </w:r>
      <w:r>
        <w:rPr>
          <w:sz w:val="22"/>
        </w:rPr>
        <w:t>delle</w:t>
      </w:r>
      <w:r>
        <w:rPr>
          <w:spacing w:val="-12"/>
          <w:sz w:val="22"/>
        </w:rPr>
        <w:t> </w:t>
      </w:r>
      <w:r>
        <w:rPr>
          <w:sz w:val="22"/>
        </w:rPr>
        <w:t>minacce</w:t>
      </w:r>
      <w:r>
        <w:rPr>
          <w:spacing w:val="-12"/>
          <w:sz w:val="22"/>
        </w:rPr>
        <w:t> </w:t>
      </w:r>
      <w:r>
        <w:rPr>
          <w:sz w:val="22"/>
        </w:rPr>
        <w:t>a</w:t>
      </w:r>
      <w:r>
        <w:rPr>
          <w:spacing w:val="-8"/>
          <w:sz w:val="22"/>
        </w:rPr>
        <w:t> </w:t>
      </w:r>
      <w:r>
        <w:rPr>
          <w:sz w:val="22"/>
        </w:rPr>
        <w:t>cui</w:t>
      </w:r>
      <w:r>
        <w:rPr>
          <w:spacing w:val="-11"/>
          <w:sz w:val="22"/>
        </w:rPr>
        <w:t> </w:t>
      </w:r>
      <w:r>
        <w:rPr>
          <w:sz w:val="22"/>
        </w:rPr>
        <w:t>è</w:t>
      </w:r>
      <w:r>
        <w:rPr>
          <w:spacing w:val="-7"/>
          <w:sz w:val="22"/>
        </w:rPr>
        <w:t> </w:t>
      </w:r>
      <w:r>
        <w:rPr>
          <w:sz w:val="22"/>
        </w:rPr>
        <w:t>stata</w:t>
      </w:r>
      <w:r>
        <w:rPr>
          <w:spacing w:val="-13"/>
          <w:sz w:val="22"/>
        </w:rPr>
        <w:t> </w:t>
      </w:r>
      <w:r>
        <w:rPr>
          <w:sz w:val="22"/>
        </w:rPr>
        <w:t>attribuita</w:t>
      </w:r>
      <w:r>
        <w:rPr>
          <w:spacing w:val="-8"/>
          <w:sz w:val="22"/>
        </w:rPr>
        <w:t> </w:t>
      </w:r>
      <w:r>
        <w:rPr>
          <w:sz w:val="22"/>
        </w:rPr>
        <w:t>una</w:t>
      </w:r>
      <w:r>
        <w:rPr>
          <w:spacing w:val="-8"/>
          <w:sz w:val="22"/>
        </w:rPr>
        <w:t> </w:t>
      </w:r>
      <w:r>
        <w:rPr>
          <w:sz w:val="22"/>
        </w:rPr>
        <w:t>priorità</w:t>
      </w:r>
      <w:r>
        <w:rPr>
          <w:spacing w:val="-8"/>
          <w:sz w:val="22"/>
        </w:rPr>
        <w:t> </w:t>
      </w:r>
      <w:r>
        <w:rPr>
          <w:sz w:val="22"/>
        </w:rPr>
        <w:t>molto</w:t>
      </w:r>
      <w:r>
        <w:rPr>
          <w:spacing w:val="-8"/>
          <w:sz w:val="22"/>
        </w:rPr>
        <w:t> </w:t>
      </w:r>
      <w:r>
        <w:rPr>
          <w:sz w:val="22"/>
        </w:rPr>
        <w:t>alta,</w:t>
      </w:r>
      <w:r>
        <w:rPr>
          <w:spacing w:val="-7"/>
          <w:sz w:val="22"/>
        </w:rPr>
        <w:t> </w:t>
      </w:r>
      <w:r>
        <w:rPr>
          <w:sz w:val="22"/>
        </w:rPr>
        <w:t>ma</w:t>
      </w:r>
      <w:r>
        <w:rPr>
          <w:spacing w:val="-8"/>
          <w:sz w:val="22"/>
        </w:rPr>
        <w:t> </w:t>
      </w:r>
      <w:r>
        <w:rPr>
          <w:sz w:val="22"/>
        </w:rPr>
        <w:t>per</w:t>
      </w:r>
      <w:r>
        <w:rPr>
          <w:spacing w:val="-9"/>
          <w:sz w:val="22"/>
        </w:rPr>
        <w:t> </w:t>
      </w:r>
      <w:r>
        <w:rPr>
          <w:sz w:val="22"/>
        </w:rPr>
        <w:t>le</w:t>
      </w:r>
      <w:r>
        <w:rPr>
          <w:spacing w:val="-7"/>
          <w:sz w:val="22"/>
        </w:rPr>
        <w:t> </w:t>
      </w:r>
      <w:r>
        <w:rPr>
          <w:sz w:val="22"/>
        </w:rPr>
        <w:t>quali non sono state individuate le corrispettive vulnerabilità, è necessario decidere se indagare ulteriormente</w:t>
      </w:r>
      <w:r>
        <w:rPr>
          <w:spacing w:val="-12"/>
          <w:sz w:val="22"/>
        </w:rPr>
        <w:t> </w:t>
      </w:r>
      <w:r>
        <w:rPr>
          <w:sz w:val="22"/>
        </w:rPr>
        <w:t>o</w:t>
      </w:r>
      <w:r>
        <w:rPr>
          <w:spacing w:val="-13"/>
          <w:sz w:val="22"/>
        </w:rPr>
        <w:t> </w:t>
      </w:r>
      <w:r>
        <w:rPr>
          <w:sz w:val="22"/>
        </w:rPr>
        <w:t>meno</w:t>
      </w:r>
      <w:r>
        <w:rPr>
          <w:spacing w:val="-12"/>
          <w:sz w:val="22"/>
        </w:rPr>
        <w:t> </w:t>
      </w:r>
      <w:r>
        <w:rPr>
          <w:sz w:val="22"/>
        </w:rPr>
        <w:t>con</w:t>
      </w:r>
      <w:r>
        <w:rPr>
          <w:spacing w:val="-13"/>
          <w:sz w:val="22"/>
        </w:rPr>
        <w:t> </w:t>
      </w:r>
      <w:r>
        <w:rPr>
          <w:sz w:val="22"/>
        </w:rPr>
        <w:t>il</w:t>
      </w:r>
      <w:r>
        <w:rPr>
          <w:spacing w:val="-12"/>
          <w:sz w:val="22"/>
        </w:rPr>
        <w:t> </w:t>
      </w:r>
      <w:r>
        <w:rPr>
          <w:sz w:val="22"/>
        </w:rPr>
        <w:t>rischio</w:t>
      </w:r>
      <w:r>
        <w:rPr>
          <w:spacing w:val="-12"/>
          <w:sz w:val="22"/>
        </w:rPr>
        <w:t> </w:t>
      </w:r>
      <w:r>
        <w:rPr>
          <w:sz w:val="22"/>
        </w:rPr>
        <w:t>di</w:t>
      </w:r>
      <w:r>
        <w:rPr>
          <w:spacing w:val="-13"/>
          <w:sz w:val="22"/>
        </w:rPr>
        <w:t> </w:t>
      </w:r>
      <w:r>
        <w:rPr>
          <w:sz w:val="22"/>
        </w:rPr>
        <w:t>essere</w:t>
      </w:r>
      <w:r>
        <w:rPr>
          <w:spacing w:val="-11"/>
          <w:sz w:val="22"/>
        </w:rPr>
        <w:t> </w:t>
      </w:r>
      <w:r>
        <w:rPr>
          <w:sz w:val="22"/>
        </w:rPr>
        <w:t>esposti</w:t>
      </w:r>
      <w:r>
        <w:rPr>
          <w:spacing w:val="-13"/>
          <w:sz w:val="22"/>
        </w:rPr>
        <w:t> </w:t>
      </w:r>
      <w:r>
        <w:rPr>
          <w:sz w:val="22"/>
        </w:rPr>
        <w:t>a</w:t>
      </w:r>
      <w:r>
        <w:rPr>
          <w:spacing w:val="-12"/>
          <w:sz w:val="22"/>
        </w:rPr>
        <w:t> </w:t>
      </w:r>
      <w:r>
        <w:rPr>
          <w:sz w:val="22"/>
        </w:rPr>
        <w:t>possibili</w:t>
      </w:r>
      <w:r>
        <w:rPr>
          <w:spacing w:val="-13"/>
          <w:sz w:val="22"/>
        </w:rPr>
        <w:t> </w:t>
      </w:r>
      <w:r>
        <w:rPr>
          <w:sz w:val="22"/>
        </w:rPr>
        <w:t>attacchi,</w:t>
      </w:r>
      <w:r>
        <w:rPr>
          <w:spacing w:val="-11"/>
          <w:sz w:val="22"/>
        </w:rPr>
        <w:t> </w:t>
      </w:r>
      <w:r>
        <w:rPr>
          <w:sz w:val="22"/>
        </w:rPr>
        <w:t>oppure</w:t>
      </w:r>
      <w:r>
        <w:rPr>
          <w:spacing w:val="-12"/>
          <w:sz w:val="22"/>
        </w:rPr>
        <w:t> </w:t>
      </w:r>
      <w:r>
        <w:rPr>
          <w:sz w:val="22"/>
        </w:rPr>
        <w:t>di</w:t>
      </w:r>
      <w:r>
        <w:rPr>
          <w:spacing w:val="-13"/>
          <w:sz w:val="22"/>
        </w:rPr>
        <w:t> </w:t>
      </w:r>
      <w:r>
        <w:rPr>
          <w:sz w:val="22"/>
        </w:rPr>
        <w:t>continuare</w:t>
      </w:r>
      <w:r>
        <w:rPr>
          <w:spacing w:val="-9"/>
          <w:sz w:val="22"/>
        </w:rPr>
        <w:t> </w:t>
      </w:r>
      <w:r>
        <w:rPr>
          <w:sz w:val="22"/>
        </w:rPr>
        <w:t>l’analisi alla ricerca di una possibile vulnerabilità.</w:t>
      </w:r>
    </w:p>
    <w:p>
      <w:pPr>
        <w:pStyle w:val="ListParagraph"/>
        <w:numPr>
          <w:ilvl w:val="0"/>
          <w:numId w:val="70"/>
        </w:numPr>
        <w:tabs>
          <w:tab w:pos="876" w:val="left" w:leader="none"/>
        </w:tabs>
        <w:spacing w:line="280" w:lineRule="exact" w:before="0" w:after="0"/>
        <w:ind w:left="876" w:right="0" w:hanging="361"/>
        <w:jc w:val="both"/>
        <w:rPr>
          <w:sz w:val="22"/>
        </w:rPr>
      </w:pPr>
      <w:r>
        <w:rPr>
          <w:sz w:val="22"/>
        </w:rPr>
        <w:t>Comunicare</w:t>
      </w:r>
      <w:r>
        <w:rPr>
          <w:spacing w:val="-5"/>
          <w:sz w:val="22"/>
        </w:rPr>
        <w:t> </w:t>
      </w:r>
      <w:r>
        <w:rPr>
          <w:sz w:val="22"/>
        </w:rPr>
        <w:t>le</w:t>
      </w:r>
      <w:r>
        <w:rPr>
          <w:spacing w:val="-2"/>
          <w:sz w:val="22"/>
        </w:rPr>
        <w:t> </w:t>
      </w:r>
      <w:r>
        <w:rPr>
          <w:sz w:val="22"/>
        </w:rPr>
        <w:t>informazioni</w:t>
      </w:r>
      <w:r>
        <w:rPr>
          <w:spacing w:val="-4"/>
          <w:sz w:val="22"/>
        </w:rPr>
        <w:t> </w:t>
      </w:r>
      <w:r>
        <w:rPr>
          <w:sz w:val="22"/>
        </w:rPr>
        <w:t>acquisite</w:t>
      </w:r>
      <w:r>
        <w:rPr>
          <w:spacing w:val="-2"/>
          <w:sz w:val="22"/>
        </w:rPr>
        <w:t> </w:t>
      </w:r>
      <w:r>
        <w:rPr>
          <w:sz w:val="22"/>
        </w:rPr>
        <w:t>ai</w:t>
      </w:r>
      <w:r>
        <w:rPr>
          <w:spacing w:val="-3"/>
          <w:sz w:val="22"/>
        </w:rPr>
        <w:t> </w:t>
      </w:r>
      <w:r>
        <w:rPr>
          <w:sz w:val="22"/>
        </w:rPr>
        <w:t>membri</w:t>
      </w:r>
      <w:r>
        <w:rPr>
          <w:spacing w:val="-2"/>
          <w:sz w:val="22"/>
        </w:rPr>
        <w:t> </w:t>
      </w:r>
      <w:r>
        <w:rPr>
          <w:sz w:val="22"/>
        </w:rPr>
        <w:t>del</w:t>
      </w:r>
      <w:r>
        <w:rPr>
          <w:spacing w:val="-2"/>
          <w:sz w:val="22"/>
        </w:rPr>
        <w:t> </w:t>
      </w:r>
      <w:r>
        <w:rPr>
          <w:sz w:val="22"/>
        </w:rPr>
        <w:t>team</w:t>
      </w:r>
      <w:r>
        <w:rPr>
          <w:spacing w:val="2"/>
          <w:sz w:val="22"/>
        </w:rPr>
        <w:t> </w:t>
      </w:r>
      <w:r>
        <w:rPr>
          <w:sz w:val="22"/>
        </w:rPr>
        <w:t>di</w:t>
      </w:r>
      <w:r>
        <w:rPr>
          <w:spacing w:val="-3"/>
          <w:sz w:val="22"/>
        </w:rPr>
        <w:t> </w:t>
      </w:r>
      <w:r>
        <w:rPr>
          <w:spacing w:val="-2"/>
          <w:sz w:val="22"/>
        </w:rPr>
        <w:t>lavoro.</w:t>
      </w:r>
    </w:p>
    <w:p>
      <w:pPr>
        <w:pStyle w:val="Heading2"/>
        <w:numPr>
          <w:ilvl w:val="1"/>
          <w:numId w:val="71"/>
        </w:numPr>
        <w:tabs>
          <w:tab w:pos="731" w:val="left" w:leader="none"/>
        </w:tabs>
        <w:spacing w:line="240" w:lineRule="auto" w:before="239" w:after="0"/>
        <w:ind w:left="730" w:right="0" w:hanging="576"/>
        <w:jc w:val="both"/>
        <w:rPr>
          <w:rFonts w:ascii="Calibri"/>
        </w:rPr>
      </w:pPr>
      <w:bookmarkStart w:name="6.2 Identificazione del Processo di Svil" w:id="208"/>
      <w:bookmarkEnd w:id="208"/>
      <w:r>
        <w:rPr>
          <w:b w:val="0"/>
        </w:rPr>
      </w:r>
      <w:bookmarkStart w:name="_bookmark115" w:id="209"/>
      <w:bookmarkEnd w:id="209"/>
      <w:r>
        <w:rPr>
          <w:rFonts w:ascii="Calibri"/>
          <w:color w:val="365F91"/>
        </w:rPr>
        <w:t>I</w:t>
      </w:r>
      <w:r>
        <w:rPr>
          <w:rFonts w:ascii="Calibri"/>
          <w:color w:val="365F91"/>
        </w:rPr>
        <w:t>dentificazione</w:t>
      </w:r>
      <w:r>
        <w:rPr>
          <w:rFonts w:ascii="Calibri"/>
          <w:color w:val="365F91"/>
          <w:spacing w:val="-4"/>
        </w:rPr>
        <w:t> </w:t>
      </w:r>
      <w:r>
        <w:rPr>
          <w:rFonts w:ascii="Calibri"/>
          <w:color w:val="365F91"/>
        </w:rPr>
        <w:t>del</w:t>
      </w:r>
      <w:r>
        <w:rPr>
          <w:rFonts w:ascii="Calibri"/>
          <w:color w:val="365F91"/>
          <w:spacing w:val="-6"/>
        </w:rPr>
        <w:t> </w:t>
      </w:r>
      <w:r>
        <w:rPr>
          <w:rFonts w:ascii="Calibri"/>
          <w:color w:val="365F91"/>
        </w:rPr>
        <w:t>Processo</w:t>
      </w:r>
      <w:r>
        <w:rPr>
          <w:rFonts w:ascii="Calibri"/>
          <w:color w:val="365F91"/>
          <w:spacing w:val="-2"/>
        </w:rPr>
        <w:t> </w:t>
      </w:r>
      <w:r>
        <w:rPr>
          <w:rFonts w:ascii="Calibri"/>
          <w:color w:val="365F91"/>
        </w:rPr>
        <w:t>di</w:t>
      </w:r>
      <w:r>
        <w:rPr>
          <w:rFonts w:ascii="Calibri"/>
          <w:color w:val="365F91"/>
          <w:spacing w:val="-1"/>
        </w:rPr>
        <w:t> </w:t>
      </w:r>
      <w:r>
        <w:rPr>
          <w:rFonts w:ascii="Calibri"/>
          <w:color w:val="365F91"/>
        </w:rPr>
        <w:t>Sviluppo</w:t>
      </w:r>
      <w:r>
        <w:rPr>
          <w:rFonts w:ascii="Calibri"/>
          <w:color w:val="365F91"/>
          <w:spacing w:val="-6"/>
        </w:rPr>
        <w:t> </w:t>
      </w:r>
      <w:r>
        <w:rPr>
          <w:rFonts w:ascii="Calibri"/>
          <w:color w:val="365F91"/>
        </w:rPr>
        <w:t>del</w:t>
      </w:r>
      <w:r>
        <w:rPr>
          <w:rFonts w:ascii="Calibri"/>
          <w:color w:val="365F91"/>
          <w:spacing w:val="-2"/>
        </w:rPr>
        <w:t> </w:t>
      </w:r>
      <w:r>
        <w:rPr>
          <w:rFonts w:ascii="Calibri"/>
          <w:color w:val="365F91"/>
        </w:rPr>
        <w:t>Software</w:t>
      </w:r>
      <w:r>
        <w:rPr>
          <w:rFonts w:ascii="Calibri"/>
          <w:color w:val="365F91"/>
          <w:spacing w:val="-3"/>
        </w:rPr>
        <w:t> </w:t>
      </w:r>
      <w:r>
        <w:rPr>
          <w:rFonts w:ascii="Calibri"/>
          <w:color w:val="365F91"/>
          <w:spacing w:val="-2"/>
        </w:rPr>
        <w:t>Sicuro</w:t>
      </w:r>
    </w:p>
    <w:p>
      <w:pPr>
        <w:spacing w:line="240" w:lineRule="auto" w:before="122"/>
        <w:ind w:left="155" w:right="773" w:firstLine="0"/>
        <w:jc w:val="left"/>
        <w:rPr>
          <w:sz w:val="24"/>
        </w:rPr>
      </w:pPr>
      <w:r>
        <w:rPr>
          <w:color w:val="212121"/>
          <w:sz w:val="24"/>
        </w:rPr>
        <w:t>L’applicazione di un processo di gestione del rischio</w:t>
      </w:r>
      <w:r>
        <w:rPr>
          <w:rFonts w:ascii="Arial" w:hAnsi="Arial"/>
          <w:color w:val="212121"/>
          <w:sz w:val="16"/>
        </w:rPr>
        <w:t>58</w:t>
      </w:r>
      <w:r>
        <w:rPr>
          <w:rFonts w:ascii="Arial" w:hAnsi="Arial"/>
          <w:color w:val="212121"/>
          <w:spacing w:val="27"/>
          <w:sz w:val="16"/>
        </w:rPr>
        <w:t> </w:t>
      </w:r>
      <w:r>
        <w:rPr>
          <w:color w:val="212121"/>
          <w:sz w:val="24"/>
        </w:rPr>
        <w:t>nello sviluppo di un sistema abilita le organizzazioni a bilanciare i requisiti per la protezione delle informazioni e degli asset proprietari con</w:t>
      </w:r>
      <w:r>
        <w:rPr>
          <w:color w:val="212121"/>
          <w:spacing w:val="-2"/>
          <w:sz w:val="24"/>
        </w:rPr>
        <w:t> </w:t>
      </w:r>
      <w:r>
        <w:rPr>
          <w:color w:val="212121"/>
          <w:sz w:val="24"/>
        </w:rPr>
        <w:t>il</w:t>
      </w:r>
      <w:r>
        <w:rPr>
          <w:color w:val="212121"/>
          <w:spacing w:val="-4"/>
          <w:sz w:val="24"/>
        </w:rPr>
        <w:t> </w:t>
      </w:r>
      <w:r>
        <w:rPr>
          <w:color w:val="212121"/>
          <w:sz w:val="24"/>
        </w:rPr>
        <w:t>solo</w:t>
      </w:r>
      <w:r>
        <w:rPr>
          <w:color w:val="212121"/>
          <w:spacing w:val="-2"/>
          <w:sz w:val="24"/>
        </w:rPr>
        <w:t> </w:t>
      </w:r>
      <w:r>
        <w:rPr>
          <w:color w:val="212121"/>
          <w:sz w:val="24"/>
        </w:rPr>
        <w:t>costo</w:t>
      </w:r>
      <w:r>
        <w:rPr>
          <w:color w:val="212121"/>
          <w:spacing w:val="-2"/>
          <w:sz w:val="24"/>
        </w:rPr>
        <w:t> </w:t>
      </w:r>
      <w:r>
        <w:rPr>
          <w:color w:val="212121"/>
          <w:sz w:val="24"/>
        </w:rPr>
        <w:t>di</w:t>
      </w:r>
      <w:r>
        <w:rPr>
          <w:color w:val="212121"/>
          <w:spacing w:val="-2"/>
          <w:sz w:val="24"/>
        </w:rPr>
        <w:t> </w:t>
      </w:r>
      <w:r>
        <w:rPr>
          <w:color w:val="212121"/>
          <w:sz w:val="24"/>
        </w:rPr>
        <w:t>implementare</w:t>
      </w:r>
      <w:r>
        <w:rPr>
          <w:color w:val="212121"/>
          <w:spacing w:val="-4"/>
          <w:sz w:val="24"/>
        </w:rPr>
        <w:t> </w:t>
      </w:r>
      <w:r>
        <w:rPr>
          <w:color w:val="212121"/>
          <w:sz w:val="24"/>
        </w:rPr>
        <w:t>le</w:t>
      </w:r>
      <w:r>
        <w:rPr>
          <w:color w:val="212121"/>
          <w:spacing w:val="-4"/>
          <w:sz w:val="24"/>
        </w:rPr>
        <w:t> </w:t>
      </w:r>
      <w:r>
        <w:rPr>
          <w:color w:val="212121"/>
          <w:sz w:val="24"/>
        </w:rPr>
        <w:t>strategie</w:t>
      </w:r>
      <w:r>
        <w:rPr>
          <w:color w:val="212121"/>
          <w:spacing w:val="-4"/>
          <w:sz w:val="24"/>
        </w:rPr>
        <w:t> </w:t>
      </w:r>
      <w:r>
        <w:rPr>
          <w:color w:val="212121"/>
          <w:sz w:val="24"/>
        </w:rPr>
        <w:t>di</w:t>
      </w:r>
      <w:r>
        <w:rPr>
          <w:color w:val="212121"/>
          <w:spacing w:val="-4"/>
          <w:sz w:val="24"/>
        </w:rPr>
        <w:t> </w:t>
      </w:r>
      <w:r>
        <w:rPr>
          <w:color w:val="212121"/>
          <w:sz w:val="24"/>
        </w:rPr>
        <w:t>controllo</w:t>
      </w:r>
      <w:r>
        <w:rPr>
          <w:color w:val="212121"/>
          <w:spacing w:val="-2"/>
          <w:sz w:val="24"/>
        </w:rPr>
        <w:t> </w:t>
      </w:r>
      <w:r>
        <w:rPr>
          <w:color w:val="212121"/>
          <w:sz w:val="24"/>
        </w:rPr>
        <w:t>della</w:t>
      </w:r>
      <w:r>
        <w:rPr>
          <w:color w:val="212121"/>
          <w:spacing w:val="-4"/>
          <w:sz w:val="24"/>
        </w:rPr>
        <w:t> </w:t>
      </w:r>
      <w:r>
        <w:rPr>
          <w:color w:val="212121"/>
          <w:sz w:val="24"/>
        </w:rPr>
        <w:t>sicurezza e</w:t>
      </w:r>
      <w:r>
        <w:rPr>
          <w:color w:val="212121"/>
          <w:spacing w:val="-4"/>
          <w:sz w:val="24"/>
        </w:rPr>
        <w:t> </w:t>
      </w:r>
      <w:r>
        <w:rPr>
          <w:color w:val="212121"/>
          <w:sz w:val="24"/>
        </w:rPr>
        <w:t>di</w:t>
      </w:r>
      <w:r>
        <w:rPr>
          <w:color w:val="212121"/>
          <w:spacing w:val="-4"/>
          <w:sz w:val="24"/>
        </w:rPr>
        <w:t> </w:t>
      </w:r>
      <w:r>
        <w:rPr>
          <w:color w:val="212121"/>
          <w:sz w:val="24"/>
        </w:rPr>
        <w:t>mitigazione</w:t>
      </w:r>
      <w:r>
        <w:rPr>
          <w:color w:val="212121"/>
          <w:spacing w:val="-4"/>
          <w:sz w:val="24"/>
        </w:rPr>
        <w:t> </w:t>
      </w:r>
      <w:r>
        <w:rPr>
          <w:color w:val="212121"/>
          <w:sz w:val="24"/>
        </w:rPr>
        <w:t>attraverso </w:t>
      </w:r>
      <w:r>
        <w:rPr>
          <w:color w:val="212121"/>
          <w:spacing w:val="-2"/>
          <w:sz w:val="24"/>
        </w:rPr>
        <w:t>l’SDLC.</w:t>
      </w:r>
    </w:p>
    <w:p>
      <w:pPr>
        <w:spacing w:before="1"/>
        <w:ind w:left="155" w:right="715" w:firstLine="0"/>
        <w:jc w:val="left"/>
        <w:rPr>
          <w:sz w:val="24"/>
        </w:rPr>
      </w:pPr>
      <w:r>
        <w:rPr>
          <w:color w:val="212121"/>
          <w:sz w:val="24"/>
        </w:rPr>
        <w:t>Il processo di gestione del rischio, identifica le attività e gli asset critici, nonché le vulnerabilità sistemiche</w:t>
      </w:r>
      <w:r>
        <w:rPr>
          <w:color w:val="212121"/>
          <w:spacing w:val="-3"/>
          <w:sz w:val="24"/>
        </w:rPr>
        <w:t> </w:t>
      </w:r>
      <w:r>
        <w:rPr>
          <w:color w:val="212121"/>
          <w:sz w:val="24"/>
        </w:rPr>
        <w:t>a</w:t>
      </w:r>
      <w:r>
        <w:rPr>
          <w:color w:val="212121"/>
          <w:spacing w:val="-4"/>
          <w:sz w:val="24"/>
        </w:rPr>
        <w:t> </w:t>
      </w:r>
      <w:r>
        <w:rPr>
          <w:color w:val="212121"/>
          <w:sz w:val="24"/>
        </w:rPr>
        <w:t>cui</w:t>
      </w:r>
      <w:r>
        <w:rPr>
          <w:color w:val="212121"/>
          <w:spacing w:val="-4"/>
          <w:sz w:val="24"/>
        </w:rPr>
        <w:t> </w:t>
      </w:r>
      <w:r>
        <w:rPr>
          <w:color w:val="212121"/>
          <w:sz w:val="24"/>
        </w:rPr>
        <w:t>è</w:t>
      </w:r>
      <w:r>
        <w:rPr>
          <w:color w:val="212121"/>
          <w:spacing w:val="-4"/>
          <w:sz w:val="24"/>
        </w:rPr>
        <w:t> </w:t>
      </w:r>
      <w:r>
        <w:rPr>
          <w:color w:val="212121"/>
          <w:sz w:val="24"/>
        </w:rPr>
        <w:t>esposta l’organizzazione.</w:t>
      </w:r>
      <w:r>
        <w:rPr>
          <w:color w:val="212121"/>
          <w:spacing w:val="-2"/>
          <w:sz w:val="24"/>
        </w:rPr>
        <w:t> </w:t>
      </w:r>
      <w:r>
        <w:rPr>
          <w:color w:val="212121"/>
          <w:sz w:val="24"/>
        </w:rPr>
        <w:t>I</w:t>
      </w:r>
      <w:r>
        <w:rPr>
          <w:color w:val="212121"/>
          <w:spacing w:val="-2"/>
          <w:sz w:val="24"/>
        </w:rPr>
        <w:t> </w:t>
      </w:r>
      <w:r>
        <w:rPr>
          <w:color w:val="212121"/>
          <w:sz w:val="24"/>
        </w:rPr>
        <w:t>rischi</w:t>
      </w:r>
      <w:r>
        <w:rPr>
          <w:color w:val="212121"/>
          <w:spacing w:val="-4"/>
          <w:sz w:val="24"/>
        </w:rPr>
        <w:t> </w:t>
      </w:r>
      <w:r>
        <w:rPr>
          <w:color w:val="212121"/>
          <w:sz w:val="24"/>
        </w:rPr>
        <w:t>sono</w:t>
      </w:r>
      <w:r>
        <w:rPr>
          <w:color w:val="212121"/>
          <w:spacing w:val="-2"/>
          <w:sz w:val="24"/>
        </w:rPr>
        <w:t> </w:t>
      </w:r>
      <w:r>
        <w:rPr>
          <w:color w:val="212121"/>
          <w:sz w:val="24"/>
        </w:rPr>
        <w:t>spesso</w:t>
      </w:r>
      <w:r>
        <w:rPr>
          <w:color w:val="212121"/>
          <w:spacing w:val="-2"/>
          <w:sz w:val="24"/>
        </w:rPr>
        <w:t> </w:t>
      </w:r>
      <w:r>
        <w:rPr>
          <w:color w:val="212121"/>
          <w:sz w:val="24"/>
        </w:rPr>
        <w:t>condivisi</w:t>
      </w:r>
      <w:r>
        <w:rPr>
          <w:color w:val="212121"/>
          <w:spacing w:val="-4"/>
          <w:sz w:val="24"/>
        </w:rPr>
        <w:t> </w:t>
      </w:r>
      <w:r>
        <w:rPr>
          <w:color w:val="212121"/>
          <w:sz w:val="24"/>
        </w:rPr>
        <w:t>in</w:t>
      </w:r>
      <w:r>
        <w:rPr>
          <w:color w:val="212121"/>
          <w:spacing w:val="-2"/>
          <w:sz w:val="24"/>
        </w:rPr>
        <w:t> </w:t>
      </w:r>
      <w:r>
        <w:rPr>
          <w:color w:val="212121"/>
          <w:sz w:val="24"/>
        </w:rPr>
        <w:t>tutta</w:t>
      </w:r>
      <w:r>
        <w:rPr>
          <w:color w:val="212121"/>
          <w:spacing w:val="-4"/>
          <w:sz w:val="24"/>
        </w:rPr>
        <w:t> </w:t>
      </w:r>
      <w:r>
        <w:rPr>
          <w:color w:val="212121"/>
          <w:sz w:val="24"/>
        </w:rPr>
        <w:t>l'organizzazione e non sono specifici per sole determinate architetture di sistema.</w:t>
      </w:r>
    </w:p>
    <w:p>
      <w:pPr>
        <w:spacing w:line="240" w:lineRule="auto" w:before="0"/>
        <w:ind w:left="155" w:right="1005" w:firstLine="0"/>
        <w:jc w:val="left"/>
        <w:rPr>
          <w:sz w:val="24"/>
        </w:rPr>
      </w:pPr>
      <w:r>
        <w:rPr>
          <w:color w:val="212121"/>
          <w:sz w:val="24"/>
        </w:rPr>
        <w:t>In questo contesto la metodologia ed il tool sviluppato da AGID a tale scopo (https://www.sicurezzait.gov.it)</w:t>
      </w:r>
      <w:r>
        <w:rPr>
          <w:color w:val="212121"/>
          <w:spacing w:val="-4"/>
          <w:sz w:val="24"/>
        </w:rPr>
        <w:t> </w:t>
      </w:r>
      <w:r>
        <w:rPr>
          <w:color w:val="212121"/>
          <w:sz w:val="24"/>
        </w:rPr>
        <w:t>sono</w:t>
      </w:r>
      <w:r>
        <w:rPr>
          <w:color w:val="212121"/>
          <w:spacing w:val="-4"/>
          <w:sz w:val="24"/>
        </w:rPr>
        <w:t> </w:t>
      </w:r>
      <w:r>
        <w:rPr>
          <w:color w:val="212121"/>
          <w:sz w:val="24"/>
        </w:rPr>
        <w:t>strategici</w:t>
      </w:r>
      <w:r>
        <w:rPr>
          <w:color w:val="212121"/>
          <w:spacing w:val="-6"/>
          <w:sz w:val="24"/>
        </w:rPr>
        <w:t> </w:t>
      </w:r>
      <w:r>
        <w:rPr>
          <w:color w:val="212121"/>
          <w:sz w:val="24"/>
        </w:rPr>
        <w:t>per</w:t>
      </w:r>
      <w:r>
        <w:rPr>
          <w:color w:val="212121"/>
          <w:spacing w:val="-4"/>
          <w:sz w:val="24"/>
        </w:rPr>
        <w:t> </w:t>
      </w:r>
      <w:r>
        <w:rPr>
          <w:color w:val="212121"/>
          <w:sz w:val="24"/>
        </w:rPr>
        <w:t>la gestione</w:t>
      </w:r>
      <w:r>
        <w:rPr>
          <w:color w:val="212121"/>
          <w:spacing w:val="-6"/>
          <w:sz w:val="24"/>
        </w:rPr>
        <w:t> </w:t>
      </w:r>
      <w:r>
        <w:rPr>
          <w:color w:val="212121"/>
          <w:sz w:val="24"/>
        </w:rPr>
        <w:t>strutturata</w:t>
      </w:r>
      <w:r>
        <w:rPr>
          <w:color w:val="212121"/>
          <w:spacing w:val="-6"/>
          <w:sz w:val="24"/>
        </w:rPr>
        <w:t> </w:t>
      </w:r>
      <w:r>
        <w:rPr>
          <w:color w:val="212121"/>
          <w:sz w:val="24"/>
        </w:rPr>
        <w:t>del</w:t>
      </w:r>
      <w:r>
        <w:rPr>
          <w:color w:val="212121"/>
          <w:spacing w:val="-6"/>
          <w:sz w:val="24"/>
        </w:rPr>
        <w:t> </w:t>
      </w:r>
      <w:r>
        <w:rPr>
          <w:color w:val="212121"/>
          <w:sz w:val="24"/>
        </w:rPr>
        <w:t>rischio.</w:t>
      </w:r>
      <w:r>
        <w:rPr>
          <w:color w:val="212121"/>
          <w:spacing w:val="-4"/>
          <w:sz w:val="24"/>
        </w:rPr>
        <w:t> </w:t>
      </w:r>
      <w:r>
        <w:rPr>
          <w:color w:val="212121"/>
          <w:sz w:val="24"/>
        </w:rPr>
        <w:t>Per</w:t>
      </w:r>
      <w:r>
        <w:rPr>
          <w:color w:val="212121"/>
          <w:spacing w:val="-4"/>
          <w:sz w:val="24"/>
        </w:rPr>
        <w:t> </w:t>
      </w:r>
      <w:r>
        <w:rPr>
          <w:color w:val="212121"/>
          <w:sz w:val="24"/>
        </w:rPr>
        <w:t>ulteriori dettagli si rinvia all’ Allegato 1- Linee Guida per l’adozione di un ciclo di sviluppo di software </w:t>
      </w:r>
      <w:r>
        <w:rPr>
          <w:color w:val="212121"/>
          <w:spacing w:val="-2"/>
          <w:sz w:val="24"/>
        </w:rPr>
        <w:t>sicuro.</w:t>
      </w:r>
    </w:p>
    <w:p>
      <w:pPr>
        <w:spacing w:before="0"/>
        <w:ind w:left="155" w:right="1005" w:firstLine="0"/>
        <w:jc w:val="left"/>
        <w:rPr>
          <w:sz w:val="24"/>
        </w:rPr>
      </w:pPr>
      <w:r>
        <w:rPr>
          <w:color w:val="212121"/>
          <w:sz w:val="24"/>
        </w:rPr>
        <w:t>Alcuni</w:t>
      </w:r>
      <w:r>
        <w:rPr>
          <w:color w:val="212121"/>
          <w:spacing w:val="-4"/>
          <w:sz w:val="24"/>
        </w:rPr>
        <w:t> </w:t>
      </w:r>
      <w:r>
        <w:rPr>
          <w:color w:val="212121"/>
          <w:sz w:val="24"/>
        </w:rPr>
        <w:t>dei</w:t>
      </w:r>
      <w:r>
        <w:rPr>
          <w:color w:val="212121"/>
          <w:spacing w:val="-4"/>
          <w:sz w:val="24"/>
        </w:rPr>
        <w:t> </w:t>
      </w:r>
      <w:r>
        <w:rPr>
          <w:color w:val="212121"/>
          <w:sz w:val="24"/>
        </w:rPr>
        <w:t>vantaggi</w:t>
      </w:r>
      <w:r>
        <w:rPr>
          <w:color w:val="212121"/>
          <w:spacing w:val="-4"/>
          <w:sz w:val="24"/>
        </w:rPr>
        <w:t> </w:t>
      </w:r>
      <w:r>
        <w:rPr>
          <w:color w:val="212121"/>
          <w:sz w:val="24"/>
        </w:rPr>
        <w:t>apportati</w:t>
      </w:r>
      <w:r>
        <w:rPr>
          <w:color w:val="212121"/>
          <w:spacing w:val="-4"/>
          <w:sz w:val="24"/>
        </w:rPr>
        <w:t> </w:t>
      </w:r>
      <w:r>
        <w:rPr>
          <w:color w:val="212121"/>
          <w:sz w:val="24"/>
        </w:rPr>
        <w:t>con l'integrazione</w:t>
      </w:r>
      <w:r>
        <w:rPr>
          <w:color w:val="212121"/>
          <w:spacing w:val="-4"/>
          <w:sz w:val="24"/>
        </w:rPr>
        <w:t> </w:t>
      </w:r>
      <w:r>
        <w:rPr>
          <w:color w:val="212121"/>
          <w:sz w:val="24"/>
        </w:rPr>
        <w:t>degli aspetti</w:t>
      </w:r>
      <w:r>
        <w:rPr>
          <w:color w:val="212121"/>
          <w:spacing w:val="-4"/>
          <w:sz w:val="24"/>
        </w:rPr>
        <w:t> </w:t>
      </w:r>
      <w:r>
        <w:rPr>
          <w:color w:val="212121"/>
          <w:sz w:val="24"/>
        </w:rPr>
        <w:t>di</w:t>
      </w:r>
      <w:r>
        <w:rPr>
          <w:color w:val="212121"/>
          <w:spacing w:val="-3"/>
          <w:sz w:val="24"/>
        </w:rPr>
        <w:t> </w:t>
      </w:r>
      <w:r>
        <w:rPr>
          <w:color w:val="212121"/>
          <w:sz w:val="24"/>
        </w:rPr>
        <w:t>sicurezza</w:t>
      </w:r>
      <w:r>
        <w:rPr>
          <w:color w:val="212121"/>
          <w:spacing w:val="-4"/>
          <w:sz w:val="24"/>
        </w:rPr>
        <w:t> </w:t>
      </w:r>
      <w:r>
        <w:rPr>
          <w:color w:val="212121"/>
          <w:sz w:val="24"/>
        </w:rPr>
        <w:t>nel</w:t>
      </w:r>
      <w:r>
        <w:rPr>
          <w:color w:val="212121"/>
          <w:spacing w:val="-4"/>
          <w:sz w:val="24"/>
        </w:rPr>
        <w:t> </w:t>
      </w:r>
      <w:r>
        <w:rPr>
          <w:color w:val="212121"/>
          <w:sz w:val="24"/>
        </w:rPr>
        <w:t>ciclo</w:t>
      </w:r>
      <w:r>
        <w:rPr>
          <w:color w:val="212121"/>
          <w:spacing w:val="-2"/>
          <w:sz w:val="24"/>
        </w:rPr>
        <w:t> </w:t>
      </w:r>
      <w:r>
        <w:rPr>
          <w:color w:val="212121"/>
          <w:sz w:val="24"/>
        </w:rPr>
        <w:t>di</w:t>
      </w:r>
      <w:r>
        <w:rPr>
          <w:color w:val="212121"/>
          <w:spacing w:val="-4"/>
          <w:sz w:val="24"/>
        </w:rPr>
        <w:t> </w:t>
      </w:r>
      <w:r>
        <w:rPr>
          <w:color w:val="212121"/>
          <w:sz w:val="24"/>
        </w:rPr>
        <w:t>vita</w:t>
      </w:r>
      <w:r>
        <w:rPr>
          <w:color w:val="212121"/>
          <w:spacing w:val="-4"/>
          <w:sz w:val="24"/>
        </w:rPr>
        <w:t> </w:t>
      </w:r>
      <w:r>
        <w:rPr>
          <w:color w:val="212121"/>
          <w:sz w:val="24"/>
        </w:rPr>
        <w:t>di sviluppo del software, sono:</w:t>
      </w:r>
    </w:p>
    <w:p>
      <w:pPr>
        <w:spacing w:line="240" w:lineRule="auto" w:before="0"/>
        <w:rPr>
          <w:sz w:val="26"/>
        </w:rPr>
      </w:pPr>
    </w:p>
    <w:p>
      <w:pPr>
        <w:spacing w:line="240" w:lineRule="auto" w:before="3"/>
        <w:rPr>
          <w:sz w:val="33"/>
        </w:rPr>
      </w:pPr>
    </w:p>
    <w:p>
      <w:pPr>
        <w:spacing w:line="237" w:lineRule="auto" w:before="1"/>
        <w:ind w:left="155" w:right="685" w:firstLine="0"/>
        <w:jc w:val="both"/>
        <w:rPr>
          <w:rFonts w:ascii="Calibri" w:hAnsi="Calibri"/>
          <w:i/>
          <w:sz w:val="18"/>
        </w:rPr>
      </w:pPr>
      <w:r>
        <w:rPr>
          <w:rFonts w:ascii="Arial" w:hAnsi="Arial"/>
          <w:sz w:val="12"/>
        </w:rPr>
        <w:t>58 </w:t>
      </w:r>
      <w:r>
        <w:rPr>
          <w:rFonts w:ascii="Calibri" w:hAnsi="Calibri"/>
          <w:sz w:val="18"/>
        </w:rPr>
        <w:t>Fare riferimento alla metodologia e al tool sviluppato da AGID a tale scopo (</w:t>
      </w:r>
      <w:r>
        <w:rPr>
          <w:rFonts w:ascii="Calibri" w:hAnsi="Calibri"/>
          <w:b/>
          <w:sz w:val="18"/>
        </w:rPr>
        <w:t>Cyber Risk Management </w:t>
      </w:r>
      <w:r>
        <w:rPr>
          <w:rFonts w:ascii="Calibri" w:hAnsi="Calibri"/>
          <w:sz w:val="18"/>
        </w:rPr>
        <w:t>- </w:t>
      </w:r>
      <w:r>
        <w:rPr>
          <w:rFonts w:ascii="Calibri" w:hAnsi="Calibri"/>
          <w:b/>
          <w:sz w:val="18"/>
        </w:rPr>
        <w:t>https://</w:t>
      </w:r>
      <w:hyperlink r:id="rId17">
        <w:r>
          <w:rPr>
            <w:rFonts w:ascii="Calibri" w:hAnsi="Calibri"/>
            <w:b/>
            <w:sz w:val="18"/>
          </w:rPr>
          <w:t>www.sicurezzait.gov.it/Home</w:t>
        </w:r>
        <w:r>
          <w:rPr>
            <w:rFonts w:ascii="Calibri" w:hAnsi="Calibri"/>
            <w:sz w:val="18"/>
          </w:rPr>
          <w:t>).</w:t>
        </w:r>
        <w:r>
          <w:rPr>
            <w:rFonts w:ascii="Calibri" w:hAnsi="Calibri"/>
            <w:spacing w:val="-3"/>
            <w:sz w:val="18"/>
          </w:rPr>
          <w:t> </w:t>
        </w:r>
      </w:hyperlink>
      <w:r>
        <w:rPr>
          <w:rFonts w:ascii="Calibri" w:hAnsi="Calibri"/>
          <w:sz w:val="18"/>
        </w:rPr>
        <w:t>Per</w:t>
      </w:r>
      <w:r>
        <w:rPr>
          <w:rFonts w:ascii="Calibri" w:hAnsi="Calibri"/>
          <w:spacing w:val="-6"/>
          <w:sz w:val="18"/>
        </w:rPr>
        <w:t> </w:t>
      </w:r>
      <w:r>
        <w:rPr>
          <w:rFonts w:ascii="Calibri" w:hAnsi="Calibri"/>
          <w:sz w:val="18"/>
        </w:rPr>
        <w:t>ulteriori</w:t>
      </w:r>
      <w:r>
        <w:rPr>
          <w:rFonts w:ascii="Calibri" w:hAnsi="Calibri"/>
          <w:spacing w:val="-5"/>
          <w:sz w:val="18"/>
        </w:rPr>
        <w:t> </w:t>
      </w:r>
      <w:r>
        <w:rPr>
          <w:rFonts w:ascii="Calibri" w:hAnsi="Calibri"/>
          <w:sz w:val="18"/>
        </w:rPr>
        <w:t>dettagli</w:t>
      </w:r>
      <w:r>
        <w:rPr>
          <w:rFonts w:ascii="Calibri" w:hAnsi="Calibri"/>
          <w:spacing w:val="-5"/>
          <w:sz w:val="18"/>
        </w:rPr>
        <w:t> </w:t>
      </w:r>
      <w:r>
        <w:rPr>
          <w:rFonts w:ascii="Calibri" w:hAnsi="Calibri"/>
          <w:sz w:val="18"/>
        </w:rPr>
        <w:t>si</w:t>
      </w:r>
      <w:r>
        <w:rPr>
          <w:rFonts w:ascii="Calibri" w:hAnsi="Calibri"/>
          <w:spacing w:val="-5"/>
          <w:sz w:val="18"/>
        </w:rPr>
        <w:t> </w:t>
      </w:r>
      <w:r>
        <w:rPr>
          <w:rFonts w:ascii="Calibri" w:hAnsi="Calibri"/>
          <w:sz w:val="18"/>
        </w:rPr>
        <w:t>rinvia</w:t>
      </w:r>
      <w:r>
        <w:rPr>
          <w:rFonts w:ascii="Calibri" w:hAnsi="Calibri"/>
          <w:spacing w:val="-4"/>
          <w:sz w:val="18"/>
        </w:rPr>
        <w:t> </w:t>
      </w:r>
      <w:r>
        <w:rPr>
          <w:rFonts w:ascii="Calibri" w:hAnsi="Calibri"/>
          <w:sz w:val="18"/>
        </w:rPr>
        <w:t>all’</w:t>
      </w:r>
      <w:r>
        <w:rPr>
          <w:rFonts w:ascii="Calibri" w:hAnsi="Calibri"/>
          <w:spacing w:val="-3"/>
          <w:sz w:val="18"/>
        </w:rPr>
        <w:t> </w:t>
      </w:r>
      <w:r>
        <w:rPr>
          <w:rFonts w:ascii="Calibri" w:hAnsi="Calibri"/>
          <w:i/>
          <w:sz w:val="18"/>
        </w:rPr>
        <w:t>Allegato</w:t>
      </w:r>
      <w:r>
        <w:rPr>
          <w:rFonts w:ascii="Calibri" w:hAnsi="Calibri"/>
          <w:i/>
          <w:spacing w:val="-1"/>
          <w:sz w:val="18"/>
        </w:rPr>
        <w:t> </w:t>
      </w:r>
      <w:r>
        <w:rPr>
          <w:rFonts w:ascii="Calibri" w:hAnsi="Calibri"/>
          <w:i/>
          <w:sz w:val="18"/>
        </w:rPr>
        <w:t>1-</w:t>
      </w:r>
      <w:r>
        <w:rPr>
          <w:rFonts w:ascii="Calibri" w:hAnsi="Calibri"/>
          <w:i/>
          <w:spacing w:val="-3"/>
          <w:sz w:val="18"/>
        </w:rPr>
        <w:t> </w:t>
      </w:r>
      <w:r>
        <w:rPr>
          <w:rFonts w:ascii="Calibri" w:hAnsi="Calibri"/>
          <w:i/>
          <w:sz w:val="18"/>
        </w:rPr>
        <w:t>Linee</w:t>
      </w:r>
      <w:r>
        <w:rPr>
          <w:rFonts w:ascii="Calibri" w:hAnsi="Calibri"/>
          <w:i/>
          <w:spacing w:val="-4"/>
          <w:sz w:val="18"/>
        </w:rPr>
        <w:t> </w:t>
      </w:r>
      <w:r>
        <w:rPr>
          <w:rFonts w:ascii="Calibri" w:hAnsi="Calibri"/>
          <w:i/>
          <w:sz w:val="18"/>
        </w:rPr>
        <w:t>Guida</w:t>
      </w:r>
      <w:r>
        <w:rPr>
          <w:rFonts w:ascii="Calibri" w:hAnsi="Calibri"/>
          <w:i/>
          <w:spacing w:val="-6"/>
          <w:sz w:val="18"/>
        </w:rPr>
        <w:t> </w:t>
      </w:r>
      <w:r>
        <w:rPr>
          <w:rFonts w:ascii="Calibri" w:hAnsi="Calibri"/>
          <w:i/>
          <w:sz w:val="18"/>
        </w:rPr>
        <w:t>per</w:t>
      </w:r>
      <w:r>
        <w:rPr>
          <w:rFonts w:ascii="Calibri" w:hAnsi="Calibri"/>
          <w:i/>
          <w:spacing w:val="-5"/>
          <w:sz w:val="18"/>
        </w:rPr>
        <w:t> </w:t>
      </w:r>
      <w:r>
        <w:rPr>
          <w:rFonts w:ascii="Calibri" w:hAnsi="Calibri"/>
          <w:i/>
          <w:sz w:val="18"/>
        </w:rPr>
        <w:t>l’adozione</w:t>
      </w:r>
      <w:r>
        <w:rPr>
          <w:rFonts w:ascii="Calibri" w:hAnsi="Calibri"/>
          <w:i/>
          <w:spacing w:val="-4"/>
          <w:sz w:val="18"/>
        </w:rPr>
        <w:t> </w:t>
      </w:r>
      <w:r>
        <w:rPr>
          <w:rFonts w:ascii="Calibri" w:hAnsi="Calibri"/>
          <w:i/>
          <w:sz w:val="18"/>
        </w:rPr>
        <w:t>di</w:t>
      </w:r>
      <w:r>
        <w:rPr>
          <w:rFonts w:ascii="Calibri" w:hAnsi="Calibri"/>
          <w:i/>
          <w:spacing w:val="-9"/>
          <w:sz w:val="18"/>
        </w:rPr>
        <w:t> </w:t>
      </w:r>
      <w:r>
        <w:rPr>
          <w:rFonts w:ascii="Calibri" w:hAnsi="Calibri"/>
          <w:i/>
          <w:sz w:val="18"/>
        </w:rPr>
        <w:t>un</w:t>
      </w:r>
      <w:r>
        <w:rPr>
          <w:rFonts w:ascii="Calibri" w:hAnsi="Calibri"/>
          <w:i/>
          <w:spacing w:val="-6"/>
          <w:sz w:val="18"/>
        </w:rPr>
        <w:t> </w:t>
      </w:r>
      <w:r>
        <w:rPr>
          <w:rFonts w:ascii="Calibri" w:hAnsi="Calibri"/>
          <w:i/>
          <w:sz w:val="18"/>
        </w:rPr>
        <w:t>ciclo</w:t>
      </w:r>
      <w:r>
        <w:rPr>
          <w:rFonts w:ascii="Calibri" w:hAnsi="Calibri"/>
          <w:i/>
          <w:spacing w:val="-1"/>
          <w:sz w:val="18"/>
        </w:rPr>
        <w:t> </w:t>
      </w:r>
      <w:r>
        <w:rPr>
          <w:rFonts w:ascii="Calibri" w:hAnsi="Calibri"/>
          <w:i/>
          <w:sz w:val="18"/>
        </w:rPr>
        <w:t>di</w:t>
      </w:r>
      <w:r>
        <w:rPr>
          <w:rFonts w:ascii="Calibri" w:hAnsi="Calibri"/>
          <w:i/>
          <w:spacing w:val="-9"/>
          <w:sz w:val="18"/>
        </w:rPr>
        <w:t> </w:t>
      </w:r>
      <w:r>
        <w:rPr>
          <w:rFonts w:ascii="Calibri" w:hAnsi="Calibri"/>
          <w:i/>
          <w:sz w:val="18"/>
        </w:rPr>
        <w:t>sviluppo</w:t>
      </w:r>
      <w:r>
        <w:rPr>
          <w:rFonts w:ascii="Calibri" w:hAnsi="Calibri"/>
          <w:i/>
          <w:sz w:val="18"/>
        </w:rPr>
        <w:t> di software sicuro.</w:t>
      </w:r>
    </w:p>
    <w:p>
      <w:pPr>
        <w:spacing w:after="0" w:line="237" w:lineRule="auto"/>
        <w:jc w:val="both"/>
        <w:rPr>
          <w:rFonts w:ascii="Calibri" w:hAnsi="Calibri"/>
          <w:sz w:val="18"/>
        </w:rPr>
        <w:sectPr>
          <w:pgSz w:w="11910" w:h="16840"/>
          <w:pgMar w:header="285" w:footer="1096" w:top="1280" w:bottom="1280" w:left="980" w:right="440"/>
        </w:sectPr>
      </w:pPr>
    </w:p>
    <w:p>
      <w:pPr>
        <w:pStyle w:val="BodyText"/>
        <w:spacing w:before="9"/>
        <w:rPr>
          <w:i/>
          <w:sz w:val="9"/>
        </w:rPr>
      </w:pPr>
    </w:p>
    <w:p>
      <w:pPr>
        <w:pStyle w:val="ListParagraph"/>
        <w:numPr>
          <w:ilvl w:val="2"/>
          <w:numId w:val="71"/>
        </w:numPr>
        <w:tabs>
          <w:tab w:pos="876" w:val="left" w:leader="none"/>
        </w:tabs>
        <w:spacing w:line="240" w:lineRule="auto" w:before="100" w:after="0"/>
        <w:ind w:left="876" w:right="684" w:hanging="361"/>
        <w:jc w:val="both"/>
        <w:rPr>
          <w:sz w:val="22"/>
        </w:rPr>
      </w:pPr>
      <w:r>
        <w:rPr>
          <w:color w:val="212121"/>
          <w:sz w:val="22"/>
        </w:rPr>
        <w:t>L’individuazione preventiva e la mitigazione delle vulnerabilità e dei problemi di sicurezza presenti nella configurazione dei sistemi, con conseguente riduzione dei costi per l'implementazione dei controlli di sicurezza e delle tecniche di mitigazione delle vulnerabilità;</w:t>
      </w:r>
    </w:p>
    <w:p>
      <w:pPr>
        <w:pStyle w:val="ListParagraph"/>
        <w:numPr>
          <w:ilvl w:val="2"/>
          <w:numId w:val="71"/>
        </w:numPr>
        <w:tabs>
          <w:tab w:pos="876" w:val="left" w:leader="none"/>
        </w:tabs>
        <w:spacing w:line="280" w:lineRule="exact" w:before="3" w:after="0"/>
        <w:ind w:left="876" w:right="0" w:hanging="361"/>
        <w:jc w:val="both"/>
        <w:rPr>
          <w:sz w:val="22"/>
        </w:rPr>
      </w:pPr>
      <w:r>
        <w:rPr>
          <w:color w:val="212121"/>
          <w:sz w:val="22"/>
        </w:rPr>
        <w:t>La</w:t>
      </w:r>
      <w:r>
        <w:rPr>
          <w:color w:val="212121"/>
          <w:spacing w:val="-6"/>
          <w:sz w:val="22"/>
        </w:rPr>
        <w:t> </w:t>
      </w:r>
      <w:r>
        <w:rPr>
          <w:color w:val="212121"/>
          <w:sz w:val="22"/>
        </w:rPr>
        <w:t>consapevolezza</w:t>
      </w:r>
      <w:r>
        <w:rPr>
          <w:color w:val="212121"/>
          <w:spacing w:val="-4"/>
          <w:sz w:val="22"/>
        </w:rPr>
        <w:t> </w:t>
      </w:r>
      <w:r>
        <w:rPr>
          <w:color w:val="212121"/>
          <w:sz w:val="22"/>
        </w:rPr>
        <w:t>delle</w:t>
      </w:r>
      <w:r>
        <w:rPr>
          <w:color w:val="212121"/>
          <w:spacing w:val="-2"/>
          <w:sz w:val="22"/>
        </w:rPr>
        <w:t> </w:t>
      </w:r>
      <w:r>
        <w:rPr>
          <w:color w:val="212121"/>
          <w:sz w:val="22"/>
        </w:rPr>
        <w:t>potenziali</w:t>
      </w:r>
      <w:r>
        <w:rPr>
          <w:color w:val="212121"/>
          <w:spacing w:val="1"/>
          <w:sz w:val="22"/>
        </w:rPr>
        <w:t> </w:t>
      </w:r>
      <w:r>
        <w:rPr>
          <w:color w:val="212121"/>
          <w:sz w:val="22"/>
        </w:rPr>
        <w:t>sfide</w:t>
      </w:r>
      <w:r>
        <w:rPr>
          <w:color w:val="212121"/>
          <w:spacing w:val="-3"/>
          <w:sz w:val="22"/>
        </w:rPr>
        <w:t> </w:t>
      </w:r>
      <w:r>
        <w:rPr>
          <w:color w:val="212121"/>
          <w:sz w:val="22"/>
        </w:rPr>
        <w:t>ingegneristiche</w:t>
      </w:r>
      <w:r>
        <w:rPr>
          <w:color w:val="212121"/>
          <w:spacing w:val="1"/>
          <w:sz w:val="22"/>
        </w:rPr>
        <w:t> </w:t>
      </w:r>
      <w:r>
        <w:rPr>
          <w:color w:val="212121"/>
          <w:sz w:val="22"/>
        </w:rPr>
        <w:t>dovute</w:t>
      </w:r>
      <w:r>
        <w:rPr>
          <w:color w:val="212121"/>
          <w:spacing w:val="-2"/>
          <w:sz w:val="22"/>
        </w:rPr>
        <w:t> </w:t>
      </w:r>
      <w:r>
        <w:rPr>
          <w:color w:val="212121"/>
          <w:sz w:val="22"/>
        </w:rPr>
        <w:t>ai</w:t>
      </w:r>
      <w:r>
        <w:rPr>
          <w:color w:val="212121"/>
          <w:spacing w:val="-4"/>
          <w:sz w:val="22"/>
        </w:rPr>
        <w:t> </w:t>
      </w:r>
      <w:r>
        <w:rPr>
          <w:color w:val="212121"/>
          <w:sz w:val="22"/>
        </w:rPr>
        <w:t>controlli</w:t>
      </w:r>
      <w:r>
        <w:rPr>
          <w:color w:val="212121"/>
          <w:spacing w:val="-2"/>
          <w:sz w:val="22"/>
        </w:rPr>
        <w:t> </w:t>
      </w:r>
      <w:r>
        <w:rPr>
          <w:color w:val="212121"/>
          <w:sz w:val="22"/>
        </w:rPr>
        <w:t>di</w:t>
      </w:r>
      <w:r>
        <w:rPr>
          <w:color w:val="212121"/>
          <w:spacing w:val="-3"/>
          <w:sz w:val="22"/>
        </w:rPr>
        <w:t> </w:t>
      </w:r>
      <w:r>
        <w:rPr>
          <w:color w:val="212121"/>
          <w:sz w:val="22"/>
        </w:rPr>
        <w:t>sicurezza</w:t>
      </w:r>
      <w:r>
        <w:rPr>
          <w:color w:val="212121"/>
          <w:spacing w:val="-3"/>
          <w:sz w:val="22"/>
        </w:rPr>
        <w:t> </w:t>
      </w:r>
      <w:r>
        <w:rPr>
          <w:color w:val="212121"/>
          <w:spacing w:val="-2"/>
          <w:sz w:val="22"/>
        </w:rPr>
        <w:t>obbligatori;</w:t>
      </w:r>
    </w:p>
    <w:p>
      <w:pPr>
        <w:pStyle w:val="ListParagraph"/>
        <w:numPr>
          <w:ilvl w:val="2"/>
          <w:numId w:val="71"/>
        </w:numPr>
        <w:tabs>
          <w:tab w:pos="876" w:val="left" w:leader="none"/>
        </w:tabs>
        <w:spacing w:line="240" w:lineRule="auto" w:before="0" w:after="0"/>
        <w:ind w:left="876" w:right="689" w:hanging="361"/>
        <w:jc w:val="both"/>
        <w:rPr>
          <w:sz w:val="22"/>
        </w:rPr>
      </w:pPr>
      <w:r>
        <w:rPr>
          <w:color w:val="212121"/>
          <w:sz w:val="22"/>
        </w:rPr>
        <w:t>L’identificazione dei servizi di sicurezza condivisi e riutilizzo delle strategie e degli strumenti di sicurezza che riducono i costi di sviluppo e migliorano la condizione di sicurezza complessiva del sistema, attraverso l'applicazione di metodi e tecniche collaudate;</w:t>
      </w:r>
    </w:p>
    <w:p>
      <w:pPr>
        <w:pStyle w:val="ListParagraph"/>
        <w:numPr>
          <w:ilvl w:val="2"/>
          <w:numId w:val="71"/>
        </w:numPr>
        <w:tabs>
          <w:tab w:pos="876" w:val="left" w:leader="none"/>
        </w:tabs>
        <w:spacing w:line="242" w:lineRule="auto" w:before="0" w:after="0"/>
        <w:ind w:left="876" w:right="689" w:hanging="361"/>
        <w:jc w:val="both"/>
        <w:rPr>
          <w:sz w:val="22"/>
        </w:rPr>
      </w:pPr>
      <w:r>
        <w:rPr>
          <w:color w:val="212121"/>
          <w:sz w:val="22"/>
        </w:rPr>
        <w:t>La facilitazione nell'attuazione delle decisioni prese da parte dei dirigenti, attraverso l'applicazione tempestiva di un processo completo di gestione del rischio;</w:t>
      </w:r>
    </w:p>
    <w:p>
      <w:pPr>
        <w:pStyle w:val="ListParagraph"/>
        <w:numPr>
          <w:ilvl w:val="2"/>
          <w:numId w:val="71"/>
        </w:numPr>
        <w:tabs>
          <w:tab w:pos="876" w:val="left" w:leader="none"/>
        </w:tabs>
        <w:spacing w:line="242" w:lineRule="auto" w:before="0" w:after="0"/>
        <w:ind w:left="876" w:right="687" w:hanging="361"/>
        <w:jc w:val="both"/>
        <w:rPr>
          <w:sz w:val="22"/>
        </w:rPr>
      </w:pPr>
      <w:r>
        <w:rPr>
          <w:color w:val="212121"/>
          <w:sz w:val="22"/>
        </w:rPr>
        <w:t>La documentazione di importanti decisioni di sicurezza prese durante il processo di sviluppo, per informare</w:t>
      </w:r>
      <w:r>
        <w:rPr>
          <w:color w:val="212121"/>
          <w:spacing w:val="-8"/>
          <w:sz w:val="22"/>
        </w:rPr>
        <w:t> </w:t>
      </w:r>
      <w:r>
        <w:rPr>
          <w:color w:val="212121"/>
          <w:sz w:val="22"/>
        </w:rPr>
        <w:t>la</w:t>
      </w:r>
      <w:r>
        <w:rPr>
          <w:color w:val="212121"/>
          <w:spacing w:val="-10"/>
          <w:sz w:val="22"/>
        </w:rPr>
        <w:t> </w:t>
      </w:r>
      <w:r>
        <w:rPr>
          <w:color w:val="212121"/>
          <w:sz w:val="22"/>
        </w:rPr>
        <w:t>direzione</w:t>
      </w:r>
      <w:r>
        <w:rPr>
          <w:color w:val="212121"/>
          <w:spacing w:val="-10"/>
          <w:sz w:val="22"/>
        </w:rPr>
        <w:t> </w:t>
      </w:r>
      <w:r>
        <w:rPr>
          <w:color w:val="212121"/>
          <w:sz w:val="22"/>
        </w:rPr>
        <w:t>sulle</w:t>
      </w:r>
      <w:r>
        <w:rPr>
          <w:color w:val="212121"/>
          <w:spacing w:val="-9"/>
          <w:sz w:val="22"/>
        </w:rPr>
        <w:t> </w:t>
      </w:r>
      <w:r>
        <w:rPr>
          <w:color w:val="212121"/>
          <w:sz w:val="22"/>
        </w:rPr>
        <w:t>considerazioni</w:t>
      </w:r>
      <w:r>
        <w:rPr>
          <w:color w:val="212121"/>
          <w:spacing w:val="-10"/>
          <w:sz w:val="22"/>
        </w:rPr>
        <w:t> </w:t>
      </w:r>
      <w:r>
        <w:rPr>
          <w:color w:val="212121"/>
          <w:sz w:val="22"/>
        </w:rPr>
        <w:t>di</w:t>
      </w:r>
      <w:r>
        <w:rPr>
          <w:color w:val="212121"/>
          <w:spacing w:val="-10"/>
          <w:sz w:val="22"/>
        </w:rPr>
        <w:t> </w:t>
      </w:r>
      <w:r>
        <w:rPr>
          <w:color w:val="212121"/>
          <w:sz w:val="22"/>
        </w:rPr>
        <w:t>sicurezza</w:t>
      </w:r>
      <w:r>
        <w:rPr>
          <w:color w:val="212121"/>
          <w:spacing w:val="-7"/>
          <w:sz w:val="22"/>
        </w:rPr>
        <w:t> </w:t>
      </w:r>
      <w:r>
        <w:rPr>
          <w:color w:val="212121"/>
          <w:sz w:val="22"/>
        </w:rPr>
        <w:t>intraprese</w:t>
      </w:r>
      <w:r>
        <w:rPr>
          <w:color w:val="212121"/>
          <w:spacing w:val="-9"/>
          <w:sz w:val="22"/>
        </w:rPr>
        <w:t> </w:t>
      </w:r>
      <w:r>
        <w:rPr>
          <w:color w:val="212121"/>
          <w:sz w:val="22"/>
        </w:rPr>
        <w:t>durante</w:t>
      </w:r>
      <w:r>
        <w:rPr>
          <w:color w:val="212121"/>
          <w:spacing w:val="-8"/>
          <w:sz w:val="22"/>
        </w:rPr>
        <w:t> </w:t>
      </w:r>
      <w:r>
        <w:rPr>
          <w:color w:val="212121"/>
          <w:sz w:val="22"/>
        </w:rPr>
        <w:t>tutte</w:t>
      </w:r>
      <w:r>
        <w:rPr>
          <w:color w:val="212121"/>
          <w:spacing w:val="-8"/>
          <w:sz w:val="22"/>
        </w:rPr>
        <w:t> </w:t>
      </w:r>
      <w:r>
        <w:rPr>
          <w:color w:val="212121"/>
          <w:sz w:val="22"/>
        </w:rPr>
        <w:t>le</w:t>
      </w:r>
      <w:r>
        <w:rPr>
          <w:color w:val="212121"/>
          <w:spacing w:val="-9"/>
          <w:sz w:val="22"/>
        </w:rPr>
        <w:t> </w:t>
      </w:r>
      <w:r>
        <w:rPr>
          <w:color w:val="212121"/>
          <w:sz w:val="22"/>
        </w:rPr>
        <w:t>fasi</w:t>
      </w:r>
      <w:r>
        <w:rPr>
          <w:color w:val="212121"/>
          <w:spacing w:val="-10"/>
          <w:sz w:val="22"/>
        </w:rPr>
        <w:t> </w:t>
      </w:r>
      <w:r>
        <w:rPr>
          <w:color w:val="212121"/>
          <w:sz w:val="22"/>
        </w:rPr>
        <w:t>dello</w:t>
      </w:r>
      <w:r>
        <w:rPr>
          <w:color w:val="212121"/>
          <w:spacing w:val="-10"/>
          <w:sz w:val="22"/>
        </w:rPr>
        <w:t> </w:t>
      </w:r>
      <w:r>
        <w:rPr>
          <w:color w:val="212121"/>
          <w:sz w:val="22"/>
        </w:rPr>
        <w:t>sviluppo;</w:t>
      </w:r>
    </w:p>
    <w:p>
      <w:pPr>
        <w:pStyle w:val="ListParagraph"/>
        <w:numPr>
          <w:ilvl w:val="2"/>
          <w:numId w:val="71"/>
        </w:numPr>
        <w:tabs>
          <w:tab w:pos="876" w:val="left" w:leader="none"/>
        </w:tabs>
        <w:spacing w:line="237" w:lineRule="auto" w:before="0" w:after="0"/>
        <w:ind w:left="876" w:right="688" w:hanging="361"/>
        <w:jc w:val="both"/>
        <w:rPr>
          <w:sz w:val="22"/>
        </w:rPr>
      </w:pPr>
      <w:r>
        <w:rPr>
          <w:color w:val="212121"/>
          <w:sz w:val="22"/>
        </w:rPr>
        <w:t>Il</w:t>
      </w:r>
      <w:r>
        <w:rPr>
          <w:color w:val="212121"/>
          <w:spacing w:val="-9"/>
          <w:sz w:val="22"/>
        </w:rPr>
        <w:t> </w:t>
      </w:r>
      <w:r>
        <w:rPr>
          <w:color w:val="212121"/>
          <w:sz w:val="22"/>
        </w:rPr>
        <w:t>miglioramento</w:t>
      </w:r>
      <w:r>
        <w:rPr>
          <w:color w:val="212121"/>
          <w:spacing w:val="-9"/>
          <w:sz w:val="22"/>
        </w:rPr>
        <w:t> </w:t>
      </w:r>
      <w:r>
        <w:rPr>
          <w:color w:val="212121"/>
          <w:sz w:val="22"/>
        </w:rPr>
        <w:t>dell'organizzazione</w:t>
      </w:r>
      <w:r>
        <w:rPr>
          <w:color w:val="212121"/>
          <w:spacing w:val="-9"/>
          <w:sz w:val="22"/>
        </w:rPr>
        <w:t> </w:t>
      </w:r>
      <w:r>
        <w:rPr>
          <w:color w:val="212121"/>
          <w:sz w:val="22"/>
        </w:rPr>
        <w:t>e</w:t>
      </w:r>
      <w:r>
        <w:rPr>
          <w:color w:val="212121"/>
          <w:spacing w:val="-7"/>
          <w:sz w:val="22"/>
        </w:rPr>
        <w:t> </w:t>
      </w:r>
      <w:r>
        <w:rPr>
          <w:color w:val="212121"/>
          <w:sz w:val="22"/>
        </w:rPr>
        <w:t>della</w:t>
      </w:r>
      <w:r>
        <w:rPr>
          <w:color w:val="212121"/>
          <w:spacing w:val="-4"/>
          <w:sz w:val="22"/>
        </w:rPr>
        <w:t> </w:t>
      </w:r>
      <w:r>
        <w:rPr>
          <w:color w:val="212121"/>
          <w:sz w:val="22"/>
        </w:rPr>
        <w:t>fiducia</w:t>
      </w:r>
      <w:r>
        <w:rPr>
          <w:color w:val="212121"/>
          <w:spacing w:val="-9"/>
          <w:sz w:val="22"/>
        </w:rPr>
        <w:t> </w:t>
      </w:r>
      <w:r>
        <w:rPr>
          <w:color w:val="212121"/>
          <w:sz w:val="22"/>
        </w:rPr>
        <w:t>degli</w:t>
      </w:r>
      <w:r>
        <w:rPr>
          <w:color w:val="212121"/>
          <w:spacing w:val="-3"/>
          <w:sz w:val="22"/>
        </w:rPr>
        <w:t> </w:t>
      </w:r>
      <w:r>
        <w:rPr>
          <w:color w:val="212121"/>
          <w:sz w:val="22"/>
        </w:rPr>
        <w:t>utenti</w:t>
      </w:r>
      <w:r>
        <w:rPr>
          <w:color w:val="212121"/>
          <w:spacing w:val="-9"/>
          <w:sz w:val="22"/>
        </w:rPr>
        <w:t> </w:t>
      </w:r>
      <w:r>
        <w:rPr>
          <w:color w:val="212121"/>
          <w:sz w:val="22"/>
        </w:rPr>
        <w:t>nel</w:t>
      </w:r>
      <w:r>
        <w:rPr>
          <w:color w:val="212121"/>
          <w:spacing w:val="-9"/>
          <w:sz w:val="22"/>
        </w:rPr>
        <w:t> </w:t>
      </w:r>
      <w:r>
        <w:rPr>
          <w:color w:val="212121"/>
          <w:sz w:val="22"/>
        </w:rPr>
        <w:t>promuovere</w:t>
      </w:r>
      <w:r>
        <w:rPr>
          <w:color w:val="212121"/>
          <w:spacing w:val="-7"/>
          <w:sz w:val="22"/>
        </w:rPr>
        <w:t> </w:t>
      </w:r>
      <w:r>
        <w:rPr>
          <w:color w:val="212121"/>
          <w:sz w:val="22"/>
        </w:rPr>
        <w:t>l'adozione</w:t>
      </w:r>
      <w:r>
        <w:rPr>
          <w:color w:val="212121"/>
          <w:spacing w:val="-9"/>
          <w:sz w:val="22"/>
        </w:rPr>
        <w:t> </w:t>
      </w:r>
      <w:r>
        <w:rPr>
          <w:color w:val="212121"/>
          <w:sz w:val="22"/>
        </w:rPr>
        <w:t>e</w:t>
      </w:r>
      <w:r>
        <w:rPr>
          <w:color w:val="212121"/>
          <w:spacing w:val="-7"/>
          <w:sz w:val="22"/>
        </w:rPr>
        <w:t> </w:t>
      </w:r>
      <w:r>
        <w:rPr>
          <w:color w:val="212121"/>
          <w:sz w:val="22"/>
        </w:rPr>
        <w:t>l'uso</w:t>
      </w:r>
      <w:r>
        <w:rPr>
          <w:color w:val="212121"/>
          <w:spacing w:val="-9"/>
          <w:sz w:val="22"/>
        </w:rPr>
        <w:t> </w:t>
      </w:r>
      <w:r>
        <w:rPr>
          <w:color w:val="212121"/>
          <w:sz w:val="22"/>
        </w:rPr>
        <w:t>dei propri sistemi;</w:t>
      </w:r>
    </w:p>
    <w:p>
      <w:pPr>
        <w:pStyle w:val="ListParagraph"/>
        <w:numPr>
          <w:ilvl w:val="2"/>
          <w:numId w:val="71"/>
        </w:numPr>
        <w:tabs>
          <w:tab w:pos="876" w:val="left" w:leader="none"/>
        </w:tabs>
        <w:spacing w:line="240" w:lineRule="auto" w:before="0" w:after="0"/>
        <w:ind w:left="876" w:right="694" w:hanging="361"/>
        <w:jc w:val="both"/>
        <w:rPr>
          <w:sz w:val="22"/>
        </w:rPr>
      </w:pPr>
      <w:r>
        <w:rPr>
          <w:color w:val="212121"/>
          <w:sz w:val="22"/>
        </w:rPr>
        <w:t>Una migliore interoperabilità e integrazione dei sistemi che sarebbe difficile raggiungere se la sicurezza fosse considerata separatamente ai vari livelli.</w:t>
      </w:r>
    </w:p>
    <w:p>
      <w:pPr>
        <w:spacing w:line="240" w:lineRule="auto" w:before="115"/>
        <w:ind w:left="155" w:right="715" w:firstLine="0"/>
        <w:jc w:val="left"/>
        <w:rPr>
          <w:sz w:val="24"/>
        </w:rPr>
      </w:pPr>
      <w:r>
        <w:rPr>
          <w:color w:val="212121"/>
          <w:sz w:val="24"/>
        </w:rPr>
        <w:t>Uno studio della Forrester Consulting sullo stato della sicurezza applicativa ha riportato che le organizzazioni che implementano un processo MS-SDL hanno mostrato risultati di ROI migliori rispetto agli altri approcci metodologici. Anche, la Aberdeen Group ha dimostrato come l'adozione di</w:t>
      </w:r>
      <w:r>
        <w:rPr>
          <w:color w:val="212121"/>
          <w:spacing w:val="-4"/>
          <w:sz w:val="24"/>
        </w:rPr>
        <w:t> </w:t>
      </w:r>
      <w:r>
        <w:rPr>
          <w:color w:val="212121"/>
          <w:sz w:val="24"/>
        </w:rPr>
        <w:t>un</w:t>
      </w:r>
      <w:r>
        <w:rPr>
          <w:color w:val="212121"/>
          <w:spacing w:val="-2"/>
          <w:sz w:val="24"/>
        </w:rPr>
        <w:t> </w:t>
      </w:r>
      <w:r>
        <w:rPr>
          <w:color w:val="212121"/>
          <w:sz w:val="24"/>
        </w:rPr>
        <w:t>processo</w:t>
      </w:r>
      <w:r>
        <w:rPr>
          <w:color w:val="212121"/>
          <w:spacing w:val="-1"/>
          <w:sz w:val="24"/>
        </w:rPr>
        <w:t> </w:t>
      </w:r>
      <w:r>
        <w:rPr>
          <w:color w:val="212121"/>
          <w:sz w:val="24"/>
        </w:rPr>
        <w:t>MS-SDL</w:t>
      </w:r>
      <w:r>
        <w:rPr>
          <w:color w:val="212121"/>
          <w:spacing w:val="-4"/>
          <w:sz w:val="24"/>
        </w:rPr>
        <w:t> </w:t>
      </w:r>
      <w:r>
        <w:rPr>
          <w:color w:val="212121"/>
          <w:sz w:val="24"/>
        </w:rPr>
        <w:t>aumenti</w:t>
      </w:r>
      <w:r>
        <w:rPr>
          <w:color w:val="212121"/>
          <w:spacing w:val="-4"/>
          <w:sz w:val="24"/>
        </w:rPr>
        <w:t> </w:t>
      </w:r>
      <w:r>
        <w:rPr>
          <w:color w:val="212121"/>
          <w:sz w:val="24"/>
        </w:rPr>
        <w:t>la</w:t>
      </w:r>
      <w:r>
        <w:rPr>
          <w:color w:val="212121"/>
          <w:spacing w:val="-4"/>
          <w:sz w:val="24"/>
        </w:rPr>
        <w:t> </w:t>
      </w:r>
      <w:r>
        <w:rPr>
          <w:color w:val="212121"/>
          <w:sz w:val="24"/>
        </w:rPr>
        <w:t>sicurezza</w:t>
      </w:r>
      <w:r>
        <w:rPr>
          <w:color w:val="212121"/>
          <w:spacing w:val="-4"/>
          <w:sz w:val="24"/>
        </w:rPr>
        <w:t> </w:t>
      </w:r>
      <w:r>
        <w:rPr>
          <w:color w:val="212121"/>
          <w:sz w:val="24"/>
        </w:rPr>
        <w:t>e</w:t>
      </w:r>
      <w:r>
        <w:rPr>
          <w:color w:val="212121"/>
          <w:spacing w:val="-4"/>
          <w:sz w:val="24"/>
        </w:rPr>
        <w:t> </w:t>
      </w:r>
      <w:r>
        <w:rPr>
          <w:color w:val="212121"/>
          <w:sz w:val="24"/>
        </w:rPr>
        <w:t>riduca</w:t>
      </w:r>
      <w:r>
        <w:rPr>
          <w:color w:val="212121"/>
          <w:spacing w:val="-4"/>
          <w:sz w:val="24"/>
        </w:rPr>
        <w:t> </w:t>
      </w:r>
      <w:r>
        <w:rPr>
          <w:color w:val="212121"/>
          <w:sz w:val="24"/>
        </w:rPr>
        <w:t>la</w:t>
      </w:r>
      <w:r>
        <w:rPr>
          <w:color w:val="212121"/>
          <w:spacing w:val="-4"/>
          <w:sz w:val="24"/>
        </w:rPr>
        <w:t> </w:t>
      </w:r>
      <w:r>
        <w:rPr>
          <w:color w:val="212121"/>
          <w:sz w:val="24"/>
        </w:rPr>
        <w:t>gravità e</w:t>
      </w:r>
      <w:r>
        <w:rPr>
          <w:color w:val="212121"/>
          <w:spacing w:val="-4"/>
          <w:sz w:val="24"/>
        </w:rPr>
        <w:t> </w:t>
      </w:r>
      <w:r>
        <w:rPr>
          <w:color w:val="212121"/>
          <w:sz w:val="24"/>
        </w:rPr>
        <w:t>il</w:t>
      </w:r>
      <w:r>
        <w:rPr>
          <w:color w:val="212121"/>
          <w:spacing w:val="-4"/>
          <w:sz w:val="24"/>
        </w:rPr>
        <w:t> </w:t>
      </w:r>
      <w:r>
        <w:rPr>
          <w:color w:val="212121"/>
          <w:sz w:val="24"/>
        </w:rPr>
        <w:t>costo</w:t>
      </w:r>
      <w:r>
        <w:rPr>
          <w:color w:val="212121"/>
          <w:spacing w:val="-2"/>
          <w:sz w:val="24"/>
        </w:rPr>
        <w:t> </w:t>
      </w:r>
      <w:r>
        <w:rPr>
          <w:color w:val="212121"/>
          <w:sz w:val="24"/>
        </w:rPr>
        <w:t>degli incidenti dovuti</w:t>
      </w:r>
      <w:r>
        <w:rPr>
          <w:color w:val="212121"/>
          <w:spacing w:val="-4"/>
          <w:sz w:val="24"/>
        </w:rPr>
        <w:t> </w:t>
      </w:r>
      <w:r>
        <w:rPr>
          <w:color w:val="212121"/>
          <w:sz w:val="24"/>
        </w:rPr>
        <w:t>alla presenza</w:t>
      </w:r>
      <w:r>
        <w:rPr>
          <w:color w:val="212121"/>
          <w:spacing w:val="-4"/>
          <w:sz w:val="24"/>
        </w:rPr>
        <w:t> </w:t>
      </w:r>
      <w:r>
        <w:rPr>
          <w:color w:val="212121"/>
          <w:sz w:val="24"/>
        </w:rPr>
        <w:t>di</w:t>
      </w:r>
      <w:r>
        <w:rPr>
          <w:color w:val="212121"/>
          <w:spacing w:val="-3"/>
          <w:sz w:val="24"/>
        </w:rPr>
        <w:t> </w:t>
      </w:r>
      <w:r>
        <w:rPr>
          <w:color w:val="212121"/>
          <w:sz w:val="24"/>
        </w:rPr>
        <w:t>vulnerabilità</w:t>
      </w:r>
      <w:r>
        <w:rPr>
          <w:color w:val="212121"/>
          <w:spacing w:val="-3"/>
          <w:sz w:val="24"/>
        </w:rPr>
        <w:t> </w:t>
      </w:r>
      <w:r>
        <w:rPr>
          <w:color w:val="212121"/>
          <w:sz w:val="24"/>
        </w:rPr>
        <w:t>nel</w:t>
      </w:r>
      <w:r>
        <w:rPr>
          <w:color w:val="212121"/>
          <w:spacing w:val="-4"/>
          <w:sz w:val="24"/>
        </w:rPr>
        <w:t> </w:t>
      </w:r>
      <w:r>
        <w:rPr>
          <w:color w:val="212121"/>
          <w:sz w:val="24"/>
        </w:rPr>
        <w:t>software,</w:t>
      </w:r>
      <w:r>
        <w:rPr>
          <w:color w:val="212121"/>
          <w:spacing w:val="-2"/>
          <w:sz w:val="24"/>
        </w:rPr>
        <w:t> </w:t>
      </w:r>
      <w:r>
        <w:rPr>
          <w:color w:val="212121"/>
          <w:sz w:val="24"/>
        </w:rPr>
        <w:t>generando</w:t>
      </w:r>
      <w:r>
        <w:rPr>
          <w:color w:val="212121"/>
          <w:spacing w:val="-2"/>
          <w:sz w:val="24"/>
        </w:rPr>
        <w:t> </w:t>
      </w:r>
      <w:r>
        <w:rPr>
          <w:color w:val="212121"/>
          <w:sz w:val="24"/>
        </w:rPr>
        <w:t>al contempo</w:t>
      </w:r>
      <w:r>
        <w:rPr>
          <w:color w:val="212121"/>
          <w:spacing w:val="-2"/>
          <w:sz w:val="24"/>
        </w:rPr>
        <w:t> </w:t>
      </w:r>
      <w:r>
        <w:rPr>
          <w:color w:val="212121"/>
          <w:sz w:val="24"/>
        </w:rPr>
        <w:t>un</w:t>
      </w:r>
      <w:r>
        <w:rPr>
          <w:color w:val="212121"/>
          <w:spacing w:val="-2"/>
          <w:sz w:val="24"/>
        </w:rPr>
        <w:t> </w:t>
      </w:r>
      <w:r>
        <w:rPr>
          <w:color w:val="212121"/>
          <w:sz w:val="24"/>
        </w:rPr>
        <w:t>ritorno</w:t>
      </w:r>
      <w:r>
        <w:rPr>
          <w:color w:val="212121"/>
          <w:spacing w:val="-2"/>
          <w:sz w:val="24"/>
        </w:rPr>
        <w:t> </w:t>
      </w:r>
      <w:r>
        <w:rPr>
          <w:color w:val="212121"/>
          <w:sz w:val="24"/>
        </w:rPr>
        <w:t>sugli investimenti</w:t>
      </w:r>
      <w:r>
        <w:rPr>
          <w:color w:val="212121"/>
          <w:spacing w:val="-4"/>
          <w:sz w:val="24"/>
        </w:rPr>
        <w:t> </w:t>
      </w:r>
      <w:r>
        <w:rPr>
          <w:color w:val="212121"/>
          <w:sz w:val="24"/>
        </w:rPr>
        <w:t>(quattro volte maggiore) rispetto ad altri approcci di sicurezza adottati nello sviluppo di software.</w:t>
      </w:r>
    </w:p>
    <w:p>
      <w:pPr>
        <w:spacing w:line="240" w:lineRule="auto" w:before="0"/>
        <w:ind w:left="155" w:right="773" w:firstLine="0"/>
        <w:jc w:val="left"/>
        <w:rPr>
          <w:sz w:val="24"/>
        </w:rPr>
      </w:pPr>
      <w:r>
        <w:rPr>
          <w:color w:val="212121"/>
          <w:sz w:val="24"/>
        </w:rPr>
        <w:t>MS-SDL è supportato da una rilevante quantità di risorse, tra cui documentazione, tutorial e strumenti software. Tale ricchezza di informazioni e strumenti rende sicuramente MS-SDL un'opzione</w:t>
      </w:r>
      <w:r>
        <w:rPr>
          <w:color w:val="212121"/>
          <w:spacing w:val="-6"/>
          <w:sz w:val="24"/>
        </w:rPr>
        <w:t> </w:t>
      </w:r>
      <w:r>
        <w:rPr>
          <w:color w:val="212121"/>
          <w:sz w:val="24"/>
        </w:rPr>
        <w:t>interessante</w:t>
      </w:r>
      <w:r>
        <w:rPr>
          <w:color w:val="212121"/>
          <w:spacing w:val="-6"/>
          <w:sz w:val="24"/>
        </w:rPr>
        <w:t> </w:t>
      </w:r>
      <w:r>
        <w:rPr>
          <w:color w:val="212121"/>
          <w:sz w:val="24"/>
        </w:rPr>
        <w:t>per le</w:t>
      </w:r>
      <w:r>
        <w:rPr>
          <w:color w:val="212121"/>
          <w:spacing w:val="-6"/>
          <w:sz w:val="24"/>
        </w:rPr>
        <w:t> </w:t>
      </w:r>
      <w:r>
        <w:rPr>
          <w:color w:val="212121"/>
          <w:sz w:val="24"/>
        </w:rPr>
        <w:t>organizzazioni</w:t>
      </w:r>
      <w:r>
        <w:rPr>
          <w:color w:val="212121"/>
          <w:spacing w:val="-6"/>
          <w:sz w:val="24"/>
        </w:rPr>
        <w:t> </w:t>
      </w:r>
      <w:r>
        <w:rPr>
          <w:color w:val="212121"/>
          <w:sz w:val="24"/>
        </w:rPr>
        <w:t>che intendono</w:t>
      </w:r>
      <w:r>
        <w:rPr>
          <w:color w:val="212121"/>
          <w:spacing w:val="-4"/>
          <w:sz w:val="24"/>
        </w:rPr>
        <w:t> </w:t>
      </w:r>
      <w:r>
        <w:rPr>
          <w:color w:val="212121"/>
          <w:sz w:val="24"/>
        </w:rPr>
        <w:t>adottare</w:t>
      </w:r>
      <w:r>
        <w:rPr>
          <w:color w:val="212121"/>
          <w:spacing w:val="-5"/>
          <w:sz w:val="24"/>
        </w:rPr>
        <w:t> </w:t>
      </w:r>
      <w:r>
        <w:rPr>
          <w:color w:val="212121"/>
          <w:sz w:val="24"/>
        </w:rPr>
        <w:t>nuove</w:t>
      </w:r>
      <w:r>
        <w:rPr>
          <w:color w:val="212121"/>
          <w:spacing w:val="-1"/>
          <w:sz w:val="24"/>
        </w:rPr>
        <w:t> </w:t>
      </w:r>
      <w:r>
        <w:rPr>
          <w:color w:val="212121"/>
          <w:sz w:val="24"/>
        </w:rPr>
        <w:t>iniziative</w:t>
      </w:r>
      <w:r>
        <w:rPr>
          <w:color w:val="212121"/>
          <w:spacing w:val="-4"/>
          <w:sz w:val="24"/>
        </w:rPr>
        <w:t> </w:t>
      </w:r>
      <w:r>
        <w:rPr>
          <w:color w:val="212121"/>
          <w:sz w:val="24"/>
        </w:rPr>
        <w:t>di</w:t>
      </w:r>
      <w:r>
        <w:rPr>
          <w:color w:val="212121"/>
          <w:spacing w:val="-6"/>
          <w:sz w:val="24"/>
        </w:rPr>
        <w:t> </w:t>
      </w:r>
      <w:r>
        <w:rPr>
          <w:color w:val="212121"/>
          <w:sz w:val="24"/>
        </w:rPr>
        <w:t>sicurezza del software.</w:t>
      </w:r>
    </w:p>
    <w:p>
      <w:pPr>
        <w:spacing w:line="240" w:lineRule="auto" w:before="1"/>
        <w:ind w:left="155" w:right="773" w:firstLine="0"/>
        <w:jc w:val="left"/>
        <w:rPr>
          <w:sz w:val="24"/>
        </w:rPr>
      </w:pPr>
      <w:r>
        <w:rPr>
          <w:color w:val="212121"/>
          <w:sz w:val="24"/>
        </w:rPr>
        <w:t>La modellazione delle minacce è un approccio per analizzare la sicurezza di un'applicazione. Si tratta di un approccio strutturato che consente di identificare, quantificare e affrontare i rischi di sicurezza associati ad una applicazione. La modellazione delle minacce non è un approccio orientato alla revisione del codice, ma integra il processo di revisione del codice da un punto di vista della sicurezza. L'inclusione della modellazione delle minacce nell'SDLC può contribuire a garantire</w:t>
      </w:r>
      <w:r>
        <w:rPr>
          <w:color w:val="212121"/>
          <w:spacing w:val="-5"/>
          <w:sz w:val="24"/>
        </w:rPr>
        <w:t> </w:t>
      </w:r>
      <w:r>
        <w:rPr>
          <w:color w:val="212121"/>
          <w:sz w:val="24"/>
        </w:rPr>
        <w:t>che</w:t>
      </w:r>
      <w:r>
        <w:rPr>
          <w:color w:val="212121"/>
          <w:spacing w:val="-1"/>
          <w:sz w:val="24"/>
        </w:rPr>
        <w:t> </w:t>
      </w:r>
      <w:r>
        <w:rPr>
          <w:color w:val="212121"/>
          <w:sz w:val="24"/>
        </w:rPr>
        <w:t>le</w:t>
      </w:r>
      <w:r>
        <w:rPr>
          <w:color w:val="212121"/>
          <w:spacing w:val="-5"/>
          <w:sz w:val="24"/>
        </w:rPr>
        <w:t> </w:t>
      </w:r>
      <w:r>
        <w:rPr>
          <w:color w:val="212121"/>
          <w:sz w:val="24"/>
        </w:rPr>
        <w:t>applicazioni</w:t>
      </w:r>
      <w:r>
        <w:rPr>
          <w:color w:val="212121"/>
          <w:spacing w:val="-3"/>
          <w:sz w:val="24"/>
        </w:rPr>
        <w:t> </w:t>
      </w:r>
      <w:r>
        <w:rPr>
          <w:color w:val="212121"/>
          <w:sz w:val="24"/>
        </w:rPr>
        <w:t>vengano</w:t>
      </w:r>
      <w:r>
        <w:rPr>
          <w:color w:val="212121"/>
          <w:spacing w:val="-4"/>
          <w:sz w:val="24"/>
        </w:rPr>
        <w:t> </w:t>
      </w:r>
      <w:r>
        <w:rPr>
          <w:color w:val="212121"/>
          <w:sz w:val="24"/>
        </w:rPr>
        <w:t>sviluppate</w:t>
      </w:r>
      <w:r>
        <w:rPr>
          <w:color w:val="212121"/>
          <w:spacing w:val="-1"/>
          <w:sz w:val="24"/>
        </w:rPr>
        <w:t> </w:t>
      </w:r>
      <w:r>
        <w:rPr>
          <w:color w:val="212121"/>
          <w:sz w:val="24"/>
        </w:rPr>
        <w:t>con la</w:t>
      </w:r>
      <w:r>
        <w:rPr>
          <w:color w:val="212121"/>
          <w:spacing w:val="-5"/>
          <w:sz w:val="24"/>
        </w:rPr>
        <w:t> </w:t>
      </w:r>
      <w:r>
        <w:rPr>
          <w:color w:val="212121"/>
          <w:sz w:val="24"/>
        </w:rPr>
        <w:t>sicurezza integrata</w:t>
      </w:r>
      <w:r>
        <w:rPr>
          <w:color w:val="212121"/>
          <w:spacing w:val="-5"/>
          <w:sz w:val="24"/>
        </w:rPr>
        <w:t> </w:t>
      </w:r>
      <w:r>
        <w:rPr>
          <w:color w:val="212121"/>
          <w:sz w:val="24"/>
        </w:rPr>
        <w:t>fin</w:t>
      </w:r>
      <w:r>
        <w:rPr>
          <w:color w:val="212121"/>
          <w:spacing w:val="-4"/>
          <w:sz w:val="24"/>
        </w:rPr>
        <w:t> </w:t>
      </w:r>
      <w:r>
        <w:rPr>
          <w:color w:val="212121"/>
          <w:sz w:val="24"/>
        </w:rPr>
        <w:t>dall'inizio</w:t>
      </w:r>
      <w:r>
        <w:rPr>
          <w:color w:val="212121"/>
          <w:spacing w:val="-2"/>
          <w:sz w:val="24"/>
        </w:rPr>
        <w:t> </w:t>
      </w:r>
      <w:r>
        <w:rPr>
          <w:color w:val="212121"/>
          <w:sz w:val="24"/>
        </w:rPr>
        <w:t>(Secure</w:t>
      </w:r>
      <w:r>
        <w:rPr>
          <w:color w:val="212121"/>
          <w:spacing w:val="-5"/>
          <w:sz w:val="24"/>
        </w:rPr>
        <w:t> </w:t>
      </w:r>
      <w:r>
        <w:rPr>
          <w:color w:val="212121"/>
          <w:sz w:val="24"/>
        </w:rPr>
        <w:t>by Design/ Secure by Default).</w:t>
      </w:r>
    </w:p>
    <w:p>
      <w:pPr>
        <w:spacing w:before="4"/>
        <w:ind w:left="155" w:right="773" w:firstLine="0"/>
        <w:jc w:val="left"/>
        <w:rPr>
          <w:sz w:val="24"/>
        </w:rPr>
      </w:pPr>
      <w:r>
        <w:rPr>
          <w:color w:val="212121"/>
          <w:sz w:val="24"/>
        </w:rPr>
        <w:t>Questo,</w:t>
      </w:r>
      <w:r>
        <w:rPr>
          <w:color w:val="212121"/>
          <w:spacing w:val="-3"/>
          <w:sz w:val="24"/>
        </w:rPr>
        <w:t> </w:t>
      </w:r>
      <w:r>
        <w:rPr>
          <w:color w:val="212121"/>
          <w:sz w:val="24"/>
        </w:rPr>
        <w:t>in</w:t>
      </w:r>
      <w:r>
        <w:rPr>
          <w:color w:val="212121"/>
          <w:spacing w:val="-3"/>
          <w:sz w:val="24"/>
        </w:rPr>
        <w:t> </w:t>
      </w:r>
      <w:r>
        <w:rPr>
          <w:color w:val="212121"/>
          <w:sz w:val="24"/>
        </w:rPr>
        <w:t>combinazione</w:t>
      </w:r>
      <w:r>
        <w:rPr>
          <w:color w:val="212121"/>
          <w:spacing w:val="-5"/>
          <w:sz w:val="24"/>
        </w:rPr>
        <w:t> </w:t>
      </w:r>
      <w:r>
        <w:rPr>
          <w:color w:val="212121"/>
          <w:sz w:val="24"/>
        </w:rPr>
        <w:t>con</w:t>
      </w:r>
      <w:r>
        <w:rPr>
          <w:color w:val="212121"/>
          <w:spacing w:val="-3"/>
          <w:sz w:val="24"/>
        </w:rPr>
        <w:t> </w:t>
      </w:r>
      <w:r>
        <w:rPr>
          <w:color w:val="212121"/>
          <w:sz w:val="24"/>
        </w:rPr>
        <w:t>la</w:t>
      </w:r>
      <w:r>
        <w:rPr>
          <w:color w:val="212121"/>
          <w:spacing w:val="-5"/>
          <w:sz w:val="24"/>
        </w:rPr>
        <w:t> </w:t>
      </w:r>
      <w:r>
        <w:rPr>
          <w:color w:val="212121"/>
          <w:sz w:val="24"/>
        </w:rPr>
        <w:t>documentazione</w:t>
      </w:r>
      <w:r>
        <w:rPr>
          <w:color w:val="212121"/>
          <w:spacing w:val="-5"/>
          <w:sz w:val="24"/>
        </w:rPr>
        <w:t> </w:t>
      </w:r>
      <w:r>
        <w:rPr>
          <w:color w:val="212121"/>
          <w:sz w:val="24"/>
        </w:rPr>
        <w:t>prodotta</w:t>
      </w:r>
      <w:r>
        <w:rPr>
          <w:color w:val="212121"/>
          <w:spacing w:val="-5"/>
          <w:sz w:val="24"/>
        </w:rPr>
        <w:t> </w:t>
      </w:r>
      <w:r>
        <w:rPr>
          <w:color w:val="212121"/>
          <w:sz w:val="24"/>
        </w:rPr>
        <w:t>nell'ambito</w:t>
      </w:r>
      <w:r>
        <w:rPr>
          <w:color w:val="212121"/>
          <w:spacing w:val="-3"/>
          <w:sz w:val="24"/>
        </w:rPr>
        <w:t> </w:t>
      </w:r>
      <w:r>
        <w:rPr>
          <w:color w:val="212121"/>
          <w:sz w:val="24"/>
        </w:rPr>
        <w:t>del</w:t>
      </w:r>
      <w:r>
        <w:rPr>
          <w:color w:val="212121"/>
          <w:spacing w:val="-5"/>
          <w:sz w:val="24"/>
        </w:rPr>
        <w:t> </w:t>
      </w:r>
      <w:r>
        <w:rPr>
          <w:color w:val="212121"/>
          <w:sz w:val="24"/>
        </w:rPr>
        <w:t>processo</w:t>
      </w:r>
      <w:r>
        <w:rPr>
          <w:color w:val="212121"/>
          <w:spacing w:val="-3"/>
          <w:sz w:val="24"/>
        </w:rPr>
        <w:t> </w:t>
      </w:r>
      <w:r>
        <w:rPr>
          <w:color w:val="212121"/>
          <w:sz w:val="24"/>
        </w:rPr>
        <w:t>di</w:t>
      </w:r>
      <w:r>
        <w:rPr>
          <w:color w:val="212121"/>
          <w:spacing w:val="-5"/>
          <w:sz w:val="24"/>
        </w:rPr>
        <w:t> </w:t>
      </w:r>
      <w:r>
        <w:rPr>
          <w:color w:val="212121"/>
          <w:sz w:val="24"/>
        </w:rPr>
        <w:t>modellazione delle minacce, può fornire al revisore una maggiore comprensione del sistema. Consente inoltre al revisore di vedere dove si trovano i punti di accesso all'applicazione e quali sono le potenziali minacce associabili a ciascun punto di accesso.</w:t>
      </w:r>
    </w:p>
    <w:p>
      <w:pPr>
        <w:spacing w:line="240" w:lineRule="auto" w:before="0"/>
        <w:ind w:left="155" w:right="694" w:firstLine="0"/>
        <w:jc w:val="left"/>
        <w:rPr>
          <w:sz w:val="24"/>
        </w:rPr>
      </w:pPr>
      <w:r>
        <w:rPr>
          <w:color w:val="212121"/>
          <w:sz w:val="24"/>
        </w:rPr>
        <w:t>Il</w:t>
      </w:r>
      <w:r>
        <w:rPr>
          <w:color w:val="212121"/>
          <w:spacing w:val="-4"/>
          <w:sz w:val="24"/>
        </w:rPr>
        <w:t> </w:t>
      </w:r>
      <w:r>
        <w:rPr>
          <w:color w:val="212121"/>
          <w:sz w:val="24"/>
        </w:rPr>
        <w:t>concetto</w:t>
      </w:r>
      <w:r>
        <w:rPr>
          <w:color w:val="212121"/>
          <w:spacing w:val="-2"/>
          <w:sz w:val="24"/>
        </w:rPr>
        <w:t> </w:t>
      </w:r>
      <w:r>
        <w:rPr>
          <w:color w:val="212121"/>
          <w:sz w:val="24"/>
        </w:rPr>
        <w:t>di modellazione</w:t>
      </w:r>
      <w:r>
        <w:rPr>
          <w:color w:val="212121"/>
          <w:spacing w:val="-4"/>
          <w:sz w:val="24"/>
        </w:rPr>
        <w:t> </w:t>
      </w:r>
      <w:r>
        <w:rPr>
          <w:color w:val="212121"/>
          <w:sz w:val="24"/>
        </w:rPr>
        <w:t>delle</w:t>
      </w:r>
      <w:r>
        <w:rPr>
          <w:color w:val="212121"/>
          <w:spacing w:val="-4"/>
          <w:sz w:val="24"/>
        </w:rPr>
        <w:t> </w:t>
      </w:r>
      <w:r>
        <w:rPr>
          <w:color w:val="212121"/>
          <w:sz w:val="24"/>
        </w:rPr>
        <w:t>minacce</w:t>
      </w:r>
      <w:r>
        <w:rPr>
          <w:color w:val="212121"/>
          <w:spacing w:val="-4"/>
          <w:sz w:val="24"/>
        </w:rPr>
        <w:t> </w:t>
      </w:r>
      <w:r>
        <w:rPr>
          <w:color w:val="212121"/>
          <w:sz w:val="24"/>
        </w:rPr>
        <w:t>non</w:t>
      </w:r>
      <w:r>
        <w:rPr>
          <w:color w:val="212121"/>
          <w:spacing w:val="-2"/>
          <w:sz w:val="24"/>
        </w:rPr>
        <w:t> </w:t>
      </w:r>
      <w:r>
        <w:rPr>
          <w:color w:val="212121"/>
          <w:sz w:val="24"/>
        </w:rPr>
        <w:t>è</w:t>
      </w:r>
      <w:r>
        <w:rPr>
          <w:color w:val="212121"/>
          <w:spacing w:val="-4"/>
          <w:sz w:val="24"/>
        </w:rPr>
        <w:t> </w:t>
      </w:r>
      <w:r>
        <w:rPr>
          <w:color w:val="212121"/>
          <w:sz w:val="24"/>
        </w:rPr>
        <w:t>nuovo,</w:t>
      </w:r>
      <w:r>
        <w:rPr>
          <w:color w:val="212121"/>
          <w:spacing w:val="-2"/>
          <w:sz w:val="24"/>
        </w:rPr>
        <w:t> </w:t>
      </w:r>
      <w:r>
        <w:rPr>
          <w:color w:val="212121"/>
          <w:sz w:val="24"/>
        </w:rPr>
        <w:t>ma</w:t>
      </w:r>
      <w:r>
        <w:rPr>
          <w:color w:val="212121"/>
          <w:spacing w:val="-4"/>
          <w:sz w:val="24"/>
        </w:rPr>
        <w:t> </w:t>
      </w:r>
      <w:r>
        <w:rPr>
          <w:color w:val="212121"/>
          <w:sz w:val="24"/>
        </w:rPr>
        <w:t>negli</w:t>
      </w:r>
      <w:r>
        <w:rPr>
          <w:color w:val="212121"/>
          <w:spacing w:val="-4"/>
          <w:sz w:val="24"/>
        </w:rPr>
        <w:t> </w:t>
      </w:r>
      <w:r>
        <w:rPr>
          <w:color w:val="212121"/>
          <w:sz w:val="24"/>
        </w:rPr>
        <w:t>ultimi anni</w:t>
      </w:r>
      <w:r>
        <w:rPr>
          <w:color w:val="212121"/>
          <w:spacing w:val="-4"/>
          <w:sz w:val="24"/>
        </w:rPr>
        <w:t> </w:t>
      </w:r>
      <w:r>
        <w:rPr>
          <w:color w:val="212121"/>
          <w:sz w:val="24"/>
        </w:rPr>
        <w:t>si</w:t>
      </w:r>
      <w:r>
        <w:rPr>
          <w:color w:val="212121"/>
          <w:spacing w:val="-4"/>
          <w:sz w:val="24"/>
        </w:rPr>
        <w:t> </w:t>
      </w:r>
      <w:r>
        <w:rPr>
          <w:color w:val="212121"/>
          <w:sz w:val="24"/>
        </w:rPr>
        <w:t>è</w:t>
      </w:r>
      <w:r>
        <w:rPr>
          <w:color w:val="212121"/>
          <w:spacing w:val="-4"/>
          <w:sz w:val="24"/>
        </w:rPr>
        <w:t> </w:t>
      </w:r>
      <w:r>
        <w:rPr>
          <w:color w:val="212121"/>
          <w:sz w:val="24"/>
        </w:rPr>
        <w:t>verificato</w:t>
      </w:r>
      <w:r>
        <w:rPr>
          <w:color w:val="212121"/>
          <w:spacing w:val="-2"/>
          <w:sz w:val="24"/>
        </w:rPr>
        <w:t> </w:t>
      </w:r>
      <w:r>
        <w:rPr>
          <w:color w:val="212121"/>
          <w:sz w:val="24"/>
        </w:rPr>
        <w:t>un</w:t>
      </w:r>
      <w:r>
        <w:rPr>
          <w:color w:val="212121"/>
          <w:spacing w:val="-2"/>
          <w:sz w:val="24"/>
        </w:rPr>
        <w:t> </w:t>
      </w:r>
      <w:r>
        <w:rPr>
          <w:color w:val="212121"/>
          <w:sz w:val="24"/>
        </w:rPr>
        <w:t>chiaro cambiamento di mentalità. La modellazione delle minacce, oggi guarda ad un sistema dal punto di vista di un potenziale attaccante, piuttosto che dal punto di vista della difesa. Microsoft è stata forte sostenitrice di tale processo negli ultimi anni, facendo della modellazione delle minacce una componente fondamentale del proprio SDLC, che sostiene essere una delle principali ragioni di maggiore sicurezza riscontrabile nei suoi prodotti.</w:t>
      </w:r>
    </w:p>
    <w:p>
      <w:pPr>
        <w:spacing w:line="240" w:lineRule="auto" w:before="0"/>
        <w:ind w:left="155" w:right="773" w:firstLine="0"/>
        <w:jc w:val="left"/>
        <w:rPr>
          <w:sz w:val="24"/>
        </w:rPr>
      </w:pPr>
      <w:r>
        <w:rPr>
          <w:color w:val="212121"/>
          <w:sz w:val="24"/>
        </w:rPr>
        <w:t>Quando</w:t>
      </w:r>
      <w:r>
        <w:rPr>
          <w:color w:val="212121"/>
          <w:spacing w:val="-2"/>
          <w:sz w:val="24"/>
        </w:rPr>
        <w:t> </w:t>
      </w:r>
      <w:r>
        <w:rPr>
          <w:color w:val="212121"/>
          <w:sz w:val="24"/>
        </w:rPr>
        <w:t>l'analisi</w:t>
      </w:r>
      <w:r>
        <w:rPr>
          <w:color w:val="212121"/>
          <w:spacing w:val="-4"/>
          <w:sz w:val="24"/>
        </w:rPr>
        <w:t> </w:t>
      </w:r>
      <w:r>
        <w:rPr>
          <w:color w:val="212121"/>
          <w:sz w:val="24"/>
        </w:rPr>
        <w:t>del</w:t>
      </w:r>
      <w:r>
        <w:rPr>
          <w:color w:val="212121"/>
          <w:spacing w:val="-4"/>
          <w:sz w:val="24"/>
        </w:rPr>
        <w:t> </w:t>
      </w:r>
      <w:r>
        <w:rPr>
          <w:color w:val="212121"/>
          <w:sz w:val="24"/>
        </w:rPr>
        <w:t>codice</w:t>
      </w:r>
      <w:r>
        <w:rPr>
          <w:color w:val="212121"/>
          <w:spacing w:val="-4"/>
          <w:sz w:val="24"/>
        </w:rPr>
        <w:t> </w:t>
      </w:r>
      <w:r>
        <w:rPr>
          <w:color w:val="212121"/>
          <w:sz w:val="24"/>
        </w:rPr>
        <w:t>sorgente,</w:t>
      </w:r>
      <w:r>
        <w:rPr>
          <w:color w:val="212121"/>
          <w:spacing w:val="-2"/>
          <w:sz w:val="24"/>
        </w:rPr>
        <w:t> </w:t>
      </w:r>
      <w:r>
        <w:rPr>
          <w:color w:val="212121"/>
          <w:sz w:val="24"/>
        </w:rPr>
        <w:t>ad</w:t>
      </w:r>
      <w:r>
        <w:rPr>
          <w:color w:val="212121"/>
          <w:spacing w:val="-2"/>
          <w:sz w:val="24"/>
        </w:rPr>
        <w:t> </w:t>
      </w:r>
      <w:r>
        <w:rPr>
          <w:color w:val="212121"/>
          <w:sz w:val="24"/>
        </w:rPr>
        <w:t>esempio di applicazioni esistenti,</w:t>
      </w:r>
      <w:r>
        <w:rPr>
          <w:color w:val="212121"/>
          <w:spacing w:val="-3"/>
          <w:sz w:val="24"/>
        </w:rPr>
        <w:t> </w:t>
      </w:r>
      <w:r>
        <w:rPr>
          <w:color w:val="212121"/>
          <w:sz w:val="24"/>
        </w:rPr>
        <w:t>viene</w:t>
      </w:r>
      <w:r>
        <w:rPr>
          <w:color w:val="212121"/>
          <w:spacing w:val="-4"/>
          <w:sz w:val="24"/>
        </w:rPr>
        <w:t> </w:t>
      </w:r>
      <w:r>
        <w:rPr>
          <w:color w:val="212121"/>
          <w:sz w:val="24"/>
        </w:rPr>
        <w:t>eseguita</w:t>
      </w:r>
      <w:r>
        <w:rPr>
          <w:color w:val="212121"/>
          <w:spacing w:val="-4"/>
          <w:sz w:val="24"/>
        </w:rPr>
        <w:t> </w:t>
      </w:r>
      <w:r>
        <w:rPr>
          <w:color w:val="212121"/>
          <w:sz w:val="24"/>
        </w:rPr>
        <w:t>al</w:t>
      </w:r>
      <w:r>
        <w:rPr>
          <w:color w:val="212121"/>
          <w:spacing w:val="-4"/>
          <w:sz w:val="24"/>
        </w:rPr>
        <w:t> </w:t>
      </w:r>
      <w:r>
        <w:rPr>
          <w:color w:val="212121"/>
          <w:sz w:val="24"/>
        </w:rPr>
        <w:t>di</w:t>
      </w:r>
      <w:r>
        <w:rPr>
          <w:color w:val="212121"/>
          <w:spacing w:val="-4"/>
          <w:sz w:val="24"/>
        </w:rPr>
        <w:t> </w:t>
      </w:r>
      <w:r>
        <w:rPr>
          <w:color w:val="212121"/>
          <w:sz w:val="24"/>
        </w:rPr>
        <w:t>fuori dell'SDLC (in quanto già realizzate), i risultati della modellazione delle minacce, aiutano a ridurre la complessità dell'analisi del codice sorgente, promuovendo un approccio maggiormente circoscritto. Invece</w:t>
      </w:r>
      <w:r>
        <w:rPr>
          <w:color w:val="212121"/>
          <w:spacing w:val="-2"/>
          <w:sz w:val="24"/>
        </w:rPr>
        <w:t> </w:t>
      </w:r>
      <w:r>
        <w:rPr>
          <w:color w:val="212121"/>
          <w:sz w:val="24"/>
        </w:rPr>
        <w:t>di</w:t>
      </w:r>
      <w:r>
        <w:rPr>
          <w:color w:val="212121"/>
          <w:spacing w:val="-2"/>
          <w:sz w:val="24"/>
        </w:rPr>
        <w:t> </w:t>
      </w:r>
      <w:r>
        <w:rPr>
          <w:color w:val="212121"/>
          <w:sz w:val="24"/>
        </w:rPr>
        <w:t>rivedere tutto il</w:t>
      </w:r>
      <w:r>
        <w:rPr>
          <w:color w:val="212121"/>
          <w:spacing w:val="-2"/>
          <w:sz w:val="24"/>
        </w:rPr>
        <w:t> </w:t>
      </w:r>
      <w:r>
        <w:rPr>
          <w:color w:val="212121"/>
          <w:sz w:val="24"/>
        </w:rPr>
        <w:t>codice</w:t>
      </w:r>
      <w:r>
        <w:rPr>
          <w:color w:val="212121"/>
          <w:spacing w:val="-2"/>
          <w:sz w:val="24"/>
        </w:rPr>
        <w:t> </w:t>
      </w:r>
      <w:r>
        <w:rPr>
          <w:color w:val="212121"/>
          <w:sz w:val="24"/>
        </w:rPr>
        <w:t>sorgente</w:t>
      </w:r>
      <w:r>
        <w:rPr>
          <w:color w:val="212121"/>
          <w:spacing w:val="-2"/>
          <w:sz w:val="24"/>
        </w:rPr>
        <w:t> </w:t>
      </w:r>
      <w:r>
        <w:rPr>
          <w:color w:val="212121"/>
          <w:sz w:val="24"/>
        </w:rPr>
        <w:t>con uguale</w:t>
      </w:r>
      <w:r>
        <w:rPr>
          <w:color w:val="212121"/>
          <w:spacing w:val="-2"/>
          <w:sz w:val="24"/>
        </w:rPr>
        <w:t> </w:t>
      </w:r>
      <w:r>
        <w:rPr>
          <w:color w:val="212121"/>
          <w:sz w:val="24"/>
        </w:rPr>
        <w:t>attenzione, è</w:t>
      </w:r>
      <w:r>
        <w:rPr>
          <w:color w:val="212121"/>
          <w:spacing w:val="-2"/>
          <w:sz w:val="24"/>
        </w:rPr>
        <w:t> </w:t>
      </w:r>
      <w:r>
        <w:rPr>
          <w:color w:val="212121"/>
          <w:sz w:val="24"/>
        </w:rPr>
        <w:t>possibile</w:t>
      </w:r>
      <w:r>
        <w:rPr>
          <w:color w:val="212121"/>
          <w:spacing w:val="-2"/>
          <w:sz w:val="24"/>
        </w:rPr>
        <w:t> </w:t>
      </w:r>
      <w:r>
        <w:rPr>
          <w:color w:val="212121"/>
          <w:sz w:val="24"/>
        </w:rPr>
        <w:t>assegnare una priorità alla revisione di sicurezza del codice, basandosi sul risultato ottenuto dal processo di modellazione che individua le minacce a più alto rischio facendo sì che la revisione del codice possa essere indirizzata in modo più puntuale.</w:t>
      </w:r>
    </w:p>
    <w:p>
      <w:pPr>
        <w:spacing w:after="0" w:line="240" w:lineRule="auto"/>
        <w:jc w:val="left"/>
        <w:rPr>
          <w:sz w:val="24"/>
        </w:rPr>
        <w:sectPr>
          <w:pgSz w:w="11910" w:h="16840"/>
          <w:pgMar w:header="285" w:footer="1096" w:top="1280" w:bottom="1280" w:left="980" w:right="440"/>
        </w:sectPr>
      </w:pPr>
    </w:p>
    <w:p>
      <w:pPr>
        <w:spacing w:line="240" w:lineRule="auto" w:before="5"/>
        <w:rPr>
          <w:sz w:val="11"/>
        </w:rPr>
      </w:pPr>
    </w:p>
    <w:p>
      <w:pPr>
        <w:spacing w:line="274" w:lineRule="exact" w:before="90"/>
        <w:ind w:left="155" w:right="0" w:firstLine="0"/>
        <w:jc w:val="left"/>
        <w:rPr>
          <w:sz w:val="24"/>
        </w:rPr>
      </w:pPr>
      <w:r>
        <w:rPr>
          <w:color w:val="212121"/>
          <w:sz w:val="24"/>
        </w:rPr>
        <w:t>Questi</w:t>
      </w:r>
      <w:r>
        <w:rPr>
          <w:color w:val="212121"/>
          <w:spacing w:val="-2"/>
          <w:sz w:val="24"/>
        </w:rPr>
        <w:t> </w:t>
      </w:r>
      <w:r>
        <w:rPr>
          <w:color w:val="212121"/>
          <w:sz w:val="24"/>
        </w:rPr>
        <w:t>i</w:t>
      </w:r>
      <w:r>
        <w:rPr>
          <w:color w:val="212121"/>
          <w:spacing w:val="-3"/>
          <w:sz w:val="24"/>
        </w:rPr>
        <w:t> </w:t>
      </w:r>
      <w:r>
        <w:rPr>
          <w:color w:val="212121"/>
          <w:sz w:val="24"/>
        </w:rPr>
        <w:t>vantaggi</w:t>
      </w:r>
      <w:r>
        <w:rPr>
          <w:color w:val="212121"/>
          <w:spacing w:val="-3"/>
          <w:sz w:val="24"/>
        </w:rPr>
        <w:t> </w:t>
      </w:r>
      <w:r>
        <w:rPr>
          <w:color w:val="212121"/>
          <w:sz w:val="24"/>
        </w:rPr>
        <w:t>introdotti</w:t>
      </w:r>
      <w:r>
        <w:rPr>
          <w:color w:val="212121"/>
          <w:spacing w:val="-2"/>
          <w:sz w:val="24"/>
        </w:rPr>
        <w:t> </w:t>
      </w:r>
      <w:r>
        <w:rPr>
          <w:color w:val="212121"/>
          <w:sz w:val="24"/>
        </w:rPr>
        <w:t>dal</w:t>
      </w:r>
      <w:r>
        <w:rPr>
          <w:color w:val="212121"/>
          <w:spacing w:val="-3"/>
          <w:sz w:val="24"/>
        </w:rPr>
        <w:t> </w:t>
      </w:r>
      <w:r>
        <w:rPr>
          <w:color w:val="212121"/>
          <w:sz w:val="24"/>
        </w:rPr>
        <w:t>processo</w:t>
      </w:r>
      <w:r>
        <w:rPr>
          <w:color w:val="212121"/>
          <w:spacing w:val="-1"/>
          <w:sz w:val="24"/>
        </w:rPr>
        <w:t> </w:t>
      </w:r>
      <w:r>
        <w:rPr>
          <w:color w:val="212121"/>
          <w:sz w:val="24"/>
        </w:rPr>
        <w:t>di</w:t>
      </w:r>
      <w:r>
        <w:rPr>
          <w:color w:val="212121"/>
          <w:spacing w:val="-3"/>
          <w:sz w:val="24"/>
        </w:rPr>
        <w:t> </w:t>
      </w:r>
      <w:r>
        <w:rPr>
          <w:color w:val="212121"/>
          <w:sz w:val="24"/>
        </w:rPr>
        <w:t>modellazione</w:t>
      </w:r>
      <w:r>
        <w:rPr>
          <w:color w:val="212121"/>
          <w:spacing w:val="-2"/>
          <w:sz w:val="24"/>
        </w:rPr>
        <w:t> </w:t>
      </w:r>
      <w:r>
        <w:rPr>
          <w:color w:val="212121"/>
          <w:sz w:val="24"/>
        </w:rPr>
        <w:t>delle</w:t>
      </w:r>
      <w:r>
        <w:rPr>
          <w:color w:val="212121"/>
          <w:spacing w:val="-3"/>
          <w:sz w:val="24"/>
        </w:rPr>
        <w:t> </w:t>
      </w:r>
      <w:r>
        <w:rPr>
          <w:color w:val="212121"/>
          <w:spacing w:val="-2"/>
          <w:sz w:val="24"/>
        </w:rPr>
        <w:t>minacce:</w:t>
      </w:r>
    </w:p>
    <w:p>
      <w:pPr>
        <w:pStyle w:val="ListParagraph"/>
        <w:numPr>
          <w:ilvl w:val="2"/>
          <w:numId w:val="71"/>
        </w:numPr>
        <w:tabs>
          <w:tab w:pos="875" w:val="left" w:leader="none"/>
          <w:tab w:pos="876" w:val="left" w:leader="none"/>
        </w:tabs>
        <w:spacing w:line="279" w:lineRule="exact" w:before="0" w:after="0"/>
        <w:ind w:left="876" w:right="0" w:hanging="361"/>
        <w:jc w:val="left"/>
        <w:rPr>
          <w:sz w:val="22"/>
        </w:rPr>
      </w:pPr>
      <w:r>
        <w:rPr>
          <w:color w:val="212121"/>
          <w:sz w:val="22"/>
        </w:rPr>
        <w:t>la</w:t>
      </w:r>
      <w:r>
        <w:rPr>
          <w:color w:val="212121"/>
          <w:spacing w:val="-6"/>
          <w:sz w:val="22"/>
        </w:rPr>
        <w:t> </w:t>
      </w:r>
      <w:r>
        <w:rPr>
          <w:color w:val="212121"/>
          <w:sz w:val="22"/>
        </w:rPr>
        <w:t>conferma</w:t>
      </w:r>
      <w:r>
        <w:rPr>
          <w:color w:val="212121"/>
          <w:spacing w:val="-3"/>
          <w:sz w:val="22"/>
        </w:rPr>
        <w:t> </w:t>
      </w:r>
      <w:r>
        <w:rPr>
          <w:color w:val="212121"/>
          <w:sz w:val="22"/>
        </w:rPr>
        <w:t>dell'idoneità</w:t>
      </w:r>
      <w:r>
        <w:rPr>
          <w:color w:val="212121"/>
          <w:spacing w:val="-3"/>
          <w:sz w:val="22"/>
        </w:rPr>
        <w:t> </w:t>
      </w:r>
      <w:r>
        <w:rPr>
          <w:color w:val="212121"/>
          <w:sz w:val="22"/>
        </w:rPr>
        <w:t>degli</w:t>
      </w:r>
      <w:r>
        <w:rPr>
          <w:color w:val="212121"/>
          <w:spacing w:val="-3"/>
          <w:sz w:val="22"/>
        </w:rPr>
        <w:t> </w:t>
      </w:r>
      <w:r>
        <w:rPr>
          <w:color w:val="212121"/>
          <w:sz w:val="22"/>
        </w:rPr>
        <w:t>elementi</w:t>
      </w:r>
      <w:r>
        <w:rPr>
          <w:color w:val="212121"/>
          <w:spacing w:val="-2"/>
          <w:sz w:val="22"/>
        </w:rPr>
        <w:t> </w:t>
      </w:r>
      <w:r>
        <w:rPr>
          <w:color w:val="212121"/>
          <w:sz w:val="22"/>
        </w:rPr>
        <w:t>di</w:t>
      </w:r>
      <w:r>
        <w:rPr>
          <w:color w:val="212121"/>
          <w:spacing w:val="-2"/>
          <w:sz w:val="22"/>
        </w:rPr>
        <w:t> </w:t>
      </w:r>
      <w:r>
        <w:rPr>
          <w:color w:val="212121"/>
          <w:sz w:val="22"/>
        </w:rPr>
        <w:t>sicurezza</w:t>
      </w:r>
      <w:r>
        <w:rPr>
          <w:color w:val="212121"/>
          <w:spacing w:val="-3"/>
          <w:sz w:val="22"/>
        </w:rPr>
        <w:t> </w:t>
      </w:r>
      <w:r>
        <w:rPr>
          <w:color w:val="212121"/>
          <w:sz w:val="22"/>
        </w:rPr>
        <w:t>individuati</w:t>
      </w:r>
      <w:r>
        <w:rPr>
          <w:color w:val="212121"/>
          <w:spacing w:val="-2"/>
          <w:sz w:val="22"/>
        </w:rPr>
        <w:t> </w:t>
      </w:r>
      <w:r>
        <w:rPr>
          <w:color w:val="212121"/>
          <w:sz w:val="22"/>
        </w:rPr>
        <w:t>da</w:t>
      </w:r>
      <w:r>
        <w:rPr>
          <w:color w:val="212121"/>
          <w:spacing w:val="-3"/>
          <w:sz w:val="22"/>
        </w:rPr>
        <w:t> </w:t>
      </w:r>
      <w:r>
        <w:rPr>
          <w:color w:val="212121"/>
          <w:spacing w:val="-2"/>
          <w:sz w:val="22"/>
        </w:rPr>
        <w:t>attuare;</w:t>
      </w:r>
    </w:p>
    <w:p>
      <w:pPr>
        <w:pStyle w:val="ListParagraph"/>
        <w:numPr>
          <w:ilvl w:val="2"/>
          <w:numId w:val="71"/>
        </w:numPr>
        <w:tabs>
          <w:tab w:pos="875" w:val="left" w:leader="none"/>
          <w:tab w:pos="876" w:val="left" w:leader="none"/>
        </w:tabs>
        <w:spacing w:line="240" w:lineRule="auto" w:before="0" w:after="0"/>
        <w:ind w:left="876" w:right="0" w:hanging="361"/>
        <w:jc w:val="left"/>
        <w:rPr>
          <w:sz w:val="22"/>
        </w:rPr>
      </w:pPr>
      <w:r>
        <w:rPr>
          <w:color w:val="212121"/>
          <w:sz w:val="22"/>
        </w:rPr>
        <w:t>l’individuazione</w:t>
      </w:r>
      <w:r>
        <w:rPr>
          <w:color w:val="212121"/>
          <w:spacing w:val="-7"/>
          <w:sz w:val="22"/>
        </w:rPr>
        <w:t> </w:t>
      </w:r>
      <w:r>
        <w:rPr>
          <w:color w:val="212121"/>
          <w:sz w:val="22"/>
        </w:rPr>
        <w:t>di</w:t>
      </w:r>
      <w:r>
        <w:rPr>
          <w:color w:val="212121"/>
          <w:spacing w:val="-5"/>
          <w:sz w:val="22"/>
        </w:rPr>
        <w:t> </w:t>
      </w:r>
      <w:r>
        <w:rPr>
          <w:color w:val="212121"/>
          <w:sz w:val="22"/>
        </w:rPr>
        <w:t>eventuali</w:t>
      </w:r>
      <w:r>
        <w:rPr>
          <w:color w:val="212121"/>
          <w:spacing w:val="-4"/>
          <w:sz w:val="22"/>
        </w:rPr>
        <w:t> </w:t>
      </w:r>
      <w:r>
        <w:rPr>
          <w:color w:val="212121"/>
          <w:sz w:val="22"/>
        </w:rPr>
        <w:t>lacune</w:t>
      </w:r>
      <w:r>
        <w:rPr>
          <w:color w:val="212121"/>
          <w:spacing w:val="-4"/>
          <w:sz w:val="22"/>
        </w:rPr>
        <w:t> </w:t>
      </w:r>
      <w:r>
        <w:rPr>
          <w:color w:val="212121"/>
          <w:sz w:val="22"/>
        </w:rPr>
        <w:t>nelle</w:t>
      </w:r>
      <w:r>
        <w:rPr>
          <w:color w:val="212121"/>
          <w:spacing w:val="-3"/>
          <w:sz w:val="22"/>
        </w:rPr>
        <w:t> </w:t>
      </w:r>
      <w:r>
        <w:rPr>
          <w:color w:val="212121"/>
          <w:sz w:val="22"/>
        </w:rPr>
        <w:t>caratteristiche</w:t>
      </w:r>
      <w:r>
        <w:rPr>
          <w:color w:val="212121"/>
          <w:spacing w:val="-5"/>
          <w:sz w:val="22"/>
        </w:rPr>
        <w:t> </w:t>
      </w:r>
      <w:r>
        <w:rPr>
          <w:color w:val="212121"/>
          <w:sz w:val="22"/>
        </w:rPr>
        <w:t>di</w:t>
      </w:r>
      <w:r>
        <w:rPr>
          <w:color w:val="212121"/>
          <w:spacing w:val="-4"/>
          <w:sz w:val="22"/>
        </w:rPr>
        <w:t> </w:t>
      </w:r>
      <w:r>
        <w:rPr>
          <w:color w:val="212121"/>
          <w:sz w:val="22"/>
        </w:rPr>
        <w:t>sicurezza</w:t>
      </w:r>
      <w:r>
        <w:rPr>
          <w:color w:val="212121"/>
          <w:spacing w:val="-5"/>
          <w:sz w:val="22"/>
        </w:rPr>
        <w:t> </w:t>
      </w:r>
      <w:r>
        <w:rPr>
          <w:color w:val="212121"/>
          <w:sz w:val="22"/>
        </w:rPr>
        <w:t>da</w:t>
      </w:r>
      <w:r>
        <w:rPr>
          <w:color w:val="212121"/>
          <w:spacing w:val="-4"/>
          <w:sz w:val="22"/>
        </w:rPr>
        <w:t> </w:t>
      </w:r>
      <w:r>
        <w:rPr>
          <w:color w:val="212121"/>
          <w:spacing w:val="-2"/>
          <w:sz w:val="22"/>
        </w:rPr>
        <w:t>attuare;</w:t>
      </w:r>
    </w:p>
    <w:p>
      <w:pPr>
        <w:pStyle w:val="ListParagraph"/>
        <w:numPr>
          <w:ilvl w:val="2"/>
          <w:numId w:val="71"/>
        </w:numPr>
        <w:tabs>
          <w:tab w:pos="875" w:val="left" w:leader="none"/>
          <w:tab w:pos="876" w:val="left" w:leader="none"/>
        </w:tabs>
        <w:spacing w:line="280" w:lineRule="exact" w:before="0" w:after="0"/>
        <w:ind w:left="876" w:right="0" w:hanging="361"/>
        <w:jc w:val="left"/>
        <w:rPr>
          <w:sz w:val="22"/>
        </w:rPr>
      </w:pPr>
      <w:r>
        <w:rPr>
          <w:color w:val="212121"/>
          <w:sz w:val="22"/>
        </w:rPr>
        <w:t>l’identificazione</w:t>
      </w:r>
      <w:r>
        <w:rPr>
          <w:color w:val="212121"/>
          <w:spacing w:val="-4"/>
          <w:sz w:val="22"/>
        </w:rPr>
        <w:t> </w:t>
      </w:r>
      <w:r>
        <w:rPr>
          <w:color w:val="212121"/>
          <w:sz w:val="22"/>
        </w:rPr>
        <w:t>di</w:t>
      </w:r>
      <w:r>
        <w:rPr>
          <w:color w:val="212121"/>
          <w:spacing w:val="-4"/>
          <w:sz w:val="22"/>
        </w:rPr>
        <w:t> </w:t>
      </w:r>
      <w:r>
        <w:rPr>
          <w:color w:val="212121"/>
          <w:sz w:val="22"/>
        </w:rPr>
        <w:t>eventuali</w:t>
      </w:r>
      <w:r>
        <w:rPr>
          <w:color w:val="212121"/>
          <w:spacing w:val="-3"/>
          <w:sz w:val="22"/>
        </w:rPr>
        <w:t> </w:t>
      </w:r>
      <w:r>
        <w:rPr>
          <w:color w:val="212121"/>
          <w:sz w:val="22"/>
        </w:rPr>
        <w:t>ulteriori</w:t>
      </w:r>
      <w:r>
        <w:rPr>
          <w:color w:val="212121"/>
          <w:spacing w:val="-3"/>
          <w:sz w:val="22"/>
        </w:rPr>
        <w:t> </w:t>
      </w:r>
      <w:r>
        <w:rPr>
          <w:color w:val="212121"/>
          <w:sz w:val="22"/>
        </w:rPr>
        <w:t>elementi</w:t>
      </w:r>
      <w:r>
        <w:rPr>
          <w:color w:val="212121"/>
          <w:spacing w:val="-3"/>
          <w:sz w:val="22"/>
        </w:rPr>
        <w:t> </w:t>
      </w:r>
      <w:r>
        <w:rPr>
          <w:color w:val="212121"/>
          <w:sz w:val="22"/>
        </w:rPr>
        <w:t>di</w:t>
      </w:r>
      <w:r>
        <w:rPr>
          <w:color w:val="212121"/>
          <w:spacing w:val="-2"/>
          <w:sz w:val="22"/>
        </w:rPr>
        <w:t> sicurezza;</w:t>
      </w:r>
    </w:p>
    <w:p>
      <w:pPr>
        <w:pStyle w:val="ListParagraph"/>
        <w:numPr>
          <w:ilvl w:val="2"/>
          <w:numId w:val="71"/>
        </w:numPr>
        <w:tabs>
          <w:tab w:pos="875" w:val="left" w:leader="none"/>
          <w:tab w:pos="876" w:val="left" w:leader="none"/>
        </w:tabs>
        <w:spacing w:line="240" w:lineRule="auto" w:before="0" w:after="0"/>
        <w:ind w:left="876" w:right="0" w:hanging="361"/>
        <w:jc w:val="left"/>
        <w:rPr>
          <w:sz w:val="22"/>
        </w:rPr>
      </w:pPr>
      <w:r>
        <w:rPr>
          <w:color w:val="212121"/>
          <w:sz w:val="22"/>
        </w:rPr>
        <w:t>l’identificazione</w:t>
      </w:r>
      <w:r>
        <w:rPr>
          <w:color w:val="212121"/>
          <w:spacing w:val="-4"/>
          <w:sz w:val="22"/>
        </w:rPr>
        <w:t> </w:t>
      </w:r>
      <w:r>
        <w:rPr>
          <w:color w:val="212121"/>
          <w:sz w:val="22"/>
        </w:rPr>
        <w:t>dei</w:t>
      </w:r>
      <w:r>
        <w:rPr>
          <w:color w:val="212121"/>
          <w:spacing w:val="-4"/>
          <w:sz w:val="22"/>
        </w:rPr>
        <w:t> </w:t>
      </w:r>
      <w:r>
        <w:rPr>
          <w:color w:val="212121"/>
          <w:sz w:val="22"/>
        </w:rPr>
        <w:t>requisiti</w:t>
      </w:r>
      <w:r>
        <w:rPr>
          <w:color w:val="212121"/>
          <w:spacing w:val="-2"/>
          <w:sz w:val="22"/>
        </w:rPr>
        <w:t> </w:t>
      </w:r>
      <w:r>
        <w:rPr>
          <w:color w:val="212121"/>
          <w:sz w:val="22"/>
        </w:rPr>
        <w:t>di</w:t>
      </w:r>
      <w:r>
        <w:rPr>
          <w:color w:val="212121"/>
          <w:spacing w:val="-3"/>
          <w:sz w:val="22"/>
        </w:rPr>
        <w:t> </w:t>
      </w:r>
      <w:r>
        <w:rPr>
          <w:color w:val="212121"/>
          <w:sz w:val="22"/>
        </w:rPr>
        <w:t>policy</w:t>
      </w:r>
      <w:r>
        <w:rPr>
          <w:color w:val="212121"/>
          <w:spacing w:val="-3"/>
          <w:sz w:val="22"/>
        </w:rPr>
        <w:t> </w:t>
      </w:r>
      <w:r>
        <w:rPr>
          <w:color w:val="212121"/>
          <w:sz w:val="22"/>
        </w:rPr>
        <w:t>e</w:t>
      </w:r>
      <w:r>
        <w:rPr>
          <w:color w:val="212121"/>
          <w:spacing w:val="-3"/>
          <w:sz w:val="22"/>
        </w:rPr>
        <w:t> </w:t>
      </w:r>
      <w:r>
        <w:rPr>
          <w:color w:val="212121"/>
          <w:sz w:val="22"/>
        </w:rPr>
        <w:t>di</w:t>
      </w:r>
      <w:r>
        <w:rPr>
          <w:color w:val="212121"/>
          <w:spacing w:val="-4"/>
          <w:sz w:val="22"/>
        </w:rPr>
        <w:t> </w:t>
      </w:r>
      <w:r>
        <w:rPr>
          <w:color w:val="212121"/>
          <w:spacing w:val="-2"/>
          <w:sz w:val="22"/>
        </w:rPr>
        <w:t>processo;</w:t>
      </w:r>
    </w:p>
    <w:p>
      <w:pPr>
        <w:pStyle w:val="ListParagraph"/>
        <w:numPr>
          <w:ilvl w:val="2"/>
          <w:numId w:val="71"/>
        </w:numPr>
        <w:tabs>
          <w:tab w:pos="875" w:val="left" w:leader="none"/>
          <w:tab w:pos="876" w:val="left" w:leader="none"/>
        </w:tabs>
        <w:spacing w:line="280" w:lineRule="exact" w:before="4" w:after="0"/>
        <w:ind w:left="876" w:right="0" w:hanging="361"/>
        <w:jc w:val="left"/>
        <w:rPr>
          <w:sz w:val="22"/>
        </w:rPr>
      </w:pPr>
      <w:r>
        <w:rPr>
          <w:color w:val="212121"/>
          <w:sz w:val="22"/>
        </w:rPr>
        <w:t>l’identificazione</w:t>
      </w:r>
      <w:r>
        <w:rPr>
          <w:color w:val="212121"/>
          <w:spacing w:val="-7"/>
          <w:sz w:val="22"/>
        </w:rPr>
        <w:t> </w:t>
      </w:r>
      <w:r>
        <w:rPr>
          <w:color w:val="212121"/>
          <w:sz w:val="22"/>
        </w:rPr>
        <w:t>dei</w:t>
      </w:r>
      <w:r>
        <w:rPr>
          <w:color w:val="212121"/>
          <w:spacing w:val="-4"/>
          <w:sz w:val="22"/>
        </w:rPr>
        <w:t> </w:t>
      </w:r>
      <w:r>
        <w:rPr>
          <w:color w:val="212121"/>
          <w:sz w:val="22"/>
        </w:rPr>
        <w:t>requisiti</w:t>
      </w:r>
      <w:r>
        <w:rPr>
          <w:color w:val="212121"/>
          <w:spacing w:val="-3"/>
          <w:sz w:val="22"/>
        </w:rPr>
        <w:t> </w:t>
      </w:r>
      <w:r>
        <w:rPr>
          <w:color w:val="212121"/>
          <w:sz w:val="22"/>
        </w:rPr>
        <w:t>da</w:t>
      </w:r>
      <w:r>
        <w:rPr>
          <w:color w:val="212121"/>
          <w:spacing w:val="-5"/>
          <w:sz w:val="22"/>
        </w:rPr>
        <w:t> </w:t>
      </w:r>
      <w:r>
        <w:rPr>
          <w:color w:val="212121"/>
          <w:sz w:val="22"/>
        </w:rPr>
        <w:t>inserire</w:t>
      </w:r>
      <w:r>
        <w:rPr>
          <w:color w:val="212121"/>
          <w:spacing w:val="-4"/>
          <w:sz w:val="22"/>
        </w:rPr>
        <w:t> </w:t>
      </w:r>
      <w:r>
        <w:rPr>
          <w:color w:val="212121"/>
          <w:sz w:val="22"/>
        </w:rPr>
        <w:t>nelle</w:t>
      </w:r>
      <w:r>
        <w:rPr>
          <w:color w:val="212121"/>
          <w:spacing w:val="-3"/>
          <w:sz w:val="22"/>
        </w:rPr>
        <w:t> </w:t>
      </w:r>
      <w:r>
        <w:rPr>
          <w:color w:val="212121"/>
          <w:sz w:val="22"/>
        </w:rPr>
        <w:t>operazioni</w:t>
      </w:r>
      <w:r>
        <w:rPr>
          <w:color w:val="212121"/>
          <w:spacing w:val="-1"/>
          <w:sz w:val="22"/>
        </w:rPr>
        <w:t> </w:t>
      </w:r>
      <w:r>
        <w:rPr>
          <w:color w:val="212121"/>
          <w:sz w:val="22"/>
        </w:rPr>
        <w:t>di</w:t>
      </w:r>
      <w:r>
        <w:rPr>
          <w:color w:val="212121"/>
          <w:spacing w:val="-5"/>
          <w:sz w:val="22"/>
        </w:rPr>
        <w:t> </w:t>
      </w:r>
      <w:r>
        <w:rPr>
          <w:color w:val="212121"/>
          <w:spacing w:val="-2"/>
          <w:sz w:val="22"/>
        </w:rPr>
        <w:t>sicurezza;</w:t>
      </w:r>
    </w:p>
    <w:p>
      <w:pPr>
        <w:pStyle w:val="ListParagraph"/>
        <w:numPr>
          <w:ilvl w:val="2"/>
          <w:numId w:val="71"/>
        </w:numPr>
        <w:tabs>
          <w:tab w:pos="875" w:val="left" w:leader="none"/>
          <w:tab w:pos="876" w:val="left" w:leader="none"/>
        </w:tabs>
        <w:spacing w:line="280" w:lineRule="exact" w:before="0" w:after="0"/>
        <w:ind w:left="876" w:right="0" w:hanging="361"/>
        <w:jc w:val="left"/>
        <w:rPr>
          <w:sz w:val="22"/>
        </w:rPr>
      </w:pPr>
      <w:r>
        <w:rPr>
          <w:color w:val="212121"/>
          <w:sz w:val="22"/>
        </w:rPr>
        <w:t>l’identificazione</w:t>
      </w:r>
      <w:r>
        <w:rPr>
          <w:color w:val="212121"/>
          <w:spacing w:val="-6"/>
          <w:sz w:val="22"/>
        </w:rPr>
        <w:t> </w:t>
      </w:r>
      <w:r>
        <w:rPr>
          <w:color w:val="212121"/>
          <w:sz w:val="22"/>
        </w:rPr>
        <w:t>dei</w:t>
      </w:r>
      <w:r>
        <w:rPr>
          <w:color w:val="212121"/>
          <w:spacing w:val="-3"/>
          <w:sz w:val="22"/>
        </w:rPr>
        <w:t> </w:t>
      </w:r>
      <w:r>
        <w:rPr>
          <w:color w:val="212121"/>
          <w:sz w:val="22"/>
        </w:rPr>
        <w:t>requisiti</w:t>
      </w:r>
      <w:r>
        <w:rPr>
          <w:color w:val="212121"/>
          <w:spacing w:val="-3"/>
          <w:sz w:val="22"/>
        </w:rPr>
        <w:t> </w:t>
      </w:r>
      <w:r>
        <w:rPr>
          <w:color w:val="212121"/>
          <w:sz w:val="22"/>
        </w:rPr>
        <w:t>in</w:t>
      </w:r>
      <w:r>
        <w:rPr>
          <w:color w:val="212121"/>
          <w:spacing w:val="-3"/>
          <w:sz w:val="22"/>
        </w:rPr>
        <w:t> </w:t>
      </w:r>
      <w:r>
        <w:rPr>
          <w:color w:val="212121"/>
          <w:sz w:val="22"/>
        </w:rPr>
        <w:t>materia</w:t>
      </w:r>
      <w:r>
        <w:rPr>
          <w:color w:val="212121"/>
          <w:spacing w:val="-4"/>
          <w:sz w:val="22"/>
        </w:rPr>
        <w:t> </w:t>
      </w:r>
      <w:r>
        <w:rPr>
          <w:color w:val="212121"/>
          <w:sz w:val="22"/>
        </w:rPr>
        <w:t>di tracciamento</w:t>
      </w:r>
      <w:r>
        <w:rPr>
          <w:color w:val="212121"/>
          <w:spacing w:val="-3"/>
          <w:sz w:val="22"/>
        </w:rPr>
        <w:t> </w:t>
      </w:r>
      <w:r>
        <w:rPr>
          <w:color w:val="212121"/>
          <w:sz w:val="22"/>
        </w:rPr>
        <w:t>e</w:t>
      </w:r>
      <w:r>
        <w:rPr>
          <w:color w:val="212121"/>
          <w:spacing w:val="3"/>
          <w:sz w:val="22"/>
        </w:rPr>
        <w:t> </w:t>
      </w:r>
      <w:r>
        <w:rPr>
          <w:color w:val="212121"/>
          <w:spacing w:val="-2"/>
          <w:sz w:val="22"/>
        </w:rPr>
        <w:t>monitoraggio;</w:t>
      </w:r>
    </w:p>
    <w:p>
      <w:pPr>
        <w:pStyle w:val="ListParagraph"/>
        <w:numPr>
          <w:ilvl w:val="2"/>
          <w:numId w:val="71"/>
        </w:numPr>
        <w:tabs>
          <w:tab w:pos="875" w:val="left" w:leader="none"/>
          <w:tab w:pos="876" w:val="left" w:leader="none"/>
        </w:tabs>
        <w:spacing w:line="280" w:lineRule="exact" w:before="0" w:after="0"/>
        <w:ind w:left="876" w:right="0" w:hanging="361"/>
        <w:jc w:val="left"/>
        <w:rPr>
          <w:sz w:val="22"/>
        </w:rPr>
      </w:pPr>
      <w:r>
        <w:rPr>
          <w:color w:val="212121"/>
          <w:sz w:val="22"/>
        </w:rPr>
        <w:t>arrivare</w:t>
      </w:r>
      <w:r>
        <w:rPr>
          <w:color w:val="212121"/>
          <w:spacing w:val="-5"/>
          <w:sz w:val="22"/>
        </w:rPr>
        <w:t> </w:t>
      </w:r>
      <w:r>
        <w:rPr>
          <w:color w:val="212121"/>
          <w:sz w:val="22"/>
        </w:rPr>
        <w:t>ai</w:t>
      </w:r>
      <w:r>
        <w:rPr>
          <w:color w:val="212121"/>
          <w:spacing w:val="-3"/>
          <w:sz w:val="22"/>
        </w:rPr>
        <w:t> </w:t>
      </w:r>
      <w:r>
        <w:rPr>
          <w:color w:val="212121"/>
          <w:sz w:val="22"/>
        </w:rPr>
        <w:t>casi</w:t>
      </w:r>
      <w:r>
        <w:rPr>
          <w:color w:val="212121"/>
          <w:spacing w:val="-2"/>
          <w:sz w:val="22"/>
        </w:rPr>
        <w:t> </w:t>
      </w:r>
      <w:r>
        <w:rPr>
          <w:color w:val="212121"/>
          <w:sz w:val="22"/>
        </w:rPr>
        <w:t>di</w:t>
      </w:r>
      <w:r>
        <w:rPr>
          <w:color w:val="212121"/>
          <w:spacing w:val="-2"/>
          <w:sz w:val="22"/>
        </w:rPr>
        <w:t> </w:t>
      </w:r>
      <w:r>
        <w:rPr>
          <w:color w:val="212121"/>
          <w:sz w:val="22"/>
        </w:rPr>
        <w:t>abuso,</w:t>
      </w:r>
      <w:r>
        <w:rPr>
          <w:color w:val="212121"/>
          <w:spacing w:val="-2"/>
          <w:sz w:val="22"/>
        </w:rPr>
        <w:t> </w:t>
      </w:r>
      <w:r>
        <w:rPr>
          <w:color w:val="212121"/>
          <w:sz w:val="22"/>
        </w:rPr>
        <w:t>se</w:t>
      </w:r>
      <w:r>
        <w:rPr>
          <w:color w:val="212121"/>
          <w:spacing w:val="-2"/>
          <w:sz w:val="22"/>
        </w:rPr>
        <w:t> </w:t>
      </w:r>
      <w:r>
        <w:rPr>
          <w:color w:val="212121"/>
          <w:sz w:val="22"/>
        </w:rPr>
        <w:t>utilizzati,</w:t>
      </w:r>
      <w:r>
        <w:rPr>
          <w:color w:val="212121"/>
          <w:spacing w:val="-2"/>
          <w:sz w:val="22"/>
        </w:rPr>
        <w:t> </w:t>
      </w:r>
      <w:r>
        <w:rPr>
          <w:color w:val="212121"/>
          <w:sz w:val="22"/>
        </w:rPr>
        <w:t>secondo</w:t>
      </w:r>
      <w:r>
        <w:rPr>
          <w:color w:val="212121"/>
          <w:spacing w:val="-2"/>
          <w:sz w:val="22"/>
        </w:rPr>
        <w:t> </w:t>
      </w:r>
      <w:r>
        <w:rPr>
          <w:color w:val="212121"/>
          <w:sz w:val="22"/>
        </w:rPr>
        <w:t>la</w:t>
      </w:r>
      <w:r>
        <w:rPr>
          <w:color w:val="212121"/>
          <w:spacing w:val="-3"/>
          <w:sz w:val="22"/>
        </w:rPr>
        <w:t> </w:t>
      </w:r>
      <w:r>
        <w:rPr>
          <w:color w:val="212121"/>
          <w:sz w:val="22"/>
        </w:rPr>
        <w:t>metodologia</w:t>
      </w:r>
      <w:r>
        <w:rPr>
          <w:color w:val="212121"/>
          <w:spacing w:val="-2"/>
          <w:sz w:val="22"/>
        </w:rPr>
        <w:t> Agile;</w:t>
      </w:r>
    </w:p>
    <w:p>
      <w:pPr>
        <w:pStyle w:val="ListParagraph"/>
        <w:numPr>
          <w:ilvl w:val="2"/>
          <w:numId w:val="71"/>
        </w:numPr>
        <w:tabs>
          <w:tab w:pos="875" w:val="left" w:leader="none"/>
          <w:tab w:pos="876" w:val="left" w:leader="none"/>
        </w:tabs>
        <w:spacing w:line="240" w:lineRule="auto" w:before="0" w:after="0"/>
        <w:ind w:left="876" w:right="0" w:hanging="361"/>
        <w:jc w:val="left"/>
        <w:rPr>
          <w:sz w:val="22"/>
        </w:rPr>
      </w:pPr>
      <w:r>
        <w:rPr>
          <w:color w:val="212121"/>
          <w:sz w:val="22"/>
        </w:rPr>
        <w:t>la</w:t>
      </w:r>
      <w:r>
        <w:rPr>
          <w:color w:val="212121"/>
          <w:spacing w:val="-5"/>
          <w:sz w:val="22"/>
        </w:rPr>
        <w:t> </w:t>
      </w:r>
      <w:r>
        <w:rPr>
          <w:color w:val="212121"/>
          <w:sz w:val="22"/>
        </w:rPr>
        <w:t>comprensione</w:t>
      </w:r>
      <w:r>
        <w:rPr>
          <w:color w:val="212121"/>
          <w:spacing w:val="-4"/>
          <w:sz w:val="22"/>
        </w:rPr>
        <w:t> </w:t>
      </w:r>
      <w:r>
        <w:rPr>
          <w:color w:val="212121"/>
          <w:sz w:val="22"/>
        </w:rPr>
        <w:t>dei</w:t>
      </w:r>
      <w:r>
        <w:rPr>
          <w:color w:val="212121"/>
          <w:spacing w:val="-4"/>
          <w:sz w:val="22"/>
        </w:rPr>
        <w:t> </w:t>
      </w:r>
      <w:r>
        <w:rPr>
          <w:color w:val="212121"/>
          <w:sz w:val="22"/>
        </w:rPr>
        <w:t>requisiti</w:t>
      </w:r>
      <w:r>
        <w:rPr>
          <w:color w:val="212121"/>
          <w:spacing w:val="-4"/>
          <w:sz w:val="22"/>
        </w:rPr>
        <w:t> </w:t>
      </w:r>
      <w:r>
        <w:rPr>
          <w:color w:val="212121"/>
          <w:sz w:val="22"/>
        </w:rPr>
        <w:t>di</w:t>
      </w:r>
      <w:r>
        <w:rPr>
          <w:color w:val="212121"/>
          <w:spacing w:val="-1"/>
          <w:sz w:val="22"/>
        </w:rPr>
        <w:t> </w:t>
      </w:r>
      <w:r>
        <w:rPr>
          <w:color w:val="212121"/>
          <w:sz w:val="22"/>
        </w:rPr>
        <w:t>business</w:t>
      </w:r>
      <w:r>
        <w:rPr>
          <w:color w:val="212121"/>
          <w:spacing w:val="-5"/>
          <w:sz w:val="22"/>
        </w:rPr>
        <w:t> </w:t>
      </w:r>
      <w:r>
        <w:rPr>
          <w:color w:val="212121"/>
          <w:spacing w:val="-2"/>
          <w:sz w:val="22"/>
        </w:rPr>
        <w:t>continuity;</w:t>
      </w:r>
    </w:p>
    <w:p>
      <w:pPr>
        <w:pStyle w:val="ListParagraph"/>
        <w:numPr>
          <w:ilvl w:val="2"/>
          <w:numId w:val="71"/>
        </w:numPr>
        <w:tabs>
          <w:tab w:pos="875" w:val="left" w:leader="none"/>
          <w:tab w:pos="876" w:val="left" w:leader="none"/>
        </w:tabs>
        <w:spacing w:line="240" w:lineRule="auto" w:before="1" w:after="0"/>
        <w:ind w:left="876" w:right="0" w:hanging="361"/>
        <w:jc w:val="left"/>
        <w:rPr>
          <w:sz w:val="22"/>
        </w:rPr>
      </w:pPr>
      <w:r>
        <w:rPr>
          <w:color w:val="212121"/>
          <w:sz w:val="22"/>
        </w:rPr>
        <w:t>la</w:t>
      </w:r>
      <w:r>
        <w:rPr>
          <w:color w:val="212121"/>
          <w:spacing w:val="-6"/>
          <w:sz w:val="22"/>
        </w:rPr>
        <w:t> </w:t>
      </w:r>
      <w:r>
        <w:rPr>
          <w:color w:val="212121"/>
          <w:sz w:val="22"/>
        </w:rPr>
        <w:t>comprensione</w:t>
      </w:r>
      <w:r>
        <w:rPr>
          <w:color w:val="212121"/>
          <w:spacing w:val="-3"/>
          <w:sz w:val="22"/>
        </w:rPr>
        <w:t> </w:t>
      </w:r>
      <w:r>
        <w:rPr>
          <w:color w:val="212121"/>
          <w:sz w:val="22"/>
        </w:rPr>
        <w:t>dei</w:t>
      </w:r>
      <w:r>
        <w:rPr>
          <w:color w:val="212121"/>
          <w:spacing w:val="-3"/>
          <w:sz w:val="22"/>
        </w:rPr>
        <w:t> </w:t>
      </w:r>
      <w:r>
        <w:rPr>
          <w:color w:val="212121"/>
          <w:sz w:val="22"/>
        </w:rPr>
        <w:t>requisiti</w:t>
      </w:r>
      <w:r>
        <w:rPr>
          <w:color w:val="212121"/>
          <w:spacing w:val="-2"/>
          <w:sz w:val="22"/>
        </w:rPr>
        <w:t> </w:t>
      </w:r>
      <w:r>
        <w:rPr>
          <w:color w:val="212121"/>
          <w:sz w:val="22"/>
        </w:rPr>
        <w:t>in</w:t>
      </w:r>
      <w:r>
        <w:rPr>
          <w:color w:val="212121"/>
          <w:spacing w:val="-3"/>
          <w:sz w:val="22"/>
        </w:rPr>
        <w:t> </w:t>
      </w:r>
      <w:r>
        <w:rPr>
          <w:color w:val="212121"/>
          <w:sz w:val="22"/>
        </w:rPr>
        <w:t>materia</w:t>
      </w:r>
      <w:r>
        <w:rPr>
          <w:color w:val="212121"/>
          <w:spacing w:val="-3"/>
          <w:sz w:val="22"/>
        </w:rPr>
        <w:t> </w:t>
      </w:r>
      <w:r>
        <w:rPr>
          <w:color w:val="212121"/>
          <w:sz w:val="22"/>
        </w:rPr>
        <w:t>di</w:t>
      </w:r>
      <w:r>
        <w:rPr>
          <w:color w:val="212121"/>
          <w:spacing w:val="-3"/>
          <w:sz w:val="22"/>
        </w:rPr>
        <w:t> </w:t>
      </w:r>
      <w:r>
        <w:rPr>
          <w:color w:val="212121"/>
          <w:sz w:val="22"/>
        </w:rPr>
        <w:t>capacità</w:t>
      </w:r>
      <w:r>
        <w:rPr>
          <w:color w:val="212121"/>
          <w:spacing w:val="-3"/>
          <w:sz w:val="22"/>
        </w:rPr>
        <w:t> </w:t>
      </w:r>
      <w:r>
        <w:rPr>
          <w:color w:val="212121"/>
          <w:sz w:val="22"/>
        </w:rPr>
        <w:t>e</w:t>
      </w:r>
      <w:r>
        <w:rPr>
          <w:color w:val="212121"/>
          <w:spacing w:val="-2"/>
          <w:sz w:val="22"/>
        </w:rPr>
        <w:t> disponibilità.</w:t>
      </w:r>
    </w:p>
    <w:p>
      <w:pPr>
        <w:spacing w:line="274" w:lineRule="exact" w:before="121"/>
        <w:ind w:left="155" w:right="0" w:firstLine="0"/>
        <w:jc w:val="left"/>
        <w:rPr>
          <w:sz w:val="24"/>
        </w:rPr>
      </w:pPr>
      <w:r>
        <w:rPr>
          <w:color w:val="212121"/>
          <w:sz w:val="24"/>
        </w:rPr>
        <w:t>L'</w:t>
      </w:r>
      <w:r>
        <w:rPr>
          <w:color w:val="212121"/>
          <w:spacing w:val="-6"/>
          <w:sz w:val="24"/>
        </w:rPr>
        <w:t> </w:t>
      </w:r>
      <w:r>
        <w:rPr>
          <w:color w:val="212121"/>
          <w:sz w:val="24"/>
        </w:rPr>
        <w:t>esecuzione</w:t>
      </w:r>
      <w:r>
        <w:rPr>
          <w:color w:val="212121"/>
          <w:spacing w:val="-3"/>
          <w:sz w:val="24"/>
        </w:rPr>
        <w:t> </w:t>
      </w:r>
      <w:r>
        <w:rPr>
          <w:color w:val="212121"/>
          <w:sz w:val="24"/>
        </w:rPr>
        <w:t>del</w:t>
      </w:r>
      <w:r>
        <w:rPr>
          <w:color w:val="212121"/>
          <w:spacing w:val="-2"/>
          <w:sz w:val="24"/>
        </w:rPr>
        <w:t> </w:t>
      </w:r>
      <w:r>
        <w:rPr>
          <w:color w:val="212121"/>
          <w:sz w:val="24"/>
        </w:rPr>
        <w:t>processo</w:t>
      </w:r>
      <w:r>
        <w:rPr>
          <w:color w:val="212121"/>
          <w:spacing w:val="-1"/>
          <w:sz w:val="24"/>
        </w:rPr>
        <w:t> </w:t>
      </w:r>
      <w:r>
        <w:rPr>
          <w:color w:val="212121"/>
          <w:sz w:val="24"/>
        </w:rPr>
        <w:t>di</w:t>
      </w:r>
      <w:r>
        <w:rPr>
          <w:color w:val="212121"/>
          <w:spacing w:val="-4"/>
          <w:sz w:val="24"/>
        </w:rPr>
        <w:t> </w:t>
      </w:r>
      <w:r>
        <w:rPr>
          <w:color w:val="212121"/>
          <w:sz w:val="24"/>
        </w:rPr>
        <w:t>modellazione</w:t>
      </w:r>
      <w:r>
        <w:rPr>
          <w:color w:val="212121"/>
          <w:spacing w:val="-3"/>
          <w:sz w:val="24"/>
        </w:rPr>
        <w:t> </w:t>
      </w:r>
      <w:r>
        <w:rPr>
          <w:color w:val="212121"/>
          <w:sz w:val="24"/>
        </w:rPr>
        <w:t>delle</w:t>
      </w:r>
      <w:r>
        <w:rPr>
          <w:color w:val="212121"/>
          <w:spacing w:val="1"/>
          <w:sz w:val="24"/>
        </w:rPr>
        <w:t> </w:t>
      </w:r>
      <w:r>
        <w:rPr>
          <w:color w:val="212121"/>
          <w:sz w:val="24"/>
        </w:rPr>
        <w:t>minacce,</w:t>
      </w:r>
      <w:r>
        <w:rPr>
          <w:color w:val="212121"/>
          <w:spacing w:val="4"/>
          <w:sz w:val="24"/>
        </w:rPr>
        <w:t> </w:t>
      </w:r>
      <w:r>
        <w:rPr>
          <w:color w:val="212121"/>
          <w:sz w:val="24"/>
        </w:rPr>
        <w:t>in</w:t>
      </w:r>
      <w:r>
        <w:rPr>
          <w:color w:val="212121"/>
          <w:spacing w:val="-2"/>
          <w:sz w:val="24"/>
        </w:rPr>
        <w:t> </w:t>
      </w:r>
      <w:r>
        <w:rPr>
          <w:color w:val="212121"/>
          <w:sz w:val="24"/>
        </w:rPr>
        <w:t>fase</w:t>
      </w:r>
      <w:r>
        <w:rPr>
          <w:color w:val="212121"/>
          <w:spacing w:val="-3"/>
          <w:sz w:val="24"/>
        </w:rPr>
        <w:t> </w:t>
      </w:r>
      <w:r>
        <w:rPr>
          <w:color w:val="212121"/>
          <w:sz w:val="24"/>
        </w:rPr>
        <w:t>di</w:t>
      </w:r>
      <w:r>
        <w:rPr>
          <w:color w:val="212121"/>
          <w:spacing w:val="-4"/>
          <w:sz w:val="24"/>
        </w:rPr>
        <w:t> </w:t>
      </w:r>
      <w:r>
        <w:rPr>
          <w:color w:val="212121"/>
          <w:sz w:val="24"/>
        </w:rPr>
        <w:t>progettazione,</w:t>
      </w:r>
      <w:r>
        <w:rPr>
          <w:color w:val="212121"/>
          <w:spacing w:val="4"/>
          <w:sz w:val="24"/>
        </w:rPr>
        <w:t> </w:t>
      </w:r>
      <w:r>
        <w:rPr>
          <w:color w:val="212121"/>
          <w:sz w:val="24"/>
        </w:rPr>
        <w:t>aiuta</w:t>
      </w:r>
      <w:r>
        <w:rPr>
          <w:color w:val="212121"/>
          <w:spacing w:val="-4"/>
          <w:sz w:val="24"/>
        </w:rPr>
        <w:t> </w:t>
      </w:r>
      <w:r>
        <w:rPr>
          <w:color w:val="212121"/>
          <w:spacing w:val="-2"/>
          <w:sz w:val="24"/>
        </w:rPr>
        <w:t>nella:</w:t>
      </w:r>
    </w:p>
    <w:p>
      <w:pPr>
        <w:pStyle w:val="ListParagraph"/>
        <w:numPr>
          <w:ilvl w:val="2"/>
          <w:numId w:val="71"/>
        </w:numPr>
        <w:tabs>
          <w:tab w:pos="876" w:val="left" w:leader="none"/>
        </w:tabs>
        <w:spacing w:line="240" w:lineRule="auto" w:before="0" w:after="0"/>
        <w:ind w:left="876" w:right="683" w:hanging="361"/>
        <w:jc w:val="both"/>
        <w:rPr>
          <w:sz w:val="22"/>
        </w:rPr>
      </w:pPr>
      <w:r>
        <w:rPr>
          <w:color w:val="212121"/>
          <w:sz w:val="22"/>
        </w:rPr>
        <w:t>identificazione delle vulnerabilità che devono essere risolte a livello di progettazione e di </w:t>
      </w:r>
      <w:r>
        <w:rPr>
          <w:color w:val="212121"/>
          <w:spacing w:val="-2"/>
          <w:sz w:val="22"/>
        </w:rPr>
        <w:t>implementazione;</w:t>
      </w:r>
    </w:p>
    <w:p>
      <w:pPr>
        <w:pStyle w:val="ListParagraph"/>
        <w:numPr>
          <w:ilvl w:val="2"/>
          <w:numId w:val="71"/>
        </w:numPr>
        <w:tabs>
          <w:tab w:pos="876" w:val="left" w:leader="none"/>
        </w:tabs>
        <w:spacing w:line="280" w:lineRule="exact" w:before="0" w:after="0"/>
        <w:ind w:left="876" w:right="0" w:hanging="361"/>
        <w:jc w:val="both"/>
        <w:rPr>
          <w:sz w:val="22"/>
        </w:rPr>
      </w:pPr>
      <w:r>
        <w:rPr>
          <w:color w:val="212121"/>
          <w:sz w:val="22"/>
        </w:rPr>
        <w:t>identificazione</w:t>
      </w:r>
      <w:r>
        <w:rPr>
          <w:color w:val="212121"/>
          <w:spacing w:val="-6"/>
          <w:sz w:val="22"/>
        </w:rPr>
        <w:t> </w:t>
      </w:r>
      <w:r>
        <w:rPr>
          <w:color w:val="212121"/>
          <w:sz w:val="22"/>
        </w:rPr>
        <w:t>dei</w:t>
      </w:r>
      <w:r>
        <w:rPr>
          <w:color w:val="212121"/>
          <w:spacing w:val="-3"/>
          <w:sz w:val="22"/>
        </w:rPr>
        <w:t> </w:t>
      </w:r>
      <w:r>
        <w:rPr>
          <w:color w:val="212121"/>
          <w:sz w:val="22"/>
        </w:rPr>
        <w:t>beni</w:t>
      </w:r>
      <w:r>
        <w:rPr>
          <w:color w:val="212121"/>
          <w:spacing w:val="-3"/>
          <w:sz w:val="22"/>
        </w:rPr>
        <w:t> </w:t>
      </w:r>
      <w:r>
        <w:rPr>
          <w:color w:val="212121"/>
          <w:sz w:val="22"/>
        </w:rPr>
        <w:t>informativi</w:t>
      </w:r>
      <w:r>
        <w:rPr>
          <w:color w:val="212121"/>
          <w:spacing w:val="-2"/>
          <w:sz w:val="22"/>
        </w:rPr>
        <w:t> </w:t>
      </w:r>
      <w:r>
        <w:rPr>
          <w:color w:val="212121"/>
          <w:sz w:val="22"/>
        </w:rPr>
        <w:t>che</w:t>
      </w:r>
      <w:r>
        <w:rPr>
          <w:color w:val="212121"/>
          <w:spacing w:val="-4"/>
          <w:sz w:val="22"/>
        </w:rPr>
        <w:t> </w:t>
      </w:r>
      <w:r>
        <w:rPr>
          <w:color w:val="212121"/>
          <w:sz w:val="22"/>
        </w:rPr>
        <w:t>necessitano</w:t>
      </w:r>
      <w:r>
        <w:rPr>
          <w:color w:val="212121"/>
          <w:spacing w:val="-3"/>
          <w:sz w:val="22"/>
        </w:rPr>
        <w:t> </w:t>
      </w:r>
      <w:r>
        <w:rPr>
          <w:color w:val="212121"/>
          <w:sz w:val="22"/>
        </w:rPr>
        <w:t>di</w:t>
      </w:r>
      <w:r>
        <w:rPr>
          <w:color w:val="212121"/>
          <w:spacing w:val="-4"/>
          <w:sz w:val="22"/>
        </w:rPr>
        <w:t> </w:t>
      </w:r>
      <w:r>
        <w:rPr>
          <w:color w:val="212121"/>
          <w:sz w:val="22"/>
        </w:rPr>
        <w:t>controlli</w:t>
      </w:r>
      <w:r>
        <w:rPr>
          <w:color w:val="212121"/>
          <w:spacing w:val="-2"/>
          <w:sz w:val="22"/>
        </w:rPr>
        <w:t> </w:t>
      </w:r>
      <w:r>
        <w:rPr>
          <w:color w:val="212121"/>
          <w:sz w:val="22"/>
        </w:rPr>
        <w:t>di</w:t>
      </w:r>
      <w:r>
        <w:rPr>
          <w:color w:val="212121"/>
          <w:spacing w:val="-2"/>
          <w:sz w:val="22"/>
        </w:rPr>
        <w:t> sicurezza;</w:t>
      </w:r>
    </w:p>
    <w:p>
      <w:pPr>
        <w:pStyle w:val="ListParagraph"/>
        <w:numPr>
          <w:ilvl w:val="2"/>
          <w:numId w:val="71"/>
        </w:numPr>
        <w:tabs>
          <w:tab w:pos="876" w:val="left" w:leader="none"/>
        </w:tabs>
        <w:spacing w:line="240" w:lineRule="auto" w:before="0" w:after="0"/>
        <w:ind w:left="876" w:right="692" w:hanging="361"/>
        <w:jc w:val="both"/>
        <w:rPr>
          <w:sz w:val="22"/>
        </w:rPr>
      </w:pPr>
      <w:r>
        <w:rPr>
          <w:color w:val="212121"/>
          <w:sz w:val="22"/>
        </w:rPr>
        <w:t>mappatura dei controlli di sicurezza, identificati in controlli tecnico/amministrativi/fisici a seconda dei casi (questa attività può essere svolta anche a livello di architettura, ma farlo a livello di progettazione aiuta ad essere più precisi);</w:t>
      </w:r>
    </w:p>
    <w:p>
      <w:pPr>
        <w:pStyle w:val="ListParagraph"/>
        <w:numPr>
          <w:ilvl w:val="2"/>
          <w:numId w:val="71"/>
        </w:numPr>
        <w:tabs>
          <w:tab w:pos="876" w:val="left" w:leader="none"/>
        </w:tabs>
        <w:spacing w:line="240" w:lineRule="auto" w:before="0" w:after="0"/>
        <w:ind w:left="876" w:right="689" w:hanging="361"/>
        <w:jc w:val="both"/>
        <w:rPr>
          <w:sz w:val="22"/>
        </w:rPr>
      </w:pPr>
      <w:r>
        <w:rPr>
          <w:color w:val="212121"/>
          <w:sz w:val="22"/>
        </w:rPr>
        <w:t>identificazione</w:t>
      </w:r>
      <w:r>
        <w:rPr>
          <w:color w:val="212121"/>
          <w:spacing w:val="-7"/>
          <w:sz w:val="22"/>
        </w:rPr>
        <w:t> </w:t>
      </w:r>
      <w:r>
        <w:rPr>
          <w:color w:val="212121"/>
          <w:sz w:val="22"/>
        </w:rPr>
        <w:t>dei</w:t>
      </w:r>
      <w:r>
        <w:rPr>
          <w:color w:val="212121"/>
          <w:spacing w:val="-7"/>
          <w:sz w:val="22"/>
        </w:rPr>
        <w:t> </w:t>
      </w:r>
      <w:r>
        <w:rPr>
          <w:color w:val="212121"/>
          <w:sz w:val="22"/>
        </w:rPr>
        <w:t>casi</w:t>
      </w:r>
      <w:r>
        <w:rPr>
          <w:color w:val="212121"/>
          <w:spacing w:val="-7"/>
          <w:sz w:val="22"/>
        </w:rPr>
        <w:t> </w:t>
      </w:r>
      <w:r>
        <w:rPr>
          <w:color w:val="212121"/>
          <w:sz w:val="22"/>
        </w:rPr>
        <w:t>di</w:t>
      </w:r>
      <w:r>
        <w:rPr>
          <w:color w:val="212121"/>
          <w:spacing w:val="-7"/>
          <w:sz w:val="22"/>
        </w:rPr>
        <w:t> </w:t>
      </w:r>
      <w:r>
        <w:rPr>
          <w:color w:val="212121"/>
          <w:sz w:val="22"/>
        </w:rPr>
        <w:t>“test</w:t>
      </w:r>
      <w:r>
        <w:rPr>
          <w:color w:val="212121"/>
          <w:spacing w:val="-7"/>
          <w:sz w:val="22"/>
        </w:rPr>
        <w:t> </w:t>
      </w:r>
      <w:r>
        <w:rPr>
          <w:color w:val="212121"/>
          <w:sz w:val="22"/>
        </w:rPr>
        <w:t>di</w:t>
      </w:r>
      <w:r>
        <w:rPr>
          <w:color w:val="212121"/>
          <w:spacing w:val="-7"/>
          <w:sz w:val="22"/>
        </w:rPr>
        <w:t> </w:t>
      </w:r>
      <w:r>
        <w:rPr>
          <w:color w:val="212121"/>
          <w:sz w:val="22"/>
        </w:rPr>
        <w:t>sicurezza”/”scenari</w:t>
      </w:r>
      <w:r>
        <w:rPr>
          <w:color w:val="212121"/>
          <w:spacing w:val="-2"/>
          <w:sz w:val="22"/>
        </w:rPr>
        <w:t> </w:t>
      </w:r>
      <w:r>
        <w:rPr>
          <w:color w:val="212121"/>
          <w:sz w:val="22"/>
        </w:rPr>
        <w:t>di</w:t>
      </w:r>
      <w:r>
        <w:rPr>
          <w:color w:val="212121"/>
          <w:spacing w:val="-7"/>
          <w:sz w:val="22"/>
        </w:rPr>
        <w:t> </w:t>
      </w:r>
      <w:r>
        <w:rPr>
          <w:color w:val="212121"/>
          <w:sz w:val="22"/>
        </w:rPr>
        <w:t>test</w:t>
      </w:r>
      <w:r>
        <w:rPr>
          <w:color w:val="212121"/>
          <w:spacing w:val="-7"/>
          <w:sz w:val="22"/>
        </w:rPr>
        <w:t> </w:t>
      </w:r>
      <w:r>
        <w:rPr>
          <w:color w:val="212121"/>
          <w:sz w:val="22"/>
        </w:rPr>
        <w:t>di</w:t>
      </w:r>
      <w:r>
        <w:rPr>
          <w:color w:val="212121"/>
          <w:spacing w:val="-7"/>
          <w:sz w:val="22"/>
        </w:rPr>
        <w:t> </w:t>
      </w:r>
      <w:r>
        <w:rPr>
          <w:color w:val="212121"/>
          <w:sz w:val="22"/>
        </w:rPr>
        <w:t>sicurezza”</w:t>
      </w:r>
      <w:r>
        <w:rPr>
          <w:color w:val="212121"/>
          <w:spacing w:val="-8"/>
          <w:sz w:val="22"/>
        </w:rPr>
        <w:t> </w:t>
      </w:r>
      <w:r>
        <w:rPr>
          <w:color w:val="212121"/>
          <w:sz w:val="22"/>
        </w:rPr>
        <w:t>nella</w:t>
      </w:r>
      <w:r>
        <w:rPr>
          <w:color w:val="212121"/>
          <w:spacing w:val="-7"/>
          <w:sz w:val="22"/>
        </w:rPr>
        <w:t> </w:t>
      </w:r>
      <w:r>
        <w:rPr>
          <w:color w:val="212121"/>
          <w:sz w:val="22"/>
        </w:rPr>
        <w:t>verifica</w:t>
      </w:r>
      <w:r>
        <w:rPr>
          <w:color w:val="212121"/>
          <w:spacing w:val="-7"/>
          <w:sz w:val="22"/>
        </w:rPr>
        <w:t> </w:t>
      </w:r>
      <w:r>
        <w:rPr>
          <w:color w:val="212121"/>
          <w:sz w:val="22"/>
        </w:rPr>
        <w:t>dei</w:t>
      </w:r>
      <w:r>
        <w:rPr>
          <w:color w:val="212121"/>
          <w:spacing w:val="-7"/>
          <w:sz w:val="22"/>
        </w:rPr>
        <w:t> </w:t>
      </w:r>
      <w:r>
        <w:rPr>
          <w:color w:val="212121"/>
          <w:sz w:val="22"/>
        </w:rPr>
        <w:t>requisiti</w:t>
      </w:r>
      <w:r>
        <w:rPr>
          <w:color w:val="212121"/>
          <w:spacing w:val="-7"/>
          <w:sz w:val="22"/>
        </w:rPr>
        <w:t> </w:t>
      </w:r>
      <w:r>
        <w:rPr>
          <w:color w:val="212121"/>
          <w:sz w:val="22"/>
        </w:rPr>
        <w:t>di sicurezza implementati.</w:t>
      </w:r>
    </w:p>
    <w:p>
      <w:pPr>
        <w:spacing w:line="240" w:lineRule="auto" w:before="121"/>
        <w:ind w:left="155" w:right="715" w:firstLine="0"/>
        <w:jc w:val="left"/>
        <w:rPr>
          <w:sz w:val="24"/>
        </w:rPr>
      </w:pPr>
      <w:r>
        <w:rPr>
          <w:color w:val="212121"/>
          <w:sz w:val="24"/>
        </w:rPr>
        <w:t>La modellazione delle minacce è il processo di valutazione e documentazione dei rischi associati alla</w:t>
      </w:r>
      <w:r>
        <w:rPr>
          <w:color w:val="212121"/>
          <w:spacing w:val="-5"/>
          <w:sz w:val="24"/>
        </w:rPr>
        <w:t> </w:t>
      </w:r>
      <w:r>
        <w:rPr>
          <w:color w:val="212121"/>
          <w:sz w:val="24"/>
        </w:rPr>
        <w:t>sicurezza</w:t>
      </w:r>
      <w:r>
        <w:rPr>
          <w:color w:val="212121"/>
          <w:spacing w:val="-5"/>
          <w:sz w:val="24"/>
        </w:rPr>
        <w:t> </w:t>
      </w:r>
      <w:r>
        <w:rPr>
          <w:color w:val="212121"/>
          <w:sz w:val="24"/>
        </w:rPr>
        <w:t>di</w:t>
      </w:r>
      <w:r>
        <w:rPr>
          <w:color w:val="212121"/>
          <w:spacing w:val="-5"/>
          <w:sz w:val="24"/>
        </w:rPr>
        <w:t> </w:t>
      </w:r>
      <w:r>
        <w:rPr>
          <w:color w:val="212121"/>
          <w:sz w:val="24"/>
        </w:rPr>
        <w:t>un</w:t>
      </w:r>
      <w:r>
        <w:rPr>
          <w:color w:val="212121"/>
          <w:spacing w:val="-3"/>
          <w:sz w:val="24"/>
        </w:rPr>
        <w:t> </w:t>
      </w:r>
      <w:r>
        <w:rPr>
          <w:color w:val="212121"/>
          <w:sz w:val="24"/>
        </w:rPr>
        <w:t>particolare</w:t>
      </w:r>
      <w:r>
        <w:rPr>
          <w:color w:val="212121"/>
          <w:spacing w:val="-5"/>
          <w:sz w:val="24"/>
        </w:rPr>
        <w:t> </w:t>
      </w:r>
      <w:r>
        <w:rPr>
          <w:color w:val="212121"/>
          <w:sz w:val="24"/>
        </w:rPr>
        <w:t>sistema e/o</w:t>
      </w:r>
      <w:r>
        <w:rPr>
          <w:color w:val="212121"/>
          <w:spacing w:val="-3"/>
          <w:sz w:val="24"/>
        </w:rPr>
        <w:t> </w:t>
      </w:r>
      <w:r>
        <w:rPr>
          <w:color w:val="212121"/>
          <w:sz w:val="24"/>
        </w:rPr>
        <w:t>applicazione</w:t>
      </w:r>
      <w:r>
        <w:rPr>
          <w:color w:val="212121"/>
          <w:spacing w:val="-5"/>
          <w:sz w:val="24"/>
        </w:rPr>
        <w:t> </w:t>
      </w:r>
      <w:r>
        <w:rPr>
          <w:color w:val="212121"/>
          <w:sz w:val="24"/>
        </w:rPr>
        <w:t>software. Mediante</w:t>
      </w:r>
      <w:r>
        <w:rPr>
          <w:color w:val="212121"/>
          <w:spacing w:val="-5"/>
          <w:sz w:val="24"/>
        </w:rPr>
        <w:t> </w:t>
      </w:r>
      <w:r>
        <w:rPr>
          <w:color w:val="212121"/>
          <w:sz w:val="24"/>
        </w:rPr>
        <w:t>l’adozione</w:t>
      </w:r>
      <w:r>
        <w:rPr>
          <w:color w:val="212121"/>
          <w:spacing w:val="-5"/>
          <w:sz w:val="24"/>
        </w:rPr>
        <w:t> </w:t>
      </w:r>
      <w:r>
        <w:rPr>
          <w:color w:val="212121"/>
          <w:sz w:val="24"/>
        </w:rPr>
        <w:t>di</w:t>
      </w:r>
      <w:r>
        <w:rPr>
          <w:color w:val="212121"/>
          <w:spacing w:val="-5"/>
          <w:sz w:val="24"/>
        </w:rPr>
        <w:t> </w:t>
      </w:r>
      <w:r>
        <w:rPr>
          <w:color w:val="212121"/>
          <w:sz w:val="24"/>
        </w:rPr>
        <w:t>opportune tecniche già discusse in precedenza nel documento, è possibile identificare strategie di mitigazione efficaci per contrastare potenziali minacce a cui potrebbe essere soggetta l’applicazione. La modellazione delle minacce consente inoltre, di giustificare l’introduzione o l’eliminazione di eventuali feature all’interno dell’applicazione oltre che governare, al fine di proteggere gli asset dell’applicazione, l’introduzione di nuove policy o pratiche di sicurezza all’interno del sistema. La categorizzazione delle minacce di sicurezza può essere ottenuta mediante l’adozione di un modello denominato STRIDE che è l'acronimo che riunisce la gamma dei rischi a cui può essere soggetta l'applicazione e per i quali deve essere protetta.</w:t>
      </w:r>
    </w:p>
    <w:p>
      <w:pPr>
        <w:spacing w:line="240" w:lineRule="auto" w:before="1"/>
        <w:ind w:left="155" w:right="773" w:firstLine="0"/>
        <w:jc w:val="left"/>
        <w:rPr>
          <w:sz w:val="24"/>
        </w:rPr>
      </w:pPr>
      <w:r>
        <w:rPr>
          <w:sz w:val="24"/>
        </w:rPr>
        <w:t>Nell’ambito della fase progettuale dell’SDL, nel processo di definizione dei requisiti di sicurezza, un modello come STRIDE può essere di aiuto nel definire i pattern di attacco, tra cui estrarre il modello di attacco (ovvero il sottoinsieme dei possibili attacchi) per il sistema applicativo oggetto di</w:t>
      </w:r>
      <w:r>
        <w:rPr>
          <w:spacing w:val="-4"/>
          <w:sz w:val="24"/>
        </w:rPr>
        <w:t> </w:t>
      </w:r>
      <w:r>
        <w:rPr>
          <w:sz w:val="24"/>
        </w:rPr>
        <w:t>analisi.</w:t>
      </w:r>
      <w:r>
        <w:rPr>
          <w:spacing w:val="-2"/>
          <w:sz w:val="24"/>
        </w:rPr>
        <w:t> </w:t>
      </w:r>
      <w:r>
        <w:rPr>
          <w:sz w:val="24"/>
        </w:rPr>
        <w:t>Lo</w:t>
      </w:r>
      <w:r>
        <w:rPr>
          <w:spacing w:val="-2"/>
          <w:sz w:val="24"/>
        </w:rPr>
        <w:t> </w:t>
      </w:r>
      <w:r>
        <w:rPr>
          <w:sz w:val="24"/>
        </w:rPr>
        <w:t>STRIDE</w:t>
      </w:r>
      <w:r>
        <w:rPr>
          <w:spacing w:val="-4"/>
          <w:sz w:val="24"/>
        </w:rPr>
        <w:t> </w:t>
      </w:r>
      <w:r>
        <w:rPr>
          <w:sz w:val="24"/>
        </w:rPr>
        <w:t>ha l'indubbio</w:t>
      </w:r>
      <w:r>
        <w:rPr>
          <w:spacing w:val="-2"/>
          <w:sz w:val="24"/>
        </w:rPr>
        <w:t> </w:t>
      </w:r>
      <w:r>
        <w:rPr>
          <w:sz w:val="24"/>
        </w:rPr>
        <w:t>vantaggio</w:t>
      </w:r>
      <w:r>
        <w:rPr>
          <w:spacing w:val="-2"/>
          <w:sz w:val="24"/>
        </w:rPr>
        <w:t> </w:t>
      </w:r>
      <w:r>
        <w:rPr>
          <w:sz w:val="24"/>
        </w:rPr>
        <w:t>di</w:t>
      </w:r>
      <w:r>
        <w:rPr>
          <w:spacing w:val="-4"/>
          <w:sz w:val="24"/>
        </w:rPr>
        <w:t> </w:t>
      </w:r>
      <w:r>
        <w:rPr>
          <w:sz w:val="24"/>
        </w:rPr>
        <w:t>non</w:t>
      </w:r>
      <w:r>
        <w:rPr>
          <w:spacing w:val="-2"/>
          <w:sz w:val="24"/>
        </w:rPr>
        <w:t> </w:t>
      </w:r>
      <w:r>
        <w:rPr>
          <w:sz w:val="24"/>
        </w:rPr>
        <w:t>essere</w:t>
      </w:r>
      <w:r>
        <w:rPr>
          <w:spacing w:val="-4"/>
          <w:sz w:val="24"/>
        </w:rPr>
        <w:t> </w:t>
      </w:r>
      <w:r>
        <w:rPr>
          <w:sz w:val="24"/>
        </w:rPr>
        <w:t>eccessivamente</w:t>
      </w:r>
      <w:r>
        <w:rPr>
          <w:spacing w:val="-4"/>
          <w:sz w:val="24"/>
        </w:rPr>
        <w:t> </w:t>
      </w:r>
      <w:r>
        <w:rPr>
          <w:sz w:val="24"/>
        </w:rPr>
        <w:t>astratto ma</w:t>
      </w:r>
      <w:r>
        <w:rPr>
          <w:spacing w:val="-4"/>
          <w:sz w:val="24"/>
        </w:rPr>
        <w:t> </w:t>
      </w:r>
      <w:r>
        <w:rPr>
          <w:sz w:val="24"/>
        </w:rPr>
        <w:t>è</w:t>
      </w:r>
      <w:r>
        <w:rPr>
          <w:spacing w:val="-4"/>
          <w:sz w:val="24"/>
        </w:rPr>
        <w:t> </w:t>
      </w:r>
      <w:r>
        <w:rPr>
          <w:sz w:val="24"/>
        </w:rPr>
        <w:t>piuttosto facilmente riconducibile a situazioni reali. In gran parte della letteratura il modello STRIDE viene definito come</w:t>
      </w:r>
      <w:r>
        <w:rPr>
          <w:spacing w:val="-1"/>
          <w:sz w:val="24"/>
        </w:rPr>
        <w:t> </w:t>
      </w:r>
      <w:r>
        <w:rPr>
          <w:sz w:val="24"/>
        </w:rPr>
        <w:t>un sistema</w:t>
      </w:r>
      <w:r>
        <w:rPr>
          <w:spacing w:val="-1"/>
          <w:sz w:val="24"/>
        </w:rPr>
        <w:t> </w:t>
      </w:r>
      <w:r>
        <w:rPr>
          <w:sz w:val="24"/>
        </w:rPr>
        <w:t>per modellare le</w:t>
      </w:r>
      <w:r>
        <w:rPr>
          <w:spacing w:val="-1"/>
          <w:sz w:val="24"/>
        </w:rPr>
        <w:t> </w:t>
      </w:r>
      <w:r>
        <w:rPr>
          <w:sz w:val="24"/>
        </w:rPr>
        <w:t>minacce. Ma</w:t>
      </w:r>
      <w:r>
        <w:rPr>
          <w:spacing w:val="-1"/>
          <w:sz w:val="24"/>
        </w:rPr>
        <w:t> </w:t>
      </w:r>
      <w:r>
        <w:rPr>
          <w:sz w:val="24"/>
        </w:rPr>
        <w:t>in realtà</w:t>
      </w:r>
      <w:r>
        <w:rPr>
          <w:spacing w:val="-1"/>
          <w:sz w:val="24"/>
        </w:rPr>
        <w:t> </w:t>
      </w:r>
      <w:r>
        <w:rPr>
          <w:sz w:val="24"/>
        </w:rPr>
        <w:t>(in accordo con Gary McGraw) si ritiene più opportuno pensare che STRIDE sia un modello relativo ai possibili attacchi, legando la "minaccia" agli attori (umani e non) che sono invece gli artefici degli attacchi stessi. Le sei categorie di rischi a cui la STRIDE afferisce (Spoofing, Tampering, Repudiation, Information disclosure,</w:t>
      </w:r>
      <w:r>
        <w:rPr>
          <w:spacing w:val="-4"/>
          <w:sz w:val="24"/>
        </w:rPr>
        <w:t> </w:t>
      </w:r>
      <w:r>
        <w:rPr>
          <w:sz w:val="24"/>
        </w:rPr>
        <w:t>Denial</w:t>
      </w:r>
      <w:r>
        <w:rPr>
          <w:spacing w:val="-5"/>
          <w:sz w:val="24"/>
        </w:rPr>
        <w:t> </w:t>
      </w:r>
      <w:r>
        <w:rPr>
          <w:sz w:val="24"/>
        </w:rPr>
        <w:t>of</w:t>
      </w:r>
      <w:r>
        <w:rPr>
          <w:spacing w:val="-3"/>
          <w:sz w:val="24"/>
        </w:rPr>
        <w:t> </w:t>
      </w:r>
      <w:r>
        <w:rPr>
          <w:sz w:val="24"/>
        </w:rPr>
        <w:t>Service, and</w:t>
      </w:r>
      <w:r>
        <w:rPr>
          <w:spacing w:val="-1"/>
          <w:sz w:val="24"/>
        </w:rPr>
        <w:t> </w:t>
      </w:r>
      <w:r>
        <w:rPr>
          <w:sz w:val="24"/>
        </w:rPr>
        <w:t>Elevation</w:t>
      </w:r>
      <w:r>
        <w:rPr>
          <w:spacing w:val="-3"/>
          <w:sz w:val="24"/>
        </w:rPr>
        <w:t> </w:t>
      </w:r>
      <w:r>
        <w:rPr>
          <w:sz w:val="24"/>
        </w:rPr>
        <w:t>of</w:t>
      </w:r>
      <w:r>
        <w:rPr>
          <w:spacing w:val="-3"/>
          <w:sz w:val="24"/>
        </w:rPr>
        <w:t> </w:t>
      </w:r>
      <w:r>
        <w:rPr>
          <w:sz w:val="24"/>
        </w:rPr>
        <w:t>privilege)</w:t>
      </w:r>
      <w:r>
        <w:rPr>
          <w:spacing w:val="-1"/>
          <w:sz w:val="24"/>
        </w:rPr>
        <w:t> </w:t>
      </w:r>
      <w:r>
        <w:rPr>
          <w:sz w:val="24"/>
        </w:rPr>
        <w:t>consentono</w:t>
      </w:r>
      <w:r>
        <w:rPr>
          <w:spacing w:val="-3"/>
          <w:sz w:val="24"/>
        </w:rPr>
        <w:t> </w:t>
      </w:r>
      <w:r>
        <w:rPr>
          <w:sz w:val="24"/>
        </w:rPr>
        <w:t>di</w:t>
      </w:r>
      <w:r>
        <w:rPr>
          <w:spacing w:val="-5"/>
          <w:sz w:val="24"/>
        </w:rPr>
        <w:t> </w:t>
      </w:r>
      <w:r>
        <w:rPr>
          <w:sz w:val="24"/>
        </w:rPr>
        <w:t>identificare</w:t>
      </w:r>
      <w:r>
        <w:rPr>
          <w:spacing w:val="-5"/>
          <w:sz w:val="24"/>
        </w:rPr>
        <w:t> </w:t>
      </w:r>
      <w:r>
        <w:rPr>
          <w:sz w:val="24"/>
        </w:rPr>
        <w:t>le</w:t>
      </w:r>
      <w:r>
        <w:rPr>
          <w:spacing w:val="-5"/>
          <w:sz w:val="24"/>
        </w:rPr>
        <w:t> </w:t>
      </w:r>
      <w:r>
        <w:rPr>
          <w:sz w:val="24"/>
        </w:rPr>
        <w:t>vulnerabilità ed i possibili vettori di attacco nelle applicazioni software.</w:t>
      </w:r>
    </w:p>
    <w:p>
      <w:pPr>
        <w:spacing w:line="240" w:lineRule="auto" w:before="0"/>
        <w:rPr>
          <w:sz w:val="24"/>
        </w:rPr>
      </w:pPr>
    </w:p>
    <w:p>
      <w:pPr>
        <w:spacing w:line="242" w:lineRule="auto" w:before="0"/>
        <w:ind w:left="155" w:right="1005" w:firstLine="0"/>
        <w:jc w:val="left"/>
        <w:rPr>
          <w:sz w:val="24"/>
        </w:rPr>
      </w:pPr>
      <w:r>
        <w:rPr>
          <w:color w:val="212121"/>
          <w:sz w:val="24"/>
        </w:rPr>
        <w:t>Le</w:t>
      </w:r>
      <w:r>
        <w:rPr>
          <w:color w:val="212121"/>
          <w:spacing w:val="-5"/>
          <w:sz w:val="24"/>
        </w:rPr>
        <w:t> </w:t>
      </w:r>
      <w:r>
        <w:rPr>
          <w:color w:val="212121"/>
          <w:sz w:val="24"/>
        </w:rPr>
        <w:t>linee</w:t>
      </w:r>
      <w:r>
        <w:rPr>
          <w:color w:val="212121"/>
          <w:spacing w:val="-5"/>
          <w:sz w:val="24"/>
        </w:rPr>
        <w:t> </w:t>
      </w:r>
      <w:r>
        <w:rPr>
          <w:color w:val="212121"/>
          <w:sz w:val="24"/>
        </w:rPr>
        <w:t>guida</w:t>
      </w:r>
      <w:r>
        <w:rPr>
          <w:color w:val="212121"/>
          <w:spacing w:val="-5"/>
          <w:sz w:val="24"/>
        </w:rPr>
        <w:t> </w:t>
      </w:r>
      <w:r>
        <w:rPr>
          <w:color w:val="212121"/>
          <w:sz w:val="24"/>
        </w:rPr>
        <w:t>per</w:t>
      </w:r>
      <w:r>
        <w:rPr>
          <w:color w:val="212121"/>
          <w:spacing w:val="-3"/>
          <w:sz w:val="24"/>
        </w:rPr>
        <w:t> </w:t>
      </w:r>
      <w:r>
        <w:rPr>
          <w:color w:val="212121"/>
          <w:sz w:val="24"/>
        </w:rPr>
        <w:t>la modellazione</w:t>
      </w:r>
      <w:r>
        <w:rPr>
          <w:color w:val="212121"/>
          <w:spacing w:val="-5"/>
          <w:sz w:val="24"/>
        </w:rPr>
        <w:t> </w:t>
      </w:r>
      <w:r>
        <w:rPr>
          <w:color w:val="212121"/>
          <w:sz w:val="24"/>
        </w:rPr>
        <w:t>delle minacce ispirata a MS-SDL</w:t>
      </w:r>
      <w:r>
        <w:rPr>
          <w:color w:val="212121"/>
          <w:spacing w:val="-5"/>
          <w:sz w:val="24"/>
        </w:rPr>
        <w:t> </w:t>
      </w:r>
      <w:r>
        <w:rPr>
          <w:color w:val="212121"/>
          <w:sz w:val="24"/>
        </w:rPr>
        <w:t>si</w:t>
      </w:r>
      <w:r>
        <w:rPr>
          <w:color w:val="212121"/>
          <w:spacing w:val="-5"/>
          <w:sz w:val="24"/>
        </w:rPr>
        <w:t> </w:t>
      </w:r>
      <w:r>
        <w:rPr>
          <w:color w:val="212121"/>
          <w:sz w:val="24"/>
        </w:rPr>
        <w:t>suddivide</w:t>
      </w:r>
      <w:r>
        <w:rPr>
          <w:color w:val="212121"/>
          <w:spacing w:val="-5"/>
          <w:sz w:val="24"/>
        </w:rPr>
        <w:t> </w:t>
      </w:r>
      <w:r>
        <w:rPr>
          <w:color w:val="212121"/>
          <w:sz w:val="24"/>
        </w:rPr>
        <w:t>nelle</w:t>
      </w:r>
      <w:r>
        <w:rPr>
          <w:color w:val="212121"/>
          <w:spacing w:val="-5"/>
          <w:sz w:val="24"/>
        </w:rPr>
        <w:t> </w:t>
      </w:r>
      <w:r>
        <w:rPr>
          <w:color w:val="212121"/>
          <w:sz w:val="24"/>
        </w:rPr>
        <w:t>seguenti </w:t>
      </w:r>
      <w:r>
        <w:rPr>
          <w:color w:val="212121"/>
          <w:spacing w:val="-2"/>
          <w:sz w:val="24"/>
        </w:rPr>
        <w:t>fasi:</w:t>
      </w:r>
    </w:p>
    <w:p>
      <w:pPr>
        <w:pStyle w:val="ListParagraph"/>
        <w:numPr>
          <w:ilvl w:val="2"/>
          <w:numId w:val="71"/>
        </w:numPr>
        <w:tabs>
          <w:tab w:pos="876" w:val="left" w:leader="none"/>
        </w:tabs>
        <w:spacing w:line="276" w:lineRule="exact" w:before="0" w:after="0"/>
        <w:ind w:left="876" w:right="0" w:hanging="361"/>
        <w:jc w:val="both"/>
        <w:rPr>
          <w:sz w:val="22"/>
        </w:rPr>
      </w:pPr>
      <w:r>
        <w:rPr>
          <w:color w:val="212121"/>
          <w:sz w:val="22"/>
        </w:rPr>
        <w:t>Identificazione</w:t>
      </w:r>
      <w:r>
        <w:rPr>
          <w:color w:val="212121"/>
          <w:spacing w:val="-6"/>
          <w:sz w:val="22"/>
        </w:rPr>
        <w:t> </w:t>
      </w:r>
      <w:r>
        <w:rPr>
          <w:color w:val="212121"/>
          <w:sz w:val="22"/>
        </w:rPr>
        <w:t>degli</w:t>
      </w:r>
      <w:r>
        <w:rPr>
          <w:color w:val="212121"/>
          <w:spacing w:val="-3"/>
          <w:sz w:val="22"/>
        </w:rPr>
        <w:t> </w:t>
      </w:r>
      <w:r>
        <w:rPr>
          <w:color w:val="212121"/>
          <w:sz w:val="22"/>
        </w:rPr>
        <w:t>asset.</w:t>
      </w:r>
      <w:r>
        <w:rPr>
          <w:color w:val="212121"/>
          <w:spacing w:val="-3"/>
          <w:sz w:val="22"/>
        </w:rPr>
        <w:t> </w:t>
      </w:r>
      <w:r>
        <w:rPr>
          <w:color w:val="212121"/>
          <w:sz w:val="22"/>
        </w:rPr>
        <w:t>Cosa</w:t>
      </w:r>
      <w:r>
        <w:rPr>
          <w:color w:val="212121"/>
          <w:spacing w:val="-4"/>
          <w:sz w:val="22"/>
        </w:rPr>
        <w:t> </w:t>
      </w:r>
      <w:r>
        <w:rPr>
          <w:color w:val="212121"/>
          <w:sz w:val="22"/>
        </w:rPr>
        <w:t>il</w:t>
      </w:r>
      <w:r>
        <w:rPr>
          <w:color w:val="212121"/>
          <w:spacing w:val="-2"/>
          <w:sz w:val="22"/>
        </w:rPr>
        <w:t> </w:t>
      </w:r>
      <w:r>
        <w:rPr>
          <w:color w:val="212121"/>
          <w:sz w:val="22"/>
        </w:rPr>
        <w:t>sistema</w:t>
      </w:r>
      <w:r>
        <w:rPr>
          <w:color w:val="212121"/>
          <w:spacing w:val="-3"/>
          <w:sz w:val="22"/>
        </w:rPr>
        <w:t> </w:t>
      </w:r>
      <w:r>
        <w:rPr>
          <w:color w:val="212121"/>
          <w:sz w:val="22"/>
        </w:rPr>
        <w:t>dovrebbe</w:t>
      </w:r>
      <w:r>
        <w:rPr>
          <w:color w:val="212121"/>
          <w:spacing w:val="-2"/>
          <w:sz w:val="22"/>
        </w:rPr>
        <w:t> proteggere?</w:t>
      </w:r>
    </w:p>
    <w:p>
      <w:pPr>
        <w:pStyle w:val="ListParagraph"/>
        <w:numPr>
          <w:ilvl w:val="2"/>
          <w:numId w:val="71"/>
        </w:numPr>
        <w:tabs>
          <w:tab w:pos="876" w:val="left" w:leader="none"/>
        </w:tabs>
        <w:spacing w:line="240" w:lineRule="auto" w:before="0" w:after="0"/>
        <w:ind w:left="876" w:right="683" w:hanging="361"/>
        <w:jc w:val="both"/>
        <w:rPr>
          <w:sz w:val="22"/>
        </w:rPr>
      </w:pPr>
      <w:r>
        <w:rPr>
          <w:color w:val="212121"/>
          <w:sz w:val="22"/>
        </w:rPr>
        <w:t>Creazione</w:t>
      </w:r>
      <w:r>
        <w:rPr>
          <w:color w:val="212121"/>
          <w:spacing w:val="-8"/>
          <w:sz w:val="22"/>
        </w:rPr>
        <w:t> </w:t>
      </w:r>
      <w:r>
        <w:rPr>
          <w:color w:val="212121"/>
          <w:sz w:val="22"/>
        </w:rPr>
        <w:t>di</w:t>
      </w:r>
      <w:r>
        <w:rPr>
          <w:color w:val="212121"/>
          <w:spacing w:val="-8"/>
          <w:sz w:val="22"/>
        </w:rPr>
        <w:t> </w:t>
      </w:r>
      <w:r>
        <w:rPr>
          <w:color w:val="212121"/>
          <w:sz w:val="22"/>
        </w:rPr>
        <w:t>una</w:t>
      </w:r>
      <w:r>
        <w:rPr>
          <w:color w:val="212121"/>
          <w:spacing w:val="-8"/>
          <w:sz w:val="22"/>
        </w:rPr>
        <w:t> </w:t>
      </w:r>
      <w:r>
        <w:rPr>
          <w:color w:val="212121"/>
          <w:sz w:val="22"/>
        </w:rPr>
        <w:t>panoramica</w:t>
      </w:r>
      <w:r>
        <w:rPr>
          <w:color w:val="212121"/>
          <w:spacing w:val="-8"/>
          <w:sz w:val="22"/>
        </w:rPr>
        <w:t> </w:t>
      </w:r>
      <w:r>
        <w:rPr>
          <w:color w:val="212121"/>
          <w:sz w:val="22"/>
        </w:rPr>
        <w:t>dell'architettura.</w:t>
      </w:r>
      <w:r>
        <w:rPr>
          <w:color w:val="212121"/>
          <w:spacing w:val="-4"/>
          <w:sz w:val="22"/>
        </w:rPr>
        <w:t> </w:t>
      </w:r>
      <w:r>
        <w:rPr>
          <w:color w:val="212121"/>
          <w:sz w:val="22"/>
        </w:rPr>
        <w:t>Concentrandosi</w:t>
      </w:r>
      <w:r>
        <w:rPr>
          <w:color w:val="212121"/>
          <w:spacing w:val="-8"/>
          <w:sz w:val="22"/>
        </w:rPr>
        <w:t> </w:t>
      </w:r>
      <w:r>
        <w:rPr>
          <w:color w:val="212121"/>
          <w:sz w:val="22"/>
        </w:rPr>
        <w:t>sui</w:t>
      </w:r>
      <w:r>
        <w:rPr>
          <w:color w:val="212121"/>
          <w:spacing w:val="-3"/>
          <w:sz w:val="22"/>
        </w:rPr>
        <w:t> </w:t>
      </w:r>
      <w:r>
        <w:rPr>
          <w:color w:val="212121"/>
          <w:sz w:val="22"/>
        </w:rPr>
        <w:t>confini</w:t>
      </w:r>
      <w:r>
        <w:rPr>
          <w:color w:val="212121"/>
          <w:spacing w:val="-3"/>
          <w:sz w:val="22"/>
        </w:rPr>
        <w:t> </w:t>
      </w:r>
      <w:r>
        <w:rPr>
          <w:color w:val="212121"/>
          <w:sz w:val="22"/>
        </w:rPr>
        <w:t>di</w:t>
      </w:r>
      <w:r>
        <w:rPr>
          <w:color w:val="212121"/>
          <w:spacing w:val="-4"/>
          <w:sz w:val="22"/>
        </w:rPr>
        <w:t> </w:t>
      </w:r>
      <w:r>
        <w:rPr>
          <w:color w:val="212121"/>
          <w:sz w:val="22"/>
        </w:rPr>
        <w:t>fiducia,</w:t>
      </w:r>
      <w:r>
        <w:rPr>
          <w:color w:val="212121"/>
          <w:spacing w:val="-7"/>
          <w:sz w:val="22"/>
        </w:rPr>
        <w:t> </w:t>
      </w:r>
      <w:r>
        <w:rPr>
          <w:color w:val="212121"/>
          <w:sz w:val="22"/>
        </w:rPr>
        <w:t>ovvero</w:t>
      </w:r>
      <w:r>
        <w:rPr>
          <w:color w:val="212121"/>
          <w:spacing w:val="-8"/>
          <w:sz w:val="22"/>
        </w:rPr>
        <w:t> </w:t>
      </w:r>
      <w:r>
        <w:rPr>
          <w:color w:val="212121"/>
          <w:sz w:val="22"/>
        </w:rPr>
        <w:t>sui</w:t>
      </w:r>
      <w:r>
        <w:rPr>
          <w:color w:val="212121"/>
          <w:spacing w:val="-3"/>
          <w:sz w:val="22"/>
        </w:rPr>
        <w:t> </w:t>
      </w:r>
      <w:r>
        <w:rPr>
          <w:color w:val="212121"/>
          <w:sz w:val="22"/>
        </w:rPr>
        <w:t>flussi di dati scambiati tra componenti appartenenti ad un'entità e componenti appartenenti ad un'altra </w:t>
      </w:r>
      <w:r>
        <w:rPr>
          <w:color w:val="212121"/>
          <w:spacing w:val="-2"/>
          <w:sz w:val="22"/>
        </w:rPr>
        <w:t>entità.</w:t>
      </w:r>
    </w:p>
    <w:p>
      <w:pPr>
        <w:pStyle w:val="ListParagraph"/>
        <w:numPr>
          <w:ilvl w:val="2"/>
          <w:numId w:val="71"/>
        </w:numPr>
        <w:tabs>
          <w:tab w:pos="876" w:val="left" w:leader="none"/>
        </w:tabs>
        <w:spacing w:line="278" w:lineRule="exact" w:before="0" w:after="0"/>
        <w:ind w:left="876" w:right="0" w:hanging="361"/>
        <w:jc w:val="both"/>
        <w:rPr>
          <w:sz w:val="22"/>
        </w:rPr>
      </w:pPr>
      <w:r>
        <w:rPr>
          <w:color w:val="212121"/>
          <w:sz w:val="22"/>
        </w:rPr>
        <w:t>Scomposizione</w:t>
      </w:r>
      <w:r>
        <w:rPr>
          <w:color w:val="212121"/>
          <w:spacing w:val="-6"/>
          <w:sz w:val="22"/>
        </w:rPr>
        <w:t> </w:t>
      </w:r>
      <w:r>
        <w:rPr>
          <w:color w:val="212121"/>
          <w:sz w:val="22"/>
        </w:rPr>
        <w:t>del</w:t>
      </w:r>
      <w:r>
        <w:rPr>
          <w:color w:val="212121"/>
          <w:spacing w:val="-3"/>
          <w:sz w:val="22"/>
        </w:rPr>
        <w:t> </w:t>
      </w:r>
      <w:r>
        <w:rPr>
          <w:color w:val="212121"/>
          <w:sz w:val="22"/>
        </w:rPr>
        <w:t>sistema</w:t>
      </w:r>
      <w:r>
        <w:rPr>
          <w:color w:val="212121"/>
          <w:spacing w:val="-3"/>
          <w:sz w:val="22"/>
        </w:rPr>
        <w:t> </w:t>
      </w:r>
      <w:r>
        <w:rPr>
          <w:color w:val="212121"/>
          <w:sz w:val="22"/>
        </w:rPr>
        <w:t>in</w:t>
      </w:r>
      <w:r>
        <w:rPr>
          <w:color w:val="212121"/>
          <w:spacing w:val="-3"/>
          <w:sz w:val="22"/>
        </w:rPr>
        <w:t> </w:t>
      </w:r>
      <w:r>
        <w:rPr>
          <w:color w:val="212121"/>
          <w:sz w:val="22"/>
        </w:rPr>
        <w:t>sotto-componenti</w:t>
      </w:r>
      <w:r>
        <w:rPr>
          <w:color w:val="212121"/>
          <w:spacing w:val="-3"/>
          <w:sz w:val="22"/>
        </w:rPr>
        <w:t> </w:t>
      </w:r>
      <w:r>
        <w:rPr>
          <w:color w:val="212121"/>
          <w:sz w:val="22"/>
        </w:rPr>
        <w:t>fino</w:t>
      </w:r>
      <w:r>
        <w:rPr>
          <w:color w:val="212121"/>
          <w:spacing w:val="-3"/>
          <w:sz w:val="22"/>
        </w:rPr>
        <w:t> </w:t>
      </w:r>
      <w:r>
        <w:rPr>
          <w:color w:val="212121"/>
          <w:sz w:val="22"/>
        </w:rPr>
        <w:t>al</w:t>
      </w:r>
      <w:r>
        <w:rPr>
          <w:color w:val="212121"/>
          <w:spacing w:val="-3"/>
          <w:sz w:val="22"/>
        </w:rPr>
        <w:t> </w:t>
      </w:r>
      <w:r>
        <w:rPr>
          <w:color w:val="212121"/>
          <w:sz w:val="22"/>
        </w:rPr>
        <w:t>livello</w:t>
      </w:r>
      <w:r>
        <w:rPr>
          <w:color w:val="212121"/>
          <w:spacing w:val="-3"/>
          <w:sz w:val="22"/>
        </w:rPr>
        <w:t> </w:t>
      </w:r>
      <w:r>
        <w:rPr>
          <w:color w:val="212121"/>
          <w:sz w:val="22"/>
        </w:rPr>
        <w:t>più</w:t>
      </w:r>
      <w:r>
        <w:rPr>
          <w:color w:val="212121"/>
          <w:spacing w:val="-3"/>
          <w:sz w:val="22"/>
        </w:rPr>
        <w:t> </w:t>
      </w:r>
      <w:r>
        <w:rPr>
          <w:color w:val="212121"/>
          <w:sz w:val="22"/>
        </w:rPr>
        <w:t>basso</w:t>
      </w:r>
      <w:r>
        <w:rPr>
          <w:color w:val="212121"/>
          <w:spacing w:val="-3"/>
          <w:sz w:val="22"/>
        </w:rPr>
        <w:t> </w:t>
      </w:r>
      <w:r>
        <w:rPr>
          <w:color w:val="212121"/>
          <w:spacing w:val="-2"/>
          <w:sz w:val="22"/>
        </w:rPr>
        <w:t>possibile.</w:t>
      </w:r>
    </w:p>
    <w:p>
      <w:pPr>
        <w:spacing w:after="0" w:line="278" w:lineRule="exact"/>
        <w:jc w:val="both"/>
        <w:rPr>
          <w:sz w:val="22"/>
        </w:rPr>
        <w:sectPr>
          <w:pgSz w:w="11910" w:h="16840"/>
          <w:pgMar w:header="285" w:footer="1096" w:top="1280" w:bottom="1280" w:left="980" w:right="440"/>
        </w:sectPr>
      </w:pPr>
    </w:p>
    <w:p>
      <w:pPr>
        <w:pStyle w:val="BodyText"/>
        <w:spacing w:before="9"/>
        <w:rPr>
          <w:sz w:val="9"/>
        </w:rPr>
      </w:pPr>
    </w:p>
    <w:p>
      <w:pPr>
        <w:pStyle w:val="ListParagraph"/>
        <w:numPr>
          <w:ilvl w:val="2"/>
          <w:numId w:val="71"/>
        </w:numPr>
        <w:tabs>
          <w:tab w:pos="876" w:val="left" w:leader="none"/>
        </w:tabs>
        <w:spacing w:line="240" w:lineRule="auto" w:before="100" w:after="0"/>
        <w:ind w:left="876" w:right="689" w:hanging="361"/>
        <w:jc w:val="both"/>
        <w:rPr>
          <w:sz w:val="22"/>
        </w:rPr>
      </w:pPr>
      <w:r>
        <w:rPr>
          <w:color w:val="212121"/>
          <w:sz w:val="22"/>
        </w:rPr>
        <w:t>Identificazione delle minacce. Utilizzando la STRIDE o un albero delle minacce per facilitare l'enumerazione delle stesse.</w:t>
      </w:r>
    </w:p>
    <w:p>
      <w:pPr>
        <w:pStyle w:val="ListParagraph"/>
        <w:numPr>
          <w:ilvl w:val="3"/>
          <w:numId w:val="71"/>
        </w:numPr>
        <w:tabs>
          <w:tab w:pos="1596" w:val="left" w:leader="none"/>
        </w:tabs>
        <w:spacing w:line="237" w:lineRule="auto" w:before="5" w:after="0"/>
        <w:ind w:left="1596" w:right="686" w:hanging="360"/>
        <w:jc w:val="both"/>
        <w:rPr>
          <w:sz w:val="22"/>
        </w:rPr>
      </w:pPr>
      <w:r>
        <w:rPr>
          <w:color w:val="212121"/>
          <w:sz w:val="22"/>
        </w:rPr>
        <w:t>STRIDE è</w:t>
      </w:r>
      <w:r>
        <w:rPr>
          <w:color w:val="212121"/>
          <w:spacing w:val="-2"/>
          <w:sz w:val="22"/>
        </w:rPr>
        <w:t> </w:t>
      </w:r>
      <w:r>
        <w:rPr>
          <w:color w:val="212121"/>
          <w:sz w:val="22"/>
        </w:rPr>
        <w:t>un</w:t>
      </w:r>
      <w:r>
        <w:rPr>
          <w:color w:val="212121"/>
          <w:spacing w:val="-3"/>
          <w:sz w:val="22"/>
        </w:rPr>
        <w:t> </w:t>
      </w:r>
      <w:r>
        <w:rPr>
          <w:color w:val="212121"/>
          <w:sz w:val="22"/>
        </w:rPr>
        <w:t>acronimo</w:t>
      </w:r>
      <w:r>
        <w:rPr>
          <w:color w:val="212121"/>
          <w:spacing w:val="-3"/>
          <w:sz w:val="22"/>
        </w:rPr>
        <w:t> </w:t>
      </w:r>
      <w:r>
        <w:rPr>
          <w:color w:val="212121"/>
          <w:sz w:val="22"/>
        </w:rPr>
        <w:t>di spoofing,</w:t>
      </w:r>
      <w:r>
        <w:rPr>
          <w:color w:val="212121"/>
          <w:spacing w:val="-2"/>
          <w:sz w:val="22"/>
        </w:rPr>
        <w:t> </w:t>
      </w:r>
      <w:r>
        <w:rPr>
          <w:color w:val="212121"/>
          <w:sz w:val="22"/>
        </w:rPr>
        <w:t>tampering, repudiation,</w:t>
      </w:r>
      <w:r>
        <w:rPr>
          <w:color w:val="212121"/>
          <w:spacing w:val="-3"/>
          <w:sz w:val="22"/>
        </w:rPr>
        <w:t> </w:t>
      </w:r>
      <w:r>
        <w:rPr>
          <w:color w:val="212121"/>
          <w:sz w:val="22"/>
        </w:rPr>
        <w:t>information</w:t>
      </w:r>
      <w:r>
        <w:rPr>
          <w:color w:val="212121"/>
          <w:spacing w:val="-3"/>
          <w:sz w:val="22"/>
        </w:rPr>
        <w:t> </w:t>
      </w:r>
      <w:r>
        <w:rPr>
          <w:color w:val="212121"/>
          <w:sz w:val="22"/>
        </w:rPr>
        <w:t>disclosure,</w:t>
      </w:r>
      <w:r>
        <w:rPr>
          <w:color w:val="212121"/>
          <w:spacing w:val="-2"/>
          <w:sz w:val="22"/>
        </w:rPr>
        <w:t> </w:t>
      </w:r>
      <w:r>
        <w:rPr>
          <w:color w:val="212121"/>
          <w:sz w:val="22"/>
        </w:rPr>
        <w:t>denial</w:t>
      </w:r>
      <w:r>
        <w:rPr>
          <w:color w:val="212121"/>
          <w:spacing w:val="-3"/>
          <w:sz w:val="22"/>
        </w:rPr>
        <w:t> </w:t>
      </w:r>
      <w:r>
        <w:rPr>
          <w:color w:val="212121"/>
          <w:sz w:val="22"/>
        </w:rPr>
        <w:t>of service e elevation of privilege. Queste descrizioni di vulnerabilità non sono intese come categorie che si escludono a vicenda, ma piuttosto come una tecnica euristica per l'enumerazione.</w:t>
      </w:r>
      <w:r>
        <w:rPr>
          <w:color w:val="212121"/>
          <w:spacing w:val="-6"/>
          <w:sz w:val="22"/>
        </w:rPr>
        <w:t> </w:t>
      </w:r>
      <w:r>
        <w:rPr>
          <w:color w:val="212121"/>
          <w:sz w:val="22"/>
        </w:rPr>
        <w:t>Esaminare</w:t>
      </w:r>
      <w:r>
        <w:rPr>
          <w:color w:val="212121"/>
          <w:spacing w:val="-8"/>
          <w:sz w:val="22"/>
        </w:rPr>
        <w:t> </w:t>
      </w:r>
      <w:r>
        <w:rPr>
          <w:color w:val="212121"/>
          <w:sz w:val="22"/>
        </w:rPr>
        <w:t>ciascun</w:t>
      </w:r>
      <w:r>
        <w:rPr>
          <w:color w:val="212121"/>
          <w:spacing w:val="-6"/>
          <w:sz w:val="22"/>
        </w:rPr>
        <w:t> </w:t>
      </w:r>
      <w:r>
        <w:rPr>
          <w:color w:val="212121"/>
          <w:sz w:val="22"/>
        </w:rPr>
        <w:t>componente,</w:t>
      </w:r>
      <w:r>
        <w:rPr>
          <w:color w:val="212121"/>
          <w:spacing w:val="-7"/>
          <w:sz w:val="22"/>
        </w:rPr>
        <w:t> </w:t>
      </w:r>
      <w:r>
        <w:rPr>
          <w:color w:val="212121"/>
          <w:sz w:val="22"/>
        </w:rPr>
        <w:t>ponendo</w:t>
      </w:r>
      <w:r>
        <w:rPr>
          <w:color w:val="212121"/>
          <w:spacing w:val="-10"/>
          <w:sz w:val="22"/>
        </w:rPr>
        <w:t> </w:t>
      </w:r>
      <w:r>
        <w:rPr>
          <w:color w:val="212121"/>
          <w:sz w:val="22"/>
        </w:rPr>
        <w:t>particolare</w:t>
      </w:r>
      <w:r>
        <w:rPr>
          <w:color w:val="212121"/>
          <w:spacing w:val="-5"/>
          <w:sz w:val="22"/>
        </w:rPr>
        <w:t> </w:t>
      </w:r>
      <w:r>
        <w:rPr>
          <w:color w:val="212121"/>
          <w:sz w:val="22"/>
        </w:rPr>
        <w:t>attenzione</w:t>
      </w:r>
      <w:r>
        <w:rPr>
          <w:color w:val="212121"/>
          <w:spacing w:val="-3"/>
          <w:sz w:val="22"/>
        </w:rPr>
        <w:t> </w:t>
      </w:r>
      <w:r>
        <w:rPr>
          <w:color w:val="212121"/>
          <w:sz w:val="22"/>
        </w:rPr>
        <w:t>sui</w:t>
      </w:r>
      <w:r>
        <w:rPr>
          <w:color w:val="212121"/>
          <w:spacing w:val="-10"/>
          <w:sz w:val="22"/>
        </w:rPr>
        <w:t> </w:t>
      </w:r>
      <w:r>
        <w:rPr>
          <w:color w:val="212121"/>
          <w:sz w:val="22"/>
        </w:rPr>
        <w:t>confini di fiducia, valutando se questo presenta vulnerabilità precedentemente indicate.</w:t>
      </w:r>
    </w:p>
    <w:p>
      <w:pPr>
        <w:pStyle w:val="ListParagraph"/>
        <w:numPr>
          <w:ilvl w:val="3"/>
          <w:numId w:val="71"/>
        </w:numPr>
        <w:tabs>
          <w:tab w:pos="1596" w:val="left" w:leader="none"/>
        </w:tabs>
        <w:spacing w:line="272" w:lineRule="exact" w:before="2" w:after="0"/>
        <w:ind w:left="1596" w:right="0" w:hanging="360"/>
        <w:jc w:val="both"/>
        <w:rPr>
          <w:sz w:val="22"/>
        </w:rPr>
      </w:pPr>
      <w:r>
        <w:rPr>
          <w:color w:val="212121"/>
          <w:sz w:val="22"/>
        </w:rPr>
        <w:t>Gli</w:t>
      </w:r>
      <w:r>
        <w:rPr>
          <w:color w:val="212121"/>
          <w:spacing w:val="-5"/>
          <w:sz w:val="22"/>
        </w:rPr>
        <w:t> </w:t>
      </w:r>
      <w:r>
        <w:rPr>
          <w:color w:val="212121"/>
          <w:sz w:val="22"/>
        </w:rPr>
        <w:t>Attack</w:t>
      </w:r>
      <w:r>
        <w:rPr>
          <w:color w:val="212121"/>
          <w:spacing w:val="-3"/>
          <w:sz w:val="22"/>
        </w:rPr>
        <w:t> </w:t>
      </w:r>
      <w:r>
        <w:rPr>
          <w:color w:val="212121"/>
          <w:sz w:val="22"/>
        </w:rPr>
        <w:t>tree,</w:t>
      </w:r>
      <w:r>
        <w:rPr>
          <w:color w:val="212121"/>
          <w:spacing w:val="-3"/>
          <w:sz w:val="22"/>
        </w:rPr>
        <w:t> </w:t>
      </w:r>
      <w:r>
        <w:rPr>
          <w:color w:val="212121"/>
          <w:sz w:val="22"/>
        </w:rPr>
        <w:t>possono</w:t>
      </w:r>
      <w:r>
        <w:rPr>
          <w:color w:val="212121"/>
          <w:spacing w:val="-6"/>
          <w:sz w:val="22"/>
        </w:rPr>
        <w:t> </w:t>
      </w:r>
      <w:r>
        <w:rPr>
          <w:color w:val="212121"/>
          <w:sz w:val="22"/>
        </w:rPr>
        <w:t>eventualmente</w:t>
      </w:r>
      <w:r>
        <w:rPr>
          <w:color w:val="212121"/>
          <w:spacing w:val="-3"/>
          <w:sz w:val="22"/>
        </w:rPr>
        <w:t> </w:t>
      </w:r>
      <w:r>
        <w:rPr>
          <w:color w:val="212121"/>
          <w:sz w:val="22"/>
        </w:rPr>
        <w:t>sostituire</w:t>
      </w:r>
      <w:r>
        <w:rPr>
          <w:color w:val="212121"/>
          <w:spacing w:val="-3"/>
          <w:sz w:val="22"/>
        </w:rPr>
        <w:t> </w:t>
      </w:r>
      <w:r>
        <w:rPr>
          <w:color w:val="212121"/>
          <w:sz w:val="22"/>
        </w:rPr>
        <w:t>la</w:t>
      </w:r>
      <w:r>
        <w:rPr>
          <w:color w:val="212121"/>
          <w:spacing w:val="-4"/>
          <w:sz w:val="22"/>
        </w:rPr>
        <w:t> </w:t>
      </w:r>
      <w:r>
        <w:rPr>
          <w:color w:val="212121"/>
          <w:spacing w:val="-2"/>
          <w:sz w:val="22"/>
        </w:rPr>
        <w:t>STRIDE.</w:t>
      </w:r>
    </w:p>
    <w:p>
      <w:pPr>
        <w:pStyle w:val="ListParagraph"/>
        <w:numPr>
          <w:ilvl w:val="2"/>
          <w:numId w:val="71"/>
        </w:numPr>
        <w:tabs>
          <w:tab w:pos="876" w:val="left" w:leader="none"/>
        </w:tabs>
        <w:spacing w:line="277" w:lineRule="exact" w:before="0" w:after="0"/>
        <w:ind w:left="876" w:right="0" w:hanging="361"/>
        <w:jc w:val="both"/>
        <w:rPr>
          <w:sz w:val="22"/>
        </w:rPr>
      </w:pPr>
      <w:r>
        <w:rPr>
          <w:color w:val="212121"/>
          <w:sz w:val="22"/>
        </w:rPr>
        <w:t>Documentazione</w:t>
      </w:r>
      <w:r>
        <w:rPr>
          <w:color w:val="212121"/>
          <w:spacing w:val="-9"/>
          <w:sz w:val="22"/>
        </w:rPr>
        <w:t> </w:t>
      </w:r>
      <w:r>
        <w:rPr>
          <w:color w:val="212121"/>
          <w:sz w:val="22"/>
        </w:rPr>
        <w:t>delle</w:t>
      </w:r>
      <w:r>
        <w:rPr>
          <w:color w:val="212121"/>
          <w:spacing w:val="-7"/>
          <w:sz w:val="22"/>
        </w:rPr>
        <w:t> </w:t>
      </w:r>
      <w:r>
        <w:rPr>
          <w:color w:val="212121"/>
          <w:spacing w:val="-2"/>
          <w:sz w:val="22"/>
        </w:rPr>
        <w:t>minacce.</w:t>
      </w:r>
    </w:p>
    <w:p>
      <w:pPr>
        <w:pStyle w:val="ListParagraph"/>
        <w:numPr>
          <w:ilvl w:val="2"/>
          <w:numId w:val="71"/>
        </w:numPr>
        <w:tabs>
          <w:tab w:pos="876" w:val="left" w:leader="none"/>
        </w:tabs>
        <w:spacing w:line="242" w:lineRule="auto" w:before="0" w:after="0"/>
        <w:ind w:left="876" w:right="686" w:hanging="361"/>
        <w:jc w:val="both"/>
        <w:rPr>
          <w:sz w:val="22"/>
        </w:rPr>
      </w:pPr>
      <w:r>
        <w:rPr>
          <w:color w:val="212121"/>
          <w:sz w:val="22"/>
        </w:rPr>
        <w:t>Valutazione</w:t>
      </w:r>
      <w:r>
        <w:rPr>
          <w:color w:val="212121"/>
          <w:spacing w:val="-4"/>
          <w:sz w:val="22"/>
        </w:rPr>
        <w:t> </w:t>
      </w:r>
      <w:r>
        <w:rPr>
          <w:color w:val="212121"/>
          <w:sz w:val="22"/>
        </w:rPr>
        <w:t>delle</w:t>
      </w:r>
      <w:r>
        <w:rPr>
          <w:color w:val="212121"/>
          <w:spacing w:val="-3"/>
          <w:sz w:val="22"/>
        </w:rPr>
        <w:t> </w:t>
      </w:r>
      <w:r>
        <w:rPr>
          <w:color w:val="212121"/>
          <w:sz w:val="22"/>
        </w:rPr>
        <w:t>minacce</w:t>
      </w:r>
      <w:r>
        <w:rPr>
          <w:color w:val="212121"/>
          <w:spacing w:val="-3"/>
          <w:sz w:val="22"/>
        </w:rPr>
        <w:t> </w:t>
      </w:r>
      <w:r>
        <w:rPr>
          <w:color w:val="212121"/>
          <w:sz w:val="22"/>
        </w:rPr>
        <w:t>secondo</w:t>
      </w:r>
      <w:r>
        <w:rPr>
          <w:color w:val="212121"/>
          <w:spacing w:val="-4"/>
          <w:sz w:val="22"/>
        </w:rPr>
        <w:t> </w:t>
      </w:r>
      <w:r>
        <w:rPr>
          <w:color w:val="212121"/>
          <w:sz w:val="22"/>
        </w:rPr>
        <w:t>il</w:t>
      </w:r>
      <w:r>
        <w:rPr>
          <w:color w:val="212121"/>
          <w:spacing w:val="-4"/>
          <w:sz w:val="22"/>
        </w:rPr>
        <w:t> </w:t>
      </w:r>
      <w:r>
        <w:rPr>
          <w:color w:val="212121"/>
          <w:sz w:val="22"/>
        </w:rPr>
        <w:t>modello</w:t>
      </w:r>
      <w:r>
        <w:rPr>
          <w:color w:val="212121"/>
          <w:spacing w:val="-5"/>
          <w:sz w:val="22"/>
        </w:rPr>
        <w:t> </w:t>
      </w:r>
      <w:r>
        <w:rPr>
          <w:color w:val="212121"/>
          <w:sz w:val="22"/>
        </w:rPr>
        <w:t>DREAD,</w:t>
      </w:r>
      <w:r>
        <w:rPr>
          <w:color w:val="212121"/>
          <w:spacing w:val="-4"/>
          <w:sz w:val="22"/>
        </w:rPr>
        <w:t> </w:t>
      </w:r>
      <w:r>
        <w:rPr>
          <w:color w:val="212121"/>
          <w:sz w:val="22"/>
        </w:rPr>
        <w:t>un</w:t>
      </w:r>
      <w:r>
        <w:rPr>
          <w:color w:val="212121"/>
          <w:spacing w:val="-9"/>
          <w:sz w:val="22"/>
        </w:rPr>
        <w:t> </w:t>
      </w:r>
      <w:r>
        <w:rPr>
          <w:color w:val="212121"/>
          <w:sz w:val="22"/>
        </w:rPr>
        <w:t>acronimo</w:t>
      </w:r>
      <w:r>
        <w:rPr>
          <w:color w:val="212121"/>
          <w:spacing w:val="-4"/>
          <w:sz w:val="22"/>
        </w:rPr>
        <w:t> </w:t>
      </w:r>
      <w:r>
        <w:rPr>
          <w:color w:val="212121"/>
          <w:sz w:val="22"/>
        </w:rPr>
        <w:t>che</w:t>
      </w:r>
      <w:r>
        <w:rPr>
          <w:color w:val="212121"/>
          <w:spacing w:val="-4"/>
          <w:sz w:val="22"/>
        </w:rPr>
        <w:t> </w:t>
      </w:r>
      <w:r>
        <w:rPr>
          <w:color w:val="212121"/>
          <w:sz w:val="22"/>
        </w:rPr>
        <w:t>indica</w:t>
      </w:r>
      <w:r>
        <w:rPr>
          <w:color w:val="212121"/>
          <w:spacing w:val="-4"/>
          <w:sz w:val="22"/>
        </w:rPr>
        <w:t> </w:t>
      </w:r>
      <w:r>
        <w:rPr>
          <w:color w:val="212121"/>
          <w:sz w:val="22"/>
        </w:rPr>
        <w:t>il</w:t>
      </w:r>
      <w:r>
        <w:rPr>
          <w:color w:val="212121"/>
          <w:spacing w:val="-3"/>
          <w:sz w:val="22"/>
        </w:rPr>
        <w:t> </w:t>
      </w:r>
      <w:r>
        <w:rPr>
          <w:color w:val="212121"/>
          <w:sz w:val="22"/>
        </w:rPr>
        <w:t>danno</w:t>
      </w:r>
      <w:r>
        <w:rPr>
          <w:color w:val="212121"/>
          <w:spacing w:val="-5"/>
          <w:sz w:val="22"/>
        </w:rPr>
        <w:t> </w:t>
      </w:r>
      <w:r>
        <w:rPr>
          <w:color w:val="212121"/>
          <w:sz w:val="22"/>
        </w:rPr>
        <w:t>potenziale,</w:t>
      </w:r>
      <w:r>
        <w:rPr>
          <w:color w:val="212121"/>
          <w:spacing w:val="-3"/>
          <w:sz w:val="22"/>
        </w:rPr>
        <w:t> </w:t>
      </w:r>
      <w:r>
        <w:rPr>
          <w:color w:val="212121"/>
          <w:sz w:val="22"/>
        </w:rPr>
        <w:t>la riproducibilità,</w:t>
      </w:r>
      <w:r>
        <w:rPr>
          <w:color w:val="212121"/>
          <w:spacing w:val="-5"/>
          <w:sz w:val="22"/>
        </w:rPr>
        <w:t> </w:t>
      </w:r>
      <w:r>
        <w:rPr>
          <w:color w:val="212121"/>
          <w:sz w:val="22"/>
        </w:rPr>
        <w:t>l'utilizzabilità,</w:t>
      </w:r>
      <w:r>
        <w:rPr>
          <w:color w:val="212121"/>
          <w:spacing w:val="-3"/>
          <w:sz w:val="22"/>
        </w:rPr>
        <w:t> </w:t>
      </w:r>
      <w:r>
        <w:rPr>
          <w:color w:val="212121"/>
          <w:sz w:val="22"/>
        </w:rPr>
        <w:t>gli</w:t>
      </w:r>
      <w:r>
        <w:rPr>
          <w:color w:val="212121"/>
          <w:spacing w:val="-5"/>
          <w:sz w:val="22"/>
        </w:rPr>
        <w:t> </w:t>
      </w:r>
      <w:r>
        <w:rPr>
          <w:color w:val="212121"/>
          <w:sz w:val="22"/>
        </w:rPr>
        <w:t>utenti</w:t>
      </w:r>
      <w:r>
        <w:rPr>
          <w:color w:val="212121"/>
          <w:spacing w:val="-4"/>
          <w:sz w:val="22"/>
        </w:rPr>
        <w:t> </w:t>
      </w:r>
      <w:r>
        <w:rPr>
          <w:color w:val="212121"/>
          <w:sz w:val="22"/>
        </w:rPr>
        <w:t>interessati,</w:t>
      </w:r>
      <w:r>
        <w:rPr>
          <w:color w:val="212121"/>
          <w:spacing w:val="-4"/>
          <w:sz w:val="22"/>
        </w:rPr>
        <w:t> </w:t>
      </w:r>
      <w:r>
        <w:rPr>
          <w:color w:val="212121"/>
          <w:sz w:val="22"/>
        </w:rPr>
        <w:t>l’esposizione.</w:t>
      </w:r>
      <w:r>
        <w:rPr>
          <w:color w:val="212121"/>
          <w:spacing w:val="-5"/>
          <w:sz w:val="22"/>
        </w:rPr>
        <w:t> </w:t>
      </w:r>
      <w:r>
        <w:rPr>
          <w:color w:val="212121"/>
          <w:sz w:val="22"/>
        </w:rPr>
        <w:t>Le</w:t>
      </w:r>
      <w:r>
        <w:rPr>
          <w:color w:val="212121"/>
          <w:spacing w:val="-4"/>
          <w:sz w:val="22"/>
        </w:rPr>
        <w:t> </w:t>
      </w:r>
      <w:r>
        <w:rPr>
          <w:color w:val="212121"/>
          <w:sz w:val="22"/>
        </w:rPr>
        <w:t>minacce</w:t>
      </w:r>
      <w:r>
        <w:rPr>
          <w:color w:val="212121"/>
          <w:spacing w:val="-9"/>
          <w:sz w:val="22"/>
        </w:rPr>
        <w:t> </w:t>
      </w:r>
      <w:r>
        <w:rPr>
          <w:color w:val="212121"/>
          <w:sz w:val="22"/>
        </w:rPr>
        <w:t>che</w:t>
      </w:r>
      <w:r>
        <w:rPr>
          <w:color w:val="212121"/>
          <w:spacing w:val="-5"/>
          <w:sz w:val="22"/>
        </w:rPr>
        <w:t> </w:t>
      </w:r>
      <w:r>
        <w:rPr>
          <w:color w:val="212121"/>
          <w:sz w:val="22"/>
        </w:rPr>
        <w:t>si</w:t>
      </w:r>
      <w:r>
        <w:rPr>
          <w:color w:val="212121"/>
          <w:spacing w:val="-10"/>
          <w:sz w:val="22"/>
        </w:rPr>
        <w:t> </w:t>
      </w:r>
      <w:r>
        <w:rPr>
          <w:color w:val="212121"/>
          <w:sz w:val="22"/>
        </w:rPr>
        <w:t>collocano</w:t>
      </w:r>
      <w:r>
        <w:rPr>
          <w:color w:val="212121"/>
          <w:spacing w:val="-5"/>
          <w:sz w:val="22"/>
        </w:rPr>
        <w:t> </w:t>
      </w:r>
      <w:r>
        <w:rPr>
          <w:color w:val="212121"/>
          <w:sz w:val="22"/>
        </w:rPr>
        <w:t>ai</w:t>
      </w:r>
      <w:r>
        <w:rPr>
          <w:color w:val="212121"/>
          <w:spacing w:val="-5"/>
          <w:sz w:val="22"/>
        </w:rPr>
        <w:t> </w:t>
      </w:r>
      <w:r>
        <w:rPr>
          <w:color w:val="212121"/>
          <w:sz w:val="22"/>
        </w:rPr>
        <w:t>primi posti in ciascuna di queste categorie dovrebbero avere una priorità più elevata nella risoluzione.</w:t>
      </w:r>
    </w:p>
    <w:p>
      <w:pPr>
        <w:pStyle w:val="BodyText"/>
        <w:spacing w:before="6"/>
        <w:rPr>
          <w:sz w:val="19"/>
        </w:rPr>
      </w:pPr>
    </w:p>
    <w:p>
      <w:pPr>
        <w:pStyle w:val="Heading2"/>
        <w:numPr>
          <w:ilvl w:val="1"/>
          <w:numId w:val="71"/>
        </w:numPr>
        <w:tabs>
          <w:tab w:pos="730" w:val="left" w:leader="none"/>
          <w:tab w:pos="731" w:val="left" w:leader="none"/>
        </w:tabs>
        <w:spacing w:line="240" w:lineRule="auto" w:before="0" w:after="0"/>
        <w:ind w:left="730" w:right="0" w:hanging="576"/>
        <w:jc w:val="left"/>
        <w:rPr>
          <w:rFonts w:ascii="Calibri"/>
        </w:rPr>
      </w:pPr>
      <w:bookmarkStart w:name="6.3 Modellazione e Individuazione delle " w:id="210"/>
      <w:bookmarkEnd w:id="210"/>
      <w:r>
        <w:rPr>
          <w:b w:val="0"/>
        </w:rPr>
      </w:r>
      <w:bookmarkStart w:name="_bookmark116" w:id="211"/>
      <w:bookmarkEnd w:id="211"/>
      <w:r>
        <w:rPr>
          <w:rFonts w:ascii="Calibri"/>
          <w:color w:val="365F91"/>
        </w:rPr>
        <w:t>Mo</w:t>
      </w:r>
      <w:r>
        <w:rPr>
          <w:rFonts w:ascii="Calibri"/>
          <w:color w:val="365F91"/>
        </w:rPr>
        <w:t>dellazione</w:t>
      </w:r>
      <w:r>
        <w:rPr>
          <w:rFonts w:ascii="Calibri"/>
          <w:color w:val="365F91"/>
          <w:spacing w:val="-4"/>
        </w:rPr>
        <w:t> </w:t>
      </w:r>
      <w:r>
        <w:rPr>
          <w:rFonts w:ascii="Calibri"/>
          <w:color w:val="365F91"/>
        </w:rPr>
        <w:t>e</w:t>
      </w:r>
      <w:r>
        <w:rPr>
          <w:rFonts w:ascii="Calibri"/>
          <w:color w:val="365F91"/>
          <w:spacing w:val="-4"/>
        </w:rPr>
        <w:t> </w:t>
      </w:r>
      <w:r>
        <w:rPr>
          <w:rFonts w:ascii="Calibri"/>
          <w:color w:val="365F91"/>
        </w:rPr>
        <w:t>Individuazione</w:t>
      </w:r>
      <w:r>
        <w:rPr>
          <w:rFonts w:ascii="Calibri"/>
          <w:color w:val="365F91"/>
          <w:spacing w:val="-8"/>
        </w:rPr>
        <w:t> </w:t>
      </w:r>
      <w:r>
        <w:rPr>
          <w:rFonts w:ascii="Calibri"/>
          <w:color w:val="365F91"/>
        </w:rPr>
        <w:t>delle</w:t>
      </w:r>
      <w:r>
        <w:rPr>
          <w:rFonts w:ascii="Calibri"/>
          <w:color w:val="365F91"/>
          <w:spacing w:val="-3"/>
        </w:rPr>
        <w:t> </w:t>
      </w:r>
      <w:r>
        <w:rPr>
          <w:rFonts w:ascii="Calibri"/>
          <w:color w:val="365F91"/>
        </w:rPr>
        <w:t>minacce</w:t>
      </w:r>
      <w:r>
        <w:rPr>
          <w:rFonts w:ascii="Calibri"/>
          <w:color w:val="365F91"/>
          <w:spacing w:val="-5"/>
        </w:rPr>
        <w:t> </w:t>
      </w:r>
      <w:r>
        <w:rPr>
          <w:rFonts w:ascii="Calibri"/>
          <w:color w:val="365F91"/>
        </w:rPr>
        <w:t>con</w:t>
      </w:r>
      <w:r>
        <w:rPr>
          <w:rFonts w:ascii="Calibri"/>
          <w:color w:val="365F91"/>
          <w:spacing w:val="-1"/>
        </w:rPr>
        <w:t> </w:t>
      </w:r>
      <w:r>
        <w:rPr>
          <w:rFonts w:ascii="Calibri"/>
          <w:color w:val="365F91"/>
          <w:spacing w:val="-2"/>
        </w:rPr>
        <w:t>STRIDE</w:t>
      </w:r>
    </w:p>
    <w:p>
      <w:pPr>
        <w:spacing w:line="240" w:lineRule="auto" w:before="116"/>
        <w:ind w:left="155" w:right="773" w:firstLine="0"/>
        <w:jc w:val="left"/>
        <w:rPr>
          <w:sz w:val="24"/>
        </w:rPr>
      </w:pPr>
      <w:r>
        <w:rPr>
          <w:color w:val="212121"/>
          <w:sz w:val="24"/>
        </w:rPr>
        <w:t>Un evidente vantaggio dell'approccio STRIDE è l'indipendenza dal codice. Ciò è vantaggioso in quanto aiuta a identificare i problemi di sicurezza nella fase di analisi e progettazione del sistema software.</w:t>
      </w:r>
      <w:r>
        <w:rPr>
          <w:color w:val="212121"/>
          <w:spacing w:val="-3"/>
          <w:sz w:val="24"/>
        </w:rPr>
        <w:t> </w:t>
      </w:r>
      <w:r>
        <w:rPr>
          <w:color w:val="212121"/>
          <w:sz w:val="24"/>
        </w:rPr>
        <w:t>Inoltre consente</w:t>
      </w:r>
      <w:r>
        <w:rPr>
          <w:color w:val="212121"/>
          <w:spacing w:val="-5"/>
          <w:sz w:val="24"/>
        </w:rPr>
        <w:t> </w:t>
      </w:r>
      <w:r>
        <w:rPr>
          <w:color w:val="212121"/>
          <w:sz w:val="24"/>
        </w:rPr>
        <w:t>a tutto il</w:t>
      </w:r>
      <w:r>
        <w:rPr>
          <w:color w:val="212121"/>
          <w:spacing w:val="-5"/>
          <w:sz w:val="24"/>
        </w:rPr>
        <w:t> </w:t>
      </w:r>
      <w:r>
        <w:rPr>
          <w:color w:val="212121"/>
          <w:sz w:val="24"/>
        </w:rPr>
        <w:t>team</w:t>
      </w:r>
      <w:r>
        <w:rPr>
          <w:color w:val="212121"/>
          <w:spacing w:val="-5"/>
          <w:sz w:val="24"/>
        </w:rPr>
        <w:t> </w:t>
      </w:r>
      <w:r>
        <w:rPr>
          <w:color w:val="212121"/>
          <w:sz w:val="24"/>
        </w:rPr>
        <w:t>(oltre agli</w:t>
      </w:r>
      <w:r>
        <w:rPr>
          <w:color w:val="212121"/>
          <w:spacing w:val="-5"/>
          <w:sz w:val="24"/>
        </w:rPr>
        <w:t> </w:t>
      </w:r>
      <w:r>
        <w:rPr>
          <w:color w:val="212121"/>
          <w:sz w:val="24"/>
        </w:rPr>
        <w:t>sviluppatori)</w:t>
      </w:r>
      <w:r>
        <w:rPr>
          <w:color w:val="212121"/>
          <w:spacing w:val="-3"/>
          <w:sz w:val="24"/>
        </w:rPr>
        <w:t> </w:t>
      </w:r>
      <w:r>
        <w:rPr>
          <w:color w:val="212121"/>
          <w:sz w:val="24"/>
        </w:rPr>
        <w:t>di</w:t>
      </w:r>
      <w:r>
        <w:rPr>
          <w:color w:val="212121"/>
          <w:spacing w:val="-5"/>
          <w:sz w:val="24"/>
        </w:rPr>
        <w:t> </w:t>
      </w:r>
      <w:r>
        <w:rPr>
          <w:color w:val="212121"/>
          <w:sz w:val="24"/>
        </w:rPr>
        <w:t>partecipare</w:t>
      </w:r>
      <w:r>
        <w:rPr>
          <w:color w:val="212121"/>
          <w:spacing w:val="-5"/>
          <w:sz w:val="24"/>
        </w:rPr>
        <w:t> </w:t>
      </w:r>
      <w:r>
        <w:rPr>
          <w:color w:val="212121"/>
          <w:sz w:val="24"/>
        </w:rPr>
        <w:t>alla</w:t>
      </w:r>
      <w:r>
        <w:rPr>
          <w:color w:val="212121"/>
          <w:spacing w:val="-5"/>
          <w:sz w:val="24"/>
        </w:rPr>
        <w:t> </w:t>
      </w:r>
      <w:r>
        <w:rPr>
          <w:color w:val="212121"/>
          <w:sz w:val="24"/>
        </w:rPr>
        <w:t>definizione</w:t>
      </w:r>
      <w:r>
        <w:rPr>
          <w:color w:val="212121"/>
          <w:spacing w:val="-5"/>
          <w:sz w:val="24"/>
        </w:rPr>
        <w:t> </w:t>
      </w:r>
      <w:r>
        <w:rPr>
          <w:color w:val="212121"/>
          <w:sz w:val="24"/>
        </w:rPr>
        <w:t>del modello delle minacce del sistema stesso.</w:t>
      </w:r>
    </w:p>
    <w:p>
      <w:pPr>
        <w:spacing w:before="2"/>
        <w:ind w:left="155" w:right="1005" w:firstLine="0"/>
        <w:jc w:val="left"/>
        <w:rPr>
          <w:sz w:val="24"/>
        </w:rPr>
      </w:pPr>
      <w:r>
        <w:rPr>
          <w:color w:val="212121"/>
          <w:sz w:val="24"/>
        </w:rPr>
        <w:t>Il processo può portare benefici laddove non si dispone di un esperto di sicurezza all'interno del proprio</w:t>
      </w:r>
      <w:r>
        <w:rPr>
          <w:color w:val="212121"/>
          <w:spacing w:val="-3"/>
          <w:sz w:val="24"/>
        </w:rPr>
        <w:t> </w:t>
      </w:r>
      <w:r>
        <w:rPr>
          <w:color w:val="212121"/>
          <w:sz w:val="24"/>
        </w:rPr>
        <w:t>team.</w:t>
      </w:r>
      <w:r>
        <w:rPr>
          <w:color w:val="212121"/>
          <w:spacing w:val="-3"/>
          <w:sz w:val="24"/>
        </w:rPr>
        <w:t> </w:t>
      </w:r>
      <w:r>
        <w:rPr>
          <w:color w:val="212121"/>
          <w:sz w:val="24"/>
        </w:rPr>
        <w:t>L’impiego</w:t>
      </w:r>
      <w:r>
        <w:rPr>
          <w:color w:val="212121"/>
          <w:spacing w:val="-3"/>
          <w:sz w:val="24"/>
        </w:rPr>
        <w:t> </w:t>
      </w:r>
      <w:r>
        <w:rPr>
          <w:color w:val="212121"/>
          <w:sz w:val="24"/>
        </w:rPr>
        <w:t>della</w:t>
      </w:r>
      <w:r>
        <w:rPr>
          <w:color w:val="212121"/>
          <w:spacing w:val="-4"/>
          <w:sz w:val="24"/>
        </w:rPr>
        <w:t> </w:t>
      </w:r>
      <w:r>
        <w:rPr>
          <w:color w:val="212121"/>
          <w:sz w:val="24"/>
        </w:rPr>
        <w:t>STRIDE</w:t>
      </w:r>
      <w:r>
        <w:rPr>
          <w:color w:val="212121"/>
          <w:spacing w:val="-5"/>
          <w:sz w:val="24"/>
        </w:rPr>
        <w:t> </w:t>
      </w:r>
      <w:r>
        <w:rPr>
          <w:color w:val="212121"/>
          <w:sz w:val="24"/>
        </w:rPr>
        <w:t>consente a</w:t>
      </w:r>
      <w:r>
        <w:rPr>
          <w:color w:val="212121"/>
          <w:spacing w:val="-5"/>
          <w:sz w:val="24"/>
        </w:rPr>
        <w:t> </w:t>
      </w:r>
      <w:r>
        <w:rPr>
          <w:color w:val="212121"/>
          <w:sz w:val="24"/>
        </w:rPr>
        <w:t>questi</w:t>
      </w:r>
      <w:r>
        <w:rPr>
          <w:color w:val="212121"/>
          <w:spacing w:val="-5"/>
          <w:sz w:val="24"/>
        </w:rPr>
        <w:t> </w:t>
      </w:r>
      <w:r>
        <w:rPr>
          <w:color w:val="212121"/>
          <w:sz w:val="24"/>
        </w:rPr>
        <w:t>team</w:t>
      </w:r>
      <w:r>
        <w:rPr>
          <w:color w:val="212121"/>
          <w:spacing w:val="-4"/>
          <w:sz w:val="24"/>
        </w:rPr>
        <w:t> </w:t>
      </w:r>
      <w:r>
        <w:rPr>
          <w:color w:val="212121"/>
          <w:sz w:val="24"/>
        </w:rPr>
        <w:t>di individuare</w:t>
      </w:r>
      <w:r>
        <w:rPr>
          <w:color w:val="212121"/>
          <w:spacing w:val="-5"/>
          <w:sz w:val="24"/>
        </w:rPr>
        <w:t> </w:t>
      </w:r>
      <w:r>
        <w:rPr>
          <w:color w:val="212121"/>
          <w:sz w:val="24"/>
        </w:rPr>
        <w:t>le</w:t>
      </w:r>
      <w:r>
        <w:rPr>
          <w:color w:val="212121"/>
          <w:spacing w:val="-4"/>
          <w:sz w:val="24"/>
        </w:rPr>
        <w:t> </w:t>
      </w:r>
      <w:r>
        <w:rPr>
          <w:color w:val="212121"/>
          <w:sz w:val="24"/>
        </w:rPr>
        <w:t>vulnerabilità</w:t>
      </w:r>
      <w:r>
        <w:rPr>
          <w:color w:val="212121"/>
          <w:spacing w:val="-3"/>
          <w:sz w:val="24"/>
        </w:rPr>
        <w:t> </w:t>
      </w:r>
      <w:r>
        <w:rPr>
          <w:color w:val="212121"/>
          <w:sz w:val="24"/>
        </w:rPr>
        <w:t>e le tecniche di mitigazione da attuare per difendersi dalle eventuali minacce identificate.</w:t>
      </w:r>
    </w:p>
    <w:p>
      <w:pPr>
        <w:spacing w:before="2"/>
        <w:ind w:left="155" w:right="719" w:firstLine="0"/>
        <w:jc w:val="left"/>
        <w:rPr>
          <w:sz w:val="24"/>
        </w:rPr>
      </w:pPr>
      <w:r>
        <w:rPr>
          <w:color w:val="212121"/>
          <w:sz w:val="24"/>
        </w:rPr>
        <w:t>Le</w:t>
      </w:r>
      <w:r>
        <w:rPr>
          <w:color w:val="212121"/>
          <w:spacing w:val="-4"/>
          <w:sz w:val="24"/>
        </w:rPr>
        <w:t> </w:t>
      </w:r>
      <w:r>
        <w:rPr>
          <w:color w:val="212121"/>
          <w:sz w:val="24"/>
        </w:rPr>
        <w:t>organizzazioni,</w:t>
      </w:r>
      <w:r>
        <w:rPr>
          <w:color w:val="212121"/>
          <w:spacing w:val="-2"/>
          <w:sz w:val="24"/>
        </w:rPr>
        <w:t> </w:t>
      </w:r>
      <w:r>
        <w:rPr>
          <w:color w:val="212121"/>
          <w:sz w:val="24"/>
        </w:rPr>
        <w:t>possono</w:t>
      </w:r>
      <w:r>
        <w:rPr>
          <w:color w:val="212121"/>
          <w:spacing w:val="-2"/>
          <w:sz w:val="24"/>
        </w:rPr>
        <w:t> </w:t>
      </w:r>
      <w:r>
        <w:rPr>
          <w:color w:val="212121"/>
          <w:sz w:val="24"/>
        </w:rPr>
        <w:t>inoltre</w:t>
      </w:r>
      <w:r>
        <w:rPr>
          <w:color w:val="212121"/>
          <w:spacing w:val="-4"/>
          <w:sz w:val="24"/>
        </w:rPr>
        <w:t> </w:t>
      </w:r>
      <w:r>
        <w:rPr>
          <w:color w:val="212121"/>
          <w:sz w:val="24"/>
        </w:rPr>
        <w:t>beneficiare</w:t>
      </w:r>
      <w:r>
        <w:rPr>
          <w:color w:val="212121"/>
          <w:spacing w:val="-4"/>
          <w:sz w:val="24"/>
        </w:rPr>
        <w:t> </w:t>
      </w:r>
      <w:r>
        <w:rPr>
          <w:color w:val="212121"/>
          <w:sz w:val="24"/>
        </w:rPr>
        <w:t>del</w:t>
      </w:r>
      <w:r>
        <w:rPr>
          <w:color w:val="212121"/>
          <w:spacing w:val="-4"/>
          <w:sz w:val="24"/>
        </w:rPr>
        <w:t> </w:t>
      </w:r>
      <w:r>
        <w:rPr>
          <w:color w:val="212121"/>
          <w:sz w:val="24"/>
        </w:rPr>
        <w:t>processo</w:t>
      </w:r>
      <w:r>
        <w:rPr>
          <w:color w:val="212121"/>
          <w:spacing w:val="-2"/>
          <w:sz w:val="24"/>
        </w:rPr>
        <w:t> </w:t>
      </w:r>
      <w:r>
        <w:rPr>
          <w:color w:val="212121"/>
          <w:sz w:val="24"/>
        </w:rPr>
        <w:t>sia</w:t>
      </w:r>
      <w:r>
        <w:rPr>
          <w:color w:val="212121"/>
          <w:spacing w:val="-4"/>
          <w:sz w:val="24"/>
        </w:rPr>
        <w:t> </w:t>
      </w:r>
      <w:r>
        <w:rPr>
          <w:color w:val="212121"/>
          <w:sz w:val="24"/>
        </w:rPr>
        <w:t>per</w:t>
      </w:r>
      <w:r>
        <w:rPr>
          <w:color w:val="212121"/>
          <w:spacing w:val="-2"/>
          <w:sz w:val="24"/>
        </w:rPr>
        <w:t> </w:t>
      </w:r>
      <w:r>
        <w:rPr>
          <w:color w:val="212121"/>
          <w:sz w:val="24"/>
        </w:rPr>
        <w:t>i</w:t>
      </w:r>
      <w:r>
        <w:rPr>
          <w:color w:val="212121"/>
          <w:spacing w:val="-4"/>
          <w:sz w:val="24"/>
        </w:rPr>
        <w:t> </w:t>
      </w:r>
      <w:r>
        <w:rPr>
          <w:color w:val="212121"/>
          <w:sz w:val="24"/>
        </w:rPr>
        <w:t>nuovi</w:t>
      </w:r>
      <w:r>
        <w:rPr>
          <w:color w:val="212121"/>
          <w:spacing w:val="-4"/>
          <w:sz w:val="24"/>
        </w:rPr>
        <w:t> </w:t>
      </w:r>
      <w:r>
        <w:rPr>
          <w:color w:val="212121"/>
          <w:sz w:val="24"/>
        </w:rPr>
        <w:t>progetti</w:t>
      </w:r>
      <w:r>
        <w:rPr>
          <w:color w:val="212121"/>
          <w:spacing w:val="-4"/>
          <w:sz w:val="24"/>
        </w:rPr>
        <w:t> </w:t>
      </w:r>
      <w:r>
        <w:rPr>
          <w:color w:val="212121"/>
          <w:sz w:val="24"/>
        </w:rPr>
        <w:t>che</w:t>
      </w:r>
      <w:r>
        <w:rPr>
          <w:color w:val="212121"/>
          <w:spacing w:val="-4"/>
          <w:sz w:val="24"/>
        </w:rPr>
        <w:t> </w:t>
      </w:r>
      <w:r>
        <w:rPr>
          <w:color w:val="212121"/>
          <w:sz w:val="24"/>
        </w:rPr>
        <w:t>per i</w:t>
      </w:r>
      <w:r>
        <w:rPr>
          <w:color w:val="212121"/>
          <w:spacing w:val="-4"/>
          <w:sz w:val="24"/>
        </w:rPr>
        <w:t> </w:t>
      </w:r>
      <w:r>
        <w:rPr>
          <w:color w:val="212121"/>
          <w:sz w:val="24"/>
        </w:rPr>
        <w:t>progetti in essere, in cui potrebbero esistere delle vulnerabilità non identificate. L'implementazione di una metodologia che identifica e classifica le minacce è un processo ripetibile strutturato che può</w:t>
      </w:r>
      <w:r>
        <w:rPr>
          <w:color w:val="212121"/>
          <w:spacing w:val="40"/>
          <w:sz w:val="24"/>
        </w:rPr>
        <w:t> </w:t>
      </w:r>
      <w:r>
        <w:rPr>
          <w:color w:val="212121"/>
          <w:sz w:val="24"/>
        </w:rPr>
        <w:t>portare benefici a qualsiasi tipo di progetto.</w:t>
      </w:r>
    </w:p>
    <w:p>
      <w:pPr>
        <w:spacing w:line="242" w:lineRule="auto" w:before="0"/>
        <w:ind w:left="155" w:right="773" w:firstLine="0"/>
        <w:jc w:val="left"/>
        <w:rPr>
          <w:sz w:val="24"/>
        </w:rPr>
      </w:pPr>
      <w:r>
        <w:rPr>
          <w:color w:val="212121"/>
          <w:sz w:val="24"/>
        </w:rPr>
        <w:t>Il risultato finale è, un elenco di vulnerabilità che i team di sviluppo e gli stakeholder dei prodotti possono</w:t>
      </w:r>
      <w:r>
        <w:rPr>
          <w:color w:val="212121"/>
          <w:spacing w:val="-3"/>
          <w:sz w:val="24"/>
        </w:rPr>
        <w:t> </w:t>
      </w:r>
      <w:r>
        <w:rPr>
          <w:color w:val="212121"/>
          <w:sz w:val="24"/>
        </w:rPr>
        <w:t>quindi</w:t>
      </w:r>
      <w:r>
        <w:rPr>
          <w:color w:val="212121"/>
          <w:spacing w:val="-5"/>
          <w:sz w:val="24"/>
        </w:rPr>
        <w:t> </w:t>
      </w:r>
      <w:r>
        <w:rPr>
          <w:color w:val="212121"/>
          <w:sz w:val="24"/>
        </w:rPr>
        <w:t>valutare,</w:t>
      </w:r>
      <w:r>
        <w:rPr>
          <w:color w:val="212121"/>
          <w:spacing w:val="-3"/>
          <w:sz w:val="24"/>
        </w:rPr>
        <w:t> </w:t>
      </w:r>
      <w:r>
        <w:rPr>
          <w:color w:val="212121"/>
          <w:sz w:val="24"/>
        </w:rPr>
        <w:t>al</w:t>
      </w:r>
      <w:r>
        <w:rPr>
          <w:color w:val="212121"/>
          <w:spacing w:val="-5"/>
          <w:sz w:val="24"/>
        </w:rPr>
        <w:t> </w:t>
      </w:r>
      <w:r>
        <w:rPr>
          <w:color w:val="212121"/>
          <w:sz w:val="24"/>
        </w:rPr>
        <w:t>fine</w:t>
      </w:r>
      <w:r>
        <w:rPr>
          <w:color w:val="212121"/>
          <w:spacing w:val="-5"/>
          <w:sz w:val="24"/>
        </w:rPr>
        <w:t> </w:t>
      </w:r>
      <w:r>
        <w:rPr>
          <w:color w:val="212121"/>
          <w:sz w:val="24"/>
        </w:rPr>
        <w:t>di effettuare</w:t>
      </w:r>
      <w:r>
        <w:rPr>
          <w:color w:val="212121"/>
          <w:spacing w:val="-5"/>
          <w:sz w:val="24"/>
        </w:rPr>
        <w:t> </w:t>
      </w:r>
      <w:r>
        <w:rPr>
          <w:color w:val="212121"/>
          <w:sz w:val="24"/>
        </w:rPr>
        <w:t>una accurata</w:t>
      </w:r>
      <w:r>
        <w:rPr>
          <w:color w:val="212121"/>
          <w:spacing w:val="-5"/>
          <w:sz w:val="24"/>
        </w:rPr>
        <w:t> </w:t>
      </w:r>
      <w:r>
        <w:rPr>
          <w:color w:val="212121"/>
          <w:sz w:val="24"/>
        </w:rPr>
        <w:t>valutazione</w:t>
      </w:r>
      <w:r>
        <w:rPr>
          <w:color w:val="212121"/>
          <w:spacing w:val="-5"/>
          <w:sz w:val="24"/>
        </w:rPr>
        <w:t> </w:t>
      </w:r>
      <w:r>
        <w:rPr>
          <w:color w:val="212121"/>
          <w:sz w:val="24"/>
        </w:rPr>
        <w:t>dei</w:t>
      </w:r>
      <w:r>
        <w:rPr>
          <w:color w:val="212121"/>
          <w:spacing w:val="-5"/>
          <w:sz w:val="24"/>
        </w:rPr>
        <w:t> </w:t>
      </w:r>
      <w:r>
        <w:rPr>
          <w:color w:val="212121"/>
          <w:sz w:val="24"/>
        </w:rPr>
        <w:t>rischi, che</w:t>
      </w:r>
      <w:r>
        <w:rPr>
          <w:color w:val="212121"/>
          <w:spacing w:val="-5"/>
          <w:sz w:val="24"/>
        </w:rPr>
        <w:t> </w:t>
      </w:r>
      <w:r>
        <w:rPr>
          <w:color w:val="212121"/>
          <w:sz w:val="24"/>
        </w:rPr>
        <w:t>insistono</w:t>
      </w:r>
      <w:r>
        <w:rPr>
          <w:color w:val="212121"/>
          <w:spacing w:val="-3"/>
          <w:sz w:val="24"/>
        </w:rPr>
        <w:t> </w:t>
      </w:r>
      <w:r>
        <w:rPr>
          <w:color w:val="212121"/>
          <w:sz w:val="24"/>
        </w:rPr>
        <w:t>sulle vulnerabilità individuate.</w:t>
      </w:r>
    </w:p>
    <w:p>
      <w:pPr>
        <w:spacing w:line="240" w:lineRule="auto" w:before="0"/>
        <w:ind w:left="155" w:right="1005" w:firstLine="0"/>
        <w:jc w:val="left"/>
        <w:rPr>
          <w:sz w:val="24"/>
        </w:rPr>
      </w:pPr>
      <w:r>
        <w:rPr>
          <w:color w:val="212121"/>
          <w:sz w:val="24"/>
        </w:rPr>
        <w:t>La</w:t>
      </w:r>
      <w:r>
        <w:rPr>
          <w:color w:val="212121"/>
          <w:spacing w:val="-4"/>
          <w:sz w:val="24"/>
        </w:rPr>
        <w:t> </w:t>
      </w:r>
      <w:r>
        <w:rPr>
          <w:color w:val="212121"/>
          <w:sz w:val="24"/>
        </w:rPr>
        <w:t>STRIDE</w:t>
      </w:r>
      <w:r>
        <w:rPr>
          <w:color w:val="212121"/>
          <w:spacing w:val="-4"/>
          <w:sz w:val="24"/>
        </w:rPr>
        <w:t> </w:t>
      </w:r>
      <w:r>
        <w:rPr>
          <w:color w:val="212121"/>
          <w:sz w:val="24"/>
        </w:rPr>
        <w:t>è</w:t>
      </w:r>
      <w:r>
        <w:rPr>
          <w:color w:val="212121"/>
          <w:spacing w:val="-4"/>
          <w:sz w:val="24"/>
        </w:rPr>
        <w:t> </w:t>
      </w:r>
      <w:r>
        <w:rPr>
          <w:color w:val="212121"/>
          <w:sz w:val="24"/>
        </w:rPr>
        <w:t>stata</w:t>
      </w:r>
      <w:r>
        <w:rPr>
          <w:color w:val="212121"/>
          <w:spacing w:val="-4"/>
          <w:sz w:val="24"/>
        </w:rPr>
        <w:t> </w:t>
      </w:r>
      <w:r>
        <w:rPr>
          <w:color w:val="212121"/>
          <w:sz w:val="24"/>
        </w:rPr>
        <w:t>identificata</w:t>
      </w:r>
      <w:r>
        <w:rPr>
          <w:color w:val="212121"/>
          <w:spacing w:val="-4"/>
          <w:sz w:val="24"/>
        </w:rPr>
        <w:t> </w:t>
      </w:r>
      <w:r>
        <w:rPr>
          <w:color w:val="212121"/>
          <w:sz w:val="24"/>
        </w:rPr>
        <w:t>come</w:t>
      </w:r>
      <w:r>
        <w:rPr>
          <w:color w:val="212121"/>
          <w:spacing w:val="-4"/>
          <w:sz w:val="24"/>
        </w:rPr>
        <w:t> </w:t>
      </w:r>
      <w:r>
        <w:rPr>
          <w:color w:val="212121"/>
          <w:sz w:val="24"/>
        </w:rPr>
        <w:t>metodologia</w:t>
      </w:r>
      <w:r>
        <w:rPr>
          <w:color w:val="212121"/>
          <w:spacing w:val="-4"/>
          <w:sz w:val="24"/>
        </w:rPr>
        <w:t> </w:t>
      </w:r>
      <w:r>
        <w:rPr>
          <w:color w:val="212121"/>
          <w:sz w:val="24"/>
        </w:rPr>
        <w:t>leader</w:t>
      </w:r>
      <w:r>
        <w:rPr>
          <w:color w:val="212121"/>
          <w:spacing w:val="-2"/>
          <w:sz w:val="24"/>
        </w:rPr>
        <w:t> </w:t>
      </w:r>
      <w:r>
        <w:rPr>
          <w:color w:val="212121"/>
          <w:sz w:val="24"/>
        </w:rPr>
        <w:t>di</w:t>
      </w:r>
      <w:r>
        <w:rPr>
          <w:color w:val="212121"/>
          <w:spacing w:val="-4"/>
          <w:sz w:val="24"/>
        </w:rPr>
        <w:t> </w:t>
      </w:r>
      <w:r>
        <w:rPr>
          <w:color w:val="212121"/>
          <w:sz w:val="24"/>
        </w:rPr>
        <w:t>Threat</w:t>
      </w:r>
      <w:r>
        <w:rPr>
          <w:color w:val="212121"/>
          <w:spacing w:val="-4"/>
          <w:sz w:val="24"/>
        </w:rPr>
        <w:t> </w:t>
      </w:r>
      <w:r>
        <w:rPr>
          <w:color w:val="212121"/>
          <w:sz w:val="24"/>
        </w:rPr>
        <w:t>Modeling</w:t>
      </w:r>
      <w:r>
        <w:rPr>
          <w:color w:val="212121"/>
          <w:spacing w:val="-2"/>
          <w:sz w:val="24"/>
        </w:rPr>
        <w:t> </w:t>
      </w:r>
      <w:r>
        <w:rPr>
          <w:color w:val="212121"/>
          <w:sz w:val="24"/>
        </w:rPr>
        <w:t>nell'industria</w:t>
      </w:r>
      <w:r>
        <w:rPr>
          <w:color w:val="212121"/>
          <w:spacing w:val="-4"/>
          <w:sz w:val="24"/>
        </w:rPr>
        <w:t> </w:t>
      </w:r>
      <w:r>
        <w:rPr>
          <w:color w:val="212121"/>
          <w:sz w:val="24"/>
        </w:rPr>
        <w:t>del </w:t>
      </w:r>
      <w:r>
        <w:rPr>
          <w:color w:val="212121"/>
          <w:spacing w:val="-2"/>
          <w:sz w:val="24"/>
        </w:rPr>
        <w:t>software.</w:t>
      </w:r>
    </w:p>
    <w:p>
      <w:pPr>
        <w:spacing w:line="242" w:lineRule="auto" w:before="0"/>
        <w:ind w:left="155" w:right="773" w:firstLine="0"/>
        <w:jc w:val="left"/>
        <w:rPr>
          <w:sz w:val="24"/>
        </w:rPr>
      </w:pPr>
      <w:r>
        <w:rPr>
          <w:color w:val="212121"/>
          <w:sz w:val="24"/>
        </w:rPr>
        <w:t>Il</w:t>
      </w:r>
      <w:r>
        <w:rPr>
          <w:color w:val="212121"/>
          <w:spacing w:val="-5"/>
          <w:sz w:val="24"/>
        </w:rPr>
        <w:t> </w:t>
      </w:r>
      <w:r>
        <w:rPr>
          <w:color w:val="212121"/>
          <w:sz w:val="24"/>
        </w:rPr>
        <w:t>successo</w:t>
      </w:r>
      <w:r>
        <w:rPr>
          <w:color w:val="212121"/>
          <w:spacing w:val="-3"/>
          <w:sz w:val="24"/>
        </w:rPr>
        <w:t> </w:t>
      </w:r>
      <w:r>
        <w:rPr>
          <w:color w:val="212121"/>
          <w:sz w:val="24"/>
        </w:rPr>
        <w:t>di</w:t>
      </w:r>
      <w:r>
        <w:rPr>
          <w:color w:val="212121"/>
          <w:spacing w:val="-5"/>
          <w:sz w:val="24"/>
        </w:rPr>
        <w:t> </w:t>
      </w:r>
      <w:r>
        <w:rPr>
          <w:color w:val="212121"/>
          <w:sz w:val="24"/>
        </w:rPr>
        <w:t>questa metodologia</w:t>
      </w:r>
      <w:r>
        <w:rPr>
          <w:color w:val="212121"/>
          <w:spacing w:val="-5"/>
          <w:sz w:val="24"/>
        </w:rPr>
        <w:t> </w:t>
      </w:r>
      <w:r>
        <w:rPr>
          <w:color w:val="212121"/>
          <w:sz w:val="24"/>
        </w:rPr>
        <w:t>è</w:t>
      </w:r>
      <w:r>
        <w:rPr>
          <w:color w:val="212121"/>
          <w:spacing w:val="-5"/>
          <w:sz w:val="24"/>
        </w:rPr>
        <w:t> </w:t>
      </w:r>
      <w:r>
        <w:rPr>
          <w:color w:val="212121"/>
          <w:sz w:val="24"/>
        </w:rPr>
        <w:t>dovuto</w:t>
      </w:r>
      <w:r>
        <w:rPr>
          <w:color w:val="212121"/>
          <w:spacing w:val="-3"/>
          <w:sz w:val="24"/>
        </w:rPr>
        <w:t> </w:t>
      </w:r>
      <w:r>
        <w:rPr>
          <w:color w:val="212121"/>
          <w:sz w:val="24"/>
        </w:rPr>
        <w:t>ad</w:t>
      </w:r>
      <w:r>
        <w:rPr>
          <w:color w:val="212121"/>
          <w:spacing w:val="-3"/>
          <w:sz w:val="24"/>
        </w:rPr>
        <w:t> </w:t>
      </w:r>
      <w:r>
        <w:rPr>
          <w:color w:val="212121"/>
          <w:sz w:val="24"/>
        </w:rPr>
        <w:t>un</w:t>
      </w:r>
      <w:r>
        <w:rPr>
          <w:color w:val="212121"/>
          <w:spacing w:val="-3"/>
          <w:sz w:val="24"/>
        </w:rPr>
        <w:t> </w:t>
      </w:r>
      <w:r>
        <w:rPr>
          <w:color w:val="212121"/>
          <w:sz w:val="24"/>
        </w:rPr>
        <w:t>approccio</w:t>
      </w:r>
      <w:r>
        <w:rPr>
          <w:color w:val="212121"/>
          <w:spacing w:val="-3"/>
          <w:sz w:val="24"/>
        </w:rPr>
        <w:t> </w:t>
      </w:r>
      <w:r>
        <w:rPr>
          <w:color w:val="212121"/>
          <w:sz w:val="24"/>
        </w:rPr>
        <w:t>ben</w:t>
      </w:r>
      <w:r>
        <w:rPr>
          <w:color w:val="212121"/>
          <w:spacing w:val="-3"/>
          <w:sz w:val="24"/>
        </w:rPr>
        <w:t> </w:t>
      </w:r>
      <w:r>
        <w:rPr>
          <w:color w:val="212121"/>
          <w:sz w:val="24"/>
        </w:rPr>
        <w:t>strutturato</w:t>
      </w:r>
      <w:r>
        <w:rPr>
          <w:color w:val="212121"/>
          <w:spacing w:val="-3"/>
          <w:sz w:val="24"/>
        </w:rPr>
        <w:t> </w:t>
      </w:r>
      <w:r>
        <w:rPr>
          <w:color w:val="212121"/>
          <w:sz w:val="24"/>
        </w:rPr>
        <w:t>alla</w:t>
      </w:r>
      <w:r>
        <w:rPr>
          <w:color w:val="212121"/>
          <w:spacing w:val="-5"/>
          <w:sz w:val="24"/>
        </w:rPr>
        <w:t> </w:t>
      </w:r>
      <w:r>
        <w:rPr>
          <w:color w:val="212121"/>
          <w:sz w:val="24"/>
        </w:rPr>
        <w:t>modellazione</w:t>
      </w:r>
      <w:r>
        <w:rPr>
          <w:color w:val="212121"/>
          <w:spacing w:val="-5"/>
          <w:sz w:val="24"/>
        </w:rPr>
        <w:t> </w:t>
      </w:r>
      <w:r>
        <w:rPr>
          <w:color w:val="212121"/>
          <w:sz w:val="24"/>
        </w:rPr>
        <w:t>delle minacce, ed è un eccellente supporto ed una risorsa per il team.</w:t>
      </w:r>
    </w:p>
    <w:p>
      <w:pPr>
        <w:spacing w:line="240" w:lineRule="auto" w:before="0"/>
        <w:ind w:left="155" w:right="773" w:firstLine="0"/>
        <w:jc w:val="left"/>
        <w:rPr>
          <w:sz w:val="24"/>
        </w:rPr>
      </w:pPr>
      <w:r>
        <w:rPr>
          <w:color w:val="212121"/>
          <w:sz w:val="24"/>
        </w:rPr>
        <w:t>A</w:t>
      </w:r>
      <w:r>
        <w:rPr>
          <w:color w:val="212121"/>
          <w:spacing w:val="-2"/>
          <w:sz w:val="24"/>
        </w:rPr>
        <w:t> </w:t>
      </w:r>
      <w:r>
        <w:rPr>
          <w:color w:val="212121"/>
          <w:sz w:val="24"/>
        </w:rPr>
        <w:t>volte</w:t>
      </w:r>
      <w:r>
        <w:rPr>
          <w:color w:val="212121"/>
          <w:spacing w:val="-4"/>
          <w:sz w:val="24"/>
        </w:rPr>
        <w:t> </w:t>
      </w:r>
      <w:r>
        <w:rPr>
          <w:color w:val="212121"/>
          <w:sz w:val="24"/>
        </w:rPr>
        <w:t>la</w:t>
      </w:r>
      <w:r>
        <w:rPr>
          <w:color w:val="212121"/>
          <w:spacing w:val="-4"/>
          <w:sz w:val="24"/>
        </w:rPr>
        <w:t> </w:t>
      </w:r>
      <w:r>
        <w:rPr>
          <w:color w:val="212121"/>
          <w:sz w:val="24"/>
        </w:rPr>
        <w:t>STRIDE</w:t>
      </w:r>
      <w:r>
        <w:rPr>
          <w:color w:val="212121"/>
          <w:spacing w:val="-4"/>
          <w:sz w:val="24"/>
        </w:rPr>
        <w:t> </w:t>
      </w:r>
      <w:r>
        <w:rPr>
          <w:color w:val="212121"/>
          <w:sz w:val="24"/>
        </w:rPr>
        <w:t>viene indicata</w:t>
      </w:r>
      <w:r>
        <w:rPr>
          <w:color w:val="212121"/>
          <w:spacing w:val="-4"/>
          <w:sz w:val="24"/>
        </w:rPr>
        <w:t> </w:t>
      </w:r>
      <w:r>
        <w:rPr>
          <w:color w:val="212121"/>
          <w:sz w:val="24"/>
        </w:rPr>
        <w:t>come</w:t>
      </w:r>
      <w:r>
        <w:rPr>
          <w:color w:val="212121"/>
          <w:spacing w:val="-3"/>
          <w:sz w:val="24"/>
        </w:rPr>
        <w:t> </w:t>
      </w:r>
      <w:r>
        <w:rPr>
          <w:color w:val="212121"/>
          <w:sz w:val="24"/>
        </w:rPr>
        <w:t>"categorie</w:t>
      </w:r>
      <w:r>
        <w:rPr>
          <w:color w:val="212121"/>
          <w:spacing w:val="-4"/>
          <w:sz w:val="24"/>
        </w:rPr>
        <w:t> </w:t>
      </w:r>
      <w:r>
        <w:rPr>
          <w:color w:val="212121"/>
          <w:sz w:val="24"/>
        </w:rPr>
        <w:t>STRIDE"</w:t>
      </w:r>
      <w:r>
        <w:rPr>
          <w:color w:val="212121"/>
          <w:spacing w:val="-2"/>
          <w:sz w:val="24"/>
        </w:rPr>
        <w:t> </w:t>
      </w:r>
      <w:r>
        <w:rPr>
          <w:color w:val="212121"/>
          <w:sz w:val="24"/>
        </w:rPr>
        <w:t>o</w:t>
      </w:r>
      <w:r>
        <w:rPr>
          <w:color w:val="212121"/>
          <w:spacing w:val="-3"/>
          <w:sz w:val="24"/>
        </w:rPr>
        <w:t> </w:t>
      </w:r>
      <w:r>
        <w:rPr>
          <w:color w:val="212121"/>
          <w:sz w:val="24"/>
        </w:rPr>
        <w:t>"</w:t>
      </w:r>
      <w:r>
        <w:rPr>
          <w:color w:val="212121"/>
          <w:spacing w:val="-2"/>
          <w:sz w:val="24"/>
        </w:rPr>
        <w:t> </w:t>
      </w:r>
      <w:r>
        <w:rPr>
          <w:color w:val="212121"/>
          <w:sz w:val="24"/>
        </w:rPr>
        <w:t>tassonomia</w:t>
      </w:r>
      <w:r>
        <w:rPr>
          <w:color w:val="212121"/>
          <w:spacing w:val="-4"/>
          <w:sz w:val="24"/>
        </w:rPr>
        <w:t> </w:t>
      </w:r>
      <w:r>
        <w:rPr>
          <w:color w:val="212121"/>
          <w:sz w:val="24"/>
        </w:rPr>
        <w:t>STRIDE".</w:t>
      </w:r>
      <w:r>
        <w:rPr>
          <w:color w:val="212121"/>
          <w:spacing w:val="-3"/>
          <w:sz w:val="24"/>
        </w:rPr>
        <w:t> </w:t>
      </w:r>
      <w:r>
        <w:rPr>
          <w:color w:val="212121"/>
          <w:sz w:val="24"/>
        </w:rPr>
        <w:t>Tuttavia</w:t>
      </w:r>
      <w:r>
        <w:rPr>
          <w:color w:val="212121"/>
          <w:spacing w:val="-4"/>
          <w:sz w:val="24"/>
        </w:rPr>
        <w:t> </w:t>
      </w:r>
      <w:r>
        <w:rPr>
          <w:color w:val="212121"/>
          <w:sz w:val="24"/>
        </w:rPr>
        <w:t>si evidenzia che la STRIDE non nasce come strumento di categorizzazione, ma con l'obiettivo di aiutare a trovare i possibili attacchi alla sicurezza.</w:t>
      </w:r>
    </w:p>
    <w:p>
      <w:pPr>
        <w:pStyle w:val="Heading2"/>
        <w:numPr>
          <w:ilvl w:val="1"/>
          <w:numId w:val="71"/>
        </w:numPr>
        <w:tabs>
          <w:tab w:pos="730" w:val="left" w:leader="none"/>
          <w:tab w:pos="731" w:val="left" w:leader="none"/>
        </w:tabs>
        <w:spacing w:line="240" w:lineRule="auto" w:before="225" w:after="0"/>
        <w:ind w:left="730" w:right="0" w:hanging="576"/>
        <w:jc w:val="left"/>
        <w:rPr>
          <w:rFonts w:ascii="Calibri"/>
        </w:rPr>
      </w:pPr>
      <w:bookmarkStart w:name="6.4 Valutazione del rischio derivante da" w:id="212"/>
      <w:bookmarkEnd w:id="212"/>
      <w:r>
        <w:rPr>
          <w:b w:val="0"/>
        </w:rPr>
      </w:r>
      <w:bookmarkStart w:name="_bookmark117" w:id="213"/>
      <w:bookmarkEnd w:id="213"/>
      <w:r>
        <w:rPr>
          <w:rFonts w:ascii="Calibri"/>
          <w:color w:val="365F91"/>
        </w:rPr>
        <w:t>V</w:t>
      </w:r>
      <w:r>
        <w:rPr>
          <w:rFonts w:ascii="Calibri"/>
          <w:color w:val="365F91"/>
        </w:rPr>
        <w:t>alutazione</w:t>
      </w:r>
      <w:r>
        <w:rPr>
          <w:rFonts w:ascii="Calibri"/>
          <w:color w:val="365F91"/>
          <w:spacing w:val="-4"/>
        </w:rPr>
        <w:t> </w:t>
      </w:r>
      <w:r>
        <w:rPr>
          <w:rFonts w:ascii="Calibri"/>
          <w:color w:val="365F91"/>
        </w:rPr>
        <w:t>del</w:t>
      </w:r>
      <w:r>
        <w:rPr>
          <w:rFonts w:ascii="Calibri"/>
          <w:color w:val="365F91"/>
          <w:spacing w:val="1"/>
        </w:rPr>
        <w:t> </w:t>
      </w:r>
      <w:r>
        <w:rPr>
          <w:rFonts w:ascii="Calibri"/>
          <w:color w:val="365F91"/>
        </w:rPr>
        <w:t>rischio</w:t>
      </w:r>
      <w:r>
        <w:rPr>
          <w:rFonts w:ascii="Calibri"/>
          <w:color w:val="365F91"/>
          <w:spacing w:val="-2"/>
        </w:rPr>
        <w:t> </w:t>
      </w:r>
      <w:r>
        <w:rPr>
          <w:rFonts w:ascii="Calibri"/>
          <w:color w:val="365F91"/>
        </w:rPr>
        <w:t>derivante</w:t>
      </w:r>
      <w:r>
        <w:rPr>
          <w:rFonts w:ascii="Calibri"/>
          <w:color w:val="365F91"/>
          <w:spacing w:val="-4"/>
        </w:rPr>
        <w:t> </w:t>
      </w:r>
      <w:r>
        <w:rPr>
          <w:rFonts w:ascii="Calibri"/>
          <w:color w:val="365F91"/>
        </w:rPr>
        <w:t>dalle</w:t>
      </w:r>
      <w:r>
        <w:rPr>
          <w:rFonts w:ascii="Calibri"/>
          <w:color w:val="365F91"/>
          <w:spacing w:val="-4"/>
        </w:rPr>
        <w:t> </w:t>
      </w:r>
      <w:r>
        <w:rPr>
          <w:rFonts w:ascii="Calibri"/>
          <w:color w:val="365F91"/>
        </w:rPr>
        <w:t>minacce</w:t>
      </w:r>
      <w:r>
        <w:rPr>
          <w:rFonts w:ascii="Calibri"/>
          <w:color w:val="365F91"/>
          <w:spacing w:val="-5"/>
        </w:rPr>
        <w:t> </w:t>
      </w:r>
      <w:r>
        <w:rPr>
          <w:rFonts w:ascii="Calibri"/>
          <w:color w:val="365F91"/>
        </w:rPr>
        <w:t>individuate</w:t>
      </w:r>
      <w:r>
        <w:rPr>
          <w:rFonts w:ascii="Calibri"/>
          <w:color w:val="365F91"/>
          <w:spacing w:val="-3"/>
        </w:rPr>
        <w:t> </w:t>
      </w:r>
      <w:r>
        <w:rPr>
          <w:rFonts w:ascii="Calibri"/>
          <w:color w:val="365F91"/>
        </w:rPr>
        <w:t>con</w:t>
      </w:r>
      <w:r>
        <w:rPr>
          <w:rFonts w:ascii="Calibri"/>
          <w:color w:val="365F91"/>
          <w:spacing w:val="-2"/>
        </w:rPr>
        <w:t> DREAD</w:t>
      </w:r>
    </w:p>
    <w:p>
      <w:pPr>
        <w:spacing w:before="121"/>
        <w:ind w:left="155" w:right="773" w:firstLine="0"/>
        <w:jc w:val="left"/>
        <w:rPr>
          <w:sz w:val="24"/>
        </w:rPr>
      </w:pPr>
      <w:r>
        <w:rPr>
          <w:sz w:val="24"/>
        </w:rPr>
        <w:t>La</w:t>
      </w:r>
      <w:r>
        <w:rPr>
          <w:spacing w:val="-5"/>
          <w:sz w:val="24"/>
        </w:rPr>
        <w:t> </w:t>
      </w:r>
      <w:r>
        <w:rPr>
          <w:sz w:val="24"/>
        </w:rPr>
        <w:t>metodologia</w:t>
      </w:r>
      <w:r>
        <w:rPr>
          <w:spacing w:val="-5"/>
          <w:sz w:val="24"/>
        </w:rPr>
        <w:t> </w:t>
      </w:r>
      <w:r>
        <w:rPr>
          <w:sz w:val="24"/>
        </w:rPr>
        <w:t>DREAD</w:t>
      </w:r>
      <w:r>
        <w:rPr>
          <w:spacing w:val="-2"/>
          <w:sz w:val="24"/>
        </w:rPr>
        <w:t> </w:t>
      </w:r>
      <w:r>
        <w:rPr>
          <w:sz w:val="24"/>
        </w:rPr>
        <w:t>è</w:t>
      </w:r>
      <w:r>
        <w:rPr>
          <w:spacing w:val="-5"/>
          <w:sz w:val="24"/>
        </w:rPr>
        <w:t> </w:t>
      </w:r>
      <w:r>
        <w:rPr>
          <w:sz w:val="24"/>
        </w:rPr>
        <w:t>stata</w:t>
      </w:r>
      <w:r>
        <w:rPr>
          <w:spacing w:val="-5"/>
          <w:sz w:val="24"/>
        </w:rPr>
        <w:t> </w:t>
      </w:r>
      <w:r>
        <w:rPr>
          <w:sz w:val="24"/>
        </w:rPr>
        <w:t>sviluppata</w:t>
      </w:r>
      <w:r>
        <w:rPr>
          <w:spacing w:val="-5"/>
          <w:sz w:val="24"/>
        </w:rPr>
        <w:t> </w:t>
      </w:r>
      <w:r>
        <w:rPr>
          <w:sz w:val="24"/>
        </w:rPr>
        <w:t>da</w:t>
      </w:r>
      <w:r>
        <w:rPr>
          <w:spacing w:val="-5"/>
          <w:sz w:val="24"/>
        </w:rPr>
        <w:t> </w:t>
      </w:r>
      <w:r>
        <w:rPr>
          <w:sz w:val="24"/>
        </w:rPr>
        <w:t>Microsoft</w:t>
      </w:r>
      <w:r>
        <w:rPr>
          <w:spacing w:val="-5"/>
          <w:sz w:val="24"/>
        </w:rPr>
        <w:t> </w:t>
      </w:r>
      <w:r>
        <w:rPr>
          <w:sz w:val="24"/>
        </w:rPr>
        <w:t>nell’ambito</w:t>
      </w:r>
      <w:r>
        <w:rPr>
          <w:spacing w:val="-3"/>
          <w:sz w:val="24"/>
        </w:rPr>
        <w:t> </w:t>
      </w:r>
      <w:r>
        <w:rPr>
          <w:sz w:val="24"/>
        </w:rPr>
        <w:t>della</w:t>
      </w:r>
      <w:r>
        <w:rPr>
          <w:spacing w:val="-5"/>
          <w:sz w:val="24"/>
        </w:rPr>
        <w:t> </w:t>
      </w:r>
      <w:r>
        <w:rPr>
          <w:sz w:val="24"/>
        </w:rPr>
        <w:t>definizione</w:t>
      </w:r>
      <w:r>
        <w:rPr>
          <w:spacing w:val="-5"/>
          <w:sz w:val="24"/>
        </w:rPr>
        <w:t> </w:t>
      </w:r>
      <w:r>
        <w:rPr>
          <w:sz w:val="24"/>
        </w:rPr>
        <w:t>del</w:t>
      </w:r>
      <w:r>
        <w:rPr>
          <w:spacing w:val="-5"/>
          <w:sz w:val="24"/>
        </w:rPr>
        <w:t> </w:t>
      </w:r>
      <w:r>
        <w:rPr>
          <w:sz w:val="24"/>
        </w:rPr>
        <w:t>Security Development Lifecycle e del Threat Modeling. L’adozione della metodologia DREAD prodiga i seguenti benefici:</w:t>
      </w:r>
    </w:p>
    <w:p>
      <w:pPr>
        <w:pStyle w:val="ListParagraph"/>
        <w:numPr>
          <w:ilvl w:val="0"/>
          <w:numId w:val="72"/>
        </w:numPr>
        <w:tabs>
          <w:tab w:pos="931" w:val="left" w:leader="none"/>
        </w:tabs>
        <w:spacing w:line="266" w:lineRule="exact" w:before="0" w:after="0"/>
        <w:ind w:left="931" w:right="0" w:hanging="361"/>
        <w:jc w:val="left"/>
        <w:rPr>
          <w:sz w:val="22"/>
        </w:rPr>
      </w:pPr>
      <w:r>
        <w:rPr>
          <w:sz w:val="22"/>
        </w:rPr>
        <w:t>è</w:t>
      </w:r>
      <w:r>
        <w:rPr>
          <w:spacing w:val="-3"/>
          <w:sz w:val="22"/>
        </w:rPr>
        <w:t> </w:t>
      </w:r>
      <w:r>
        <w:rPr>
          <w:sz w:val="22"/>
        </w:rPr>
        <w:t>utile</w:t>
      </w:r>
      <w:r>
        <w:rPr>
          <w:spacing w:val="-2"/>
          <w:sz w:val="22"/>
        </w:rPr>
        <w:t> </w:t>
      </w:r>
      <w:r>
        <w:rPr>
          <w:sz w:val="22"/>
        </w:rPr>
        <w:t>per</w:t>
      </w:r>
      <w:r>
        <w:rPr>
          <w:spacing w:val="-4"/>
          <w:sz w:val="22"/>
        </w:rPr>
        <w:t> </w:t>
      </w:r>
      <w:r>
        <w:rPr>
          <w:sz w:val="22"/>
        </w:rPr>
        <w:t>focalizzarsi</w:t>
      </w:r>
      <w:r>
        <w:rPr>
          <w:spacing w:val="-2"/>
          <w:sz w:val="22"/>
        </w:rPr>
        <w:t> </w:t>
      </w:r>
      <w:r>
        <w:rPr>
          <w:sz w:val="22"/>
        </w:rPr>
        <w:t>sui</w:t>
      </w:r>
      <w:r>
        <w:rPr>
          <w:spacing w:val="1"/>
          <w:sz w:val="22"/>
        </w:rPr>
        <w:t> </w:t>
      </w:r>
      <w:r>
        <w:rPr>
          <w:sz w:val="22"/>
        </w:rPr>
        <w:t>reali</w:t>
      </w:r>
      <w:r>
        <w:rPr>
          <w:spacing w:val="-2"/>
          <w:sz w:val="22"/>
        </w:rPr>
        <w:t> </w:t>
      </w:r>
      <w:r>
        <w:rPr>
          <w:sz w:val="22"/>
        </w:rPr>
        <w:t>rischi</w:t>
      </w:r>
      <w:r>
        <w:rPr>
          <w:spacing w:val="-4"/>
          <w:sz w:val="22"/>
        </w:rPr>
        <w:t> </w:t>
      </w:r>
      <w:r>
        <w:rPr>
          <w:sz w:val="22"/>
        </w:rPr>
        <w:t>di</w:t>
      </w:r>
      <w:r>
        <w:rPr>
          <w:spacing w:val="-3"/>
          <w:sz w:val="22"/>
        </w:rPr>
        <w:t> </w:t>
      </w:r>
      <w:r>
        <w:rPr>
          <w:sz w:val="22"/>
        </w:rPr>
        <w:t>una</w:t>
      </w:r>
      <w:r>
        <w:rPr>
          <w:spacing w:val="-3"/>
          <w:sz w:val="22"/>
        </w:rPr>
        <w:t> </w:t>
      </w:r>
      <w:r>
        <w:rPr>
          <w:sz w:val="22"/>
        </w:rPr>
        <w:t>minaccia</w:t>
      </w:r>
      <w:r>
        <w:rPr>
          <w:spacing w:val="-3"/>
          <w:sz w:val="22"/>
        </w:rPr>
        <w:t> </w:t>
      </w:r>
      <w:r>
        <w:rPr>
          <w:spacing w:val="-2"/>
          <w:sz w:val="22"/>
        </w:rPr>
        <w:t>specifica;</w:t>
      </w:r>
    </w:p>
    <w:p>
      <w:pPr>
        <w:pStyle w:val="ListParagraph"/>
        <w:numPr>
          <w:ilvl w:val="0"/>
          <w:numId w:val="72"/>
        </w:numPr>
        <w:tabs>
          <w:tab w:pos="931" w:val="left" w:leader="none"/>
        </w:tabs>
        <w:spacing w:line="240" w:lineRule="auto" w:before="1" w:after="0"/>
        <w:ind w:left="931" w:right="0" w:hanging="361"/>
        <w:jc w:val="left"/>
        <w:rPr>
          <w:sz w:val="22"/>
        </w:rPr>
      </w:pPr>
      <w:r>
        <w:rPr>
          <w:sz w:val="22"/>
        </w:rPr>
        <w:t>obbliga</w:t>
      </w:r>
      <w:r>
        <w:rPr>
          <w:spacing w:val="-5"/>
          <w:sz w:val="22"/>
        </w:rPr>
        <w:t> </w:t>
      </w:r>
      <w:r>
        <w:rPr>
          <w:sz w:val="22"/>
        </w:rPr>
        <w:t>a</w:t>
      </w:r>
      <w:r>
        <w:rPr>
          <w:spacing w:val="-3"/>
          <w:sz w:val="22"/>
        </w:rPr>
        <w:t> </w:t>
      </w:r>
      <w:r>
        <w:rPr>
          <w:sz w:val="22"/>
        </w:rPr>
        <w:t>considerare</w:t>
      </w:r>
      <w:r>
        <w:rPr>
          <w:spacing w:val="2"/>
          <w:sz w:val="22"/>
        </w:rPr>
        <w:t> </w:t>
      </w:r>
      <w:r>
        <w:rPr>
          <w:sz w:val="22"/>
        </w:rPr>
        <w:t>fattori</w:t>
      </w:r>
      <w:r>
        <w:rPr>
          <w:spacing w:val="-2"/>
          <w:sz w:val="22"/>
        </w:rPr>
        <w:t> </w:t>
      </w:r>
      <w:r>
        <w:rPr>
          <w:sz w:val="22"/>
        </w:rPr>
        <w:t>aziendali</w:t>
      </w:r>
      <w:r>
        <w:rPr>
          <w:spacing w:val="-2"/>
          <w:sz w:val="22"/>
        </w:rPr>
        <w:t> </w:t>
      </w:r>
      <w:r>
        <w:rPr>
          <w:sz w:val="22"/>
        </w:rPr>
        <w:t>come</w:t>
      </w:r>
      <w:r>
        <w:rPr>
          <w:spacing w:val="-2"/>
          <w:sz w:val="22"/>
        </w:rPr>
        <w:t> </w:t>
      </w:r>
      <w:r>
        <w:rPr>
          <w:sz w:val="22"/>
        </w:rPr>
        <w:t>la</w:t>
      </w:r>
      <w:r>
        <w:rPr>
          <w:spacing w:val="-3"/>
          <w:sz w:val="22"/>
        </w:rPr>
        <w:t> </w:t>
      </w:r>
      <w:r>
        <w:rPr>
          <w:sz w:val="22"/>
        </w:rPr>
        <w:t>criticità</w:t>
      </w:r>
      <w:r>
        <w:rPr>
          <w:spacing w:val="-3"/>
          <w:sz w:val="22"/>
        </w:rPr>
        <w:t> </w:t>
      </w:r>
      <w:r>
        <w:rPr>
          <w:sz w:val="22"/>
        </w:rPr>
        <w:t>del</w:t>
      </w:r>
      <w:r>
        <w:rPr>
          <w:spacing w:val="-3"/>
          <w:sz w:val="22"/>
        </w:rPr>
        <w:t> </w:t>
      </w:r>
      <w:r>
        <w:rPr>
          <w:sz w:val="22"/>
        </w:rPr>
        <w:t>sistema</w:t>
      </w:r>
      <w:r>
        <w:rPr>
          <w:spacing w:val="-3"/>
          <w:sz w:val="22"/>
        </w:rPr>
        <w:t> </w:t>
      </w:r>
      <w:r>
        <w:rPr>
          <w:sz w:val="22"/>
        </w:rPr>
        <w:t>e</w:t>
      </w:r>
      <w:r>
        <w:rPr>
          <w:spacing w:val="-2"/>
          <w:sz w:val="22"/>
        </w:rPr>
        <w:t> </w:t>
      </w:r>
      <w:r>
        <w:rPr>
          <w:sz w:val="22"/>
        </w:rPr>
        <w:t>l'impatto</w:t>
      </w:r>
      <w:r>
        <w:rPr>
          <w:spacing w:val="-3"/>
          <w:sz w:val="22"/>
        </w:rPr>
        <w:t> </w:t>
      </w:r>
      <w:r>
        <w:rPr>
          <w:sz w:val="22"/>
        </w:rPr>
        <w:t>sul</w:t>
      </w:r>
      <w:r>
        <w:rPr>
          <w:spacing w:val="-3"/>
          <w:sz w:val="22"/>
        </w:rPr>
        <w:t> </w:t>
      </w:r>
      <w:r>
        <w:rPr>
          <w:spacing w:val="-2"/>
          <w:sz w:val="22"/>
        </w:rPr>
        <w:t>business;</w:t>
      </w:r>
    </w:p>
    <w:p>
      <w:pPr>
        <w:pStyle w:val="ListParagraph"/>
        <w:numPr>
          <w:ilvl w:val="0"/>
          <w:numId w:val="72"/>
        </w:numPr>
        <w:tabs>
          <w:tab w:pos="931" w:val="left" w:leader="none"/>
        </w:tabs>
        <w:spacing w:line="240" w:lineRule="auto" w:before="2" w:after="0"/>
        <w:ind w:left="931" w:right="959" w:hanging="361"/>
        <w:jc w:val="left"/>
        <w:rPr>
          <w:sz w:val="22"/>
        </w:rPr>
      </w:pPr>
      <w:r>
        <w:rPr>
          <w:sz w:val="22"/>
        </w:rPr>
        <w:t>le cinque categorie sono tra loro scarsamente correlate (una di esse non implica le altre): considerare</w:t>
      </w:r>
      <w:r>
        <w:rPr>
          <w:spacing w:val="-5"/>
          <w:sz w:val="22"/>
        </w:rPr>
        <w:t> </w:t>
      </w:r>
      <w:r>
        <w:rPr>
          <w:sz w:val="22"/>
        </w:rPr>
        <w:t>fattori indipendenti</w:t>
      </w:r>
      <w:r>
        <w:rPr>
          <w:spacing w:val="-5"/>
          <w:sz w:val="22"/>
        </w:rPr>
        <w:t> </w:t>
      </w:r>
      <w:r>
        <w:rPr>
          <w:sz w:val="22"/>
        </w:rPr>
        <w:t>è</w:t>
      </w:r>
      <w:r>
        <w:rPr>
          <w:spacing w:val="-5"/>
          <w:sz w:val="22"/>
        </w:rPr>
        <w:t> </w:t>
      </w:r>
      <w:r>
        <w:rPr>
          <w:sz w:val="22"/>
        </w:rPr>
        <w:t>un’ottima</w:t>
      </w:r>
      <w:r>
        <w:rPr>
          <w:spacing w:val="-6"/>
          <w:sz w:val="22"/>
        </w:rPr>
        <w:t> </w:t>
      </w:r>
      <w:r>
        <w:rPr>
          <w:sz w:val="22"/>
        </w:rPr>
        <w:t>garanzia</w:t>
      </w:r>
      <w:r>
        <w:rPr>
          <w:spacing w:val="-6"/>
          <w:sz w:val="22"/>
        </w:rPr>
        <w:t> </w:t>
      </w:r>
      <w:r>
        <w:rPr>
          <w:sz w:val="22"/>
        </w:rPr>
        <w:t>per</w:t>
      </w:r>
      <w:r>
        <w:rPr>
          <w:spacing w:val="-2"/>
          <w:sz w:val="22"/>
        </w:rPr>
        <w:t> </w:t>
      </w:r>
      <w:r>
        <w:rPr>
          <w:sz w:val="22"/>
        </w:rPr>
        <w:t>formulare</w:t>
      </w:r>
      <w:r>
        <w:rPr>
          <w:spacing w:val="-5"/>
          <w:sz w:val="22"/>
        </w:rPr>
        <w:t> </w:t>
      </w:r>
      <w:r>
        <w:rPr>
          <w:sz w:val="22"/>
        </w:rPr>
        <w:t>una</w:t>
      </w:r>
      <w:r>
        <w:rPr>
          <w:spacing w:val="-6"/>
          <w:sz w:val="22"/>
        </w:rPr>
        <w:t> </w:t>
      </w:r>
      <w:r>
        <w:rPr>
          <w:sz w:val="22"/>
        </w:rPr>
        <w:t>corretta</w:t>
      </w:r>
      <w:r>
        <w:rPr>
          <w:spacing w:val="-6"/>
          <w:sz w:val="22"/>
        </w:rPr>
        <w:t> </w:t>
      </w:r>
      <w:r>
        <w:rPr>
          <w:sz w:val="22"/>
        </w:rPr>
        <w:t>valutazione</w:t>
      </w:r>
      <w:r>
        <w:rPr>
          <w:spacing w:val="-6"/>
          <w:sz w:val="22"/>
        </w:rPr>
        <w:t> </w:t>
      </w:r>
      <w:r>
        <w:rPr>
          <w:sz w:val="22"/>
        </w:rPr>
        <w:t>del </w:t>
      </w:r>
      <w:r>
        <w:rPr>
          <w:spacing w:val="-2"/>
          <w:sz w:val="22"/>
        </w:rPr>
        <w:t>rischio.</w:t>
      </w:r>
    </w:p>
    <w:p>
      <w:pPr>
        <w:spacing w:after="0" w:line="240" w:lineRule="auto"/>
        <w:jc w:val="left"/>
        <w:rPr>
          <w:sz w:val="22"/>
        </w:rPr>
        <w:sectPr>
          <w:pgSz w:w="11910" w:h="16840"/>
          <w:pgMar w:header="285" w:footer="1096" w:top="1280" w:bottom="1280" w:left="980" w:right="440"/>
        </w:sectPr>
      </w:pPr>
    </w:p>
    <w:p>
      <w:pPr>
        <w:pStyle w:val="BodyText"/>
        <w:spacing w:before="6"/>
        <w:rPr>
          <w:sz w:val="13"/>
        </w:rPr>
      </w:pPr>
    </w:p>
    <w:p>
      <w:pPr>
        <w:pStyle w:val="ListParagraph"/>
        <w:numPr>
          <w:ilvl w:val="0"/>
          <w:numId w:val="72"/>
        </w:numPr>
        <w:tabs>
          <w:tab w:pos="931" w:val="left" w:leader="none"/>
        </w:tabs>
        <w:spacing w:line="240" w:lineRule="auto" w:before="56" w:after="0"/>
        <w:ind w:left="931" w:right="0" w:hanging="361"/>
        <w:jc w:val="left"/>
        <w:rPr>
          <w:sz w:val="22"/>
        </w:rPr>
      </w:pPr>
      <w:r>
        <w:rPr>
          <w:sz w:val="22"/>
        </w:rPr>
        <w:t>è</w:t>
      </w:r>
      <w:r>
        <w:rPr>
          <w:spacing w:val="-2"/>
          <w:sz w:val="22"/>
        </w:rPr>
        <w:t> </w:t>
      </w:r>
      <w:r>
        <w:rPr>
          <w:sz w:val="22"/>
        </w:rPr>
        <w:t>largamente</w:t>
      </w:r>
      <w:r>
        <w:rPr>
          <w:spacing w:val="-1"/>
          <w:sz w:val="22"/>
        </w:rPr>
        <w:t> </w:t>
      </w:r>
      <w:r>
        <w:rPr>
          <w:sz w:val="22"/>
        </w:rPr>
        <w:t>impiegata</w:t>
      </w:r>
      <w:r>
        <w:rPr>
          <w:spacing w:val="-2"/>
          <w:sz w:val="22"/>
        </w:rPr>
        <w:t> </w:t>
      </w:r>
      <w:r>
        <w:rPr>
          <w:sz w:val="22"/>
        </w:rPr>
        <w:t>(ad</w:t>
      </w:r>
      <w:r>
        <w:rPr>
          <w:spacing w:val="-3"/>
          <w:sz w:val="22"/>
        </w:rPr>
        <w:t> </w:t>
      </w:r>
      <w:r>
        <w:rPr>
          <w:sz w:val="22"/>
        </w:rPr>
        <w:t>es. OWASP</w:t>
      </w:r>
      <w:r>
        <w:rPr>
          <w:rFonts w:ascii="Arial" w:hAnsi="Arial"/>
          <w:sz w:val="14"/>
        </w:rPr>
        <w:t>59</w:t>
      </w:r>
      <w:r>
        <w:rPr>
          <w:rFonts w:ascii="Arial" w:hAnsi="Arial"/>
          <w:spacing w:val="12"/>
          <w:sz w:val="14"/>
        </w:rPr>
        <w:t> </w:t>
      </w:r>
      <w:r>
        <w:rPr>
          <w:sz w:val="22"/>
        </w:rPr>
        <w:t>e</w:t>
      </w:r>
      <w:r>
        <w:rPr>
          <w:spacing w:val="-1"/>
          <w:sz w:val="22"/>
        </w:rPr>
        <w:t> </w:t>
      </w:r>
      <w:r>
        <w:rPr>
          <w:sz w:val="22"/>
        </w:rPr>
        <w:t>OpenStack</w:t>
      </w:r>
      <w:r>
        <w:rPr>
          <w:rFonts w:ascii="Arial" w:hAnsi="Arial"/>
          <w:sz w:val="14"/>
        </w:rPr>
        <w:t>60</w:t>
      </w:r>
      <w:r>
        <w:rPr>
          <w:sz w:val="22"/>
        </w:rPr>
        <w:t>)</w:t>
      </w:r>
      <w:r>
        <w:rPr>
          <w:spacing w:val="-4"/>
          <w:sz w:val="22"/>
        </w:rPr>
        <w:t> </w:t>
      </w:r>
      <w:r>
        <w:rPr>
          <w:spacing w:val="-10"/>
          <w:sz w:val="22"/>
        </w:rPr>
        <w:t>.</w:t>
      </w:r>
    </w:p>
    <w:p>
      <w:pPr>
        <w:pStyle w:val="BodyText"/>
        <w:spacing w:before="10"/>
        <w:rPr>
          <w:sz w:val="19"/>
        </w:rPr>
      </w:pPr>
    </w:p>
    <w:p>
      <w:pPr>
        <w:pStyle w:val="Heading2"/>
        <w:numPr>
          <w:ilvl w:val="1"/>
          <w:numId w:val="71"/>
        </w:numPr>
        <w:tabs>
          <w:tab w:pos="730" w:val="left" w:leader="none"/>
          <w:tab w:pos="731" w:val="left" w:leader="none"/>
        </w:tabs>
        <w:spacing w:line="240" w:lineRule="auto" w:before="1" w:after="0"/>
        <w:ind w:left="730" w:right="0" w:hanging="576"/>
        <w:jc w:val="left"/>
        <w:rPr>
          <w:rFonts w:ascii="Calibri"/>
        </w:rPr>
      </w:pPr>
      <w:bookmarkStart w:name="6.5 Modellazione e Individuazione delle " w:id="214"/>
      <w:bookmarkEnd w:id="214"/>
      <w:r>
        <w:rPr>
          <w:b w:val="0"/>
        </w:rPr>
      </w:r>
      <w:bookmarkStart w:name="_bookmark118" w:id="215"/>
      <w:bookmarkEnd w:id="215"/>
      <w:r>
        <w:rPr>
          <w:rFonts w:ascii="Calibri"/>
          <w:color w:val="365F91"/>
        </w:rPr>
        <w:t>Mo</w:t>
      </w:r>
      <w:r>
        <w:rPr>
          <w:rFonts w:ascii="Calibri"/>
          <w:color w:val="365F91"/>
        </w:rPr>
        <w:t>dellazione</w:t>
      </w:r>
      <w:r>
        <w:rPr>
          <w:rFonts w:ascii="Calibri"/>
          <w:color w:val="365F91"/>
          <w:spacing w:val="-6"/>
        </w:rPr>
        <w:t> </w:t>
      </w:r>
      <w:r>
        <w:rPr>
          <w:rFonts w:ascii="Calibri"/>
          <w:color w:val="365F91"/>
        </w:rPr>
        <w:t>e</w:t>
      </w:r>
      <w:r>
        <w:rPr>
          <w:rFonts w:ascii="Calibri"/>
          <w:color w:val="365F91"/>
          <w:spacing w:val="-3"/>
        </w:rPr>
        <w:t> </w:t>
      </w:r>
      <w:r>
        <w:rPr>
          <w:rFonts w:ascii="Calibri"/>
          <w:color w:val="365F91"/>
        </w:rPr>
        <w:t>Individuazione</w:t>
      </w:r>
      <w:r>
        <w:rPr>
          <w:rFonts w:ascii="Calibri"/>
          <w:color w:val="365F91"/>
          <w:spacing w:val="-8"/>
        </w:rPr>
        <w:t> </w:t>
      </w:r>
      <w:r>
        <w:rPr>
          <w:rFonts w:ascii="Calibri"/>
          <w:color w:val="365F91"/>
        </w:rPr>
        <w:t>delle</w:t>
      </w:r>
      <w:r>
        <w:rPr>
          <w:rFonts w:ascii="Calibri"/>
          <w:color w:val="365F91"/>
          <w:spacing w:val="-3"/>
        </w:rPr>
        <w:t> </w:t>
      </w:r>
      <w:r>
        <w:rPr>
          <w:rFonts w:ascii="Calibri"/>
          <w:color w:val="365F91"/>
        </w:rPr>
        <w:t>minacce</w:t>
      </w:r>
      <w:r>
        <w:rPr>
          <w:rFonts w:ascii="Calibri"/>
          <w:color w:val="365F91"/>
          <w:spacing w:val="-4"/>
        </w:rPr>
        <w:t> </w:t>
      </w:r>
      <w:r>
        <w:rPr>
          <w:rFonts w:ascii="Calibri"/>
          <w:color w:val="365F91"/>
        </w:rPr>
        <w:t>di</w:t>
      </w:r>
      <w:r>
        <w:rPr>
          <w:rFonts w:ascii="Calibri"/>
          <w:color w:val="365F91"/>
          <w:spacing w:val="-2"/>
        </w:rPr>
        <w:t> </w:t>
      </w:r>
      <w:r>
        <w:rPr>
          <w:rFonts w:ascii="Calibri"/>
          <w:color w:val="365F91"/>
        </w:rPr>
        <w:t>privacy</w:t>
      </w:r>
      <w:r>
        <w:rPr>
          <w:rFonts w:ascii="Calibri"/>
          <w:color w:val="365F91"/>
          <w:spacing w:val="-1"/>
        </w:rPr>
        <w:t> </w:t>
      </w:r>
      <w:r>
        <w:rPr>
          <w:rFonts w:ascii="Calibri"/>
          <w:color w:val="365F91"/>
        </w:rPr>
        <w:t>con</w:t>
      </w:r>
      <w:r>
        <w:rPr>
          <w:rFonts w:ascii="Calibri"/>
          <w:color w:val="365F91"/>
          <w:spacing w:val="-1"/>
        </w:rPr>
        <w:t> </w:t>
      </w:r>
      <w:r>
        <w:rPr>
          <w:rFonts w:ascii="Calibri"/>
          <w:color w:val="365F91"/>
          <w:spacing w:val="-2"/>
        </w:rPr>
        <w:t>LINDUN</w:t>
      </w:r>
    </w:p>
    <w:p>
      <w:pPr>
        <w:spacing w:line="240" w:lineRule="auto" w:before="116"/>
        <w:ind w:left="155" w:right="773" w:firstLine="0"/>
        <w:jc w:val="left"/>
        <w:rPr>
          <w:sz w:val="24"/>
        </w:rPr>
      </w:pPr>
      <w:r>
        <w:rPr>
          <w:sz w:val="24"/>
        </w:rPr>
        <w:t>La privacy è un aspetto molto importante, soprattutto nella società odierna, dove i dati personali sono onnipresenti e purtroppo questa, viene spesso trascurata durante lo sviluppo del software. Nonostante emergono diverse metodologie orientate alla produzione di requisiti di tutela della privacy (vedi paragrafo </w:t>
      </w:r>
      <w:hyperlink w:history="true" w:anchor="_bookmark80">
        <w:r>
          <w:rPr>
            <w:sz w:val="24"/>
          </w:rPr>
          <w:t>5.8.6</w:t>
        </w:r>
      </w:hyperlink>
      <w:r>
        <w:rPr>
          <w:sz w:val="24"/>
        </w:rPr>
        <w:t>), queste non soddisfano appieno quelle che sono le aspettative, o comunque,</w:t>
      </w:r>
      <w:r>
        <w:rPr>
          <w:spacing w:val="-2"/>
          <w:sz w:val="24"/>
        </w:rPr>
        <w:t> </w:t>
      </w:r>
      <w:r>
        <w:rPr>
          <w:sz w:val="24"/>
        </w:rPr>
        <w:t>non</w:t>
      </w:r>
      <w:r>
        <w:rPr>
          <w:spacing w:val="-2"/>
          <w:sz w:val="24"/>
        </w:rPr>
        <w:t> </w:t>
      </w:r>
      <w:r>
        <w:rPr>
          <w:sz w:val="24"/>
        </w:rPr>
        <w:t>sono</w:t>
      </w:r>
      <w:r>
        <w:rPr>
          <w:spacing w:val="-2"/>
          <w:sz w:val="24"/>
        </w:rPr>
        <w:t> </w:t>
      </w:r>
      <w:r>
        <w:rPr>
          <w:sz w:val="24"/>
        </w:rPr>
        <w:t>in</w:t>
      </w:r>
      <w:r>
        <w:rPr>
          <w:spacing w:val="-2"/>
          <w:sz w:val="24"/>
        </w:rPr>
        <w:t> </w:t>
      </w:r>
      <w:r>
        <w:rPr>
          <w:sz w:val="24"/>
        </w:rPr>
        <w:t>grado</w:t>
      </w:r>
      <w:r>
        <w:rPr>
          <w:spacing w:val="-2"/>
          <w:sz w:val="24"/>
        </w:rPr>
        <w:t> </w:t>
      </w:r>
      <w:r>
        <w:rPr>
          <w:sz w:val="24"/>
        </w:rPr>
        <w:t>di</w:t>
      </w:r>
      <w:r>
        <w:rPr>
          <w:spacing w:val="-4"/>
          <w:sz w:val="24"/>
        </w:rPr>
        <w:t> </w:t>
      </w:r>
      <w:r>
        <w:rPr>
          <w:sz w:val="24"/>
        </w:rPr>
        <w:t>fornire</w:t>
      </w:r>
      <w:r>
        <w:rPr>
          <w:spacing w:val="-4"/>
          <w:sz w:val="24"/>
        </w:rPr>
        <w:t> </w:t>
      </w:r>
      <w:r>
        <w:rPr>
          <w:sz w:val="24"/>
        </w:rPr>
        <w:t>una</w:t>
      </w:r>
      <w:r>
        <w:rPr>
          <w:spacing w:val="-4"/>
          <w:sz w:val="24"/>
        </w:rPr>
        <w:t> </w:t>
      </w:r>
      <w:r>
        <w:rPr>
          <w:sz w:val="24"/>
        </w:rPr>
        <w:t>guida</w:t>
      </w:r>
      <w:r>
        <w:rPr>
          <w:spacing w:val="-4"/>
          <w:sz w:val="24"/>
        </w:rPr>
        <w:t> </w:t>
      </w:r>
      <w:r>
        <w:rPr>
          <w:sz w:val="24"/>
        </w:rPr>
        <w:t>metodologica</w:t>
      </w:r>
      <w:r>
        <w:rPr>
          <w:spacing w:val="-4"/>
          <w:sz w:val="24"/>
        </w:rPr>
        <w:t> </w:t>
      </w:r>
      <w:r>
        <w:rPr>
          <w:sz w:val="24"/>
        </w:rPr>
        <w:t>sostanziale da</w:t>
      </w:r>
      <w:r>
        <w:rPr>
          <w:spacing w:val="-4"/>
          <w:sz w:val="24"/>
        </w:rPr>
        <w:t> </w:t>
      </w:r>
      <w:r>
        <w:rPr>
          <w:sz w:val="24"/>
        </w:rPr>
        <w:t>adottare</w:t>
      </w:r>
      <w:r>
        <w:rPr>
          <w:spacing w:val="-4"/>
          <w:sz w:val="24"/>
        </w:rPr>
        <w:t> </w:t>
      </w:r>
      <w:r>
        <w:rPr>
          <w:sz w:val="24"/>
        </w:rPr>
        <w:t>nel</w:t>
      </w:r>
      <w:r>
        <w:rPr>
          <w:spacing w:val="-4"/>
          <w:sz w:val="24"/>
        </w:rPr>
        <w:t> </w:t>
      </w:r>
      <w:r>
        <w:rPr>
          <w:sz w:val="24"/>
        </w:rPr>
        <w:t>corso dell'analisi o mancano del necessario supporto alla tutela della privacy.</w:t>
      </w:r>
    </w:p>
    <w:p>
      <w:pPr>
        <w:spacing w:before="5"/>
        <w:ind w:left="155" w:right="773" w:firstLine="0"/>
        <w:jc w:val="left"/>
        <w:rPr>
          <w:sz w:val="24"/>
        </w:rPr>
      </w:pPr>
      <w:r>
        <w:rPr>
          <w:sz w:val="24"/>
        </w:rPr>
        <w:t>Per</w:t>
      </w:r>
      <w:r>
        <w:rPr>
          <w:spacing w:val="-3"/>
          <w:sz w:val="24"/>
        </w:rPr>
        <w:t> </w:t>
      </w:r>
      <w:r>
        <w:rPr>
          <w:sz w:val="24"/>
        </w:rPr>
        <w:t>colmare</w:t>
      </w:r>
      <w:r>
        <w:rPr>
          <w:spacing w:val="-5"/>
          <w:sz w:val="24"/>
        </w:rPr>
        <w:t> </w:t>
      </w:r>
      <w:r>
        <w:rPr>
          <w:sz w:val="24"/>
        </w:rPr>
        <w:t>questa lacuna,</w:t>
      </w:r>
      <w:r>
        <w:rPr>
          <w:spacing w:val="-1"/>
          <w:sz w:val="24"/>
        </w:rPr>
        <w:t> </w:t>
      </w:r>
      <w:r>
        <w:rPr>
          <w:sz w:val="24"/>
        </w:rPr>
        <w:t>si</w:t>
      </w:r>
      <w:r>
        <w:rPr>
          <w:spacing w:val="-5"/>
          <w:sz w:val="24"/>
        </w:rPr>
        <w:t> </w:t>
      </w:r>
      <w:r>
        <w:rPr>
          <w:sz w:val="24"/>
        </w:rPr>
        <w:t>propone</w:t>
      </w:r>
      <w:r>
        <w:rPr>
          <w:spacing w:val="-4"/>
          <w:sz w:val="24"/>
        </w:rPr>
        <w:t> </w:t>
      </w:r>
      <w:r>
        <w:rPr>
          <w:sz w:val="24"/>
        </w:rPr>
        <w:t>la metodologia</w:t>
      </w:r>
      <w:r>
        <w:rPr>
          <w:spacing w:val="-5"/>
          <w:sz w:val="24"/>
        </w:rPr>
        <w:t> </w:t>
      </w:r>
      <w:r>
        <w:rPr>
          <w:sz w:val="24"/>
        </w:rPr>
        <w:t>LINDDUN,</w:t>
      </w:r>
      <w:r>
        <w:rPr>
          <w:spacing w:val="-3"/>
          <w:sz w:val="24"/>
        </w:rPr>
        <w:t> </w:t>
      </w:r>
      <w:r>
        <w:rPr>
          <w:sz w:val="24"/>
        </w:rPr>
        <w:t>descritta</w:t>
      </w:r>
      <w:r>
        <w:rPr>
          <w:spacing w:val="-5"/>
          <w:sz w:val="24"/>
        </w:rPr>
        <w:t> </w:t>
      </w:r>
      <w:r>
        <w:rPr>
          <w:sz w:val="24"/>
        </w:rPr>
        <w:t>nei</w:t>
      </w:r>
      <w:r>
        <w:rPr>
          <w:spacing w:val="-5"/>
          <w:sz w:val="24"/>
        </w:rPr>
        <w:t> </w:t>
      </w:r>
      <w:r>
        <w:rPr>
          <w:sz w:val="24"/>
        </w:rPr>
        <w:t>capitoli</w:t>
      </w:r>
      <w:r>
        <w:rPr>
          <w:spacing w:val="-5"/>
          <w:sz w:val="24"/>
        </w:rPr>
        <w:t> </w:t>
      </w:r>
      <w:r>
        <w:rPr>
          <w:sz w:val="24"/>
        </w:rPr>
        <w:t>precedenti. LINDDUN si ispira infatti a STRIDE, ovvero, un approccio consolidato per la modellazione e l’identificazione delle minacce alla sicurezza. Inoltre, la metodologia LINDDUN è stata costruita sulla base delle classificazioni esistenti in materia di tutela della privacy.</w:t>
      </w:r>
    </w:p>
    <w:p>
      <w:pPr>
        <w:spacing w:line="240" w:lineRule="auto" w:before="0"/>
        <w:ind w:left="155" w:right="1005" w:firstLine="0"/>
        <w:jc w:val="left"/>
        <w:rPr>
          <w:sz w:val="24"/>
        </w:rPr>
      </w:pPr>
      <w:r>
        <w:rPr>
          <w:sz w:val="24"/>
        </w:rPr>
        <w:t>Anche se LINDDUN non è una tecnica di conformità, attua diversi principi imposti dalla legislazione</w:t>
      </w:r>
      <w:r>
        <w:rPr>
          <w:spacing w:val="-7"/>
          <w:sz w:val="24"/>
        </w:rPr>
        <w:t> </w:t>
      </w:r>
      <w:r>
        <w:rPr>
          <w:sz w:val="24"/>
        </w:rPr>
        <w:t>sulla</w:t>
      </w:r>
      <w:r>
        <w:rPr>
          <w:spacing w:val="-7"/>
          <w:sz w:val="24"/>
        </w:rPr>
        <w:t> </w:t>
      </w:r>
      <w:r>
        <w:rPr>
          <w:sz w:val="24"/>
        </w:rPr>
        <w:t>protezione</w:t>
      </w:r>
      <w:r>
        <w:rPr>
          <w:spacing w:val="-7"/>
          <w:sz w:val="24"/>
        </w:rPr>
        <w:t> </w:t>
      </w:r>
      <w:r>
        <w:rPr>
          <w:sz w:val="24"/>
        </w:rPr>
        <w:t>dei</w:t>
      </w:r>
      <w:r>
        <w:rPr>
          <w:spacing w:val="-7"/>
          <w:sz w:val="24"/>
        </w:rPr>
        <w:t> </w:t>
      </w:r>
      <w:r>
        <w:rPr>
          <w:sz w:val="24"/>
        </w:rPr>
        <w:t>dati</w:t>
      </w:r>
      <w:r>
        <w:rPr>
          <w:spacing w:val="-7"/>
          <w:sz w:val="24"/>
        </w:rPr>
        <w:t> </w:t>
      </w:r>
      <w:r>
        <w:rPr>
          <w:sz w:val="24"/>
        </w:rPr>
        <w:t>(ad esempio</w:t>
      </w:r>
      <w:r>
        <w:rPr>
          <w:spacing w:val="-1"/>
          <w:sz w:val="24"/>
        </w:rPr>
        <w:t> </w:t>
      </w:r>
      <w:r>
        <w:rPr>
          <w:sz w:val="24"/>
        </w:rPr>
        <w:t>consenso,</w:t>
      </w:r>
      <w:r>
        <w:rPr>
          <w:spacing w:val="-5"/>
          <w:sz w:val="24"/>
        </w:rPr>
        <w:t> </w:t>
      </w:r>
      <w:r>
        <w:rPr>
          <w:sz w:val="24"/>
        </w:rPr>
        <w:t>minimizzazione,</w:t>
      </w:r>
      <w:r>
        <w:rPr>
          <w:spacing w:val="-5"/>
          <w:sz w:val="24"/>
        </w:rPr>
        <w:t> </w:t>
      </w:r>
      <w:r>
        <w:rPr>
          <w:sz w:val="24"/>
        </w:rPr>
        <w:t>sensibilizzazione, ecc.) e richiama esplicitamente l'attenzione sulla necessità di conformità normativa. Inoltre, le proprietà sulla privacy, riportate nel paragrafo </w:t>
      </w:r>
      <w:hyperlink w:history="true" w:anchor="_bookmark72">
        <w:r>
          <w:rPr>
            <w:sz w:val="24"/>
          </w:rPr>
          <w:t>5.8.1.1</w:t>
        </w:r>
      </w:hyperlink>
      <w:r>
        <w:rPr>
          <w:sz w:val="24"/>
        </w:rPr>
        <w:t>, costituiscono la base delle categorie di minacce gestite da LINDDUN. Infine, LINDDUN aderisce anche ai principi della Privacy by Design in quanto mira a introdurre la privacy nelle prime fasi del ciclo di vita di sviluppo del </w:t>
      </w:r>
      <w:r>
        <w:rPr>
          <w:spacing w:val="-2"/>
          <w:sz w:val="24"/>
        </w:rPr>
        <w:t>software.</w:t>
      </w: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7"/>
        <w:rPr>
          <w:sz w:val="28"/>
        </w:rPr>
      </w:pPr>
    </w:p>
    <w:p>
      <w:pPr>
        <w:spacing w:before="1"/>
        <w:ind w:left="155" w:right="0" w:firstLine="0"/>
        <w:jc w:val="left"/>
        <w:rPr>
          <w:rFonts w:ascii="Calibri"/>
          <w:sz w:val="18"/>
        </w:rPr>
      </w:pPr>
      <w:r>
        <w:rPr>
          <w:rFonts w:ascii="Arial"/>
          <w:sz w:val="12"/>
        </w:rPr>
        <w:t>59 </w:t>
      </w:r>
      <w:r>
        <w:rPr>
          <w:rFonts w:ascii="Calibri"/>
          <w:spacing w:val="-2"/>
          <w:sz w:val="18"/>
        </w:rPr>
        <w:t>https://</w:t>
      </w:r>
      <w:hyperlink r:id="rId40">
        <w:r>
          <w:rPr>
            <w:rFonts w:ascii="Calibri"/>
            <w:spacing w:val="-2"/>
            <w:sz w:val="18"/>
          </w:rPr>
          <w:t>www.owasp.org/index.php/Threat_Risk_Modeling</w:t>
        </w:r>
      </w:hyperlink>
    </w:p>
    <w:p>
      <w:pPr>
        <w:spacing w:before="115"/>
        <w:ind w:left="155" w:right="0" w:firstLine="0"/>
        <w:jc w:val="left"/>
        <w:rPr>
          <w:rFonts w:ascii="Calibri"/>
          <w:sz w:val="18"/>
        </w:rPr>
      </w:pPr>
      <w:r>
        <w:rPr>
          <w:rFonts w:ascii="Arial"/>
          <w:spacing w:val="-2"/>
          <w:sz w:val="12"/>
        </w:rPr>
        <w:t>60</w:t>
      </w:r>
      <w:r>
        <w:rPr>
          <w:rFonts w:ascii="Arial"/>
          <w:spacing w:val="73"/>
          <w:sz w:val="12"/>
        </w:rPr>
        <w:t> </w:t>
      </w:r>
      <w:r>
        <w:rPr>
          <w:rFonts w:ascii="Calibri"/>
          <w:spacing w:val="-2"/>
          <w:sz w:val="18"/>
        </w:rPr>
        <w:t>https://wiki.openstack.org/wiki/Security/OSSA-Metrics#DREAD</w:t>
      </w:r>
    </w:p>
    <w:p>
      <w:pPr>
        <w:spacing w:after="0"/>
        <w:jc w:val="left"/>
        <w:rPr>
          <w:rFonts w:ascii="Calibri"/>
          <w:sz w:val="18"/>
        </w:rPr>
        <w:sectPr>
          <w:pgSz w:w="11910" w:h="16840"/>
          <w:pgMar w:header="285" w:footer="1096" w:top="1280" w:bottom="1280" w:left="980" w:right="440"/>
        </w:sectPr>
      </w:pPr>
    </w:p>
    <w:p>
      <w:pPr>
        <w:pStyle w:val="BodyText"/>
        <w:spacing w:before="2"/>
        <w:rPr>
          <w:sz w:val="15"/>
        </w:rPr>
      </w:pPr>
    </w:p>
    <w:p>
      <w:pPr>
        <w:pStyle w:val="Heading1"/>
        <w:numPr>
          <w:ilvl w:val="0"/>
          <w:numId w:val="2"/>
        </w:numPr>
        <w:tabs>
          <w:tab w:pos="585" w:val="left" w:leader="none"/>
          <w:tab w:pos="586" w:val="left" w:leader="none"/>
        </w:tabs>
        <w:spacing w:line="240" w:lineRule="auto" w:before="36" w:after="0"/>
        <w:ind w:left="585" w:right="0" w:hanging="431"/>
        <w:jc w:val="left"/>
      </w:pPr>
      <w:bookmarkStart w:name="7 Un esempio applicativo: caso d’uso “Ea" w:id="216"/>
      <w:bookmarkEnd w:id="216"/>
      <w:r>
        <w:rPr>
          <w:b w:val="0"/>
        </w:rPr>
      </w:r>
      <w:bookmarkStart w:name="_bookmark119" w:id="217"/>
      <w:bookmarkEnd w:id="217"/>
      <w:r>
        <w:rPr>
          <w:color w:val="365F91"/>
        </w:rPr>
        <w:t>UN</w:t>
      </w:r>
      <w:r>
        <w:rPr>
          <w:color w:val="365F91"/>
          <w:spacing w:val="-5"/>
        </w:rPr>
        <w:t> </w:t>
      </w:r>
      <w:r>
        <w:rPr>
          <w:color w:val="365F91"/>
        </w:rPr>
        <w:t>ESEMPIO</w:t>
      </w:r>
      <w:r>
        <w:rPr>
          <w:color w:val="365F91"/>
          <w:spacing w:val="-3"/>
        </w:rPr>
        <w:t> </w:t>
      </w:r>
      <w:r>
        <w:rPr>
          <w:color w:val="365F91"/>
        </w:rPr>
        <w:t>APPLICATIVO:</w:t>
      </w:r>
      <w:r>
        <w:rPr>
          <w:color w:val="365F91"/>
          <w:spacing w:val="-5"/>
        </w:rPr>
        <w:t> </w:t>
      </w:r>
      <w:r>
        <w:rPr>
          <w:color w:val="365F91"/>
        </w:rPr>
        <w:t>CASO</w:t>
      </w:r>
      <w:r>
        <w:rPr>
          <w:color w:val="365F91"/>
          <w:spacing w:val="-3"/>
        </w:rPr>
        <w:t> </w:t>
      </w:r>
      <w:r>
        <w:rPr>
          <w:color w:val="365F91"/>
        </w:rPr>
        <w:t>D’USO</w:t>
      </w:r>
      <w:r>
        <w:rPr>
          <w:color w:val="365F91"/>
          <w:spacing w:val="-3"/>
        </w:rPr>
        <w:t> </w:t>
      </w:r>
      <w:r>
        <w:rPr>
          <w:color w:val="365F91"/>
        </w:rPr>
        <w:t>“EASY</w:t>
      </w:r>
      <w:r>
        <w:rPr>
          <w:color w:val="365F91"/>
          <w:spacing w:val="-3"/>
        </w:rPr>
        <w:t> </w:t>
      </w:r>
      <w:r>
        <w:rPr>
          <w:color w:val="365F91"/>
        </w:rPr>
        <w:t>WEB </w:t>
      </w:r>
      <w:r>
        <w:rPr>
          <w:color w:val="365F91"/>
          <w:spacing w:val="-2"/>
        </w:rPr>
        <w:t>SITE”</w:t>
      </w:r>
    </w:p>
    <w:p>
      <w:pPr>
        <w:spacing w:before="120"/>
        <w:ind w:left="155" w:right="722" w:firstLine="0"/>
        <w:jc w:val="left"/>
        <w:rPr>
          <w:sz w:val="24"/>
        </w:rPr>
      </w:pPr>
      <w:r>
        <w:rPr>
          <w:sz w:val="24"/>
        </w:rPr>
        <w:t>Lo</w:t>
      </w:r>
      <w:r>
        <w:rPr>
          <w:spacing w:val="-2"/>
          <w:sz w:val="24"/>
        </w:rPr>
        <w:t> </w:t>
      </w:r>
      <w:r>
        <w:rPr>
          <w:sz w:val="24"/>
        </w:rPr>
        <w:t>use</w:t>
      </w:r>
      <w:r>
        <w:rPr>
          <w:spacing w:val="-4"/>
          <w:sz w:val="24"/>
        </w:rPr>
        <w:t> </w:t>
      </w:r>
      <w:r>
        <w:rPr>
          <w:sz w:val="24"/>
        </w:rPr>
        <w:t>case</w:t>
      </w:r>
      <w:r>
        <w:rPr>
          <w:spacing w:val="-4"/>
          <w:sz w:val="24"/>
        </w:rPr>
        <w:t> </w:t>
      </w:r>
      <w:r>
        <w:rPr>
          <w:sz w:val="24"/>
        </w:rPr>
        <w:t>si</w:t>
      </w:r>
      <w:r>
        <w:rPr>
          <w:spacing w:val="-4"/>
          <w:sz w:val="24"/>
        </w:rPr>
        <w:t> </w:t>
      </w:r>
      <w:r>
        <w:rPr>
          <w:sz w:val="24"/>
        </w:rPr>
        <w:t>riferisce</w:t>
      </w:r>
      <w:r>
        <w:rPr>
          <w:spacing w:val="-4"/>
          <w:sz w:val="24"/>
        </w:rPr>
        <w:t> </w:t>
      </w:r>
      <w:r>
        <w:rPr>
          <w:sz w:val="24"/>
        </w:rPr>
        <w:t>a</w:t>
      </w:r>
      <w:r>
        <w:rPr>
          <w:spacing w:val="-4"/>
          <w:sz w:val="24"/>
        </w:rPr>
        <w:t> </w:t>
      </w:r>
      <w:r>
        <w:rPr>
          <w:sz w:val="24"/>
        </w:rPr>
        <w:t>un classico</w:t>
      </w:r>
      <w:r>
        <w:rPr>
          <w:spacing w:val="-2"/>
          <w:sz w:val="24"/>
        </w:rPr>
        <w:t> </w:t>
      </w:r>
      <w:r>
        <w:rPr>
          <w:sz w:val="24"/>
        </w:rPr>
        <w:t>sito</w:t>
      </w:r>
      <w:r>
        <w:rPr>
          <w:spacing w:val="-2"/>
          <w:sz w:val="24"/>
        </w:rPr>
        <w:t> </w:t>
      </w:r>
      <w:r>
        <w:rPr>
          <w:sz w:val="24"/>
        </w:rPr>
        <w:t>web disponibile</w:t>
      </w:r>
      <w:r>
        <w:rPr>
          <w:spacing w:val="-4"/>
          <w:sz w:val="24"/>
        </w:rPr>
        <w:t> </w:t>
      </w:r>
      <w:r>
        <w:rPr>
          <w:sz w:val="24"/>
        </w:rPr>
        <w:t>su</w:t>
      </w:r>
      <w:r>
        <w:rPr>
          <w:spacing w:val="-2"/>
          <w:sz w:val="24"/>
        </w:rPr>
        <w:t> </w:t>
      </w:r>
      <w:r>
        <w:rPr>
          <w:sz w:val="24"/>
        </w:rPr>
        <w:t>Internet</w:t>
      </w:r>
      <w:r>
        <w:rPr>
          <w:spacing w:val="-2"/>
          <w:sz w:val="24"/>
        </w:rPr>
        <w:t> </w:t>
      </w:r>
      <w:r>
        <w:rPr>
          <w:sz w:val="24"/>
        </w:rPr>
        <w:t>che</w:t>
      </w:r>
      <w:r>
        <w:rPr>
          <w:spacing w:val="-4"/>
          <w:sz w:val="24"/>
        </w:rPr>
        <w:t> </w:t>
      </w:r>
      <w:r>
        <w:rPr>
          <w:sz w:val="24"/>
        </w:rPr>
        <w:t>implementa</w:t>
      </w:r>
      <w:r>
        <w:rPr>
          <w:spacing w:val="-4"/>
          <w:sz w:val="24"/>
        </w:rPr>
        <w:t> </w:t>
      </w:r>
      <w:r>
        <w:rPr>
          <w:sz w:val="24"/>
        </w:rPr>
        <w:t>un</w:t>
      </w:r>
      <w:r>
        <w:rPr>
          <w:spacing w:val="-2"/>
          <w:sz w:val="24"/>
        </w:rPr>
        <w:t> </w:t>
      </w:r>
      <w:r>
        <w:rPr>
          <w:sz w:val="24"/>
        </w:rPr>
        <w:t>servizio</w:t>
      </w:r>
      <w:r>
        <w:rPr>
          <w:spacing w:val="-2"/>
          <w:sz w:val="24"/>
        </w:rPr>
        <w:t> </w:t>
      </w:r>
      <w:r>
        <w:rPr>
          <w:sz w:val="24"/>
        </w:rPr>
        <w:t>per i propri clienti, i quali vi accedono attraverso un browser.</w:t>
      </w:r>
    </w:p>
    <w:p>
      <w:pPr>
        <w:spacing w:line="274" w:lineRule="exact" w:before="3"/>
        <w:ind w:left="155" w:right="0" w:firstLine="0"/>
        <w:jc w:val="left"/>
        <w:rPr>
          <w:sz w:val="24"/>
        </w:rPr>
      </w:pPr>
      <w:r>
        <w:rPr>
          <w:sz w:val="24"/>
        </w:rPr>
        <w:t>A</w:t>
      </w:r>
      <w:r>
        <w:rPr>
          <w:spacing w:val="-2"/>
          <w:sz w:val="24"/>
        </w:rPr>
        <w:t> </w:t>
      </w:r>
      <w:r>
        <w:rPr>
          <w:sz w:val="24"/>
        </w:rPr>
        <w:t>titolo</w:t>
      </w:r>
      <w:r>
        <w:rPr>
          <w:spacing w:val="-3"/>
          <w:sz w:val="24"/>
        </w:rPr>
        <w:t> </w:t>
      </w:r>
      <w:r>
        <w:rPr>
          <w:sz w:val="24"/>
        </w:rPr>
        <w:t>di esempio,</w:t>
      </w:r>
      <w:r>
        <w:rPr>
          <w:spacing w:val="-3"/>
          <w:sz w:val="24"/>
        </w:rPr>
        <w:t> </w:t>
      </w:r>
      <w:r>
        <w:rPr>
          <w:sz w:val="24"/>
        </w:rPr>
        <w:t>si</w:t>
      </w:r>
      <w:r>
        <w:rPr>
          <w:spacing w:val="-5"/>
          <w:sz w:val="24"/>
        </w:rPr>
        <w:t> </w:t>
      </w:r>
      <w:r>
        <w:rPr>
          <w:sz w:val="24"/>
        </w:rPr>
        <w:t>suppone</w:t>
      </w:r>
      <w:r>
        <w:rPr>
          <w:spacing w:val="3"/>
          <w:sz w:val="24"/>
        </w:rPr>
        <w:t> </w:t>
      </w:r>
      <w:r>
        <w:rPr>
          <w:spacing w:val="-4"/>
          <w:sz w:val="24"/>
        </w:rPr>
        <w:t>che:</w:t>
      </w:r>
    </w:p>
    <w:p>
      <w:pPr>
        <w:pStyle w:val="ListParagraph"/>
        <w:numPr>
          <w:ilvl w:val="0"/>
          <w:numId w:val="73"/>
        </w:numPr>
        <w:tabs>
          <w:tab w:pos="875" w:val="left" w:leader="none"/>
          <w:tab w:pos="876" w:val="left" w:leader="none"/>
        </w:tabs>
        <w:spacing w:line="279" w:lineRule="exact" w:before="0" w:after="0"/>
        <w:ind w:left="876" w:right="0" w:hanging="361"/>
        <w:jc w:val="left"/>
        <w:rPr>
          <w:sz w:val="22"/>
        </w:rPr>
      </w:pPr>
      <w:r>
        <w:rPr>
          <w:sz w:val="22"/>
        </w:rPr>
        <w:t>il</w:t>
      </w:r>
      <w:r>
        <w:rPr>
          <w:spacing w:val="-3"/>
          <w:sz w:val="22"/>
        </w:rPr>
        <w:t> </w:t>
      </w:r>
      <w:r>
        <w:rPr>
          <w:sz w:val="22"/>
        </w:rPr>
        <w:t>sito</w:t>
      </w:r>
      <w:r>
        <w:rPr>
          <w:spacing w:val="-2"/>
          <w:sz w:val="22"/>
        </w:rPr>
        <w:t> </w:t>
      </w:r>
      <w:r>
        <w:rPr>
          <w:sz w:val="22"/>
        </w:rPr>
        <w:t>web</w:t>
      </w:r>
      <w:r>
        <w:rPr>
          <w:spacing w:val="-1"/>
          <w:sz w:val="22"/>
        </w:rPr>
        <w:t> </w:t>
      </w:r>
      <w:r>
        <w:rPr>
          <w:sz w:val="22"/>
        </w:rPr>
        <w:t>acceda</w:t>
      </w:r>
      <w:r>
        <w:rPr>
          <w:spacing w:val="-1"/>
          <w:sz w:val="22"/>
        </w:rPr>
        <w:t> </w:t>
      </w:r>
      <w:r>
        <w:rPr>
          <w:sz w:val="22"/>
        </w:rPr>
        <w:t>a</w:t>
      </w:r>
      <w:r>
        <w:rPr>
          <w:spacing w:val="-2"/>
          <w:sz w:val="22"/>
        </w:rPr>
        <w:t> </w:t>
      </w:r>
      <w:r>
        <w:rPr>
          <w:sz w:val="22"/>
        </w:rPr>
        <w:t>una</w:t>
      </w:r>
      <w:r>
        <w:rPr>
          <w:spacing w:val="-1"/>
          <w:sz w:val="22"/>
        </w:rPr>
        <w:t> </w:t>
      </w:r>
      <w:r>
        <w:rPr>
          <w:sz w:val="22"/>
        </w:rPr>
        <w:t>base</w:t>
      </w:r>
      <w:r>
        <w:rPr>
          <w:spacing w:val="-1"/>
          <w:sz w:val="22"/>
        </w:rPr>
        <w:t> </w:t>
      </w:r>
      <w:r>
        <w:rPr>
          <w:sz w:val="22"/>
        </w:rPr>
        <w:t>dati</w:t>
      </w:r>
      <w:r>
        <w:rPr>
          <w:spacing w:val="-1"/>
          <w:sz w:val="22"/>
        </w:rPr>
        <w:t> </w:t>
      </w:r>
      <w:r>
        <w:rPr>
          <w:sz w:val="22"/>
        </w:rPr>
        <w:t>di</w:t>
      </w:r>
      <w:r>
        <w:rPr>
          <w:spacing w:val="-1"/>
          <w:sz w:val="22"/>
        </w:rPr>
        <w:t> </w:t>
      </w:r>
      <w:r>
        <w:rPr>
          <w:sz w:val="22"/>
        </w:rPr>
        <w:t>tipo</w:t>
      </w:r>
      <w:r>
        <w:rPr>
          <w:spacing w:val="-2"/>
          <w:sz w:val="22"/>
        </w:rPr>
        <w:t> </w:t>
      </w:r>
      <w:r>
        <w:rPr>
          <w:sz w:val="22"/>
        </w:rPr>
        <w:t>SQL</w:t>
      </w:r>
      <w:r>
        <w:rPr>
          <w:spacing w:val="2"/>
          <w:sz w:val="22"/>
        </w:rPr>
        <w:t> </w:t>
      </w:r>
      <w:r>
        <w:rPr>
          <w:sz w:val="22"/>
        </w:rPr>
        <w:t>sia</w:t>
      </w:r>
      <w:r>
        <w:rPr>
          <w:spacing w:val="-2"/>
          <w:sz w:val="22"/>
        </w:rPr>
        <w:t> </w:t>
      </w:r>
      <w:r>
        <w:rPr>
          <w:sz w:val="22"/>
        </w:rPr>
        <w:t>in</w:t>
      </w:r>
      <w:r>
        <w:rPr>
          <w:spacing w:val="-2"/>
          <w:sz w:val="22"/>
        </w:rPr>
        <w:t> </w:t>
      </w:r>
      <w:r>
        <w:rPr>
          <w:sz w:val="22"/>
        </w:rPr>
        <w:t>lettura</w:t>
      </w:r>
      <w:r>
        <w:rPr>
          <w:spacing w:val="-2"/>
          <w:sz w:val="22"/>
        </w:rPr>
        <w:t> </w:t>
      </w:r>
      <w:r>
        <w:rPr>
          <w:sz w:val="22"/>
        </w:rPr>
        <w:t>sia</w:t>
      </w:r>
      <w:r>
        <w:rPr>
          <w:spacing w:val="-2"/>
          <w:sz w:val="22"/>
        </w:rPr>
        <w:t> </w:t>
      </w:r>
      <w:r>
        <w:rPr>
          <w:sz w:val="22"/>
        </w:rPr>
        <w:t>in</w:t>
      </w:r>
      <w:r>
        <w:rPr>
          <w:spacing w:val="-1"/>
          <w:sz w:val="22"/>
        </w:rPr>
        <w:t> </w:t>
      </w:r>
      <w:r>
        <w:rPr>
          <w:spacing w:val="-2"/>
          <w:sz w:val="22"/>
        </w:rPr>
        <w:t>scrittura;</w:t>
      </w:r>
    </w:p>
    <w:p>
      <w:pPr>
        <w:pStyle w:val="ListParagraph"/>
        <w:numPr>
          <w:ilvl w:val="0"/>
          <w:numId w:val="73"/>
        </w:numPr>
        <w:tabs>
          <w:tab w:pos="875" w:val="left" w:leader="none"/>
          <w:tab w:pos="876" w:val="left" w:leader="none"/>
        </w:tabs>
        <w:spacing w:line="280" w:lineRule="exact" w:before="0" w:after="0"/>
        <w:ind w:left="876" w:right="0" w:hanging="361"/>
        <w:jc w:val="left"/>
        <w:rPr>
          <w:sz w:val="22"/>
        </w:rPr>
      </w:pPr>
      <w:r>
        <w:rPr>
          <w:sz w:val="22"/>
        </w:rPr>
        <w:t>il</w:t>
      </w:r>
      <w:r>
        <w:rPr>
          <w:spacing w:val="-4"/>
          <w:sz w:val="22"/>
        </w:rPr>
        <w:t> </w:t>
      </w:r>
      <w:r>
        <w:rPr>
          <w:sz w:val="22"/>
        </w:rPr>
        <w:t>sito</w:t>
      </w:r>
      <w:r>
        <w:rPr>
          <w:spacing w:val="-2"/>
          <w:sz w:val="22"/>
        </w:rPr>
        <w:t> </w:t>
      </w:r>
      <w:r>
        <w:rPr>
          <w:sz w:val="22"/>
        </w:rPr>
        <w:t>web</w:t>
      </w:r>
      <w:r>
        <w:rPr>
          <w:spacing w:val="-2"/>
          <w:sz w:val="22"/>
        </w:rPr>
        <w:t> </w:t>
      </w:r>
      <w:r>
        <w:rPr>
          <w:sz w:val="22"/>
        </w:rPr>
        <w:t>esponga</w:t>
      </w:r>
      <w:r>
        <w:rPr>
          <w:spacing w:val="-2"/>
          <w:sz w:val="22"/>
        </w:rPr>
        <w:t> </w:t>
      </w:r>
      <w:r>
        <w:rPr>
          <w:sz w:val="22"/>
        </w:rPr>
        <w:t>funzionalità</w:t>
      </w:r>
      <w:r>
        <w:rPr>
          <w:spacing w:val="-2"/>
          <w:sz w:val="22"/>
        </w:rPr>
        <w:t> </w:t>
      </w:r>
      <w:r>
        <w:rPr>
          <w:sz w:val="22"/>
        </w:rPr>
        <w:t>sia</w:t>
      </w:r>
      <w:r>
        <w:rPr>
          <w:spacing w:val="-3"/>
          <w:sz w:val="22"/>
        </w:rPr>
        <w:t> </w:t>
      </w:r>
      <w:r>
        <w:rPr>
          <w:sz w:val="22"/>
        </w:rPr>
        <w:t>per</w:t>
      </w:r>
      <w:r>
        <w:rPr>
          <w:spacing w:val="-3"/>
          <w:sz w:val="22"/>
        </w:rPr>
        <w:t> </w:t>
      </w:r>
      <w:r>
        <w:rPr>
          <w:sz w:val="22"/>
        </w:rPr>
        <w:t>i</w:t>
      </w:r>
      <w:r>
        <w:rPr>
          <w:spacing w:val="-1"/>
          <w:sz w:val="22"/>
        </w:rPr>
        <w:t> </w:t>
      </w:r>
      <w:r>
        <w:rPr>
          <w:sz w:val="22"/>
        </w:rPr>
        <w:t>clienti</w:t>
      </w:r>
      <w:r>
        <w:rPr>
          <w:spacing w:val="-2"/>
          <w:sz w:val="22"/>
        </w:rPr>
        <w:t> </w:t>
      </w:r>
      <w:r>
        <w:rPr>
          <w:sz w:val="22"/>
        </w:rPr>
        <w:t>del</w:t>
      </w:r>
      <w:r>
        <w:rPr>
          <w:spacing w:val="-1"/>
          <w:sz w:val="22"/>
        </w:rPr>
        <w:t> </w:t>
      </w:r>
      <w:r>
        <w:rPr>
          <w:sz w:val="22"/>
        </w:rPr>
        <w:t>servizio</w:t>
      </w:r>
      <w:r>
        <w:rPr>
          <w:spacing w:val="-3"/>
          <w:sz w:val="22"/>
        </w:rPr>
        <w:t> </w:t>
      </w:r>
      <w:r>
        <w:rPr>
          <w:sz w:val="22"/>
        </w:rPr>
        <w:t>sia</w:t>
      </w:r>
      <w:r>
        <w:rPr>
          <w:spacing w:val="-2"/>
          <w:sz w:val="22"/>
        </w:rPr>
        <w:t> </w:t>
      </w:r>
      <w:r>
        <w:rPr>
          <w:sz w:val="22"/>
        </w:rPr>
        <w:t>per</w:t>
      </w:r>
      <w:r>
        <w:rPr>
          <w:spacing w:val="-3"/>
          <w:sz w:val="22"/>
        </w:rPr>
        <w:t> </w:t>
      </w:r>
      <w:r>
        <w:rPr>
          <w:sz w:val="22"/>
        </w:rPr>
        <w:t>gli</w:t>
      </w:r>
      <w:r>
        <w:rPr>
          <w:spacing w:val="-3"/>
          <w:sz w:val="22"/>
        </w:rPr>
        <w:t> </w:t>
      </w:r>
      <w:r>
        <w:rPr>
          <w:sz w:val="22"/>
        </w:rPr>
        <w:t>amministratori</w:t>
      </w:r>
      <w:r>
        <w:rPr>
          <w:spacing w:val="-1"/>
          <w:sz w:val="22"/>
        </w:rPr>
        <w:t> </w:t>
      </w:r>
      <w:r>
        <w:rPr>
          <w:sz w:val="22"/>
        </w:rPr>
        <w:t>del</w:t>
      </w:r>
      <w:r>
        <w:rPr>
          <w:spacing w:val="-1"/>
          <w:sz w:val="22"/>
        </w:rPr>
        <w:t> </w:t>
      </w:r>
      <w:r>
        <w:rPr>
          <w:spacing w:val="-2"/>
          <w:sz w:val="22"/>
        </w:rPr>
        <w:t>servizio;</w:t>
      </w:r>
    </w:p>
    <w:p>
      <w:pPr>
        <w:pStyle w:val="ListParagraph"/>
        <w:numPr>
          <w:ilvl w:val="0"/>
          <w:numId w:val="73"/>
        </w:numPr>
        <w:tabs>
          <w:tab w:pos="875" w:val="left" w:leader="none"/>
          <w:tab w:pos="876" w:val="left" w:leader="none"/>
        </w:tabs>
        <w:spacing w:line="240" w:lineRule="auto" w:before="0" w:after="0"/>
        <w:ind w:left="876" w:right="0" w:hanging="361"/>
        <w:jc w:val="left"/>
        <w:rPr>
          <w:sz w:val="22"/>
        </w:rPr>
      </w:pPr>
      <w:r>
        <w:rPr>
          <w:sz w:val="22"/>
        </w:rPr>
        <w:t>l’utenza</w:t>
      </w:r>
      <w:r>
        <w:rPr>
          <w:spacing w:val="-5"/>
          <w:sz w:val="22"/>
        </w:rPr>
        <w:t> </w:t>
      </w:r>
      <w:r>
        <w:rPr>
          <w:sz w:val="22"/>
        </w:rPr>
        <w:t>non</w:t>
      </w:r>
      <w:r>
        <w:rPr>
          <w:spacing w:val="-3"/>
          <w:sz w:val="22"/>
        </w:rPr>
        <w:t> </w:t>
      </w:r>
      <w:r>
        <w:rPr>
          <w:sz w:val="22"/>
        </w:rPr>
        <w:t>autenticata</w:t>
      </w:r>
      <w:r>
        <w:rPr>
          <w:spacing w:val="-2"/>
          <w:sz w:val="22"/>
        </w:rPr>
        <w:t> </w:t>
      </w:r>
      <w:r>
        <w:rPr>
          <w:sz w:val="22"/>
        </w:rPr>
        <w:t>(ad</w:t>
      </w:r>
      <w:r>
        <w:rPr>
          <w:spacing w:val="-3"/>
          <w:sz w:val="22"/>
        </w:rPr>
        <w:t> </w:t>
      </w:r>
      <w:r>
        <w:rPr>
          <w:sz w:val="22"/>
        </w:rPr>
        <w:t>esempio,</w:t>
      </w:r>
      <w:r>
        <w:rPr>
          <w:spacing w:val="-1"/>
          <w:sz w:val="22"/>
        </w:rPr>
        <w:t> </w:t>
      </w:r>
      <w:r>
        <w:rPr>
          <w:sz w:val="22"/>
        </w:rPr>
        <w:t>gli</w:t>
      </w:r>
      <w:r>
        <w:rPr>
          <w:spacing w:val="-3"/>
          <w:sz w:val="22"/>
        </w:rPr>
        <w:t> </w:t>
      </w:r>
      <w:r>
        <w:rPr>
          <w:sz w:val="22"/>
        </w:rPr>
        <w:t>anonymous</w:t>
      </w:r>
      <w:r>
        <w:rPr>
          <w:spacing w:val="-4"/>
          <w:sz w:val="22"/>
        </w:rPr>
        <w:t> </w:t>
      </w:r>
      <w:r>
        <w:rPr>
          <w:sz w:val="22"/>
        </w:rPr>
        <w:t>users)</w:t>
      </w:r>
      <w:r>
        <w:rPr>
          <w:spacing w:val="-3"/>
          <w:sz w:val="22"/>
        </w:rPr>
        <w:t> </w:t>
      </w:r>
      <w:r>
        <w:rPr>
          <w:sz w:val="22"/>
        </w:rPr>
        <w:t>non</w:t>
      </w:r>
      <w:r>
        <w:rPr>
          <w:spacing w:val="-3"/>
          <w:sz w:val="22"/>
        </w:rPr>
        <w:t> </w:t>
      </w:r>
      <w:r>
        <w:rPr>
          <w:sz w:val="22"/>
        </w:rPr>
        <w:t>possa</w:t>
      </w:r>
      <w:r>
        <w:rPr>
          <w:spacing w:val="-2"/>
          <w:sz w:val="22"/>
        </w:rPr>
        <w:t> </w:t>
      </w:r>
      <w:r>
        <w:rPr>
          <w:sz w:val="22"/>
        </w:rPr>
        <w:t>accedere</w:t>
      </w:r>
      <w:r>
        <w:rPr>
          <w:spacing w:val="-2"/>
          <w:sz w:val="22"/>
        </w:rPr>
        <w:t> </w:t>
      </w:r>
      <w:r>
        <w:rPr>
          <w:sz w:val="22"/>
        </w:rPr>
        <w:t>al</w:t>
      </w:r>
      <w:r>
        <w:rPr>
          <w:spacing w:val="-2"/>
          <w:sz w:val="22"/>
        </w:rPr>
        <w:t> sistema.</w:t>
      </w:r>
    </w:p>
    <w:p>
      <w:pPr>
        <w:spacing w:line="240" w:lineRule="auto" w:before="122"/>
        <w:ind w:left="155" w:right="715" w:firstLine="0"/>
        <w:jc w:val="left"/>
        <w:rPr>
          <w:sz w:val="24"/>
        </w:rPr>
      </w:pPr>
      <w:r>
        <w:rPr>
          <w:sz w:val="24"/>
        </w:rPr>
        <w:t>Sulla base delle assunzioni fatte, andiamo a rappresentare il sistema in oggetto attraverso un diagramma, facendo uso del simbolismo DFD, tipicamente utilizzato nella modellazione delle minacce</w:t>
      </w:r>
      <w:r>
        <w:rPr>
          <w:spacing w:val="-4"/>
          <w:sz w:val="24"/>
        </w:rPr>
        <w:t> </w:t>
      </w:r>
      <w:r>
        <w:rPr>
          <w:sz w:val="24"/>
        </w:rPr>
        <w:t>(vedi</w:t>
      </w:r>
      <w:r>
        <w:rPr>
          <w:spacing w:val="-4"/>
          <w:sz w:val="24"/>
        </w:rPr>
        <w:t> </w:t>
      </w:r>
      <w:r>
        <w:rPr>
          <w:sz w:val="24"/>
        </w:rPr>
        <w:t>paragrafo </w:t>
      </w:r>
      <w:hyperlink w:history="true" w:anchor="_bookmark38">
        <w:r>
          <w:rPr>
            <w:sz w:val="24"/>
          </w:rPr>
          <w:t>5.5.3.1</w:t>
        </w:r>
      </w:hyperlink>
      <w:r>
        <w:rPr>
          <w:sz w:val="24"/>
        </w:rPr>
        <w:t>).</w:t>
      </w:r>
      <w:r>
        <w:rPr>
          <w:spacing w:val="-2"/>
          <w:sz w:val="24"/>
        </w:rPr>
        <w:t> </w:t>
      </w:r>
      <w:r>
        <w:rPr>
          <w:sz w:val="24"/>
        </w:rPr>
        <w:t>Il</w:t>
      </w:r>
      <w:r>
        <w:rPr>
          <w:spacing w:val="-4"/>
          <w:sz w:val="24"/>
        </w:rPr>
        <w:t> </w:t>
      </w:r>
      <w:r>
        <w:rPr>
          <w:sz w:val="24"/>
        </w:rPr>
        <w:t>diagramma</w:t>
      </w:r>
      <w:r>
        <w:rPr>
          <w:spacing w:val="-4"/>
          <w:sz w:val="24"/>
        </w:rPr>
        <w:t> </w:t>
      </w:r>
      <w:r>
        <w:rPr>
          <w:sz w:val="24"/>
        </w:rPr>
        <w:t>che</w:t>
      </w:r>
      <w:r>
        <w:rPr>
          <w:spacing w:val="-4"/>
          <w:sz w:val="24"/>
        </w:rPr>
        <w:t> </w:t>
      </w:r>
      <w:r>
        <w:rPr>
          <w:sz w:val="24"/>
        </w:rPr>
        <w:t>segue,</w:t>
      </w:r>
      <w:r>
        <w:rPr>
          <w:spacing w:val="-2"/>
          <w:sz w:val="24"/>
        </w:rPr>
        <w:t> </w:t>
      </w:r>
      <w:r>
        <w:rPr>
          <w:sz w:val="24"/>
        </w:rPr>
        <w:t>mostra</w:t>
      </w:r>
      <w:r>
        <w:rPr>
          <w:spacing w:val="-4"/>
          <w:sz w:val="24"/>
        </w:rPr>
        <w:t> </w:t>
      </w:r>
      <w:r>
        <w:rPr>
          <w:sz w:val="24"/>
        </w:rPr>
        <w:t>una</w:t>
      </w:r>
      <w:r>
        <w:rPr>
          <w:spacing w:val="-4"/>
          <w:sz w:val="24"/>
        </w:rPr>
        <w:t> </w:t>
      </w:r>
      <w:r>
        <w:rPr>
          <w:sz w:val="24"/>
        </w:rPr>
        <w:t>scomposizione</w:t>
      </w:r>
      <w:r>
        <w:rPr>
          <w:spacing w:val="-4"/>
          <w:sz w:val="24"/>
        </w:rPr>
        <w:t> </w:t>
      </w:r>
      <w:r>
        <w:rPr>
          <w:sz w:val="24"/>
        </w:rPr>
        <w:t>del</w:t>
      </w:r>
      <w:r>
        <w:rPr>
          <w:spacing w:val="-4"/>
          <w:sz w:val="24"/>
        </w:rPr>
        <w:t> </w:t>
      </w:r>
      <w:r>
        <w:rPr>
          <w:sz w:val="24"/>
        </w:rPr>
        <w:t>sistema in oggetto ponendo in evidenza quelle che sono le sue componenti principali (Browser Client, Web Server e SQL Database), i confini di fiducia (Generic Trust Border Boundary e Internet Boundary) nonché i flussi dati di interscambio tra le singole componenti del sistema ([BC2WS] HTTPS Req (Credentials&amp;Data)</w:t>
      </w:r>
      <w:r>
        <w:rPr>
          <w:spacing w:val="-2"/>
          <w:sz w:val="24"/>
        </w:rPr>
        <w:t> </w:t>
      </w:r>
      <w:r>
        <w:rPr>
          <w:sz w:val="24"/>
        </w:rPr>
        <w:t>-</w:t>
      </w:r>
      <w:r>
        <w:rPr>
          <w:spacing w:val="-4"/>
          <w:sz w:val="24"/>
        </w:rPr>
        <w:t> </w:t>
      </w:r>
      <w:r>
        <w:rPr>
          <w:sz w:val="24"/>
        </w:rPr>
        <w:t>Browser</w:t>
      </w:r>
      <w:r>
        <w:rPr>
          <w:spacing w:val="-4"/>
          <w:sz w:val="24"/>
        </w:rPr>
        <w:t> </w:t>
      </w:r>
      <w:r>
        <w:rPr>
          <w:sz w:val="24"/>
        </w:rPr>
        <w:t>Client</w:t>
      </w:r>
      <w:r>
        <w:rPr>
          <w:spacing w:val="-1"/>
          <w:sz w:val="24"/>
        </w:rPr>
        <w:t> </w:t>
      </w:r>
      <w:r>
        <w:rPr>
          <w:sz w:val="24"/>
        </w:rPr>
        <w:t>to</w:t>
      </w:r>
      <w:r>
        <w:rPr>
          <w:spacing w:val="-4"/>
          <w:sz w:val="24"/>
        </w:rPr>
        <w:t> </w:t>
      </w:r>
      <w:r>
        <w:rPr>
          <w:sz w:val="24"/>
        </w:rPr>
        <w:t>Web</w:t>
      </w:r>
      <w:r>
        <w:rPr>
          <w:spacing w:val="-4"/>
          <w:sz w:val="24"/>
        </w:rPr>
        <w:t> </w:t>
      </w:r>
      <w:r>
        <w:rPr>
          <w:sz w:val="24"/>
        </w:rPr>
        <w:t>Server, [WS2BC]</w:t>
      </w:r>
      <w:r>
        <w:rPr>
          <w:spacing w:val="-4"/>
          <w:sz w:val="24"/>
        </w:rPr>
        <w:t> </w:t>
      </w:r>
      <w:r>
        <w:rPr>
          <w:sz w:val="24"/>
        </w:rPr>
        <w:t>HTTPS</w:t>
      </w:r>
      <w:r>
        <w:rPr>
          <w:spacing w:val="-3"/>
          <w:sz w:val="24"/>
        </w:rPr>
        <w:t> </w:t>
      </w:r>
      <w:r>
        <w:rPr>
          <w:sz w:val="24"/>
        </w:rPr>
        <w:t>Req</w:t>
      </w:r>
      <w:r>
        <w:rPr>
          <w:spacing w:val="-4"/>
          <w:sz w:val="24"/>
        </w:rPr>
        <w:t> </w:t>
      </w:r>
      <w:r>
        <w:rPr>
          <w:sz w:val="24"/>
        </w:rPr>
        <w:t>(Data)</w:t>
      </w:r>
      <w:r>
        <w:rPr>
          <w:spacing w:val="-2"/>
          <w:sz w:val="24"/>
        </w:rPr>
        <w:t> </w:t>
      </w:r>
      <w:r>
        <w:rPr>
          <w:sz w:val="24"/>
        </w:rPr>
        <w:t>-</w:t>
      </w:r>
      <w:r>
        <w:rPr>
          <w:spacing w:val="-4"/>
          <w:sz w:val="24"/>
        </w:rPr>
        <w:t> </w:t>
      </w:r>
      <w:r>
        <w:rPr>
          <w:sz w:val="24"/>
        </w:rPr>
        <w:t>Web</w:t>
      </w:r>
      <w:r>
        <w:rPr>
          <w:spacing w:val="-4"/>
          <w:sz w:val="24"/>
        </w:rPr>
        <w:t> </w:t>
      </w:r>
      <w:r>
        <w:rPr>
          <w:sz w:val="24"/>
        </w:rPr>
        <w:t>Server to Browser Client, [WS2SQLDB] (Credentials&amp;Data) Web Server to SQL Database e [WS2SQLDB] (Data) SQL Database to Web Server) dette anche interazioni.</w:t>
      </w:r>
    </w:p>
    <w:p>
      <w:pPr>
        <w:spacing w:line="240" w:lineRule="auto" w:before="1"/>
        <w:rPr>
          <w:sz w:val="21"/>
        </w:rPr>
      </w:pPr>
    </w:p>
    <w:p>
      <w:pPr>
        <w:pStyle w:val="Heading2"/>
        <w:numPr>
          <w:ilvl w:val="1"/>
          <w:numId w:val="2"/>
        </w:numPr>
        <w:tabs>
          <w:tab w:pos="730" w:val="left" w:leader="none"/>
          <w:tab w:pos="731" w:val="left" w:leader="none"/>
        </w:tabs>
        <w:spacing w:line="240" w:lineRule="auto" w:before="0" w:after="0"/>
        <w:ind w:left="730" w:right="0" w:hanging="576"/>
        <w:jc w:val="left"/>
        <w:rPr>
          <w:rFonts w:ascii="Calibri"/>
        </w:rPr>
      </w:pPr>
      <w:bookmarkStart w:name="7.1 Diagramma: Use Case" w:id="218"/>
      <w:bookmarkEnd w:id="218"/>
      <w:r>
        <w:rPr>
          <w:b w:val="0"/>
        </w:rPr>
      </w:r>
      <w:bookmarkStart w:name="_bookmark120" w:id="219"/>
      <w:bookmarkEnd w:id="219"/>
      <w:r>
        <w:rPr>
          <w:rFonts w:ascii="Calibri"/>
          <w:color w:val="365F91"/>
        </w:rPr>
        <w:t>D</w:t>
      </w:r>
      <w:r>
        <w:rPr>
          <w:rFonts w:ascii="Calibri"/>
          <w:color w:val="365F91"/>
        </w:rPr>
        <w:t>iagramma:</w:t>
      </w:r>
      <w:r>
        <w:rPr>
          <w:rFonts w:ascii="Calibri"/>
          <w:color w:val="365F91"/>
          <w:spacing w:val="-3"/>
        </w:rPr>
        <w:t> </w:t>
      </w:r>
      <w:r>
        <w:rPr>
          <w:rFonts w:ascii="Calibri"/>
          <w:color w:val="365F91"/>
        </w:rPr>
        <w:t>Use</w:t>
      </w:r>
      <w:r>
        <w:rPr>
          <w:rFonts w:ascii="Calibri"/>
          <w:color w:val="365F91"/>
          <w:spacing w:val="-3"/>
        </w:rPr>
        <w:t> </w:t>
      </w:r>
      <w:r>
        <w:rPr>
          <w:rFonts w:ascii="Calibri"/>
          <w:color w:val="365F91"/>
          <w:spacing w:val="-4"/>
        </w:rPr>
        <w:t>Case</w:t>
      </w:r>
    </w:p>
    <w:p>
      <w:pPr>
        <w:pStyle w:val="BodyText"/>
        <w:spacing w:before="6"/>
        <w:rPr>
          <w:b/>
          <w:sz w:val="7"/>
        </w:rPr>
      </w:pPr>
      <w:r>
        <w:rPr/>
        <w:drawing>
          <wp:anchor distT="0" distB="0" distL="0" distR="0" allowOverlap="1" layoutInCell="1" locked="0" behindDoc="0" simplePos="0" relativeHeight="7">
            <wp:simplePos x="0" y="0"/>
            <wp:positionH relativeFrom="page">
              <wp:posOffset>720090</wp:posOffset>
            </wp:positionH>
            <wp:positionV relativeFrom="paragraph">
              <wp:posOffset>73407</wp:posOffset>
            </wp:positionV>
            <wp:extent cx="6087377" cy="3664553"/>
            <wp:effectExtent l="0" t="0" r="0" b="0"/>
            <wp:wrapTopAndBottom/>
            <wp:docPr id="21" name="image10.png"/>
            <wp:cNvGraphicFramePr>
              <a:graphicFrameLocks noChangeAspect="1"/>
            </wp:cNvGraphicFramePr>
            <a:graphic>
              <a:graphicData uri="http://schemas.openxmlformats.org/drawingml/2006/picture">
                <pic:pic>
                  <pic:nvPicPr>
                    <pic:cNvPr id="22" name="image10.png"/>
                    <pic:cNvPicPr/>
                  </pic:nvPicPr>
                  <pic:blipFill>
                    <a:blip r:embed="rId41" cstate="print"/>
                    <a:stretch>
                      <a:fillRect/>
                    </a:stretch>
                  </pic:blipFill>
                  <pic:spPr>
                    <a:xfrm>
                      <a:off x="0" y="0"/>
                      <a:ext cx="6087377" cy="3664553"/>
                    </a:xfrm>
                    <a:prstGeom prst="rect">
                      <a:avLst/>
                    </a:prstGeom>
                  </pic:spPr>
                </pic:pic>
              </a:graphicData>
            </a:graphic>
          </wp:anchor>
        </w:drawing>
      </w:r>
    </w:p>
    <w:p>
      <w:pPr>
        <w:spacing w:before="35"/>
        <w:ind w:left="498" w:right="1028" w:firstLine="0"/>
        <w:jc w:val="center"/>
        <w:rPr>
          <w:rFonts w:ascii="Calibri"/>
          <w:b/>
          <w:i/>
          <w:sz w:val="18"/>
        </w:rPr>
      </w:pPr>
      <w:bookmarkStart w:name="_bookmark121" w:id="220"/>
      <w:bookmarkEnd w:id="220"/>
      <w:r>
        <w:rPr/>
      </w:r>
      <w:r>
        <w:rPr>
          <w:rFonts w:ascii="Calibri"/>
          <w:b/>
          <w:i/>
          <w:color w:val="365F91"/>
          <w:sz w:val="18"/>
        </w:rPr>
        <w:t>Figura</w:t>
      </w:r>
      <w:r>
        <w:rPr>
          <w:rFonts w:ascii="Calibri"/>
          <w:b/>
          <w:i/>
          <w:color w:val="365F91"/>
          <w:spacing w:val="-4"/>
          <w:sz w:val="18"/>
        </w:rPr>
        <w:t> </w:t>
      </w:r>
      <w:r>
        <w:rPr>
          <w:rFonts w:ascii="Calibri"/>
          <w:b/>
          <w:i/>
          <w:color w:val="365F91"/>
          <w:sz w:val="18"/>
        </w:rPr>
        <w:t>9</w:t>
      </w:r>
      <w:r>
        <w:rPr>
          <w:rFonts w:ascii="Calibri"/>
          <w:b/>
          <w:i/>
          <w:color w:val="365F91"/>
          <w:spacing w:val="-2"/>
          <w:sz w:val="18"/>
        </w:rPr>
        <w:t> </w:t>
      </w:r>
      <w:r>
        <w:rPr>
          <w:rFonts w:ascii="Calibri"/>
          <w:b/>
          <w:i/>
          <w:color w:val="365F91"/>
          <w:sz w:val="18"/>
        </w:rPr>
        <w:t>-</w:t>
      </w:r>
      <w:r>
        <w:rPr>
          <w:rFonts w:ascii="Calibri"/>
          <w:b/>
          <w:i/>
          <w:color w:val="365F91"/>
          <w:spacing w:val="-1"/>
          <w:sz w:val="18"/>
        </w:rPr>
        <w:t> </w:t>
      </w:r>
      <w:r>
        <w:rPr>
          <w:rFonts w:ascii="Calibri"/>
          <w:b/>
          <w:i/>
          <w:color w:val="365F91"/>
          <w:sz w:val="18"/>
        </w:rPr>
        <w:t>Diagramma dello</w:t>
      </w:r>
      <w:r>
        <w:rPr>
          <w:rFonts w:ascii="Calibri"/>
          <w:b/>
          <w:i/>
          <w:color w:val="365F91"/>
          <w:spacing w:val="-1"/>
          <w:sz w:val="18"/>
        </w:rPr>
        <w:t> </w:t>
      </w:r>
      <w:r>
        <w:rPr>
          <w:rFonts w:ascii="Calibri"/>
          <w:b/>
          <w:i/>
          <w:color w:val="365F91"/>
          <w:sz w:val="18"/>
        </w:rPr>
        <w:t>use </w:t>
      </w:r>
      <w:r>
        <w:rPr>
          <w:rFonts w:ascii="Calibri"/>
          <w:b/>
          <w:i/>
          <w:color w:val="365F91"/>
          <w:spacing w:val="-4"/>
          <w:sz w:val="18"/>
        </w:rPr>
        <w:t>case</w:t>
      </w:r>
    </w:p>
    <w:p>
      <w:pPr>
        <w:pStyle w:val="BodyText"/>
        <w:spacing w:before="7"/>
        <w:rPr>
          <w:b/>
          <w:i/>
          <w:sz w:val="16"/>
        </w:rPr>
      </w:pPr>
    </w:p>
    <w:p>
      <w:pPr>
        <w:spacing w:before="0"/>
        <w:ind w:left="155" w:right="715" w:firstLine="0"/>
        <w:jc w:val="left"/>
        <w:rPr>
          <w:sz w:val="24"/>
        </w:rPr>
      </w:pPr>
      <w:r>
        <w:rPr>
          <w:sz w:val="24"/>
        </w:rPr>
        <w:t>A seguire, per ciascuna interazione/flusso dati, vengono individuate le possibili minacce sulla base dell’analisi STRIDE. Per ciascuna minaccia viene fornita la categoria STRIDE/Compliance di pertinenza a cui la minaccia appartiene, una breve descrizione e alcune contromisure da attuare nel processo di mitigazione. Viene inoltre indicato, attraverso l’analisi DREAD, un indice di priorità (ALTO,</w:t>
      </w:r>
      <w:r>
        <w:rPr>
          <w:spacing w:val="-3"/>
          <w:sz w:val="24"/>
        </w:rPr>
        <w:t> </w:t>
      </w:r>
      <w:r>
        <w:rPr>
          <w:sz w:val="24"/>
        </w:rPr>
        <w:t>MEDIO</w:t>
      </w:r>
      <w:r>
        <w:rPr>
          <w:spacing w:val="-1"/>
          <w:sz w:val="24"/>
        </w:rPr>
        <w:t> </w:t>
      </w:r>
      <w:r>
        <w:rPr>
          <w:sz w:val="24"/>
        </w:rPr>
        <w:t>e</w:t>
      </w:r>
      <w:r>
        <w:rPr>
          <w:spacing w:val="-4"/>
          <w:sz w:val="24"/>
        </w:rPr>
        <w:t> </w:t>
      </w:r>
      <w:r>
        <w:rPr>
          <w:sz w:val="24"/>
        </w:rPr>
        <w:t>BASSO)</w:t>
      </w:r>
      <w:r>
        <w:rPr>
          <w:spacing w:val="-3"/>
          <w:sz w:val="24"/>
        </w:rPr>
        <w:t> </w:t>
      </w:r>
      <w:r>
        <w:rPr>
          <w:sz w:val="24"/>
        </w:rPr>
        <w:t>da</w:t>
      </w:r>
      <w:r>
        <w:rPr>
          <w:spacing w:val="-5"/>
          <w:sz w:val="24"/>
        </w:rPr>
        <w:t> </w:t>
      </w:r>
      <w:r>
        <w:rPr>
          <w:sz w:val="24"/>
        </w:rPr>
        <w:t>considerare</w:t>
      </w:r>
      <w:r>
        <w:rPr>
          <w:spacing w:val="-3"/>
          <w:sz w:val="24"/>
        </w:rPr>
        <w:t> </w:t>
      </w:r>
      <w:r>
        <w:rPr>
          <w:sz w:val="24"/>
        </w:rPr>
        <w:t>nella</w:t>
      </w:r>
      <w:r>
        <w:rPr>
          <w:spacing w:val="-5"/>
          <w:sz w:val="24"/>
        </w:rPr>
        <w:t> </w:t>
      </w:r>
      <w:r>
        <w:rPr>
          <w:sz w:val="24"/>
        </w:rPr>
        <w:t>risoluzione</w:t>
      </w:r>
      <w:r>
        <w:rPr>
          <w:spacing w:val="-5"/>
          <w:sz w:val="24"/>
        </w:rPr>
        <w:t> </w:t>
      </w:r>
      <w:r>
        <w:rPr>
          <w:sz w:val="24"/>
        </w:rPr>
        <w:t>della</w:t>
      </w:r>
      <w:r>
        <w:rPr>
          <w:spacing w:val="-5"/>
          <w:sz w:val="24"/>
        </w:rPr>
        <w:t> </w:t>
      </w:r>
      <w:r>
        <w:rPr>
          <w:sz w:val="24"/>
        </w:rPr>
        <w:t>minaccia</w:t>
      </w:r>
      <w:r>
        <w:rPr>
          <w:spacing w:val="-5"/>
          <w:sz w:val="24"/>
        </w:rPr>
        <w:t> </w:t>
      </w:r>
      <w:r>
        <w:rPr>
          <w:sz w:val="24"/>
        </w:rPr>
        <w:t>stessa</w:t>
      </w:r>
      <w:r>
        <w:rPr>
          <w:spacing w:val="-5"/>
          <w:sz w:val="24"/>
        </w:rPr>
        <w:t> </w:t>
      </w:r>
      <w:r>
        <w:rPr>
          <w:sz w:val="24"/>
        </w:rPr>
        <w:t>(DREAD</w:t>
      </w:r>
      <w:r>
        <w:rPr>
          <w:spacing w:val="-2"/>
          <w:sz w:val="24"/>
        </w:rPr>
        <w:t> </w:t>
      </w:r>
      <w:r>
        <w:rPr>
          <w:sz w:val="24"/>
        </w:rPr>
        <w:t>Score).</w:t>
      </w:r>
    </w:p>
    <w:p>
      <w:pPr>
        <w:spacing w:after="0"/>
        <w:jc w:val="left"/>
        <w:rPr>
          <w:sz w:val="24"/>
        </w:rPr>
        <w:sectPr>
          <w:pgSz w:w="11910" w:h="16840"/>
          <w:pgMar w:header="285" w:footer="1096" w:top="1280" w:bottom="1280" w:left="980" w:right="440"/>
        </w:sectPr>
      </w:pPr>
    </w:p>
    <w:p>
      <w:pPr>
        <w:spacing w:line="240" w:lineRule="auto" w:before="9"/>
        <w:rPr>
          <w:sz w:val="14"/>
        </w:rPr>
      </w:pPr>
    </w:p>
    <w:p>
      <w:pPr>
        <w:pStyle w:val="Heading2"/>
        <w:numPr>
          <w:ilvl w:val="1"/>
          <w:numId w:val="2"/>
        </w:numPr>
        <w:tabs>
          <w:tab w:pos="730" w:val="left" w:leader="none"/>
          <w:tab w:pos="731" w:val="left" w:leader="none"/>
        </w:tabs>
        <w:spacing w:line="240" w:lineRule="auto" w:before="52" w:after="0"/>
        <w:ind w:left="730" w:right="0" w:hanging="576"/>
        <w:jc w:val="left"/>
        <w:rPr>
          <w:rFonts w:ascii="Calibri"/>
        </w:rPr>
      </w:pPr>
      <w:bookmarkStart w:name="7.2 Interazione: da Browser Client a Web" w:id="221"/>
      <w:bookmarkEnd w:id="221"/>
      <w:r>
        <w:rPr>
          <w:b w:val="0"/>
        </w:rPr>
      </w:r>
      <w:bookmarkStart w:name="_bookmark122" w:id="222"/>
      <w:bookmarkEnd w:id="222"/>
      <w:r>
        <w:rPr>
          <w:rFonts w:ascii="Calibri"/>
          <w:color w:val="365F91"/>
        </w:rPr>
        <w:t>I</w:t>
      </w:r>
      <w:r>
        <w:rPr>
          <w:rFonts w:ascii="Calibri"/>
          <w:color w:val="365F91"/>
        </w:rPr>
        <w:t>nterazione:</w:t>
      </w:r>
      <w:r>
        <w:rPr>
          <w:rFonts w:ascii="Calibri"/>
          <w:color w:val="365F91"/>
          <w:spacing w:val="-2"/>
        </w:rPr>
        <w:t> </w:t>
      </w:r>
      <w:r>
        <w:rPr>
          <w:rFonts w:ascii="Calibri"/>
          <w:color w:val="365F91"/>
        </w:rPr>
        <w:t>da Browser</w:t>
      </w:r>
      <w:r>
        <w:rPr>
          <w:rFonts w:ascii="Calibri"/>
          <w:color w:val="365F91"/>
          <w:spacing w:val="-3"/>
        </w:rPr>
        <w:t> </w:t>
      </w:r>
      <w:r>
        <w:rPr>
          <w:rFonts w:ascii="Calibri"/>
          <w:color w:val="365F91"/>
        </w:rPr>
        <w:t>Client</w:t>
      </w:r>
      <w:r>
        <w:rPr>
          <w:rFonts w:ascii="Calibri"/>
          <w:color w:val="365F91"/>
          <w:spacing w:val="1"/>
        </w:rPr>
        <w:t> </w:t>
      </w:r>
      <w:r>
        <w:rPr>
          <w:rFonts w:ascii="Calibri"/>
          <w:color w:val="365F91"/>
        </w:rPr>
        <w:t>a</w:t>
      </w:r>
      <w:r>
        <w:rPr>
          <w:rFonts w:ascii="Calibri"/>
          <w:color w:val="365F91"/>
          <w:spacing w:val="-5"/>
        </w:rPr>
        <w:t> </w:t>
      </w:r>
      <w:r>
        <w:rPr>
          <w:rFonts w:ascii="Calibri"/>
          <w:color w:val="365F91"/>
        </w:rPr>
        <w:t>Web </w:t>
      </w:r>
      <w:r>
        <w:rPr>
          <w:rFonts w:ascii="Calibri"/>
          <w:color w:val="365F91"/>
          <w:spacing w:val="-2"/>
        </w:rPr>
        <w:t>Server</w:t>
      </w:r>
    </w:p>
    <w:p>
      <w:pPr>
        <w:pStyle w:val="BodyText"/>
        <w:spacing w:before="10"/>
        <w:rPr>
          <w:b/>
          <w:sz w:val="7"/>
        </w:rPr>
      </w:pPr>
      <w:r>
        <w:rPr/>
        <w:drawing>
          <wp:anchor distT="0" distB="0" distL="0" distR="0" allowOverlap="1" layoutInCell="1" locked="0" behindDoc="0" simplePos="0" relativeHeight="8">
            <wp:simplePos x="0" y="0"/>
            <wp:positionH relativeFrom="page">
              <wp:posOffset>2179954</wp:posOffset>
            </wp:positionH>
            <wp:positionV relativeFrom="paragraph">
              <wp:posOffset>76228</wp:posOffset>
            </wp:positionV>
            <wp:extent cx="3195988" cy="1264920"/>
            <wp:effectExtent l="0" t="0" r="0" b="0"/>
            <wp:wrapTopAndBottom/>
            <wp:docPr id="23" name="image11.png"/>
            <wp:cNvGraphicFramePr>
              <a:graphicFrameLocks noChangeAspect="1"/>
            </wp:cNvGraphicFramePr>
            <a:graphic>
              <a:graphicData uri="http://schemas.openxmlformats.org/drawingml/2006/picture">
                <pic:pic>
                  <pic:nvPicPr>
                    <pic:cNvPr id="24" name="image11.png"/>
                    <pic:cNvPicPr/>
                  </pic:nvPicPr>
                  <pic:blipFill>
                    <a:blip r:embed="rId42" cstate="print"/>
                    <a:stretch>
                      <a:fillRect/>
                    </a:stretch>
                  </pic:blipFill>
                  <pic:spPr>
                    <a:xfrm>
                      <a:off x="0" y="0"/>
                      <a:ext cx="3195988" cy="1264920"/>
                    </a:xfrm>
                    <a:prstGeom prst="rect">
                      <a:avLst/>
                    </a:prstGeom>
                  </pic:spPr>
                </pic:pic>
              </a:graphicData>
            </a:graphic>
          </wp:anchor>
        </w:drawing>
      </w:r>
    </w:p>
    <w:p>
      <w:pPr>
        <w:spacing w:before="0"/>
        <w:ind w:left="2926" w:right="0" w:firstLine="0"/>
        <w:jc w:val="left"/>
        <w:rPr>
          <w:rFonts w:ascii="Calibri"/>
          <w:b/>
          <w:i/>
          <w:sz w:val="18"/>
        </w:rPr>
      </w:pPr>
      <w:bookmarkStart w:name="_bookmark123" w:id="223"/>
      <w:bookmarkEnd w:id="223"/>
      <w:r>
        <w:rPr/>
      </w:r>
      <w:r>
        <w:rPr>
          <w:rFonts w:ascii="Calibri"/>
          <w:b/>
          <w:i/>
          <w:color w:val="365F91"/>
          <w:sz w:val="18"/>
        </w:rPr>
        <w:t>Figura</w:t>
      </w:r>
      <w:r>
        <w:rPr>
          <w:rFonts w:ascii="Calibri"/>
          <w:b/>
          <w:i/>
          <w:color w:val="365F91"/>
          <w:spacing w:val="-2"/>
          <w:sz w:val="18"/>
        </w:rPr>
        <w:t> </w:t>
      </w:r>
      <w:r>
        <w:rPr>
          <w:rFonts w:ascii="Calibri"/>
          <w:b/>
          <w:i/>
          <w:color w:val="365F91"/>
          <w:sz w:val="18"/>
        </w:rPr>
        <w:t>10</w:t>
      </w:r>
      <w:r>
        <w:rPr>
          <w:rFonts w:ascii="Calibri"/>
          <w:b/>
          <w:i/>
          <w:color w:val="365F91"/>
          <w:spacing w:val="-3"/>
          <w:sz w:val="18"/>
        </w:rPr>
        <w:t> </w:t>
      </w:r>
      <w:r>
        <w:rPr>
          <w:rFonts w:ascii="Calibri"/>
          <w:b/>
          <w:i/>
          <w:color w:val="365F91"/>
          <w:sz w:val="18"/>
        </w:rPr>
        <w:t>-</w:t>
      </w:r>
      <w:r>
        <w:rPr>
          <w:rFonts w:ascii="Calibri"/>
          <w:b/>
          <w:i/>
          <w:color w:val="365F91"/>
          <w:spacing w:val="-3"/>
          <w:sz w:val="18"/>
        </w:rPr>
        <w:t> </w:t>
      </w:r>
      <w:r>
        <w:rPr>
          <w:rFonts w:ascii="Calibri"/>
          <w:b/>
          <w:i/>
          <w:color w:val="365F91"/>
          <w:sz w:val="18"/>
        </w:rPr>
        <w:t>Interazione tra</w:t>
      </w:r>
      <w:r>
        <w:rPr>
          <w:rFonts w:ascii="Calibri"/>
          <w:b/>
          <w:i/>
          <w:color w:val="365F91"/>
          <w:spacing w:val="-3"/>
          <w:sz w:val="18"/>
        </w:rPr>
        <w:t> </w:t>
      </w:r>
      <w:r>
        <w:rPr>
          <w:rFonts w:ascii="Calibri"/>
          <w:b/>
          <w:i/>
          <w:color w:val="365F91"/>
          <w:sz w:val="18"/>
        </w:rPr>
        <w:t>Browser</w:t>
      </w:r>
      <w:r>
        <w:rPr>
          <w:rFonts w:ascii="Calibri"/>
          <w:b/>
          <w:i/>
          <w:color w:val="365F91"/>
          <w:spacing w:val="-1"/>
          <w:sz w:val="18"/>
        </w:rPr>
        <w:t> </w:t>
      </w:r>
      <w:r>
        <w:rPr>
          <w:rFonts w:ascii="Calibri"/>
          <w:b/>
          <w:i/>
          <w:color w:val="365F91"/>
          <w:sz w:val="18"/>
        </w:rPr>
        <w:t>Client</w:t>
      </w:r>
      <w:r>
        <w:rPr>
          <w:rFonts w:ascii="Calibri"/>
          <w:b/>
          <w:i/>
          <w:color w:val="365F91"/>
          <w:spacing w:val="-1"/>
          <w:sz w:val="18"/>
        </w:rPr>
        <w:t> </w:t>
      </w:r>
      <w:r>
        <w:rPr>
          <w:rFonts w:ascii="Calibri"/>
          <w:b/>
          <w:i/>
          <w:color w:val="365F91"/>
          <w:sz w:val="18"/>
        </w:rPr>
        <w:t>e</w:t>
      </w:r>
      <w:r>
        <w:rPr>
          <w:rFonts w:ascii="Calibri"/>
          <w:b/>
          <w:i/>
          <w:color w:val="365F91"/>
          <w:spacing w:val="-1"/>
          <w:sz w:val="18"/>
        </w:rPr>
        <w:t> </w:t>
      </w:r>
      <w:r>
        <w:rPr>
          <w:rFonts w:ascii="Calibri"/>
          <w:b/>
          <w:i/>
          <w:color w:val="365F91"/>
          <w:sz w:val="18"/>
        </w:rPr>
        <w:t>Web</w:t>
      </w:r>
      <w:r>
        <w:rPr>
          <w:rFonts w:ascii="Calibri"/>
          <w:b/>
          <w:i/>
          <w:color w:val="365F91"/>
          <w:spacing w:val="-2"/>
          <w:sz w:val="18"/>
        </w:rPr>
        <w:t> Server</w:t>
      </w:r>
    </w:p>
    <w:p>
      <w:pPr>
        <w:pStyle w:val="BodyText"/>
        <w:spacing w:before="8"/>
        <w:rPr>
          <w:b/>
          <w:i/>
          <w:sz w:val="19"/>
        </w:rPr>
      </w:pPr>
    </w:p>
    <w:p>
      <w:pPr>
        <w:pStyle w:val="Heading3"/>
        <w:numPr>
          <w:ilvl w:val="2"/>
          <w:numId w:val="74"/>
        </w:numPr>
        <w:tabs>
          <w:tab w:pos="875" w:val="left" w:leader="none"/>
          <w:tab w:pos="876" w:val="left" w:leader="none"/>
        </w:tabs>
        <w:spacing w:line="240" w:lineRule="auto" w:before="0" w:after="0"/>
        <w:ind w:left="876" w:right="0" w:hanging="721"/>
        <w:jc w:val="left"/>
      </w:pPr>
      <w:bookmarkStart w:name="7.2.1 Assunzioni" w:id="224"/>
      <w:bookmarkEnd w:id="224"/>
      <w:r>
        <w:rPr>
          <w:b w:val="0"/>
        </w:rPr>
      </w:r>
      <w:bookmarkStart w:name="_bookmark124" w:id="225"/>
      <w:bookmarkEnd w:id="225"/>
      <w:r>
        <w:rPr>
          <w:color w:val="365F91"/>
          <w:spacing w:val="-2"/>
        </w:rPr>
        <w:t>A</w:t>
      </w:r>
      <w:r>
        <w:rPr>
          <w:color w:val="365F91"/>
          <w:spacing w:val="-2"/>
        </w:rPr>
        <w:t>ssunzioni</w:t>
      </w:r>
    </w:p>
    <w:p>
      <w:pPr>
        <w:spacing w:before="122"/>
        <w:ind w:left="155" w:right="715" w:firstLine="0"/>
        <w:jc w:val="left"/>
        <w:rPr>
          <w:sz w:val="24"/>
        </w:rPr>
      </w:pPr>
      <w:r>
        <w:rPr>
          <w:sz w:val="24"/>
        </w:rPr>
        <w:t>Si</w:t>
      </w:r>
      <w:r>
        <w:rPr>
          <w:spacing w:val="-4"/>
          <w:sz w:val="24"/>
        </w:rPr>
        <w:t> </w:t>
      </w:r>
      <w:r>
        <w:rPr>
          <w:sz w:val="24"/>
        </w:rPr>
        <w:t>assume</w:t>
      </w:r>
      <w:r>
        <w:rPr>
          <w:spacing w:val="-4"/>
          <w:sz w:val="24"/>
        </w:rPr>
        <w:t> </w:t>
      </w:r>
      <w:r>
        <w:rPr>
          <w:sz w:val="24"/>
        </w:rPr>
        <w:t>che</w:t>
      </w:r>
      <w:r>
        <w:rPr>
          <w:spacing w:val="-4"/>
          <w:sz w:val="24"/>
        </w:rPr>
        <w:t> </w:t>
      </w:r>
      <w:r>
        <w:rPr>
          <w:sz w:val="24"/>
        </w:rPr>
        <w:t>il</w:t>
      </w:r>
      <w:r>
        <w:rPr>
          <w:spacing w:val="-2"/>
          <w:sz w:val="24"/>
        </w:rPr>
        <w:t> </w:t>
      </w:r>
      <w:r>
        <w:rPr>
          <w:sz w:val="24"/>
        </w:rPr>
        <w:t>Browser</w:t>
      </w:r>
      <w:r>
        <w:rPr>
          <w:spacing w:val="-2"/>
          <w:sz w:val="24"/>
        </w:rPr>
        <w:t> </w:t>
      </w:r>
      <w:r>
        <w:rPr>
          <w:sz w:val="24"/>
        </w:rPr>
        <w:t>Client</w:t>
      </w:r>
      <w:r>
        <w:rPr>
          <w:spacing w:val="-2"/>
          <w:sz w:val="24"/>
        </w:rPr>
        <w:t> </w:t>
      </w:r>
      <w:r>
        <w:rPr>
          <w:sz w:val="24"/>
        </w:rPr>
        <w:t>si</w:t>
      </w:r>
      <w:r>
        <w:rPr>
          <w:spacing w:val="-4"/>
          <w:sz w:val="24"/>
        </w:rPr>
        <w:t> </w:t>
      </w:r>
      <w:r>
        <w:rPr>
          <w:sz w:val="24"/>
        </w:rPr>
        <w:t>autentica</w:t>
      </w:r>
      <w:r>
        <w:rPr>
          <w:spacing w:val="-4"/>
          <w:sz w:val="24"/>
        </w:rPr>
        <w:t> </w:t>
      </w:r>
      <w:r>
        <w:rPr>
          <w:sz w:val="24"/>
        </w:rPr>
        <w:t>nei confronti</w:t>
      </w:r>
      <w:r>
        <w:rPr>
          <w:spacing w:val="-4"/>
          <w:sz w:val="24"/>
        </w:rPr>
        <w:t> </w:t>
      </w:r>
      <w:r>
        <w:rPr>
          <w:sz w:val="24"/>
        </w:rPr>
        <w:t>del Web</w:t>
      </w:r>
      <w:r>
        <w:rPr>
          <w:spacing w:val="-2"/>
          <w:sz w:val="24"/>
        </w:rPr>
        <w:t> </w:t>
      </w:r>
      <w:r>
        <w:rPr>
          <w:sz w:val="24"/>
        </w:rPr>
        <w:t>Server</w:t>
      </w:r>
      <w:r>
        <w:rPr>
          <w:spacing w:val="-1"/>
          <w:sz w:val="24"/>
        </w:rPr>
        <w:t> </w:t>
      </w:r>
      <w:r>
        <w:rPr>
          <w:sz w:val="24"/>
        </w:rPr>
        <w:t>utilizzando</w:t>
      </w:r>
      <w:r>
        <w:rPr>
          <w:spacing w:val="-2"/>
          <w:sz w:val="24"/>
        </w:rPr>
        <w:t> </w:t>
      </w:r>
      <w:r>
        <w:rPr>
          <w:sz w:val="24"/>
        </w:rPr>
        <w:t>una</w:t>
      </w:r>
      <w:r>
        <w:rPr>
          <w:spacing w:val="-2"/>
          <w:sz w:val="24"/>
        </w:rPr>
        <w:t> </w:t>
      </w:r>
      <w:r>
        <w:rPr>
          <w:sz w:val="24"/>
        </w:rPr>
        <w:t>username e una password, ed esegue una post http per leggere e modificare i dati.</w:t>
      </w:r>
    </w:p>
    <w:p>
      <w:pPr>
        <w:spacing w:before="0"/>
        <w:ind w:left="155" w:right="773" w:firstLine="0"/>
        <w:jc w:val="left"/>
        <w:rPr>
          <w:sz w:val="24"/>
        </w:rPr>
      </w:pPr>
      <w:r>
        <w:rPr>
          <w:sz w:val="24"/>
        </w:rPr>
        <w:t>Si</w:t>
      </w:r>
      <w:r>
        <w:rPr>
          <w:spacing w:val="-5"/>
          <w:sz w:val="24"/>
        </w:rPr>
        <w:t> </w:t>
      </w:r>
      <w:r>
        <w:rPr>
          <w:sz w:val="24"/>
        </w:rPr>
        <w:t>suppone</w:t>
      </w:r>
      <w:r>
        <w:rPr>
          <w:spacing w:val="-4"/>
          <w:sz w:val="24"/>
        </w:rPr>
        <w:t> </w:t>
      </w:r>
      <w:r>
        <w:rPr>
          <w:sz w:val="24"/>
        </w:rPr>
        <w:t>inoltre, come</w:t>
      </w:r>
      <w:r>
        <w:rPr>
          <w:spacing w:val="-5"/>
          <w:sz w:val="24"/>
        </w:rPr>
        <w:t> </w:t>
      </w:r>
      <w:r>
        <w:rPr>
          <w:sz w:val="24"/>
        </w:rPr>
        <w:t>già</w:t>
      </w:r>
      <w:r>
        <w:rPr>
          <w:spacing w:val="-5"/>
          <w:sz w:val="24"/>
        </w:rPr>
        <w:t> </w:t>
      </w:r>
      <w:r>
        <w:rPr>
          <w:sz w:val="24"/>
        </w:rPr>
        <w:t>detto,</w:t>
      </w:r>
      <w:r>
        <w:rPr>
          <w:spacing w:val="-1"/>
          <w:sz w:val="24"/>
        </w:rPr>
        <w:t> </w:t>
      </w:r>
      <w:r>
        <w:rPr>
          <w:sz w:val="24"/>
        </w:rPr>
        <w:t>che, l’utenza</w:t>
      </w:r>
      <w:r>
        <w:rPr>
          <w:spacing w:val="-5"/>
          <w:sz w:val="24"/>
        </w:rPr>
        <w:t> </w:t>
      </w:r>
      <w:r>
        <w:rPr>
          <w:sz w:val="24"/>
        </w:rPr>
        <w:t>non autenticata</w:t>
      </w:r>
      <w:r>
        <w:rPr>
          <w:spacing w:val="-5"/>
          <w:sz w:val="24"/>
        </w:rPr>
        <w:t> </w:t>
      </w:r>
      <w:r>
        <w:rPr>
          <w:sz w:val="24"/>
        </w:rPr>
        <w:t>(ovvero</w:t>
      </w:r>
      <w:r>
        <w:rPr>
          <w:spacing w:val="-3"/>
          <w:sz w:val="24"/>
        </w:rPr>
        <w:t> </w:t>
      </w:r>
      <w:r>
        <w:rPr>
          <w:sz w:val="24"/>
        </w:rPr>
        <w:t>gli</w:t>
      </w:r>
      <w:r>
        <w:rPr>
          <w:spacing w:val="-4"/>
          <w:sz w:val="24"/>
        </w:rPr>
        <w:t> </w:t>
      </w:r>
      <w:r>
        <w:rPr>
          <w:sz w:val="24"/>
        </w:rPr>
        <w:t>anonymous</w:t>
      </w:r>
      <w:r>
        <w:rPr>
          <w:spacing w:val="-2"/>
          <w:sz w:val="24"/>
        </w:rPr>
        <w:t> </w:t>
      </w:r>
      <w:r>
        <w:rPr>
          <w:sz w:val="24"/>
        </w:rPr>
        <w:t>users)</w:t>
      </w:r>
      <w:r>
        <w:rPr>
          <w:spacing w:val="-4"/>
          <w:sz w:val="24"/>
        </w:rPr>
        <w:t> </w:t>
      </w:r>
      <w:r>
        <w:rPr>
          <w:sz w:val="24"/>
        </w:rPr>
        <w:t>non possa accedere al sistema.</w:t>
      </w:r>
    </w:p>
    <w:p>
      <w:pPr>
        <w:spacing w:line="274" w:lineRule="exact" w:before="2"/>
        <w:ind w:left="155" w:right="0" w:firstLine="0"/>
        <w:jc w:val="left"/>
        <w:rPr>
          <w:sz w:val="24"/>
        </w:rPr>
      </w:pPr>
      <w:r>
        <w:rPr>
          <w:sz w:val="24"/>
        </w:rPr>
        <w:t>Il</w:t>
      </w:r>
      <w:r>
        <w:rPr>
          <w:spacing w:val="-8"/>
          <w:sz w:val="24"/>
        </w:rPr>
        <w:t> </w:t>
      </w:r>
      <w:r>
        <w:rPr>
          <w:sz w:val="24"/>
        </w:rPr>
        <w:t>protocollo</w:t>
      </w:r>
      <w:r>
        <w:rPr>
          <w:spacing w:val="-5"/>
          <w:sz w:val="24"/>
        </w:rPr>
        <w:t> </w:t>
      </w:r>
      <w:r>
        <w:rPr>
          <w:sz w:val="24"/>
        </w:rPr>
        <w:t>utilizzato è</w:t>
      </w:r>
      <w:r>
        <w:rPr>
          <w:spacing w:val="-8"/>
          <w:sz w:val="24"/>
        </w:rPr>
        <w:t> </w:t>
      </w:r>
      <w:r>
        <w:rPr>
          <w:sz w:val="24"/>
        </w:rPr>
        <w:t>HTTPS,</w:t>
      </w:r>
      <w:r>
        <w:rPr>
          <w:spacing w:val="-4"/>
          <w:sz w:val="24"/>
        </w:rPr>
        <w:t> </w:t>
      </w:r>
      <w:r>
        <w:rPr>
          <w:sz w:val="24"/>
        </w:rPr>
        <w:t>il</w:t>
      </w:r>
      <w:r>
        <w:rPr>
          <w:spacing w:val="-8"/>
          <w:sz w:val="24"/>
        </w:rPr>
        <w:t> </w:t>
      </w:r>
      <w:r>
        <w:rPr>
          <w:sz w:val="24"/>
        </w:rPr>
        <w:t>quale</w:t>
      </w:r>
      <w:r>
        <w:rPr>
          <w:spacing w:val="-7"/>
          <w:sz w:val="24"/>
        </w:rPr>
        <w:t> </w:t>
      </w:r>
      <w:r>
        <w:rPr>
          <w:spacing w:val="-2"/>
          <w:sz w:val="24"/>
        </w:rPr>
        <w:t>garantisce:</w:t>
      </w:r>
    </w:p>
    <w:p>
      <w:pPr>
        <w:pStyle w:val="ListParagraph"/>
        <w:numPr>
          <w:ilvl w:val="3"/>
          <w:numId w:val="74"/>
        </w:numPr>
        <w:tabs>
          <w:tab w:pos="1225" w:val="left" w:leader="none"/>
          <w:tab w:pos="1226" w:val="left" w:leader="none"/>
        </w:tabs>
        <w:spacing w:line="279" w:lineRule="exact" w:before="0" w:after="0"/>
        <w:ind w:left="1226" w:right="0" w:hanging="360"/>
        <w:jc w:val="left"/>
        <w:rPr>
          <w:rFonts w:ascii="Symbol" w:hAnsi="Symbol"/>
          <w:sz w:val="22"/>
        </w:rPr>
      </w:pPr>
      <w:r>
        <w:rPr>
          <w:sz w:val="22"/>
        </w:rPr>
        <w:t>Autenticazione</w:t>
      </w:r>
      <w:r>
        <w:rPr>
          <w:spacing w:val="-6"/>
          <w:sz w:val="22"/>
        </w:rPr>
        <w:t> </w:t>
      </w:r>
      <w:r>
        <w:rPr>
          <w:sz w:val="22"/>
        </w:rPr>
        <w:t>della</w:t>
      </w:r>
      <w:r>
        <w:rPr>
          <w:spacing w:val="-6"/>
          <w:sz w:val="22"/>
        </w:rPr>
        <w:t> </w:t>
      </w:r>
      <w:r>
        <w:rPr>
          <w:sz w:val="22"/>
        </w:rPr>
        <w:t>Destinazione</w:t>
      </w:r>
      <w:r>
        <w:rPr>
          <w:spacing w:val="-6"/>
          <w:sz w:val="22"/>
        </w:rPr>
        <w:t> </w:t>
      </w:r>
      <w:r>
        <w:rPr>
          <w:sz w:val="22"/>
        </w:rPr>
        <w:t>(Web</w:t>
      </w:r>
      <w:r>
        <w:rPr>
          <w:spacing w:val="-5"/>
          <w:sz w:val="22"/>
        </w:rPr>
        <w:t> </w:t>
      </w:r>
      <w:r>
        <w:rPr>
          <w:spacing w:val="-2"/>
          <w:sz w:val="22"/>
        </w:rPr>
        <w:t>Server);</w:t>
      </w:r>
    </w:p>
    <w:p>
      <w:pPr>
        <w:pStyle w:val="ListParagraph"/>
        <w:numPr>
          <w:ilvl w:val="3"/>
          <w:numId w:val="74"/>
        </w:numPr>
        <w:tabs>
          <w:tab w:pos="1225" w:val="left" w:leader="none"/>
          <w:tab w:pos="1226" w:val="left" w:leader="none"/>
        </w:tabs>
        <w:spacing w:line="280" w:lineRule="exact" w:before="0" w:after="0"/>
        <w:ind w:left="1226" w:right="0" w:hanging="360"/>
        <w:jc w:val="left"/>
        <w:rPr>
          <w:rFonts w:ascii="Symbol" w:hAnsi="Symbol"/>
          <w:sz w:val="22"/>
        </w:rPr>
      </w:pPr>
      <w:r>
        <w:rPr>
          <w:spacing w:val="-2"/>
          <w:sz w:val="22"/>
        </w:rPr>
        <w:t>Confidenzialità;</w:t>
      </w:r>
    </w:p>
    <w:p>
      <w:pPr>
        <w:pStyle w:val="ListParagraph"/>
        <w:numPr>
          <w:ilvl w:val="3"/>
          <w:numId w:val="74"/>
        </w:numPr>
        <w:tabs>
          <w:tab w:pos="1225" w:val="left" w:leader="none"/>
          <w:tab w:pos="1226" w:val="left" w:leader="none"/>
        </w:tabs>
        <w:spacing w:line="240" w:lineRule="auto" w:before="0" w:after="0"/>
        <w:ind w:left="1226" w:right="0" w:hanging="360"/>
        <w:jc w:val="left"/>
        <w:rPr>
          <w:rFonts w:ascii="Symbol" w:hAnsi="Symbol"/>
          <w:sz w:val="22"/>
        </w:rPr>
      </w:pPr>
      <w:r>
        <w:rPr>
          <w:spacing w:val="-2"/>
          <w:sz w:val="22"/>
        </w:rPr>
        <w:t>Integrità.</w:t>
      </w:r>
    </w:p>
    <w:p>
      <w:pPr>
        <w:spacing w:before="1"/>
        <w:ind w:left="155" w:right="0" w:firstLine="0"/>
        <w:jc w:val="left"/>
        <w:rPr>
          <w:sz w:val="24"/>
        </w:rPr>
      </w:pPr>
      <w:r>
        <w:rPr>
          <w:sz w:val="24"/>
        </w:rPr>
        <w:t>A</w:t>
      </w:r>
      <w:r>
        <w:rPr>
          <w:spacing w:val="-2"/>
          <w:sz w:val="24"/>
        </w:rPr>
        <w:t> </w:t>
      </w:r>
      <w:r>
        <w:rPr>
          <w:sz w:val="24"/>
        </w:rPr>
        <w:t>seguire</w:t>
      </w:r>
      <w:r>
        <w:rPr>
          <w:spacing w:val="-5"/>
          <w:sz w:val="24"/>
        </w:rPr>
        <w:t> </w:t>
      </w:r>
      <w:r>
        <w:rPr>
          <w:sz w:val="24"/>
        </w:rPr>
        <w:t>vengono</w:t>
      </w:r>
      <w:r>
        <w:rPr>
          <w:spacing w:val="-3"/>
          <w:sz w:val="24"/>
        </w:rPr>
        <w:t> </w:t>
      </w:r>
      <w:r>
        <w:rPr>
          <w:sz w:val="24"/>
        </w:rPr>
        <w:t>riportate le</w:t>
      </w:r>
      <w:r>
        <w:rPr>
          <w:spacing w:val="-4"/>
          <w:sz w:val="24"/>
        </w:rPr>
        <w:t> </w:t>
      </w:r>
      <w:r>
        <w:rPr>
          <w:sz w:val="24"/>
        </w:rPr>
        <w:t>minacce</w:t>
      </w:r>
      <w:r>
        <w:rPr>
          <w:spacing w:val="-5"/>
          <w:sz w:val="24"/>
        </w:rPr>
        <w:t> </w:t>
      </w:r>
      <w:r>
        <w:rPr>
          <w:sz w:val="24"/>
        </w:rPr>
        <w:t>individuabili nell’interazione in</w:t>
      </w:r>
      <w:r>
        <w:rPr>
          <w:spacing w:val="-2"/>
          <w:sz w:val="24"/>
        </w:rPr>
        <w:t> oggetto.</w:t>
      </w:r>
    </w:p>
    <w:p>
      <w:pPr>
        <w:spacing w:line="240" w:lineRule="auto" w:before="9"/>
        <w:rPr>
          <w:sz w:val="20"/>
        </w:rPr>
      </w:pPr>
    </w:p>
    <w:p>
      <w:pPr>
        <w:pStyle w:val="Heading3"/>
        <w:numPr>
          <w:ilvl w:val="2"/>
          <w:numId w:val="74"/>
        </w:numPr>
        <w:tabs>
          <w:tab w:pos="875" w:val="left" w:leader="none"/>
          <w:tab w:pos="876" w:val="left" w:leader="none"/>
        </w:tabs>
        <w:spacing w:line="240" w:lineRule="auto" w:before="0" w:after="0"/>
        <w:ind w:left="876" w:right="0" w:hanging="721"/>
        <w:jc w:val="left"/>
      </w:pPr>
      <w:bookmarkStart w:name="7.2.2 Accesso a internet non valido" w:id="226"/>
      <w:bookmarkEnd w:id="226"/>
      <w:r>
        <w:rPr>
          <w:b w:val="0"/>
        </w:rPr>
      </w:r>
      <w:bookmarkStart w:name="_bookmark125" w:id="227"/>
      <w:bookmarkEnd w:id="227"/>
      <w:r>
        <w:rPr>
          <w:color w:val="365F91"/>
        </w:rPr>
        <w:t>A</w:t>
      </w:r>
      <w:r>
        <w:rPr>
          <w:color w:val="365F91"/>
        </w:rPr>
        <w:t>ccesso</w:t>
      </w:r>
      <w:r>
        <w:rPr>
          <w:color w:val="365F91"/>
          <w:spacing w:val="-1"/>
        </w:rPr>
        <w:t> </w:t>
      </w:r>
      <w:r>
        <w:rPr>
          <w:color w:val="365F91"/>
        </w:rPr>
        <w:t>a</w:t>
      </w:r>
      <w:r>
        <w:rPr>
          <w:color w:val="365F91"/>
          <w:spacing w:val="-2"/>
        </w:rPr>
        <w:t> </w:t>
      </w:r>
      <w:r>
        <w:rPr>
          <w:color w:val="365F91"/>
        </w:rPr>
        <w:t>internet</w:t>
      </w:r>
      <w:r>
        <w:rPr>
          <w:color w:val="365F91"/>
          <w:spacing w:val="-3"/>
        </w:rPr>
        <w:t> </w:t>
      </w:r>
      <w:r>
        <w:rPr>
          <w:color w:val="365F91"/>
        </w:rPr>
        <w:t>non </w:t>
      </w:r>
      <w:r>
        <w:rPr>
          <w:color w:val="365F91"/>
          <w:spacing w:val="-2"/>
        </w:rPr>
        <w:t>valido</w:t>
      </w:r>
    </w:p>
    <w:p>
      <w:pPr>
        <w:pStyle w:val="BodyText"/>
        <w:spacing w:before="6"/>
        <w:rPr>
          <w:b/>
          <w:sz w:val="14"/>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0"/>
        <w:gridCol w:w="7572"/>
      </w:tblGrid>
      <w:tr>
        <w:trPr>
          <w:trHeight w:val="300" w:hRule="atLeast"/>
        </w:trPr>
        <w:tc>
          <w:tcPr>
            <w:tcW w:w="1600" w:type="dxa"/>
          </w:tcPr>
          <w:p>
            <w:pPr>
              <w:pStyle w:val="TableParagraph"/>
              <w:spacing w:line="266" w:lineRule="exact"/>
              <w:ind w:left="50"/>
              <w:rPr>
                <w:b/>
                <w:sz w:val="24"/>
              </w:rPr>
            </w:pPr>
            <w:r>
              <w:rPr>
                <w:b/>
                <w:spacing w:val="-2"/>
                <w:sz w:val="24"/>
              </w:rPr>
              <w:t>Categoria:</w:t>
            </w:r>
          </w:p>
        </w:tc>
        <w:tc>
          <w:tcPr>
            <w:tcW w:w="7572" w:type="dxa"/>
          </w:tcPr>
          <w:p>
            <w:pPr>
              <w:pStyle w:val="TableParagraph"/>
              <w:spacing w:line="266" w:lineRule="exact"/>
              <w:ind w:left="30"/>
              <w:rPr>
                <w:sz w:val="24"/>
              </w:rPr>
            </w:pPr>
            <w:r>
              <w:rPr>
                <w:spacing w:val="-2"/>
                <w:sz w:val="24"/>
              </w:rPr>
              <w:t>Compliance</w:t>
            </w:r>
          </w:p>
        </w:tc>
      </w:tr>
      <w:tr>
        <w:trPr>
          <w:trHeight w:val="610" w:hRule="atLeast"/>
        </w:trPr>
        <w:tc>
          <w:tcPr>
            <w:tcW w:w="1600" w:type="dxa"/>
          </w:tcPr>
          <w:p>
            <w:pPr>
              <w:pStyle w:val="TableParagraph"/>
              <w:spacing w:before="24"/>
              <w:ind w:left="50"/>
              <w:rPr>
                <w:b/>
                <w:sz w:val="24"/>
              </w:rPr>
            </w:pPr>
            <w:r>
              <w:rPr>
                <w:b/>
                <w:spacing w:val="-2"/>
                <w:sz w:val="24"/>
              </w:rPr>
              <w:t>Descrizione:</w:t>
            </w:r>
          </w:p>
        </w:tc>
        <w:tc>
          <w:tcPr>
            <w:tcW w:w="7572" w:type="dxa"/>
          </w:tcPr>
          <w:p>
            <w:pPr>
              <w:pStyle w:val="TableParagraph"/>
              <w:spacing w:before="24"/>
              <w:ind w:left="30"/>
              <w:rPr>
                <w:sz w:val="24"/>
              </w:rPr>
            </w:pPr>
            <w:r>
              <w:rPr>
                <w:sz w:val="24"/>
              </w:rPr>
              <w:t>L'applicazione</w:t>
            </w:r>
            <w:r>
              <w:rPr>
                <w:spacing w:val="-7"/>
                <w:sz w:val="24"/>
              </w:rPr>
              <w:t> </w:t>
            </w:r>
            <w:r>
              <w:rPr>
                <w:sz w:val="24"/>
              </w:rPr>
              <w:t>Web</w:t>
            </w:r>
            <w:r>
              <w:rPr>
                <w:spacing w:val="-5"/>
                <w:sz w:val="24"/>
              </w:rPr>
              <w:t> </w:t>
            </w:r>
            <w:r>
              <w:rPr>
                <w:sz w:val="24"/>
              </w:rPr>
              <w:t>(qui</w:t>
            </w:r>
            <w:r>
              <w:rPr>
                <w:spacing w:val="-7"/>
                <w:sz w:val="24"/>
              </w:rPr>
              <w:t> </w:t>
            </w:r>
            <w:r>
              <w:rPr>
                <w:sz w:val="24"/>
              </w:rPr>
              <w:t>"Server</w:t>
            </w:r>
            <w:r>
              <w:rPr>
                <w:spacing w:val="-2"/>
                <w:sz w:val="24"/>
              </w:rPr>
              <w:t> </w:t>
            </w:r>
            <w:r>
              <w:rPr>
                <w:sz w:val="24"/>
              </w:rPr>
              <w:t>Web")</w:t>
            </w:r>
            <w:r>
              <w:rPr>
                <w:spacing w:val="-6"/>
                <w:sz w:val="24"/>
              </w:rPr>
              <w:t> </w:t>
            </w:r>
            <w:r>
              <w:rPr>
                <w:sz w:val="24"/>
              </w:rPr>
              <w:t>non</w:t>
            </w:r>
            <w:r>
              <w:rPr>
                <w:spacing w:val="-6"/>
                <w:sz w:val="24"/>
              </w:rPr>
              <w:t> </w:t>
            </w:r>
            <w:r>
              <w:rPr>
                <w:sz w:val="24"/>
              </w:rPr>
              <w:t>dovrebbe</w:t>
            </w:r>
            <w:r>
              <w:rPr>
                <w:spacing w:val="-8"/>
                <w:sz w:val="24"/>
              </w:rPr>
              <w:t> </w:t>
            </w:r>
            <w:r>
              <w:rPr>
                <w:sz w:val="24"/>
              </w:rPr>
              <w:t>essere</w:t>
            </w:r>
            <w:r>
              <w:rPr>
                <w:spacing w:val="-7"/>
                <w:sz w:val="24"/>
              </w:rPr>
              <w:t> </w:t>
            </w:r>
            <w:r>
              <w:rPr>
                <w:sz w:val="24"/>
              </w:rPr>
              <w:t>collegata direttamente a Internet.</w:t>
            </w:r>
          </w:p>
        </w:tc>
      </w:tr>
      <w:tr>
        <w:trPr>
          <w:trHeight w:val="580" w:hRule="atLeast"/>
        </w:trPr>
        <w:tc>
          <w:tcPr>
            <w:tcW w:w="1600" w:type="dxa"/>
          </w:tcPr>
          <w:p>
            <w:pPr>
              <w:pStyle w:val="TableParagraph"/>
              <w:spacing w:before="24"/>
              <w:ind w:left="50"/>
              <w:rPr>
                <w:b/>
                <w:sz w:val="24"/>
              </w:rPr>
            </w:pPr>
            <w:r>
              <w:rPr>
                <w:b/>
                <w:spacing w:val="-2"/>
                <w:sz w:val="24"/>
              </w:rPr>
              <w:t>Contromisure:</w:t>
            </w:r>
          </w:p>
        </w:tc>
        <w:tc>
          <w:tcPr>
            <w:tcW w:w="7572" w:type="dxa"/>
          </w:tcPr>
          <w:p>
            <w:pPr>
              <w:pStyle w:val="TableParagraph"/>
              <w:spacing w:line="280" w:lineRule="atLeast" w:before="1"/>
              <w:ind w:left="30"/>
              <w:rPr>
                <w:sz w:val="24"/>
              </w:rPr>
            </w:pPr>
            <w:r>
              <w:rPr>
                <w:sz w:val="24"/>
              </w:rPr>
              <w:t>Interconnettere</w:t>
            </w:r>
            <w:r>
              <w:rPr>
                <w:spacing w:val="-2"/>
                <w:sz w:val="24"/>
              </w:rPr>
              <w:t> </w:t>
            </w:r>
            <w:r>
              <w:rPr>
                <w:sz w:val="24"/>
              </w:rPr>
              <w:t>il</w:t>
            </w:r>
            <w:r>
              <w:rPr>
                <w:spacing w:val="-7"/>
                <w:sz w:val="24"/>
              </w:rPr>
              <w:t> </w:t>
            </w:r>
            <w:r>
              <w:rPr>
                <w:sz w:val="24"/>
              </w:rPr>
              <w:t>"Browser</w:t>
            </w:r>
            <w:r>
              <w:rPr>
                <w:spacing w:val="-5"/>
                <w:sz w:val="24"/>
              </w:rPr>
              <w:t> </w:t>
            </w:r>
            <w:r>
              <w:rPr>
                <w:sz w:val="24"/>
              </w:rPr>
              <w:t>Client"</w:t>
            </w:r>
            <w:r>
              <w:rPr>
                <w:spacing w:val="-4"/>
                <w:sz w:val="24"/>
              </w:rPr>
              <w:t> </w:t>
            </w:r>
            <w:r>
              <w:rPr>
                <w:sz w:val="24"/>
              </w:rPr>
              <w:t>con</w:t>
            </w:r>
            <w:r>
              <w:rPr>
                <w:spacing w:val="-5"/>
                <w:sz w:val="24"/>
              </w:rPr>
              <w:t> </w:t>
            </w:r>
            <w:r>
              <w:rPr>
                <w:sz w:val="24"/>
              </w:rPr>
              <w:t>il</w:t>
            </w:r>
            <w:r>
              <w:rPr>
                <w:spacing w:val="-7"/>
                <w:sz w:val="24"/>
              </w:rPr>
              <w:t> </w:t>
            </w:r>
            <w:r>
              <w:rPr>
                <w:sz w:val="24"/>
              </w:rPr>
              <w:t>"Server</w:t>
            </w:r>
            <w:r>
              <w:rPr>
                <w:spacing w:val="-5"/>
                <w:sz w:val="24"/>
              </w:rPr>
              <w:t> </w:t>
            </w:r>
            <w:r>
              <w:rPr>
                <w:sz w:val="24"/>
              </w:rPr>
              <w:t>Web"</w:t>
            </w:r>
            <w:r>
              <w:rPr>
                <w:spacing w:val="-4"/>
                <w:sz w:val="24"/>
              </w:rPr>
              <w:t> </w:t>
            </w:r>
            <w:r>
              <w:rPr>
                <w:sz w:val="24"/>
              </w:rPr>
              <w:t>tramite</w:t>
            </w:r>
            <w:r>
              <w:rPr>
                <w:spacing w:val="-7"/>
                <w:sz w:val="24"/>
              </w:rPr>
              <w:t> </w:t>
            </w:r>
            <w:r>
              <w:rPr>
                <w:sz w:val="24"/>
              </w:rPr>
              <w:t>un</w:t>
            </w:r>
            <w:r>
              <w:rPr>
                <w:spacing w:val="-5"/>
                <w:sz w:val="24"/>
              </w:rPr>
              <w:t> </w:t>
            </w:r>
            <w:r>
              <w:rPr>
                <w:sz w:val="24"/>
              </w:rPr>
              <w:t>gateway</w:t>
            </w:r>
            <w:r>
              <w:rPr>
                <w:spacing w:val="-5"/>
                <w:sz w:val="24"/>
              </w:rPr>
              <w:t> </w:t>
            </w:r>
            <w:r>
              <w:rPr>
                <w:sz w:val="24"/>
              </w:rPr>
              <w:t>di protezione (firewall).</w:t>
            </w:r>
          </w:p>
        </w:tc>
      </w:tr>
    </w:tbl>
    <w:p>
      <w:pPr>
        <w:pStyle w:val="Heading2"/>
        <w:spacing w:before="45"/>
      </w:pPr>
      <w:r>
        <w:rPr/>
        <w:t>Valutazione</w:t>
      </w:r>
      <w:r>
        <w:rPr>
          <w:spacing w:val="-8"/>
        </w:rPr>
        <w:t> </w:t>
      </w:r>
      <w:r>
        <w:rPr/>
        <w:t>della</w:t>
      </w:r>
      <w:r>
        <w:rPr>
          <w:spacing w:val="-5"/>
        </w:rPr>
        <w:t> </w:t>
      </w:r>
      <w:r>
        <w:rPr/>
        <w:t>priorità</w:t>
      </w:r>
      <w:r>
        <w:rPr>
          <w:spacing w:val="-6"/>
        </w:rPr>
        <w:t> </w:t>
      </w:r>
      <w:r>
        <w:rPr/>
        <w:t>della</w:t>
      </w:r>
      <w:r>
        <w:rPr>
          <w:spacing w:val="-3"/>
        </w:rPr>
        <w:t> </w:t>
      </w:r>
      <w:r>
        <w:rPr/>
        <w:t>minaccia</w:t>
      </w:r>
      <w:r>
        <w:rPr>
          <w:spacing w:val="-4"/>
        </w:rPr>
        <w:t> </w:t>
      </w:r>
      <w:r>
        <w:rPr>
          <w:spacing w:val="-2"/>
        </w:rPr>
        <w:t>(Ranking)</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1"/>
        <w:gridCol w:w="6742"/>
        <w:gridCol w:w="950"/>
      </w:tblGrid>
      <w:tr>
        <w:trPr>
          <w:trHeight w:val="275" w:hRule="atLeast"/>
        </w:trPr>
        <w:tc>
          <w:tcPr>
            <w:tcW w:w="1941" w:type="dxa"/>
            <w:tcBorders>
              <w:bottom w:val="single" w:sz="4" w:space="0" w:color="C00000"/>
            </w:tcBorders>
            <w:shd w:val="clear" w:color="auto" w:fill="F1F1F1"/>
          </w:tcPr>
          <w:p>
            <w:pPr>
              <w:pStyle w:val="TableParagraph"/>
              <w:spacing w:line="254" w:lineRule="exact" w:before="1"/>
              <w:rPr>
                <w:b/>
                <w:sz w:val="24"/>
              </w:rPr>
            </w:pPr>
            <w:r>
              <w:rPr>
                <w:b/>
                <w:spacing w:val="-2"/>
                <w:sz w:val="24"/>
              </w:rPr>
              <w:t>DREAD</w:t>
            </w:r>
          </w:p>
        </w:tc>
        <w:tc>
          <w:tcPr>
            <w:tcW w:w="6742" w:type="dxa"/>
            <w:tcBorders>
              <w:bottom w:val="single" w:sz="4" w:space="0" w:color="C00000"/>
            </w:tcBorders>
            <w:shd w:val="clear" w:color="auto" w:fill="F1F1F1"/>
          </w:tcPr>
          <w:p>
            <w:pPr>
              <w:pStyle w:val="TableParagraph"/>
              <w:spacing w:line="254" w:lineRule="exact" w:before="1"/>
              <w:ind w:left="110"/>
              <w:rPr>
                <w:b/>
                <w:sz w:val="24"/>
              </w:rPr>
            </w:pPr>
            <w:r>
              <w:rPr>
                <w:b/>
                <w:spacing w:val="-2"/>
                <w:sz w:val="24"/>
              </w:rPr>
              <w:t>Descrizione</w:t>
            </w:r>
          </w:p>
        </w:tc>
        <w:tc>
          <w:tcPr>
            <w:tcW w:w="950" w:type="dxa"/>
            <w:tcBorders>
              <w:bottom w:val="single" w:sz="4" w:space="0" w:color="C00000"/>
            </w:tcBorders>
            <w:shd w:val="clear" w:color="auto" w:fill="F1F1F1"/>
          </w:tcPr>
          <w:p>
            <w:pPr>
              <w:pStyle w:val="TableParagraph"/>
              <w:spacing w:line="254" w:lineRule="exact" w:before="1"/>
              <w:rPr>
                <w:b/>
                <w:sz w:val="24"/>
              </w:rPr>
            </w:pPr>
            <w:r>
              <w:rPr>
                <w:b/>
                <w:spacing w:val="-2"/>
                <w:sz w:val="24"/>
              </w:rPr>
              <w:t>Score</w:t>
            </w:r>
          </w:p>
        </w:tc>
      </w:tr>
      <w:tr>
        <w:trPr>
          <w:trHeight w:val="555" w:hRule="atLeast"/>
        </w:trPr>
        <w:tc>
          <w:tcPr>
            <w:tcW w:w="1941" w:type="dxa"/>
            <w:tcBorders>
              <w:top w:val="single" w:sz="4" w:space="0" w:color="C00000"/>
            </w:tcBorders>
          </w:tcPr>
          <w:p>
            <w:pPr>
              <w:pStyle w:val="TableParagraph"/>
              <w:spacing w:before="1"/>
              <w:rPr>
                <w:sz w:val="24"/>
              </w:rPr>
            </w:pPr>
            <w:r>
              <w:rPr>
                <w:sz w:val="24"/>
              </w:rPr>
              <w:t>Damage</w:t>
            </w:r>
            <w:r>
              <w:rPr>
                <w:spacing w:val="-9"/>
                <w:sz w:val="24"/>
              </w:rPr>
              <w:t> </w:t>
            </w:r>
            <w:r>
              <w:rPr>
                <w:spacing w:val="-2"/>
                <w:sz w:val="24"/>
              </w:rPr>
              <w:t>Potential</w:t>
            </w:r>
          </w:p>
        </w:tc>
        <w:tc>
          <w:tcPr>
            <w:tcW w:w="6742" w:type="dxa"/>
            <w:tcBorders>
              <w:top w:val="single" w:sz="4" w:space="0" w:color="C00000"/>
            </w:tcBorders>
          </w:tcPr>
          <w:p>
            <w:pPr>
              <w:pStyle w:val="TableParagraph"/>
              <w:spacing w:line="276" w:lineRule="exact"/>
              <w:ind w:left="110"/>
              <w:rPr>
                <w:sz w:val="24"/>
              </w:rPr>
            </w:pPr>
            <w:r>
              <w:rPr>
                <w:sz w:val="24"/>
              </w:rPr>
              <w:t>Se</w:t>
            </w:r>
            <w:r>
              <w:rPr>
                <w:spacing w:val="-6"/>
                <w:sz w:val="24"/>
              </w:rPr>
              <w:t> </w:t>
            </w:r>
            <w:r>
              <w:rPr>
                <w:sz w:val="24"/>
              </w:rPr>
              <w:t>il</w:t>
            </w:r>
            <w:r>
              <w:rPr>
                <w:spacing w:val="-6"/>
                <w:sz w:val="24"/>
              </w:rPr>
              <w:t> </w:t>
            </w:r>
            <w:r>
              <w:rPr>
                <w:sz w:val="24"/>
              </w:rPr>
              <w:t>Web</w:t>
            </w:r>
            <w:r>
              <w:rPr>
                <w:spacing w:val="-4"/>
                <w:sz w:val="24"/>
              </w:rPr>
              <w:t> </w:t>
            </w:r>
            <w:r>
              <w:rPr>
                <w:sz w:val="24"/>
              </w:rPr>
              <w:t>Server</w:t>
            </w:r>
            <w:r>
              <w:rPr>
                <w:spacing w:val="-4"/>
                <w:sz w:val="24"/>
              </w:rPr>
              <w:t> </w:t>
            </w:r>
            <w:r>
              <w:rPr>
                <w:sz w:val="24"/>
              </w:rPr>
              <w:t>è</w:t>
            </w:r>
            <w:r>
              <w:rPr>
                <w:spacing w:val="-6"/>
                <w:sz w:val="24"/>
              </w:rPr>
              <w:t> </w:t>
            </w:r>
            <w:r>
              <w:rPr>
                <w:sz w:val="24"/>
              </w:rPr>
              <w:t>esposto</w:t>
            </w:r>
            <w:r>
              <w:rPr>
                <w:spacing w:val="-4"/>
                <w:sz w:val="24"/>
              </w:rPr>
              <w:t> </w:t>
            </w:r>
            <w:r>
              <w:rPr>
                <w:sz w:val="24"/>
              </w:rPr>
              <w:t>direttamente</w:t>
            </w:r>
            <w:r>
              <w:rPr>
                <w:spacing w:val="-6"/>
                <w:sz w:val="24"/>
              </w:rPr>
              <w:t> </w:t>
            </w:r>
            <w:r>
              <w:rPr>
                <w:sz w:val="24"/>
              </w:rPr>
              <w:t>sulla</w:t>
            </w:r>
            <w:r>
              <w:rPr>
                <w:spacing w:val="-6"/>
                <w:sz w:val="24"/>
              </w:rPr>
              <w:t> </w:t>
            </w:r>
            <w:r>
              <w:rPr>
                <w:sz w:val="24"/>
              </w:rPr>
              <w:t>rete</w:t>
            </w:r>
            <w:r>
              <w:rPr>
                <w:spacing w:val="-6"/>
                <w:sz w:val="24"/>
              </w:rPr>
              <w:t> </w:t>
            </w:r>
            <w:r>
              <w:rPr>
                <w:sz w:val="24"/>
              </w:rPr>
              <w:t>Internet,</w:t>
            </w:r>
            <w:r>
              <w:rPr>
                <w:spacing w:val="-4"/>
                <w:sz w:val="24"/>
              </w:rPr>
              <w:t> </w:t>
            </w:r>
            <w:r>
              <w:rPr>
                <w:sz w:val="24"/>
              </w:rPr>
              <w:t>un attaccante può facilmente compromettere il sistema.</w:t>
            </w:r>
          </w:p>
        </w:tc>
        <w:tc>
          <w:tcPr>
            <w:tcW w:w="950" w:type="dxa"/>
            <w:tcBorders>
              <w:top w:val="single" w:sz="4" w:space="0" w:color="C00000"/>
            </w:tcBorders>
          </w:tcPr>
          <w:p>
            <w:pPr>
              <w:pStyle w:val="TableParagraph"/>
              <w:spacing w:before="1"/>
              <w:rPr>
                <w:sz w:val="24"/>
              </w:rPr>
            </w:pPr>
            <w:r>
              <w:rPr>
                <w:sz w:val="24"/>
              </w:rPr>
              <w:t>3</w:t>
            </w:r>
          </w:p>
        </w:tc>
      </w:tr>
      <w:tr>
        <w:trPr>
          <w:trHeight w:val="275" w:hRule="atLeast"/>
        </w:trPr>
        <w:tc>
          <w:tcPr>
            <w:tcW w:w="1941" w:type="dxa"/>
          </w:tcPr>
          <w:p>
            <w:pPr>
              <w:pStyle w:val="TableParagraph"/>
              <w:spacing w:line="254" w:lineRule="exact" w:before="1"/>
              <w:rPr>
                <w:sz w:val="24"/>
              </w:rPr>
            </w:pPr>
            <w:r>
              <w:rPr>
                <w:spacing w:val="-2"/>
                <w:sz w:val="24"/>
              </w:rPr>
              <w:t>Reproducibility</w:t>
            </w:r>
          </w:p>
        </w:tc>
        <w:tc>
          <w:tcPr>
            <w:tcW w:w="6742" w:type="dxa"/>
          </w:tcPr>
          <w:p>
            <w:pPr>
              <w:pStyle w:val="TableParagraph"/>
              <w:spacing w:line="254" w:lineRule="exact" w:before="1"/>
              <w:ind w:left="110"/>
              <w:rPr>
                <w:sz w:val="24"/>
              </w:rPr>
            </w:pPr>
            <w:r>
              <w:rPr>
                <w:sz w:val="24"/>
              </w:rPr>
              <w:t>L’attacco</w:t>
            </w:r>
            <w:r>
              <w:rPr>
                <w:spacing w:val="-4"/>
                <w:sz w:val="24"/>
              </w:rPr>
              <w:t> </w:t>
            </w:r>
            <w:r>
              <w:rPr>
                <w:sz w:val="24"/>
              </w:rPr>
              <w:t>può</w:t>
            </w:r>
            <w:r>
              <w:rPr>
                <w:spacing w:val="1"/>
                <w:sz w:val="24"/>
              </w:rPr>
              <w:t> </w:t>
            </w:r>
            <w:r>
              <w:rPr>
                <w:sz w:val="24"/>
              </w:rPr>
              <w:t>essere</w:t>
            </w:r>
            <w:r>
              <w:rPr>
                <w:spacing w:val="-5"/>
                <w:sz w:val="24"/>
              </w:rPr>
              <w:t> </w:t>
            </w:r>
            <w:r>
              <w:rPr>
                <w:sz w:val="24"/>
              </w:rPr>
              <w:t>condotto</w:t>
            </w:r>
            <w:r>
              <w:rPr>
                <w:spacing w:val="1"/>
                <w:sz w:val="24"/>
              </w:rPr>
              <w:t> </w:t>
            </w:r>
            <w:r>
              <w:rPr>
                <w:sz w:val="24"/>
              </w:rPr>
              <w:t>in</w:t>
            </w:r>
            <w:r>
              <w:rPr>
                <w:spacing w:val="-3"/>
                <w:sz w:val="24"/>
              </w:rPr>
              <w:t> </w:t>
            </w:r>
            <w:r>
              <w:rPr>
                <w:sz w:val="24"/>
              </w:rPr>
              <w:t>qualunque</w:t>
            </w:r>
            <w:r>
              <w:rPr>
                <w:spacing w:val="-5"/>
                <w:sz w:val="24"/>
              </w:rPr>
              <w:t> </w:t>
            </w:r>
            <w:r>
              <w:rPr>
                <w:spacing w:val="-2"/>
                <w:sz w:val="24"/>
              </w:rPr>
              <w:t>momento.</w:t>
            </w:r>
          </w:p>
        </w:tc>
        <w:tc>
          <w:tcPr>
            <w:tcW w:w="950" w:type="dxa"/>
          </w:tcPr>
          <w:p>
            <w:pPr>
              <w:pStyle w:val="TableParagraph"/>
              <w:spacing w:line="254" w:lineRule="exact" w:before="1"/>
              <w:rPr>
                <w:sz w:val="24"/>
              </w:rPr>
            </w:pPr>
            <w:r>
              <w:rPr>
                <w:sz w:val="24"/>
              </w:rPr>
              <w:t>3</w:t>
            </w:r>
          </w:p>
        </w:tc>
      </w:tr>
      <w:tr>
        <w:trPr>
          <w:trHeight w:val="275" w:hRule="atLeast"/>
        </w:trPr>
        <w:tc>
          <w:tcPr>
            <w:tcW w:w="1941" w:type="dxa"/>
          </w:tcPr>
          <w:p>
            <w:pPr>
              <w:pStyle w:val="TableParagraph"/>
              <w:spacing w:line="254" w:lineRule="exact" w:before="1"/>
              <w:rPr>
                <w:sz w:val="24"/>
              </w:rPr>
            </w:pPr>
            <w:r>
              <w:rPr>
                <w:spacing w:val="-2"/>
                <w:sz w:val="24"/>
              </w:rPr>
              <w:t>Exploitability</w:t>
            </w:r>
          </w:p>
        </w:tc>
        <w:tc>
          <w:tcPr>
            <w:tcW w:w="6742" w:type="dxa"/>
          </w:tcPr>
          <w:p>
            <w:pPr>
              <w:pStyle w:val="TableParagraph"/>
              <w:spacing w:line="254" w:lineRule="exact" w:before="1"/>
              <w:ind w:left="110"/>
              <w:rPr>
                <w:sz w:val="24"/>
              </w:rPr>
            </w:pPr>
            <w:r>
              <w:rPr>
                <w:sz w:val="24"/>
              </w:rPr>
              <w:t>L’attacco</w:t>
            </w:r>
            <w:r>
              <w:rPr>
                <w:spacing w:val="-2"/>
                <w:sz w:val="24"/>
              </w:rPr>
              <w:t> </w:t>
            </w:r>
            <w:r>
              <w:rPr>
                <w:sz w:val="24"/>
              </w:rPr>
              <w:t>non</w:t>
            </w:r>
            <w:r>
              <w:rPr>
                <w:spacing w:val="3"/>
                <w:sz w:val="24"/>
              </w:rPr>
              <w:t> </w:t>
            </w:r>
            <w:r>
              <w:rPr>
                <w:sz w:val="24"/>
              </w:rPr>
              <w:t>è</w:t>
            </w:r>
            <w:r>
              <w:rPr>
                <w:spacing w:val="-3"/>
                <w:sz w:val="24"/>
              </w:rPr>
              <w:t> </w:t>
            </w:r>
            <w:r>
              <w:rPr>
                <w:sz w:val="24"/>
              </w:rPr>
              <w:t>banale:</w:t>
            </w:r>
            <w:r>
              <w:rPr>
                <w:spacing w:val="-4"/>
                <w:sz w:val="24"/>
              </w:rPr>
              <w:t> </w:t>
            </w:r>
            <w:r>
              <w:rPr>
                <w:sz w:val="24"/>
              </w:rPr>
              <w:t>occorre</w:t>
            </w:r>
            <w:r>
              <w:rPr>
                <w:spacing w:val="-3"/>
                <w:sz w:val="24"/>
              </w:rPr>
              <w:t> </w:t>
            </w:r>
            <w:r>
              <w:rPr>
                <w:sz w:val="24"/>
              </w:rPr>
              <w:t>una</w:t>
            </w:r>
            <w:r>
              <w:rPr>
                <w:spacing w:val="-3"/>
                <w:sz w:val="24"/>
              </w:rPr>
              <w:t> </w:t>
            </w:r>
            <w:r>
              <w:rPr>
                <w:sz w:val="24"/>
              </w:rPr>
              <w:t>figura</w:t>
            </w:r>
            <w:r>
              <w:rPr>
                <w:spacing w:val="-3"/>
                <w:sz w:val="24"/>
              </w:rPr>
              <w:t> </w:t>
            </w:r>
            <w:r>
              <w:rPr>
                <w:spacing w:val="-2"/>
                <w:sz w:val="24"/>
              </w:rPr>
              <w:t>senior.</w:t>
            </w:r>
          </w:p>
        </w:tc>
        <w:tc>
          <w:tcPr>
            <w:tcW w:w="950" w:type="dxa"/>
          </w:tcPr>
          <w:p>
            <w:pPr>
              <w:pStyle w:val="TableParagraph"/>
              <w:spacing w:line="254" w:lineRule="exact" w:before="1"/>
              <w:rPr>
                <w:sz w:val="24"/>
              </w:rPr>
            </w:pPr>
            <w:r>
              <w:rPr>
                <w:sz w:val="24"/>
              </w:rPr>
              <w:t>2</w:t>
            </w:r>
          </w:p>
        </w:tc>
      </w:tr>
      <w:tr>
        <w:trPr>
          <w:trHeight w:val="275" w:hRule="atLeast"/>
        </w:trPr>
        <w:tc>
          <w:tcPr>
            <w:tcW w:w="1941" w:type="dxa"/>
          </w:tcPr>
          <w:p>
            <w:pPr>
              <w:pStyle w:val="TableParagraph"/>
              <w:spacing w:line="254" w:lineRule="exact" w:before="1"/>
              <w:rPr>
                <w:sz w:val="24"/>
              </w:rPr>
            </w:pPr>
            <w:r>
              <w:rPr>
                <w:spacing w:val="-2"/>
                <w:sz w:val="24"/>
              </w:rPr>
              <w:t>Affected</w:t>
            </w:r>
            <w:r>
              <w:rPr>
                <w:sz w:val="24"/>
              </w:rPr>
              <w:t> </w:t>
            </w:r>
            <w:r>
              <w:rPr>
                <w:spacing w:val="-2"/>
                <w:sz w:val="24"/>
              </w:rPr>
              <w:t>Users</w:t>
            </w:r>
          </w:p>
        </w:tc>
        <w:tc>
          <w:tcPr>
            <w:tcW w:w="6742" w:type="dxa"/>
          </w:tcPr>
          <w:p>
            <w:pPr>
              <w:pStyle w:val="TableParagraph"/>
              <w:spacing w:line="254" w:lineRule="exact" w:before="1"/>
              <w:ind w:left="110"/>
              <w:rPr>
                <w:sz w:val="24"/>
              </w:rPr>
            </w:pPr>
            <w:r>
              <w:rPr>
                <w:spacing w:val="-2"/>
                <w:sz w:val="24"/>
              </w:rPr>
              <w:t>100%.</w:t>
            </w:r>
          </w:p>
        </w:tc>
        <w:tc>
          <w:tcPr>
            <w:tcW w:w="950" w:type="dxa"/>
          </w:tcPr>
          <w:p>
            <w:pPr>
              <w:pStyle w:val="TableParagraph"/>
              <w:spacing w:line="254" w:lineRule="exact" w:before="1"/>
              <w:rPr>
                <w:sz w:val="24"/>
              </w:rPr>
            </w:pPr>
            <w:r>
              <w:rPr>
                <w:sz w:val="24"/>
              </w:rPr>
              <w:t>3</w:t>
            </w:r>
          </w:p>
        </w:tc>
      </w:tr>
      <w:tr>
        <w:trPr>
          <w:trHeight w:val="829" w:hRule="atLeast"/>
        </w:trPr>
        <w:tc>
          <w:tcPr>
            <w:tcW w:w="1941" w:type="dxa"/>
          </w:tcPr>
          <w:p>
            <w:pPr>
              <w:pStyle w:val="TableParagraph"/>
              <w:spacing w:before="1"/>
              <w:rPr>
                <w:sz w:val="24"/>
              </w:rPr>
            </w:pPr>
            <w:r>
              <w:rPr>
                <w:spacing w:val="-2"/>
                <w:sz w:val="24"/>
              </w:rPr>
              <w:t>Discoverability</w:t>
            </w:r>
          </w:p>
        </w:tc>
        <w:tc>
          <w:tcPr>
            <w:tcW w:w="6742" w:type="dxa"/>
          </w:tcPr>
          <w:p>
            <w:pPr>
              <w:pStyle w:val="TableParagraph"/>
              <w:spacing w:before="1"/>
              <w:ind w:left="110"/>
              <w:rPr>
                <w:sz w:val="24"/>
              </w:rPr>
            </w:pPr>
            <w:r>
              <w:rPr>
                <w:sz w:val="24"/>
              </w:rPr>
              <w:t>Occorre identificare un exploit (es. per mancanza di patching adeguato</w:t>
            </w:r>
            <w:r>
              <w:rPr>
                <w:spacing w:val="-5"/>
                <w:sz w:val="24"/>
              </w:rPr>
              <w:t> </w:t>
            </w:r>
            <w:r>
              <w:rPr>
                <w:sz w:val="24"/>
              </w:rPr>
              <w:t>del</w:t>
            </w:r>
            <w:r>
              <w:rPr>
                <w:spacing w:val="-7"/>
                <w:sz w:val="24"/>
              </w:rPr>
              <w:t> </w:t>
            </w:r>
            <w:r>
              <w:rPr>
                <w:sz w:val="24"/>
              </w:rPr>
              <w:t>Sistema</w:t>
            </w:r>
            <w:r>
              <w:rPr>
                <w:spacing w:val="-7"/>
                <w:sz w:val="24"/>
              </w:rPr>
              <w:t> </w:t>
            </w:r>
            <w:r>
              <w:rPr>
                <w:sz w:val="24"/>
              </w:rPr>
              <w:t>Operativo)</w:t>
            </w:r>
            <w:r>
              <w:rPr>
                <w:spacing w:val="-5"/>
                <w:sz w:val="24"/>
              </w:rPr>
              <w:t> </w:t>
            </w:r>
            <w:r>
              <w:rPr>
                <w:sz w:val="24"/>
              </w:rPr>
              <w:t>cui</w:t>
            </w:r>
            <w:r>
              <w:rPr>
                <w:spacing w:val="-2"/>
                <w:sz w:val="24"/>
              </w:rPr>
              <w:t> </w:t>
            </w:r>
            <w:r>
              <w:rPr>
                <w:sz w:val="24"/>
              </w:rPr>
              <w:t>la</w:t>
            </w:r>
            <w:r>
              <w:rPr>
                <w:spacing w:val="-7"/>
                <w:sz w:val="24"/>
              </w:rPr>
              <w:t> </w:t>
            </w:r>
            <w:r>
              <w:rPr>
                <w:sz w:val="24"/>
              </w:rPr>
              <w:t>macchina</w:t>
            </w:r>
            <w:r>
              <w:rPr>
                <w:spacing w:val="-7"/>
                <w:sz w:val="24"/>
              </w:rPr>
              <w:t> </w:t>
            </w:r>
            <w:r>
              <w:rPr>
                <w:sz w:val="24"/>
              </w:rPr>
              <w:t>su</w:t>
            </w:r>
            <w:r>
              <w:rPr>
                <w:spacing w:val="-1"/>
                <w:sz w:val="24"/>
              </w:rPr>
              <w:t> </w:t>
            </w:r>
            <w:r>
              <w:rPr>
                <w:sz w:val="24"/>
              </w:rPr>
              <w:t>cui</w:t>
            </w:r>
            <w:r>
              <w:rPr>
                <w:spacing w:val="-7"/>
                <w:sz w:val="24"/>
              </w:rPr>
              <w:t> </w:t>
            </w:r>
            <w:r>
              <w:rPr>
                <w:sz w:val="24"/>
              </w:rPr>
              <w:t>il</w:t>
            </w:r>
            <w:r>
              <w:rPr>
                <w:spacing w:val="-2"/>
                <w:sz w:val="24"/>
              </w:rPr>
              <w:t> </w:t>
            </w:r>
            <w:r>
              <w:rPr>
                <w:sz w:val="24"/>
              </w:rPr>
              <w:t>Web</w:t>
            </w:r>
          </w:p>
          <w:p>
            <w:pPr>
              <w:pStyle w:val="TableParagraph"/>
              <w:spacing w:line="254" w:lineRule="exact" w:before="3"/>
              <w:ind w:left="110"/>
              <w:rPr>
                <w:sz w:val="24"/>
              </w:rPr>
            </w:pPr>
            <w:r>
              <w:rPr>
                <w:sz w:val="24"/>
              </w:rPr>
              <w:t>Server</w:t>
            </w:r>
            <w:r>
              <w:rPr>
                <w:spacing w:val="-3"/>
                <w:sz w:val="24"/>
              </w:rPr>
              <w:t> </w:t>
            </w:r>
            <w:r>
              <w:rPr>
                <w:sz w:val="24"/>
              </w:rPr>
              <w:t>è</w:t>
            </w:r>
            <w:r>
              <w:rPr>
                <w:spacing w:val="-4"/>
                <w:sz w:val="24"/>
              </w:rPr>
              <w:t> </w:t>
            </w:r>
            <w:r>
              <w:rPr>
                <w:sz w:val="24"/>
              </w:rPr>
              <w:t>installato</w:t>
            </w:r>
            <w:r>
              <w:rPr>
                <w:spacing w:val="-2"/>
                <w:sz w:val="24"/>
              </w:rPr>
              <w:t> </w:t>
            </w:r>
            <w:r>
              <w:rPr>
                <w:sz w:val="24"/>
              </w:rPr>
              <w:t>risulta</w:t>
            </w:r>
            <w:r>
              <w:rPr>
                <w:spacing w:val="-4"/>
                <w:sz w:val="24"/>
              </w:rPr>
              <w:t> </w:t>
            </w:r>
            <w:r>
              <w:rPr>
                <w:spacing w:val="-2"/>
                <w:sz w:val="24"/>
              </w:rPr>
              <w:t>vulnerabile.</w:t>
            </w:r>
          </w:p>
        </w:tc>
        <w:tc>
          <w:tcPr>
            <w:tcW w:w="950" w:type="dxa"/>
          </w:tcPr>
          <w:p>
            <w:pPr>
              <w:pStyle w:val="TableParagraph"/>
              <w:spacing w:before="1"/>
              <w:rPr>
                <w:sz w:val="24"/>
              </w:rPr>
            </w:pPr>
            <w:r>
              <w:rPr>
                <w:sz w:val="24"/>
              </w:rPr>
              <w:t>1</w:t>
            </w:r>
          </w:p>
        </w:tc>
      </w:tr>
    </w:tbl>
    <w:p>
      <w:pPr>
        <w:spacing w:line="240" w:lineRule="auto" w:before="0"/>
        <w:rPr>
          <w:b/>
          <w:sz w:val="24"/>
        </w:rPr>
      </w:pPr>
    </w:p>
    <w:p>
      <w:pPr>
        <w:spacing w:before="0"/>
        <w:ind w:left="155" w:right="0" w:firstLine="0"/>
        <w:jc w:val="left"/>
        <w:rPr>
          <w:b/>
          <w:sz w:val="24"/>
        </w:rPr>
      </w:pPr>
      <w:r>
        <w:rPr>
          <w:b/>
          <w:sz w:val="24"/>
        </w:rPr>
        <w:t>DREAD</w:t>
      </w:r>
      <w:r>
        <w:rPr>
          <w:b/>
          <w:spacing w:val="-8"/>
          <w:sz w:val="24"/>
        </w:rPr>
        <w:t> </w:t>
      </w:r>
      <w:r>
        <w:rPr>
          <w:b/>
          <w:sz w:val="24"/>
        </w:rPr>
        <w:t>Score:</w:t>
      </w:r>
      <w:r>
        <w:rPr>
          <w:b/>
          <w:spacing w:val="-4"/>
          <w:sz w:val="24"/>
        </w:rPr>
        <w:t> </w:t>
      </w:r>
      <w:r>
        <w:rPr>
          <w:b/>
          <w:sz w:val="24"/>
        </w:rPr>
        <w:t>12/15</w:t>
      </w:r>
      <w:r>
        <w:rPr>
          <w:b/>
          <w:spacing w:val="-4"/>
          <w:sz w:val="24"/>
        </w:rPr>
        <w:t> </w:t>
      </w:r>
      <w:r>
        <w:rPr>
          <w:b/>
          <w:spacing w:val="-2"/>
          <w:sz w:val="24"/>
        </w:rPr>
        <w:t>(ALTO)</w:t>
      </w:r>
    </w:p>
    <w:p>
      <w:pPr>
        <w:spacing w:line="240" w:lineRule="auto" w:before="9"/>
        <w:rPr>
          <w:b/>
          <w:sz w:val="20"/>
        </w:rPr>
      </w:pPr>
    </w:p>
    <w:p>
      <w:pPr>
        <w:pStyle w:val="Heading3"/>
        <w:numPr>
          <w:ilvl w:val="2"/>
          <w:numId w:val="74"/>
        </w:numPr>
        <w:tabs>
          <w:tab w:pos="875" w:val="left" w:leader="none"/>
          <w:tab w:pos="876" w:val="left" w:leader="none"/>
        </w:tabs>
        <w:spacing w:line="240" w:lineRule="auto" w:before="0" w:after="0"/>
        <w:ind w:left="876" w:right="0" w:hanging="721"/>
        <w:jc w:val="left"/>
      </w:pPr>
      <w:bookmarkStart w:name="7.2.3 Mancanza di convalida dell'input d" w:id="228"/>
      <w:bookmarkEnd w:id="228"/>
      <w:r>
        <w:rPr>
          <w:b w:val="0"/>
        </w:rPr>
      </w:r>
      <w:bookmarkStart w:name="_bookmark126" w:id="229"/>
      <w:bookmarkEnd w:id="229"/>
      <w:r>
        <w:rPr>
          <w:color w:val="365F91"/>
        </w:rPr>
        <w:t>M</w:t>
      </w:r>
      <w:r>
        <w:rPr>
          <w:color w:val="365F91"/>
        </w:rPr>
        <w:t>ancanza</w:t>
      </w:r>
      <w:r>
        <w:rPr>
          <w:color w:val="365F91"/>
          <w:spacing w:val="-8"/>
        </w:rPr>
        <w:t> </w:t>
      </w:r>
      <w:r>
        <w:rPr>
          <w:color w:val="365F91"/>
        </w:rPr>
        <w:t>di</w:t>
      </w:r>
      <w:r>
        <w:rPr>
          <w:color w:val="365F91"/>
          <w:spacing w:val="-2"/>
        </w:rPr>
        <w:t> </w:t>
      </w:r>
      <w:r>
        <w:rPr>
          <w:color w:val="365F91"/>
        </w:rPr>
        <w:t>convalida</w:t>
      </w:r>
      <w:r>
        <w:rPr>
          <w:color w:val="365F91"/>
          <w:spacing w:val="-2"/>
        </w:rPr>
        <w:t> </w:t>
      </w:r>
      <w:r>
        <w:rPr>
          <w:color w:val="365F91"/>
        </w:rPr>
        <w:t>dell'input</w:t>
      </w:r>
      <w:r>
        <w:rPr>
          <w:color w:val="365F91"/>
          <w:spacing w:val="-3"/>
        </w:rPr>
        <w:t> </w:t>
      </w:r>
      <w:r>
        <w:rPr>
          <w:color w:val="365F91"/>
        </w:rPr>
        <w:t>da</w:t>
      </w:r>
      <w:r>
        <w:rPr>
          <w:color w:val="365F91"/>
          <w:spacing w:val="-2"/>
        </w:rPr>
        <w:t> </w:t>
      </w:r>
      <w:r>
        <w:rPr>
          <w:color w:val="365F91"/>
        </w:rPr>
        <w:t>parte</w:t>
      </w:r>
      <w:r>
        <w:rPr>
          <w:color w:val="365F91"/>
          <w:spacing w:val="-3"/>
        </w:rPr>
        <w:t> </w:t>
      </w:r>
      <w:r>
        <w:rPr>
          <w:color w:val="365F91"/>
        </w:rPr>
        <w:t>del</w:t>
      </w:r>
      <w:r>
        <w:rPr>
          <w:color w:val="365F91"/>
          <w:spacing w:val="-2"/>
        </w:rPr>
        <w:t> </w:t>
      </w:r>
      <w:r>
        <w:rPr>
          <w:color w:val="365F91"/>
        </w:rPr>
        <w:t>"Web</w:t>
      </w:r>
      <w:r>
        <w:rPr>
          <w:color w:val="365F91"/>
          <w:spacing w:val="-5"/>
        </w:rPr>
        <w:t> </w:t>
      </w:r>
      <w:r>
        <w:rPr>
          <w:color w:val="365F91"/>
          <w:spacing w:val="-2"/>
        </w:rPr>
        <w:t>Server"</w:t>
      </w:r>
    </w:p>
    <w:p>
      <w:pPr>
        <w:pStyle w:val="BodyText"/>
        <w:spacing w:before="6"/>
        <w:rPr>
          <w:b/>
          <w:sz w:val="14"/>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0"/>
        <w:gridCol w:w="8131"/>
      </w:tblGrid>
      <w:tr>
        <w:trPr>
          <w:trHeight w:val="300" w:hRule="atLeast"/>
        </w:trPr>
        <w:tc>
          <w:tcPr>
            <w:tcW w:w="1470" w:type="dxa"/>
          </w:tcPr>
          <w:p>
            <w:pPr>
              <w:pStyle w:val="TableParagraph"/>
              <w:spacing w:line="266" w:lineRule="exact"/>
              <w:ind w:left="50"/>
              <w:rPr>
                <w:b/>
                <w:sz w:val="24"/>
              </w:rPr>
            </w:pPr>
            <w:r>
              <w:rPr>
                <w:b/>
                <w:spacing w:val="-2"/>
                <w:sz w:val="24"/>
              </w:rPr>
              <w:t>Categoria:</w:t>
            </w:r>
          </w:p>
        </w:tc>
        <w:tc>
          <w:tcPr>
            <w:tcW w:w="8131" w:type="dxa"/>
          </w:tcPr>
          <w:p>
            <w:pPr>
              <w:pStyle w:val="TableParagraph"/>
              <w:spacing w:line="266" w:lineRule="exact"/>
              <w:ind w:left="160"/>
              <w:rPr>
                <w:sz w:val="24"/>
              </w:rPr>
            </w:pPr>
            <w:r>
              <w:rPr>
                <w:spacing w:val="-2"/>
                <w:sz w:val="24"/>
              </w:rPr>
              <w:t>Tampering</w:t>
            </w:r>
          </w:p>
        </w:tc>
      </w:tr>
      <w:tr>
        <w:trPr>
          <w:trHeight w:val="1130" w:hRule="atLeast"/>
        </w:trPr>
        <w:tc>
          <w:tcPr>
            <w:tcW w:w="1470" w:type="dxa"/>
          </w:tcPr>
          <w:p>
            <w:pPr>
              <w:pStyle w:val="TableParagraph"/>
              <w:spacing w:before="24"/>
              <w:ind w:left="50"/>
              <w:rPr>
                <w:b/>
                <w:sz w:val="24"/>
              </w:rPr>
            </w:pPr>
            <w:r>
              <w:rPr>
                <w:b/>
                <w:spacing w:val="-2"/>
                <w:sz w:val="24"/>
              </w:rPr>
              <w:t>Descrizione:</w:t>
            </w:r>
          </w:p>
        </w:tc>
        <w:tc>
          <w:tcPr>
            <w:tcW w:w="8131" w:type="dxa"/>
          </w:tcPr>
          <w:p>
            <w:pPr>
              <w:pStyle w:val="TableParagraph"/>
              <w:spacing w:before="24"/>
              <w:ind w:left="160" w:right="46"/>
              <w:jc w:val="both"/>
              <w:rPr>
                <w:sz w:val="24"/>
              </w:rPr>
            </w:pPr>
            <w:r>
              <w:rPr>
                <w:sz w:val="24"/>
              </w:rPr>
              <w:t>Il</w:t>
            </w:r>
            <w:r>
              <w:rPr>
                <w:spacing w:val="-3"/>
                <w:sz w:val="24"/>
              </w:rPr>
              <w:t> </w:t>
            </w:r>
            <w:r>
              <w:rPr>
                <w:sz w:val="24"/>
              </w:rPr>
              <w:t>'Web</w:t>
            </w:r>
            <w:r>
              <w:rPr>
                <w:spacing w:val="-1"/>
                <w:sz w:val="24"/>
              </w:rPr>
              <w:t> </w:t>
            </w:r>
            <w:r>
              <w:rPr>
                <w:sz w:val="24"/>
              </w:rPr>
              <w:t>Server'</w:t>
            </w:r>
            <w:r>
              <w:rPr>
                <w:spacing w:val="-5"/>
                <w:sz w:val="24"/>
              </w:rPr>
              <w:t> </w:t>
            </w:r>
            <w:r>
              <w:rPr>
                <w:sz w:val="24"/>
              </w:rPr>
              <w:t>non</w:t>
            </w:r>
            <w:r>
              <w:rPr>
                <w:spacing w:val="-1"/>
                <w:sz w:val="24"/>
              </w:rPr>
              <w:t> </w:t>
            </w:r>
            <w:r>
              <w:rPr>
                <w:sz w:val="24"/>
              </w:rPr>
              <w:t>verifica</w:t>
            </w:r>
            <w:r>
              <w:rPr>
                <w:spacing w:val="-3"/>
                <w:sz w:val="24"/>
              </w:rPr>
              <w:t> </w:t>
            </w:r>
            <w:r>
              <w:rPr>
                <w:sz w:val="24"/>
              </w:rPr>
              <w:t>che</w:t>
            </w:r>
            <w:r>
              <w:rPr>
                <w:spacing w:val="-3"/>
                <w:sz w:val="24"/>
              </w:rPr>
              <w:t> </w:t>
            </w:r>
            <w:r>
              <w:rPr>
                <w:sz w:val="24"/>
              </w:rPr>
              <w:t>i</w:t>
            </w:r>
            <w:r>
              <w:rPr>
                <w:spacing w:val="-3"/>
                <w:sz w:val="24"/>
              </w:rPr>
              <w:t> </w:t>
            </w:r>
            <w:r>
              <w:rPr>
                <w:sz w:val="24"/>
              </w:rPr>
              <w:t>dati</w:t>
            </w:r>
            <w:r>
              <w:rPr>
                <w:spacing w:val="-3"/>
                <w:sz w:val="24"/>
              </w:rPr>
              <w:t> </w:t>
            </w:r>
            <w:r>
              <w:rPr>
                <w:sz w:val="24"/>
              </w:rPr>
              <w:t>di input</w:t>
            </w:r>
            <w:r>
              <w:rPr>
                <w:spacing w:val="-3"/>
                <w:sz w:val="24"/>
              </w:rPr>
              <w:t> </w:t>
            </w:r>
            <w:r>
              <w:rPr>
                <w:sz w:val="24"/>
              </w:rPr>
              <w:t>siano nel</w:t>
            </w:r>
            <w:r>
              <w:rPr>
                <w:spacing w:val="-3"/>
                <w:sz w:val="24"/>
              </w:rPr>
              <w:t> </w:t>
            </w:r>
            <w:r>
              <w:rPr>
                <w:sz w:val="24"/>
              </w:rPr>
              <w:t>formato</w:t>
            </w:r>
            <w:r>
              <w:rPr>
                <w:spacing w:val="-1"/>
                <w:sz w:val="24"/>
              </w:rPr>
              <w:t> </w:t>
            </w:r>
            <w:r>
              <w:rPr>
                <w:sz w:val="24"/>
              </w:rPr>
              <w:t>previsto.</w:t>
            </w:r>
            <w:r>
              <w:rPr>
                <w:spacing w:val="-1"/>
                <w:sz w:val="24"/>
              </w:rPr>
              <w:t> </w:t>
            </w:r>
            <w:r>
              <w:rPr>
                <w:sz w:val="24"/>
              </w:rPr>
              <w:t>Questa</w:t>
            </w:r>
            <w:r>
              <w:rPr>
                <w:spacing w:val="-3"/>
                <w:sz w:val="24"/>
              </w:rPr>
              <w:t> </w:t>
            </w:r>
            <w:r>
              <w:rPr>
                <w:sz w:val="24"/>
              </w:rPr>
              <w:t>è la</w:t>
            </w:r>
            <w:r>
              <w:rPr>
                <w:spacing w:val="-6"/>
                <w:sz w:val="24"/>
              </w:rPr>
              <w:t> </w:t>
            </w:r>
            <w:r>
              <w:rPr>
                <w:sz w:val="24"/>
              </w:rPr>
              <w:t>causa</w:t>
            </w:r>
            <w:r>
              <w:rPr>
                <w:spacing w:val="-6"/>
                <w:sz w:val="24"/>
              </w:rPr>
              <w:t> </w:t>
            </w:r>
            <w:r>
              <w:rPr>
                <w:sz w:val="24"/>
              </w:rPr>
              <w:t>principale</w:t>
            </w:r>
            <w:r>
              <w:rPr>
                <w:spacing w:val="-6"/>
                <w:sz w:val="24"/>
              </w:rPr>
              <w:t> </w:t>
            </w:r>
            <w:r>
              <w:rPr>
                <w:sz w:val="24"/>
              </w:rPr>
              <w:t>di</w:t>
            </w:r>
            <w:r>
              <w:rPr>
                <w:spacing w:val="-6"/>
                <w:sz w:val="24"/>
              </w:rPr>
              <w:t> </w:t>
            </w:r>
            <w:r>
              <w:rPr>
                <w:sz w:val="24"/>
              </w:rPr>
              <w:t>un</w:t>
            </w:r>
            <w:r>
              <w:rPr>
                <w:spacing w:val="-4"/>
                <w:sz w:val="24"/>
              </w:rPr>
              <w:t> </w:t>
            </w:r>
            <w:r>
              <w:rPr>
                <w:sz w:val="24"/>
              </w:rPr>
              <w:t>numero</w:t>
            </w:r>
            <w:r>
              <w:rPr>
                <w:spacing w:val="-4"/>
                <w:sz w:val="24"/>
              </w:rPr>
              <w:t> </w:t>
            </w:r>
            <w:r>
              <w:rPr>
                <w:sz w:val="24"/>
              </w:rPr>
              <w:t>molto</w:t>
            </w:r>
            <w:r>
              <w:rPr>
                <w:spacing w:val="-4"/>
                <w:sz w:val="24"/>
              </w:rPr>
              <w:t> </w:t>
            </w:r>
            <w:r>
              <w:rPr>
                <w:sz w:val="24"/>
              </w:rPr>
              <w:t>elevato</w:t>
            </w:r>
            <w:r>
              <w:rPr>
                <w:spacing w:val="-4"/>
                <w:sz w:val="24"/>
              </w:rPr>
              <w:t> </w:t>
            </w:r>
            <w:r>
              <w:rPr>
                <w:sz w:val="24"/>
              </w:rPr>
              <w:t>di</w:t>
            </w:r>
            <w:r>
              <w:rPr>
                <w:spacing w:val="-6"/>
                <w:sz w:val="24"/>
              </w:rPr>
              <w:t> </w:t>
            </w:r>
            <w:r>
              <w:rPr>
                <w:sz w:val="24"/>
              </w:rPr>
              <w:t>problemi</w:t>
            </w:r>
            <w:r>
              <w:rPr>
                <w:spacing w:val="-6"/>
                <w:sz w:val="24"/>
              </w:rPr>
              <w:t> </w:t>
            </w:r>
            <w:r>
              <w:rPr>
                <w:sz w:val="24"/>
              </w:rPr>
              <w:t>sfruttabili.</w:t>
            </w:r>
            <w:r>
              <w:rPr>
                <w:spacing w:val="-4"/>
                <w:sz w:val="24"/>
              </w:rPr>
              <w:t> </w:t>
            </w:r>
            <w:r>
              <w:rPr>
                <w:sz w:val="24"/>
              </w:rPr>
              <w:t>Considerate tutti i percorsi e il modo in cui si gestiscono i dati di input. Verificare che tutti gli</w:t>
            </w:r>
          </w:p>
          <w:p>
            <w:pPr>
              <w:pStyle w:val="TableParagraph"/>
              <w:spacing w:line="256" w:lineRule="exact" w:before="3"/>
              <w:ind w:left="160"/>
              <w:jc w:val="both"/>
              <w:rPr>
                <w:sz w:val="24"/>
              </w:rPr>
            </w:pPr>
            <w:r>
              <w:rPr>
                <w:sz w:val="24"/>
              </w:rPr>
              <w:t>input</w:t>
            </w:r>
            <w:r>
              <w:rPr>
                <w:spacing w:val="-4"/>
                <w:sz w:val="24"/>
              </w:rPr>
              <w:t> </w:t>
            </w:r>
            <w:r>
              <w:rPr>
                <w:sz w:val="24"/>
              </w:rPr>
              <w:t>siano</w:t>
            </w:r>
            <w:r>
              <w:rPr>
                <w:spacing w:val="-2"/>
                <w:sz w:val="24"/>
              </w:rPr>
              <w:t> </w:t>
            </w:r>
            <w:r>
              <w:rPr>
                <w:sz w:val="24"/>
              </w:rPr>
              <w:t>verificati</w:t>
            </w:r>
            <w:r>
              <w:rPr>
                <w:spacing w:val="1"/>
                <w:sz w:val="24"/>
              </w:rPr>
              <w:t> </w:t>
            </w:r>
            <w:r>
              <w:rPr>
                <w:sz w:val="24"/>
              </w:rPr>
              <w:t>e,</w:t>
            </w:r>
            <w:r>
              <w:rPr>
                <w:spacing w:val="-2"/>
                <w:sz w:val="24"/>
              </w:rPr>
              <w:t> </w:t>
            </w:r>
            <w:r>
              <w:rPr>
                <w:sz w:val="24"/>
              </w:rPr>
              <w:t>se</w:t>
            </w:r>
            <w:r>
              <w:rPr>
                <w:spacing w:val="-3"/>
                <w:sz w:val="24"/>
              </w:rPr>
              <w:t> </w:t>
            </w:r>
            <w:r>
              <w:rPr>
                <w:sz w:val="24"/>
              </w:rPr>
              <w:t>in</w:t>
            </w:r>
            <w:r>
              <w:rPr>
                <w:spacing w:val="-2"/>
                <w:sz w:val="24"/>
              </w:rPr>
              <w:t> </w:t>
            </w:r>
            <w:r>
              <w:rPr>
                <w:sz w:val="24"/>
              </w:rPr>
              <w:t>formato</w:t>
            </w:r>
            <w:r>
              <w:rPr>
                <w:spacing w:val="-2"/>
                <w:sz w:val="24"/>
              </w:rPr>
              <w:t> </w:t>
            </w:r>
            <w:r>
              <w:rPr>
                <w:sz w:val="24"/>
              </w:rPr>
              <w:t>non</w:t>
            </w:r>
            <w:r>
              <w:rPr>
                <w:spacing w:val="-2"/>
                <w:sz w:val="24"/>
              </w:rPr>
              <w:t> </w:t>
            </w:r>
            <w:r>
              <w:rPr>
                <w:sz w:val="24"/>
              </w:rPr>
              <w:t>previsto,</w:t>
            </w:r>
            <w:r>
              <w:rPr>
                <w:spacing w:val="-2"/>
                <w:sz w:val="24"/>
              </w:rPr>
              <w:t> </w:t>
            </w:r>
            <w:r>
              <w:rPr>
                <w:sz w:val="24"/>
              </w:rPr>
              <w:t>scartati</w:t>
            </w:r>
            <w:r>
              <w:rPr>
                <w:spacing w:val="-3"/>
                <w:sz w:val="24"/>
              </w:rPr>
              <w:t> </w:t>
            </w:r>
            <w:r>
              <w:rPr>
                <w:sz w:val="24"/>
              </w:rPr>
              <w:t>o</w:t>
            </w:r>
            <w:r>
              <w:rPr>
                <w:spacing w:val="3"/>
                <w:sz w:val="24"/>
              </w:rPr>
              <w:t> </w:t>
            </w:r>
            <w:r>
              <w:rPr>
                <w:spacing w:val="-2"/>
                <w:sz w:val="24"/>
              </w:rPr>
              <w:t>bonificati.</w:t>
            </w:r>
          </w:p>
        </w:tc>
      </w:tr>
    </w:tbl>
    <w:p>
      <w:pPr>
        <w:spacing w:after="0" w:line="256" w:lineRule="exact"/>
        <w:jc w:val="both"/>
        <w:rPr>
          <w:sz w:val="24"/>
        </w:rPr>
        <w:sectPr>
          <w:pgSz w:w="11910" w:h="16840"/>
          <w:pgMar w:header="285" w:footer="1096" w:top="1280" w:bottom="1280" w:left="980" w:right="440"/>
        </w:sectPr>
      </w:pPr>
    </w:p>
    <w:p>
      <w:pPr>
        <w:pStyle w:val="BodyText"/>
        <w:spacing w:before="5"/>
        <w:rPr>
          <w:b/>
          <w:sz w:val="21"/>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0"/>
        <w:gridCol w:w="8055"/>
      </w:tblGrid>
      <w:tr>
        <w:trPr>
          <w:trHeight w:val="4359" w:hRule="atLeast"/>
        </w:trPr>
        <w:tc>
          <w:tcPr>
            <w:tcW w:w="1600" w:type="dxa"/>
          </w:tcPr>
          <w:p>
            <w:pPr>
              <w:pStyle w:val="TableParagraph"/>
              <w:spacing w:line="266" w:lineRule="exact"/>
              <w:ind w:left="50"/>
              <w:rPr>
                <w:b/>
                <w:sz w:val="24"/>
              </w:rPr>
            </w:pPr>
            <w:r>
              <w:rPr>
                <w:b/>
                <w:spacing w:val="-2"/>
                <w:sz w:val="24"/>
              </w:rPr>
              <w:t>Contromisure:</w:t>
            </w:r>
          </w:p>
        </w:tc>
        <w:tc>
          <w:tcPr>
            <w:tcW w:w="8055" w:type="dxa"/>
          </w:tcPr>
          <w:p>
            <w:pPr>
              <w:pStyle w:val="TableParagraph"/>
              <w:spacing w:before="6"/>
              <w:ind w:left="0"/>
              <w:rPr>
                <w:rFonts w:ascii="Calibri"/>
                <w:b/>
                <w:sz w:val="21"/>
              </w:rPr>
            </w:pPr>
          </w:p>
          <w:p>
            <w:pPr>
              <w:pStyle w:val="TableParagraph"/>
              <w:numPr>
                <w:ilvl w:val="0"/>
                <w:numId w:val="75"/>
              </w:numPr>
              <w:tabs>
                <w:tab w:pos="391" w:val="left" w:leader="none"/>
                <w:tab w:pos="392" w:val="left" w:leader="none"/>
              </w:tabs>
              <w:spacing w:line="240" w:lineRule="auto" w:before="0" w:after="0"/>
              <w:ind w:left="391" w:right="56" w:hanging="361"/>
              <w:jc w:val="left"/>
              <w:rPr>
                <w:rFonts w:ascii="Symbol" w:hAnsi="Symbol"/>
                <w:sz w:val="22"/>
              </w:rPr>
            </w:pPr>
            <w:r>
              <w:rPr>
                <w:rFonts w:ascii="Calibri" w:hAnsi="Calibri"/>
                <w:sz w:val="22"/>
              </w:rPr>
              <w:t>La</w:t>
            </w:r>
            <w:r>
              <w:rPr>
                <w:rFonts w:ascii="Calibri" w:hAnsi="Calibri"/>
                <w:spacing w:val="-5"/>
                <w:sz w:val="22"/>
              </w:rPr>
              <w:t> </w:t>
            </w:r>
            <w:r>
              <w:rPr>
                <w:rFonts w:ascii="Calibri" w:hAnsi="Calibri"/>
                <w:sz w:val="22"/>
              </w:rPr>
              <w:t>validazione</w:t>
            </w:r>
            <w:r>
              <w:rPr>
                <w:rFonts w:ascii="Calibri" w:hAnsi="Calibri"/>
                <w:spacing w:val="-5"/>
                <w:sz w:val="22"/>
              </w:rPr>
              <w:t> </w:t>
            </w:r>
            <w:r>
              <w:rPr>
                <w:rFonts w:ascii="Calibri" w:hAnsi="Calibri"/>
                <w:sz w:val="22"/>
              </w:rPr>
              <w:t>dell'input</w:t>
            </w:r>
            <w:r>
              <w:rPr>
                <w:rFonts w:ascii="Calibri" w:hAnsi="Calibri"/>
                <w:spacing w:val="-3"/>
                <w:sz w:val="22"/>
              </w:rPr>
              <w:t> </w:t>
            </w:r>
            <w:r>
              <w:rPr>
                <w:rFonts w:ascii="Calibri" w:hAnsi="Calibri"/>
                <w:sz w:val="22"/>
              </w:rPr>
              <w:t>deve</w:t>
            </w:r>
            <w:r>
              <w:rPr>
                <w:rFonts w:ascii="Calibri" w:hAnsi="Calibri"/>
                <w:spacing w:val="-4"/>
                <w:sz w:val="22"/>
              </w:rPr>
              <w:t> </w:t>
            </w:r>
            <w:r>
              <w:rPr>
                <w:rFonts w:ascii="Calibri" w:hAnsi="Calibri"/>
                <w:sz w:val="22"/>
              </w:rPr>
              <w:t>essere</w:t>
            </w:r>
            <w:r>
              <w:rPr>
                <w:rFonts w:ascii="Calibri" w:hAnsi="Calibri"/>
                <w:spacing w:val="-4"/>
                <w:sz w:val="22"/>
              </w:rPr>
              <w:t> </w:t>
            </w:r>
            <w:r>
              <w:rPr>
                <w:rFonts w:ascii="Calibri" w:hAnsi="Calibri"/>
                <w:sz w:val="22"/>
              </w:rPr>
              <w:t>eseguita</w:t>
            </w:r>
            <w:r>
              <w:rPr>
                <w:rFonts w:ascii="Calibri" w:hAnsi="Calibri"/>
                <w:spacing w:val="-5"/>
                <w:sz w:val="22"/>
              </w:rPr>
              <w:t> </w:t>
            </w:r>
            <w:r>
              <w:rPr>
                <w:rFonts w:ascii="Calibri" w:hAnsi="Calibri"/>
                <w:sz w:val="22"/>
              </w:rPr>
              <w:t>prima</w:t>
            </w:r>
            <w:r>
              <w:rPr>
                <w:rFonts w:ascii="Calibri" w:hAnsi="Calibri"/>
                <w:spacing w:val="-5"/>
                <w:sz w:val="22"/>
              </w:rPr>
              <w:t> </w:t>
            </w:r>
            <w:r>
              <w:rPr>
                <w:rFonts w:ascii="Calibri" w:hAnsi="Calibri"/>
                <w:sz w:val="22"/>
              </w:rPr>
              <w:t>che</w:t>
            </w:r>
            <w:r>
              <w:rPr>
                <w:rFonts w:ascii="Calibri" w:hAnsi="Calibri"/>
                <w:spacing w:val="-5"/>
                <w:sz w:val="22"/>
              </w:rPr>
              <w:t> </w:t>
            </w:r>
            <w:r>
              <w:rPr>
                <w:rFonts w:ascii="Calibri" w:hAnsi="Calibri"/>
                <w:sz w:val="22"/>
              </w:rPr>
              <w:t>l'input</w:t>
            </w:r>
            <w:r>
              <w:rPr>
                <w:rFonts w:ascii="Calibri" w:hAnsi="Calibri"/>
                <w:spacing w:val="-3"/>
                <w:sz w:val="22"/>
              </w:rPr>
              <w:t> </w:t>
            </w:r>
            <w:r>
              <w:rPr>
                <w:rFonts w:ascii="Calibri" w:hAnsi="Calibri"/>
                <w:sz w:val="22"/>
              </w:rPr>
              <w:t>entri</w:t>
            </w:r>
            <w:r>
              <w:rPr>
                <w:rFonts w:ascii="Calibri" w:hAnsi="Calibri"/>
                <w:spacing w:val="-4"/>
                <w:sz w:val="22"/>
              </w:rPr>
              <w:t> </w:t>
            </w:r>
            <w:r>
              <w:rPr>
                <w:rFonts w:ascii="Calibri" w:hAnsi="Calibri"/>
                <w:sz w:val="22"/>
              </w:rPr>
              <w:t>nel</w:t>
            </w:r>
            <w:r>
              <w:rPr>
                <w:rFonts w:ascii="Calibri" w:hAnsi="Calibri"/>
                <w:spacing w:val="-4"/>
                <w:sz w:val="22"/>
              </w:rPr>
              <w:t> </w:t>
            </w:r>
            <w:r>
              <w:rPr>
                <w:rFonts w:ascii="Calibri" w:hAnsi="Calibri"/>
                <w:sz w:val="22"/>
              </w:rPr>
              <w:t>'Web</w:t>
            </w:r>
            <w:r>
              <w:rPr>
                <w:rFonts w:ascii="Calibri" w:hAnsi="Calibri"/>
                <w:spacing w:val="-4"/>
                <w:sz w:val="22"/>
              </w:rPr>
              <w:t> </w:t>
            </w:r>
            <w:r>
              <w:rPr>
                <w:rFonts w:ascii="Calibri" w:hAnsi="Calibri"/>
                <w:sz w:val="22"/>
              </w:rPr>
              <w:t>Server' o venga elaborato da quest’ultimo.</w:t>
            </w:r>
          </w:p>
          <w:p>
            <w:pPr>
              <w:pStyle w:val="TableParagraph"/>
              <w:numPr>
                <w:ilvl w:val="0"/>
                <w:numId w:val="75"/>
              </w:numPr>
              <w:tabs>
                <w:tab w:pos="391" w:val="left" w:leader="none"/>
                <w:tab w:pos="392" w:val="left" w:leader="none"/>
              </w:tabs>
              <w:spacing w:line="240" w:lineRule="auto" w:before="2" w:after="0"/>
              <w:ind w:left="391" w:right="0" w:hanging="362"/>
              <w:jc w:val="left"/>
              <w:rPr>
                <w:rFonts w:ascii="Symbol" w:hAnsi="Symbol"/>
                <w:sz w:val="22"/>
              </w:rPr>
            </w:pPr>
            <w:r>
              <w:rPr>
                <w:rFonts w:ascii="Calibri" w:hAnsi="Calibri"/>
                <w:sz w:val="22"/>
              </w:rPr>
              <w:t>La</w:t>
            </w:r>
            <w:r>
              <w:rPr>
                <w:rFonts w:ascii="Calibri" w:hAnsi="Calibri"/>
                <w:spacing w:val="-4"/>
                <w:sz w:val="22"/>
              </w:rPr>
              <w:t> </w:t>
            </w:r>
            <w:r>
              <w:rPr>
                <w:rFonts w:ascii="Calibri" w:hAnsi="Calibri"/>
                <w:sz w:val="22"/>
              </w:rPr>
              <w:t>convalida</w:t>
            </w:r>
            <w:r>
              <w:rPr>
                <w:rFonts w:ascii="Calibri" w:hAnsi="Calibri"/>
                <w:spacing w:val="-3"/>
                <w:sz w:val="22"/>
              </w:rPr>
              <w:t> </w:t>
            </w:r>
            <w:r>
              <w:rPr>
                <w:rFonts w:ascii="Calibri" w:hAnsi="Calibri"/>
                <w:sz w:val="22"/>
              </w:rPr>
              <w:t>dei</w:t>
            </w:r>
            <w:r>
              <w:rPr>
                <w:rFonts w:ascii="Calibri" w:hAnsi="Calibri"/>
                <w:spacing w:val="-3"/>
                <w:sz w:val="22"/>
              </w:rPr>
              <w:t> </w:t>
            </w:r>
            <w:r>
              <w:rPr>
                <w:rFonts w:ascii="Calibri" w:hAnsi="Calibri"/>
                <w:sz w:val="22"/>
              </w:rPr>
              <w:t>dati</w:t>
            </w:r>
            <w:r>
              <w:rPr>
                <w:rFonts w:ascii="Calibri" w:hAnsi="Calibri"/>
                <w:spacing w:val="-3"/>
                <w:sz w:val="22"/>
              </w:rPr>
              <w:t> </w:t>
            </w:r>
            <w:r>
              <w:rPr>
                <w:rFonts w:ascii="Calibri" w:hAnsi="Calibri"/>
                <w:sz w:val="22"/>
              </w:rPr>
              <w:t>ricevuti</w:t>
            </w:r>
            <w:r>
              <w:rPr>
                <w:rFonts w:ascii="Calibri" w:hAnsi="Calibri"/>
                <w:spacing w:val="-2"/>
                <w:sz w:val="22"/>
              </w:rPr>
              <w:t> </w:t>
            </w:r>
            <w:r>
              <w:rPr>
                <w:rFonts w:ascii="Calibri" w:hAnsi="Calibri"/>
                <w:sz w:val="22"/>
              </w:rPr>
              <w:t>deve</w:t>
            </w:r>
            <w:r>
              <w:rPr>
                <w:rFonts w:ascii="Calibri" w:hAnsi="Calibri"/>
                <w:spacing w:val="-2"/>
                <w:sz w:val="22"/>
              </w:rPr>
              <w:t> </w:t>
            </w:r>
            <w:r>
              <w:rPr>
                <w:rFonts w:ascii="Calibri" w:hAnsi="Calibri"/>
                <w:sz w:val="22"/>
              </w:rPr>
              <w:t>comprendere</w:t>
            </w:r>
            <w:r>
              <w:rPr>
                <w:rFonts w:ascii="Calibri" w:hAnsi="Calibri"/>
                <w:spacing w:val="-2"/>
                <w:sz w:val="22"/>
              </w:rPr>
              <w:t> almeno:</w:t>
            </w:r>
          </w:p>
          <w:p>
            <w:pPr>
              <w:pStyle w:val="TableParagraph"/>
              <w:numPr>
                <w:ilvl w:val="1"/>
                <w:numId w:val="75"/>
              </w:numPr>
              <w:tabs>
                <w:tab w:pos="1112" w:val="left" w:leader="none"/>
              </w:tabs>
              <w:spacing w:line="273" w:lineRule="exact" w:before="1" w:after="0"/>
              <w:ind w:left="1111" w:right="0" w:hanging="361"/>
              <w:jc w:val="left"/>
              <w:rPr>
                <w:rFonts w:ascii="Calibri" w:hAnsi="Calibri"/>
                <w:sz w:val="22"/>
              </w:rPr>
            </w:pPr>
            <w:r>
              <w:rPr>
                <w:rFonts w:ascii="Calibri" w:hAnsi="Calibri"/>
                <w:sz w:val="22"/>
              </w:rPr>
              <w:t>La</w:t>
            </w:r>
            <w:r>
              <w:rPr>
                <w:rFonts w:ascii="Calibri" w:hAnsi="Calibri"/>
                <w:spacing w:val="-2"/>
                <w:sz w:val="22"/>
              </w:rPr>
              <w:t> </w:t>
            </w:r>
            <w:r>
              <w:rPr>
                <w:rFonts w:ascii="Calibri" w:hAnsi="Calibri"/>
                <w:sz w:val="22"/>
              </w:rPr>
              <w:t>verifica</w:t>
            </w:r>
            <w:r>
              <w:rPr>
                <w:rFonts w:ascii="Calibri" w:hAnsi="Calibri"/>
                <w:spacing w:val="-2"/>
                <w:sz w:val="22"/>
              </w:rPr>
              <w:t> </w:t>
            </w:r>
            <w:r>
              <w:rPr>
                <w:rFonts w:ascii="Calibri" w:hAnsi="Calibri"/>
                <w:sz w:val="22"/>
              </w:rPr>
              <w:t>del</w:t>
            </w:r>
            <w:r>
              <w:rPr>
                <w:rFonts w:ascii="Calibri" w:hAnsi="Calibri"/>
                <w:spacing w:val="-2"/>
                <w:sz w:val="22"/>
              </w:rPr>
              <w:t> </w:t>
            </w:r>
            <w:r>
              <w:rPr>
                <w:rFonts w:ascii="Calibri" w:hAnsi="Calibri"/>
                <w:sz w:val="22"/>
              </w:rPr>
              <w:t>tipo</w:t>
            </w:r>
            <w:r>
              <w:rPr>
                <w:rFonts w:ascii="Calibri" w:hAnsi="Calibri"/>
                <w:spacing w:val="-2"/>
                <w:sz w:val="22"/>
              </w:rPr>
              <w:t> </w:t>
            </w:r>
            <w:r>
              <w:rPr>
                <w:rFonts w:ascii="Calibri" w:hAnsi="Calibri"/>
                <w:sz w:val="22"/>
              </w:rPr>
              <w:t>di</w:t>
            </w:r>
            <w:r>
              <w:rPr>
                <w:rFonts w:ascii="Calibri" w:hAnsi="Calibri"/>
                <w:spacing w:val="-1"/>
                <w:sz w:val="22"/>
              </w:rPr>
              <w:t> </w:t>
            </w:r>
            <w:r>
              <w:rPr>
                <w:rFonts w:ascii="Calibri" w:hAnsi="Calibri"/>
                <w:spacing w:val="-4"/>
                <w:sz w:val="22"/>
              </w:rPr>
              <w:t>dato;</w:t>
            </w:r>
          </w:p>
          <w:p>
            <w:pPr>
              <w:pStyle w:val="TableParagraph"/>
              <w:numPr>
                <w:ilvl w:val="1"/>
                <w:numId w:val="75"/>
              </w:numPr>
              <w:tabs>
                <w:tab w:pos="1112" w:val="left" w:leader="none"/>
              </w:tabs>
              <w:spacing w:line="230" w:lineRule="auto" w:before="5" w:after="0"/>
              <w:ind w:left="1111" w:right="47" w:hanging="360"/>
              <w:jc w:val="left"/>
              <w:rPr>
                <w:rFonts w:ascii="Calibri" w:hAnsi="Calibri"/>
                <w:sz w:val="22"/>
              </w:rPr>
            </w:pPr>
            <w:r>
              <w:rPr>
                <w:rFonts w:ascii="Calibri" w:hAnsi="Calibri"/>
                <w:sz w:val="22"/>
              </w:rPr>
              <w:t>Il</w:t>
            </w:r>
            <w:r>
              <w:rPr>
                <w:rFonts w:ascii="Calibri" w:hAnsi="Calibri"/>
                <w:spacing w:val="-2"/>
                <w:sz w:val="22"/>
              </w:rPr>
              <w:t> </w:t>
            </w:r>
            <w:r>
              <w:rPr>
                <w:rFonts w:ascii="Calibri" w:hAnsi="Calibri"/>
                <w:sz w:val="22"/>
              </w:rPr>
              <w:t>controllo</w:t>
            </w:r>
            <w:r>
              <w:rPr>
                <w:rFonts w:ascii="Calibri" w:hAnsi="Calibri"/>
                <w:spacing w:val="-1"/>
                <w:sz w:val="22"/>
              </w:rPr>
              <w:t> </w:t>
            </w:r>
            <w:r>
              <w:rPr>
                <w:rFonts w:ascii="Calibri" w:hAnsi="Calibri"/>
                <w:sz w:val="22"/>
              </w:rPr>
              <w:t>dell'intervallo</w:t>
            </w:r>
            <w:r>
              <w:rPr>
                <w:rFonts w:ascii="Calibri" w:hAnsi="Calibri"/>
                <w:spacing w:val="-1"/>
                <w:sz w:val="22"/>
              </w:rPr>
              <w:t> </w:t>
            </w:r>
            <w:r>
              <w:rPr>
                <w:rFonts w:ascii="Calibri" w:hAnsi="Calibri"/>
                <w:sz w:val="22"/>
              </w:rPr>
              <w:t>di ammissibilità</w:t>
            </w:r>
            <w:r>
              <w:rPr>
                <w:rFonts w:ascii="Calibri" w:hAnsi="Calibri"/>
                <w:spacing w:val="-1"/>
                <w:sz w:val="22"/>
              </w:rPr>
              <w:t> </w:t>
            </w:r>
            <w:r>
              <w:rPr>
                <w:rFonts w:ascii="Calibri" w:hAnsi="Calibri"/>
                <w:sz w:val="22"/>
              </w:rPr>
              <w:t>dei valori</w:t>
            </w:r>
            <w:r>
              <w:rPr>
                <w:rFonts w:ascii="Calibri" w:hAnsi="Calibri"/>
                <w:spacing w:val="-1"/>
                <w:sz w:val="22"/>
              </w:rPr>
              <w:t> </w:t>
            </w:r>
            <w:r>
              <w:rPr>
                <w:rFonts w:ascii="Calibri" w:hAnsi="Calibri"/>
                <w:sz w:val="22"/>
              </w:rPr>
              <w:t>dei</w:t>
            </w:r>
            <w:r>
              <w:rPr>
                <w:rFonts w:ascii="Calibri" w:hAnsi="Calibri"/>
                <w:spacing w:val="-1"/>
                <w:sz w:val="22"/>
              </w:rPr>
              <w:t> </w:t>
            </w:r>
            <w:r>
              <w:rPr>
                <w:rFonts w:ascii="Calibri" w:hAnsi="Calibri"/>
                <w:sz w:val="22"/>
              </w:rPr>
              <w:t>dati</w:t>
            </w:r>
            <w:r>
              <w:rPr>
                <w:rFonts w:ascii="Calibri" w:hAnsi="Calibri"/>
                <w:spacing w:val="-1"/>
                <w:sz w:val="22"/>
              </w:rPr>
              <w:t> </w:t>
            </w:r>
            <w:r>
              <w:rPr>
                <w:rFonts w:ascii="Calibri" w:hAnsi="Calibri"/>
                <w:sz w:val="22"/>
              </w:rPr>
              <w:t>per</w:t>
            </w:r>
            <w:r>
              <w:rPr>
                <w:rFonts w:ascii="Calibri" w:hAnsi="Calibri"/>
                <w:spacing w:val="-2"/>
                <w:sz w:val="22"/>
              </w:rPr>
              <w:t> </w:t>
            </w:r>
            <w:r>
              <w:rPr>
                <w:rFonts w:ascii="Calibri" w:hAnsi="Calibri"/>
                <w:sz w:val="22"/>
              </w:rPr>
              <w:t>garantire che i</w:t>
            </w:r>
            <w:r>
              <w:rPr>
                <w:rFonts w:ascii="Calibri" w:hAnsi="Calibri"/>
                <w:spacing w:val="-13"/>
                <w:sz w:val="22"/>
              </w:rPr>
              <w:t> </w:t>
            </w:r>
            <w:r>
              <w:rPr>
                <w:rFonts w:ascii="Calibri" w:hAnsi="Calibri"/>
                <w:sz w:val="22"/>
              </w:rPr>
              <w:t>valori</w:t>
            </w:r>
            <w:r>
              <w:rPr>
                <w:rFonts w:ascii="Calibri" w:hAnsi="Calibri"/>
                <w:spacing w:val="-12"/>
                <w:sz w:val="22"/>
              </w:rPr>
              <w:t> </w:t>
            </w:r>
            <w:r>
              <w:rPr>
                <w:rFonts w:ascii="Calibri" w:hAnsi="Calibri"/>
                <w:sz w:val="22"/>
              </w:rPr>
              <w:t>forniti</w:t>
            </w:r>
            <w:r>
              <w:rPr>
                <w:rFonts w:ascii="Calibri" w:hAnsi="Calibri"/>
                <w:spacing w:val="-13"/>
                <w:sz w:val="22"/>
              </w:rPr>
              <w:t> </w:t>
            </w:r>
            <w:r>
              <w:rPr>
                <w:rFonts w:ascii="Calibri" w:hAnsi="Calibri"/>
                <w:sz w:val="22"/>
              </w:rPr>
              <w:t>siano</w:t>
            </w:r>
            <w:r>
              <w:rPr>
                <w:rFonts w:ascii="Calibri" w:hAnsi="Calibri"/>
                <w:spacing w:val="-12"/>
                <w:sz w:val="22"/>
              </w:rPr>
              <w:t> </w:t>
            </w:r>
            <w:r>
              <w:rPr>
                <w:rFonts w:ascii="Calibri" w:hAnsi="Calibri"/>
                <w:sz w:val="22"/>
              </w:rPr>
              <w:t>entro</w:t>
            </w:r>
            <w:r>
              <w:rPr>
                <w:rFonts w:ascii="Calibri" w:hAnsi="Calibri"/>
                <w:spacing w:val="-13"/>
                <w:sz w:val="22"/>
              </w:rPr>
              <w:t> </w:t>
            </w:r>
            <w:r>
              <w:rPr>
                <w:rFonts w:ascii="Calibri" w:hAnsi="Calibri"/>
                <w:sz w:val="22"/>
              </w:rPr>
              <w:t>i</w:t>
            </w:r>
            <w:r>
              <w:rPr>
                <w:rFonts w:ascii="Calibri" w:hAnsi="Calibri"/>
                <w:spacing w:val="-12"/>
                <w:sz w:val="22"/>
              </w:rPr>
              <w:t> </w:t>
            </w:r>
            <w:r>
              <w:rPr>
                <w:rFonts w:ascii="Calibri" w:hAnsi="Calibri"/>
                <w:sz w:val="22"/>
              </w:rPr>
              <w:t>limiti</w:t>
            </w:r>
            <w:r>
              <w:rPr>
                <w:rFonts w:ascii="Calibri" w:hAnsi="Calibri"/>
                <w:spacing w:val="-13"/>
                <w:sz w:val="22"/>
              </w:rPr>
              <w:t> </w:t>
            </w:r>
            <w:r>
              <w:rPr>
                <w:rFonts w:ascii="Calibri" w:hAnsi="Calibri"/>
                <w:sz w:val="22"/>
              </w:rPr>
              <w:t>prestabiliti</w:t>
            </w:r>
            <w:r>
              <w:rPr>
                <w:rFonts w:ascii="Calibri" w:hAnsi="Calibri"/>
                <w:spacing w:val="-12"/>
                <w:sz w:val="22"/>
              </w:rPr>
              <w:t> </w:t>
            </w:r>
            <w:r>
              <w:rPr>
                <w:rFonts w:ascii="Calibri" w:hAnsi="Calibri"/>
                <w:sz w:val="22"/>
              </w:rPr>
              <w:t>(minimo</w:t>
            </w:r>
            <w:r>
              <w:rPr>
                <w:rFonts w:ascii="Calibri" w:hAnsi="Calibri"/>
                <w:spacing w:val="-12"/>
                <w:sz w:val="22"/>
              </w:rPr>
              <w:t> </w:t>
            </w:r>
            <w:r>
              <w:rPr>
                <w:rFonts w:ascii="Calibri" w:hAnsi="Calibri"/>
                <w:sz w:val="22"/>
              </w:rPr>
              <w:t>e</w:t>
            </w:r>
            <w:r>
              <w:rPr>
                <w:rFonts w:ascii="Calibri" w:hAnsi="Calibri"/>
                <w:spacing w:val="-13"/>
                <w:sz w:val="22"/>
              </w:rPr>
              <w:t> </w:t>
            </w:r>
            <w:r>
              <w:rPr>
                <w:rFonts w:ascii="Calibri" w:hAnsi="Calibri"/>
                <w:sz w:val="22"/>
              </w:rPr>
              <w:t>massimo</w:t>
            </w:r>
            <w:r>
              <w:rPr>
                <w:rFonts w:ascii="Calibri" w:hAnsi="Calibri"/>
                <w:spacing w:val="-12"/>
                <w:sz w:val="22"/>
              </w:rPr>
              <w:t> </w:t>
            </w:r>
            <w:r>
              <w:rPr>
                <w:rFonts w:ascii="Calibri" w:hAnsi="Calibri"/>
                <w:sz w:val="22"/>
              </w:rPr>
              <w:t>/</w:t>
            </w:r>
            <w:r>
              <w:rPr>
                <w:rFonts w:ascii="Calibri" w:hAnsi="Calibri"/>
                <w:spacing w:val="-13"/>
                <w:sz w:val="22"/>
              </w:rPr>
              <w:t> </w:t>
            </w:r>
            <w:r>
              <w:rPr>
                <w:rFonts w:ascii="Calibri" w:hAnsi="Calibri"/>
                <w:sz w:val="22"/>
              </w:rPr>
              <w:t>dimensione);</w:t>
            </w:r>
          </w:p>
          <w:p>
            <w:pPr>
              <w:pStyle w:val="TableParagraph"/>
              <w:numPr>
                <w:ilvl w:val="1"/>
                <w:numId w:val="75"/>
              </w:numPr>
              <w:tabs>
                <w:tab w:pos="1112" w:val="left" w:leader="none"/>
              </w:tabs>
              <w:spacing w:line="272" w:lineRule="exact" w:before="5" w:after="0"/>
              <w:ind w:left="1111" w:right="0" w:hanging="361"/>
              <w:jc w:val="left"/>
              <w:rPr>
                <w:rFonts w:ascii="Calibri" w:hAnsi="Calibri"/>
                <w:sz w:val="22"/>
              </w:rPr>
            </w:pPr>
            <w:r>
              <w:rPr>
                <w:rFonts w:ascii="Calibri" w:hAnsi="Calibri"/>
                <w:sz w:val="22"/>
              </w:rPr>
              <w:t>Il</w:t>
            </w:r>
            <w:r>
              <w:rPr>
                <w:rFonts w:ascii="Calibri" w:hAnsi="Calibri"/>
                <w:spacing w:val="-5"/>
                <w:sz w:val="22"/>
              </w:rPr>
              <w:t> </w:t>
            </w:r>
            <w:r>
              <w:rPr>
                <w:rFonts w:ascii="Calibri" w:hAnsi="Calibri"/>
                <w:sz w:val="22"/>
              </w:rPr>
              <w:t>controllo</w:t>
            </w:r>
            <w:r>
              <w:rPr>
                <w:rFonts w:ascii="Calibri" w:hAnsi="Calibri"/>
                <w:spacing w:val="-2"/>
                <w:sz w:val="22"/>
              </w:rPr>
              <w:t> </w:t>
            </w:r>
            <w:r>
              <w:rPr>
                <w:rFonts w:ascii="Calibri" w:hAnsi="Calibri"/>
                <w:sz w:val="22"/>
              </w:rPr>
              <w:t>sulla</w:t>
            </w:r>
            <w:r>
              <w:rPr>
                <w:rFonts w:ascii="Calibri" w:hAnsi="Calibri"/>
                <w:spacing w:val="-3"/>
                <w:sz w:val="22"/>
              </w:rPr>
              <w:t> </w:t>
            </w:r>
            <w:r>
              <w:rPr>
                <w:rFonts w:ascii="Calibri" w:hAnsi="Calibri"/>
                <w:sz w:val="22"/>
              </w:rPr>
              <w:t>base</w:t>
            </w:r>
            <w:r>
              <w:rPr>
                <w:rFonts w:ascii="Calibri" w:hAnsi="Calibri"/>
                <w:spacing w:val="-2"/>
                <w:sz w:val="22"/>
              </w:rPr>
              <w:t> </w:t>
            </w:r>
            <w:r>
              <w:rPr>
                <w:rFonts w:ascii="Calibri" w:hAnsi="Calibri"/>
                <w:sz w:val="22"/>
              </w:rPr>
              <w:t>delle</w:t>
            </w:r>
            <w:r>
              <w:rPr>
                <w:rFonts w:ascii="Calibri" w:hAnsi="Calibri"/>
                <w:spacing w:val="-2"/>
                <w:sz w:val="22"/>
              </w:rPr>
              <w:t> </w:t>
            </w:r>
            <w:r>
              <w:rPr>
                <w:rFonts w:ascii="Calibri" w:hAnsi="Calibri"/>
                <w:sz w:val="22"/>
              </w:rPr>
              <w:t>regole</w:t>
            </w:r>
            <w:r>
              <w:rPr>
                <w:rFonts w:ascii="Calibri" w:hAnsi="Calibri"/>
                <w:spacing w:val="-2"/>
                <w:sz w:val="22"/>
              </w:rPr>
              <w:t> </w:t>
            </w:r>
            <w:r>
              <w:rPr>
                <w:rFonts w:ascii="Calibri" w:hAnsi="Calibri"/>
                <w:sz w:val="22"/>
              </w:rPr>
              <w:t>di</w:t>
            </w:r>
            <w:r>
              <w:rPr>
                <w:rFonts w:ascii="Calibri" w:hAnsi="Calibri"/>
                <w:spacing w:val="-4"/>
                <w:sz w:val="22"/>
              </w:rPr>
              <w:t> </w:t>
            </w:r>
            <w:r>
              <w:rPr>
                <w:rFonts w:ascii="Calibri" w:hAnsi="Calibri"/>
                <w:sz w:val="22"/>
              </w:rPr>
              <w:t>business</w:t>
            </w:r>
            <w:r>
              <w:rPr>
                <w:rFonts w:ascii="Calibri" w:hAnsi="Calibri"/>
                <w:spacing w:val="-2"/>
                <w:sz w:val="22"/>
              </w:rPr>
              <w:t> previste.</w:t>
            </w:r>
          </w:p>
          <w:p>
            <w:pPr>
              <w:pStyle w:val="TableParagraph"/>
              <w:numPr>
                <w:ilvl w:val="0"/>
                <w:numId w:val="75"/>
              </w:numPr>
              <w:tabs>
                <w:tab w:pos="392" w:val="left" w:leader="none"/>
              </w:tabs>
              <w:spacing w:line="240" w:lineRule="auto" w:before="0" w:after="0"/>
              <w:ind w:left="391" w:right="49" w:hanging="361"/>
              <w:jc w:val="both"/>
              <w:rPr>
                <w:rFonts w:ascii="Symbol" w:hAnsi="Symbol"/>
                <w:sz w:val="22"/>
              </w:rPr>
            </w:pPr>
            <w:r>
              <w:rPr>
                <w:rFonts w:ascii="Calibri" w:hAnsi="Calibri"/>
                <w:sz w:val="22"/>
              </w:rPr>
              <w:t>Definire il set consentito di caratteri da accettare. La convalida basata su White list è da</w:t>
            </w:r>
            <w:r>
              <w:rPr>
                <w:rFonts w:ascii="Calibri" w:hAnsi="Calibri"/>
                <w:spacing w:val="-2"/>
                <w:sz w:val="22"/>
              </w:rPr>
              <w:t> </w:t>
            </w:r>
            <w:r>
              <w:rPr>
                <w:rFonts w:ascii="Calibri" w:hAnsi="Calibri"/>
                <w:sz w:val="22"/>
              </w:rPr>
              <w:t>preferire a</w:t>
            </w:r>
            <w:r>
              <w:rPr>
                <w:rFonts w:ascii="Calibri" w:hAnsi="Calibri"/>
                <w:spacing w:val="-2"/>
                <w:sz w:val="22"/>
              </w:rPr>
              <w:t> </w:t>
            </w:r>
            <w:r>
              <w:rPr>
                <w:rFonts w:ascii="Calibri" w:hAnsi="Calibri"/>
                <w:sz w:val="22"/>
              </w:rPr>
              <w:t>quella</w:t>
            </w:r>
            <w:r>
              <w:rPr>
                <w:rFonts w:ascii="Calibri" w:hAnsi="Calibri"/>
                <w:spacing w:val="-2"/>
                <w:sz w:val="22"/>
              </w:rPr>
              <w:t> </w:t>
            </w:r>
            <w:r>
              <w:rPr>
                <w:rFonts w:ascii="Calibri" w:hAnsi="Calibri"/>
                <w:sz w:val="22"/>
              </w:rPr>
              <w:t>basata</w:t>
            </w:r>
            <w:r>
              <w:rPr>
                <w:rFonts w:ascii="Calibri" w:hAnsi="Calibri"/>
                <w:spacing w:val="-2"/>
                <w:sz w:val="22"/>
              </w:rPr>
              <w:t> </w:t>
            </w:r>
            <w:r>
              <w:rPr>
                <w:rFonts w:ascii="Calibri" w:hAnsi="Calibri"/>
                <w:sz w:val="22"/>
              </w:rPr>
              <w:t>su Black</w:t>
            </w:r>
            <w:r>
              <w:rPr>
                <w:rFonts w:ascii="Calibri" w:hAnsi="Calibri"/>
                <w:spacing w:val="-1"/>
                <w:sz w:val="22"/>
              </w:rPr>
              <w:t> </w:t>
            </w:r>
            <w:r>
              <w:rPr>
                <w:rFonts w:ascii="Calibri" w:hAnsi="Calibri"/>
                <w:sz w:val="22"/>
              </w:rPr>
              <w:t>list.</w:t>
            </w:r>
            <w:r>
              <w:rPr>
                <w:rFonts w:ascii="Calibri" w:hAnsi="Calibri"/>
                <w:spacing w:val="-2"/>
                <w:sz w:val="22"/>
              </w:rPr>
              <w:t> </w:t>
            </w:r>
            <w:r>
              <w:rPr>
                <w:rFonts w:ascii="Calibri" w:hAnsi="Calibri"/>
                <w:sz w:val="22"/>
              </w:rPr>
              <w:t>La</w:t>
            </w:r>
            <w:r>
              <w:rPr>
                <w:rFonts w:ascii="Calibri" w:hAnsi="Calibri"/>
                <w:spacing w:val="-2"/>
                <w:sz w:val="22"/>
              </w:rPr>
              <w:t> </w:t>
            </w:r>
            <w:r>
              <w:rPr>
                <w:rFonts w:ascii="Calibri" w:hAnsi="Calibri"/>
                <w:sz w:val="22"/>
              </w:rPr>
              <w:t>White</w:t>
            </w:r>
            <w:r>
              <w:rPr>
                <w:rFonts w:ascii="Calibri" w:hAnsi="Calibri"/>
                <w:spacing w:val="-1"/>
                <w:sz w:val="22"/>
              </w:rPr>
              <w:t> </w:t>
            </w:r>
            <w:r>
              <w:rPr>
                <w:rFonts w:ascii="Calibri" w:hAnsi="Calibri"/>
                <w:sz w:val="22"/>
              </w:rPr>
              <w:t>list prevede</w:t>
            </w:r>
            <w:r>
              <w:rPr>
                <w:rFonts w:ascii="Calibri" w:hAnsi="Calibri"/>
                <w:spacing w:val="-2"/>
                <w:sz w:val="22"/>
              </w:rPr>
              <w:t> </w:t>
            </w:r>
            <w:r>
              <w:rPr>
                <w:rFonts w:ascii="Calibri" w:hAnsi="Calibri"/>
                <w:sz w:val="22"/>
              </w:rPr>
              <w:t>la</w:t>
            </w:r>
            <w:r>
              <w:rPr>
                <w:rFonts w:ascii="Calibri" w:hAnsi="Calibri"/>
                <w:spacing w:val="-2"/>
                <w:sz w:val="22"/>
              </w:rPr>
              <w:t> </w:t>
            </w:r>
            <w:r>
              <w:rPr>
                <w:rFonts w:ascii="Calibri" w:hAnsi="Calibri"/>
                <w:sz w:val="22"/>
              </w:rPr>
              <w:t>definizione</w:t>
            </w:r>
            <w:r>
              <w:rPr>
                <w:rFonts w:ascii="Calibri" w:hAnsi="Calibri"/>
                <w:spacing w:val="-2"/>
                <w:sz w:val="22"/>
              </w:rPr>
              <w:t> </w:t>
            </w:r>
            <w:r>
              <w:rPr>
                <w:rFonts w:ascii="Calibri" w:hAnsi="Calibri"/>
                <w:sz w:val="22"/>
              </w:rPr>
              <w:t>esatta</w:t>
            </w:r>
            <w:r>
              <w:rPr>
                <w:rFonts w:ascii="Calibri" w:hAnsi="Calibri"/>
                <w:spacing w:val="-2"/>
                <w:sz w:val="22"/>
              </w:rPr>
              <w:t> </w:t>
            </w:r>
            <w:r>
              <w:rPr>
                <w:rFonts w:ascii="Calibri" w:hAnsi="Calibri"/>
                <w:sz w:val="22"/>
              </w:rPr>
              <w:t>di ciò che è consentito, e per definizione, tutto il resto non è ammesso. L’utilizzo di espressioni</w:t>
            </w:r>
            <w:r>
              <w:rPr>
                <w:rFonts w:ascii="Calibri" w:hAnsi="Calibri"/>
                <w:spacing w:val="-12"/>
                <w:sz w:val="22"/>
              </w:rPr>
              <w:t> </w:t>
            </w:r>
            <w:r>
              <w:rPr>
                <w:rFonts w:ascii="Calibri" w:hAnsi="Calibri"/>
                <w:sz w:val="22"/>
              </w:rPr>
              <w:t>regolari</w:t>
            </w:r>
            <w:r>
              <w:rPr>
                <w:rFonts w:ascii="Calibri" w:hAnsi="Calibri"/>
                <w:spacing w:val="-12"/>
                <w:sz w:val="22"/>
              </w:rPr>
              <w:t> </w:t>
            </w:r>
            <w:r>
              <w:rPr>
                <w:rFonts w:ascii="Calibri" w:hAnsi="Calibri"/>
                <w:sz w:val="22"/>
              </w:rPr>
              <w:t>può</w:t>
            </w:r>
            <w:r>
              <w:rPr>
                <w:rFonts w:ascii="Calibri" w:hAnsi="Calibri"/>
                <w:spacing w:val="-12"/>
                <w:sz w:val="22"/>
              </w:rPr>
              <w:t> </w:t>
            </w:r>
            <w:r>
              <w:rPr>
                <w:rFonts w:ascii="Calibri" w:hAnsi="Calibri"/>
                <w:sz w:val="22"/>
              </w:rPr>
              <w:t>facilitare</w:t>
            </w:r>
            <w:r>
              <w:rPr>
                <w:rFonts w:ascii="Calibri" w:hAnsi="Calibri"/>
                <w:spacing w:val="-10"/>
                <w:sz w:val="22"/>
              </w:rPr>
              <w:t> </w:t>
            </w:r>
            <w:r>
              <w:rPr>
                <w:rFonts w:ascii="Calibri" w:hAnsi="Calibri"/>
                <w:sz w:val="22"/>
              </w:rPr>
              <w:t>l'implementazione</w:t>
            </w:r>
            <w:r>
              <w:rPr>
                <w:rFonts w:ascii="Calibri" w:hAnsi="Calibri"/>
                <w:spacing w:val="-12"/>
                <w:sz w:val="22"/>
              </w:rPr>
              <w:t> </w:t>
            </w:r>
            <w:r>
              <w:rPr>
                <w:rFonts w:ascii="Calibri" w:hAnsi="Calibri"/>
                <w:sz w:val="22"/>
              </w:rPr>
              <w:t>di</w:t>
            </w:r>
            <w:r>
              <w:rPr>
                <w:rFonts w:ascii="Calibri" w:hAnsi="Calibri"/>
                <w:spacing w:val="-12"/>
                <w:sz w:val="22"/>
              </w:rPr>
              <w:t> </w:t>
            </w:r>
            <w:r>
              <w:rPr>
                <w:rFonts w:ascii="Calibri" w:hAnsi="Calibri"/>
                <w:sz w:val="22"/>
              </w:rPr>
              <w:t>schemi</w:t>
            </w:r>
            <w:r>
              <w:rPr>
                <w:rFonts w:ascii="Calibri" w:hAnsi="Calibri"/>
                <w:spacing w:val="-12"/>
                <w:sz w:val="22"/>
              </w:rPr>
              <w:t> </w:t>
            </w:r>
            <w:r>
              <w:rPr>
                <w:rFonts w:ascii="Calibri" w:hAnsi="Calibri"/>
                <w:sz w:val="22"/>
              </w:rPr>
              <w:t>di</w:t>
            </w:r>
            <w:r>
              <w:rPr>
                <w:rFonts w:ascii="Calibri" w:hAnsi="Calibri"/>
                <w:spacing w:val="-12"/>
                <w:sz w:val="22"/>
              </w:rPr>
              <w:t> </w:t>
            </w:r>
            <w:r>
              <w:rPr>
                <w:rFonts w:ascii="Calibri" w:hAnsi="Calibri"/>
                <w:sz w:val="22"/>
              </w:rPr>
              <w:t>validazione</w:t>
            </w:r>
            <w:r>
              <w:rPr>
                <w:rFonts w:ascii="Calibri" w:hAnsi="Calibri"/>
                <w:spacing w:val="-8"/>
                <w:sz w:val="22"/>
              </w:rPr>
              <w:t> </w:t>
            </w:r>
            <w:r>
              <w:rPr>
                <w:rFonts w:ascii="Calibri" w:hAnsi="Calibri"/>
                <w:sz w:val="22"/>
              </w:rPr>
              <w:t>basati</w:t>
            </w:r>
            <w:r>
              <w:rPr>
                <w:rFonts w:ascii="Calibri" w:hAnsi="Calibri"/>
                <w:spacing w:val="-12"/>
                <w:sz w:val="22"/>
              </w:rPr>
              <w:t> </w:t>
            </w:r>
            <w:r>
              <w:rPr>
                <w:rFonts w:ascii="Calibri" w:hAnsi="Calibri"/>
                <w:sz w:val="22"/>
              </w:rPr>
              <w:t>su White</w:t>
            </w:r>
            <w:r>
              <w:rPr>
                <w:rFonts w:ascii="Calibri" w:hAnsi="Calibri"/>
                <w:spacing w:val="-12"/>
                <w:sz w:val="22"/>
              </w:rPr>
              <w:t> </w:t>
            </w:r>
            <w:r>
              <w:rPr>
                <w:rFonts w:ascii="Calibri" w:hAnsi="Calibri"/>
                <w:sz w:val="22"/>
              </w:rPr>
              <w:t>list.</w:t>
            </w:r>
            <w:r>
              <w:rPr>
                <w:rFonts w:ascii="Calibri" w:hAnsi="Calibri"/>
                <w:spacing w:val="-13"/>
                <w:sz w:val="22"/>
              </w:rPr>
              <w:t> </w:t>
            </w:r>
            <w:r>
              <w:rPr>
                <w:rFonts w:ascii="Calibri" w:hAnsi="Calibri"/>
                <w:sz w:val="22"/>
              </w:rPr>
              <w:t>La</w:t>
            </w:r>
            <w:r>
              <w:rPr>
                <w:rFonts w:ascii="Calibri" w:hAnsi="Calibri"/>
                <w:spacing w:val="-12"/>
                <w:sz w:val="22"/>
              </w:rPr>
              <w:t> </w:t>
            </w:r>
            <w:r>
              <w:rPr>
                <w:rFonts w:ascii="Calibri" w:hAnsi="Calibri"/>
                <w:sz w:val="22"/>
              </w:rPr>
              <w:t>Black</w:t>
            </w:r>
            <w:r>
              <w:rPr>
                <w:rFonts w:ascii="Calibri" w:hAnsi="Calibri"/>
                <w:spacing w:val="-12"/>
                <w:sz w:val="22"/>
              </w:rPr>
              <w:t> </w:t>
            </w:r>
            <w:r>
              <w:rPr>
                <w:rFonts w:ascii="Calibri" w:hAnsi="Calibri"/>
                <w:sz w:val="22"/>
              </w:rPr>
              <w:t>List</w:t>
            </w:r>
            <w:r>
              <w:rPr>
                <w:rFonts w:ascii="Calibri" w:hAnsi="Calibri"/>
                <w:spacing w:val="-11"/>
                <w:sz w:val="22"/>
              </w:rPr>
              <w:t> </w:t>
            </w:r>
            <w:r>
              <w:rPr>
                <w:rFonts w:ascii="Calibri" w:hAnsi="Calibri"/>
                <w:sz w:val="22"/>
              </w:rPr>
              <w:t>cerca</w:t>
            </w:r>
            <w:r>
              <w:rPr>
                <w:rFonts w:ascii="Calibri" w:hAnsi="Calibri"/>
                <w:spacing w:val="-13"/>
                <w:sz w:val="22"/>
              </w:rPr>
              <w:t> </w:t>
            </w:r>
            <w:r>
              <w:rPr>
                <w:rFonts w:ascii="Calibri" w:hAnsi="Calibri"/>
                <w:sz w:val="22"/>
              </w:rPr>
              <w:t>di</w:t>
            </w:r>
            <w:r>
              <w:rPr>
                <w:rFonts w:ascii="Calibri" w:hAnsi="Calibri"/>
                <w:spacing w:val="-12"/>
                <w:sz w:val="22"/>
              </w:rPr>
              <w:t> </w:t>
            </w:r>
            <w:r>
              <w:rPr>
                <w:rFonts w:ascii="Calibri" w:hAnsi="Calibri"/>
                <w:sz w:val="22"/>
              </w:rPr>
              <w:t>rilevare</w:t>
            </w:r>
            <w:r>
              <w:rPr>
                <w:rFonts w:ascii="Calibri" w:hAnsi="Calibri"/>
                <w:spacing w:val="-11"/>
                <w:sz w:val="22"/>
              </w:rPr>
              <w:t> </w:t>
            </w:r>
            <w:r>
              <w:rPr>
                <w:rFonts w:ascii="Calibri" w:hAnsi="Calibri"/>
                <w:sz w:val="22"/>
              </w:rPr>
              <w:t>caratteri</w:t>
            </w:r>
            <w:r>
              <w:rPr>
                <w:rFonts w:ascii="Calibri" w:hAnsi="Calibri"/>
                <w:spacing w:val="-13"/>
                <w:sz w:val="22"/>
              </w:rPr>
              <w:t> </w:t>
            </w:r>
            <w:r>
              <w:rPr>
                <w:rFonts w:ascii="Calibri" w:hAnsi="Calibri"/>
                <w:sz w:val="22"/>
              </w:rPr>
              <w:t>e</w:t>
            </w:r>
            <w:r>
              <w:rPr>
                <w:rFonts w:ascii="Calibri" w:hAnsi="Calibri"/>
                <w:spacing w:val="-11"/>
                <w:sz w:val="22"/>
              </w:rPr>
              <w:t> </w:t>
            </w:r>
            <w:r>
              <w:rPr>
                <w:rFonts w:ascii="Calibri" w:hAnsi="Calibri"/>
                <w:sz w:val="22"/>
              </w:rPr>
              <w:t>modelli</w:t>
            </w:r>
            <w:r>
              <w:rPr>
                <w:rFonts w:ascii="Calibri" w:hAnsi="Calibri"/>
                <w:spacing w:val="-13"/>
                <w:sz w:val="22"/>
              </w:rPr>
              <w:t> </w:t>
            </w:r>
            <w:r>
              <w:rPr>
                <w:rFonts w:ascii="Calibri" w:hAnsi="Calibri"/>
                <w:sz w:val="22"/>
              </w:rPr>
              <w:t>di</w:t>
            </w:r>
            <w:r>
              <w:rPr>
                <w:rFonts w:ascii="Calibri" w:hAnsi="Calibri"/>
                <w:spacing w:val="-12"/>
                <w:sz w:val="22"/>
              </w:rPr>
              <w:t> </w:t>
            </w:r>
            <w:r>
              <w:rPr>
                <w:rFonts w:ascii="Calibri" w:hAnsi="Calibri"/>
                <w:sz w:val="22"/>
              </w:rPr>
              <w:t>attacco</w:t>
            </w:r>
            <w:r>
              <w:rPr>
                <w:rFonts w:ascii="Calibri" w:hAnsi="Calibri"/>
                <w:spacing w:val="-13"/>
                <w:sz w:val="22"/>
              </w:rPr>
              <w:t> </w:t>
            </w:r>
            <w:r>
              <w:rPr>
                <w:rFonts w:ascii="Calibri" w:hAnsi="Calibri"/>
                <w:sz w:val="22"/>
              </w:rPr>
              <w:t>ed</w:t>
            </w:r>
            <w:r>
              <w:rPr>
                <w:rFonts w:ascii="Calibri" w:hAnsi="Calibri"/>
                <w:spacing w:val="-11"/>
                <w:sz w:val="22"/>
              </w:rPr>
              <w:t> </w:t>
            </w:r>
            <w:r>
              <w:rPr>
                <w:rFonts w:ascii="Calibri" w:hAnsi="Calibri"/>
                <w:sz w:val="22"/>
              </w:rPr>
              <w:t>è</w:t>
            </w:r>
            <w:r>
              <w:rPr>
                <w:rFonts w:ascii="Calibri" w:hAnsi="Calibri"/>
                <w:spacing w:val="-12"/>
                <w:sz w:val="22"/>
              </w:rPr>
              <w:t> </w:t>
            </w:r>
            <w:r>
              <w:rPr>
                <w:rFonts w:ascii="Calibri" w:hAnsi="Calibri"/>
                <w:sz w:val="22"/>
              </w:rPr>
              <w:t>un</w:t>
            </w:r>
            <w:r>
              <w:rPr>
                <w:rFonts w:ascii="Calibri" w:hAnsi="Calibri"/>
                <w:spacing w:val="-13"/>
                <w:sz w:val="22"/>
              </w:rPr>
              <w:t> </w:t>
            </w:r>
            <w:r>
              <w:rPr>
                <w:rFonts w:ascii="Calibri" w:hAnsi="Calibri"/>
                <w:sz w:val="22"/>
              </w:rPr>
              <w:t>approccio sconsigliato, in quanto è possibile per un aggressore eludere tali filtri.</w:t>
            </w:r>
          </w:p>
          <w:p>
            <w:pPr>
              <w:pStyle w:val="TableParagraph"/>
              <w:numPr>
                <w:ilvl w:val="0"/>
                <w:numId w:val="75"/>
              </w:numPr>
              <w:tabs>
                <w:tab w:pos="392" w:val="left" w:leader="none"/>
              </w:tabs>
              <w:spacing w:line="270" w:lineRule="atLeast" w:before="0" w:after="0"/>
              <w:ind w:left="391" w:right="54" w:hanging="361"/>
              <w:jc w:val="both"/>
              <w:rPr>
                <w:rFonts w:ascii="Symbol" w:hAnsi="Symbol"/>
                <w:sz w:val="24"/>
              </w:rPr>
            </w:pPr>
            <w:r>
              <w:rPr>
                <w:rFonts w:ascii="Calibri" w:hAnsi="Calibri"/>
                <w:sz w:val="22"/>
              </w:rPr>
              <w:t>Mettere in campo un meccanismo di controllo degli accessi efficace capace di garantire l’accettazione dei dati solo da parte di utenti autorizzati.</w:t>
            </w:r>
          </w:p>
        </w:tc>
      </w:tr>
    </w:tbl>
    <w:p>
      <w:pPr>
        <w:pStyle w:val="BodyText"/>
        <w:rPr>
          <w:b/>
          <w:sz w:val="20"/>
        </w:rPr>
      </w:pPr>
    </w:p>
    <w:p>
      <w:pPr>
        <w:pStyle w:val="BodyText"/>
        <w:spacing w:before="6"/>
        <w:rPr>
          <w:b/>
          <w:sz w:val="21"/>
        </w:rPr>
      </w:pPr>
    </w:p>
    <w:p>
      <w:pPr>
        <w:pStyle w:val="Heading2"/>
      </w:pPr>
      <w:r>
        <w:rPr/>
        <w:t>Valutazione</w:t>
      </w:r>
      <w:r>
        <w:rPr>
          <w:spacing w:val="-8"/>
        </w:rPr>
        <w:t> </w:t>
      </w:r>
      <w:r>
        <w:rPr/>
        <w:t>della</w:t>
      </w:r>
      <w:r>
        <w:rPr>
          <w:spacing w:val="-5"/>
        </w:rPr>
        <w:t> </w:t>
      </w:r>
      <w:r>
        <w:rPr/>
        <w:t>priorità</w:t>
      </w:r>
      <w:r>
        <w:rPr>
          <w:spacing w:val="-6"/>
        </w:rPr>
        <w:t> </w:t>
      </w:r>
      <w:r>
        <w:rPr/>
        <w:t>della</w:t>
      </w:r>
      <w:r>
        <w:rPr>
          <w:spacing w:val="-3"/>
        </w:rPr>
        <w:t> </w:t>
      </w:r>
      <w:r>
        <w:rPr/>
        <w:t>minaccia</w:t>
      </w:r>
      <w:r>
        <w:rPr>
          <w:spacing w:val="-4"/>
        </w:rPr>
        <w:t> </w:t>
      </w:r>
      <w:r>
        <w:rPr>
          <w:spacing w:val="-2"/>
        </w:rPr>
        <w:t>(Ranking)</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1"/>
        <w:gridCol w:w="6742"/>
        <w:gridCol w:w="950"/>
      </w:tblGrid>
      <w:tr>
        <w:trPr>
          <w:trHeight w:val="275" w:hRule="atLeast"/>
        </w:trPr>
        <w:tc>
          <w:tcPr>
            <w:tcW w:w="1941" w:type="dxa"/>
            <w:tcBorders>
              <w:bottom w:val="single" w:sz="4" w:space="0" w:color="C00000"/>
            </w:tcBorders>
            <w:shd w:val="clear" w:color="auto" w:fill="F1F1F1"/>
          </w:tcPr>
          <w:p>
            <w:pPr>
              <w:pStyle w:val="TableParagraph"/>
              <w:spacing w:line="254" w:lineRule="exact" w:before="1"/>
              <w:rPr>
                <w:b/>
                <w:sz w:val="24"/>
              </w:rPr>
            </w:pPr>
            <w:r>
              <w:rPr>
                <w:b/>
                <w:spacing w:val="-2"/>
                <w:sz w:val="24"/>
              </w:rPr>
              <w:t>DREAD</w:t>
            </w:r>
          </w:p>
        </w:tc>
        <w:tc>
          <w:tcPr>
            <w:tcW w:w="6742" w:type="dxa"/>
            <w:tcBorders>
              <w:bottom w:val="single" w:sz="4" w:space="0" w:color="C00000"/>
            </w:tcBorders>
            <w:shd w:val="clear" w:color="auto" w:fill="F1F1F1"/>
          </w:tcPr>
          <w:p>
            <w:pPr>
              <w:pStyle w:val="TableParagraph"/>
              <w:spacing w:line="254" w:lineRule="exact" w:before="1"/>
              <w:ind w:left="110"/>
              <w:rPr>
                <w:b/>
                <w:sz w:val="24"/>
              </w:rPr>
            </w:pPr>
            <w:r>
              <w:rPr>
                <w:b/>
                <w:spacing w:val="-2"/>
                <w:sz w:val="24"/>
              </w:rPr>
              <w:t>Descrizione</w:t>
            </w:r>
          </w:p>
        </w:tc>
        <w:tc>
          <w:tcPr>
            <w:tcW w:w="950" w:type="dxa"/>
            <w:tcBorders>
              <w:bottom w:val="single" w:sz="4" w:space="0" w:color="C00000"/>
            </w:tcBorders>
            <w:shd w:val="clear" w:color="auto" w:fill="F1F1F1"/>
          </w:tcPr>
          <w:p>
            <w:pPr>
              <w:pStyle w:val="TableParagraph"/>
              <w:spacing w:line="254" w:lineRule="exact" w:before="1"/>
              <w:rPr>
                <w:b/>
                <w:sz w:val="24"/>
              </w:rPr>
            </w:pPr>
            <w:r>
              <w:rPr>
                <w:b/>
                <w:spacing w:val="-2"/>
                <w:sz w:val="24"/>
              </w:rPr>
              <w:t>Score</w:t>
            </w:r>
          </w:p>
        </w:tc>
      </w:tr>
      <w:tr>
        <w:trPr>
          <w:trHeight w:val="2485" w:hRule="atLeast"/>
        </w:trPr>
        <w:tc>
          <w:tcPr>
            <w:tcW w:w="1941" w:type="dxa"/>
            <w:tcBorders>
              <w:top w:val="single" w:sz="4" w:space="0" w:color="C00000"/>
            </w:tcBorders>
          </w:tcPr>
          <w:p>
            <w:pPr>
              <w:pStyle w:val="TableParagraph"/>
              <w:spacing w:before="1"/>
              <w:rPr>
                <w:sz w:val="24"/>
              </w:rPr>
            </w:pPr>
            <w:r>
              <w:rPr>
                <w:sz w:val="24"/>
              </w:rPr>
              <w:t>Damage</w:t>
            </w:r>
            <w:r>
              <w:rPr>
                <w:spacing w:val="-9"/>
                <w:sz w:val="24"/>
              </w:rPr>
              <w:t> </w:t>
            </w:r>
            <w:r>
              <w:rPr>
                <w:spacing w:val="-2"/>
                <w:sz w:val="24"/>
              </w:rPr>
              <w:t>Potential</w:t>
            </w:r>
          </w:p>
        </w:tc>
        <w:tc>
          <w:tcPr>
            <w:tcW w:w="6742" w:type="dxa"/>
            <w:tcBorders>
              <w:top w:val="single" w:sz="4" w:space="0" w:color="C00000"/>
            </w:tcBorders>
          </w:tcPr>
          <w:p>
            <w:pPr>
              <w:pStyle w:val="TableParagraph"/>
              <w:spacing w:before="1"/>
              <w:ind w:left="110" w:right="68"/>
              <w:rPr>
                <w:sz w:val="24"/>
              </w:rPr>
            </w:pPr>
            <w:r>
              <w:rPr>
                <w:sz w:val="24"/>
              </w:rPr>
              <w:t>La mancanza di validazione dell’input da parte del Web Server lo espone</w:t>
            </w:r>
            <w:r>
              <w:rPr>
                <w:spacing w:val="-5"/>
                <w:sz w:val="24"/>
              </w:rPr>
              <w:t> </w:t>
            </w:r>
            <w:r>
              <w:rPr>
                <w:sz w:val="24"/>
              </w:rPr>
              <w:t>a</w:t>
            </w:r>
            <w:r>
              <w:rPr>
                <w:spacing w:val="-5"/>
                <w:sz w:val="24"/>
              </w:rPr>
              <w:t> </w:t>
            </w:r>
            <w:r>
              <w:rPr>
                <w:sz w:val="24"/>
              </w:rPr>
              <w:t>un’ampia</w:t>
            </w:r>
            <w:r>
              <w:rPr>
                <w:spacing w:val="-5"/>
                <w:sz w:val="24"/>
              </w:rPr>
              <w:t> </w:t>
            </w:r>
            <w:r>
              <w:rPr>
                <w:sz w:val="24"/>
              </w:rPr>
              <w:t>varietà</w:t>
            </w:r>
            <w:r>
              <w:rPr>
                <w:spacing w:val="-5"/>
                <w:sz w:val="24"/>
              </w:rPr>
              <w:t> </w:t>
            </w:r>
            <w:r>
              <w:rPr>
                <w:sz w:val="24"/>
              </w:rPr>
              <w:t>di</w:t>
            </w:r>
            <w:r>
              <w:rPr>
                <w:spacing w:val="-3"/>
                <w:sz w:val="24"/>
              </w:rPr>
              <w:t> </w:t>
            </w:r>
            <w:r>
              <w:rPr>
                <w:sz w:val="24"/>
              </w:rPr>
              <w:t>attacchi</w:t>
            </w:r>
            <w:r>
              <w:rPr>
                <w:spacing w:val="-5"/>
                <w:sz w:val="24"/>
              </w:rPr>
              <w:t> </w:t>
            </w:r>
            <w:r>
              <w:rPr>
                <w:sz w:val="24"/>
              </w:rPr>
              <w:t>che</w:t>
            </w:r>
            <w:r>
              <w:rPr>
                <w:spacing w:val="-5"/>
                <w:sz w:val="24"/>
              </w:rPr>
              <w:t> </w:t>
            </w:r>
            <w:r>
              <w:rPr>
                <w:sz w:val="24"/>
              </w:rPr>
              <w:t>possono</w:t>
            </w:r>
            <w:r>
              <w:rPr>
                <w:spacing w:val="-4"/>
                <w:sz w:val="24"/>
              </w:rPr>
              <w:t> </w:t>
            </w:r>
            <w:r>
              <w:rPr>
                <w:sz w:val="24"/>
              </w:rPr>
              <w:t>anche</w:t>
            </w:r>
            <w:r>
              <w:rPr>
                <w:spacing w:val="-5"/>
                <w:sz w:val="24"/>
              </w:rPr>
              <w:t> </w:t>
            </w:r>
            <w:r>
              <w:rPr>
                <w:sz w:val="24"/>
              </w:rPr>
              <w:t>arrivare</w:t>
            </w:r>
            <w:r>
              <w:rPr>
                <w:spacing w:val="-5"/>
                <w:sz w:val="24"/>
              </w:rPr>
              <w:t> </w:t>
            </w:r>
            <w:r>
              <w:rPr>
                <w:sz w:val="24"/>
              </w:rPr>
              <w:t>a compromettere</w:t>
            </w:r>
            <w:r>
              <w:rPr>
                <w:spacing w:val="-5"/>
                <w:sz w:val="24"/>
              </w:rPr>
              <w:t> </w:t>
            </w:r>
            <w:r>
              <w:rPr>
                <w:sz w:val="24"/>
              </w:rPr>
              <w:t>la macchina</w:t>
            </w:r>
            <w:r>
              <w:rPr>
                <w:spacing w:val="-5"/>
                <w:sz w:val="24"/>
              </w:rPr>
              <w:t> </w:t>
            </w:r>
            <w:r>
              <w:rPr>
                <w:sz w:val="24"/>
              </w:rPr>
              <w:t>su</w:t>
            </w:r>
            <w:r>
              <w:rPr>
                <w:spacing w:val="-3"/>
                <w:sz w:val="24"/>
              </w:rPr>
              <w:t> </w:t>
            </w:r>
            <w:r>
              <w:rPr>
                <w:sz w:val="24"/>
              </w:rPr>
              <w:t>cui il</w:t>
            </w:r>
            <w:r>
              <w:rPr>
                <w:spacing w:val="-5"/>
                <w:sz w:val="24"/>
              </w:rPr>
              <w:t> </w:t>
            </w:r>
            <w:r>
              <w:rPr>
                <w:sz w:val="24"/>
              </w:rPr>
              <w:t>Web</w:t>
            </w:r>
            <w:r>
              <w:rPr>
                <w:spacing w:val="-3"/>
                <w:sz w:val="24"/>
              </w:rPr>
              <w:t> </w:t>
            </w:r>
            <w:r>
              <w:rPr>
                <w:sz w:val="24"/>
              </w:rPr>
              <w:t>Server</w:t>
            </w:r>
            <w:r>
              <w:rPr>
                <w:spacing w:val="-3"/>
                <w:sz w:val="24"/>
              </w:rPr>
              <w:t> </w:t>
            </w:r>
            <w:r>
              <w:rPr>
                <w:sz w:val="24"/>
              </w:rPr>
              <w:t>è installato</w:t>
            </w:r>
            <w:r>
              <w:rPr>
                <w:spacing w:val="-3"/>
                <w:sz w:val="24"/>
              </w:rPr>
              <w:t> </w:t>
            </w:r>
            <w:r>
              <w:rPr>
                <w:sz w:val="24"/>
              </w:rPr>
              <w:t>come nel caso di “Command Injection”.</w:t>
            </w:r>
          </w:p>
          <w:p>
            <w:pPr>
              <w:pStyle w:val="TableParagraph"/>
              <w:spacing w:line="275" w:lineRule="exact" w:before="1"/>
              <w:ind w:left="110"/>
              <w:rPr>
                <w:b/>
                <w:sz w:val="24"/>
              </w:rPr>
            </w:pPr>
            <w:r>
              <w:rPr>
                <w:b/>
                <w:sz w:val="24"/>
              </w:rPr>
              <w:t>NOTA</w:t>
            </w:r>
            <w:r>
              <w:rPr>
                <w:b/>
                <w:spacing w:val="-6"/>
                <w:sz w:val="24"/>
              </w:rPr>
              <w:t> </w:t>
            </w:r>
            <w:r>
              <w:rPr>
                <w:b/>
                <w:spacing w:val="-4"/>
                <w:sz w:val="24"/>
              </w:rPr>
              <w:t>BENE</w:t>
            </w:r>
          </w:p>
          <w:p>
            <w:pPr>
              <w:pStyle w:val="TableParagraph"/>
              <w:ind w:left="110"/>
              <w:rPr>
                <w:sz w:val="24"/>
              </w:rPr>
            </w:pPr>
            <w:r>
              <w:rPr>
                <w:sz w:val="24"/>
              </w:rPr>
              <w:t>Si tratta di una minaccia molto generica che vuole focalizzare l’attenzione</w:t>
            </w:r>
            <w:r>
              <w:rPr>
                <w:spacing w:val="-6"/>
                <w:sz w:val="24"/>
              </w:rPr>
              <w:t> </w:t>
            </w:r>
            <w:r>
              <w:rPr>
                <w:sz w:val="24"/>
              </w:rPr>
              <w:t>sul</w:t>
            </w:r>
            <w:r>
              <w:rPr>
                <w:spacing w:val="-6"/>
                <w:sz w:val="24"/>
              </w:rPr>
              <w:t> </w:t>
            </w:r>
            <w:r>
              <w:rPr>
                <w:sz w:val="24"/>
              </w:rPr>
              <w:t>principio</w:t>
            </w:r>
            <w:r>
              <w:rPr>
                <w:spacing w:val="-4"/>
                <w:sz w:val="24"/>
              </w:rPr>
              <w:t> </w:t>
            </w:r>
            <w:r>
              <w:rPr>
                <w:sz w:val="24"/>
              </w:rPr>
              <w:t>“all</w:t>
            </w:r>
            <w:r>
              <w:rPr>
                <w:spacing w:val="-6"/>
                <w:sz w:val="24"/>
              </w:rPr>
              <w:t> </w:t>
            </w:r>
            <w:r>
              <w:rPr>
                <w:sz w:val="24"/>
              </w:rPr>
              <w:t>input</w:t>
            </w:r>
            <w:r>
              <w:rPr>
                <w:spacing w:val="-6"/>
                <w:sz w:val="24"/>
              </w:rPr>
              <w:t> </w:t>
            </w:r>
            <w:r>
              <w:rPr>
                <w:sz w:val="24"/>
              </w:rPr>
              <w:t>is</w:t>
            </w:r>
            <w:r>
              <w:rPr>
                <w:spacing w:val="-2"/>
                <w:sz w:val="24"/>
              </w:rPr>
              <w:t> </w:t>
            </w:r>
            <w:r>
              <w:rPr>
                <w:sz w:val="24"/>
              </w:rPr>
              <w:t>evil”.</w:t>
            </w:r>
            <w:r>
              <w:rPr>
                <w:spacing w:val="-4"/>
                <w:sz w:val="24"/>
              </w:rPr>
              <w:t> </w:t>
            </w:r>
            <w:r>
              <w:rPr>
                <w:sz w:val="24"/>
              </w:rPr>
              <w:t>Nel</w:t>
            </w:r>
            <w:r>
              <w:rPr>
                <w:spacing w:val="-6"/>
                <w:sz w:val="24"/>
              </w:rPr>
              <w:t> </w:t>
            </w:r>
            <w:r>
              <w:rPr>
                <w:sz w:val="24"/>
              </w:rPr>
              <w:t>prosieguo</w:t>
            </w:r>
            <w:r>
              <w:rPr>
                <w:spacing w:val="-4"/>
                <w:sz w:val="24"/>
              </w:rPr>
              <w:t> </w:t>
            </w:r>
            <w:r>
              <w:rPr>
                <w:sz w:val="24"/>
              </w:rPr>
              <w:t>vengono esaminate minacce più specifiche legate alla mancanza di</w:t>
            </w:r>
          </w:p>
          <w:p>
            <w:pPr>
              <w:pStyle w:val="TableParagraph"/>
              <w:spacing w:line="254" w:lineRule="exact" w:before="2"/>
              <w:ind w:left="110"/>
              <w:rPr>
                <w:sz w:val="24"/>
              </w:rPr>
            </w:pPr>
            <w:r>
              <w:rPr>
                <w:sz w:val="24"/>
              </w:rPr>
              <w:t>validazione</w:t>
            </w:r>
            <w:r>
              <w:rPr>
                <w:spacing w:val="-4"/>
                <w:sz w:val="24"/>
              </w:rPr>
              <w:t> </w:t>
            </w:r>
            <w:r>
              <w:rPr>
                <w:sz w:val="24"/>
              </w:rPr>
              <w:t>dell’input</w:t>
            </w:r>
            <w:r>
              <w:rPr>
                <w:spacing w:val="-4"/>
                <w:sz w:val="24"/>
              </w:rPr>
              <w:t> </w:t>
            </w:r>
            <w:r>
              <w:rPr>
                <w:sz w:val="24"/>
              </w:rPr>
              <w:t>(cross-site</w:t>
            </w:r>
            <w:r>
              <w:rPr>
                <w:spacing w:val="-3"/>
                <w:sz w:val="24"/>
              </w:rPr>
              <w:t> </w:t>
            </w:r>
            <w:r>
              <w:rPr>
                <w:sz w:val="24"/>
              </w:rPr>
              <w:t>scripting,</w:t>
            </w:r>
            <w:r>
              <w:rPr>
                <w:spacing w:val="-2"/>
                <w:sz w:val="24"/>
              </w:rPr>
              <w:t> </w:t>
            </w:r>
            <w:r>
              <w:rPr>
                <w:sz w:val="24"/>
              </w:rPr>
              <w:t>sql</w:t>
            </w:r>
            <w:r>
              <w:rPr>
                <w:spacing w:val="-4"/>
                <w:sz w:val="24"/>
              </w:rPr>
              <w:t> </w:t>
            </w:r>
            <w:r>
              <w:rPr>
                <w:sz w:val="24"/>
              </w:rPr>
              <w:t>injection,</w:t>
            </w:r>
            <w:r>
              <w:rPr>
                <w:spacing w:val="-1"/>
                <w:sz w:val="24"/>
              </w:rPr>
              <w:t> </w:t>
            </w:r>
            <w:r>
              <w:rPr>
                <w:spacing w:val="-2"/>
                <w:sz w:val="24"/>
              </w:rPr>
              <w:t>ecc.).</w:t>
            </w:r>
          </w:p>
        </w:tc>
        <w:tc>
          <w:tcPr>
            <w:tcW w:w="950" w:type="dxa"/>
            <w:tcBorders>
              <w:top w:val="single" w:sz="4" w:space="0" w:color="C00000"/>
            </w:tcBorders>
          </w:tcPr>
          <w:p>
            <w:pPr>
              <w:pStyle w:val="TableParagraph"/>
              <w:spacing w:before="1"/>
              <w:rPr>
                <w:sz w:val="24"/>
              </w:rPr>
            </w:pPr>
            <w:r>
              <w:rPr>
                <w:sz w:val="24"/>
              </w:rPr>
              <w:t>3</w:t>
            </w:r>
          </w:p>
        </w:tc>
      </w:tr>
      <w:tr>
        <w:trPr>
          <w:trHeight w:val="275" w:hRule="atLeast"/>
        </w:trPr>
        <w:tc>
          <w:tcPr>
            <w:tcW w:w="1941" w:type="dxa"/>
          </w:tcPr>
          <w:p>
            <w:pPr>
              <w:pStyle w:val="TableParagraph"/>
              <w:spacing w:line="254" w:lineRule="exact" w:before="1"/>
              <w:rPr>
                <w:sz w:val="24"/>
              </w:rPr>
            </w:pPr>
            <w:r>
              <w:rPr>
                <w:spacing w:val="-2"/>
                <w:sz w:val="24"/>
              </w:rPr>
              <w:t>Reproducibility</w:t>
            </w:r>
          </w:p>
        </w:tc>
        <w:tc>
          <w:tcPr>
            <w:tcW w:w="6742" w:type="dxa"/>
          </w:tcPr>
          <w:p>
            <w:pPr>
              <w:pStyle w:val="TableParagraph"/>
              <w:spacing w:line="254" w:lineRule="exact" w:before="1"/>
              <w:ind w:left="110"/>
              <w:rPr>
                <w:sz w:val="24"/>
              </w:rPr>
            </w:pPr>
            <w:r>
              <w:rPr>
                <w:sz w:val="24"/>
              </w:rPr>
              <w:t>L’attacco</w:t>
            </w:r>
            <w:r>
              <w:rPr>
                <w:spacing w:val="-4"/>
                <w:sz w:val="24"/>
              </w:rPr>
              <w:t> </w:t>
            </w:r>
            <w:r>
              <w:rPr>
                <w:sz w:val="24"/>
              </w:rPr>
              <w:t>può</w:t>
            </w:r>
            <w:r>
              <w:rPr>
                <w:spacing w:val="1"/>
                <w:sz w:val="24"/>
              </w:rPr>
              <w:t> </w:t>
            </w:r>
            <w:r>
              <w:rPr>
                <w:sz w:val="24"/>
              </w:rPr>
              <w:t>essere</w:t>
            </w:r>
            <w:r>
              <w:rPr>
                <w:spacing w:val="-5"/>
                <w:sz w:val="24"/>
              </w:rPr>
              <w:t> </w:t>
            </w:r>
            <w:r>
              <w:rPr>
                <w:sz w:val="24"/>
              </w:rPr>
              <w:t>condotto</w:t>
            </w:r>
            <w:r>
              <w:rPr>
                <w:spacing w:val="1"/>
                <w:sz w:val="24"/>
              </w:rPr>
              <w:t> </w:t>
            </w:r>
            <w:r>
              <w:rPr>
                <w:sz w:val="24"/>
              </w:rPr>
              <w:t>in</w:t>
            </w:r>
            <w:r>
              <w:rPr>
                <w:spacing w:val="-3"/>
                <w:sz w:val="24"/>
              </w:rPr>
              <w:t> </w:t>
            </w:r>
            <w:r>
              <w:rPr>
                <w:sz w:val="24"/>
              </w:rPr>
              <w:t>qualunque</w:t>
            </w:r>
            <w:r>
              <w:rPr>
                <w:spacing w:val="-5"/>
                <w:sz w:val="24"/>
              </w:rPr>
              <w:t> </w:t>
            </w:r>
            <w:r>
              <w:rPr>
                <w:spacing w:val="-2"/>
                <w:sz w:val="24"/>
              </w:rPr>
              <w:t>momento</w:t>
            </w:r>
          </w:p>
        </w:tc>
        <w:tc>
          <w:tcPr>
            <w:tcW w:w="950" w:type="dxa"/>
          </w:tcPr>
          <w:p>
            <w:pPr>
              <w:pStyle w:val="TableParagraph"/>
              <w:spacing w:line="254" w:lineRule="exact" w:before="1"/>
              <w:rPr>
                <w:sz w:val="24"/>
              </w:rPr>
            </w:pPr>
            <w:r>
              <w:rPr>
                <w:sz w:val="24"/>
              </w:rPr>
              <w:t>3</w:t>
            </w:r>
          </w:p>
        </w:tc>
      </w:tr>
      <w:tr>
        <w:trPr>
          <w:trHeight w:val="275" w:hRule="atLeast"/>
        </w:trPr>
        <w:tc>
          <w:tcPr>
            <w:tcW w:w="1941" w:type="dxa"/>
          </w:tcPr>
          <w:p>
            <w:pPr>
              <w:pStyle w:val="TableParagraph"/>
              <w:spacing w:line="254" w:lineRule="exact" w:before="1"/>
              <w:rPr>
                <w:sz w:val="24"/>
              </w:rPr>
            </w:pPr>
            <w:r>
              <w:rPr>
                <w:spacing w:val="-2"/>
                <w:sz w:val="24"/>
              </w:rPr>
              <w:t>Exploitability</w:t>
            </w:r>
          </w:p>
        </w:tc>
        <w:tc>
          <w:tcPr>
            <w:tcW w:w="6742" w:type="dxa"/>
          </w:tcPr>
          <w:p>
            <w:pPr>
              <w:pStyle w:val="TableParagraph"/>
              <w:spacing w:line="254" w:lineRule="exact" w:before="1"/>
              <w:ind w:left="110"/>
              <w:rPr>
                <w:sz w:val="24"/>
              </w:rPr>
            </w:pPr>
            <w:r>
              <w:rPr>
                <w:sz w:val="24"/>
              </w:rPr>
              <w:t>L’attacco</w:t>
            </w:r>
            <w:r>
              <w:rPr>
                <w:spacing w:val="-2"/>
                <w:sz w:val="24"/>
              </w:rPr>
              <w:t> </w:t>
            </w:r>
            <w:r>
              <w:rPr>
                <w:sz w:val="24"/>
              </w:rPr>
              <w:t>non</w:t>
            </w:r>
            <w:r>
              <w:rPr>
                <w:spacing w:val="3"/>
                <w:sz w:val="24"/>
              </w:rPr>
              <w:t> </w:t>
            </w:r>
            <w:r>
              <w:rPr>
                <w:sz w:val="24"/>
              </w:rPr>
              <w:t>è</w:t>
            </w:r>
            <w:r>
              <w:rPr>
                <w:spacing w:val="-3"/>
                <w:sz w:val="24"/>
              </w:rPr>
              <w:t> </w:t>
            </w:r>
            <w:r>
              <w:rPr>
                <w:sz w:val="24"/>
              </w:rPr>
              <w:t>banale:</w:t>
            </w:r>
            <w:r>
              <w:rPr>
                <w:spacing w:val="-4"/>
                <w:sz w:val="24"/>
              </w:rPr>
              <w:t> </w:t>
            </w:r>
            <w:r>
              <w:rPr>
                <w:sz w:val="24"/>
              </w:rPr>
              <w:t>occorre</w:t>
            </w:r>
            <w:r>
              <w:rPr>
                <w:spacing w:val="-3"/>
                <w:sz w:val="24"/>
              </w:rPr>
              <w:t> </w:t>
            </w:r>
            <w:r>
              <w:rPr>
                <w:sz w:val="24"/>
              </w:rPr>
              <w:t>una</w:t>
            </w:r>
            <w:r>
              <w:rPr>
                <w:spacing w:val="-3"/>
                <w:sz w:val="24"/>
              </w:rPr>
              <w:t> </w:t>
            </w:r>
            <w:r>
              <w:rPr>
                <w:sz w:val="24"/>
              </w:rPr>
              <w:t>figura</w:t>
            </w:r>
            <w:r>
              <w:rPr>
                <w:spacing w:val="-3"/>
                <w:sz w:val="24"/>
              </w:rPr>
              <w:t> </w:t>
            </w:r>
            <w:r>
              <w:rPr>
                <w:spacing w:val="-2"/>
                <w:sz w:val="24"/>
              </w:rPr>
              <w:t>senior.</w:t>
            </w:r>
          </w:p>
        </w:tc>
        <w:tc>
          <w:tcPr>
            <w:tcW w:w="950" w:type="dxa"/>
          </w:tcPr>
          <w:p>
            <w:pPr>
              <w:pStyle w:val="TableParagraph"/>
              <w:spacing w:line="254" w:lineRule="exact" w:before="1"/>
              <w:rPr>
                <w:sz w:val="24"/>
              </w:rPr>
            </w:pPr>
            <w:r>
              <w:rPr>
                <w:sz w:val="24"/>
              </w:rPr>
              <w:t>2</w:t>
            </w:r>
          </w:p>
        </w:tc>
      </w:tr>
      <w:tr>
        <w:trPr>
          <w:trHeight w:val="275" w:hRule="atLeast"/>
        </w:trPr>
        <w:tc>
          <w:tcPr>
            <w:tcW w:w="1941" w:type="dxa"/>
          </w:tcPr>
          <w:p>
            <w:pPr>
              <w:pStyle w:val="TableParagraph"/>
              <w:spacing w:line="254" w:lineRule="exact" w:before="1"/>
              <w:rPr>
                <w:sz w:val="24"/>
              </w:rPr>
            </w:pPr>
            <w:r>
              <w:rPr>
                <w:spacing w:val="-2"/>
                <w:sz w:val="24"/>
              </w:rPr>
              <w:t>Affected</w:t>
            </w:r>
            <w:r>
              <w:rPr>
                <w:sz w:val="24"/>
              </w:rPr>
              <w:t> </w:t>
            </w:r>
            <w:r>
              <w:rPr>
                <w:spacing w:val="-2"/>
                <w:sz w:val="24"/>
              </w:rPr>
              <w:t>Users</w:t>
            </w:r>
          </w:p>
        </w:tc>
        <w:tc>
          <w:tcPr>
            <w:tcW w:w="6742" w:type="dxa"/>
          </w:tcPr>
          <w:p>
            <w:pPr>
              <w:pStyle w:val="TableParagraph"/>
              <w:spacing w:line="254" w:lineRule="exact" w:before="1"/>
              <w:ind w:left="110"/>
              <w:rPr>
                <w:sz w:val="24"/>
              </w:rPr>
            </w:pPr>
            <w:r>
              <w:rPr>
                <w:spacing w:val="-4"/>
                <w:sz w:val="24"/>
              </w:rPr>
              <w:t>100%</w:t>
            </w:r>
          </w:p>
        </w:tc>
        <w:tc>
          <w:tcPr>
            <w:tcW w:w="950" w:type="dxa"/>
          </w:tcPr>
          <w:p>
            <w:pPr>
              <w:pStyle w:val="TableParagraph"/>
              <w:spacing w:line="254" w:lineRule="exact" w:before="1"/>
              <w:rPr>
                <w:sz w:val="24"/>
              </w:rPr>
            </w:pPr>
            <w:r>
              <w:rPr>
                <w:sz w:val="24"/>
              </w:rPr>
              <w:t>3</w:t>
            </w:r>
          </w:p>
        </w:tc>
      </w:tr>
      <w:tr>
        <w:trPr>
          <w:trHeight w:val="555" w:hRule="atLeast"/>
        </w:trPr>
        <w:tc>
          <w:tcPr>
            <w:tcW w:w="1941" w:type="dxa"/>
          </w:tcPr>
          <w:p>
            <w:pPr>
              <w:pStyle w:val="TableParagraph"/>
              <w:spacing w:before="1"/>
              <w:rPr>
                <w:sz w:val="24"/>
              </w:rPr>
            </w:pPr>
            <w:r>
              <w:rPr>
                <w:spacing w:val="-2"/>
                <w:sz w:val="24"/>
              </w:rPr>
              <w:t>Discoverability</w:t>
            </w:r>
          </w:p>
        </w:tc>
        <w:tc>
          <w:tcPr>
            <w:tcW w:w="6742" w:type="dxa"/>
          </w:tcPr>
          <w:p>
            <w:pPr>
              <w:pStyle w:val="TableParagraph"/>
              <w:spacing w:line="280" w:lineRule="exact"/>
              <w:ind w:left="110" w:right="68"/>
              <w:rPr>
                <w:sz w:val="24"/>
              </w:rPr>
            </w:pPr>
            <w:r>
              <w:rPr>
                <w:sz w:val="24"/>
              </w:rPr>
              <w:t>Occorre</w:t>
            </w:r>
            <w:r>
              <w:rPr>
                <w:spacing w:val="-7"/>
                <w:sz w:val="24"/>
              </w:rPr>
              <w:t> </w:t>
            </w:r>
            <w:r>
              <w:rPr>
                <w:sz w:val="24"/>
              </w:rPr>
              <w:t>identificare</w:t>
            </w:r>
            <w:r>
              <w:rPr>
                <w:spacing w:val="-7"/>
                <w:sz w:val="24"/>
              </w:rPr>
              <w:t> </w:t>
            </w:r>
            <w:r>
              <w:rPr>
                <w:sz w:val="24"/>
              </w:rPr>
              <w:t>un</w:t>
            </w:r>
            <w:r>
              <w:rPr>
                <w:spacing w:val="-5"/>
                <w:sz w:val="24"/>
              </w:rPr>
              <w:t> </w:t>
            </w:r>
            <w:r>
              <w:rPr>
                <w:sz w:val="24"/>
              </w:rPr>
              <w:t>exploit,</w:t>
            </w:r>
            <w:r>
              <w:rPr>
                <w:spacing w:val="-2"/>
                <w:sz w:val="24"/>
              </w:rPr>
              <w:t> </w:t>
            </w:r>
            <w:r>
              <w:rPr>
                <w:sz w:val="24"/>
              </w:rPr>
              <w:t>attraverso</w:t>
            </w:r>
            <w:r>
              <w:rPr>
                <w:spacing w:val="-5"/>
                <w:sz w:val="24"/>
              </w:rPr>
              <w:t> </w:t>
            </w:r>
            <w:r>
              <w:rPr>
                <w:sz w:val="24"/>
              </w:rPr>
              <w:t>la manomissione</w:t>
            </w:r>
            <w:r>
              <w:rPr>
                <w:spacing w:val="-5"/>
                <w:sz w:val="24"/>
              </w:rPr>
              <w:t> </w:t>
            </w:r>
            <w:r>
              <w:rPr>
                <w:sz w:val="24"/>
              </w:rPr>
              <w:t>dei</w:t>
            </w:r>
            <w:r>
              <w:rPr>
                <w:spacing w:val="-7"/>
                <w:sz w:val="24"/>
              </w:rPr>
              <w:t> </w:t>
            </w:r>
            <w:r>
              <w:rPr>
                <w:sz w:val="24"/>
              </w:rPr>
              <w:t>dati di input, cui il Web Server risulta vulnerabile.</w:t>
            </w:r>
          </w:p>
        </w:tc>
        <w:tc>
          <w:tcPr>
            <w:tcW w:w="950" w:type="dxa"/>
          </w:tcPr>
          <w:p>
            <w:pPr>
              <w:pStyle w:val="TableParagraph"/>
              <w:spacing w:before="1"/>
              <w:rPr>
                <w:sz w:val="24"/>
              </w:rPr>
            </w:pPr>
            <w:r>
              <w:rPr>
                <w:sz w:val="24"/>
              </w:rPr>
              <w:t>1</w:t>
            </w:r>
          </w:p>
        </w:tc>
      </w:tr>
    </w:tbl>
    <w:p>
      <w:pPr>
        <w:spacing w:line="240" w:lineRule="auto" w:before="0"/>
        <w:rPr>
          <w:b/>
          <w:sz w:val="24"/>
        </w:rPr>
      </w:pPr>
    </w:p>
    <w:p>
      <w:pPr>
        <w:spacing w:before="0"/>
        <w:ind w:left="155" w:right="0" w:firstLine="0"/>
        <w:jc w:val="left"/>
        <w:rPr>
          <w:b/>
          <w:sz w:val="24"/>
        </w:rPr>
      </w:pPr>
      <w:r>
        <w:rPr>
          <w:b/>
          <w:sz w:val="24"/>
        </w:rPr>
        <w:t>DREAD</w:t>
      </w:r>
      <w:r>
        <w:rPr>
          <w:b/>
          <w:spacing w:val="-8"/>
          <w:sz w:val="24"/>
        </w:rPr>
        <w:t> </w:t>
      </w:r>
      <w:r>
        <w:rPr>
          <w:b/>
          <w:sz w:val="24"/>
        </w:rPr>
        <w:t>Score:</w:t>
      </w:r>
      <w:r>
        <w:rPr>
          <w:b/>
          <w:spacing w:val="-4"/>
          <w:sz w:val="24"/>
        </w:rPr>
        <w:t> </w:t>
      </w:r>
      <w:r>
        <w:rPr>
          <w:b/>
          <w:sz w:val="24"/>
        </w:rPr>
        <w:t>12/15</w:t>
      </w:r>
      <w:r>
        <w:rPr>
          <w:b/>
          <w:spacing w:val="-4"/>
          <w:sz w:val="24"/>
        </w:rPr>
        <w:t> </w:t>
      </w:r>
      <w:r>
        <w:rPr>
          <w:b/>
          <w:spacing w:val="-2"/>
          <w:sz w:val="24"/>
        </w:rPr>
        <w:t>(ALTO)</w:t>
      </w:r>
    </w:p>
    <w:p>
      <w:pPr>
        <w:spacing w:line="240" w:lineRule="auto" w:before="8"/>
        <w:rPr>
          <w:b/>
          <w:sz w:val="20"/>
        </w:rPr>
      </w:pPr>
    </w:p>
    <w:p>
      <w:pPr>
        <w:pStyle w:val="Heading3"/>
        <w:numPr>
          <w:ilvl w:val="2"/>
          <w:numId w:val="74"/>
        </w:numPr>
        <w:tabs>
          <w:tab w:pos="875" w:val="left" w:leader="none"/>
          <w:tab w:pos="876" w:val="left" w:leader="none"/>
        </w:tabs>
        <w:spacing w:line="240" w:lineRule="auto" w:before="0" w:after="0"/>
        <w:ind w:left="876" w:right="0" w:hanging="721"/>
        <w:jc w:val="left"/>
      </w:pPr>
      <w:bookmarkStart w:name="7.2.4 Cross Site Scripting" w:id="230"/>
      <w:bookmarkEnd w:id="230"/>
      <w:r>
        <w:rPr>
          <w:b w:val="0"/>
        </w:rPr>
      </w:r>
      <w:bookmarkStart w:name="_bookmark127" w:id="231"/>
      <w:bookmarkEnd w:id="231"/>
      <w:r>
        <w:rPr>
          <w:color w:val="365F91"/>
        </w:rPr>
        <w:t>C</w:t>
      </w:r>
      <w:r>
        <w:rPr>
          <w:color w:val="365F91"/>
        </w:rPr>
        <w:t>ross</w:t>
      </w:r>
      <w:r>
        <w:rPr>
          <w:color w:val="365F91"/>
          <w:spacing w:val="-3"/>
        </w:rPr>
        <w:t> </w:t>
      </w:r>
      <w:r>
        <w:rPr>
          <w:color w:val="365F91"/>
        </w:rPr>
        <w:t>Site </w:t>
      </w:r>
      <w:r>
        <w:rPr>
          <w:color w:val="365F91"/>
          <w:spacing w:val="-2"/>
        </w:rPr>
        <w:t>Scripting</w:t>
      </w:r>
    </w:p>
    <w:p>
      <w:pPr>
        <w:pStyle w:val="BodyText"/>
        <w:spacing w:before="6" w:after="1"/>
        <w:rPr>
          <w:b/>
          <w:sz w:val="14"/>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0"/>
        <w:gridCol w:w="8049"/>
      </w:tblGrid>
      <w:tr>
        <w:trPr>
          <w:trHeight w:val="300" w:hRule="atLeast"/>
        </w:trPr>
        <w:tc>
          <w:tcPr>
            <w:tcW w:w="1600" w:type="dxa"/>
          </w:tcPr>
          <w:p>
            <w:pPr>
              <w:pStyle w:val="TableParagraph"/>
              <w:spacing w:line="266" w:lineRule="exact"/>
              <w:ind w:left="50"/>
              <w:rPr>
                <w:b/>
                <w:sz w:val="24"/>
              </w:rPr>
            </w:pPr>
            <w:r>
              <w:rPr>
                <w:b/>
                <w:spacing w:val="-2"/>
                <w:sz w:val="24"/>
              </w:rPr>
              <w:t>Categoria:</w:t>
            </w:r>
          </w:p>
        </w:tc>
        <w:tc>
          <w:tcPr>
            <w:tcW w:w="8049" w:type="dxa"/>
          </w:tcPr>
          <w:p>
            <w:pPr>
              <w:pStyle w:val="TableParagraph"/>
              <w:spacing w:line="266" w:lineRule="exact"/>
              <w:ind w:left="30"/>
              <w:rPr>
                <w:sz w:val="24"/>
              </w:rPr>
            </w:pPr>
            <w:r>
              <w:rPr>
                <w:spacing w:val="-2"/>
                <w:sz w:val="24"/>
              </w:rPr>
              <w:t>Tampering</w:t>
            </w:r>
          </w:p>
        </w:tc>
      </w:tr>
      <w:tr>
        <w:trPr>
          <w:trHeight w:val="887" w:hRule="atLeast"/>
        </w:trPr>
        <w:tc>
          <w:tcPr>
            <w:tcW w:w="1600" w:type="dxa"/>
          </w:tcPr>
          <w:p>
            <w:pPr>
              <w:pStyle w:val="TableParagraph"/>
              <w:spacing w:before="24"/>
              <w:ind w:left="50"/>
              <w:rPr>
                <w:b/>
                <w:sz w:val="24"/>
              </w:rPr>
            </w:pPr>
            <w:r>
              <w:rPr>
                <w:b/>
                <w:spacing w:val="-2"/>
                <w:sz w:val="24"/>
              </w:rPr>
              <w:t>Descrizione:</w:t>
            </w:r>
          </w:p>
        </w:tc>
        <w:tc>
          <w:tcPr>
            <w:tcW w:w="8049" w:type="dxa"/>
          </w:tcPr>
          <w:p>
            <w:pPr>
              <w:pStyle w:val="TableParagraph"/>
              <w:spacing w:before="24"/>
              <w:ind w:left="30" w:right="283"/>
              <w:jc w:val="both"/>
              <w:rPr>
                <w:sz w:val="24"/>
              </w:rPr>
            </w:pPr>
            <w:r>
              <w:rPr>
                <w:sz w:val="24"/>
              </w:rPr>
              <w:t>Il 'Web Server'</w:t>
            </w:r>
            <w:r>
              <w:rPr>
                <w:spacing w:val="-3"/>
                <w:sz w:val="24"/>
              </w:rPr>
              <w:t> </w:t>
            </w:r>
            <w:r>
              <w:rPr>
                <w:sz w:val="24"/>
              </w:rPr>
              <w:t>potrebbe essere</w:t>
            </w:r>
            <w:r>
              <w:rPr>
                <w:spacing w:val="-1"/>
                <w:sz w:val="24"/>
              </w:rPr>
              <w:t> </w:t>
            </w:r>
            <w:r>
              <w:rPr>
                <w:sz w:val="24"/>
              </w:rPr>
              <w:t>soggetto ad un attacco di</w:t>
            </w:r>
            <w:r>
              <w:rPr>
                <w:spacing w:val="-1"/>
                <w:sz w:val="24"/>
              </w:rPr>
              <w:t> </w:t>
            </w:r>
            <w:r>
              <w:rPr>
                <w:sz w:val="24"/>
              </w:rPr>
              <w:t>Cross-Site</w:t>
            </w:r>
            <w:r>
              <w:rPr>
                <w:spacing w:val="-1"/>
                <w:sz w:val="24"/>
              </w:rPr>
              <w:t> </w:t>
            </w:r>
            <w:r>
              <w:rPr>
                <w:sz w:val="24"/>
              </w:rPr>
              <w:t>Scripting in quanto</w:t>
            </w:r>
            <w:r>
              <w:rPr>
                <w:spacing w:val="-4"/>
                <w:sz w:val="24"/>
              </w:rPr>
              <w:t> </w:t>
            </w:r>
            <w:r>
              <w:rPr>
                <w:sz w:val="24"/>
              </w:rPr>
              <w:t>non</w:t>
            </w:r>
            <w:r>
              <w:rPr>
                <w:spacing w:val="-4"/>
                <w:sz w:val="24"/>
              </w:rPr>
              <w:t> </w:t>
            </w:r>
            <w:r>
              <w:rPr>
                <w:sz w:val="24"/>
              </w:rPr>
              <w:t>prevede</w:t>
            </w:r>
            <w:r>
              <w:rPr>
                <w:spacing w:val="-5"/>
                <w:sz w:val="24"/>
              </w:rPr>
              <w:t> </w:t>
            </w:r>
            <w:r>
              <w:rPr>
                <w:sz w:val="24"/>
              </w:rPr>
              <w:t>la</w:t>
            </w:r>
            <w:r>
              <w:rPr>
                <w:spacing w:val="-4"/>
                <w:sz w:val="24"/>
              </w:rPr>
              <w:t> </w:t>
            </w:r>
            <w:r>
              <w:rPr>
                <w:sz w:val="24"/>
              </w:rPr>
              <w:t>bonifica</w:t>
            </w:r>
            <w:r>
              <w:rPr>
                <w:spacing w:val="-4"/>
                <w:sz w:val="24"/>
              </w:rPr>
              <w:t> </w:t>
            </w:r>
            <w:r>
              <w:rPr>
                <w:sz w:val="24"/>
              </w:rPr>
              <w:t>dell'input</w:t>
            </w:r>
            <w:r>
              <w:rPr>
                <w:spacing w:val="-4"/>
                <w:sz w:val="24"/>
              </w:rPr>
              <w:t> </w:t>
            </w:r>
            <w:r>
              <w:rPr>
                <w:sz w:val="24"/>
              </w:rPr>
              <w:t>non</w:t>
            </w:r>
            <w:r>
              <w:rPr>
                <w:spacing w:val="-4"/>
                <w:sz w:val="24"/>
              </w:rPr>
              <w:t> </w:t>
            </w:r>
            <w:r>
              <w:rPr>
                <w:sz w:val="24"/>
              </w:rPr>
              <w:t>affidabile</w:t>
            </w:r>
            <w:r>
              <w:rPr>
                <w:spacing w:val="-4"/>
                <w:sz w:val="24"/>
              </w:rPr>
              <w:t> </w:t>
            </w:r>
            <w:r>
              <w:rPr>
                <w:sz w:val="24"/>
              </w:rPr>
              <w:t>(untrusted)</w:t>
            </w:r>
            <w:r>
              <w:rPr>
                <w:spacing w:val="-4"/>
                <w:sz w:val="24"/>
              </w:rPr>
              <w:t> </w:t>
            </w:r>
            <w:r>
              <w:rPr>
                <w:sz w:val="24"/>
              </w:rPr>
              <w:t>che</w:t>
            </w:r>
            <w:r>
              <w:rPr>
                <w:spacing w:val="-5"/>
                <w:sz w:val="24"/>
              </w:rPr>
              <w:t> </w:t>
            </w:r>
            <w:r>
              <w:rPr>
                <w:sz w:val="24"/>
              </w:rPr>
              <w:t>potrebbe contenere script malevoli</w:t>
            </w:r>
          </w:p>
        </w:tc>
      </w:tr>
      <w:tr>
        <w:trPr>
          <w:trHeight w:val="1391" w:hRule="atLeast"/>
        </w:trPr>
        <w:tc>
          <w:tcPr>
            <w:tcW w:w="1600" w:type="dxa"/>
          </w:tcPr>
          <w:p>
            <w:pPr>
              <w:pStyle w:val="TableParagraph"/>
              <w:spacing w:before="27"/>
              <w:ind w:left="50"/>
              <w:rPr>
                <w:b/>
                <w:sz w:val="24"/>
              </w:rPr>
            </w:pPr>
            <w:r>
              <w:rPr>
                <w:b/>
                <w:spacing w:val="-2"/>
                <w:sz w:val="24"/>
              </w:rPr>
              <w:t>Contromisure:</w:t>
            </w:r>
          </w:p>
        </w:tc>
        <w:tc>
          <w:tcPr>
            <w:tcW w:w="8049" w:type="dxa"/>
          </w:tcPr>
          <w:p>
            <w:pPr>
              <w:pStyle w:val="TableParagraph"/>
              <w:spacing w:before="6"/>
              <w:ind w:left="0"/>
              <w:rPr>
                <w:rFonts w:ascii="Calibri"/>
                <w:b/>
                <w:sz w:val="24"/>
              </w:rPr>
            </w:pPr>
          </w:p>
          <w:p>
            <w:pPr>
              <w:pStyle w:val="TableParagraph"/>
              <w:numPr>
                <w:ilvl w:val="0"/>
                <w:numId w:val="76"/>
              </w:numPr>
              <w:tabs>
                <w:tab w:pos="391" w:val="left" w:leader="none"/>
                <w:tab w:pos="392" w:val="left" w:leader="none"/>
              </w:tabs>
              <w:spacing w:line="240" w:lineRule="auto" w:before="1" w:after="0"/>
              <w:ind w:left="391" w:right="46" w:hanging="361"/>
              <w:jc w:val="left"/>
              <w:rPr>
                <w:rFonts w:ascii="Calibri" w:hAnsi="Calibri"/>
                <w:sz w:val="22"/>
              </w:rPr>
            </w:pPr>
            <w:r>
              <w:rPr>
                <w:rFonts w:ascii="Calibri" w:hAnsi="Calibri"/>
                <w:sz w:val="22"/>
              </w:rPr>
              <w:t>Eseguire</w:t>
            </w:r>
            <w:r>
              <w:rPr>
                <w:rFonts w:ascii="Calibri" w:hAnsi="Calibri"/>
                <w:spacing w:val="-3"/>
                <w:sz w:val="22"/>
              </w:rPr>
              <w:t> </w:t>
            </w:r>
            <w:r>
              <w:rPr>
                <w:rFonts w:ascii="Calibri" w:hAnsi="Calibri"/>
                <w:sz w:val="22"/>
              </w:rPr>
              <w:t>l’escape</w:t>
            </w:r>
            <w:r>
              <w:rPr>
                <w:rFonts w:ascii="Calibri" w:hAnsi="Calibri"/>
                <w:spacing w:val="-3"/>
                <w:sz w:val="22"/>
              </w:rPr>
              <w:t> </w:t>
            </w:r>
            <w:r>
              <w:rPr>
                <w:rFonts w:ascii="Calibri" w:hAnsi="Calibri"/>
                <w:sz w:val="22"/>
              </w:rPr>
              <w:t>del</w:t>
            </w:r>
            <w:r>
              <w:rPr>
                <w:rFonts w:ascii="Calibri" w:hAnsi="Calibri"/>
                <w:spacing w:val="-4"/>
                <w:sz w:val="22"/>
              </w:rPr>
              <w:t> </w:t>
            </w:r>
            <w:r>
              <w:rPr>
                <w:rFonts w:ascii="Calibri" w:hAnsi="Calibri"/>
                <w:sz w:val="22"/>
              </w:rPr>
              <w:t>testo</w:t>
            </w:r>
            <w:r>
              <w:rPr>
                <w:rFonts w:ascii="Calibri" w:hAnsi="Calibri"/>
                <w:spacing w:val="-4"/>
                <w:sz w:val="22"/>
              </w:rPr>
              <w:t> </w:t>
            </w:r>
            <w:r>
              <w:rPr>
                <w:rFonts w:ascii="Calibri" w:hAnsi="Calibri"/>
                <w:sz w:val="22"/>
              </w:rPr>
              <w:t>HTML</w:t>
            </w:r>
            <w:r>
              <w:rPr>
                <w:rFonts w:ascii="Calibri" w:hAnsi="Calibri"/>
                <w:spacing w:val="-1"/>
                <w:sz w:val="22"/>
              </w:rPr>
              <w:t> </w:t>
            </w:r>
            <w:r>
              <w:rPr>
                <w:rFonts w:ascii="Calibri" w:hAnsi="Calibri"/>
                <w:sz w:val="22"/>
              </w:rPr>
              <w:t>prima</w:t>
            </w:r>
            <w:r>
              <w:rPr>
                <w:rFonts w:ascii="Calibri" w:hAnsi="Calibri"/>
                <w:spacing w:val="-4"/>
                <w:sz w:val="22"/>
              </w:rPr>
              <w:t> </w:t>
            </w:r>
            <w:r>
              <w:rPr>
                <w:rFonts w:ascii="Calibri" w:hAnsi="Calibri"/>
                <w:sz w:val="22"/>
              </w:rPr>
              <w:t>di</w:t>
            </w:r>
            <w:r>
              <w:rPr>
                <w:rFonts w:ascii="Calibri" w:hAnsi="Calibri"/>
                <w:spacing w:val="-5"/>
                <w:sz w:val="22"/>
              </w:rPr>
              <w:t> </w:t>
            </w:r>
            <w:r>
              <w:rPr>
                <w:rFonts w:ascii="Calibri" w:hAnsi="Calibri"/>
                <w:sz w:val="22"/>
              </w:rPr>
              <w:t>inserire</w:t>
            </w:r>
            <w:r>
              <w:rPr>
                <w:rFonts w:ascii="Calibri" w:hAnsi="Calibri"/>
                <w:spacing w:val="-3"/>
                <w:sz w:val="22"/>
              </w:rPr>
              <w:t> </w:t>
            </w:r>
            <w:r>
              <w:rPr>
                <w:rFonts w:ascii="Calibri" w:hAnsi="Calibri"/>
                <w:sz w:val="22"/>
              </w:rPr>
              <w:t>i</w:t>
            </w:r>
            <w:r>
              <w:rPr>
                <w:rFonts w:ascii="Calibri" w:hAnsi="Calibri"/>
                <w:spacing w:val="-3"/>
                <w:sz w:val="22"/>
              </w:rPr>
              <w:t> </w:t>
            </w:r>
            <w:r>
              <w:rPr>
                <w:rFonts w:ascii="Calibri" w:hAnsi="Calibri"/>
                <w:sz w:val="22"/>
              </w:rPr>
              <w:t>dati</w:t>
            </w:r>
            <w:r>
              <w:rPr>
                <w:rFonts w:ascii="Calibri" w:hAnsi="Calibri"/>
                <w:spacing w:val="-3"/>
                <w:sz w:val="22"/>
              </w:rPr>
              <w:t> </w:t>
            </w:r>
            <w:r>
              <w:rPr>
                <w:rFonts w:ascii="Calibri" w:hAnsi="Calibri"/>
                <w:sz w:val="22"/>
              </w:rPr>
              <w:t>non</w:t>
            </w:r>
            <w:r>
              <w:rPr>
                <w:rFonts w:ascii="Calibri" w:hAnsi="Calibri"/>
                <w:spacing w:val="-4"/>
                <w:sz w:val="22"/>
              </w:rPr>
              <w:t> </w:t>
            </w:r>
            <w:r>
              <w:rPr>
                <w:rFonts w:ascii="Calibri" w:hAnsi="Calibri"/>
                <w:sz w:val="22"/>
              </w:rPr>
              <w:t>attendibili</w:t>
            </w:r>
            <w:r>
              <w:rPr>
                <w:rFonts w:ascii="Calibri" w:hAnsi="Calibri"/>
                <w:spacing w:val="-4"/>
                <w:sz w:val="22"/>
              </w:rPr>
              <w:t> </w:t>
            </w:r>
            <w:r>
              <w:rPr>
                <w:rFonts w:ascii="Calibri" w:hAnsi="Calibri"/>
                <w:sz w:val="22"/>
              </w:rPr>
              <w:t>nel</w:t>
            </w:r>
            <w:r>
              <w:rPr>
                <w:rFonts w:ascii="Calibri" w:hAnsi="Calibri"/>
                <w:spacing w:val="-4"/>
                <w:sz w:val="22"/>
              </w:rPr>
              <w:t> </w:t>
            </w:r>
            <w:r>
              <w:rPr>
                <w:rFonts w:ascii="Calibri" w:hAnsi="Calibri"/>
                <w:sz w:val="22"/>
              </w:rPr>
              <w:t>contenuto degli elementi HTML.</w:t>
            </w:r>
          </w:p>
          <w:p>
            <w:pPr>
              <w:pStyle w:val="TableParagraph"/>
              <w:numPr>
                <w:ilvl w:val="0"/>
                <w:numId w:val="76"/>
              </w:numPr>
              <w:tabs>
                <w:tab w:pos="391" w:val="left" w:leader="none"/>
                <w:tab w:pos="392" w:val="left" w:leader="none"/>
              </w:tabs>
              <w:spacing w:line="266" w:lineRule="exact" w:before="0" w:after="0"/>
              <w:ind w:left="391" w:right="51" w:hanging="361"/>
              <w:jc w:val="left"/>
              <w:rPr>
                <w:rFonts w:ascii="Calibri" w:hAnsi="Calibri"/>
                <w:sz w:val="22"/>
              </w:rPr>
            </w:pPr>
            <w:r>
              <w:rPr>
                <w:rFonts w:ascii="Calibri" w:hAnsi="Calibri"/>
                <w:sz w:val="22"/>
              </w:rPr>
              <w:t>Eseguire l'escape del valore di un attributo prima di inserire dati non attendibili in</w:t>
            </w:r>
            <w:r>
              <w:rPr>
                <w:rFonts w:ascii="Calibri" w:hAnsi="Calibri"/>
                <w:spacing w:val="80"/>
                <w:sz w:val="22"/>
              </w:rPr>
              <w:t> </w:t>
            </w:r>
            <w:r>
              <w:rPr>
                <w:rFonts w:ascii="Calibri" w:hAnsi="Calibri"/>
                <w:sz w:val="22"/>
              </w:rPr>
              <w:t>attributi HTML.</w:t>
            </w:r>
          </w:p>
        </w:tc>
      </w:tr>
    </w:tbl>
    <w:p>
      <w:pPr>
        <w:spacing w:after="0" w:line="266" w:lineRule="exact"/>
        <w:jc w:val="left"/>
        <w:rPr>
          <w:rFonts w:ascii="Calibri" w:hAnsi="Calibri"/>
          <w:sz w:val="22"/>
        </w:rPr>
        <w:sectPr>
          <w:pgSz w:w="11910" w:h="16840"/>
          <w:pgMar w:header="285" w:footer="1096" w:top="1280" w:bottom="1280" w:left="980" w:right="440"/>
        </w:sectPr>
      </w:pPr>
    </w:p>
    <w:p>
      <w:pPr>
        <w:pStyle w:val="BodyText"/>
        <w:spacing w:before="2"/>
        <w:rPr>
          <w:b/>
          <w:sz w:val="12"/>
        </w:rPr>
      </w:pPr>
    </w:p>
    <w:p>
      <w:pPr>
        <w:pStyle w:val="ListParagraph"/>
        <w:numPr>
          <w:ilvl w:val="3"/>
          <w:numId w:val="74"/>
        </w:numPr>
        <w:tabs>
          <w:tab w:pos="2141" w:val="left" w:leader="none"/>
          <w:tab w:pos="2142" w:val="left" w:leader="none"/>
        </w:tabs>
        <w:spacing w:line="240" w:lineRule="auto" w:before="101" w:after="0"/>
        <w:ind w:left="2141" w:right="734" w:hanging="361"/>
        <w:jc w:val="left"/>
        <w:rPr>
          <w:rFonts w:ascii="Symbol" w:hAnsi="Symbol"/>
          <w:sz w:val="22"/>
        </w:rPr>
      </w:pPr>
      <w:r>
        <w:rPr>
          <w:sz w:val="22"/>
        </w:rPr>
        <w:t>Eseguire l'escape del testo JavaScript prima di inserire dati non attendibili nel codice </w:t>
      </w:r>
      <w:r>
        <w:rPr>
          <w:spacing w:val="-2"/>
          <w:sz w:val="22"/>
        </w:rPr>
        <w:t>JavaScript.</w:t>
      </w:r>
    </w:p>
    <w:p>
      <w:pPr>
        <w:pStyle w:val="ListParagraph"/>
        <w:numPr>
          <w:ilvl w:val="3"/>
          <w:numId w:val="74"/>
        </w:numPr>
        <w:tabs>
          <w:tab w:pos="2141" w:val="left" w:leader="none"/>
          <w:tab w:pos="2142" w:val="left" w:leader="none"/>
        </w:tabs>
        <w:spacing w:line="240" w:lineRule="auto" w:before="1" w:after="0"/>
        <w:ind w:left="2141" w:right="730" w:hanging="361"/>
        <w:jc w:val="left"/>
        <w:rPr>
          <w:rFonts w:ascii="Symbol" w:hAnsi="Symbol"/>
          <w:sz w:val="22"/>
        </w:rPr>
      </w:pPr>
      <w:r>
        <w:rPr>
          <w:sz w:val="22"/>
        </w:rPr>
        <w:t>Eseguire</w:t>
      </w:r>
      <w:r>
        <w:rPr>
          <w:spacing w:val="32"/>
          <w:sz w:val="22"/>
        </w:rPr>
        <w:t> </w:t>
      </w:r>
      <w:r>
        <w:rPr>
          <w:sz w:val="22"/>
        </w:rPr>
        <w:t>l’escape</w:t>
      </w:r>
      <w:r>
        <w:rPr>
          <w:spacing w:val="32"/>
          <w:sz w:val="22"/>
        </w:rPr>
        <w:t> </w:t>
      </w:r>
      <w:r>
        <w:rPr>
          <w:sz w:val="22"/>
        </w:rPr>
        <w:t>HTML</w:t>
      </w:r>
      <w:r>
        <w:rPr>
          <w:spacing w:val="34"/>
          <w:sz w:val="22"/>
        </w:rPr>
        <w:t> </w:t>
      </w:r>
      <w:r>
        <w:rPr>
          <w:sz w:val="22"/>
        </w:rPr>
        <w:t>di</w:t>
      </w:r>
      <w:r>
        <w:rPr>
          <w:spacing w:val="25"/>
          <w:sz w:val="22"/>
        </w:rPr>
        <w:t> </w:t>
      </w:r>
      <w:r>
        <w:rPr>
          <w:sz w:val="22"/>
        </w:rPr>
        <w:t>valori</w:t>
      </w:r>
      <w:r>
        <w:rPr>
          <w:spacing w:val="32"/>
          <w:sz w:val="22"/>
        </w:rPr>
        <w:t> </w:t>
      </w:r>
      <w:r>
        <w:rPr>
          <w:sz w:val="22"/>
        </w:rPr>
        <w:t>JSON</w:t>
      </w:r>
      <w:r>
        <w:rPr>
          <w:spacing w:val="29"/>
          <w:sz w:val="22"/>
        </w:rPr>
        <w:t> </w:t>
      </w:r>
      <w:r>
        <w:rPr>
          <w:sz w:val="22"/>
        </w:rPr>
        <w:t>prima</w:t>
      </w:r>
      <w:r>
        <w:rPr>
          <w:spacing w:val="32"/>
          <w:sz w:val="22"/>
        </w:rPr>
        <w:t> </w:t>
      </w:r>
      <w:r>
        <w:rPr>
          <w:sz w:val="22"/>
        </w:rPr>
        <w:t>di</w:t>
      </w:r>
      <w:r>
        <w:rPr>
          <w:spacing w:val="31"/>
          <w:sz w:val="22"/>
        </w:rPr>
        <w:t> </w:t>
      </w:r>
      <w:r>
        <w:rPr>
          <w:sz w:val="22"/>
        </w:rPr>
        <w:t>inserire</w:t>
      </w:r>
      <w:r>
        <w:rPr>
          <w:spacing w:val="32"/>
          <w:sz w:val="22"/>
        </w:rPr>
        <w:t> </w:t>
      </w:r>
      <w:r>
        <w:rPr>
          <w:sz w:val="22"/>
        </w:rPr>
        <w:t>i</w:t>
      </w:r>
      <w:r>
        <w:rPr>
          <w:spacing w:val="32"/>
          <w:sz w:val="22"/>
        </w:rPr>
        <w:t> </w:t>
      </w:r>
      <w:r>
        <w:rPr>
          <w:sz w:val="22"/>
        </w:rPr>
        <w:t>dati</w:t>
      </w:r>
      <w:r>
        <w:rPr>
          <w:spacing w:val="32"/>
          <w:sz w:val="22"/>
        </w:rPr>
        <w:t> </w:t>
      </w:r>
      <w:r>
        <w:rPr>
          <w:sz w:val="22"/>
        </w:rPr>
        <w:t>nel</w:t>
      </w:r>
      <w:r>
        <w:rPr>
          <w:spacing w:val="26"/>
          <w:sz w:val="22"/>
        </w:rPr>
        <w:t> </w:t>
      </w:r>
      <w:r>
        <w:rPr>
          <w:sz w:val="22"/>
        </w:rPr>
        <w:t>contenuto</w:t>
      </w:r>
      <w:r>
        <w:rPr>
          <w:spacing w:val="31"/>
          <w:sz w:val="22"/>
        </w:rPr>
        <w:t> </w:t>
      </w:r>
      <w:r>
        <w:rPr>
          <w:sz w:val="22"/>
        </w:rPr>
        <w:t>degli elementi HTML e leggere i dati con “JSON.parse”.</w:t>
      </w:r>
    </w:p>
    <w:p>
      <w:pPr>
        <w:pStyle w:val="ListParagraph"/>
        <w:numPr>
          <w:ilvl w:val="3"/>
          <w:numId w:val="74"/>
        </w:numPr>
        <w:tabs>
          <w:tab w:pos="2141" w:val="left" w:leader="none"/>
          <w:tab w:pos="2142" w:val="left" w:leader="none"/>
        </w:tabs>
        <w:spacing w:line="237" w:lineRule="auto" w:before="4" w:after="0"/>
        <w:ind w:left="2141" w:right="736" w:hanging="361"/>
        <w:jc w:val="left"/>
        <w:rPr>
          <w:rFonts w:ascii="Symbol" w:hAnsi="Symbol"/>
          <w:sz w:val="22"/>
        </w:rPr>
      </w:pPr>
      <w:r>
        <w:rPr>
          <w:sz w:val="22"/>
        </w:rPr>
        <w:t>Eseguire</w:t>
      </w:r>
      <w:r>
        <w:rPr>
          <w:spacing w:val="40"/>
          <w:sz w:val="22"/>
        </w:rPr>
        <w:t> </w:t>
      </w:r>
      <w:r>
        <w:rPr>
          <w:sz w:val="22"/>
        </w:rPr>
        <w:t>l’escape</w:t>
      </w:r>
      <w:r>
        <w:rPr>
          <w:spacing w:val="40"/>
          <w:sz w:val="22"/>
        </w:rPr>
        <w:t> </w:t>
      </w:r>
      <w:r>
        <w:rPr>
          <w:sz w:val="22"/>
        </w:rPr>
        <w:t>CSS</w:t>
      </w:r>
      <w:r>
        <w:rPr>
          <w:spacing w:val="40"/>
          <w:sz w:val="22"/>
        </w:rPr>
        <w:t> </w:t>
      </w:r>
      <w:r>
        <w:rPr>
          <w:sz w:val="22"/>
        </w:rPr>
        <w:t>e</w:t>
      </w:r>
      <w:r>
        <w:rPr>
          <w:spacing w:val="40"/>
          <w:sz w:val="22"/>
        </w:rPr>
        <w:t> </w:t>
      </w:r>
      <w:r>
        <w:rPr>
          <w:sz w:val="22"/>
        </w:rPr>
        <w:t>attuare</w:t>
      </w:r>
      <w:r>
        <w:rPr>
          <w:spacing w:val="40"/>
          <w:sz w:val="22"/>
        </w:rPr>
        <w:t> </w:t>
      </w:r>
      <w:r>
        <w:rPr>
          <w:sz w:val="22"/>
        </w:rPr>
        <w:t>rigorose</w:t>
      </w:r>
      <w:r>
        <w:rPr>
          <w:spacing w:val="40"/>
          <w:sz w:val="22"/>
        </w:rPr>
        <w:t> </w:t>
      </w:r>
      <w:r>
        <w:rPr>
          <w:sz w:val="22"/>
        </w:rPr>
        <w:t>validazioni</w:t>
      </w:r>
      <w:r>
        <w:rPr>
          <w:spacing w:val="40"/>
          <w:sz w:val="22"/>
        </w:rPr>
        <w:t> </w:t>
      </w:r>
      <w:r>
        <w:rPr>
          <w:sz w:val="22"/>
        </w:rPr>
        <w:t>prima</w:t>
      </w:r>
      <w:r>
        <w:rPr>
          <w:spacing w:val="40"/>
          <w:sz w:val="22"/>
        </w:rPr>
        <w:t> </w:t>
      </w:r>
      <w:r>
        <w:rPr>
          <w:sz w:val="22"/>
        </w:rPr>
        <w:t>di</w:t>
      </w:r>
      <w:r>
        <w:rPr>
          <w:spacing w:val="40"/>
          <w:sz w:val="22"/>
        </w:rPr>
        <w:t> </w:t>
      </w:r>
      <w:r>
        <w:rPr>
          <w:sz w:val="22"/>
        </w:rPr>
        <w:t>inserire</w:t>
      </w:r>
      <w:r>
        <w:rPr>
          <w:spacing w:val="40"/>
          <w:sz w:val="22"/>
        </w:rPr>
        <w:t> </w:t>
      </w:r>
      <w:r>
        <w:rPr>
          <w:sz w:val="22"/>
        </w:rPr>
        <w:t>i</w:t>
      </w:r>
      <w:r>
        <w:rPr>
          <w:spacing w:val="40"/>
          <w:sz w:val="22"/>
        </w:rPr>
        <w:t> </w:t>
      </w:r>
      <w:r>
        <w:rPr>
          <w:sz w:val="22"/>
        </w:rPr>
        <w:t>dati</w:t>
      </w:r>
      <w:r>
        <w:rPr>
          <w:spacing w:val="40"/>
          <w:sz w:val="22"/>
        </w:rPr>
        <w:t> </w:t>
      </w:r>
      <w:r>
        <w:rPr>
          <w:sz w:val="22"/>
        </w:rPr>
        <w:t>non attendibili nei valori di proprietà di stile HTML.</w:t>
      </w:r>
    </w:p>
    <w:p>
      <w:pPr>
        <w:pStyle w:val="ListParagraph"/>
        <w:numPr>
          <w:ilvl w:val="3"/>
          <w:numId w:val="74"/>
        </w:numPr>
        <w:tabs>
          <w:tab w:pos="2141" w:val="left" w:leader="none"/>
          <w:tab w:pos="2142" w:val="left" w:leader="none"/>
        </w:tabs>
        <w:spacing w:line="240" w:lineRule="auto" w:before="0" w:after="0"/>
        <w:ind w:left="2141" w:right="738" w:hanging="361"/>
        <w:jc w:val="left"/>
        <w:rPr>
          <w:rFonts w:ascii="Symbol" w:hAnsi="Symbol"/>
          <w:sz w:val="22"/>
        </w:rPr>
      </w:pPr>
      <w:r>
        <w:rPr>
          <w:sz w:val="22"/>
        </w:rPr>
        <w:t>Eseguire</w:t>
      </w:r>
      <w:r>
        <w:rPr>
          <w:spacing w:val="-13"/>
          <w:sz w:val="22"/>
        </w:rPr>
        <w:t> </w:t>
      </w:r>
      <w:r>
        <w:rPr>
          <w:sz w:val="22"/>
        </w:rPr>
        <w:t>l’escape</w:t>
      </w:r>
      <w:r>
        <w:rPr>
          <w:spacing w:val="-12"/>
          <w:sz w:val="22"/>
        </w:rPr>
        <w:t> </w:t>
      </w:r>
      <w:r>
        <w:rPr>
          <w:sz w:val="22"/>
        </w:rPr>
        <w:t>dell’URL</w:t>
      </w:r>
      <w:r>
        <w:rPr>
          <w:spacing w:val="-13"/>
          <w:sz w:val="22"/>
        </w:rPr>
        <w:t> </w:t>
      </w:r>
      <w:r>
        <w:rPr>
          <w:sz w:val="22"/>
        </w:rPr>
        <w:t>prima</w:t>
      </w:r>
      <w:r>
        <w:rPr>
          <w:spacing w:val="-12"/>
          <w:sz w:val="22"/>
        </w:rPr>
        <w:t> </w:t>
      </w:r>
      <w:r>
        <w:rPr>
          <w:sz w:val="22"/>
        </w:rPr>
        <w:t>di</w:t>
      </w:r>
      <w:r>
        <w:rPr>
          <w:spacing w:val="-13"/>
          <w:sz w:val="22"/>
        </w:rPr>
        <w:t> </w:t>
      </w:r>
      <w:r>
        <w:rPr>
          <w:sz w:val="22"/>
        </w:rPr>
        <w:t>inserire</w:t>
      </w:r>
      <w:r>
        <w:rPr>
          <w:spacing w:val="-12"/>
          <w:sz w:val="22"/>
        </w:rPr>
        <w:t> </w:t>
      </w:r>
      <w:r>
        <w:rPr>
          <w:sz w:val="22"/>
        </w:rPr>
        <w:t>dati</w:t>
      </w:r>
      <w:r>
        <w:rPr>
          <w:spacing w:val="-13"/>
          <w:sz w:val="22"/>
        </w:rPr>
        <w:t> </w:t>
      </w:r>
      <w:r>
        <w:rPr>
          <w:sz w:val="22"/>
        </w:rPr>
        <w:t>non</w:t>
      </w:r>
      <w:r>
        <w:rPr>
          <w:spacing w:val="-12"/>
          <w:sz w:val="22"/>
        </w:rPr>
        <w:t> </w:t>
      </w:r>
      <w:r>
        <w:rPr>
          <w:sz w:val="22"/>
        </w:rPr>
        <w:t>attendibili</w:t>
      </w:r>
      <w:r>
        <w:rPr>
          <w:spacing w:val="-12"/>
          <w:sz w:val="22"/>
        </w:rPr>
        <w:t> </w:t>
      </w:r>
      <w:r>
        <w:rPr>
          <w:sz w:val="22"/>
        </w:rPr>
        <w:t>nei</w:t>
      </w:r>
      <w:r>
        <w:rPr>
          <w:spacing w:val="-13"/>
          <w:sz w:val="22"/>
        </w:rPr>
        <w:t> </w:t>
      </w:r>
      <w:r>
        <w:rPr>
          <w:sz w:val="22"/>
        </w:rPr>
        <w:t>valori</w:t>
      </w:r>
      <w:r>
        <w:rPr>
          <w:spacing w:val="-12"/>
          <w:sz w:val="22"/>
        </w:rPr>
        <w:t> </w:t>
      </w:r>
      <w:r>
        <w:rPr>
          <w:sz w:val="22"/>
        </w:rPr>
        <w:t>dei</w:t>
      </w:r>
      <w:r>
        <w:rPr>
          <w:spacing w:val="-13"/>
          <w:sz w:val="22"/>
        </w:rPr>
        <w:t> </w:t>
      </w:r>
      <w:r>
        <w:rPr>
          <w:sz w:val="22"/>
        </w:rPr>
        <w:t>parametri </w:t>
      </w:r>
      <w:r>
        <w:rPr>
          <w:spacing w:val="-2"/>
          <w:sz w:val="22"/>
        </w:rPr>
        <w:t>dell’URL.</w:t>
      </w:r>
    </w:p>
    <w:p>
      <w:pPr>
        <w:pStyle w:val="ListParagraph"/>
        <w:numPr>
          <w:ilvl w:val="3"/>
          <w:numId w:val="74"/>
        </w:numPr>
        <w:tabs>
          <w:tab w:pos="2141" w:val="left" w:leader="none"/>
          <w:tab w:pos="2142" w:val="left" w:leader="none"/>
        </w:tabs>
        <w:spacing w:line="240" w:lineRule="auto" w:before="0" w:after="0"/>
        <w:ind w:left="2141" w:right="0" w:hanging="361"/>
        <w:jc w:val="left"/>
        <w:rPr>
          <w:rFonts w:ascii="Symbol" w:hAnsi="Symbol"/>
          <w:sz w:val="22"/>
        </w:rPr>
      </w:pPr>
      <w:r>
        <w:rPr>
          <w:sz w:val="22"/>
        </w:rPr>
        <w:t>Bonificare</w:t>
      </w:r>
      <w:r>
        <w:rPr>
          <w:spacing w:val="-4"/>
          <w:sz w:val="22"/>
        </w:rPr>
        <w:t> </w:t>
      </w:r>
      <w:r>
        <w:rPr>
          <w:sz w:val="22"/>
        </w:rPr>
        <w:t>i</w:t>
      </w:r>
      <w:r>
        <w:rPr>
          <w:spacing w:val="-2"/>
          <w:sz w:val="22"/>
        </w:rPr>
        <w:t> </w:t>
      </w:r>
      <w:r>
        <w:rPr>
          <w:sz w:val="22"/>
        </w:rPr>
        <w:t>Markup</w:t>
      </w:r>
      <w:r>
        <w:rPr>
          <w:spacing w:val="-4"/>
          <w:sz w:val="22"/>
        </w:rPr>
        <w:t> </w:t>
      </w:r>
      <w:r>
        <w:rPr>
          <w:sz w:val="22"/>
        </w:rPr>
        <w:t>HTML</w:t>
      </w:r>
      <w:r>
        <w:rPr>
          <w:spacing w:val="1"/>
          <w:sz w:val="22"/>
        </w:rPr>
        <w:t> </w:t>
      </w:r>
      <w:r>
        <w:rPr>
          <w:sz w:val="22"/>
        </w:rPr>
        <w:t>con</w:t>
      </w:r>
      <w:r>
        <w:rPr>
          <w:spacing w:val="-3"/>
          <w:sz w:val="22"/>
        </w:rPr>
        <w:t> </w:t>
      </w:r>
      <w:r>
        <w:rPr>
          <w:sz w:val="22"/>
        </w:rPr>
        <w:t>una</w:t>
      </w:r>
      <w:r>
        <w:rPr>
          <w:spacing w:val="-3"/>
          <w:sz w:val="22"/>
        </w:rPr>
        <w:t> </w:t>
      </w:r>
      <w:r>
        <w:rPr>
          <w:sz w:val="22"/>
        </w:rPr>
        <w:t>libreria</w:t>
      </w:r>
      <w:r>
        <w:rPr>
          <w:spacing w:val="-2"/>
          <w:sz w:val="22"/>
        </w:rPr>
        <w:t> </w:t>
      </w:r>
      <w:r>
        <w:rPr>
          <w:sz w:val="22"/>
        </w:rPr>
        <w:t>progettata</w:t>
      </w:r>
      <w:r>
        <w:rPr>
          <w:spacing w:val="-3"/>
          <w:sz w:val="22"/>
        </w:rPr>
        <w:t> </w:t>
      </w:r>
      <w:r>
        <w:rPr>
          <w:sz w:val="22"/>
        </w:rPr>
        <w:t>a</w:t>
      </w:r>
      <w:r>
        <w:rPr>
          <w:spacing w:val="-3"/>
          <w:sz w:val="22"/>
        </w:rPr>
        <w:t> </w:t>
      </w:r>
      <w:r>
        <w:rPr>
          <w:sz w:val="22"/>
        </w:rPr>
        <w:t>tale</w:t>
      </w:r>
      <w:r>
        <w:rPr>
          <w:spacing w:val="-1"/>
          <w:sz w:val="22"/>
        </w:rPr>
        <w:t> </w:t>
      </w:r>
      <w:r>
        <w:rPr>
          <w:spacing w:val="-2"/>
          <w:sz w:val="22"/>
        </w:rPr>
        <w:t>scopo.</w:t>
      </w:r>
    </w:p>
    <w:p>
      <w:pPr>
        <w:pStyle w:val="ListParagraph"/>
        <w:numPr>
          <w:ilvl w:val="3"/>
          <w:numId w:val="74"/>
        </w:numPr>
        <w:tabs>
          <w:tab w:pos="2141" w:val="left" w:leader="none"/>
          <w:tab w:pos="2142" w:val="left" w:leader="none"/>
        </w:tabs>
        <w:spacing w:line="280" w:lineRule="exact" w:before="0" w:after="0"/>
        <w:ind w:left="2141" w:right="0" w:hanging="361"/>
        <w:jc w:val="left"/>
        <w:rPr>
          <w:rFonts w:ascii="Symbol" w:hAnsi="Symbol"/>
          <w:sz w:val="22"/>
        </w:rPr>
      </w:pPr>
      <w:r>
        <w:rPr>
          <w:sz w:val="22"/>
        </w:rPr>
        <w:t>Utilizzare</w:t>
      </w:r>
      <w:r>
        <w:rPr>
          <w:spacing w:val="-4"/>
          <w:sz w:val="22"/>
        </w:rPr>
        <w:t> </w:t>
      </w:r>
      <w:r>
        <w:rPr>
          <w:sz w:val="22"/>
        </w:rPr>
        <w:t>il flag</w:t>
      </w:r>
      <w:r>
        <w:rPr>
          <w:spacing w:val="-2"/>
          <w:sz w:val="22"/>
        </w:rPr>
        <w:t> </w:t>
      </w:r>
      <w:r>
        <w:rPr>
          <w:sz w:val="22"/>
        </w:rPr>
        <w:t>HTTPOnly</w:t>
      </w:r>
      <w:r>
        <w:rPr>
          <w:spacing w:val="-4"/>
          <w:sz w:val="22"/>
        </w:rPr>
        <w:t> </w:t>
      </w:r>
      <w:r>
        <w:rPr>
          <w:sz w:val="22"/>
        </w:rPr>
        <w:t>per</w:t>
      </w:r>
      <w:r>
        <w:rPr>
          <w:spacing w:val="-5"/>
          <w:sz w:val="22"/>
        </w:rPr>
        <w:t> </w:t>
      </w:r>
      <w:r>
        <w:rPr>
          <w:sz w:val="22"/>
        </w:rPr>
        <w:t>i</w:t>
      </w:r>
      <w:r>
        <w:rPr>
          <w:spacing w:val="-3"/>
          <w:sz w:val="22"/>
        </w:rPr>
        <w:t> </w:t>
      </w:r>
      <w:r>
        <w:rPr>
          <w:spacing w:val="-2"/>
          <w:sz w:val="22"/>
        </w:rPr>
        <w:t>cookie.</w:t>
      </w:r>
    </w:p>
    <w:p>
      <w:pPr>
        <w:pStyle w:val="ListParagraph"/>
        <w:numPr>
          <w:ilvl w:val="3"/>
          <w:numId w:val="74"/>
        </w:numPr>
        <w:tabs>
          <w:tab w:pos="2141" w:val="left" w:leader="none"/>
          <w:tab w:pos="2142" w:val="left" w:leader="none"/>
        </w:tabs>
        <w:spacing w:line="280" w:lineRule="exact" w:before="0" w:after="0"/>
        <w:ind w:left="2141" w:right="0" w:hanging="361"/>
        <w:jc w:val="left"/>
        <w:rPr>
          <w:rFonts w:ascii="Symbol" w:hAnsi="Symbol"/>
          <w:sz w:val="22"/>
        </w:rPr>
      </w:pPr>
      <w:r>
        <w:rPr>
          <w:sz w:val="22"/>
        </w:rPr>
        <w:t>Implementare</w:t>
      </w:r>
      <w:r>
        <w:rPr>
          <w:spacing w:val="-3"/>
          <w:sz w:val="22"/>
        </w:rPr>
        <w:t> </w:t>
      </w:r>
      <w:r>
        <w:rPr>
          <w:sz w:val="22"/>
        </w:rPr>
        <w:t>la</w:t>
      </w:r>
      <w:r>
        <w:rPr>
          <w:spacing w:val="-4"/>
          <w:sz w:val="22"/>
        </w:rPr>
        <w:t> </w:t>
      </w:r>
      <w:r>
        <w:rPr>
          <w:sz w:val="22"/>
        </w:rPr>
        <w:t>politica</w:t>
      </w:r>
      <w:r>
        <w:rPr>
          <w:spacing w:val="-3"/>
          <w:sz w:val="22"/>
        </w:rPr>
        <w:t> </w:t>
      </w:r>
      <w:r>
        <w:rPr>
          <w:sz w:val="22"/>
        </w:rPr>
        <w:t>Content</w:t>
      </w:r>
      <w:r>
        <w:rPr>
          <w:spacing w:val="-2"/>
          <w:sz w:val="22"/>
        </w:rPr>
        <w:t> </w:t>
      </w:r>
      <w:r>
        <w:rPr>
          <w:sz w:val="22"/>
        </w:rPr>
        <w:t>Security</w:t>
      </w:r>
      <w:r>
        <w:rPr>
          <w:spacing w:val="-2"/>
          <w:sz w:val="22"/>
        </w:rPr>
        <w:t> Policy.</w:t>
      </w:r>
    </w:p>
    <w:p>
      <w:pPr>
        <w:pStyle w:val="ListParagraph"/>
        <w:numPr>
          <w:ilvl w:val="3"/>
          <w:numId w:val="74"/>
        </w:numPr>
        <w:tabs>
          <w:tab w:pos="2141" w:val="left" w:leader="none"/>
          <w:tab w:pos="2142" w:val="left" w:leader="none"/>
        </w:tabs>
        <w:spacing w:line="280" w:lineRule="exact" w:before="0" w:after="0"/>
        <w:ind w:left="2141" w:right="0" w:hanging="361"/>
        <w:jc w:val="left"/>
        <w:rPr>
          <w:rFonts w:ascii="Symbol" w:hAnsi="Symbol"/>
          <w:sz w:val="22"/>
        </w:rPr>
      </w:pPr>
      <w:r>
        <w:rPr>
          <w:sz w:val="22"/>
        </w:rPr>
        <w:t>Utilizzare</w:t>
      </w:r>
      <w:r>
        <w:rPr>
          <w:spacing w:val="-4"/>
          <w:sz w:val="22"/>
        </w:rPr>
        <w:t> </w:t>
      </w:r>
      <w:r>
        <w:rPr>
          <w:sz w:val="22"/>
        </w:rPr>
        <w:t>un</w:t>
      </w:r>
      <w:r>
        <w:rPr>
          <w:spacing w:val="-3"/>
          <w:sz w:val="22"/>
        </w:rPr>
        <w:t> </w:t>
      </w:r>
      <w:r>
        <w:rPr>
          <w:sz w:val="22"/>
        </w:rPr>
        <w:t>sistema</w:t>
      </w:r>
      <w:r>
        <w:rPr>
          <w:spacing w:val="-4"/>
          <w:sz w:val="22"/>
        </w:rPr>
        <w:t> </w:t>
      </w:r>
      <w:r>
        <w:rPr>
          <w:sz w:val="22"/>
        </w:rPr>
        <w:t>Auto-Escaping</w:t>
      </w:r>
      <w:r>
        <w:rPr>
          <w:spacing w:val="-2"/>
          <w:sz w:val="22"/>
        </w:rPr>
        <w:t> </w:t>
      </w:r>
      <w:r>
        <w:rPr>
          <w:sz w:val="22"/>
        </w:rPr>
        <w:t>Template</w:t>
      </w:r>
      <w:r>
        <w:rPr>
          <w:spacing w:val="-3"/>
          <w:sz w:val="22"/>
        </w:rPr>
        <w:t> </w:t>
      </w:r>
      <w:r>
        <w:rPr>
          <w:spacing w:val="-2"/>
          <w:sz w:val="22"/>
        </w:rPr>
        <w:t>System.</w:t>
      </w:r>
    </w:p>
    <w:p>
      <w:pPr>
        <w:pStyle w:val="ListParagraph"/>
        <w:numPr>
          <w:ilvl w:val="3"/>
          <w:numId w:val="74"/>
        </w:numPr>
        <w:tabs>
          <w:tab w:pos="2141" w:val="left" w:leader="none"/>
          <w:tab w:pos="2142" w:val="left" w:leader="none"/>
        </w:tabs>
        <w:spacing w:line="240" w:lineRule="auto" w:before="0" w:after="0"/>
        <w:ind w:left="2141" w:right="0" w:hanging="361"/>
        <w:jc w:val="left"/>
        <w:rPr>
          <w:rFonts w:ascii="Symbol" w:hAnsi="Symbol"/>
          <w:sz w:val="24"/>
        </w:rPr>
      </w:pPr>
      <w:r>
        <w:rPr>
          <w:sz w:val="22"/>
        </w:rPr>
        <w:t>Utilizzare</w:t>
      </w:r>
      <w:r>
        <w:rPr>
          <w:spacing w:val="-8"/>
          <w:sz w:val="22"/>
        </w:rPr>
        <w:t> </w:t>
      </w:r>
      <w:r>
        <w:rPr>
          <w:sz w:val="22"/>
        </w:rPr>
        <w:t>l’X-XSS-Protection</w:t>
      </w:r>
      <w:r>
        <w:rPr>
          <w:spacing w:val="-7"/>
          <w:sz w:val="22"/>
        </w:rPr>
        <w:t> </w:t>
      </w:r>
      <w:r>
        <w:rPr>
          <w:sz w:val="22"/>
        </w:rPr>
        <w:t>Response</w:t>
      </w:r>
      <w:r>
        <w:rPr>
          <w:spacing w:val="-5"/>
          <w:sz w:val="22"/>
        </w:rPr>
        <w:t> </w:t>
      </w:r>
      <w:r>
        <w:rPr>
          <w:spacing w:val="-2"/>
          <w:sz w:val="22"/>
        </w:rPr>
        <w:t>Header.</w:t>
      </w:r>
    </w:p>
    <w:p>
      <w:pPr>
        <w:pStyle w:val="BodyText"/>
        <w:spacing w:before="8"/>
        <w:rPr>
          <w:sz w:val="36"/>
        </w:rPr>
      </w:pPr>
    </w:p>
    <w:p>
      <w:pPr>
        <w:pStyle w:val="Heading2"/>
      </w:pPr>
      <w:r>
        <w:rPr/>
        <w:t>Valutazione</w:t>
      </w:r>
      <w:r>
        <w:rPr>
          <w:spacing w:val="-8"/>
        </w:rPr>
        <w:t> </w:t>
      </w:r>
      <w:r>
        <w:rPr/>
        <w:t>della</w:t>
      </w:r>
      <w:r>
        <w:rPr>
          <w:spacing w:val="-5"/>
        </w:rPr>
        <w:t> </w:t>
      </w:r>
      <w:r>
        <w:rPr/>
        <w:t>priorità</w:t>
      </w:r>
      <w:r>
        <w:rPr>
          <w:spacing w:val="-6"/>
        </w:rPr>
        <w:t> </w:t>
      </w:r>
      <w:r>
        <w:rPr/>
        <w:t>della</w:t>
      </w:r>
      <w:r>
        <w:rPr>
          <w:spacing w:val="-3"/>
        </w:rPr>
        <w:t> </w:t>
      </w:r>
      <w:r>
        <w:rPr/>
        <w:t>minaccia</w:t>
      </w:r>
      <w:r>
        <w:rPr>
          <w:spacing w:val="-4"/>
        </w:rPr>
        <w:t> </w:t>
      </w:r>
      <w:r>
        <w:rPr>
          <w:spacing w:val="-2"/>
        </w:rPr>
        <w:t>(Ranking)</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1"/>
        <w:gridCol w:w="6742"/>
        <w:gridCol w:w="950"/>
      </w:tblGrid>
      <w:tr>
        <w:trPr>
          <w:trHeight w:val="275" w:hRule="atLeast"/>
        </w:trPr>
        <w:tc>
          <w:tcPr>
            <w:tcW w:w="1941" w:type="dxa"/>
            <w:tcBorders>
              <w:bottom w:val="single" w:sz="4" w:space="0" w:color="C00000"/>
            </w:tcBorders>
            <w:shd w:val="clear" w:color="auto" w:fill="F1F1F1"/>
          </w:tcPr>
          <w:p>
            <w:pPr>
              <w:pStyle w:val="TableParagraph"/>
              <w:spacing w:line="254" w:lineRule="exact" w:before="1"/>
              <w:rPr>
                <w:b/>
                <w:sz w:val="24"/>
              </w:rPr>
            </w:pPr>
            <w:r>
              <w:rPr>
                <w:b/>
                <w:spacing w:val="-2"/>
                <w:sz w:val="24"/>
              </w:rPr>
              <w:t>DREAD</w:t>
            </w:r>
          </w:p>
        </w:tc>
        <w:tc>
          <w:tcPr>
            <w:tcW w:w="6742" w:type="dxa"/>
            <w:tcBorders>
              <w:bottom w:val="single" w:sz="4" w:space="0" w:color="C00000"/>
            </w:tcBorders>
            <w:shd w:val="clear" w:color="auto" w:fill="F1F1F1"/>
          </w:tcPr>
          <w:p>
            <w:pPr>
              <w:pStyle w:val="TableParagraph"/>
              <w:spacing w:line="254" w:lineRule="exact" w:before="1"/>
              <w:ind w:left="110"/>
              <w:rPr>
                <w:b/>
                <w:sz w:val="24"/>
              </w:rPr>
            </w:pPr>
            <w:r>
              <w:rPr>
                <w:b/>
                <w:spacing w:val="-2"/>
                <w:sz w:val="24"/>
              </w:rPr>
              <w:t>Descrizione</w:t>
            </w:r>
          </w:p>
        </w:tc>
        <w:tc>
          <w:tcPr>
            <w:tcW w:w="950" w:type="dxa"/>
            <w:tcBorders>
              <w:bottom w:val="single" w:sz="4" w:space="0" w:color="C00000"/>
            </w:tcBorders>
            <w:shd w:val="clear" w:color="auto" w:fill="F1F1F1"/>
          </w:tcPr>
          <w:p>
            <w:pPr>
              <w:pStyle w:val="TableParagraph"/>
              <w:spacing w:line="254" w:lineRule="exact" w:before="1"/>
              <w:rPr>
                <w:b/>
                <w:sz w:val="24"/>
              </w:rPr>
            </w:pPr>
            <w:r>
              <w:rPr>
                <w:b/>
                <w:spacing w:val="-2"/>
                <w:sz w:val="24"/>
              </w:rPr>
              <w:t>Score</w:t>
            </w:r>
          </w:p>
        </w:tc>
      </w:tr>
      <w:tr>
        <w:trPr>
          <w:trHeight w:val="2760" w:hRule="atLeast"/>
        </w:trPr>
        <w:tc>
          <w:tcPr>
            <w:tcW w:w="1941" w:type="dxa"/>
            <w:tcBorders>
              <w:top w:val="single" w:sz="4" w:space="0" w:color="C00000"/>
            </w:tcBorders>
          </w:tcPr>
          <w:p>
            <w:pPr>
              <w:pStyle w:val="TableParagraph"/>
              <w:spacing w:before="1"/>
              <w:rPr>
                <w:sz w:val="24"/>
              </w:rPr>
            </w:pPr>
            <w:r>
              <w:rPr>
                <w:sz w:val="24"/>
              </w:rPr>
              <w:t>Damage</w:t>
            </w:r>
            <w:r>
              <w:rPr>
                <w:spacing w:val="-9"/>
                <w:sz w:val="24"/>
              </w:rPr>
              <w:t> </w:t>
            </w:r>
            <w:r>
              <w:rPr>
                <w:spacing w:val="-2"/>
                <w:sz w:val="24"/>
              </w:rPr>
              <w:t>Potential</w:t>
            </w:r>
          </w:p>
        </w:tc>
        <w:tc>
          <w:tcPr>
            <w:tcW w:w="6742" w:type="dxa"/>
            <w:tcBorders>
              <w:top w:val="single" w:sz="4" w:space="0" w:color="C00000"/>
            </w:tcBorders>
          </w:tcPr>
          <w:p>
            <w:pPr>
              <w:pStyle w:val="TableParagraph"/>
              <w:spacing w:before="1"/>
              <w:ind w:left="110" w:right="149"/>
              <w:rPr>
                <w:sz w:val="24"/>
              </w:rPr>
            </w:pPr>
            <w:r>
              <w:rPr>
                <w:sz w:val="24"/>
              </w:rPr>
              <w:t>Lo script malevolo può accedere a qualsiasi cookie, token di sessione o altre informazioni sensibili conservate dal browser (qui Browser Client) e utilizzati esclusivamente nel dialogo con il sito d’origine (qui Web Server). Questi script possono anche riscrivere il</w:t>
            </w:r>
            <w:r>
              <w:rPr>
                <w:spacing w:val="-6"/>
                <w:sz w:val="24"/>
              </w:rPr>
              <w:t> </w:t>
            </w:r>
            <w:r>
              <w:rPr>
                <w:sz w:val="24"/>
              </w:rPr>
              <w:t>contenuto</w:t>
            </w:r>
            <w:r>
              <w:rPr>
                <w:spacing w:val="-4"/>
                <w:sz w:val="24"/>
              </w:rPr>
              <w:t> </w:t>
            </w:r>
            <w:r>
              <w:rPr>
                <w:sz w:val="24"/>
              </w:rPr>
              <w:t>della</w:t>
            </w:r>
            <w:r>
              <w:rPr>
                <w:spacing w:val="-6"/>
                <w:sz w:val="24"/>
              </w:rPr>
              <w:t> </w:t>
            </w:r>
            <w:r>
              <w:rPr>
                <w:sz w:val="24"/>
              </w:rPr>
              <w:t>pagina</w:t>
            </w:r>
            <w:r>
              <w:rPr>
                <w:spacing w:val="-6"/>
                <w:sz w:val="24"/>
              </w:rPr>
              <w:t> </w:t>
            </w:r>
            <w:r>
              <w:rPr>
                <w:sz w:val="24"/>
              </w:rPr>
              <w:t>HTML.</w:t>
            </w:r>
            <w:r>
              <w:rPr>
                <w:spacing w:val="-4"/>
                <w:sz w:val="24"/>
              </w:rPr>
              <w:t> </w:t>
            </w:r>
            <w:r>
              <w:rPr>
                <w:sz w:val="24"/>
              </w:rPr>
              <w:t>In</w:t>
            </w:r>
            <w:r>
              <w:rPr>
                <w:spacing w:val="-4"/>
                <w:sz w:val="24"/>
              </w:rPr>
              <w:t> </w:t>
            </w:r>
            <w:r>
              <w:rPr>
                <w:sz w:val="24"/>
              </w:rPr>
              <w:t>definitiva</w:t>
            </w:r>
            <w:r>
              <w:rPr>
                <w:spacing w:val="-6"/>
                <w:sz w:val="24"/>
              </w:rPr>
              <w:t> </w:t>
            </w:r>
            <w:r>
              <w:rPr>
                <w:sz w:val="24"/>
              </w:rPr>
              <w:t>il</w:t>
            </w:r>
            <w:r>
              <w:rPr>
                <w:spacing w:val="-6"/>
                <w:sz w:val="24"/>
              </w:rPr>
              <w:t> </w:t>
            </w:r>
            <w:r>
              <w:rPr>
                <w:sz w:val="24"/>
              </w:rPr>
              <w:t>Tampering</w:t>
            </w:r>
            <w:r>
              <w:rPr>
                <w:spacing w:val="-4"/>
                <w:sz w:val="24"/>
              </w:rPr>
              <w:t> </w:t>
            </w:r>
            <w:r>
              <w:rPr>
                <w:sz w:val="24"/>
              </w:rPr>
              <w:t>dell’url produce Information Disclosure, tra cui la compromissione del token di sessione che abilita il “Session hijacking” (che è una forma</w:t>
            </w:r>
            <w:r>
              <w:rPr>
                <w:spacing w:val="-4"/>
                <w:sz w:val="24"/>
              </w:rPr>
              <w:t> </w:t>
            </w:r>
            <w:r>
              <w:rPr>
                <w:sz w:val="24"/>
              </w:rPr>
              <w:t>di</w:t>
            </w:r>
            <w:r>
              <w:rPr>
                <w:spacing w:val="-4"/>
                <w:sz w:val="24"/>
              </w:rPr>
              <w:t> </w:t>
            </w:r>
            <w:r>
              <w:rPr>
                <w:sz w:val="24"/>
              </w:rPr>
              <w:t>furto</w:t>
            </w:r>
            <w:r>
              <w:rPr>
                <w:spacing w:val="-2"/>
                <w:sz w:val="24"/>
              </w:rPr>
              <w:t> </w:t>
            </w:r>
            <w:r>
              <w:rPr>
                <w:sz w:val="24"/>
              </w:rPr>
              <w:t>di</w:t>
            </w:r>
            <w:r>
              <w:rPr>
                <w:spacing w:val="-4"/>
                <w:sz w:val="24"/>
              </w:rPr>
              <w:t> </w:t>
            </w:r>
            <w:r>
              <w:rPr>
                <w:sz w:val="24"/>
              </w:rPr>
              <w:t>identità</w:t>
            </w:r>
            <w:r>
              <w:rPr>
                <w:spacing w:val="-2"/>
                <w:sz w:val="24"/>
              </w:rPr>
              <w:t> </w:t>
            </w:r>
            <w:r>
              <w:rPr>
                <w:sz w:val="24"/>
              </w:rPr>
              <w:t>–</w:t>
            </w:r>
            <w:r>
              <w:rPr>
                <w:spacing w:val="-2"/>
                <w:sz w:val="24"/>
              </w:rPr>
              <w:t> </w:t>
            </w:r>
            <w:r>
              <w:rPr>
                <w:sz w:val="24"/>
              </w:rPr>
              <w:t>spoofed</w:t>
            </w:r>
            <w:r>
              <w:rPr>
                <w:spacing w:val="-2"/>
                <w:sz w:val="24"/>
              </w:rPr>
              <w:t> </w:t>
            </w:r>
            <w:r>
              <w:rPr>
                <w:sz w:val="24"/>
              </w:rPr>
              <w:t>identity).</w:t>
            </w:r>
            <w:r>
              <w:rPr>
                <w:spacing w:val="-2"/>
                <w:sz w:val="24"/>
              </w:rPr>
              <w:t> </w:t>
            </w:r>
            <w:r>
              <w:rPr>
                <w:sz w:val="24"/>
              </w:rPr>
              <w:t>Nel</w:t>
            </w:r>
            <w:r>
              <w:rPr>
                <w:spacing w:val="-2"/>
                <w:sz w:val="24"/>
              </w:rPr>
              <w:t> </w:t>
            </w:r>
            <w:r>
              <w:rPr>
                <w:sz w:val="24"/>
              </w:rPr>
              <w:t>peggiore</w:t>
            </w:r>
            <w:r>
              <w:rPr>
                <w:spacing w:val="-4"/>
                <w:sz w:val="24"/>
              </w:rPr>
              <w:t> </w:t>
            </w:r>
            <w:r>
              <w:rPr>
                <w:sz w:val="24"/>
              </w:rPr>
              <w:t>dei casi,</w:t>
            </w:r>
          </w:p>
          <w:p>
            <w:pPr>
              <w:pStyle w:val="TableParagraph"/>
              <w:spacing w:line="276" w:lineRule="exact"/>
              <w:ind w:left="110" w:right="243"/>
              <w:rPr>
                <w:sz w:val="24"/>
              </w:rPr>
            </w:pPr>
            <w:r>
              <w:rPr>
                <w:sz w:val="24"/>
              </w:rPr>
              <w:t>l’attaccante</w:t>
            </w:r>
            <w:r>
              <w:rPr>
                <w:spacing w:val="-11"/>
                <w:sz w:val="24"/>
              </w:rPr>
              <w:t> </w:t>
            </w:r>
            <w:r>
              <w:rPr>
                <w:sz w:val="24"/>
              </w:rPr>
              <w:t>potrebbe</w:t>
            </w:r>
            <w:r>
              <w:rPr>
                <w:spacing w:val="-11"/>
                <w:sz w:val="24"/>
              </w:rPr>
              <w:t> </w:t>
            </w:r>
            <w:r>
              <w:rPr>
                <w:sz w:val="24"/>
              </w:rPr>
              <w:t>impersonare</w:t>
            </w:r>
            <w:r>
              <w:rPr>
                <w:spacing w:val="-7"/>
                <w:sz w:val="24"/>
              </w:rPr>
              <w:t> </w:t>
            </w:r>
            <w:r>
              <w:rPr>
                <w:sz w:val="24"/>
              </w:rPr>
              <w:t>l’amministratore</w:t>
            </w:r>
            <w:r>
              <w:rPr>
                <w:spacing w:val="-11"/>
                <w:sz w:val="24"/>
              </w:rPr>
              <w:t> </w:t>
            </w:r>
            <w:r>
              <w:rPr>
                <w:sz w:val="24"/>
              </w:rPr>
              <w:t>del</w:t>
            </w:r>
            <w:r>
              <w:rPr>
                <w:spacing w:val="-11"/>
                <w:sz w:val="24"/>
              </w:rPr>
              <w:t> </w:t>
            </w:r>
            <w:r>
              <w:rPr>
                <w:sz w:val="24"/>
              </w:rPr>
              <w:t>Web </w:t>
            </w:r>
            <w:r>
              <w:rPr>
                <w:spacing w:val="-2"/>
                <w:sz w:val="24"/>
              </w:rPr>
              <w:t>Server.</w:t>
            </w:r>
          </w:p>
        </w:tc>
        <w:tc>
          <w:tcPr>
            <w:tcW w:w="950" w:type="dxa"/>
            <w:tcBorders>
              <w:top w:val="single" w:sz="4" w:space="0" w:color="C00000"/>
            </w:tcBorders>
          </w:tcPr>
          <w:p>
            <w:pPr>
              <w:pStyle w:val="TableParagraph"/>
              <w:spacing w:before="1"/>
              <w:rPr>
                <w:sz w:val="24"/>
              </w:rPr>
            </w:pPr>
            <w:r>
              <w:rPr>
                <w:sz w:val="24"/>
              </w:rPr>
              <w:t>2</w:t>
            </w:r>
          </w:p>
        </w:tc>
      </w:tr>
      <w:tr>
        <w:trPr>
          <w:trHeight w:val="830" w:hRule="atLeast"/>
        </w:trPr>
        <w:tc>
          <w:tcPr>
            <w:tcW w:w="1941" w:type="dxa"/>
          </w:tcPr>
          <w:p>
            <w:pPr>
              <w:pStyle w:val="TableParagraph"/>
              <w:rPr>
                <w:sz w:val="24"/>
              </w:rPr>
            </w:pPr>
            <w:r>
              <w:rPr>
                <w:spacing w:val="-2"/>
                <w:sz w:val="24"/>
              </w:rPr>
              <w:t>Reproducibility</w:t>
            </w:r>
          </w:p>
        </w:tc>
        <w:tc>
          <w:tcPr>
            <w:tcW w:w="6742" w:type="dxa"/>
          </w:tcPr>
          <w:p>
            <w:pPr>
              <w:pStyle w:val="TableParagraph"/>
              <w:spacing w:line="276" w:lineRule="exact"/>
              <w:ind w:left="110"/>
              <w:rPr>
                <w:sz w:val="24"/>
              </w:rPr>
            </w:pPr>
            <w:r>
              <w:rPr>
                <w:sz w:val="24"/>
              </w:rPr>
              <w:t>L’attacco</w:t>
            </w:r>
            <w:r>
              <w:rPr>
                <w:spacing w:val="-4"/>
                <w:sz w:val="24"/>
              </w:rPr>
              <w:t> </w:t>
            </w:r>
            <w:r>
              <w:rPr>
                <w:sz w:val="24"/>
              </w:rPr>
              <w:t>funziona</w:t>
            </w:r>
            <w:r>
              <w:rPr>
                <w:spacing w:val="-3"/>
                <w:sz w:val="24"/>
              </w:rPr>
              <w:t> </w:t>
            </w:r>
            <w:r>
              <w:rPr>
                <w:sz w:val="24"/>
              </w:rPr>
              <w:t>sempre.</w:t>
            </w:r>
            <w:r>
              <w:rPr>
                <w:spacing w:val="-1"/>
                <w:sz w:val="24"/>
              </w:rPr>
              <w:t> </w:t>
            </w:r>
            <w:r>
              <w:rPr>
                <w:sz w:val="24"/>
              </w:rPr>
              <w:t>Tuttavia</w:t>
            </w:r>
            <w:r>
              <w:rPr>
                <w:spacing w:val="-4"/>
                <w:sz w:val="24"/>
              </w:rPr>
              <w:t> </w:t>
            </w:r>
            <w:r>
              <w:rPr>
                <w:sz w:val="24"/>
              </w:rPr>
              <w:t>il</w:t>
            </w:r>
            <w:r>
              <w:rPr>
                <w:spacing w:val="2"/>
                <w:sz w:val="24"/>
              </w:rPr>
              <w:t> </w:t>
            </w:r>
            <w:r>
              <w:rPr>
                <w:sz w:val="24"/>
              </w:rPr>
              <w:t>token</w:t>
            </w:r>
            <w:r>
              <w:rPr>
                <w:spacing w:val="-1"/>
                <w:sz w:val="24"/>
              </w:rPr>
              <w:t> </w:t>
            </w:r>
            <w:r>
              <w:rPr>
                <w:sz w:val="24"/>
              </w:rPr>
              <w:t>di</w:t>
            </w:r>
            <w:r>
              <w:rPr>
                <w:spacing w:val="-4"/>
                <w:sz w:val="24"/>
              </w:rPr>
              <w:t> </w:t>
            </w:r>
            <w:r>
              <w:rPr>
                <w:sz w:val="24"/>
              </w:rPr>
              <w:t>sessione</w:t>
            </w:r>
            <w:r>
              <w:rPr>
                <w:spacing w:val="-3"/>
                <w:sz w:val="24"/>
              </w:rPr>
              <w:t> </w:t>
            </w:r>
            <w:r>
              <w:rPr>
                <w:sz w:val="24"/>
              </w:rPr>
              <w:t>(che</w:t>
            </w:r>
            <w:r>
              <w:rPr>
                <w:spacing w:val="-3"/>
                <w:sz w:val="24"/>
              </w:rPr>
              <w:t> </w:t>
            </w:r>
            <w:r>
              <w:rPr>
                <w:sz w:val="24"/>
              </w:rPr>
              <w:t>è</w:t>
            </w:r>
            <w:r>
              <w:rPr>
                <w:spacing w:val="2"/>
                <w:sz w:val="24"/>
              </w:rPr>
              <w:t> </w:t>
            </w:r>
            <w:r>
              <w:rPr>
                <w:spacing w:val="-5"/>
                <w:sz w:val="24"/>
              </w:rPr>
              <w:t>il</w:t>
            </w:r>
          </w:p>
          <w:p>
            <w:pPr>
              <w:pStyle w:val="TableParagraph"/>
              <w:spacing w:line="276" w:lineRule="exact"/>
              <w:ind w:left="110" w:right="68"/>
              <w:rPr>
                <w:sz w:val="24"/>
              </w:rPr>
            </w:pPr>
            <w:r>
              <w:rPr>
                <w:sz w:val="24"/>
              </w:rPr>
              <w:t>dato</w:t>
            </w:r>
            <w:r>
              <w:rPr>
                <w:spacing w:val="-6"/>
                <w:sz w:val="24"/>
              </w:rPr>
              <w:t> </w:t>
            </w:r>
            <w:r>
              <w:rPr>
                <w:sz w:val="24"/>
              </w:rPr>
              <w:t>la</w:t>
            </w:r>
            <w:r>
              <w:rPr>
                <w:spacing w:val="-4"/>
                <w:sz w:val="24"/>
              </w:rPr>
              <w:t> </w:t>
            </w:r>
            <w:r>
              <w:rPr>
                <w:sz w:val="24"/>
              </w:rPr>
              <w:t>cui</w:t>
            </w:r>
            <w:r>
              <w:rPr>
                <w:spacing w:val="-8"/>
                <w:sz w:val="24"/>
              </w:rPr>
              <w:t> </w:t>
            </w:r>
            <w:r>
              <w:rPr>
                <w:sz w:val="24"/>
              </w:rPr>
              <w:t>compromissione</w:t>
            </w:r>
            <w:r>
              <w:rPr>
                <w:spacing w:val="-4"/>
                <w:sz w:val="24"/>
              </w:rPr>
              <w:t> </w:t>
            </w:r>
            <w:r>
              <w:rPr>
                <w:sz w:val="24"/>
              </w:rPr>
              <w:t>è</w:t>
            </w:r>
            <w:r>
              <w:rPr>
                <w:spacing w:val="-8"/>
                <w:sz w:val="24"/>
              </w:rPr>
              <w:t> </w:t>
            </w:r>
            <w:r>
              <w:rPr>
                <w:sz w:val="24"/>
              </w:rPr>
              <w:t>particolarmente</w:t>
            </w:r>
            <w:r>
              <w:rPr>
                <w:spacing w:val="-8"/>
                <w:sz w:val="24"/>
              </w:rPr>
              <w:t> </w:t>
            </w:r>
            <w:r>
              <w:rPr>
                <w:sz w:val="24"/>
              </w:rPr>
              <w:t>grave:</w:t>
            </w:r>
            <w:r>
              <w:rPr>
                <w:spacing w:val="-4"/>
                <w:sz w:val="24"/>
              </w:rPr>
              <w:t> </w:t>
            </w:r>
            <w:r>
              <w:rPr>
                <w:sz w:val="24"/>
              </w:rPr>
              <w:t>spoofed identity) è utilizzabile finché la sessione non scade.</w:t>
            </w:r>
          </w:p>
        </w:tc>
        <w:tc>
          <w:tcPr>
            <w:tcW w:w="950" w:type="dxa"/>
          </w:tcPr>
          <w:p>
            <w:pPr>
              <w:pStyle w:val="TableParagraph"/>
              <w:rPr>
                <w:sz w:val="24"/>
              </w:rPr>
            </w:pPr>
            <w:r>
              <w:rPr>
                <w:sz w:val="24"/>
              </w:rPr>
              <w:t>2</w:t>
            </w:r>
          </w:p>
        </w:tc>
      </w:tr>
      <w:tr>
        <w:trPr>
          <w:trHeight w:val="275" w:hRule="atLeast"/>
        </w:trPr>
        <w:tc>
          <w:tcPr>
            <w:tcW w:w="1941" w:type="dxa"/>
          </w:tcPr>
          <w:p>
            <w:pPr>
              <w:pStyle w:val="TableParagraph"/>
              <w:spacing w:line="254" w:lineRule="exact" w:before="1"/>
              <w:rPr>
                <w:sz w:val="24"/>
              </w:rPr>
            </w:pPr>
            <w:r>
              <w:rPr>
                <w:spacing w:val="-2"/>
                <w:sz w:val="24"/>
              </w:rPr>
              <w:t>Exploitability</w:t>
            </w:r>
          </w:p>
        </w:tc>
        <w:tc>
          <w:tcPr>
            <w:tcW w:w="6742" w:type="dxa"/>
          </w:tcPr>
          <w:p>
            <w:pPr>
              <w:pStyle w:val="TableParagraph"/>
              <w:spacing w:line="254" w:lineRule="exact" w:before="1"/>
              <w:ind w:left="110"/>
              <w:rPr>
                <w:sz w:val="24"/>
              </w:rPr>
            </w:pPr>
            <w:r>
              <w:rPr>
                <w:sz w:val="24"/>
              </w:rPr>
              <w:t>L’attacco</w:t>
            </w:r>
            <w:r>
              <w:rPr>
                <w:spacing w:val="-2"/>
                <w:sz w:val="24"/>
              </w:rPr>
              <w:t> </w:t>
            </w:r>
            <w:r>
              <w:rPr>
                <w:sz w:val="24"/>
              </w:rPr>
              <w:t>non</w:t>
            </w:r>
            <w:r>
              <w:rPr>
                <w:spacing w:val="3"/>
                <w:sz w:val="24"/>
              </w:rPr>
              <w:t> </w:t>
            </w:r>
            <w:r>
              <w:rPr>
                <w:sz w:val="24"/>
              </w:rPr>
              <w:t>è</w:t>
            </w:r>
            <w:r>
              <w:rPr>
                <w:spacing w:val="-3"/>
                <w:sz w:val="24"/>
              </w:rPr>
              <w:t> </w:t>
            </w:r>
            <w:r>
              <w:rPr>
                <w:sz w:val="24"/>
              </w:rPr>
              <w:t>banale:</w:t>
            </w:r>
            <w:r>
              <w:rPr>
                <w:spacing w:val="-4"/>
                <w:sz w:val="24"/>
              </w:rPr>
              <w:t> </w:t>
            </w:r>
            <w:r>
              <w:rPr>
                <w:sz w:val="24"/>
              </w:rPr>
              <w:t>occorre</w:t>
            </w:r>
            <w:r>
              <w:rPr>
                <w:spacing w:val="-3"/>
                <w:sz w:val="24"/>
              </w:rPr>
              <w:t> </w:t>
            </w:r>
            <w:r>
              <w:rPr>
                <w:sz w:val="24"/>
              </w:rPr>
              <w:t>una</w:t>
            </w:r>
            <w:r>
              <w:rPr>
                <w:spacing w:val="-3"/>
                <w:sz w:val="24"/>
              </w:rPr>
              <w:t> </w:t>
            </w:r>
            <w:r>
              <w:rPr>
                <w:sz w:val="24"/>
              </w:rPr>
              <w:t>figura</w:t>
            </w:r>
            <w:r>
              <w:rPr>
                <w:spacing w:val="-3"/>
                <w:sz w:val="24"/>
              </w:rPr>
              <w:t> </w:t>
            </w:r>
            <w:r>
              <w:rPr>
                <w:spacing w:val="-2"/>
                <w:sz w:val="24"/>
              </w:rPr>
              <w:t>senior.</w:t>
            </w:r>
          </w:p>
        </w:tc>
        <w:tc>
          <w:tcPr>
            <w:tcW w:w="950" w:type="dxa"/>
          </w:tcPr>
          <w:p>
            <w:pPr>
              <w:pStyle w:val="TableParagraph"/>
              <w:spacing w:line="254" w:lineRule="exact" w:before="1"/>
              <w:rPr>
                <w:sz w:val="24"/>
              </w:rPr>
            </w:pPr>
            <w:r>
              <w:rPr>
                <w:sz w:val="24"/>
              </w:rPr>
              <w:t>2</w:t>
            </w:r>
          </w:p>
        </w:tc>
      </w:tr>
      <w:tr>
        <w:trPr>
          <w:trHeight w:val="550" w:hRule="atLeast"/>
        </w:trPr>
        <w:tc>
          <w:tcPr>
            <w:tcW w:w="1941" w:type="dxa"/>
          </w:tcPr>
          <w:p>
            <w:pPr>
              <w:pStyle w:val="TableParagraph"/>
              <w:spacing w:before="1"/>
              <w:rPr>
                <w:sz w:val="24"/>
              </w:rPr>
            </w:pPr>
            <w:r>
              <w:rPr>
                <w:spacing w:val="-2"/>
                <w:sz w:val="24"/>
              </w:rPr>
              <w:t>Affected</w:t>
            </w:r>
            <w:r>
              <w:rPr>
                <w:sz w:val="24"/>
              </w:rPr>
              <w:t> </w:t>
            </w:r>
            <w:r>
              <w:rPr>
                <w:spacing w:val="-2"/>
                <w:sz w:val="24"/>
              </w:rPr>
              <w:t>Users</w:t>
            </w:r>
          </w:p>
        </w:tc>
        <w:tc>
          <w:tcPr>
            <w:tcW w:w="6742" w:type="dxa"/>
          </w:tcPr>
          <w:p>
            <w:pPr>
              <w:pStyle w:val="TableParagraph"/>
              <w:spacing w:line="276" w:lineRule="exact"/>
              <w:ind w:left="110"/>
              <w:rPr>
                <w:sz w:val="24"/>
              </w:rPr>
            </w:pPr>
            <w:r>
              <w:rPr>
                <w:sz w:val="24"/>
              </w:rPr>
              <w:t>100%</w:t>
            </w:r>
            <w:r>
              <w:rPr>
                <w:spacing w:val="-5"/>
                <w:sz w:val="24"/>
              </w:rPr>
              <w:t> </w:t>
            </w:r>
            <w:r>
              <w:rPr>
                <w:sz w:val="24"/>
              </w:rPr>
              <w:t>(nel</w:t>
            </w:r>
            <w:r>
              <w:rPr>
                <w:spacing w:val="-7"/>
                <w:sz w:val="24"/>
              </w:rPr>
              <w:t> </w:t>
            </w:r>
            <w:r>
              <w:rPr>
                <w:sz w:val="24"/>
              </w:rPr>
              <w:t>caso</w:t>
            </w:r>
            <w:r>
              <w:rPr>
                <w:spacing w:val="-5"/>
                <w:sz w:val="24"/>
              </w:rPr>
              <w:t> </w:t>
            </w:r>
            <w:r>
              <w:rPr>
                <w:sz w:val="24"/>
              </w:rPr>
              <w:t>in</w:t>
            </w:r>
            <w:r>
              <w:rPr>
                <w:spacing w:val="-1"/>
                <w:sz w:val="24"/>
              </w:rPr>
              <w:t> </w:t>
            </w:r>
            <w:r>
              <w:rPr>
                <w:sz w:val="24"/>
              </w:rPr>
              <w:t>cui</w:t>
            </w:r>
            <w:r>
              <w:rPr>
                <w:spacing w:val="-7"/>
                <w:sz w:val="24"/>
              </w:rPr>
              <w:t> </w:t>
            </w:r>
            <w:r>
              <w:rPr>
                <w:sz w:val="24"/>
              </w:rPr>
              <w:t>l’attaccante</w:t>
            </w:r>
            <w:r>
              <w:rPr>
                <w:spacing w:val="-7"/>
                <w:sz w:val="24"/>
              </w:rPr>
              <w:t> </w:t>
            </w:r>
            <w:r>
              <w:rPr>
                <w:sz w:val="24"/>
              </w:rPr>
              <w:t>arrivasse</w:t>
            </w:r>
            <w:r>
              <w:rPr>
                <w:spacing w:val="-7"/>
                <w:sz w:val="24"/>
              </w:rPr>
              <w:t> </w:t>
            </w:r>
            <w:r>
              <w:rPr>
                <w:sz w:val="24"/>
              </w:rPr>
              <w:t>a</w:t>
            </w:r>
            <w:r>
              <w:rPr>
                <w:spacing w:val="-7"/>
                <w:sz w:val="24"/>
              </w:rPr>
              <w:t> </w:t>
            </w:r>
            <w:r>
              <w:rPr>
                <w:sz w:val="24"/>
              </w:rPr>
              <w:t>impersonare </w:t>
            </w:r>
            <w:r>
              <w:rPr>
                <w:spacing w:val="-2"/>
                <w:sz w:val="24"/>
              </w:rPr>
              <w:t>l’amministratore.)</w:t>
            </w:r>
          </w:p>
        </w:tc>
        <w:tc>
          <w:tcPr>
            <w:tcW w:w="950" w:type="dxa"/>
          </w:tcPr>
          <w:p>
            <w:pPr>
              <w:pStyle w:val="TableParagraph"/>
              <w:spacing w:before="1"/>
              <w:rPr>
                <w:sz w:val="24"/>
              </w:rPr>
            </w:pPr>
            <w:r>
              <w:rPr>
                <w:sz w:val="24"/>
              </w:rPr>
              <w:t>3</w:t>
            </w:r>
          </w:p>
        </w:tc>
      </w:tr>
      <w:tr>
        <w:trPr>
          <w:trHeight w:val="828" w:hRule="atLeast"/>
        </w:trPr>
        <w:tc>
          <w:tcPr>
            <w:tcW w:w="1941" w:type="dxa"/>
          </w:tcPr>
          <w:p>
            <w:pPr>
              <w:pStyle w:val="TableParagraph"/>
              <w:spacing w:line="275" w:lineRule="exact"/>
              <w:rPr>
                <w:sz w:val="24"/>
              </w:rPr>
            </w:pPr>
            <w:r>
              <w:rPr>
                <w:spacing w:val="-2"/>
                <w:sz w:val="24"/>
              </w:rPr>
              <w:t>Discoverability</w:t>
            </w:r>
          </w:p>
        </w:tc>
        <w:tc>
          <w:tcPr>
            <w:tcW w:w="6742" w:type="dxa"/>
          </w:tcPr>
          <w:p>
            <w:pPr>
              <w:pStyle w:val="TableParagraph"/>
              <w:ind w:left="110"/>
              <w:rPr>
                <w:sz w:val="24"/>
              </w:rPr>
            </w:pPr>
            <w:r>
              <w:rPr>
                <w:sz w:val="24"/>
              </w:rPr>
              <w:t>Occorre</w:t>
            </w:r>
            <w:r>
              <w:rPr>
                <w:spacing w:val="-3"/>
                <w:sz w:val="24"/>
              </w:rPr>
              <w:t> </w:t>
            </w:r>
            <w:r>
              <w:rPr>
                <w:sz w:val="24"/>
              </w:rPr>
              <w:t>identificare</w:t>
            </w:r>
            <w:r>
              <w:rPr>
                <w:spacing w:val="-3"/>
                <w:sz w:val="24"/>
              </w:rPr>
              <w:t> </w:t>
            </w:r>
            <w:r>
              <w:rPr>
                <w:sz w:val="24"/>
              </w:rPr>
              <w:t>un</w:t>
            </w:r>
            <w:r>
              <w:rPr>
                <w:spacing w:val="-1"/>
                <w:sz w:val="24"/>
              </w:rPr>
              <w:t> </w:t>
            </w:r>
            <w:r>
              <w:rPr>
                <w:sz w:val="24"/>
              </w:rPr>
              <w:t>url in</w:t>
            </w:r>
            <w:r>
              <w:rPr>
                <w:spacing w:val="-1"/>
                <w:sz w:val="24"/>
              </w:rPr>
              <w:t> </w:t>
            </w:r>
            <w:r>
              <w:rPr>
                <w:sz w:val="24"/>
              </w:rPr>
              <w:t>cui</w:t>
            </w:r>
            <w:r>
              <w:rPr>
                <w:spacing w:val="-3"/>
                <w:sz w:val="24"/>
              </w:rPr>
              <w:t> </w:t>
            </w:r>
            <w:r>
              <w:rPr>
                <w:sz w:val="24"/>
              </w:rPr>
              <w:t>un input</w:t>
            </w:r>
            <w:r>
              <w:rPr>
                <w:spacing w:val="-3"/>
                <w:sz w:val="24"/>
              </w:rPr>
              <w:t> </w:t>
            </w:r>
            <w:r>
              <w:rPr>
                <w:sz w:val="24"/>
              </w:rPr>
              <w:t>utente</w:t>
            </w:r>
            <w:r>
              <w:rPr>
                <w:spacing w:val="-3"/>
                <w:sz w:val="24"/>
              </w:rPr>
              <w:t> </w:t>
            </w:r>
            <w:r>
              <w:rPr>
                <w:sz w:val="24"/>
              </w:rPr>
              <w:t>ritorna</w:t>
            </w:r>
            <w:r>
              <w:rPr>
                <w:spacing w:val="-3"/>
                <w:sz w:val="24"/>
              </w:rPr>
              <w:t> </w:t>
            </w:r>
            <w:r>
              <w:rPr>
                <w:sz w:val="24"/>
              </w:rPr>
              <w:t>in</w:t>
            </w:r>
            <w:r>
              <w:rPr>
                <w:spacing w:val="-1"/>
                <w:sz w:val="24"/>
              </w:rPr>
              <w:t> </w:t>
            </w:r>
            <w:r>
              <w:rPr>
                <w:sz w:val="24"/>
              </w:rPr>
              <w:t>output senza</w:t>
            </w:r>
            <w:r>
              <w:rPr>
                <w:spacing w:val="-4"/>
                <w:sz w:val="24"/>
              </w:rPr>
              <w:t> </w:t>
            </w:r>
            <w:r>
              <w:rPr>
                <w:sz w:val="24"/>
              </w:rPr>
              <w:t>aver</w:t>
            </w:r>
            <w:r>
              <w:rPr>
                <w:spacing w:val="-1"/>
                <w:sz w:val="24"/>
              </w:rPr>
              <w:t> </w:t>
            </w:r>
            <w:r>
              <w:rPr>
                <w:sz w:val="24"/>
              </w:rPr>
              <w:t>subito alcuna</w:t>
            </w:r>
            <w:r>
              <w:rPr>
                <w:spacing w:val="-3"/>
                <w:sz w:val="24"/>
              </w:rPr>
              <w:t> </w:t>
            </w:r>
            <w:r>
              <w:rPr>
                <w:sz w:val="24"/>
              </w:rPr>
              <w:t>bonifica</w:t>
            </w:r>
            <w:r>
              <w:rPr>
                <w:spacing w:val="-1"/>
                <w:sz w:val="24"/>
              </w:rPr>
              <w:t> </w:t>
            </w:r>
            <w:r>
              <w:rPr>
                <w:sz w:val="24"/>
              </w:rPr>
              <w:t>o</w:t>
            </w:r>
            <w:r>
              <w:rPr>
                <w:spacing w:val="-1"/>
                <w:sz w:val="24"/>
              </w:rPr>
              <w:t> </w:t>
            </w:r>
            <w:r>
              <w:rPr>
                <w:sz w:val="24"/>
              </w:rPr>
              <w:t>che</w:t>
            </w:r>
            <w:r>
              <w:rPr>
                <w:spacing w:val="-3"/>
                <w:sz w:val="24"/>
              </w:rPr>
              <w:t> </w:t>
            </w:r>
            <w:r>
              <w:rPr>
                <w:sz w:val="24"/>
              </w:rPr>
              <w:t>può</w:t>
            </w:r>
            <w:r>
              <w:rPr>
                <w:spacing w:val="-1"/>
                <w:sz w:val="24"/>
              </w:rPr>
              <w:t> </w:t>
            </w:r>
            <w:r>
              <w:rPr>
                <w:sz w:val="24"/>
              </w:rPr>
              <w:t>modificare</w:t>
            </w:r>
            <w:r>
              <w:rPr>
                <w:spacing w:val="-3"/>
                <w:sz w:val="24"/>
              </w:rPr>
              <w:t> </w:t>
            </w:r>
            <w:r>
              <w:rPr>
                <w:sz w:val="24"/>
              </w:rPr>
              <w:t>il</w:t>
            </w:r>
            <w:r>
              <w:rPr>
                <w:spacing w:val="-3"/>
                <w:sz w:val="24"/>
              </w:rPr>
              <w:t> </w:t>
            </w:r>
            <w:r>
              <w:rPr>
                <w:spacing w:val="-2"/>
                <w:sz w:val="24"/>
              </w:rPr>
              <w:t>“DOM”</w:t>
            </w:r>
          </w:p>
          <w:p>
            <w:pPr>
              <w:pStyle w:val="TableParagraph"/>
              <w:spacing w:line="254" w:lineRule="exact" w:before="2"/>
              <w:ind w:left="110"/>
              <w:rPr>
                <w:sz w:val="24"/>
              </w:rPr>
            </w:pPr>
            <w:r>
              <w:rPr>
                <w:spacing w:val="-2"/>
                <w:sz w:val="24"/>
              </w:rPr>
              <w:t>enviroment.</w:t>
            </w:r>
          </w:p>
        </w:tc>
        <w:tc>
          <w:tcPr>
            <w:tcW w:w="950" w:type="dxa"/>
          </w:tcPr>
          <w:p>
            <w:pPr>
              <w:pStyle w:val="TableParagraph"/>
              <w:spacing w:line="275" w:lineRule="exact"/>
              <w:rPr>
                <w:sz w:val="24"/>
              </w:rPr>
            </w:pPr>
            <w:r>
              <w:rPr>
                <w:sz w:val="24"/>
              </w:rPr>
              <w:t>1</w:t>
            </w:r>
          </w:p>
        </w:tc>
      </w:tr>
    </w:tbl>
    <w:p>
      <w:pPr>
        <w:spacing w:line="240" w:lineRule="auto" w:before="11"/>
        <w:rPr>
          <w:b/>
          <w:sz w:val="23"/>
        </w:rPr>
      </w:pPr>
    </w:p>
    <w:p>
      <w:pPr>
        <w:spacing w:before="0"/>
        <w:ind w:left="155" w:right="0" w:firstLine="0"/>
        <w:jc w:val="left"/>
        <w:rPr>
          <w:b/>
          <w:sz w:val="24"/>
        </w:rPr>
      </w:pPr>
      <w:r>
        <w:rPr>
          <w:b/>
          <w:sz w:val="24"/>
        </w:rPr>
        <w:t>DREAD</w:t>
      </w:r>
      <w:r>
        <w:rPr>
          <w:b/>
          <w:spacing w:val="-8"/>
          <w:sz w:val="24"/>
        </w:rPr>
        <w:t> </w:t>
      </w:r>
      <w:r>
        <w:rPr>
          <w:b/>
          <w:sz w:val="24"/>
        </w:rPr>
        <w:t>Score:</w:t>
      </w:r>
      <w:r>
        <w:rPr>
          <w:b/>
          <w:spacing w:val="-4"/>
          <w:sz w:val="24"/>
        </w:rPr>
        <w:t> </w:t>
      </w:r>
      <w:r>
        <w:rPr>
          <w:b/>
          <w:sz w:val="24"/>
        </w:rPr>
        <w:t>10/15</w:t>
      </w:r>
      <w:r>
        <w:rPr>
          <w:b/>
          <w:spacing w:val="-4"/>
          <w:sz w:val="24"/>
        </w:rPr>
        <w:t> </w:t>
      </w:r>
      <w:r>
        <w:rPr>
          <w:b/>
          <w:spacing w:val="-2"/>
          <w:sz w:val="24"/>
        </w:rPr>
        <w:t>(MEDIO)</w:t>
      </w:r>
    </w:p>
    <w:p>
      <w:pPr>
        <w:spacing w:line="240" w:lineRule="auto" w:before="8"/>
        <w:rPr>
          <w:b/>
          <w:sz w:val="20"/>
        </w:rPr>
      </w:pPr>
    </w:p>
    <w:p>
      <w:pPr>
        <w:pStyle w:val="Heading3"/>
        <w:numPr>
          <w:ilvl w:val="2"/>
          <w:numId w:val="74"/>
        </w:numPr>
        <w:tabs>
          <w:tab w:pos="875" w:val="left" w:leader="none"/>
          <w:tab w:pos="876" w:val="left" w:leader="none"/>
        </w:tabs>
        <w:spacing w:line="240" w:lineRule="auto" w:before="1" w:after="0"/>
        <w:ind w:left="876" w:right="0" w:hanging="721"/>
        <w:jc w:val="left"/>
      </w:pPr>
      <w:bookmarkStart w:name="7.2.5 Ripudio di dati da parte del 'Brow" w:id="232"/>
      <w:bookmarkEnd w:id="232"/>
      <w:r>
        <w:rPr>
          <w:b w:val="0"/>
        </w:rPr>
      </w:r>
      <w:bookmarkStart w:name="_bookmark128" w:id="233"/>
      <w:bookmarkEnd w:id="233"/>
      <w:r>
        <w:rPr>
          <w:color w:val="365F91"/>
        </w:rPr>
        <w:t>R</w:t>
      </w:r>
      <w:r>
        <w:rPr>
          <w:color w:val="365F91"/>
        </w:rPr>
        <w:t>ipudio</w:t>
      </w:r>
      <w:r>
        <w:rPr>
          <w:color w:val="365F91"/>
          <w:spacing w:val="-5"/>
        </w:rPr>
        <w:t> </w:t>
      </w:r>
      <w:r>
        <w:rPr>
          <w:color w:val="365F91"/>
        </w:rPr>
        <w:t>di dati</w:t>
      </w:r>
      <w:r>
        <w:rPr>
          <w:color w:val="365F91"/>
          <w:spacing w:val="-4"/>
        </w:rPr>
        <w:t> </w:t>
      </w:r>
      <w:r>
        <w:rPr>
          <w:color w:val="365F91"/>
        </w:rPr>
        <w:t>da</w:t>
      </w:r>
      <w:r>
        <w:rPr>
          <w:color w:val="365F91"/>
          <w:spacing w:val="-5"/>
        </w:rPr>
        <w:t> </w:t>
      </w:r>
      <w:r>
        <w:rPr>
          <w:color w:val="365F91"/>
        </w:rPr>
        <w:t>parte</w:t>
      </w:r>
      <w:r>
        <w:rPr>
          <w:color w:val="365F91"/>
          <w:spacing w:val="-1"/>
        </w:rPr>
        <w:t> </w:t>
      </w:r>
      <w:r>
        <w:rPr>
          <w:color w:val="365F91"/>
        </w:rPr>
        <w:t>del</w:t>
      </w:r>
      <w:r>
        <w:rPr>
          <w:color w:val="365F91"/>
          <w:spacing w:val="5"/>
        </w:rPr>
        <w:t> </w:t>
      </w:r>
      <w:r>
        <w:rPr>
          <w:color w:val="365F91"/>
        </w:rPr>
        <w:t>'Browser</w:t>
      </w:r>
      <w:r>
        <w:rPr>
          <w:color w:val="365F91"/>
          <w:spacing w:val="1"/>
        </w:rPr>
        <w:t> </w:t>
      </w:r>
      <w:r>
        <w:rPr>
          <w:color w:val="365F91"/>
          <w:spacing w:val="-2"/>
        </w:rPr>
        <w:t>Client'</w:t>
      </w:r>
    </w:p>
    <w:p>
      <w:pPr>
        <w:pStyle w:val="BodyText"/>
        <w:spacing w:before="6"/>
        <w:rPr>
          <w:b/>
          <w:sz w:val="14"/>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0"/>
        <w:gridCol w:w="8052"/>
      </w:tblGrid>
      <w:tr>
        <w:trPr>
          <w:trHeight w:val="300" w:hRule="atLeast"/>
        </w:trPr>
        <w:tc>
          <w:tcPr>
            <w:tcW w:w="1600" w:type="dxa"/>
          </w:tcPr>
          <w:p>
            <w:pPr>
              <w:pStyle w:val="TableParagraph"/>
              <w:spacing w:line="266" w:lineRule="exact"/>
              <w:ind w:left="50"/>
              <w:rPr>
                <w:b/>
                <w:sz w:val="24"/>
              </w:rPr>
            </w:pPr>
            <w:r>
              <w:rPr>
                <w:b/>
                <w:spacing w:val="-2"/>
                <w:sz w:val="24"/>
              </w:rPr>
              <w:t>Categoria:</w:t>
            </w:r>
          </w:p>
        </w:tc>
        <w:tc>
          <w:tcPr>
            <w:tcW w:w="8052" w:type="dxa"/>
          </w:tcPr>
          <w:p>
            <w:pPr>
              <w:pStyle w:val="TableParagraph"/>
              <w:spacing w:line="266" w:lineRule="exact"/>
              <w:ind w:left="30"/>
              <w:rPr>
                <w:sz w:val="24"/>
              </w:rPr>
            </w:pPr>
            <w:r>
              <w:rPr>
                <w:spacing w:val="-2"/>
                <w:sz w:val="24"/>
              </w:rPr>
              <w:t>Repudiation</w:t>
            </w:r>
          </w:p>
        </w:tc>
      </w:tr>
      <w:tr>
        <w:trPr>
          <w:trHeight w:val="335" w:hRule="atLeast"/>
        </w:trPr>
        <w:tc>
          <w:tcPr>
            <w:tcW w:w="1600" w:type="dxa"/>
          </w:tcPr>
          <w:p>
            <w:pPr>
              <w:pStyle w:val="TableParagraph"/>
              <w:spacing w:before="24"/>
              <w:ind w:left="50"/>
              <w:rPr>
                <w:b/>
                <w:sz w:val="24"/>
              </w:rPr>
            </w:pPr>
            <w:r>
              <w:rPr>
                <w:b/>
                <w:spacing w:val="-2"/>
                <w:sz w:val="24"/>
              </w:rPr>
              <w:t>Descrizione:</w:t>
            </w:r>
          </w:p>
        </w:tc>
        <w:tc>
          <w:tcPr>
            <w:tcW w:w="8052" w:type="dxa"/>
          </w:tcPr>
          <w:p>
            <w:pPr>
              <w:pStyle w:val="TableParagraph"/>
              <w:spacing w:before="24"/>
              <w:ind w:left="30"/>
              <w:rPr>
                <w:sz w:val="24"/>
              </w:rPr>
            </w:pPr>
            <w:r>
              <w:rPr>
                <w:sz w:val="24"/>
              </w:rPr>
              <w:t>Il</w:t>
            </w:r>
            <w:r>
              <w:rPr>
                <w:spacing w:val="-3"/>
                <w:sz w:val="24"/>
              </w:rPr>
              <w:t> </w:t>
            </w:r>
            <w:r>
              <w:rPr>
                <w:sz w:val="24"/>
              </w:rPr>
              <w:t>'Client</w:t>
            </w:r>
            <w:r>
              <w:rPr>
                <w:spacing w:val="-4"/>
                <w:sz w:val="24"/>
              </w:rPr>
              <w:t> </w:t>
            </w:r>
            <w:r>
              <w:rPr>
                <w:sz w:val="24"/>
              </w:rPr>
              <w:t>Browser'</w:t>
            </w:r>
            <w:r>
              <w:rPr>
                <w:spacing w:val="-5"/>
                <w:sz w:val="24"/>
              </w:rPr>
              <w:t> </w:t>
            </w:r>
            <w:r>
              <w:rPr>
                <w:sz w:val="24"/>
              </w:rPr>
              <w:t>sostiene</w:t>
            </w:r>
            <w:r>
              <w:rPr>
                <w:spacing w:val="-3"/>
                <w:sz w:val="24"/>
              </w:rPr>
              <w:t> </w:t>
            </w:r>
            <w:r>
              <w:rPr>
                <w:sz w:val="24"/>
              </w:rPr>
              <w:t>di</w:t>
            </w:r>
            <w:r>
              <w:rPr>
                <w:spacing w:val="-3"/>
                <w:sz w:val="24"/>
              </w:rPr>
              <w:t> </w:t>
            </w:r>
            <w:r>
              <w:rPr>
                <w:sz w:val="24"/>
              </w:rPr>
              <w:t>non</w:t>
            </w:r>
            <w:r>
              <w:rPr>
                <w:spacing w:val="-2"/>
                <w:sz w:val="24"/>
              </w:rPr>
              <w:t> </w:t>
            </w:r>
            <w:r>
              <w:rPr>
                <w:sz w:val="24"/>
              </w:rPr>
              <w:t>aver</w:t>
            </w:r>
            <w:r>
              <w:rPr>
                <w:spacing w:val="-1"/>
                <w:sz w:val="24"/>
              </w:rPr>
              <w:t> </w:t>
            </w:r>
            <w:r>
              <w:rPr>
                <w:sz w:val="24"/>
              </w:rPr>
              <w:t>inviato</w:t>
            </w:r>
            <w:r>
              <w:rPr>
                <w:spacing w:val="2"/>
                <w:sz w:val="24"/>
              </w:rPr>
              <w:t> </w:t>
            </w:r>
            <w:r>
              <w:rPr>
                <w:sz w:val="24"/>
              </w:rPr>
              <w:t>i</w:t>
            </w:r>
            <w:r>
              <w:rPr>
                <w:spacing w:val="-3"/>
                <w:sz w:val="24"/>
              </w:rPr>
              <w:t> </w:t>
            </w:r>
            <w:r>
              <w:rPr>
                <w:sz w:val="24"/>
              </w:rPr>
              <w:t>dati</w:t>
            </w:r>
            <w:r>
              <w:rPr>
                <w:spacing w:val="2"/>
                <w:sz w:val="24"/>
              </w:rPr>
              <w:t> </w:t>
            </w:r>
            <w:r>
              <w:rPr>
                <w:sz w:val="24"/>
              </w:rPr>
              <w:t>al</w:t>
            </w:r>
            <w:r>
              <w:rPr>
                <w:spacing w:val="-4"/>
                <w:sz w:val="24"/>
              </w:rPr>
              <w:t> </w:t>
            </w:r>
            <w:r>
              <w:rPr>
                <w:sz w:val="24"/>
              </w:rPr>
              <w:t>'Web</w:t>
            </w:r>
            <w:r>
              <w:rPr>
                <w:spacing w:val="-1"/>
                <w:sz w:val="24"/>
              </w:rPr>
              <w:t> </w:t>
            </w:r>
            <w:r>
              <w:rPr>
                <w:spacing w:val="-2"/>
                <w:sz w:val="24"/>
              </w:rPr>
              <w:t>Server'.</w:t>
            </w:r>
          </w:p>
        </w:tc>
      </w:tr>
      <w:tr>
        <w:trPr>
          <w:trHeight w:val="1663" w:hRule="atLeast"/>
        </w:trPr>
        <w:tc>
          <w:tcPr>
            <w:tcW w:w="1600" w:type="dxa"/>
          </w:tcPr>
          <w:p>
            <w:pPr>
              <w:pStyle w:val="TableParagraph"/>
              <w:spacing w:before="24"/>
              <w:ind w:left="50"/>
              <w:rPr>
                <w:b/>
                <w:sz w:val="24"/>
              </w:rPr>
            </w:pPr>
            <w:r>
              <w:rPr>
                <w:b/>
                <w:spacing w:val="-2"/>
                <w:sz w:val="24"/>
              </w:rPr>
              <w:t>Contromisure:</w:t>
            </w:r>
          </w:p>
        </w:tc>
        <w:tc>
          <w:tcPr>
            <w:tcW w:w="8052" w:type="dxa"/>
          </w:tcPr>
          <w:p>
            <w:pPr>
              <w:pStyle w:val="TableParagraph"/>
              <w:spacing w:before="4"/>
              <w:ind w:left="0"/>
              <w:rPr>
                <w:rFonts w:ascii="Calibri"/>
                <w:b/>
                <w:sz w:val="24"/>
              </w:rPr>
            </w:pPr>
          </w:p>
          <w:p>
            <w:pPr>
              <w:pStyle w:val="TableParagraph"/>
              <w:numPr>
                <w:ilvl w:val="0"/>
                <w:numId w:val="77"/>
              </w:numPr>
              <w:tabs>
                <w:tab w:pos="392" w:val="left" w:leader="none"/>
              </w:tabs>
              <w:spacing w:line="240" w:lineRule="auto" w:before="0" w:after="0"/>
              <w:ind w:left="391" w:right="47" w:hanging="361"/>
              <w:jc w:val="both"/>
              <w:rPr>
                <w:rFonts w:ascii="Calibri" w:hAnsi="Calibri"/>
                <w:sz w:val="22"/>
              </w:rPr>
            </w:pPr>
            <w:r>
              <w:rPr>
                <w:rFonts w:ascii="Calibri" w:hAnsi="Calibri"/>
                <w:sz w:val="22"/>
              </w:rPr>
              <w:t>È consigliabile che l’applicazione ricevente (qui 'Web Server') utilizzi file di log o di audit</w:t>
            </w:r>
            <w:r>
              <w:rPr>
                <w:rFonts w:ascii="Calibri" w:hAnsi="Calibri"/>
                <w:spacing w:val="-2"/>
                <w:sz w:val="22"/>
              </w:rPr>
              <w:t> </w:t>
            </w:r>
            <w:r>
              <w:rPr>
                <w:rFonts w:ascii="Calibri" w:hAnsi="Calibri"/>
                <w:sz w:val="22"/>
              </w:rPr>
              <w:t>per</w:t>
            </w:r>
            <w:r>
              <w:rPr>
                <w:rFonts w:ascii="Calibri" w:hAnsi="Calibri"/>
                <w:spacing w:val="-5"/>
                <w:sz w:val="22"/>
              </w:rPr>
              <w:t> </w:t>
            </w:r>
            <w:r>
              <w:rPr>
                <w:rFonts w:ascii="Calibri" w:hAnsi="Calibri"/>
                <w:sz w:val="22"/>
              </w:rPr>
              <w:t>registrare</w:t>
            </w:r>
            <w:r>
              <w:rPr>
                <w:rFonts w:ascii="Calibri" w:hAnsi="Calibri"/>
                <w:spacing w:val="-3"/>
                <w:sz w:val="22"/>
              </w:rPr>
              <w:t> </w:t>
            </w:r>
            <w:r>
              <w:rPr>
                <w:rFonts w:ascii="Calibri" w:hAnsi="Calibri"/>
                <w:sz w:val="22"/>
              </w:rPr>
              <w:t>l'origine,</w:t>
            </w:r>
            <w:r>
              <w:rPr>
                <w:rFonts w:ascii="Calibri" w:hAnsi="Calibri"/>
                <w:spacing w:val="-3"/>
                <w:sz w:val="22"/>
              </w:rPr>
              <w:t> </w:t>
            </w:r>
            <w:r>
              <w:rPr>
                <w:rFonts w:ascii="Calibri" w:hAnsi="Calibri"/>
                <w:sz w:val="22"/>
              </w:rPr>
              <w:t>l'ora</w:t>
            </w:r>
            <w:r>
              <w:rPr>
                <w:rFonts w:ascii="Calibri" w:hAnsi="Calibri"/>
                <w:spacing w:val="-4"/>
                <w:sz w:val="22"/>
              </w:rPr>
              <w:t> </w:t>
            </w:r>
            <w:r>
              <w:rPr>
                <w:rFonts w:ascii="Calibri" w:hAnsi="Calibri"/>
                <w:sz w:val="22"/>
              </w:rPr>
              <w:t>e</w:t>
            </w:r>
            <w:r>
              <w:rPr>
                <w:rFonts w:ascii="Calibri" w:hAnsi="Calibri"/>
                <w:spacing w:val="-3"/>
                <w:sz w:val="22"/>
              </w:rPr>
              <w:t> </w:t>
            </w:r>
            <w:r>
              <w:rPr>
                <w:rFonts w:ascii="Calibri" w:hAnsi="Calibri"/>
                <w:sz w:val="22"/>
              </w:rPr>
              <w:t>il</w:t>
            </w:r>
            <w:r>
              <w:rPr>
                <w:rFonts w:ascii="Calibri" w:hAnsi="Calibri"/>
                <w:spacing w:val="-3"/>
                <w:sz w:val="22"/>
              </w:rPr>
              <w:t> </w:t>
            </w:r>
            <w:r>
              <w:rPr>
                <w:rFonts w:ascii="Calibri" w:hAnsi="Calibri"/>
                <w:sz w:val="22"/>
              </w:rPr>
              <w:t>riepilogo</w:t>
            </w:r>
            <w:r>
              <w:rPr>
                <w:rFonts w:ascii="Calibri" w:hAnsi="Calibri"/>
                <w:spacing w:val="-4"/>
                <w:sz w:val="22"/>
              </w:rPr>
              <w:t> </w:t>
            </w:r>
            <w:r>
              <w:rPr>
                <w:rFonts w:ascii="Calibri" w:hAnsi="Calibri"/>
                <w:sz w:val="22"/>
              </w:rPr>
              <w:t>dei</w:t>
            </w:r>
            <w:r>
              <w:rPr>
                <w:rFonts w:ascii="Calibri" w:hAnsi="Calibri"/>
                <w:spacing w:val="-4"/>
                <w:sz w:val="22"/>
              </w:rPr>
              <w:t> </w:t>
            </w:r>
            <w:r>
              <w:rPr>
                <w:rFonts w:ascii="Calibri" w:hAnsi="Calibri"/>
                <w:sz w:val="22"/>
              </w:rPr>
              <w:t>dati</w:t>
            </w:r>
            <w:r>
              <w:rPr>
                <w:rFonts w:ascii="Calibri" w:hAnsi="Calibri"/>
                <w:spacing w:val="-3"/>
                <w:sz w:val="22"/>
              </w:rPr>
              <w:t> </w:t>
            </w:r>
            <w:r>
              <w:rPr>
                <w:rFonts w:ascii="Calibri" w:hAnsi="Calibri"/>
                <w:sz w:val="22"/>
              </w:rPr>
              <w:t>ricevuti,</w:t>
            </w:r>
            <w:r>
              <w:rPr>
                <w:rFonts w:ascii="Calibri" w:hAnsi="Calibri"/>
                <w:spacing w:val="-3"/>
                <w:sz w:val="22"/>
              </w:rPr>
              <w:t> </w:t>
            </w:r>
            <w:r>
              <w:rPr>
                <w:rFonts w:ascii="Calibri" w:hAnsi="Calibri"/>
                <w:sz w:val="22"/>
              </w:rPr>
              <w:t>affinché</w:t>
            </w:r>
            <w:r>
              <w:rPr>
                <w:rFonts w:ascii="Calibri" w:hAnsi="Calibri"/>
                <w:spacing w:val="-4"/>
                <w:sz w:val="22"/>
              </w:rPr>
              <w:t> </w:t>
            </w:r>
            <w:r>
              <w:rPr>
                <w:rFonts w:ascii="Calibri" w:hAnsi="Calibri"/>
                <w:sz w:val="22"/>
              </w:rPr>
              <w:t>il</w:t>
            </w:r>
            <w:r>
              <w:rPr>
                <w:rFonts w:ascii="Calibri" w:hAnsi="Calibri"/>
                <w:spacing w:val="-4"/>
                <w:sz w:val="22"/>
              </w:rPr>
              <w:t> </w:t>
            </w:r>
            <w:r>
              <w:rPr>
                <w:rFonts w:ascii="Calibri" w:hAnsi="Calibri"/>
                <w:sz w:val="22"/>
              </w:rPr>
              <w:t>mittente</w:t>
            </w:r>
            <w:r>
              <w:rPr>
                <w:rFonts w:ascii="Calibri" w:hAnsi="Calibri"/>
                <w:spacing w:val="-3"/>
                <w:sz w:val="22"/>
              </w:rPr>
              <w:t> </w:t>
            </w:r>
            <w:r>
              <w:rPr>
                <w:rFonts w:ascii="Calibri" w:hAnsi="Calibri"/>
                <w:sz w:val="22"/>
              </w:rPr>
              <w:t>di informazioni non possa negare l'invio delle stesse.</w:t>
            </w:r>
          </w:p>
          <w:p>
            <w:pPr>
              <w:pStyle w:val="TableParagraph"/>
              <w:numPr>
                <w:ilvl w:val="0"/>
                <w:numId w:val="77"/>
              </w:numPr>
              <w:tabs>
                <w:tab w:pos="392" w:val="left" w:leader="none"/>
              </w:tabs>
              <w:spacing w:line="270" w:lineRule="atLeast" w:before="0" w:after="0"/>
              <w:ind w:left="391" w:right="50" w:hanging="361"/>
              <w:jc w:val="both"/>
              <w:rPr>
                <w:rFonts w:ascii="Calibri" w:hAnsi="Calibri"/>
                <w:sz w:val="22"/>
              </w:rPr>
            </w:pPr>
            <w:r>
              <w:rPr>
                <w:rFonts w:ascii="Calibri" w:hAnsi="Calibri"/>
                <w:sz w:val="22"/>
              </w:rPr>
              <w:t>Si raccomanda inoltre che il destinatario autentichi il mittente per assicurare che la comunicazione avvenga con il mittente corretto.</w:t>
            </w:r>
          </w:p>
        </w:tc>
      </w:tr>
    </w:tbl>
    <w:p>
      <w:pPr>
        <w:spacing w:after="0" w:line="270" w:lineRule="atLeast"/>
        <w:jc w:val="both"/>
        <w:rPr>
          <w:rFonts w:ascii="Calibri" w:hAnsi="Calibri"/>
          <w:sz w:val="22"/>
        </w:rPr>
        <w:sectPr>
          <w:pgSz w:w="11910" w:h="16840"/>
          <w:pgMar w:header="285" w:footer="1096" w:top="1280" w:bottom="1280" w:left="980" w:right="440"/>
        </w:sectPr>
      </w:pPr>
    </w:p>
    <w:p>
      <w:pPr>
        <w:pStyle w:val="BodyText"/>
        <w:spacing w:before="2"/>
        <w:rPr>
          <w:b/>
          <w:sz w:val="12"/>
        </w:rPr>
      </w:pPr>
    </w:p>
    <w:p>
      <w:pPr>
        <w:pStyle w:val="ListParagraph"/>
        <w:numPr>
          <w:ilvl w:val="3"/>
          <w:numId w:val="74"/>
        </w:numPr>
        <w:tabs>
          <w:tab w:pos="2142" w:val="left" w:leader="none"/>
        </w:tabs>
        <w:spacing w:line="240" w:lineRule="auto" w:before="101" w:after="0"/>
        <w:ind w:left="2141" w:right="733" w:hanging="361"/>
        <w:jc w:val="both"/>
        <w:rPr>
          <w:rFonts w:ascii="Symbol" w:hAnsi="Symbol"/>
          <w:sz w:val="22"/>
        </w:rPr>
      </w:pPr>
      <w:r>
        <w:rPr>
          <w:sz w:val="22"/>
        </w:rPr>
        <w:t>Implementare le protezioni contro la manomissione dei dati di log/audit poiché, dati di log/audit manomessi possono produrre potenziali repudiation.</w:t>
      </w:r>
    </w:p>
    <w:p>
      <w:pPr>
        <w:pStyle w:val="ListParagraph"/>
        <w:numPr>
          <w:ilvl w:val="3"/>
          <w:numId w:val="74"/>
        </w:numPr>
        <w:tabs>
          <w:tab w:pos="2142" w:val="left" w:leader="none"/>
        </w:tabs>
        <w:spacing w:line="240" w:lineRule="auto" w:before="1" w:after="0"/>
        <w:ind w:left="2141" w:right="736" w:hanging="361"/>
        <w:jc w:val="both"/>
        <w:rPr>
          <w:rFonts w:ascii="Symbol" w:hAnsi="Symbol"/>
          <w:sz w:val="22"/>
        </w:rPr>
      </w:pPr>
      <w:r>
        <w:rPr>
          <w:sz w:val="22"/>
        </w:rPr>
        <w:t>Considerare di far sì che l’applicazione ricevente richieda al mittente di firmare i dati trasmessi per garantire che il mittente di informazioni non possa negare l'invio delle </w:t>
      </w:r>
      <w:r>
        <w:rPr>
          <w:spacing w:val="-2"/>
          <w:sz w:val="22"/>
        </w:rPr>
        <w:t>stesse.</w:t>
      </w:r>
    </w:p>
    <w:p>
      <w:pPr>
        <w:pStyle w:val="Heading2"/>
        <w:spacing w:before="165" w:after="3"/>
      </w:pPr>
      <w:r>
        <w:rPr/>
        <w:t>Valutazione</w:t>
      </w:r>
      <w:r>
        <w:rPr>
          <w:spacing w:val="-8"/>
        </w:rPr>
        <w:t> </w:t>
      </w:r>
      <w:r>
        <w:rPr/>
        <w:t>della</w:t>
      </w:r>
      <w:r>
        <w:rPr>
          <w:spacing w:val="-5"/>
        </w:rPr>
        <w:t> </w:t>
      </w:r>
      <w:r>
        <w:rPr/>
        <w:t>priorità</w:t>
      </w:r>
      <w:r>
        <w:rPr>
          <w:spacing w:val="-6"/>
        </w:rPr>
        <w:t> </w:t>
      </w:r>
      <w:r>
        <w:rPr/>
        <w:t>della</w:t>
      </w:r>
      <w:r>
        <w:rPr>
          <w:spacing w:val="-3"/>
        </w:rPr>
        <w:t> </w:t>
      </w:r>
      <w:r>
        <w:rPr/>
        <w:t>minaccia</w:t>
      </w:r>
      <w:r>
        <w:rPr>
          <w:spacing w:val="-4"/>
        </w:rPr>
        <w:t> </w:t>
      </w:r>
      <w:r>
        <w:rPr>
          <w:spacing w:val="-2"/>
        </w:rPr>
        <w:t>(Ranking)</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6"/>
        <w:gridCol w:w="6607"/>
        <w:gridCol w:w="950"/>
      </w:tblGrid>
      <w:tr>
        <w:trPr>
          <w:trHeight w:val="275" w:hRule="atLeast"/>
        </w:trPr>
        <w:tc>
          <w:tcPr>
            <w:tcW w:w="2076" w:type="dxa"/>
            <w:tcBorders>
              <w:bottom w:val="single" w:sz="4" w:space="0" w:color="C00000"/>
            </w:tcBorders>
            <w:shd w:val="clear" w:color="auto" w:fill="F1F1F1"/>
          </w:tcPr>
          <w:p>
            <w:pPr>
              <w:pStyle w:val="TableParagraph"/>
              <w:spacing w:line="254" w:lineRule="exact" w:before="1"/>
              <w:rPr>
                <w:b/>
                <w:sz w:val="24"/>
              </w:rPr>
            </w:pPr>
            <w:r>
              <w:rPr>
                <w:b/>
                <w:spacing w:val="-2"/>
                <w:sz w:val="24"/>
              </w:rPr>
              <w:t>DREAD</w:t>
            </w:r>
          </w:p>
        </w:tc>
        <w:tc>
          <w:tcPr>
            <w:tcW w:w="6607" w:type="dxa"/>
            <w:tcBorders>
              <w:bottom w:val="single" w:sz="4" w:space="0" w:color="C00000"/>
            </w:tcBorders>
            <w:shd w:val="clear" w:color="auto" w:fill="F1F1F1"/>
          </w:tcPr>
          <w:p>
            <w:pPr>
              <w:pStyle w:val="TableParagraph"/>
              <w:spacing w:line="254" w:lineRule="exact" w:before="1"/>
              <w:ind w:left="110"/>
              <w:rPr>
                <w:b/>
                <w:sz w:val="24"/>
              </w:rPr>
            </w:pPr>
            <w:r>
              <w:rPr>
                <w:b/>
                <w:spacing w:val="-2"/>
                <w:sz w:val="24"/>
              </w:rPr>
              <w:t>Descrizione</w:t>
            </w:r>
          </w:p>
        </w:tc>
        <w:tc>
          <w:tcPr>
            <w:tcW w:w="950" w:type="dxa"/>
            <w:tcBorders>
              <w:bottom w:val="single" w:sz="4" w:space="0" w:color="C00000"/>
            </w:tcBorders>
            <w:shd w:val="clear" w:color="auto" w:fill="F1F1F1"/>
          </w:tcPr>
          <w:p>
            <w:pPr>
              <w:pStyle w:val="TableParagraph"/>
              <w:spacing w:line="254" w:lineRule="exact" w:before="1"/>
              <w:rPr>
                <w:b/>
                <w:sz w:val="24"/>
              </w:rPr>
            </w:pPr>
            <w:r>
              <w:rPr>
                <w:b/>
                <w:spacing w:val="-2"/>
                <w:sz w:val="24"/>
              </w:rPr>
              <w:t>Score</w:t>
            </w:r>
          </w:p>
        </w:tc>
      </w:tr>
      <w:tr>
        <w:trPr>
          <w:trHeight w:val="825" w:hRule="atLeast"/>
        </w:trPr>
        <w:tc>
          <w:tcPr>
            <w:tcW w:w="2076" w:type="dxa"/>
            <w:tcBorders>
              <w:top w:val="single" w:sz="4" w:space="0" w:color="C00000"/>
            </w:tcBorders>
          </w:tcPr>
          <w:p>
            <w:pPr>
              <w:pStyle w:val="TableParagraph"/>
              <w:spacing w:before="1"/>
              <w:rPr>
                <w:sz w:val="24"/>
              </w:rPr>
            </w:pPr>
            <w:r>
              <w:rPr>
                <w:sz w:val="24"/>
              </w:rPr>
              <w:t>Damage</w:t>
            </w:r>
            <w:r>
              <w:rPr>
                <w:spacing w:val="-9"/>
                <w:sz w:val="24"/>
              </w:rPr>
              <w:t> </w:t>
            </w:r>
            <w:r>
              <w:rPr>
                <w:spacing w:val="-2"/>
                <w:sz w:val="24"/>
              </w:rPr>
              <w:t>Potential</w:t>
            </w:r>
          </w:p>
        </w:tc>
        <w:tc>
          <w:tcPr>
            <w:tcW w:w="6607" w:type="dxa"/>
            <w:tcBorders>
              <w:top w:val="single" w:sz="4" w:space="0" w:color="C00000"/>
            </w:tcBorders>
          </w:tcPr>
          <w:p>
            <w:pPr>
              <w:pStyle w:val="TableParagraph"/>
              <w:spacing w:before="1"/>
              <w:ind w:left="110"/>
              <w:rPr>
                <w:sz w:val="24"/>
              </w:rPr>
            </w:pPr>
            <w:r>
              <w:rPr>
                <w:sz w:val="24"/>
              </w:rPr>
              <w:t>A</w:t>
            </w:r>
            <w:r>
              <w:rPr>
                <w:spacing w:val="-4"/>
                <w:sz w:val="24"/>
              </w:rPr>
              <w:t> </w:t>
            </w:r>
            <w:r>
              <w:rPr>
                <w:sz w:val="24"/>
              </w:rPr>
              <w:t>fronte</w:t>
            </w:r>
            <w:r>
              <w:rPr>
                <w:spacing w:val="-7"/>
                <w:sz w:val="24"/>
              </w:rPr>
              <w:t> </w:t>
            </w:r>
            <w:r>
              <w:rPr>
                <w:sz w:val="24"/>
              </w:rPr>
              <w:t>della</w:t>
            </w:r>
            <w:r>
              <w:rPr>
                <w:spacing w:val="-6"/>
                <w:sz w:val="24"/>
              </w:rPr>
              <w:t> </w:t>
            </w:r>
            <w:r>
              <w:rPr>
                <w:sz w:val="24"/>
              </w:rPr>
              <w:t>elaborazione</w:t>
            </w:r>
            <w:r>
              <w:rPr>
                <w:spacing w:val="-7"/>
                <w:sz w:val="24"/>
              </w:rPr>
              <w:t> </w:t>
            </w:r>
            <w:r>
              <w:rPr>
                <w:sz w:val="24"/>
              </w:rPr>
              <w:t>dati</w:t>
            </w:r>
            <w:r>
              <w:rPr>
                <w:spacing w:val="-7"/>
                <w:sz w:val="24"/>
              </w:rPr>
              <w:t> </w:t>
            </w:r>
            <w:r>
              <w:rPr>
                <w:sz w:val="24"/>
              </w:rPr>
              <w:t>o</w:t>
            </w:r>
            <w:r>
              <w:rPr>
                <w:spacing w:val="-5"/>
                <w:sz w:val="24"/>
              </w:rPr>
              <w:t> </w:t>
            </w:r>
            <w:r>
              <w:rPr>
                <w:sz w:val="24"/>
              </w:rPr>
              <w:t>dell’esecuzione</w:t>
            </w:r>
            <w:r>
              <w:rPr>
                <w:spacing w:val="-7"/>
                <w:sz w:val="24"/>
              </w:rPr>
              <w:t> </w:t>
            </w:r>
            <w:r>
              <w:rPr>
                <w:sz w:val="24"/>
              </w:rPr>
              <w:t>di</w:t>
            </w:r>
            <w:r>
              <w:rPr>
                <w:spacing w:val="-2"/>
                <w:sz w:val="24"/>
              </w:rPr>
              <w:t> </w:t>
            </w:r>
            <w:r>
              <w:rPr>
                <w:sz w:val="24"/>
              </w:rPr>
              <w:t>transazioni disconosciute dalla sorgente, non si ha modo di attribuire il</w:t>
            </w:r>
          </w:p>
          <w:p>
            <w:pPr>
              <w:pStyle w:val="TableParagraph"/>
              <w:spacing w:line="253" w:lineRule="exact"/>
              <w:ind w:left="110"/>
              <w:rPr>
                <w:sz w:val="24"/>
              </w:rPr>
            </w:pPr>
            <w:r>
              <w:rPr>
                <w:sz w:val="24"/>
              </w:rPr>
              <w:t>malfunzionamento</w:t>
            </w:r>
            <w:r>
              <w:rPr>
                <w:spacing w:val="-2"/>
                <w:sz w:val="24"/>
              </w:rPr>
              <w:t> </w:t>
            </w:r>
            <w:r>
              <w:rPr>
                <w:sz w:val="24"/>
              </w:rPr>
              <w:t>alla</w:t>
            </w:r>
            <w:r>
              <w:rPr>
                <w:spacing w:val="-3"/>
                <w:sz w:val="24"/>
              </w:rPr>
              <w:t> </w:t>
            </w:r>
            <w:r>
              <w:rPr>
                <w:sz w:val="24"/>
              </w:rPr>
              <w:t>parte</w:t>
            </w:r>
            <w:r>
              <w:rPr>
                <w:spacing w:val="-3"/>
                <w:sz w:val="24"/>
              </w:rPr>
              <w:t> </w:t>
            </w:r>
            <w:r>
              <w:rPr>
                <w:sz w:val="24"/>
              </w:rPr>
              <w:t>che</w:t>
            </w:r>
            <w:r>
              <w:rPr>
                <w:spacing w:val="-3"/>
                <w:sz w:val="24"/>
              </w:rPr>
              <w:t> </w:t>
            </w:r>
            <w:r>
              <w:rPr>
                <w:sz w:val="24"/>
              </w:rPr>
              <w:t>ne</w:t>
            </w:r>
            <w:r>
              <w:rPr>
                <w:spacing w:val="-3"/>
                <w:sz w:val="24"/>
              </w:rPr>
              <w:t> </w:t>
            </w:r>
            <w:r>
              <w:rPr>
                <w:sz w:val="24"/>
              </w:rPr>
              <w:t>è</w:t>
            </w:r>
            <w:r>
              <w:rPr>
                <w:spacing w:val="-3"/>
                <w:sz w:val="24"/>
              </w:rPr>
              <w:t> </w:t>
            </w:r>
            <w:r>
              <w:rPr>
                <w:spacing w:val="-2"/>
                <w:sz w:val="24"/>
              </w:rPr>
              <w:t>responsabile.</w:t>
            </w:r>
          </w:p>
        </w:tc>
        <w:tc>
          <w:tcPr>
            <w:tcW w:w="950" w:type="dxa"/>
            <w:tcBorders>
              <w:top w:val="single" w:sz="4" w:space="0" w:color="C00000"/>
            </w:tcBorders>
          </w:tcPr>
          <w:p>
            <w:pPr>
              <w:pStyle w:val="TableParagraph"/>
              <w:spacing w:before="1"/>
              <w:rPr>
                <w:sz w:val="24"/>
              </w:rPr>
            </w:pPr>
            <w:r>
              <w:rPr>
                <w:sz w:val="24"/>
              </w:rPr>
              <w:t>1</w:t>
            </w:r>
          </w:p>
        </w:tc>
      </w:tr>
      <w:tr>
        <w:trPr>
          <w:trHeight w:val="280" w:hRule="atLeast"/>
        </w:trPr>
        <w:tc>
          <w:tcPr>
            <w:tcW w:w="2076" w:type="dxa"/>
          </w:tcPr>
          <w:p>
            <w:pPr>
              <w:pStyle w:val="TableParagraph"/>
              <w:spacing w:line="259" w:lineRule="exact" w:before="1"/>
              <w:rPr>
                <w:sz w:val="24"/>
              </w:rPr>
            </w:pPr>
            <w:r>
              <w:rPr>
                <w:spacing w:val="-2"/>
                <w:sz w:val="24"/>
              </w:rPr>
              <w:t>Reproducibility</w:t>
            </w:r>
          </w:p>
        </w:tc>
        <w:tc>
          <w:tcPr>
            <w:tcW w:w="6607" w:type="dxa"/>
          </w:tcPr>
          <w:p>
            <w:pPr>
              <w:pStyle w:val="TableParagraph"/>
              <w:spacing w:line="259" w:lineRule="exact" w:before="1"/>
              <w:ind w:left="110"/>
              <w:rPr>
                <w:sz w:val="24"/>
              </w:rPr>
            </w:pPr>
            <w:r>
              <w:rPr>
                <w:sz w:val="24"/>
              </w:rPr>
              <w:t>L’attacco</w:t>
            </w:r>
            <w:r>
              <w:rPr>
                <w:spacing w:val="-4"/>
                <w:sz w:val="24"/>
              </w:rPr>
              <w:t> </w:t>
            </w:r>
            <w:r>
              <w:rPr>
                <w:sz w:val="24"/>
              </w:rPr>
              <w:t>può</w:t>
            </w:r>
            <w:r>
              <w:rPr>
                <w:spacing w:val="1"/>
                <w:sz w:val="24"/>
              </w:rPr>
              <w:t> </w:t>
            </w:r>
            <w:r>
              <w:rPr>
                <w:sz w:val="24"/>
              </w:rPr>
              <w:t>essere</w:t>
            </w:r>
            <w:r>
              <w:rPr>
                <w:spacing w:val="-5"/>
                <w:sz w:val="24"/>
              </w:rPr>
              <w:t> </w:t>
            </w:r>
            <w:r>
              <w:rPr>
                <w:sz w:val="24"/>
              </w:rPr>
              <w:t>condotto</w:t>
            </w:r>
            <w:r>
              <w:rPr>
                <w:spacing w:val="1"/>
                <w:sz w:val="24"/>
              </w:rPr>
              <w:t> </w:t>
            </w:r>
            <w:r>
              <w:rPr>
                <w:sz w:val="24"/>
              </w:rPr>
              <w:t>in</w:t>
            </w:r>
            <w:r>
              <w:rPr>
                <w:spacing w:val="-3"/>
                <w:sz w:val="24"/>
              </w:rPr>
              <w:t> </w:t>
            </w:r>
            <w:r>
              <w:rPr>
                <w:sz w:val="24"/>
              </w:rPr>
              <w:t>qualunque</w:t>
            </w:r>
            <w:r>
              <w:rPr>
                <w:spacing w:val="-5"/>
                <w:sz w:val="24"/>
              </w:rPr>
              <w:t> </w:t>
            </w:r>
            <w:r>
              <w:rPr>
                <w:spacing w:val="-2"/>
                <w:sz w:val="24"/>
              </w:rPr>
              <w:t>momento.</w:t>
            </w:r>
          </w:p>
        </w:tc>
        <w:tc>
          <w:tcPr>
            <w:tcW w:w="950" w:type="dxa"/>
          </w:tcPr>
          <w:p>
            <w:pPr>
              <w:pStyle w:val="TableParagraph"/>
              <w:spacing w:line="259" w:lineRule="exact" w:before="1"/>
              <w:rPr>
                <w:sz w:val="24"/>
              </w:rPr>
            </w:pPr>
            <w:r>
              <w:rPr>
                <w:sz w:val="24"/>
              </w:rPr>
              <w:t>3</w:t>
            </w:r>
          </w:p>
        </w:tc>
      </w:tr>
      <w:tr>
        <w:trPr>
          <w:trHeight w:val="275" w:hRule="atLeast"/>
        </w:trPr>
        <w:tc>
          <w:tcPr>
            <w:tcW w:w="2076" w:type="dxa"/>
          </w:tcPr>
          <w:p>
            <w:pPr>
              <w:pStyle w:val="TableParagraph"/>
              <w:spacing w:line="254" w:lineRule="exact" w:before="1"/>
              <w:rPr>
                <w:sz w:val="24"/>
              </w:rPr>
            </w:pPr>
            <w:r>
              <w:rPr>
                <w:spacing w:val="-2"/>
                <w:sz w:val="24"/>
              </w:rPr>
              <w:t>Exploitability</w:t>
            </w:r>
          </w:p>
        </w:tc>
        <w:tc>
          <w:tcPr>
            <w:tcW w:w="6607" w:type="dxa"/>
          </w:tcPr>
          <w:p>
            <w:pPr>
              <w:pStyle w:val="TableParagraph"/>
              <w:spacing w:line="254" w:lineRule="exact" w:before="1"/>
              <w:ind w:left="110"/>
              <w:rPr>
                <w:sz w:val="24"/>
              </w:rPr>
            </w:pPr>
            <w:r>
              <w:rPr>
                <w:sz w:val="24"/>
              </w:rPr>
              <w:t>Per</w:t>
            </w:r>
            <w:r>
              <w:rPr>
                <w:spacing w:val="-4"/>
                <w:sz w:val="24"/>
              </w:rPr>
              <w:t> </w:t>
            </w:r>
            <w:r>
              <w:rPr>
                <w:sz w:val="24"/>
              </w:rPr>
              <w:t>la</w:t>
            </w:r>
            <w:r>
              <w:rPr>
                <w:spacing w:val="-2"/>
                <w:sz w:val="24"/>
              </w:rPr>
              <w:t> </w:t>
            </w:r>
            <w:r>
              <w:rPr>
                <w:sz w:val="24"/>
              </w:rPr>
              <w:t>natura</w:t>
            </w:r>
            <w:r>
              <w:rPr>
                <w:spacing w:val="-3"/>
                <w:sz w:val="24"/>
              </w:rPr>
              <w:t> </w:t>
            </w:r>
            <w:r>
              <w:rPr>
                <w:sz w:val="24"/>
              </w:rPr>
              <w:t>del</w:t>
            </w:r>
            <w:r>
              <w:rPr>
                <w:spacing w:val="-3"/>
                <w:sz w:val="24"/>
              </w:rPr>
              <w:t> </w:t>
            </w:r>
            <w:r>
              <w:rPr>
                <w:sz w:val="24"/>
              </w:rPr>
              <w:t>servizio,</w:t>
            </w:r>
            <w:r>
              <w:rPr>
                <w:spacing w:val="-1"/>
                <w:sz w:val="24"/>
              </w:rPr>
              <w:t> </w:t>
            </w:r>
            <w:r>
              <w:rPr>
                <w:sz w:val="24"/>
              </w:rPr>
              <w:t>l’attacco</w:t>
            </w:r>
            <w:r>
              <w:rPr>
                <w:spacing w:val="-2"/>
                <w:sz w:val="24"/>
              </w:rPr>
              <w:t> </w:t>
            </w:r>
            <w:r>
              <w:rPr>
                <w:sz w:val="24"/>
              </w:rPr>
              <w:t>richiede</w:t>
            </w:r>
            <w:r>
              <w:rPr>
                <w:spacing w:val="-3"/>
                <w:sz w:val="24"/>
              </w:rPr>
              <w:t> </w:t>
            </w:r>
            <w:r>
              <w:rPr>
                <w:sz w:val="24"/>
              </w:rPr>
              <w:t>un’utenza</w:t>
            </w:r>
            <w:r>
              <w:rPr>
                <w:spacing w:val="-2"/>
                <w:sz w:val="24"/>
              </w:rPr>
              <w:t> autenticata.</w:t>
            </w:r>
          </w:p>
        </w:tc>
        <w:tc>
          <w:tcPr>
            <w:tcW w:w="950" w:type="dxa"/>
          </w:tcPr>
          <w:p>
            <w:pPr>
              <w:pStyle w:val="TableParagraph"/>
              <w:spacing w:line="254" w:lineRule="exact" w:before="1"/>
              <w:rPr>
                <w:sz w:val="24"/>
              </w:rPr>
            </w:pPr>
            <w:r>
              <w:rPr>
                <w:sz w:val="24"/>
              </w:rPr>
              <w:t>2</w:t>
            </w:r>
          </w:p>
        </w:tc>
      </w:tr>
      <w:tr>
        <w:trPr>
          <w:trHeight w:val="275" w:hRule="atLeast"/>
        </w:trPr>
        <w:tc>
          <w:tcPr>
            <w:tcW w:w="2076" w:type="dxa"/>
          </w:tcPr>
          <w:p>
            <w:pPr>
              <w:pStyle w:val="TableParagraph"/>
              <w:spacing w:line="254" w:lineRule="exact" w:before="1"/>
              <w:rPr>
                <w:sz w:val="24"/>
              </w:rPr>
            </w:pPr>
            <w:r>
              <w:rPr>
                <w:spacing w:val="-2"/>
                <w:sz w:val="24"/>
              </w:rPr>
              <w:t>Affected</w:t>
            </w:r>
            <w:r>
              <w:rPr>
                <w:sz w:val="24"/>
              </w:rPr>
              <w:t> </w:t>
            </w:r>
            <w:r>
              <w:rPr>
                <w:spacing w:val="-2"/>
                <w:sz w:val="24"/>
              </w:rPr>
              <w:t>Users</w:t>
            </w:r>
          </w:p>
        </w:tc>
        <w:tc>
          <w:tcPr>
            <w:tcW w:w="6607" w:type="dxa"/>
          </w:tcPr>
          <w:p>
            <w:pPr>
              <w:pStyle w:val="TableParagraph"/>
              <w:spacing w:line="254" w:lineRule="exact" w:before="1"/>
              <w:ind w:left="110"/>
              <w:rPr>
                <w:sz w:val="24"/>
              </w:rPr>
            </w:pPr>
            <w:r>
              <w:rPr>
                <w:sz w:val="24"/>
              </w:rPr>
              <w:t>100%</w:t>
            </w:r>
            <w:r>
              <w:rPr>
                <w:spacing w:val="-2"/>
                <w:sz w:val="24"/>
              </w:rPr>
              <w:t> </w:t>
            </w:r>
            <w:r>
              <w:rPr>
                <w:sz w:val="24"/>
              </w:rPr>
              <w:t>(qualunque</w:t>
            </w:r>
            <w:r>
              <w:rPr>
                <w:spacing w:val="-3"/>
                <w:sz w:val="24"/>
              </w:rPr>
              <w:t> </w:t>
            </w:r>
            <w:r>
              <w:rPr>
                <w:sz w:val="24"/>
              </w:rPr>
              <w:t>utente</w:t>
            </w:r>
            <w:r>
              <w:rPr>
                <w:spacing w:val="-3"/>
                <w:sz w:val="24"/>
              </w:rPr>
              <w:t> </w:t>
            </w:r>
            <w:r>
              <w:rPr>
                <w:sz w:val="24"/>
              </w:rPr>
              <w:t>potrebbe</w:t>
            </w:r>
            <w:r>
              <w:rPr>
                <w:spacing w:val="-3"/>
                <w:sz w:val="24"/>
              </w:rPr>
              <w:t> </w:t>
            </w:r>
            <w:r>
              <w:rPr>
                <w:sz w:val="24"/>
              </w:rPr>
              <w:t>tentare</w:t>
            </w:r>
            <w:r>
              <w:rPr>
                <w:spacing w:val="-2"/>
                <w:sz w:val="24"/>
              </w:rPr>
              <w:t> </w:t>
            </w:r>
            <w:r>
              <w:rPr>
                <w:sz w:val="24"/>
              </w:rPr>
              <w:t>la</w:t>
            </w:r>
            <w:r>
              <w:rPr>
                <w:spacing w:val="-3"/>
                <w:sz w:val="24"/>
              </w:rPr>
              <w:t> </w:t>
            </w:r>
            <w:r>
              <w:rPr>
                <w:spacing w:val="-2"/>
                <w:sz w:val="24"/>
              </w:rPr>
              <w:t>repudiation).</w:t>
            </w:r>
          </w:p>
        </w:tc>
        <w:tc>
          <w:tcPr>
            <w:tcW w:w="950" w:type="dxa"/>
          </w:tcPr>
          <w:p>
            <w:pPr>
              <w:pStyle w:val="TableParagraph"/>
              <w:spacing w:line="254" w:lineRule="exact" w:before="1"/>
              <w:rPr>
                <w:sz w:val="24"/>
              </w:rPr>
            </w:pPr>
            <w:r>
              <w:rPr>
                <w:sz w:val="24"/>
              </w:rPr>
              <w:t>3</w:t>
            </w:r>
          </w:p>
        </w:tc>
      </w:tr>
      <w:tr>
        <w:trPr>
          <w:trHeight w:val="547" w:hRule="atLeast"/>
        </w:trPr>
        <w:tc>
          <w:tcPr>
            <w:tcW w:w="2076" w:type="dxa"/>
            <w:tcBorders>
              <w:bottom w:val="single" w:sz="6" w:space="0" w:color="000000"/>
            </w:tcBorders>
          </w:tcPr>
          <w:p>
            <w:pPr>
              <w:pStyle w:val="TableParagraph"/>
              <w:rPr>
                <w:sz w:val="24"/>
              </w:rPr>
            </w:pPr>
            <w:r>
              <w:rPr>
                <w:spacing w:val="-2"/>
                <w:sz w:val="24"/>
              </w:rPr>
              <w:t>Discoverability</w:t>
            </w:r>
          </w:p>
        </w:tc>
        <w:tc>
          <w:tcPr>
            <w:tcW w:w="6607" w:type="dxa"/>
            <w:tcBorders>
              <w:bottom w:val="single" w:sz="6" w:space="0" w:color="000000"/>
            </w:tcBorders>
          </w:tcPr>
          <w:p>
            <w:pPr>
              <w:pStyle w:val="TableParagraph"/>
              <w:spacing w:line="276" w:lineRule="exact"/>
              <w:ind w:left="110"/>
              <w:rPr>
                <w:sz w:val="24"/>
              </w:rPr>
            </w:pPr>
            <w:r>
              <w:rPr>
                <w:sz w:val="24"/>
              </w:rPr>
              <w:t>Il</w:t>
            </w:r>
            <w:r>
              <w:rPr>
                <w:spacing w:val="-8"/>
                <w:sz w:val="24"/>
              </w:rPr>
              <w:t> </w:t>
            </w:r>
            <w:r>
              <w:rPr>
                <w:sz w:val="24"/>
              </w:rPr>
              <w:t>rilevamento</w:t>
            </w:r>
            <w:r>
              <w:rPr>
                <w:spacing w:val="-6"/>
                <w:sz w:val="24"/>
              </w:rPr>
              <w:t> </w:t>
            </w:r>
            <w:r>
              <w:rPr>
                <w:sz w:val="24"/>
              </w:rPr>
              <w:t>della</w:t>
            </w:r>
            <w:r>
              <w:rPr>
                <w:spacing w:val="-8"/>
                <w:sz w:val="24"/>
              </w:rPr>
              <w:t> </w:t>
            </w:r>
            <w:r>
              <w:rPr>
                <w:sz w:val="24"/>
              </w:rPr>
              <w:t>minaccia</w:t>
            </w:r>
            <w:r>
              <w:rPr>
                <w:spacing w:val="-8"/>
                <w:sz w:val="24"/>
              </w:rPr>
              <w:t> </w:t>
            </w:r>
            <w:r>
              <w:rPr>
                <w:sz w:val="24"/>
              </w:rPr>
              <w:t>è</w:t>
            </w:r>
            <w:r>
              <w:rPr>
                <w:spacing w:val="-3"/>
                <w:sz w:val="24"/>
              </w:rPr>
              <w:t> </w:t>
            </w:r>
            <w:r>
              <w:rPr>
                <w:sz w:val="24"/>
              </w:rPr>
              <w:t>contestualizzato</w:t>
            </w:r>
            <w:r>
              <w:rPr>
                <w:spacing w:val="-6"/>
                <w:sz w:val="24"/>
              </w:rPr>
              <w:t> </w:t>
            </w:r>
            <w:r>
              <w:rPr>
                <w:sz w:val="24"/>
              </w:rPr>
              <w:t>nell’ambito</w:t>
            </w:r>
            <w:r>
              <w:rPr>
                <w:spacing w:val="-6"/>
                <w:sz w:val="24"/>
              </w:rPr>
              <w:t> </w:t>
            </w:r>
            <w:r>
              <w:rPr>
                <w:sz w:val="24"/>
              </w:rPr>
              <w:t>di un’utenza autenticata.</w:t>
            </w:r>
          </w:p>
        </w:tc>
        <w:tc>
          <w:tcPr>
            <w:tcW w:w="950" w:type="dxa"/>
            <w:tcBorders>
              <w:bottom w:val="single" w:sz="6" w:space="0" w:color="000000"/>
            </w:tcBorders>
          </w:tcPr>
          <w:p>
            <w:pPr>
              <w:pStyle w:val="TableParagraph"/>
              <w:rPr>
                <w:sz w:val="24"/>
              </w:rPr>
            </w:pPr>
            <w:r>
              <w:rPr>
                <w:sz w:val="24"/>
              </w:rPr>
              <w:t>2</w:t>
            </w:r>
          </w:p>
        </w:tc>
      </w:tr>
    </w:tbl>
    <w:p>
      <w:pPr>
        <w:spacing w:line="240" w:lineRule="auto" w:before="4"/>
        <w:rPr>
          <w:b/>
          <w:sz w:val="24"/>
        </w:rPr>
      </w:pPr>
    </w:p>
    <w:p>
      <w:pPr>
        <w:spacing w:before="0"/>
        <w:ind w:left="155" w:right="0" w:firstLine="0"/>
        <w:jc w:val="left"/>
        <w:rPr>
          <w:b/>
          <w:sz w:val="24"/>
        </w:rPr>
      </w:pPr>
      <w:r>
        <w:rPr>
          <w:b/>
          <w:sz w:val="24"/>
        </w:rPr>
        <w:t>DREAD</w:t>
      </w:r>
      <w:r>
        <w:rPr>
          <w:b/>
          <w:spacing w:val="-9"/>
          <w:sz w:val="24"/>
        </w:rPr>
        <w:t> </w:t>
      </w:r>
      <w:r>
        <w:rPr>
          <w:b/>
          <w:sz w:val="24"/>
        </w:rPr>
        <w:t>Score:</w:t>
      </w:r>
      <w:r>
        <w:rPr>
          <w:b/>
          <w:spacing w:val="-5"/>
          <w:sz w:val="24"/>
        </w:rPr>
        <w:t> </w:t>
      </w:r>
      <w:r>
        <w:rPr>
          <w:b/>
          <w:sz w:val="24"/>
        </w:rPr>
        <w:t>11/15</w:t>
      </w:r>
      <w:r>
        <w:rPr>
          <w:b/>
          <w:spacing w:val="-4"/>
          <w:sz w:val="24"/>
        </w:rPr>
        <w:t> </w:t>
      </w:r>
      <w:r>
        <w:rPr>
          <w:b/>
          <w:spacing w:val="-2"/>
          <w:sz w:val="24"/>
        </w:rPr>
        <w:t>(MEDIO)</w:t>
      </w:r>
    </w:p>
    <w:p>
      <w:pPr>
        <w:spacing w:line="240" w:lineRule="auto" w:before="0"/>
        <w:rPr>
          <w:b/>
          <w:sz w:val="26"/>
        </w:rPr>
      </w:pPr>
    </w:p>
    <w:p>
      <w:pPr>
        <w:pStyle w:val="Heading3"/>
        <w:numPr>
          <w:ilvl w:val="2"/>
          <w:numId w:val="74"/>
        </w:numPr>
        <w:tabs>
          <w:tab w:pos="875" w:val="left" w:leader="none"/>
          <w:tab w:pos="876" w:val="left" w:leader="none"/>
        </w:tabs>
        <w:spacing w:line="240" w:lineRule="auto" w:before="190" w:after="0"/>
        <w:ind w:left="876" w:right="0" w:hanging="721"/>
        <w:jc w:val="left"/>
      </w:pPr>
      <w:bookmarkStart w:name="7.2.6 Crash o fermo del processo 'Web Se" w:id="234"/>
      <w:bookmarkEnd w:id="234"/>
      <w:r>
        <w:rPr>
          <w:b w:val="0"/>
        </w:rPr>
      </w:r>
      <w:bookmarkStart w:name="_bookmark129" w:id="235"/>
      <w:bookmarkEnd w:id="235"/>
      <w:r>
        <w:rPr>
          <w:color w:val="365F91"/>
        </w:rPr>
        <w:t>C</w:t>
      </w:r>
      <w:r>
        <w:rPr>
          <w:color w:val="365F91"/>
        </w:rPr>
        <w:t>rash</w:t>
      </w:r>
      <w:r>
        <w:rPr>
          <w:color w:val="365F91"/>
          <w:spacing w:val="-5"/>
        </w:rPr>
        <w:t> </w:t>
      </w:r>
      <w:r>
        <w:rPr>
          <w:color w:val="365F91"/>
        </w:rPr>
        <w:t>o fermo</w:t>
      </w:r>
      <w:r>
        <w:rPr>
          <w:color w:val="365F91"/>
          <w:spacing w:val="-5"/>
        </w:rPr>
        <w:t> </w:t>
      </w:r>
      <w:r>
        <w:rPr>
          <w:color w:val="365F91"/>
        </w:rPr>
        <w:t>del</w:t>
      </w:r>
      <w:r>
        <w:rPr>
          <w:color w:val="365F91"/>
          <w:spacing w:val="-1"/>
        </w:rPr>
        <w:t> </w:t>
      </w:r>
      <w:r>
        <w:rPr>
          <w:color w:val="365F91"/>
        </w:rPr>
        <w:t>processo</w:t>
      </w:r>
      <w:r>
        <w:rPr>
          <w:color w:val="365F91"/>
          <w:spacing w:val="4"/>
        </w:rPr>
        <w:t> </w:t>
      </w:r>
      <w:r>
        <w:rPr>
          <w:color w:val="365F91"/>
        </w:rPr>
        <w:t>'Web </w:t>
      </w:r>
      <w:r>
        <w:rPr>
          <w:color w:val="365F91"/>
          <w:spacing w:val="-2"/>
        </w:rPr>
        <w:t>Server'</w:t>
      </w:r>
    </w:p>
    <w:p>
      <w:pPr>
        <w:pStyle w:val="BodyText"/>
        <w:spacing w:before="6"/>
        <w:rPr>
          <w:b/>
          <w:sz w:val="14"/>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0"/>
        <w:gridCol w:w="8049"/>
      </w:tblGrid>
      <w:tr>
        <w:trPr>
          <w:trHeight w:val="300" w:hRule="atLeast"/>
        </w:trPr>
        <w:tc>
          <w:tcPr>
            <w:tcW w:w="1600" w:type="dxa"/>
          </w:tcPr>
          <w:p>
            <w:pPr>
              <w:pStyle w:val="TableParagraph"/>
              <w:spacing w:line="266" w:lineRule="exact"/>
              <w:ind w:left="50"/>
              <w:rPr>
                <w:b/>
                <w:sz w:val="24"/>
              </w:rPr>
            </w:pPr>
            <w:r>
              <w:rPr>
                <w:b/>
                <w:spacing w:val="-2"/>
                <w:sz w:val="24"/>
              </w:rPr>
              <w:t>Categoria:</w:t>
            </w:r>
          </w:p>
        </w:tc>
        <w:tc>
          <w:tcPr>
            <w:tcW w:w="8049" w:type="dxa"/>
          </w:tcPr>
          <w:p>
            <w:pPr>
              <w:pStyle w:val="TableParagraph"/>
              <w:spacing w:line="266" w:lineRule="exact"/>
              <w:ind w:left="30"/>
              <w:rPr>
                <w:sz w:val="24"/>
              </w:rPr>
            </w:pPr>
            <w:r>
              <w:rPr>
                <w:sz w:val="24"/>
              </w:rPr>
              <w:t>Denial</w:t>
            </w:r>
            <w:r>
              <w:rPr>
                <w:spacing w:val="-7"/>
                <w:sz w:val="24"/>
              </w:rPr>
              <w:t> </w:t>
            </w:r>
            <w:r>
              <w:rPr>
                <w:sz w:val="24"/>
              </w:rPr>
              <w:t>Of</w:t>
            </w:r>
            <w:r>
              <w:rPr>
                <w:spacing w:val="-4"/>
                <w:sz w:val="24"/>
              </w:rPr>
              <w:t> </w:t>
            </w:r>
            <w:r>
              <w:rPr>
                <w:spacing w:val="-2"/>
                <w:sz w:val="24"/>
              </w:rPr>
              <w:t>Service</w:t>
            </w:r>
          </w:p>
        </w:tc>
      </w:tr>
      <w:tr>
        <w:trPr>
          <w:trHeight w:val="612" w:hRule="atLeast"/>
        </w:trPr>
        <w:tc>
          <w:tcPr>
            <w:tcW w:w="1600" w:type="dxa"/>
          </w:tcPr>
          <w:p>
            <w:pPr>
              <w:pStyle w:val="TableParagraph"/>
              <w:spacing w:before="24"/>
              <w:ind w:left="50"/>
              <w:rPr>
                <w:b/>
                <w:sz w:val="24"/>
              </w:rPr>
            </w:pPr>
            <w:r>
              <w:rPr>
                <w:b/>
                <w:spacing w:val="-2"/>
                <w:sz w:val="24"/>
              </w:rPr>
              <w:t>Descrizione:</w:t>
            </w:r>
          </w:p>
        </w:tc>
        <w:tc>
          <w:tcPr>
            <w:tcW w:w="8049" w:type="dxa"/>
          </w:tcPr>
          <w:p>
            <w:pPr>
              <w:pStyle w:val="TableParagraph"/>
              <w:spacing w:before="24"/>
              <w:ind w:left="30"/>
              <w:rPr>
                <w:sz w:val="24"/>
              </w:rPr>
            </w:pPr>
            <w:r>
              <w:rPr>
                <w:sz w:val="24"/>
              </w:rPr>
              <w:t>Il</w:t>
            </w:r>
            <w:r>
              <w:rPr>
                <w:spacing w:val="-5"/>
                <w:sz w:val="24"/>
              </w:rPr>
              <w:t> </w:t>
            </w:r>
            <w:r>
              <w:rPr>
                <w:sz w:val="24"/>
              </w:rPr>
              <w:t>'Web</w:t>
            </w:r>
            <w:r>
              <w:rPr>
                <w:spacing w:val="-3"/>
                <w:sz w:val="24"/>
              </w:rPr>
              <w:t> </w:t>
            </w:r>
            <w:r>
              <w:rPr>
                <w:sz w:val="24"/>
              </w:rPr>
              <w:t>Server'</w:t>
            </w:r>
            <w:r>
              <w:rPr>
                <w:spacing w:val="-7"/>
                <w:sz w:val="24"/>
              </w:rPr>
              <w:t> </w:t>
            </w:r>
            <w:r>
              <w:rPr>
                <w:sz w:val="24"/>
              </w:rPr>
              <w:t>va</w:t>
            </w:r>
            <w:r>
              <w:rPr>
                <w:spacing w:val="-5"/>
                <w:sz w:val="24"/>
              </w:rPr>
              <w:t> </w:t>
            </w:r>
            <w:r>
              <w:rPr>
                <w:sz w:val="24"/>
              </w:rPr>
              <w:t>in</w:t>
            </w:r>
            <w:r>
              <w:rPr>
                <w:spacing w:val="-3"/>
                <w:sz w:val="24"/>
              </w:rPr>
              <w:t> </w:t>
            </w:r>
            <w:r>
              <w:rPr>
                <w:sz w:val="24"/>
              </w:rPr>
              <w:t>crash,</w:t>
            </w:r>
            <w:r>
              <w:rPr>
                <w:spacing w:val="-3"/>
                <w:sz w:val="24"/>
              </w:rPr>
              <w:t> </w:t>
            </w:r>
            <w:r>
              <w:rPr>
                <w:sz w:val="24"/>
              </w:rPr>
              <w:t>si</w:t>
            </w:r>
            <w:r>
              <w:rPr>
                <w:spacing w:val="-5"/>
                <w:sz w:val="24"/>
              </w:rPr>
              <w:t> </w:t>
            </w:r>
            <w:r>
              <w:rPr>
                <w:sz w:val="24"/>
              </w:rPr>
              <w:t>ferma</w:t>
            </w:r>
            <w:r>
              <w:rPr>
                <w:spacing w:val="-5"/>
                <w:sz w:val="24"/>
              </w:rPr>
              <w:t> </w:t>
            </w:r>
            <w:r>
              <w:rPr>
                <w:sz w:val="24"/>
              </w:rPr>
              <w:t>o</w:t>
            </w:r>
            <w:r>
              <w:rPr>
                <w:spacing w:val="-3"/>
                <w:sz w:val="24"/>
              </w:rPr>
              <w:t> </w:t>
            </w:r>
            <w:r>
              <w:rPr>
                <w:sz w:val="24"/>
              </w:rPr>
              <w:t>risponde</w:t>
            </w:r>
            <w:r>
              <w:rPr>
                <w:spacing w:val="-5"/>
                <w:sz w:val="24"/>
              </w:rPr>
              <w:t> </w:t>
            </w:r>
            <w:r>
              <w:rPr>
                <w:sz w:val="24"/>
              </w:rPr>
              <w:t>lentamente, in</w:t>
            </w:r>
            <w:r>
              <w:rPr>
                <w:spacing w:val="-3"/>
                <w:sz w:val="24"/>
              </w:rPr>
              <w:t> </w:t>
            </w:r>
            <w:r>
              <w:rPr>
                <w:sz w:val="24"/>
              </w:rPr>
              <w:t>ogni</w:t>
            </w:r>
            <w:r>
              <w:rPr>
                <w:spacing w:val="-5"/>
                <w:sz w:val="24"/>
              </w:rPr>
              <w:t> </w:t>
            </w:r>
            <w:r>
              <w:rPr>
                <w:sz w:val="24"/>
              </w:rPr>
              <w:t>caso</w:t>
            </w:r>
            <w:r>
              <w:rPr>
                <w:spacing w:val="-3"/>
                <w:sz w:val="24"/>
              </w:rPr>
              <w:t> </w:t>
            </w:r>
            <w:r>
              <w:rPr>
                <w:sz w:val="24"/>
              </w:rPr>
              <w:t>violando una metrica di disponibilità.</w:t>
            </w:r>
          </w:p>
        </w:tc>
      </w:tr>
      <w:tr>
        <w:trPr>
          <w:trHeight w:val="3061" w:hRule="atLeast"/>
        </w:trPr>
        <w:tc>
          <w:tcPr>
            <w:tcW w:w="1600" w:type="dxa"/>
          </w:tcPr>
          <w:p>
            <w:pPr>
              <w:pStyle w:val="TableParagraph"/>
              <w:spacing w:before="27"/>
              <w:ind w:left="50"/>
              <w:rPr>
                <w:b/>
                <w:sz w:val="24"/>
              </w:rPr>
            </w:pPr>
            <w:r>
              <w:rPr>
                <w:b/>
                <w:spacing w:val="-2"/>
                <w:sz w:val="24"/>
              </w:rPr>
              <w:t>Contromisure:</w:t>
            </w:r>
          </w:p>
        </w:tc>
        <w:tc>
          <w:tcPr>
            <w:tcW w:w="8049" w:type="dxa"/>
          </w:tcPr>
          <w:p>
            <w:pPr>
              <w:pStyle w:val="TableParagraph"/>
              <w:spacing w:before="6"/>
              <w:ind w:left="0"/>
              <w:rPr>
                <w:rFonts w:ascii="Calibri"/>
                <w:b/>
                <w:sz w:val="24"/>
              </w:rPr>
            </w:pPr>
          </w:p>
          <w:p>
            <w:pPr>
              <w:pStyle w:val="TableParagraph"/>
              <w:numPr>
                <w:ilvl w:val="0"/>
                <w:numId w:val="78"/>
              </w:numPr>
              <w:tabs>
                <w:tab w:pos="392" w:val="left" w:leader="none"/>
              </w:tabs>
              <w:spacing w:line="240" w:lineRule="auto" w:before="1" w:after="0"/>
              <w:ind w:left="391" w:right="53" w:hanging="361"/>
              <w:jc w:val="both"/>
              <w:rPr>
                <w:rFonts w:ascii="Symbol" w:hAnsi="Symbol"/>
                <w:sz w:val="22"/>
              </w:rPr>
            </w:pPr>
            <w:r>
              <w:rPr>
                <w:rFonts w:ascii="Calibri" w:hAnsi="Calibri"/>
                <w:sz w:val="22"/>
              </w:rPr>
              <w:t>Convalidare</w:t>
            </w:r>
            <w:r>
              <w:rPr>
                <w:rFonts w:ascii="Calibri" w:hAnsi="Calibri"/>
                <w:spacing w:val="-6"/>
                <w:sz w:val="22"/>
              </w:rPr>
              <w:t> </w:t>
            </w:r>
            <w:r>
              <w:rPr>
                <w:rFonts w:ascii="Calibri" w:hAnsi="Calibri"/>
                <w:sz w:val="22"/>
              </w:rPr>
              <w:t>tutti</w:t>
            </w:r>
            <w:r>
              <w:rPr>
                <w:rFonts w:ascii="Calibri" w:hAnsi="Calibri"/>
                <w:spacing w:val="-8"/>
                <w:sz w:val="22"/>
              </w:rPr>
              <w:t> </w:t>
            </w:r>
            <w:r>
              <w:rPr>
                <w:rFonts w:ascii="Calibri" w:hAnsi="Calibri"/>
                <w:sz w:val="22"/>
              </w:rPr>
              <w:t>i</w:t>
            </w:r>
            <w:r>
              <w:rPr>
                <w:rFonts w:ascii="Calibri" w:hAnsi="Calibri"/>
                <w:spacing w:val="-8"/>
                <w:sz w:val="22"/>
              </w:rPr>
              <w:t> </w:t>
            </w:r>
            <w:r>
              <w:rPr>
                <w:rFonts w:ascii="Calibri" w:hAnsi="Calibri"/>
                <w:sz w:val="22"/>
              </w:rPr>
              <w:t>dati</w:t>
            </w:r>
            <w:r>
              <w:rPr>
                <w:rFonts w:ascii="Calibri" w:hAnsi="Calibri"/>
                <w:spacing w:val="-8"/>
                <w:sz w:val="22"/>
              </w:rPr>
              <w:t> </w:t>
            </w:r>
            <w:r>
              <w:rPr>
                <w:rFonts w:ascii="Calibri" w:hAnsi="Calibri"/>
                <w:sz w:val="22"/>
              </w:rPr>
              <w:t>di</w:t>
            </w:r>
            <w:r>
              <w:rPr>
                <w:rFonts w:ascii="Calibri" w:hAnsi="Calibri"/>
                <w:spacing w:val="-3"/>
                <w:sz w:val="22"/>
              </w:rPr>
              <w:t> </w:t>
            </w:r>
            <w:r>
              <w:rPr>
                <w:rFonts w:ascii="Calibri" w:hAnsi="Calibri"/>
                <w:sz w:val="22"/>
              </w:rPr>
              <w:t>input</w:t>
            </w:r>
            <w:r>
              <w:rPr>
                <w:rFonts w:ascii="Calibri" w:hAnsi="Calibri"/>
                <w:spacing w:val="-6"/>
                <w:sz w:val="22"/>
              </w:rPr>
              <w:t> </w:t>
            </w:r>
            <w:r>
              <w:rPr>
                <w:rFonts w:ascii="Calibri" w:hAnsi="Calibri"/>
                <w:sz w:val="22"/>
              </w:rPr>
              <w:t>per</w:t>
            </w:r>
            <w:r>
              <w:rPr>
                <w:rFonts w:ascii="Calibri" w:hAnsi="Calibri"/>
                <w:spacing w:val="-4"/>
                <w:sz w:val="22"/>
              </w:rPr>
              <w:t> </w:t>
            </w:r>
            <w:r>
              <w:rPr>
                <w:rFonts w:ascii="Calibri" w:hAnsi="Calibri"/>
                <w:sz w:val="22"/>
              </w:rPr>
              <w:t>assicurare</w:t>
            </w:r>
            <w:r>
              <w:rPr>
                <w:rFonts w:ascii="Calibri" w:hAnsi="Calibri"/>
                <w:spacing w:val="-6"/>
                <w:sz w:val="22"/>
              </w:rPr>
              <w:t> </w:t>
            </w:r>
            <w:r>
              <w:rPr>
                <w:rFonts w:ascii="Calibri" w:hAnsi="Calibri"/>
                <w:sz w:val="22"/>
              </w:rPr>
              <w:t>che</w:t>
            </w:r>
            <w:r>
              <w:rPr>
                <w:rFonts w:ascii="Calibri" w:hAnsi="Calibri"/>
                <w:spacing w:val="-8"/>
                <w:sz w:val="22"/>
              </w:rPr>
              <w:t> </w:t>
            </w:r>
            <w:r>
              <w:rPr>
                <w:rFonts w:ascii="Calibri" w:hAnsi="Calibri"/>
                <w:sz w:val="22"/>
              </w:rPr>
              <w:t>i</w:t>
            </w:r>
            <w:r>
              <w:rPr>
                <w:rFonts w:ascii="Calibri" w:hAnsi="Calibri"/>
                <w:spacing w:val="-8"/>
                <w:sz w:val="22"/>
              </w:rPr>
              <w:t> </w:t>
            </w:r>
            <w:r>
              <w:rPr>
                <w:rFonts w:ascii="Calibri" w:hAnsi="Calibri"/>
                <w:sz w:val="22"/>
              </w:rPr>
              <w:t>valori</w:t>
            </w:r>
            <w:r>
              <w:rPr>
                <w:rFonts w:ascii="Calibri" w:hAnsi="Calibri"/>
                <w:spacing w:val="-2"/>
                <w:sz w:val="22"/>
              </w:rPr>
              <w:t> </w:t>
            </w:r>
            <w:r>
              <w:rPr>
                <w:rFonts w:ascii="Calibri" w:hAnsi="Calibri"/>
                <w:sz w:val="22"/>
              </w:rPr>
              <w:t>non</w:t>
            </w:r>
            <w:r>
              <w:rPr>
                <w:rFonts w:ascii="Calibri" w:hAnsi="Calibri"/>
                <w:spacing w:val="-8"/>
                <w:sz w:val="22"/>
              </w:rPr>
              <w:t> </w:t>
            </w:r>
            <w:r>
              <w:rPr>
                <w:rFonts w:ascii="Calibri" w:hAnsi="Calibri"/>
                <w:sz w:val="22"/>
              </w:rPr>
              <w:t>possano</w:t>
            </w:r>
            <w:r>
              <w:rPr>
                <w:rFonts w:ascii="Calibri" w:hAnsi="Calibri"/>
                <w:spacing w:val="-8"/>
                <w:sz w:val="22"/>
              </w:rPr>
              <w:t> </w:t>
            </w:r>
            <w:r>
              <w:rPr>
                <w:rFonts w:ascii="Calibri" w:hAnsi="Calibri"/>
                <w:sz w:val="22"/>
              </w:rPr>
              <w:t>causare</w:t>
            </w:r>
            <w:r>
              <w:rPr>
                <w:rFonts w:ascii="Calibri" w:hAnsi="Calibri"/>
                <w:spacing w:val="-6"/>
                <w:sz w:val="22"/>
              </w:rPr>
              <w:t> </w:t>
            </w:r>
            <w:r>
              <w:rPr>
                <w:rFonts w:ascii="Calibri" w:hAnsi="Calibri"/>
                <w:sz w:val="22"/>
              </w:rPr>
              <w:t>il</w:t>
            </w:r>
            <w:r>
              <w:rPr>
                <w:rFonts w:ascii="Calibri" w:hAnsi="Calibri"/>
                <w:spacing w:val="-8"/>
                <w:sz w:val="22"/>
              </w:rPr>
              <w:t> </w:t>
            </w:r>
            <w:r>
              <w:rPr>
                <w:rFonts w:ascii="Calibri" w:hAnsi="Calibri"/>
                <w:sz w:val="22"/>
              </w:rPr>
              <w:t>crash del 'Web Server'.</w:t>
            </w:r>
          </w:p>
          <w:p>
            <w:pPr>
              <w:pStyle w:val="TableParagraph"/>
              <w:numPr>
                <w:ilvl w:val="0"/>
                <w:numId w:val="78"/>
              </w:numPr>
              <w:tabs>
                <w:tab w:pos="392" w:val="left" w:leader="none"/>
              </w:tabs>
              <w:spacing w:line="240" w:lineRule="auto" w:before="1" w:after="0"/>
              <w:ind w:left="391" w:right="51" w:hanging="361"/>
              <w:jc w:val="both"/>
              <w:rPr>
                <w:rFonts w:ascii="Symbol" w:hAnsi="Symbol"/>
                <w:sz w:val="22"/>
              </w:rPr>
            </w:pPr>
            <w:r>
              <w:rPr>
                <w:rFonts w:ascii="Calibri" w:hAnsi="Calibri"/>
                <w:sz w:val="22"/>
              </w:rPr>
              <w:t>Gestire tutti i casi di errore (sia le exceptions del linguaggio di programmazione sia i casi di errore nelle condizioni logiche) in modo graceful, ossia in modo che non provochi crash o servizi degradati.</w:t>
            </w:r>
          </w:p>
          <w:p>
            <w:pPr>
              <w:pStyle w:val="TableParagraph"/>
              <w:numPr>
                <w:ilvl w:val="0"/>
                <w:numId w:val="78"/>
              </w:numPr>
              <w:tabs>
                <w:tab w:pos="392" w:val="left" w:leader="none"/>
              </w:tabs>
              <w:spacing w:line="242" w:lineRule="auto" w:before="0" w:after="0"/>
              <w:ind w:left="391" w:right="53" w:hanging="361"/>
              <w:jc w:val="both"/>
              <w:rPr>
                <w:rFonts w:ascii="Symbol" w:hAnsi="Symbol"/>
                <w:sz w:val="22"/>
              </w:rPr>
            </w:pPr>
            <w:r>
              <w:rPr>
                <w:rFonts w:ascii="Calibri" w:hAnsi="Calibri"/>
                <w:sz w:val="22"/>
              </w:rPr>
              <w:t>I log devono indicare se è in atto o meno una corretta validazione degli input (per evitare crash) e come vengono trattati i casi eccezionali.</w:t>
            </w:r>
          </w:p>
          <w:p>
            <w:pPr>
              <w:pStyle w:val="TableParagraph"/>
              <w:numPr>
                <w:ilvl w:val="0"/>
                <w:numId w:val="78"/>
              </w:numPr>
              <w:tabs>
                <w:tab w:pos="392" w:val="left" w:leader="none"/>
              </w:tabs>
              <w:spacing w:line="276" w:lineRule="exact" w:before="0" w:after="0"/>
              <w:ind w:left="391" w:right="0" w:hanging="362"/>
              <w:jc w:val="both"/>
              <w:rPr>
                <w:rFonts w:ascii="Symbol" w:hAnsi="Symbol"/>
                <w:sz w:val="22"/>
              </w:rPr>
            </w:pPr>
            <w:r>
              <w:rPr>
                <w:rFonts w:ascii="Calibri" w:hAnsi="Calibri"/>
                <w:sz w:val="22"/>
              </w:rPr>
              <w:t>Prevedere</w:t>
            </w:r>
            <w:r>
              <w:rPr>
                <w:rFonts w:ascii="Calibri" w:hAnsi="Calibri"/>
                <w:spacing w:val="-8"/>
                <w:sz w:val="22"/>
              </w:rPr>
              <w:t> </w:t>
            </w:r>
            <w:r>
              <w:rPr>
                <w:rFonts w:ascii="Calibri" w:hAnsi="Calibri"/>
                <w:sz w:val="22"/>
              </w:rPr>
              <w:t>il</w:t>
            </w:r>
            <w:r>
              <w:rPr>
                <w:rFonts w:ascii="Calibri" w:hAnsi="Calibri"/>
                <w:spacing w:val="-8"/>
                <w:sz w:val="22"/>
              </w:rPr>
              <w:t> </w:t>
            </w:r>
            <w:r>
              <w:rPr>
                <w:rFonts w:ascii="Calibri" w:hAnsi="Calibri"/>
                <w:sz w:val="22"/>
              </w:rPr>
              <w:t>ripristino</w:t>
            </w:r>
            <w:r>
              <w:rPr>
                <w:rFonts w:ascii="Calibri" w:hAnsi="Calibri"/>
                <w:spacing w:val="-4"/>
                <w:sz w:val="22"/>
              </w:rPr>
              <w:t> </w:t>
            </w:r>
            <w:r>
              <w:rPr>
                <w:rFonts w:ascii="Calibri" w:hAnsi="Calibri"/>
                <w:sz w:val="22"/>
              </w:rPr>
              <w:t>del</w:t>
            </w:r>
            <w:r>
              <w:rPr>
                <w:rFonts w:ascii="Calibri" w:hAnsi="Calibri"/>
                <w:spacing w:val="-7"/>
                <w:sz w:val="22"/>
              </w:rPr>
              <w:t> </w:t>
            </w:r>
            <w:r>
              <w:rPr>
                <w:rFonts w:ascii="Calibri" w:hAnsi="Calibri"/>
                <w:sz w:val="22"/>
              </w:rPr>
              <w:t>sistema:</w:t>
            </w:r>
            <w:r>
              <w:rPr>
                <w:rFonts w:ascii="Calibri" w:hAnsi="Calibri"/>
                <w:spacing w:val="-6"/>
                <w:sz w:val="22"/>
              </w:rPr>
              <w:t> </w:t>
            </w:r>
            <w:r>
              <w:rPr>
                <w:rFonts w:ascii="Calibri" w:hAnsi="Calibri"/>
                <w:sz w:val="22"/>
              </w:rPr>
              <w:t>Si</w:t>
            </w:r>
            <w:r>
              <w:rPr>
                <w:rFonts w:ascii="Calibri" w:hAnsi="Calibri"/>
                <w:spacing w:val="-8"/>
                <w:sz w:val="22"/>
              </w:rPr>
              <w:t> </w:t>
            </w:r>
            <w:r>
              <w:rPr>
                <w:rFonts w:ascii="Calibri" w:hAnsi="Calibri"/>
                <w:sz w:val="22"/>
              </w:rPr>
              <w:t>consideri</w:t>
            </w:r>
            <w:r>
              <w:rPr>
                <w:rFonts w:ascii="Calibri" w:hAnsi="Calibri"/>
                <w:spacing w:val="-2"/>
                <w:sz w:val="22"/>
              </w:rPr>
              <w:t> </w:t>
            </w:r>
            <w:r>
              <w:rPr>
                <w:rFonts w:ascii="Calibri" w:hAnsi="Calibri"/>
                <w:sz w:val="22"/>
              </w:rPr>
              <w:t>l'utilizzo</w:t>
            </w:r>
            <w:r>
              <w:rPr>
                <w:rFonts w:ascii="Calibri" w:hAnsi="Calibri"/>
                <w:spacing w:val="-2"/>
                <w:sz w:val="22"/>
              </w:rPr>
              <w:t> </w:t>
            </w:r>
            <w:r>
              <w:rPr>
                <w:rFonts w:ascii="Calibri" w:hAnsi="Calibri"/>
                <w:sz w:val="22"/>
              </w:rPr>
              <w:t>di</w:t>
            </w:r>
            <w:r>
              <w:rPr>
                <w:rFonts w:ascii="Calibri" w:hAnsi="Calibri"/>
                <w:spacing w:val="-3"/>
                <w:sz w:val="22"/>
              </w:rPr>
              <w:t> </w:t>
            </w:r>
            <w:r>
              <w:rPr>
                <w:rFonts w:ascii="Calibri" w:hAnsi="Calibri"/>
                <w:sz w:val="22"/>
              </w:rPr>
              <w:t>un</w:t>
            </w:r>
            <w:r>
              <w:rPr>
                <w:rFonts w:ascii="Calibri" w:hAnsi="Calibri"/>
                <w:spacing w:val="-8"/>
                <w:sz w:val="22"/>
              </w:rPr>
              <w:t> </w:t>
            </w:r>
            <w:r>
              <w:rPr>
                <w:rFonts w:ascii="Calibri" w:hAnsi="Calibri"/>
                <w:sz w:val="22"/>
              </w:rPr>
              <w:t>meccanismo</w:t>
            </w:r>
            <w:r>
              <w:rPr>
                <w:rFonts w:ascii="Calibri" w:hAnsi="Calibri"/>
                <w:spacing w:val="-3"/>
                <w:sz w:val="22"/>
              </w:rPr>
              <w:t> </w:t>
            </w:r>
            <w:r>
              <w:rPr>
                <w:rFonts w:ascii="Calibri" w:hAnsi="Calibri"/>
                <w:sz w:val="22"/>
              </w:rPr>
              <w:t>di</w:t>
            </w:r>
            <w:r>
              <w:rPr>
                <w:rFonts w:ascii="Calibri" w:hAnsi="Calibri"/>
                <w:spacing w:val="-7"/>
                <w:sz w:val="22"/>
              </w:rPr>
              <w:t> </w:t>
            </w:r>
            <w:r>
              <w:rPr>
                <w:rFonts w:ascii="Calibri" w:hAnsi="Calibri"/>
                <w:spacing w:val="-2"/>
                <w:sz w:val="22"/>
              </w:rPr>
              <w:t>recupero</w:t>
            </w:r>
          </w:p>
          <w:p>
            <w:pPr>
              <w:pStyle w:val="TableParagraph"/>
              <w:spacing w:line="268" w:lineRule="exact"/>
              <w:ind w:left="391"/>
              <w:rPr>
                <w:rFonts w:ascii="Calibri" w:hAnsi="Calibri"/>
                <w:sz w:val="22"/>
              </w:rPr>
            </w:pPr>
            <w:r>
              <w:rPr>
                <w:rFonts w:ascii="Calibri" w:hAnsi="Calibri"/>
                <w:sz w:val="22"/>
              </w:rPr>
              <w:t>(ad</w:t>
            </w:r>
            <w:r>
              <w:rPr>
                <w:rFonts w:ascii="Calibri" w:hAnsi="Calibri"/>
                <w:spacing w:val="-5"/>
                <w:sz w:val="22"/>
              </w:rPr>
              <w:t> </w:t>
            </w:r>
            <w:r>
              <w:rPr>
                <w:rFonts w:ascii="Calibri" w:hAnsi="Calibri"/>
                <w:sz w:val="22"/>
              </w:rPr>
              <w:t>esempio</w:t>
            </w:r>
            <w:r>
              <w:rPr>
                <w:rFonts w:ascii="Calibri" w:hAnsi="Calibri"/>
                <w:spacing w:val="-4"/>
                <w:sz w:val="22"/>
              </w:rPr>
              <w:t> </w:t>
            </w:r>
            <w:r>
              <w:rPr>
                <w:rFonts w:ascii="Calibri" w:hAnsi="Calibri"/>
                <w:sz w:val="22"/>
              </w:rPr>
              <w:t>il</w:t>
            </w:r>
            <w:r>
              <w:rPr>
                <w:rFonts w:ascii="Calibri" w:hAnsi="Calibri"/>
                <w:spacing w:val="2"/>
                <w:sz w:val="22"/>
              </w:rPr>
              <w:t> </w:t>
            </w:r>
            <w:r>
              <w:rPr>
                <w:rFonts w:ascii="Calibri" w:hAnsi="Calibri"/>
                <w:sz w:val="22"/>
              </w:rPr>
              <w:t>watchdog)</w:t>
            </w:r>
            <w:r>
              <w:rPr>
                <w:rFonts w:ascii="Calibri" w:hAnsi="Calibri"/>
                <w:spacing w:val="-4"/>
                <w:sz w:val="22"/>
              </w:rPr>
              <w:t> </w:t>
            </w:r>
            <w:r>
              <w:rPr>
                <w:rFonts w:ascii="Calibri" w:hAnsi="Calibri"/>
                <w:sz w:val="22"/>
              </w:rPr>
              <w:t>per</w:t>
            </w:r>
            <w:r>
              <w:rPr>
                <w:rFonts w:ascii="Calibri" w:hAnsi="Calibri"/>
                <w:spacing w:val="-4"/>
                <w:sz w:val="22"/>
              </w:rPr>
              <w:t> </w:t>
            </w:r>
            <w:r>
              <w:rPr>
                <w:rFonts w:ascii="Calibri" w:hAnsi="Calibri"/>
                <w:sz w:val="22"/>
              </w:rPr>
              <w:t>riavviare</w:t>
            </w:r>
            <w:r>
              <w:rPr>
                <w:rFonts w:ascii="Calibri" w:hAnsi="Calibri"/>
                <w:spacing w:val="-1"/>
                <w:sz w:val="22"/>
              </w:rPr>
              <w:t> </w:t>
            </w:r>
            <w:r>
              <w:rPr>
                <w:rFonts w:ascii="Calibri" w:hAnsi="Calibri"/>
                <w:sz w:val="22"/>
              </w:rPr>
              <w:t>il</w:t>
            </w:r>
            <w:r>
              <w:rPr>
                <w:rFonts w:ascii="Calibri" w:hAnsi="Calibri"/>
                <w:spacing w:val="-3"/>
                <w:sz w:val="22"/>
              </w:rPr>
              <w:t> </w:t>
            </w:r>
            <w:r>
              <w:rPr>
                <w:rFonts w:ascii="Calibri" w:hAnsi="Calibri"/>
                <w:sz w:val="22"/>
              </w:rPr>
              <w:t>‘Web</w:t>
            </w:r>
            <w:r>
              <w:rPr>
                <w:rFonts w:ascii="Calibri" w:hAnsi="Calibri"/>
                <w:spacing w:val="-2"/>
                <w:sz w:val="22"/>
              </w:rPr>
              <w:t> </w:t>
            </w:r>
            <w:r>
              <w:rPr>
                <w:rFonts w:ascii="Calibri" w:hAnsi="Calibri"/>
                <w:sz w:val="22"/>
              </w:rPr>
              <w:t>Server’</w:t>
            </w:r>
            <w:r>
              <w:rPr>
                <w:rFonts w:ascii="Calibri" w:hAnsi="Calibri"/>
                <w:spacing w:val="-2"/>
                <w:sz w:val="22"/>
              </w:rPr>
              <w:t> </w:t>
            </w:r>
            <w:r>
              <w:rPr>
                <w:rFonts w:ascii="Calibri" w:hAnsi="Calibri"/>
                <w:sz w:val="22"/>
              </w:rPr>
              <w:t>in</w:t>
            </w:r>
            <w:r>
              <w:rPr>
                <w:rFonts w:ascii="Calibri" w:hAnsi="Calibri"/>
                <w:spacing w:val="2"/>
                <w:sz w:val="22"/>
              </w:rPr>
              <w:t> </w:t>
            </w:r>
            <w:r>
              <w:rPr>
                <w:rFonts w:ascii="Calibri" w:hAnsi="Calibri"/>
                <w:sz w:val="22"/>
              </w:rPr>
              <w:t>caso</w:t>
            </w:r>
            <w:r>
              <w:rPr>
                <w:rFonts w:ascii="Calibri" w:hAnsi="Calibri"/>
                <w:spacing w:val="-3"/>
                <w:sz w:val="22"/>
              </w:rPr>
              <w:t> </w:t>
            </w:r>
            <w:r>
              <w:rPr>
                <w:rFonts w:ascii="Calibri" w:hAnsi="Calibri"/>
                <w:sz w:val="22"/>
              </w:rPr>
              <w:t>di</w:t>
            </w:r>
            <w:r>
              <w:rPr>
                <w:rFonts w:ascii="Calibri" w:hAnsi="Calibri"/>
                <w:spacing w:val="-2"/>
                <w:sz w:val="22"/>
              </w:rPr>
              <w:t> crash.</w:t>
            </w:r>
          </w:p>
          <w:p>
            <w:pPr>
              <w:pStyle w:val="TableParagraph"/>
              <w:numPr>
                <w:ilvl w:val="0"/>
                <w:numId w:val="78"/>
              </w:numPr>
              <w:tabs>
                <w:tab w:pos="392" w:val="left" w:leader="none"/>
              </w:tabs>
              <w:spacing w:line="276" w:lineRule="exact" w:before="0" w:after="0"/>
              <w:ind w:left="391" w:right="0" w:hanging="362"/>
              <w:jc w:val="both"/>
              <w:rPr>
                <w:rFonts w:ascii="Symbol" w:hAnsi="Symbol"/>
                <w:sz w:val="24"/>
              </w:rPr>
            </w:pPr>
            <w:r>
              <w:rPr>
                <w:rFonts w:ascii="Calibri" w:hAnsi="Calibri"/>
                <w:sz w:val="22"/>
              </w:rPr>
              <w:t>Utilizzare</w:t>
            </w:r>
            <w:r>
              <w:rPr>
                <w:rFonts w:ascii="Calibri" w:hAnsi="Calibri"/>
                <w:spacing w:val="-10"/>
                <w:sz w:val="22"/>
              </w:rPr>
              <w:t> </w:t>
            </w:r>
            <w:r>
              <w:rPr>
                <w:rFonts w:ascii="Calibri" w:hAnsi="Calibri"/>
                <w:sz w:val="22"/>
              </w:rPr>
              <w:t>le</w:t>
            </w:r>
            <w:r>
              <w:rPr>
                <w:rFonts w:ascii="Calibri" w:hAnsi="Calibri"/>
                <w:spacing w:val="-12"/>
                <w:sz w:val="22"/>
              </w:rPr>
              <w:t> </w:t>
            </w:r>
            <w:r>
              <w:rPr>
                <w:rFonts w:ascii="Calibri" w:hAnsi="Calibri"/>
                <w:sz w:val="22"/>
              </w:rPr>
              <w:t>tecniche</w:t>
            </w:r>
            <w:r>
              <w:rPr>
                <w:rFonts w:ascii="Calibri" w:hAnsi="Calibri"/>
                <w:spacing w:val="-12"/>
                <w:sz w:val="22"/>
              </w:rPr>
              <w:t> </w:t>
            </w:r>
            <w:r>
              <w:rPr>
                <w:rFonts w:ascii="Calibri" w:hAnsi="Calibri"/>
                <w:sz w:val="22"/>
              </w:rPr>
              <w:t>di</w:t>
            </w:r>
            <w:r>
              <w:rPr>
                <w:rFonts w:ascii="Calibri" w:hAnsi="Calibri"/>
                <w:spacing w:val="-12"/>
                <w:sz w:val="22"/>
              </w:rPr>
              <w:t> </w:t>
            </w:r>
            <w:r>
              <w:rPr>
                <w:rFonts w:ascii="Calibri" w:hAnsi="Calibri"/>
                <w:sz w:val="22"/>
              </w:rPr>
              <w:t>throttling</w:t>
            </w:r>
            <w:r>
              <w:rPr>
                <w:rFonts w:ascii="Calibri" w:hAnsi="Calibri"/>
                <w:spacing w:val="-12"/>
                <w:sz w:val="22"/>
              </w:rPr>
              <w:t> </w:t>
            </w:r>
            <w:r>
              <w:rPr>
                <w:rFonts w:ascii="Calibri" w:hAnsi="Calibri"/>
                <w:sz w:val="22"/>
              </w:rPr>
              <w:t>e</w:t>
            </w:r>
            <w:r>
              <w:rPr>
                <w:rFonts w:ascii="Calibri" w:hAnsi="Calibri"/>
                <w:spacing w:val="-12"/>
                <w:sz w:val="22"/>
              </w:rPr>
              <w:t> </w:t>
            </w:r>
            <w:r>
              <w:rPr>
                <w:rFonts w:ascii="Calibri" w:hAnsi="Calibri"/>
                <w:sz w:val="22"/>
              </w:rPr>
              <w:t>rate-limiting</w:t>
            </w:r>
            <w:r>
              <w:rPr>
                <w:rFonts w:ascii="Calibri" w:hAnsi="Calibri"/>
                <w:spacing w:val="-10"/>
                <w:sz w:val="22"/>
              </w:rPr>
              <w:t> </w:t>
            </w:r>
            <w:r>
              <w:rPr>
                <w:rFonts w:ascii="Calibri" w:hAnsi="Calibri"/>
                <w:sz w:val="22"/>
              </w:rPr>
              <w:t>per</w:t>
            </w:r>
            <w:r>
              <w:rPr>
                <w:rFonts w:ascii="Calibri" w:hAnsi="Calibri"/>
                <w:spacing w:val="-13"/>
                <w:sz w:val="22"/>
              </w:rPr>
              <w:t> </w:t>
            </w:r>
            <w:r>
              <w:rPr>
                <w:rFonts w:ascii="Calibri" w:hAnsi="Calibri"/>
                <w:sz w:val="22"/>
              </w:rPr>
              <w:t>evitare</w:t>
            </w:r>
            <w:r>
              <w:rPr>
                <w:rFonts w:ascii="Calibri" w:hAnsi="Calibri"/>
                <w:spacing w:val="-12"/>
                <w:sz w:val="22"/>
              </w:rPr>
              <w:t> </w:t>
            </w:r>
            <w:r>
              <w:rPr>
                <w:rFonts w:ascii="Calibri" w:hAnsi="Calibri"/>
                <w:sz w:val="22"/>
              </w:rPr>
              <w:t>che</w:t>
            </w:r>
            <w:r>
              <w:rPr>
                <w:rFonts w:ascii="Calibri" w:hAnsi="Calibri"/>
                <w:spacing w:val="-11"/>
                <w:sz w:val="22"/>
              </w:rPr>
              <w:t> </w:t>
            </w:r>
            <w:r>
              <w:rPr>
                <w:rFonts w:ascii="Calibri" w:hAnsi="Calibri"/>
                <w:sz w:val="22"/>
              </w:rPr>
              <w:t>il</w:t>
            </w:r>
            <w:r>
              <w:rPr>
                <w:rFonts w:ascii="Calibri" w:hAnsi="Calibri"/>
                <w:spacing w:val="-13"/>
                <w:sz w:val="22"/>
              </w:rPr>
              <w:t> </w:t>
            </w:r>
            <w:r>
              <w:rPr>
                <w:rFonts w:ascii="Calibri" w:hAnsi="Calibri"/>
                <w:sz w:val="22"/>
              </w:rPr>
              <w:t>‘Web</w:t>
            </w:r>
            <w:r>
              <w:rPr>
                <w:rFonts w:ascii="Calibri" w:hAnsi="Calibri"/>
                <w:spacing w:val="-11"/>
                <w:sz w:val="22"/>
              </w:rPr>
              <w:t> </w:t>
            </w:r>
            <w:r>
              <w:rPr>
                <w:rFonts w:ascii="Calibri" w:hAnsi="Calibri"/>
                <w:spacing w:val="-2"/>
                <w:sz w:val="22"/>
              </w:rPr>
              <w:t>Server’collassi.</w:t>
            </w:r>
          </w:p>
        </w:tc>
      </w:tr>
    </w:tbl>
    <w:p>
      <w:pPr>
        <w:pStyle w:val="BodyText"/>
        <w:rPr>
          <w:b/>
        </w:rPr>
      </w:pPr>
    </w:p>
    <w:p>
      <w:pPr>
        <w:pStyle w:val="Heading2"/>
        <w:spacing w:line="274" w:lineRule="exact" w:before="179"/>
      </w:pPr>
      <w:r>
        <w:rPr/>
        <w:t>Valutazione</w:t>
      </w:r>
      <w:r>
        <w:rPr>
          <w:spacing w:val="-8"/>
        </w:rPr>
        <w:t> </w:t>
      </w:r>
      <w:r>
        <w:rPr/>
        <w:t>della</w:t>
      </w:r>
      <w:r>
        <w:rPr>
          <w:spacing w:val="-5"/>
        </w:rPr>
        <w:t> </w:t>
      </w:r>
      <w:r>
        <w:rPr/>
        <w:t>priorità</w:t>
      </w:r>
      <w:r>
        <w:rPr>
          <w:spacing w:val="-6"/>
        </w:rPr>
        <w:t> </w:t>
      </w:r>
      <w:r>
        <w:rPr/>
        <w:t>della</w:t>
      </w:r>
      <w:r>
        <w:rPr>
          <w:spacing w:val="-3"/>
        </w:rPr>
        <w:t> </w:t>
      </w:r>
      <w:r>
        <w:rPr/>
        <w:t>minaccia</w:t>
      </w:r>
      <w:r>
        <w:rPr>
          <w:spacing w:val="-4"/>
        </w:rPr>
        <w:t> </w:t>
      </w:r>
      <w:r>
        <w:rPr>
          <w:spacing w:val="-2"/>
        </w:rPr>
        <w:t>(Ranking)</w:t>
      </w:r>
    </w:p>
    <w:p>
      <w:pPr>
        <w:pStyle w:val="ListParagraph"/>
        <w:numPr>
          <w:ilvl w:val="0"/>
          <w:numId w:val="79"/>
        </w:numPr>
        <w:tabs>
          <w:tab w:pos="875" w:val="left" w:leader="none"/>
          <w:tab w:pos="876" w:val="left" w:leader="none"/>
        </w:tabs>
        <w:spacing w:line="279" w:lineRule="exact" w:before="0" w:after="0"/>
        <w:ind w:left="876" w:right="0" w:hanging="361"/>
        <w:jc w:val="left"/>
        <w:rPr>
          <w:sz w:val="22"/>
        </w:rPr>
      </w:pPr>
      <w:r>
        <w:rPr>
          <w:sz w:val="22"/>
        </w:rPr>
        <w:t>Si</w:t>
      </w:r>
      <w:r>
        <w:rPr>
          <w:spacing w:val="-5"/>
          <w:sz w:val="22"/>
        </w:rPr>
        <w:t> </w:t>
      </w:r>
      <w:r>
        <w:rPr>
          <w:sz w:val="22"/>
        </w:rPr>
        <w:t>considera</w:t>
      </w:r>
      <w:r>
        <w:rPr>
          <w:spacing w:val="-3"/>
          <w:sz w:val="22"/>
        </w:rPr>
        <w:t> </w:t>
      </w:r>
      <w:r>
        <w:rPr>
          <w:sz w:val="22"/>
        </w:rPr>
        <w:t>lo</w:t>
      </w:r>
      <w:r>
        <w:rPr>
          <w:spacing w:val="-3"/>
          <w:sz w:val="22"/>
        </w:rPr>
        <w:t> </w:t>
      </w:r>
      <w:r>
        <w:rPr>
          <w:sz w:val="22"/>
        </w:rPr>
        <w:t>scenario</w:t>
      </w:r>
      <w:r>
        <w:rPr>
          <w:spacing w:val="-4"/>
          <w:sz w:val="22"/>
        </w:rPr>
        <w:t> </w:t>
      </w:r>
      <w:r>
        <w:rPr>
          <w:sz w:val="22"/>
        </w:rPr>
        <w:t>del</w:t>
      </w:r>
      <w:r>
        <w:rPr>
          <w:spacing w:val="-3"/>
          <w:sz w:val="22"/>
        </w:rPr>
        <w:t> </w:t>
      </w:r>
      <w:r>
        <w:rPr>
          <w:sz w:val="22"/>
        </w:rPr>
        <w:t>DDOS,</w:t>
      </w:r>
      <w:r>
        <w:rPr>
          <w:spacing w:val="-2"/>
          <w:sz w:val="22"/>
        </w:rPr>
        <w:t> </w:t>
      </w:r>
      <w:r>
        <w:rPr>
          <w:sz w:val="22"/>
        </w:rPr>
        <w:t>oggi</w:t>
      </w:r>
      <w:r>
        <w:rPr>
          <w:spacing w:val="-2"/>
          <w:sz w:val="22"/>
        </w:rPr>
        <w:t> </w:t>
      </w:r>
      <w:r>
        <w:rPr>
          <w:sz w:val="22"/>
        </w:rPr>
        <w:t>disponibile</w:t>
      </w:r>
      <w:r>
        <w:rPr>
          <w:spacing w:val="-3"/>
          <w:sz w:val="22"/>
        </w:rPr>
        <w:t> </w:t>
      </w:r>
      <w:r>
        <w:rPr>
          <w:sz w:val="22"/>
        </w:rPr>
        <w:t>“As-a-Service”</w:t>
      </w:r>
      <w:r>
        <w:rPr>
          <w:spacing w:val="-4"/>
          <w:sz w:val="22"/>
        </w:rPr>
        <w:t> </w:t>
      </w:r>
      <w:r>
        <w:rPr>
          <w:sz w:val="22"/>
        </w:rPr>
        <w:t>sul</w:t>
      </w:r>
      <w:r>
        <w:rPr>
          <w:spacing w:val="-4"/>
          <w:sz w:val="22"/>
        </w:rPr>
        <w:t> </w:t>
      </w:r>
      <w:r>
        <w:rPr>
          <w:sz w:val="22"/>
        </w:rPr>
        <w:t>Dark</w:t>
      </w:r>
      <w:r>
        <w:rPr>
          <w:spacing w:val="-2"/>
          <w:sz w:val="22"/>
        </w:rPr>
        <w:t> </w:t>
      </w:r>
      <w:r>
        <w:rPr>
          <w:spacing w:val="-4"/>
          <w:sz w:val="22"/>
        </w:rPr>
        <w:t>Web.</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1"/>
        <w:gridCol w:w="6602"/>
        <w:gridCol w:w="950"/>
      </w:tblGrid>
      <w:tr>
        <w:trPr>
          <w:trHeight w:val="275" w:hRule="atLeast"/>
        </w:trPr>
        <w:tc>
          <w:tcPr>
            <w:tcW w:w="2081" w:type="dxa"/>
            <w:tcBorders>
              <w:bottom w:val="single" w:sz="4" w:space="0" w:color="C00000"/>
            </w:tcBorders>
            <w:shd w:val="clear" w:color="auto" w:fill="F1F1F1"/>
          </w:tcPr>
          <w:p>
            <w:pPr>
              <w:pStyle w:val="TableParagraph"/>
              <w:spacing w:line="254" w:lineRule="exact" w:before="1"/>
              <w:rPr>
                <w:b/>
                <w:sz w:val="24"/>
              </w:rPr>
            </w:pPr>
            <w:r>
              <w:rPr>
                <w:b/>
                <w:spacing w:val="-2"/>
                <w:sz w:val="24"/>
              </w:rPr>
              <w:t>DREAD</w:t>
            </w:r>
          </w:p>
        </w:tc>
        <w:tc>
          <w:tcPr>
            <w:tcW w:w="6602" w:type="dxa"/>
            <w:tcBorders>
              <w:bottom w:val="single" w:sz="4" w:space="0" w:color="C00000"/>
            </w:tcBorders>
            <w:shd w:val="clear" w:color="auto" w:fill="F1F1F1"/>
          </w:tcPr>
          <w:p>
            <w:pPr>
              <w:pStyle w:val="TableParagraph"/>
              <w:spacing w:line="254" w:lineRule="exact" w:before="1"/>
              <w:rPr>
                <w:b/>
                <w:sz w:val="24"/>
              </w:rPr>
            </w:pPr>
            <w:r>
              <w:rPr>
                <w:b/>
                <w:spacing w:val="-2"/>
                <w:sz w:val="24"/>
              </w:rPr>
              <w:t>Descrizione</w:t>
            </w:r>
          </w:p>
        </w:tc>
        <w:tc>
          <w:tcPr>
            <w:tcW w:w="950" w:type="dxa"/>
            <w:tcBorders>
              <w:bottom w:val="single" w:sz="4" w:space="0" w:color="C00000"/>
            </w:tcBorders>
            <w:shd w:val="clear" w:color="auto" w:fill="F1F1F1"/>
          </w:tcPr>
          <w:p>
            <w:pPr>
              <w:pStyle w:val="TableParagraph"/>
              <w:spacing w:line="254" w:lineRule="exact" w:before="1"/>
              <w:rPr>
                <w:b/>
                <w:sz w:val="24"/>
              </w:rPr>
            </w:pPr>
            <w:r>
              <w:rPr>
                <w:b/>
                <w:spacing w:val="-2"/>
                <w:sz w:val="24"/>
              </w:rPr>
              <w:t>Score</w:t>
            </w:r>
          </w:p>
        </w:tc>
      </w:tr>
      <w:tr>
        <w:trPr>
          <w:trHeight w:val="555" w:hRule="atLeast"/>
        </w:trPr>
        <w:tc>
          <w:tcPr>
            <w:tcW w:w="2081" w:type="dxa"/>
            <w:tcBorders>
              <w:top w:val="single" w:sz="4" w:space="0" w:color="C00000"/>
            </w:tcBorders>
          </w:tcPr>
          <w:p>
            <w:pPr>
              <w:pStyle w:val="TableParagraph"/>
              <w:spacing w:before="1"/>
              <w:rPr>
                <w:sz w:val="24"/>
              </w:rPr>
            </w:pPr>
            <w:r>
              <w:rPr>
                <w:sz w:val="24"/>
              </w:rPr>
              <w:t>Damage</w:t>
            </w:r>
            <w:r>
              <w:rPr>
                <w:spacing w:val="-9"/>
                <w:sz w:val="24"/>
              </w:rPr>
              <w:t> </w:t>
            </w:r>
            <w:r>
              <w:rPr>
                <w:spacing w:val="-2"/>
                <w:sz w:val="24"/>
              </w:rPr>
              <w:t>Potential</w:t>
            </w:r>
          </w:p>
        </w:tc>
        <w:tc>
          <w:tcPr>
            <w:tcW w:w="6602" w:type="dxa"/>
            <w:tcBorders>
              <w:top w:val="single" w:sz="4" w:space="0" w:color="C00000"/>
            </w:tcBorders>
          </w:tcPr>
          <w:p>
            <w:pPr>
              <w:pStyle w:val="TableParagraph"/>
              <w:spacing w:line="276" w:lineRule="exact"/>
              <w:rPr>
                <w:sz w:val="24"/>
              </w:rPr>
            </w:pPr>
            <w:r>
              <w:rPr>
                <w:sz w:val="24"/>
              </w:rPr>
              <w:t>L’attaccante</w:t>
            </w:r>
            <w:r>
              <w:rPr>
                <w:spacing w:val="-6"/>
                <w:sz w:val="24"/>
              </w:rPr>
              <w:t> </w:t>
            </w:r>
            <w:r>
              <w:rPr>
                <w:sz w:val="24"/>
              </w:rPr>
              <w:t>può</w:t>
            </w:r>
            <w:r>
              <w:rPr>
                <w:spacing w:val="-4"/>
                <w:sz w:val="24"/>
              </w:rPr>
              <w:t> </w:t>
            </w:r>
            <w:r>
              <w:rPr>
                <w:sz w:val="24"/>
              </w:rPr>
              <w:t>impedire</w:t>
            </w:r>
            <w:r>
              <w:rPr>
                <w:spacing w:val="-6"/>
                <w:sz w:val="24"/>
              </w:rPr>
              <w:t> </w:t>
            </w:r>
            <w:r>
              <w:rPr>
                <w:sz w:val="24"/>
              </w:rPr>
              <w:t>agli</w:t>
            </w:r>
            <w:r>
              <w:rPr>
                <w:spacing w:val="-6"/>
                <w:sz w:val="24"/>
              </w:rPr>
              <w:t> </w:t>
            </w:r>
            <w:r>
              <w:rPr>
                <w:sz w:val="24"/>
              </w:rPr>
              <w:t>utenti</w:t>
            </w:r>
            <w:r>
              <w:rPr>
                <w:spacing w:val="-6"/>
                <w:sz w:val="24"/>
              </w:rPr>
              <w:t> </w:t>
            </w:r>
            <w:r>
              <w:rPr>
                <w:sz w:val="24"/>
              </w:rPr>
              <w:t>del</w:t>
            </w:r>
            <w:r>
              <w:rPr>
                <w:spacing w:val="-6"/>
                <w:sz w:val="24"/>
              </w:rPr>
              <w:t> </w:t>
            </w:r>
            <w:r>
              <w:rPr>
                <w:sz w:val="24"/>
              </w:rPr>
              <w:t>sistema</w:t>
            </w:r>
            <w:r>
              <w:rPr>
                <w:spacing w:val="-6"/>
                <w:sz w:val="24"/>
              </w:rPr>
              <w:t> </w:t>
            </w:r>
            <w:r>
              <w:rPr>
                <w:sz w:val="24"/>
              </w:rPr>
              <w:t>di</w:t>
            </w:r>
            <w:r>
              <w:rPr>
                <w:spacing w:val="-6"/>
                <w:sz w:val="24"/>
              </w:rPr>
              <w:t> </w:t>
            </w:r>
            <w:r>
              <w:rPr>
                <w:sz w:val="24"/>
              </w:rPr>
              <w:t>interagire</w:t>
            </w:r>
            <w:r>
              <w:rPr>
                <w:spacing w:val="-6"/>
                <w:sz w:val="24"/>
              </w:rPr>
              <w:t> </w:t>
            </w:r>
            <w:r>
              <w:rPr>
                <w:sz w:val="24"/>
              </w:rPr>
              <w:t>con esso (del tutto o in modo degradato).</w:t>
            </w:r>
          </w:p>
        </w:tc>
        <w:tc>
          <w:tcPr>
            <w:tcW w:w="950" w:type="dxa"/>
            <w:tcBorders>
              <w:top w:val="single" w:sz="4" w:space="0" w:color="C00000"/>
            </w:tcBorders>
          </w:tcPr>
          <w:p>
            <w:pPr>
              <w:pStyle w:val="TableParagraph"/>
              <w:spacing w:before="1"/>
              <w:rPr>
                <w:sz w:val="24"/>
              </w:rPr>
            </w:pPr>
            <w:r>
              <w:rPr>
                <w:sz w:val="24"/>
              </w:rPr>
              <w:t>2</w:t>
            </w:r>
          </w:p>
        </w:tc>
      </w:tr>
      <w:tr>
        <w:trPr>
          <w:trHeight w:val="550" w:hRule="atLeast"/>
        </w:trPr>
        <w:tc>
          <w:tcPr>
            <w:tcW w:w="2081" w:type="dxa"/>
          </w:tcPr>
          <w:p>
            <w:pPr>
              <w:pStyle w:val="TableParagraph"/>
              <w:spacing w:before="1"/>
              <w:rPr>
                <w:sz w:val="24"/>
              </w:rPr>
            </w:pPr>
            <w:r>
              <w:rPr>
                <w:spacing w:val="-2"/>
                <w:sz w:val="24"/>
              </w:rPr>
              <w:t>Reproducibility</w:t>
            </w:r>
          </w:p>
        </w:tc>
        <w:tc>
          <w:tcPr>
            <w:tcW w:w="6602" w:type="dxa"/>
          </w:tcPr>
          <w:p>
            <w:pPr>
              <w:pStyle w:val="TableParagraph"/>
              <w:spacing w:line="276" w:lineRule="exact"/>
              <w:ind w:right="96"/>
              <w:rPr>
                <w:sz w:val="24"/>
              </w:rPr>
            </w:pPr>
            <w:r>
              <w:rPr>
                <w:sz w:val="24"/>
              </w:rPr>
              <w:t>L’attacco</w:t>
            </w:r>
            <w:r>
              <w:rPr>
                <w:spacing w:val="-6"/>
                <w:sz w:val="24"/>
              </w:rPr>
              <w:t> </w:t>
            </w:r>
            <w:r>
              <w:rPr>
                <w:sz w:val="24"/>
              </w:rPr>
              <w:t>funziona</w:t>
            </w:r>
            <w:r>
              <w:rPr>
                <w:spacing w:val="-8"/>
                <w:sz w:val="24"/>
              </w:rPr>
              <w:t> </w:t>
            </w:r>
            <w:r>
              <w:rPr>
                <w:sz w:val="24"/>
              </w:rPr>
              <w:t>solo</w:t>
            </w:r>
            <w:r>
              <w:rPr>
                <w:spacing w:val="-6"/>
                <w:sz w:val="24"/>
              </w:rPr>
              <w:t> </w:t>
            </w:r>
            <w:r>
              <w:rPr>
                <w:sz w:val="24"/>
              </w:rPr>
              <w:t>in</w:t>
            </w:r>
            <w:r>
              <w:rPr>
                <w:spacing w:val="-2"/>
                <w:sz w:val="24"/>
              </w:rPr>
              <w:t> </w:t>
            </w:r>
            <w:r>
              <w:rPr>
                <w:sz w:val="24"/>
              </w:rPr>
              <w:t>certe</w:t>
            </w:r>
            <w:r>
              <w:rPr>
                <w:spacing w:val="-8"/>
                <w:sz w:val="24"/>
              </w:rPr>
              <w:t> </w:t>
            </w:r>
            <w:r>
              <w:rPr>
                <w:sz w:val="24"/>
              </w:rPr>
              <w:t>finestre</w:t>
            </w:r>
            <w:r>
              <w:rPr>
                <w:spacing w:val="-8"/>
                <w:sz w:val="24"/>
              </w:rPr>
              <w:t> </w:t>
            </w:r>
            <w:r>
              <w:rPr>
                <w:sz w:val="24"/>
              </w:rPr>
              <w:t>temporali:</w:t>
            </w:r>
            <w:r>
              <w:rPr>
                <w:spacing w:val="-8"/>
                <w:sz w:val="24"/>
              </w:rPr>
              <w:t> </w:t>
            </w:r>
            <w:r>
              <w:rPr>
                <w:sz w:val="24"/>
              </w:rPr>
              <w:t>un</w:t>
            </w:r>
            <w:r>
              <w:rPr>
                <w:spacing w:val="-6"/>
                <w:sz w:val="24"/>
              </w:rPr>
              <w:t> </w:t>
            </w:r>
            <w:r>
              <w:rPr>
                <w:sz w:val="24"/>
              </w:rPr>
              <w:t>attacco DDOS ha per sua natura una durata limitata nel tempo.</w:t>
            </w:r>
          </w:p>
        </w:tc>
        <w:tc>
          <w:tcPr>
            <w:tcW w:w="950" w:type="dxa"/>
          </w:tcPr>
          <w:p>
            <w:pPr>
              <w:pStyle w:val="TableParagraph"/>
              <w:spacing w:before="1"/>
              <w:rPr>
                <w:sz w:val="24"/>
              </w:rPr>
            </w:pPr>
            <w:r>
              <w:rPr>
                <w:sz w:val="24"/>
              </w:rPr>
              <w:t>1</w:t>
            </w:r>
          </w:p>
        </w:tc>
      </w:tr>
      <w:tr>
        <w:trPr>
          <w:trHeight w:val="548" w:hRule="atLeast"/>
        </w:trPr>
        <w:tc>
          <w:tcPr>
            <w:tcW w:w="2081" w:type="dxa"/>
          </w:tcPr>
          <w:p>
            <w:pPr>
              <w:pStyle w:val="TableParagraph"/>
              <w:spacing w:line="275" w:lineRule="exact"/>
              <w:rPr>
                <w:sz w:val="24"/>
              </w:rPr>
            </w:pPr>
            <w:r>
              <w:rPr>
                <w:spacing w:val="-2"/>
                <w:sz w:val="24"/>
              </w:rPr>
              <w:t>Exploitability</w:t>
            </w:r>
          </w:p>
        </w:tc>
        <w:tc>
          <w:tcPr>
            <w:tcW w:w="6602" w:type="dxa"/>
          </w:tcPr>
          <w:p>
            <w:pPr>
              <w:pStyle w:val="TableParagraph"/>
              <w:spacing w:line="276" w:lineRule="exact"/>
              <w:ind w:right="96"/>
              <w:rPr>
                <w:sz w:val="24"/>
              </w:rPr>
            </w:pPr>
            <w:r>
              <w:rPr>
                <w:sz w:val="24"/>
              </w:rPr>
              <w:t>L’attacco</w:t>
            </w:r>
            <w:r>
              <w:rPr>
                <w:spacing w:val="-5"/>
                <w:sz w:val="24"/>
              </w:rPr>
              <w:t> </w:t>
            </w:r>
            <w:r>
              <w:rPr>
                <w:sz w:val="24"/>
              </w:rPr>
              <w:t>richiede</w:t>
            </w:r>
            <w:r>
              <w:rPr>
                <w:spacing w:val="-7"/>
                <w:sz w:val="24"/>
              </w:rPr>
              <w:t> </w:t>
            </w:r>
            <w:r>
              <w:rPr>
                <w:sz w:val="24"/>
              </w:rPr>
              <w:t>un</w:t>
            </w:r>
            <w:r>
              <w:rPr>
                <w:spacing w:val="-5"/>
                <w:sz w:val="24"/>
              </w:rPr>
              <w:t> </w:t>
            </w:r>
            <w:r>
              <w:rPr>
                <w:sz w:val="24"/>
              </w:rPr>
              <w:t>figura</w:t>
            </w:r>
            <w:r>
              <w:rPr>
                <w:spacing w:val="-7"/>
                <w:sz w:val="24"/>
              </w:rPr>
              <w:t> </w:t>
            </w:r>
            <w:r>
              <w:rPr>
                <w:sz w:val="24"/>
              </w:rPr>
              <w:t>senior</w:t>
            </w:r>
            <w:r>
              <w:rPr>
                <w:spacing w:val="-5"/>
                <w:sz w:val="24"/>
              </w:rPr>
              <w:t> </w:t>
            </w:r>
            <w:r>
              <w:rPr>
                <w:sz w:val="24"/>
              </w:rPr>
              <w:t>capace</w:t>
            </w:r>
            <w:r>
              <w:rPr>
                <w:spacing w:val="-7"/>
                <w:sz w:val="24"/>
              </w:rPr>
              <w:t> </w:t>
            </w:r>
            <w:r>
              <w:rPr>
                <w:sz w:val="24"/>
              </w:rPr>
              <w:t>di</w:t>
            </w:r>
            <w:r>
              <w:rPr>
                <w:spacing w:val="-7"/>
                <w:sz w:val="24"/>
              </w:rPr>
              <w:t> </w:t>
            </w:r>
            <w:r>
              <w:rPr>
                <w:sz w:val="24"/>
              </w:rPr>
              <w:t>organizzare</w:t>
            </w:r>
            <w:r>
              <w:rPr>
                <w:spacing w:val="-7"/>
                <w:sz w:val="24"/>
              </w:rPr>
              <w:t> </w:t>
            </w:r>
            <w:r>
              <w:rPr>
                <w:sz w:val="24"/>
              </w:rPr>
              <w:t>un </w:t>
            </w:r>
            <w:r>
              <w:rPr>
                <w:spacing w:val="-2"/>
                <w:sz w:val="24"/>
              </w:rPr>
              <w:t>DDOS.</w:t>
            </w:r>
          </w:p>
        </w:tc>
        <w:tc>
          <w:tcPr>
            <w:tcW w:w="950" w:type="dxa"/>
          </w:tcPr>
          <w:p>
            <w:pPr>
              <w:pStyle w:val="TableParagraph"/>
              <w:spacing w:line="275" w:lineRule="exact"/>
              <w:rPr>
                <w:sz w:val="24"/>
              </w:rPr>
            </w:pPr>
            <w:r>
              <w:rPr>
                <w:sz w:val="24"/>
              </w:rPr>
              <w:t>1</w:t>
            </w:r>
          </w:p>
        </w:tc>
      </w:tr>
      <w:tr>
        <w:trPr>
          <w:trHeight w:val="551" w:hRule="atLeast"/>
        </w:trPr>
        <w:tc>
          <w:tcPr>
            <w:tcW w:w="2081" w:type="dxa"/>
          </w:tcPr>
          <w:p>
            <w:pPr>
              <w:pStyle w:val="TableParagraph"/>
              <w:spacing w:line="273" w:lineRule="exact"/>
              <w:rPr>
                <w:sz w:val="24"/>
              </w:rPr>
            </w:pPr>
            <w:r>
              <w:rPr>
                <w:spacing w:val="-2"/>
                <w:sz w:val="24"/>
              </w:rPr>
              <w:t>Affected</w:t>
            </w:r>
            <w:r>
              <w:rPr>
                <w:sz w:val="24"/>
              </w:rPr>
              <w:t> </w:t>
            </w:r>
            <w:r>
              <w:rPr>
                <w:spacing w:val="-2"/>
                <w:sz w:val="24"/>
              </w:rPr>
              <w:t>Users</w:t>
            </w:r>
          </w:p>
        </w:tc>
        <w:tc>
          <w:tcPr>
            <w:tcW w:w="6602" w:type="dxa"/>
          </w:tcPr>
          <w:p>
            <w:pPr>
              <w:pStyle w:val="TableParagraph"/>
              <w:spacing w:line="273" w:lineRule="exact"/>
              <w:rPr>
                <w:sz w:val="24"/>
              </w:rPr>
            </w:pPr>
            <w:r>
              <w:rPr>
                <w:sz w:val="24"/>
              </w:rPr>
              <w:t>100%</w:t>
            </w:r>
            <w:r>
              <w:rPr>
                <w:spacing w:val="-1"/>
                <w:sz w:val="24"/>
              </w:rPr>
              <w:t> </w:t>
            </w:r>
            <w:r>
              <w:rPr>
                <w:sz w:val="24"/>
              </w:rPr>
              <w:t>(la</w:t>
            </w:r>
            <w:r>
              <w:rPr>
                <w:spacing w:val="-2"/>
                <w:sz w:val="24"/>
              </w:rPr>
              <w:t> </w:t>
            </w:r>
            <w:r>
              <w:rPr>
                <w:sz w:val="24"/>
              </w:rPr>
              <w:t>piattaforma</w:t>
            </w:r>
            <w:r>
              <w:rPr>
                <w:spacing w:val="-3"/>
                <w:sz w:val="24"/>
              </w:rPr>
              <w:t> </w:t>
            </w:r>
            <w:r>
              <w:rPr>
                <w:sz w:val="24"/>
              </w:rPr>
              <w:t>è</w:t>
            </w:r>
            <w:r>
              <w:rPr>
                <w:spacing w:val="-3"/>
                <w:sz w:val="24"/>
              </w:rPr>
              <w:t> </w:t>
            </w:r>
            <w:r>
              <w:rPr>
                <w:sz w:val="24"/>
              </w:rPr>
              <w:t>resa</w:t>
            </w:r>
            <w:r>
              <w:rPr>
                <w:spacing w:val="2"/>
                <w:sz w:val="24"/>
              </w:rPr>
              <w:t> </w:t>
            </w:r>
            <w:r>
              <w:rPr>
                <w:sz w:val="24"/>
              </w:rPr>
              <w:t>indisponibile</w:t>
            </w:r>
            <w:r>
              <w:rPr>
                <w:spacing w:val="-3"/>
                <w:sz w:val="24"/>
              </w:rPr>
              <w:t> </w:t>
            </w:r>
            <w:r>
              <w:rPr>
                <w:sz w:val="24"/>
              </w:rPr>
              <w:t>o</w:t>
            </w:r>
            <w:r>
              <w:rPr>
                <w:spacing w:val="-1"/>
                <w:sz w:val="24"/>
              </w:rPr>
              <w:t> </w:t>
            </w:r>
            <w:r>
              <w:rPr>
                <w:sz w:val="24"/>
              </w:rPr>
              <w:t>comunque</w:t>
            </w:r>
            <w:r>
              <w:rPr>
                <w:spacing w:val="-3"/>
                <w:sz w:val="24"/>
              </w:rPr>
              <w:t> </w:t>
            </w:r>
            <w:r>
              <w:rPr>
                <w:sz w:val="24"/>
              </w:rPr>
              <w:t>ne</w:t>
            </w:r>
            <w:r>
              <w:rPr>
                <w:spacing w:val="-2"/>
                <w:sz w:val="24"/>
              </w:rPr>
              <w:t> viene</w:t>
            </w:r>
          </w:p>
          <w:p>
            <w:pPr>
              <w:pStyle w:val="TableParagraph"/>
              <w:spacing w:line="254" w:lineRule="exact" w:before="4"/>
              <w:rPr>
                <w:sz w:val="24"/>
              </w:rPr>
            </w:pPr>
            <w:r>
              <w:rPr>
                <w:sz w:val="24"/>
              </w:rPr>
              <w:t>degradato</w:t>
            </w:r>
            <w:r>
              <w:rPr>
                <w:spacing w:val="-2"/>
                <w:sz w:val="24"/>
              </w:rPr>
              <w:t> </w:t>
            </w:r>
            <w:r>
              <w:rPr>
                <w:sz w:val="24"/>
              </w:rPr>
              <w:t>il</w:t>
            </w:r>
            <w:r>
              <w:rPr>
                <w:spacing w:val="-6"/>
                <w:sz w:val="24"/>
              </w:rPr>
              <w:t> </w:t>
            </w:r>
            <w:r>
              <w:rPr>
                <w:spacing w:val="-2"/>
                <w:sz w:val="24"/>
              </w:rPr>
              <w:t>funzionamento).</w:t>
            </w:r>
          </w:p>
        </w:tc>
        <w:tc>
          <w:tcPr>
            <w:tcW w:w="950" w:type="dxa"/>
          </w:tcPr>
          <w:p>
            <w:pPr>
              <w:pStyle w:val="TableParagraph"/>
              <w:spacing w:line="273" w:lineRule="exact"/>
              <w:rPr>
                <w:sz w:val="24"/>
              </w:rPr>
            </w:pPr>
            <w:r>
              <w:rPr>
                <w:sz w:val="24"/>
              </w:rPr>
              <w:t>3</w:t>
            </w:r>
          </w:p>
        </w:tc>
      </w:tr>
    </w:tbl>
    <w:p>
      <w:pPr>
        <w:spacing w:after="0" w:line="273" w:lineRule="exact"/>
        <w:rPr>
          <w:sz w:val="24"/>
        </w:rPr>
        <w:sectPr>
          <w:pgSz w:w="11910" w:h="16840"/>
          <w:pgMar w:header="285" w:footer="1096" w:top="1280" w:bottom="1280" w:left="980" w:right="440"/>
        </w:sectPr>
      </w:pPr>
    </w:p>
    <w:p>
      <w:pPr>
        <w:pStyle w:val="BodyText"/>
        <w:spacing w:after="1"/>
        <w:rPr>
          <w:sz w:val="18"/>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1"/>
        <w:gridCol w:w="6602"/>
        <w:gridCol w:w="950"/>
      </w:tblGrid>
      <w:tr>
        <w:trPr>
          <w:trHeight w:val="830" w:hRule="atLeast"/>
        </w:trPr>
        <w:tc>
          <w:tcPr>
            <w:tcW w:w="2081" w:type="dxa"/>
          </w:tcPr>
          <w:p>
            <w:pPr>
              <w:pStyle w:val="TableParagraph"/>
              <w:spacing w:before="1"/>
              <w:rPr>
                <w:sz w:val="24"/>
              </w:rPr>
            </w:pPr>
            <w:r>
              <w:rPr>
                <w:spacing w:val="-2"/>
                <w:sz w:val="24"/>
              </w:rPr>
              <w:t>Discoverability</w:t>
            </w:r>
          </w:p>
        </w:tc>
        <w:tc>
          <w:tcPr>
            <w:tcW w:w="6602" w:type="dxa"/>
          </w:tcPr>
          <w:p>
            <w:pPr>
              <w:pStyle w:val="TableParagraph"/>
              <w:spacing w:before="1"/>
              <w:rPr>
                <w:sz w:val="24"/>
              </w:rPr>
            </w:pPr>
            <w:r>
              <w:rPr>
                <w:sz w:val="24"/>
              </w:rPr>
              <w:t>L’attaccante dovrà impegnare parecchie risorse per sfruttare la vulnerabilità</w:t>
            </w:r>
            <w:r>
              <w:rPr>
                <w:spacing w:val="-7"/>
                <w:sz w:val="24"/>
              </w:rPr>
              <w:t> </w:t>
            </w:r>
            <w:r>
              <w:rPr>
                <w:sz w:val="24"/>
              </w:rPr>
              <w:t>(deve</w:t>
            </w:r>
            <w:r>
              <w:rPr>
                <w:spacing w:val="-7"/>
                <w:sz w:val="24"/>
              </w:rPr>
              <w:t> </w:t>
            </w:r>
            <w:r>
              <w:rPr>
                <w:sz w:val="24"/>
              </w:rPr>
              <w:t>probabilmente</w:t>
            </w:r>
            <w:r>
              <w:rPr>
                <w:spacing w:val="-7"/>
                <w:sz w:val="24"/>
              </w:rPr>
              <w:t> </w:t>
            </w:r>
            <w:r>
              <w:rPr>
                <w:sz w:val="24"/>
              </w:rPr>
              <w:t>sapersi</w:t>
            </w:r>
            <w:r>
              <w:rPr>
                <w:spacing w:val="-7"/>
                <w:sz w:val="24"/>
              </w:rPr>
              <w:t> </w:t>
            </w:r>
            <w:r>
              <w:rPr>
                <w:sz w:val="24"/>
              </w:rPr>
              <w:t>muoversi</w:t>
            </w:r>
            <w:r>
              <w:rPr>
                <w:spacing w:val="-7"/>
                <w:sz w:val="24"/>
              </w:rPr>
              <w:t> </w:t>
            </w:r>
            <w:r>
              <w:rPr>
                <w:sz w:val="24"/>
              </w:rPr>
              <w:t>sul</w:t>
            </w:r>
            <w:r>
              <w:rPr>
                <w:spacing w:val="-7"/>
                <w:sz w:val="24"/>
              </w:rPr>
              <w:t> </w:t>
            </w:r>
            <w:r>
              <w:rPr>
                <w:sz w:val="24"/>
              </w:rPr>
              <w:t>Dark</w:t>
            </w:r>
            <w:r>
              <w:rPr>
                <w:spacing w:val="-5"/>
                <w:sz w:val="24"/>
              </w:rPr>
              <w:t> </w:t>
            </w:r>
            <w:r>
              <w:rPr>
                <w:sz w:val="24"/>
              </w:rPr>
              <w:t>Web</w:t>
            </w:r>
          </w:p>
          <w:p>
            <w:pPr>
              <w:pStyle w:val="TableParagraph"/>
              <w:spacing w:line="254" w:lineRule="exact" w:before="3"/>
              <w:rPr>
                <w:sz w:val="24"/>
              </w:rPr>
            </w:pPr>
            <w:r>
              <w:rPr>
                <w:sz w:val="24"/>
              </w:rPr>
              <w:t>e</w:t>
            </w:r>
            <w:r>
              <w:rPr>
                <w:spacing w:val="-4"/>
                <w:sz w:val="24"/>
              </w:rPr>
              <w:t> </w:t>
            </w:r>
            <w:r>
              <w:rPr>
                <w:sz w:val="24"/>
              </w:rPr>
              <w:t>pagare il</w:t>
            </w:r>
            <w:r>
              <w:rPr>
                <w:spacing w:val="-3"/>
                <w:sz w:val="24"/>
              </w:rPr>
              <w:t> </w:t>
            </w:r>
            <w:r>
              <w:rPr>
                <w:spacing w:val="-2"/>
                <w:sz w:val="24"/>
              </w:rPr>
              <w:t>“servizio”).</w:t>
            </w:r>
          </w:p>
        </w:tc>
        <w:tc>
          <w:tcPr>
            <w:tcW w:w="950" w:type="dxa"/>
          </w:tcPr>
          <w:p>
            <w:pPr>
              <w:pStyle w:val="TableParagraph"/>
              <w:spacing w:before="1"/>
              <w:rPr>
                <w:sz w:val="24"/>
              </w:rPr>
            </w:pPr>
            <w:r>
              <w:rPr>
                <w:sz w:val="24"/>
              </w:rPr>
              <w:t>1</w:t>
            </w:r>
          </w:p>
        </w:tc>
      </w:tr>
    </w:tbl>
    <w:p>
      <w:pPr>
        <w:pStyle w:val="BodyText"/>
        <w:spacing w:before="3"/>
        <w:rPr>
          <w:sz w:val="15"/>
        </w:rPr>
      </w:pPr>
    </w:p>
    <w:p>
      <w:pPr>
        <w:pStyle w:val="Heading2"/>
        <w:spacing w:before="90"/>
      </w:pPr>
      <w:r>
        <w:rPr/>
        <w:t>DREAD</w:t>
      </w:r>
      <w:r>
        <w:rPr>
          <w:spacing w:val="-10"/>
        </w:rPr>
        <w:t> </w:t>
      </w:r>
      <w:r>
        <w:rPr/>
        <w:t>Score</w:t>
      </w:r>
      <w:r>
        <w:rPr>
          <w:spacing w:val="-7"/>
        </w:rPr>
        <w:t> </w:t>
      </w:r>
      <w:r>
        <w:rPr/>
        <w:t>(DDOS):</w:t>
      </w:r>
      <w:r>
        <w:rPr>
          <w:spacing w:val="-7"/>
        </w:rPr>
        <w:t> </w:t>
      </w:r>
      <w:r>
        <w:rPr/>
        <w:t>8/15</w:t>
      </w:r>
      <w:r>
        <w:rPr>
          <w:spacing w:val="-6"/>
        </w:rPr>
        <w:t> </w:t>
      </w:r>
      <w:r>
        <w:rPr>
          <w:spacing w:val="-2"/>
        </w:rPr>
        <w:t>(MEDIO)</w:t>
      </w:r>
    </w:p>
    <w:p>
      <w:pPr>
        <w:spacing w:line="240" w:lineRule="auto" w:before="9"/>
        <w:rPr>
          <w:b/>
          <w:sz w:val="23"/>
        </w:rPr>
      </w:pPr>
    </w:p>
    <w:p>
      <w:pPr>
        <w:spacing w:before="0"/>
        <w:ind w:left="155" w:right="0" w:firstLine="0"/>
        <w:jc w:val="left"/>
        <w:rPr>
          <w:b/>
          <w:sz w:val="24"/>
        </w:rPr>
      </w:pPr>
      <w:r>
        <w:rPr>
          <w:b/>
          <w:sz w:val="24"/>
        </w:rPr>
        <w:t>Valutazione</w:t>
      </w:r>
      <w:r>
        <w:rPr>
          <w:b/>
          <w:spacing w:val="-8"/>
          <w:sz w:val="24"/>
        </w:rPr>
        <w:t> </w:t>
      </w:r>
      <w:r>
        <w:rPr>
          <w:b/>
          <w:sz w:val="24"/>
        </w:rPr>
        <w:t>della</w:t>
      </w:r>
      <w:r>
        <w:rPr>
          <w:b/>
          <w:spacing w:val="-5"/>
          <w:sz w:val="24"/>
        </w:rPr>
        <w:t> </w:t>
      </w:r>
      <w:r>
        <w:rPr>
          <w:b/>
          <w:sz w:val="24"/>
        </w:rPr>
        <w:t>priorità</w:t>
      </w:r>
      <w:r>
        <w:rPr>
          <w:b/>
          <w:spacing w:val="-6"/>
          <w:sz w:val="24"/>
        </w:rPr>
        <w:t> </w:t>
      </w:r>
      <w:r>
        <w:rPr>
          <w:b/>
          <w:sz w:val="24"/>
        </w:rPr>
        <w:t>della</w:t>
      </w:r>
      <w:r>
        <w:rPr>
          <w:b/>
          <w:spacing w:val="-3"/>
          <w:sz w:val="24"/>
        </w:rPr>
        <w:t> </w:t>
      </w:r>
      <w:r>
        <w:rPr>
          <w:b/>
          <w:sz w:val="24"/>
        </w:rPr>
        <w:t>minaccia</w:t>
      </w:r>
      <w:r>
        <w:rPr>
          <w:b/>
          <w:spacing w:val="-4"/>
          <w:sz w:val="24"/>
        </w:rPr>
        <w:t> </w:t>
      </w:r>
      <w:r>
        <w:rPr>
          <w:b/>
          <w:spacing w:val="-2"/>
          <w:sz w:val="24"/>
        </w:rPr>
        <w:t>(Ranking)</w:t>
      </w:r>
    </w:p>
    <w:p>
      <w:pPr>
        <w:pStyle w:val="ListParagraph"/>
        <w:numPr>
          <w:ilvl w:val="0"/>
          <w:numId w:val="80"/>
        </w:numPr>
        <w:tabs>
          <w:tab w:pos="515" w:val="left" w:leader="none"/>
          <w:tab w:pos="516" w:val="left" w:leader="none"/>
        </w:tabs>
        <w:spacing w:line="278" w:lineRule="exact" w:before="2" w:after="0"/>
        <w:ind w:left="515" w:right="0" w:hanging="361"/>
        <w:jc w:val="left"/>
        <w:rPr>
          <w:sz w:val="22"/>
        </w:rPr>
      </w:pPr>
      <w:r>
        <w:rPr>
          <w:sz w:val="22"/>
        </w:rPr>
        <w:t>Si</w:t>
      </w:r>
      <w:r>
        <w:rPr>
          <w:spacing w:val="-4"/>
          <w:sz w:val="22"/>
        </w:rPr>
        <w:t> </w:t>
      </w:r>
      <w:r>
        <w:rPr>
          <w:sz w:val="22"/>
        </w:rPr>
        <w:t>considera</w:t>
      </w:r>
      <w:r>
        <w:rPr>
          <w:spacing w:val="-3"/>
          <w:sz w:val="22"/>
        </w:rPr>
        <w:t> </w:t>
      </w:r>
      <w:r>
        <w:rPr>
          <w:sz w:val="22"/>
        </w:rPr>
        <w:t>lo</w:t>
      </w:r>
      <w:r>
        <w:rPr>
          <w:spacing w:val="-3"/>
          <w:sz w:val="22"/>
        </w:rPr>
        <w:t> </w:t>
      </w:r>
      <w:r>
        <w:rPr>
          <w:sz w:val="22"/>
        </w:rPr>
        <w:t>scenario</w:t>
      </w:r>
      <w:r>
        <w:rPr>
          <w:spacing w:val="-3"/>
          <w:sz w:val="22"/>
        </w:rPr>
        <w:t> </w:t>
      </w:r>
      <w:r>
        <w:rPr>
          <w:sz w:val="22"/>
        </w:rPr>
        <w:t>del</w:t>
      </w:r>
      <w:r>
        <w:rPr>
          <w:spacing w:val="-3"/>
          <w:sz w:val="22"/>
        </w:rPr>
        <w:t> </w:t>
      </w:r>
      <w:r>
        <w:rPr>
          <w:sz w:val="22"/>
        </w:rPr>
        <w:t>crash,</w:t>
      </w:r>
      <w:r>
        <w:rPr>
          <w:spacing w:val="-3"/>
          <w:sz w:val="22"/>
        </w:rPr>
        <w:t> </w:t>
      </w:r>
      <w:r>
        <w:rPr>
          <w:sz w:val="22"/>
        </w:rPr>
        <w:t>nell’ipotesi</w:t>
      </w:r>
      <w:r>
        <w:rPr>
          <w:spacing w:val="-4"/>
          <w:sz w:val="22"/>
        </w:rPr>
        <w:t> </w:t>
      </w:r>
      <w:r>
        <w:rPr>
          <w:sz w:val="22"/>
        </w:rPr>
        <w:t>richieda</w:t>
      </w:r>
      <w:r>
        <w:rPr>
          <w:spacing w:val="-2"/>
          <w:sz w:val="22"/>
        </w:rPr>
        <w:t> </w:t>
      </w:r>
      <w:r>
        <w:rPr>
          <w:sz w:val="22"/>
        </w:rPr>
        <w:t>lo</w:t>
      </w:r>
      <w:r>
        <w:rPr>
          <w:spacing w:val="2"/>
          <w:sz w:val="22"/>
        </w:rPr>
        <w:t> </w:t>
      </w:r>
      <w:r>
        <w:rPr>
          <w:sz w:val="22"/>
        </w:rPr>
        <w:t>sfruttamento</w:t>
      </w:r>
      <w:r>
        <w:rPr>
          <w:spacing w:val="-3"/>
          <w:sz w:val="22"/>
        </w:rPr>
        <w:t> </w:t>
      </w:r>
      <w:r>
        <w:rPr>
          <w:sz w:val="22"/>
        </w:rPr>
        <w:t>di</w:t>
      </w:r>
      <w:r>
        <w:rPr>
          <w:spacing w:val="-3"/>
          <w:sz w:val="22"/>
        </w:rPr>
        <w:t> </w:t>
      </w:r>
      <w:r>
        <w:rPr>
          <w:sz w:val="22"/>
        </w:rPr>
        <w:t>una</w:t>
      </w:r>
      <w:r>
        <w:rPr>
          <w:spacing w:val="-3"/>
          <w:sz w:val="22"/>
        </w:rPr>
        <w:t> </w:t>
      </w:r>
      <w:r>
        <w:rPr>
          <w:sz w:val="22"/>
        </w:rPr>
        <w:t>vulnerabilità</w:t>
      </w:r>
      <w:r>
        <w:rPr>
          <w:spacing w:val="-3"/>
          <w:sz w:val="22"/>
        </w:rPr>
        <w:t> </w:t>
      </w:r>
      <w:r>
        <w:rPr>
          <w:sz w:val="22"/>
        </w:rPr>
        <w:t>0-day</w:t>
      </w:r>
      <w:r>
        <w:rPr>
          <w:spacing w:val="-1"/>
          <w:sz w:val="22"/>
        </w:rPr>
        <w:t> </w:t>
      </w:r>
      <w:r>
        <w:rPr>
          <w:spacing w:val="-5"/>
          <w:sz w:val="22"/>
        </w:rPr>
        <w:t>del</w:t>
      </w:r>
    </w:p>
    <w:p>
      <w:pPr>
        <w:pStyle w:val="BodyText"/>
        <w:spacing w:line="267" w:lineRule="exact"/>
        <w:ind w:left="515"/>
      </w:pPr>
      <w:r>
        <w:rPr/>
        <w:t>‘Web</w:t>
      </w:r>
      <w:r>
        <w:rPr>
          <w:spacing w:val="-1"/>
        </w:rPr>
        <w:t> </w:t>
      </w:r>
      <w:r>
        <w:rPr>
          <w:spacing w:val="-2"/>
        </w:rPr>
        <w:t>Server’.</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1"/>
        <w:gridCol w:w="6602"/>
        <w:gridCol w:w="950"/>
      </w:tblGrid>
      <w:tr>
        <w:trPr>
          <w:trHeight w:val="275" w:hRule="atLeast"/>
        </w:trPr>
        <w:tc>
          <w:tcPr>
            <w:tcW w:w="2081" w:type="dxa"/>
            <w:tcBorders>
              <w:bottom w:val="single" w:sz="4" w:space="0" w:color="C00000"/>
            </w:tcBorders>
            <w:shd w:val="clear" w:color="auto" w:fill="F1F1F1"/>
          </w:tcPr>
          <w:p>
            <w:pPr>
              <w:pStyle w:val="TableParagraph"/>
              <w:spacing w:line="254" w:lineRule="exact" w:before="1"/>
              <w:rPr>
                <w:b/>
                <w:sz w:val="24"/>
              </w:rPr>
            </w:pPr>
            <w:r>
              <w:rPr>
                <w:b/>
                <w:spacing w:val="-2"/>
                <w:sz w:val="24"/>
              </w:rPr>
              <w:t>DREAD</w:t>
            </w:r>
          </w:p>
        </w:tc>
        <w:tc>
          <w:tcPr>
            <w:tcW w:w="6602" w:type="dxa"/>
            <w:tcBorders>
              <w:bottom w:val="single" w:sz="4" w:space="0" w:color="C00000"/>
            </w:tcBorders>
            <w:shd w:val="clear" w:color="auto" w:fill="F1F1F1"/>
          </w:tcPr>
          <w:p>
            <w:pPr>
              <w:pStyle w:val="TableParagraph"/>
              <w:spacing w:line="254" w:lineRule="exact" w:before="1"/>
              <w:rPr>
                <w:b/>
                <w:sz w:val="24"/>
              </w:rPr>
            </w:pPr>
            <w:r>
              <w:rPr>
                <w:b/>
                <w:spacing w:val="-2"/>
                <w:sz w:val="24"/>
              </w:rPr>
              <w:t>Descrizione</w:t>
            </w:r>
          </w:p>
        </w:tc>
        <w:tc>
          <w:tcPr>
            <w:tcW w:w="950" w:type="dxa"/>
            <w:tcBorders>
              <w:bottom w:val="single" w:sz="4" w:space="0" w:color="C00000"/>
            </w:tcBorders>
            <w:shd w:val="clear" w:color="auto" w:fill="F1F1F1"/>
          </w:tcPr>
          <w:p>
            <w:pPr>
              <w:pStyle w:val="TableParagraph"/>
              <w:spacing w:line="254" w:lineRule="exact" w:before="1"/>
              <w:rPr>
                <w:b/>
                <w:sz w:val="24"/>
              </w:rPr>
            </w:pPr>
            <w:r>
              <w:rPr>
                <w:b/>
                <w:spacing w:val="-2"/>
                <w:sz w:val="24"/>
              </w:rPr>
              <w:t>Score</w:t>
            </w:r>
          </w:p>
        </w:tc>
      </w:tr>
      <w:tr>
        <w:trPr>
          <w:trHeight w:val="555" w:hRule="atLeast"/>
        </w:trPr>
        <w:tc>
          <w:tcPr>
            <w:tcW w:w="2081" w:type="dxa"/>
            <w:tcBorders>
              <w:top w:val="single" w:sz="4" w:space="0" w:color="C00000"/>
            </w:tcBorders>
          </w:tcPr>
          <w:p>
            <w:pPr>
              <w:pStyle w:val="TableParagraph"/>
              <w:spacing w:before="1"/>
              <w:rPr>
                <w:sz w:val="24"/>
              </w:rPr>
            </w:pPr>
            <w:r>
              <w:rPr>
                <w:sz w:val="24"/>
              </w:rPr>
              <w:t>Damage</w:t>
            </w:r>
            <w:r>
              <w:rPr>
                <w:spacing w:val="-8"/>
                <w:sz w:val="24"/>
              </w:rPr>
              <w:t> </w:t>
            </w:r>
            <w:r>
              <w:rPr>
                <w:spacing w:val="-2"/>
                <w:sz w:val="24"/>
              </w:rPr>
              <w:t>Potential</w:t>
            </w:r>
          </w:p>
        </w:tc>
        <w:tc>
          <w:tcPr>
            <w:tcW w:w="6602" w:type="dxa"/>
            <w:tcBorders>
              <w:top w:val="single" w:sz="4" w:space="0" w:color="C00000"/>
            </w:tcBorders>
          </w:tcPr>
          <w:p>
            <w:pPr>
              <w:pStyle w:val="TableParagraph"/>
              <w:spacing w:line="280" w:lineRule="exact"/>
              <w:rPr>
                <w:sz w:val="24"/>
              </w:rPr>
            </w:pPr>
            <w:r>
              <w:rPr>
                <w:sz w:val="24"/>
              </w:rPr>
              <w:t>L’attaccante</w:t>
            </w:r>
            <w:r>
              <w:rPr>
                <w:spacing w:val="-6"/>
                <w:sz w:val="24"/>
              </w:rPr>
              <w:t> </w:t>
            </w:r>
            <w:r>
              <w:rPr>
                <w:sz w:val="24"/>
              </w:rPr>
              <w:t>può</w:t>
            </w:r>
            <w:r>
              <w:rPr>
                <w:spacing w:val="-4"/>
                <w:sz w:val="24"/>
              </w:rPr>
              <w:t> </w:t>
            </w:r>
            <w:r>
              <w:rPr>
                <w:sz w:val="24"/>
              </w:rPr>
              <w:t>impedire</w:t>
            </w:r>
            <w:r>
              <w:rPr>
                <w:spacing w:val="-6"/>
                <w:sz w:val="24"/>
              </w:rPr>
              <w:t> </w:t>
            </w:r>
            <w:r>
              <w:rPr>
                <w:sz w:val="24"/>
              </w:rPr>
              <w:t>agli</w:t>
            </w:r>
            <w:r>
              <w:rPr>
                <w:spacing w:val="-6"/>
                <w:sz w:val="24"/>
              </w:rPr>
              <w:t> </w:t>
            </w:r>
            <w:r>
              <w:rPr>
                <w:sz w:val="24"/>
              </w:rPr>
              <w:t>utenti</w:t>
            </w:r>
            <w:r>
              <w:rPr>
                <w:spacing w:val="-6"/>
                <w:sz w:val="24"/>
              </w:rPr>
              <w:t> </w:t>
            </w:r>
            <w:r>
              <w:rPr>
                <w:sz w:val="24"/>
              </w:rPr>
              <w:t>del</w:t>
            </w:r>
            <w:r>
              <w:rPr>
                <w:spacing w:val="-6"/>
                <w:sz w:val="24"/>
              </w:rPr>
              <w:t> </w:t>
            </w:r>
            <w:r>
              <w:rPr>
                <w:sz w:val="24"/>
              </w:rPr>
              <w:t>sistema</w:t>
            </w:r>
            <w:r>
              <w:rPr>
                <w:spacing w:val="-6"/>
                <w:sz w:val="24"/>
              </w:rPr>
              <w:t> </w:t>
            </w:r>
            <w:r>
              <w:rPr>
                <w:sz w:val="24"/>
              </w:rPr>
              <w:t>di</w:t>
            </w:r>
            <w:r>
              <w:rPr>
                <w:spacing w:val="-6"/>
                <w:sz w:val="24"/>
              </w:rPr>
              <w:t> </w:t>
            </w:r>
            <w:r>
              <w:rPr>
                <w:sz w:val="24"/>
              </w:rPr>
              <w:t>interagire</w:t>
            </w:r>
            <w:r>
              <w:rPr>
                <w:spacing w:val="-6"/>
                <w:sz w:val="24"/>
              </w:rPr>
              <w:t> </w:t>
            </w:r>
            <w:r>
              <w:rPr>
                <w:sz w:val="24"/>
              </w:rPr>
              <w:t>con </w:t>
            </w:r>
            <w:r>
              <w:rPr>
                <w:spacing w:val="-2"/>
                <w:sz w:val="24"/>
              </w:rPr>
              <w:t>esso.</w:t>
            </w:r>
          </w:p>
        </w:tc>
        <w:tc>
          <w:tcPr>
            <w:tcW w:w="950" w:type="dxa"/>
            <w:tcBorders>
              <w:top w:val="single" w:sz="4" w:space="0" w:color="C00000"/>
            </w:tcBorders>
          </w:tcPr>
          <w:p>
            <w:pPr>
              <w:pStyle w:val="TableParagraph"/>
              <w:spacing w:before="1"/>
              <w:rPr>
                <w:sz w:val="24"/>
              </w:rPr>
            </w:pPr>
            <w:r>
              <w:rPr>
                <w:sz w:val="24"/>
              </w:rPr>
              <w:t>2</w:t>
            </w:r>
          </w:p>
        </w:tc>
      </w:tr>
      <w:tr>
        <w:trPr>
          <w:trHeight w:val="820" w:hRule="atLeast"/>
        </w:trPr>
        <w:tc>
          <w:tcPr>
            <w:tcW w:w="2081" w:type="dxa"/>
          </w:tcPr>
          <w:p>
            <w:pPr>
              <w:pStyle w:val="TableParagraph"/>
              <w:spacing w:line="272" w:lineRule="exact"/>
              <w:rPr>
                <w:sz w:val="24"/>
              </w:rPr>
            </w:pPr>
            <w:r>
              <w:rPr>
                <w:spacing w:val="-2"/>
                <w:sz w:val="24"/>
              </w:rPr>
              <w:t>Reproducibility</w:t>
            </w:r>
          </w:p>
        </w:tc>
        <w:tc>
          <w:tcPr>
            <w:tcW w:w="6602" w:type="dxa"/>
          </w:tcPr>
          <w:p>
            <w:pPr>
              <w:pStyle w:val="TableParagraph"/>
              <w:spacing w:line="276" w:lineRule="exact"/>
              <w:ind w:right="237"/>
              <w:jc w:val="both"/>
              <w:rPr>
                <w:sz w:val="24"/>
              </w:rPr>
            </w:pPr>
            <w:r>
              <w:rPr>
                <w:sz w:val="24"/>
              </w:rPr>
              <w:t>L’attacco</w:t>
            </w:r>
            <w:r>
              <w:rPr>
                <w:spacing w:val="-7"/>
                <w:sz w:val="24"/>
              </w:rPr>
              <w:t> </w:t>
            </w:r>
            <w:r>
              <w:rPr>
                <w:sz w:val="24"/>
              </w:rPr>
              <w:t>funziona</w:t>
            </w:r>
            <w:r>
              <w:rPr>
                <w:spacing w:val="-8"/>
                <w:sz w:val="24"/>
              </w:rPr>
              <w:t> </w:t>
            </w:r>
            <w:r>
              <w:rPr>
                <w:sz w:val="24"/>
              </w:rPr>
              <w:t>fino</w:t>
            </w:r>
            <w:r>
              <w:rPr>
                <w:spacing w:val="-3"/>
                <w:sz w:val="24"/>
              </w:rPr>
              <w:t> </w:t>
            </w:r>
            <w:r>
              <w:rPr>
                <w:sz w:val="24"/>
              </w:rPr>
              <w:t>all’applicazione</w:t>
            </w:r>
            <w:r>
              <w:rPr>
                <w:spacing w:val="-8"/>
                <w:sz w:val="24"/>
              </w:rPr>
              <w:t> </w:t>
            </w:r>
            <w:r>
              <w:rPr>
                <w:sz w:val="24"/>
              </w:rPr>
              <w:t>della</w:t>
            </w:r>
            <w:r>
              <w:rPr>
                <w:spacing w:val="-8"/>
                <w:sz w:val="24"/>
              </w:rPr>
              <w:t> </w:t>
            </w:r>
            <w:r>
              <w:rPr>
                <w:sz w:val="24"/>
              </w:rPr>
              <w:t>patch</w:t>
            </w:r>
            <w:r>
              <w:rPr>
                <w:spacing w:val="-7"/>
                <w:sz w:val="24"/>
              </w:rPr>
              <w:t> </w:t>
            </w:r>
            <w:r>
              <w:rPr>
                <w:sz w:val="24"/>
              </w:rPr>
              <w:t>(che</w:t>
            </w:r>
            <w:r>
              <w:rPr>
                <w:spacing w:val="-8"/>
                <w:sz w:val="24"/>
              </w:rPr>
              <w:t> </w:t>
            </w:r>
            <w:r>
              <w:rPr>
                <w:sz w:val="24"/>
              </w:rPr>
              <w:t>richiede la</w:t>
            </w:r>
            <w:r>
              <w:rPr>
                <w:spacing w:val="-1"/>
                <w:sz w:val="24"/>
              </w:rPr>
              <w:t> </w:t>
            </w:r>
            <w:r>
              <w:rPr>
                <w:sz w:val="24"/>
              </w:rPr>
              <w:t>scoperta</w:t>
            </w:r>
            <w:r>
              <w:rPr>
                <w:spacing w:val="-1"/>
                <w:sz w:val="24"/>
              </w:rPr>
              <w:t> </w:t>
            </w:r>
            <w:r>
              <w:rPr>
                <w:sz w:val="24"/>
              </w:rPr>
              <w:t>dello 0-day, la</w:t>
            </w:r>
            <w:r>
              <w:rPr>
                <w:spacing w:val="-1"/>
                <w:sz w:val="24"/>
              </w:rPr>
              <w:t> </w:t>
            </w:r>
            <w:r>
              <w:rPr>
                <w:sz w:val="24"/>
              </w:rPr>
              <w:t>produzione</w:t>
            </w:r>
            <w:r>
              <w:rPr>
                <w:spacing w:val="-1"/>
                <w:sz w:val="24"/>
              </w:rPr>
              <w:t> </w:t>
            </w:r>
            <w:r>
              <w:rPr>
                <w:sz w:val="24"/>
              </w:rPr>
              <w:t>della</w:t>
            </w:r>
            <w:r>
              <w:rPr>
                <w:spacing w:val="-1"/>
                <w:sz w:val="24"/>
              </w:rPr>
              <w:t> </w:t>
            </w:r>
            <w:r>
              <w:rPr>
                <w:sz w:val="24"/>
              </w:rPr>
              <w:t>patch, il testing della patch, l’installazione della patch).</w:t>
            </w:r>
          </w:p>
        </w:tc>
        <w:tc>
          <w:tcPr>
            <w:tcW w:w="950" w:type="dxa"/>
          </w:tcPr>
          <w:p>
            <w:pPr>
              <w:pStyle w:val="TableParagraph"/>
              <w:spacing w:line="272" w:lineRule="exact"/>
              <w:rPr>
                <w:sz w:val="24"/>
              </w:rPr>
            </w:pPr>
            <w:r>
              <w:rPr>
                <w:sz w:val="24"/>
              </w:rPr>
              <w:t>2</w:t>
            </w:r>
          </w:p>
        </w:tc>
      </w:tr>
      <w:tr>
        <w:trPr>
          <w:trHeight w:val="547" w:hRule="atLeast"/>
        </w:trPr>
        <w:tc>
          <w:tcPr>
            <w:tcW w:w="2081" w:type="dxa"/>
          </w:tcPr>
          <w:p>
            <w:pPr>
              <w:pStyle w:val="TableParagraph"/>
              <w:spacing w:line="269" w:lineRule="exact"/>
              <w:rPr>
                <w:sz w:val="24"/>
              </w:rPr>
            </w:pPr>
            <w:r>
              <w:rPr>
                <w:spacing w:val="-2"/>
                <w:sz w:val="24"/>
              </w:rPr>
              <w:t>Exploitability</w:t>
            </w:r>
          </w:p>
        </w:tc>
        <w:tc>
          <w:tcPr>
            <w:tcW w:w="6602" w:type="dxa"/>
          </w:tcPr>
          <w:p>
            <w:pPr>
              <w:pStyle w:val="TableParagraph"/>
              <w:spacing w:line="269" w:lineRule="exact"/>
              <w:rPr>
                <w:sz w:val="24"/>
              </w:rPr>
            </w:pPr>
            <w:r>
              <w:rPr>
                <w:sz w:val="24"/>
              </w:rPr>
              <w:t>L’attacco</w:t>
            </w:r>
            <w:r>
              <w:rPr>
                <w:spacing w:val="-2"/>
                <w:sz w:val="24"/>
              </w:rPr>
              <w:t> </w:t>
            </w:r>
            <w:r>
              <w:rPr>
                <w:sz w:val="24"/>
              </w:rPr>
              <w:t>richiede</w:t>
            </w:r>
            <w:r>
              <w:rPr>
                <w:spacing w:val="-3"/>
                <w:sz w:val="24"/>
              </w:rPr>
              <w:t> </w:t>
            </w:r>
            <w:r>
              <w:rPr>
                <w:sz w:val="24"/>
              </w:rPr>
              <w:t>una</w:t>
            </w:r>
            <w:r>
              <w:rPr>
                <w:spacing w:val="-2"/>
                <w:sz w:val="24"/>
              </w:rPr>
              <w:t> </w:t>
            </w:r>
            <w:r>
              <w:rPr>
                <w:sz w:val="24"/>
              </w:rPr>
              <w:t>figura</w:t>
            </w:r>
            <w:r>
              <w:rPr>
                <w:spacing w:val="-3"/>
                <w:sz w:val="24"/>
              </w:rPr>
              <w:t> </w:t>
            </w:r>
            <w:r>
              <w:rPr>
                <w:sz w:val="24"/>
              </w:rPr>
              <w:t>senior</w:t>
            </w:r>
            <w:r>
              <w:rPr>
                <w:spacing w:val="-2"/>
                <w:sz w:val="24"/>
              </w:rPr>
              <w:t> </w:t>
            </w:r>
            <w:r>
              <w:rPr>
                <w:sz w:val="24"/>
              </w:rPr>
              <w:t>capace</w:t>
            </w:r>
            <w:r>
              <w:rPr>
                <w:spacing w:val="-3"/>
                <w:sz w:val="24"/>
              </w:rPr>
              <w:t> </w:t>
            </w:r>
            <w:r>
              <w:rPr>
                <w:sz w:val="24"/>
              </w:rPr>
              <w:t>di</w:t>
            </w:r>
            <w:r>
              <w:rPr>
                <w:spacing w:val="-2"/>
                <w:sz w:val="24"/>
              </w:rPr>
              <w:t> </w:t>
            </w:r>
            <w:r>
              <w:rPr>
                <w:sz w:val="24"/>
              </w:rPr>
              <w:t>trovare</w:t>
            </w:r>
            <w:r>
              <w:rPr>
                <w:spacing w:val="-3"/>
                <w:sz w:val="24"/>
              </w:rPr>
              <w:t> </w:t>
            </w:r>
            <w:r>
              <w:rPr>
                <w:spacing w:val="-5"/>
                <w:sz w:val="24"/>
              </w:rPr>
              <w:t>una</w:t>
            </w:r>
          </w:p>
          <w:p>
            <w:pPr>
              <w:pStyle w:val="TableParagraph"/>
              <w:spacing w:line="254" w:lineRule="exact" w:before="4"/>
              <w:rPr>
                <w:sz w:val="24"/>
              </w:rPr>
            </w:pPr>
            <w:r>
              <w:rPr>
                <w:sz w:val="24"/>
              </w:rPr>
              <w:t>vulnerabilità</w:t>
            </w:r>
            <w:r>
              <w:rPr>
                <w:spacing w:val="-4"/>
                <w:sz w:val="24"/>
              </w:rPr>
              <w:t> </w:t>
            </w:r>
            <w:r>
              <w:rPr>
                <w:sz w:val="24"/>
              </w:rPr>
              <w:t>tale</w:t>
            </w:r>
            <w:r>
              <w:rPr>
                <w:spacing w:val="-3"/>
                <w:sz w:val="24"/>
              </w:rPr>
              <w:t> </w:t>
            </w:r>
            <w:r>
              <w:rPr>
                <w:sz w:val="24"/>
              </w:rPr>
              <w:t>da</w:t>
            </w:r>
            <w:r>
              <w:rPr>
                <w:spacing w:val="-3"/>
                <w:sz w:val="24"/>
              </w:rPr>
              <w:t> </w:t>
            </w:r>
            <w:r>
              <w:rPr>
                <w:sz w:val="24"/>
              </w:rPr>
              <w:t>provocare</w:t>
            </w:r>
            <w:r>
              <w:rPr>
                <w:spacing w:val="-3"/>
                <w:sz w:val="24"/>
              </w:rPr>
              <w:t> </w:t>
            </w:r>
            <w:r>
              <w:rPr>
                <w:sz w:val="24"/>
              </w:rPr>
              <w:t>il</w:t>
            </w:r>
            <w:r>
              <w:rPr>
                <w:spacing w:val="-3"/>
                <w:sz w:val="24"/>
              </w:rPr>
              <w:t> </w:t>
            </w:r>
            <w:r>
              <w:rPr>
                <w:sz w:val="24"/>
              </w:rPr>
              <w:t>crash</w:t>
            </w:r>
            <w:r>
              <w:rPr>
                <w:spacing w:val="-1"/>
                <w:sz w:val="24"/>
              </w:rPr>
              <w:t> </w:t>
            </w:r>
            <w:r>
              <w:rPr>
                <w:sz w:val="24"/>
              </w:rPr>
              <w:t>di</w:t>
            </w:r>
            <w:r>
              <w:rPr>
                <w:spacing w:val="2"/>
                <w:sz w:val="24"/>
              </w:rPr>
              <w:t> </w:t>
            </w:r>
            <w:r>
              <w:rPr>
                <w:sz w:val="24"/>
              </w:rPr>
              <w:t>Web</w:t>
            </w:r>
            <w:r>
              <w:rPr>
                <w:spacing w:val="-1"/>
                <w:sz w:val="24"/>
              </w:rPr>
              <w:t> </w:t>
            </w:r>
            <w:r>
              <w:rPr>
                <w:spacing w:val="-2"/>
                <w:sz w:val="24"/>
              </w:rPr>
              <w:t>Server.</w:t>
            </w:r>
          </w:p>
        </w:tc>
        <w:tc>
          <w:tcPr>
            <w:tcW w:w="950" w:type="dxa"/>
          </w:tcPr>
          <w:p>
            <w:pPr>
              <w:pStyle w:val="TableParagraph"/>
              <w:spacing w:line="269" w:lineRule="exact"/>
              <w:rPr>
                <w:sz w:val="24"/>
              </w:rPr>
            </w:pPr>
            <w:r>
              <w:rPr>
                <w:sz w:val="24"/>
              </w:rPr>
              <w:t>1</w:t>
            </w:r>
          </w:p>
        </w:tc>
      </w:tr>
      <w:tr>
        <w:trPr>
          <w:trHeight w:val="550" w:hRule="atLeast"/>
        </w:trPr>
        <w:tc>
          <w:tcPr>
            <w:tcW w:w="2081" w:type="dxa"/>
          </w:tcPr>
          <w:p>
            <w:pPr>
              <w:pStyle w:val="TableParagraph"/>
              <w:spacing w:before="1"/>
              <w:rPr>
                <w:sz w:val="24"/>
              </w:rPr>
            </w:pPr>
            <w:r>
              <w:rPr>
                <w:spacing w:val="-2"/>
                <w:sz w:val="24"/>
              </w:rPr>
              <w:t>Affected</w:t>
            </w:r>
            <w:r>
              <w:rPr>
                <w:sz w:val="24"/>
              </w:rPr>
              <w:t> </w:t>
            </w:r>
            <w:r>
              <w:rPr>
                <w:spacing w:val="-2"/>
                <w:sz w:val="24"/>
              </w:rPr>
              <w:t>Users</w:t>
            </w:r>
          </w:p>
        </w:tc>
        <w:tc>
          <w:tcPr>
            <w:tcW w:w="6602" w:type="dxa"/>
          </w:tcPr>
          <w:p>
            <w:pPr>
              <w:pStyle w:val="TableParagraph"/>
              <w:spacing w:line="276" w:lineRule="exact"/>
              <w:rPr>
                <w:sz w:val="24"/>
              </w:rPr>
            </w:pPr>
            <w:r>
              <w:rPr>
                <w:sz w:val="24"/>
              </w:rPr>
              <w:t>100%</w:t>
            </w:r>
            <w:r>
              <w:rPr>
                <w:spacing w:val="-4"/>
                <w:sz w:val="24"/>
              </w:rPr>
              <w:t> </w:t>
            </w:r>
            <w:r>
              <w:rPr>
                <w:sz w:val="24"/>
              </w:rPr>
              <w:t>(la</w:t>
            </w:r>
            <w:r>
              <w:rPr>
                <w:spacing w:val="-6"/>
                <w:sz w:val="24"/>
              </w:rPr>
              <w:t> </w:t>
            </w:r>
            <w:r>
              <w:rPr>
                <w:sz w:val="24"/>
              </w:rPr>
              <w:t>piattaforma</w:t>
            </w:r>
            <w:r>
              <w:rPr>
                <w:spacing w:val="-6"/>
                <w:sz w:val="24"/>
              </w:rPr>
              <w:t> </w:t>
            </w:r>
            <w:r>
              <w:rPr>
                <w:sz w:val="24"/>
              </w:rPr>
              <w:t>è</w:t>
            </w:r>
            <w:r>
              <w:rPr>
                <w:spacing w:val="-6"/>
                <w:sz w:val="24"/>
              </w:rPr>
              <w:t> </w:t>
            </w:r>
            <w:r>
              <w:rPr>
                <w:sz w:val="24"/>
              </w:rPr>
              <w:t>resa</w:t>
            </w:r>
            <w:r>
              <w:rPr>
                <w:spacing w:val="-1"/>
                <w:sz w:val="24"/>
              </w:rPr>
              <w:t> </w:t>
            </w:r>
            <w:r>
              <w:rPr>
                <w:sz w:val="24"/>
              </w:rPr>
              <w:t>indisponibile</w:t>
            </w:r>
            <w:r>
              <w:rPr>
                <w:spacing w:val="-6"/>
                <w:sz w:val="24"/>
              </w:rPr>
              <w:t> </w:t>
            </w:r>
            <w:r>
              <w:rPr>
                <w:sz w:val="24"/>
              </w:rPr>
              <w:t>o</w:t>
            </w:r>
            <w:r>
              <w:rPr>
                <w:spacing w:val="-4"/>
                <w:sz w:val="24"/>
              </w:rPr>
              <w:t> </w:t>
            </w:r>
            <w:r>
              <w:rPr>
                <w:sz w:val="24"/>
              </w:rPr>
              <w:t>comunque</w:t>
            </w:r>
            <w:r>
              <w:rPr>
                <w:spacing w:val="-6"/>
                <w:sz w:val="24"/>
              </w:rPr>
              <w:t> </w:t>
            </w:r>
            <w:r>
              <w:rPr>
                <w:sz w:val="24"/>
              </w:rPr>
              <w:t>ne</w:t>
            </w:r>
            <w:r>
              <w:rPr>
                <w:spacing w:val="-6"/>
                <w:sz w:val="24"/>
              </w:rPr>
              <w:t> </w:t>
            </w:r>
            <w:r>
              <w:rPr>
                <w:sz w:val="24"/>
              </w:rPr>
              <w:t>viene degradato il funzionamento).</w:t>
            </w:r>
          </w:p>
        </w:tc>
        <w:tc>
          <w:tcPr>
            <w:tcW w:w="950" w:type="dxa"/>
          </w:tcPr>
          <w:p>
            <w:pPr>
              <w:pStyle w:val="TableParagraph"/>
              <w:spacing w:before="1"/>
              <w:rPr>
                <w:sz w:val="24"/>
              </w:rPr>
            </w:pPr>
            <w:r>
              <w:rPr>
                <w:sz w:val="24"/>
              </w:rPr>
              <w:t>3</w:t>
            </w:r>
          </w:p>
        </w:tc>
      </w:tr>
      <w:tr>
        <w:trPr>
          <w:trHeight w:val="553" w:hRule="atLeast"/>
        </w:trPr>
        <w:tc>
          <w:tcPr>
            <w:tcW w:w="2081" w:type="dxa"/>
          </w:tcPr>
          <w:p>
            <w:pPr>
              <w:pStyle w:val="TableParagraph"/>
              <w:spacing w:line="275" w:lineRule="exact"/>
              <w:rPr>
                <w:sz w:val="24"/>
              </w:rPr>
            </w:pPr>
            <w:r>
              <w:rPr>
                <w:spacing w:val="-2"/>
                <w:sz w:val="24"/>
              </w:rPr>
              <w:t>Discoverability</w:t>
            </w:r>
          </w:p>
        </w:tc>
        <w:tc>
          <w:tcPr>
            <w:tcW w:w="6602" w:type="dxa"/>
          </w:tcPr>
          <w:p>
            <w:pPr>
              <w:pStyle w:val="TableParagraph"/>
              <w:spacing w:line="276" w:lineRule="exact"/>
              <w:rPr>
                <w:sz w:val="24"/>
              </w:rPr>
            </w:pPr>
            <w:r>
              <w:rPr>
                <w:sz w:val="24"/>
              </w:rPr>
              <w:t>L’attaccante dovrà impegnare parecchie risorse per scoprire la vulnerabilità</w:t>
            </w:r>
            <w:r>
              <w:rPr>
                <w:spacing w:val="-7"/>
                <w:sz w:val="24"/>
              </w:rPr>
              <w:t> </w:t>
            </w:r>
            <w:r>
              <w:rPr>
                <w:sz w:val="24"/>
              </w:rPr>
              <w:t>sfruttabile.</w:t>
            </w:r>
            <w:r>
              <w:rPr>
                <w:spacing w:val="-2"/>
                <w:sz w:val="24"/>
              </w:rPr>
              <w:t> </w:t>
            </w:r>
            <w:r>
              <w:rPr>
                <w:sz w:val="24"/>
              </w:rPr>
              <w:t>Lo</w:t>
            </w:r>
            <w:r>
              <w:rPr>
                <w:spacing w:val="-6"/>
                <w:sz w:val="24"/>
              </w:rPr>
              <w:t> </w:t>
            </w:r>
            <w:r>
              <w:rPr>
                <w:sz w:val="24"/>
              </w:rPr>
              <w:t>sforzo</w:t>
            </w:r>
            <w:r>
              <w:rPr>
                <w:spacing w:val="-6"/>
                <w:sz w:val="24"/>
              </w:rPr>
              <w:t> </w:t>
            </w:r>
            <w:r>
              <w:rPr>
                <w:sz w:val="24"/>
              </w:rPr>
              <w:t>potrebbe</w:t>
            </w:r>
            <w:r>
              <w:rPr>
                <w:spacing w:val="-8"/>
                <w:sz w:val="24"/>
              </w:rPr>
              <w:t> </w:t>
            </w:r>
            <w:r>
              <w:rPr>
                <w:sz w:val="24"/>
              </w:rPr>
              <w:t>non</w:t>
            </w:r>
            <w:r>
              <w:rPr>
                <w:spacing w:val="-6"/>
                <w:sz w:val="24"/>
              </w:rPr>
              <w:t> </w:t>
            </w:r>
            <w:r>
              <w:rPr>
                <w:sz w:val="24"/>
              </w:rPr>
              <w:t>valere</w:t>
            </w:r>
            <w:r>
              <w:rPr>
                <w:spacing w:val="-8"/>
                <w:sz w:val="24"/>
              </w:rPr>
              <w:t> </w:t>
            </w:r>
            <w:r>
              <w:rPr>
                <w:sz w:val="24"/>
              </w:rPr>
              <w:t>il</w:t>
            </w:r>
            <w:r>
              <w:rPr>
                <w:spacing w:val="-8"/>
                <w:sz w:val="24"/>
              </w:rPr>
              <w:t> </w:t>
            </w:r>
            <w:r>
              <w:rPr>
                <w:sz w:val="24"/>
              </w:rPr>
              <w:t>risultato.</w:t>
            </w:r>
          </w:p>
        </w:tc>
        <w:tc>
          <w:tcPr>
            <w:tcW w:w="950" w:type="dxa"/>
          </w:tcPr>
          <w:p>
            <w:pPr>
              <w:pStyle w:val="TableParagraph"/>
              <w:spacing w:line="275" w:lineRule="exact"/>
              <w:rPr>
                <w:sz w:val="24"/>
              </w:rPr>
            </w:pPr>
            <w:r>
              <w:rPr>
                <w:sz w:val="24"/>
              </w:rPr>
              <w:t>1</w:t>
            </w:r>
          </w:p>
        </w:tc>
      </w:tr>
    </w:tbl>
    <w:p>
      <w:pPr>
        <w:pStyle w:val="BodyText"/>
        <w:spacing w:before="8"/>
      </w:pPr>
    </w:p>
    <w:p>
      <w:pPr>
        <w:pStyle w:val="Heading2"/>
        <w:spacing w:line="275" w:lineRule="exact"/>
      </w:pPr>
      <w:r>
        <w:rPr/>
        <w:t>DREAD</w:t>
      </w:r>
      <w:r>
        <w:rPr>
          <w:spacing w:val="-10"/>
        </w:rPr>
        <w:t> </w:t>
      </w:r>
      <w:r>
        <w:rPr/>
        <w:t>Score</w:t>
      </w:r>
      <w:r>
        <w:rPr>
          <w:spacing w:val="-8"/>
        </w:rPr>
        <w:t> </w:t>
      </w:r>
      <w:r>
        <w:rPr/>
        <w:t>(Crash):</w:t>
      </w:r>
      <w:r>
        <w:rPr>
          <w:spacing w:val="-6"/>
        </w:rPr>
        <w:t> </w:t>
      </w:r>
      <w:r>
        <w:rPr/>
        <w:t>9/15</w:t>
      </w:r>
      <w:r>
        <w:rPr>
          <w:spacing w:val="-6"/>
        </w:rPr>
        <w:t> </w:t>
      </w:r>
      <w:r>
        <w:rPr>
          <w:spacing w:val="-2"/>
        </w:rPr>
        <w:t>(MEDIO)</w:t>
      </w:r>
    </w:p>
    <w:p>
      <w:pPr>
        <w:spacing w:line="275" w:lineRule="exact" w:before="0"/>
        <w:ind w:left="155" w:right="0" w:firstLine="0"/>
        <w:jc w:val="left"/>
        <w:rPr>
          <w:b/>
          <w:sz w:val="24"/>
        </w:rPr>
      </w:pPr>
      <w:r>
        <w:rPr>
          <w:b/>
          <w:sz w:val="24"/>
        </w:rPr>
        <w:t>DREAD</w:t>
      </w:r>
      <w:r>
        <w:rPr>
          <w:b/>
          <w:spacing w:val="-7"/>
          <w:sz w:val="24"/>
        </w:rPr>
        <w:t> </w:t>
      </w:r>
      <w:r>
        <w:rPr>
          <w:b/>
          <w:sz w:val="24"/>
        </w:rPr>
        <w:t>Score</w:t>
      </w:r>
      <w:r>
        <w:rPr>
          <w:b/>
          <w:spacing w:val="-5"/>
          <w:sz w:val="24"/>
        </w:rPr>
        <w:t> </w:t>
      </w:r>
      <w:r>
        <w:rPr>
          <w:b/>
          <w:sz w:val="24"/>
        </w:rPr>
        <w:t>complessivo</w:t>
      </w:r>
      <w:r>
        <w:rPr>
          <w:b/>
          <w:spacing w:val="-3"/>
          <w:sz w:val="24"/>
        </w:rPr>
        <w:t> </w:t>
      </w:r>
      <w:r>
        <w:rPr>
          <w:b/>
          <w:sz w:val="24"/>
        </w:rPr>
        <w:t>(il</w:t>
      </w:r>
      <w:r>
        <w:rPr>
          <w:b/>
          <w:spacing w:val="-1"/>
          <w:sz w:val="24"/>
        </w:rPr>
        <w:t> </w:t>
      </w:r>
      <w:r>
        <w:rPr>
          <w:b/>
          <w:sz w:val="24"/>
        </w:rPr>
        <w:t>peggiore</w:t>
      </w:r>
      <w:r>
        <w:rPr>
          <w:b/>
          <w:spacing w:val="-4"/>
          <w:sz w:val="24"/>
        </w:rPr>
        <w:t> </w:t>
      </w:r>
      <w:r>
        <w:rPr>
          <w:b/>
          <w:sz w:val="24"/>
        </w:rPr>
        <w:t>tra</w:t>
      </w:r>
      <w:r>
        <w:rPr>
          <w:b/>
          <w:spacing w:val="1"/>
          <w:sz w:val="24"/>
        </w:rPr>
        <w:t> </w:t>
      </w:r>
      <w:r>
        <w:rPr>
          <w:b/>
          <w:sz w:val="24"/>
        </w:rPr>
        <w:t>i</w:t>
      </w:r>
      <w:r>
        <w:rPr>
          <w:b/>
          <w:spacing w:val="-5"/>
          <w:sz w:val="24"/>
        </w:rPr>
        <w:t> </w:t>
      </w:r>
      <w:r>
        <w:rPr>
          <w:b/>
          <w:sz w:val="24"/>
        </w:rPr>
        <w:t>due):</w:t>
      </w:r>
      <w:r>
        <w:rPr>
          <w:b/>
          <w:spacing w:val="-3"/>
          <w:sz w:val="24"/>
        </w:rPr>
        <w:t> </w:t>
      </w:r>
      <w:r>
        <w:rPr>
          <w:b/>
          <w:sz w:val="24"/>
        </w:rPr>
        <w:t>9/15</w:t>
      </w:r>
      <w:r>
        <w:rPr>
          <w:b/>
          <w:spacing w:val="-3"/>
          <w:sz w:val="24"/>
        </w:rPr>
        <w:t> </w:t>
      </w:r>
      <w:r>
        <w:rPr>
          <w:b/>
          <w:spacing w:val="-2"/>
          <w:sz w:val="24"/>
        </w:rPr>
        <w:t>(MEDIO)</w:t>
      </w:r>
    </w:p>
    <w:p>
      <w:pPr>
        <w:spacing w:line="240" w:lineRule="auto" w:before="9"/>
        <w:rPr>
          <w:b/>
          <w:sz w:val="20"/>
        </w:rPr>
      </w:pPr>
    </w:p>
    <w:p>
      <w:pPr>
        <w:pStyle w:val="Heading3"/>
        <w:numPr>
          <w:ilvl w:val="2"/>
          <w:numId w:val="74"/>
        </w:numPr>
        <w:tabs>
          <w:tab w:pos="875" w:val="left" w:leader="none"/>
          <w:tab w:pos="876" w:val="left" w:leader="none"/>
        </w:tabs>
        <w:spacing w:line="240" w:lineRule="auto" w:before="0" w:after="0"/>
        <w:ind w:left="876" w:right="0" w:hanging="721"/>
        <w:jc w:val="left"/>
      </w:pPr>
      <w:bookmarkStart w:name="7.2.7 Interruzione del flusso dati HTTPS" w:id="236"/>
      <w:bookmarkEnd w:id="236"/>
      <w:r>
        <w:rPr>
          <w:b w:val="0"/>
        </w:rPr>
      </w:r>
      <w:bookmarkStart w:name="_bookmark130" w:id="237"/>
      <w:bookmarkEnd w:id="237"/>
      <w:r>
        <w:rPr>
          <w:color w:val="365F91"/>
        </w:rPr>
        <w:t>I</w:t>
      </w:r>
      <w:r>
        <w:rPr>
          <w:color w:val="365F91"/>
        </w:rPr>
        <w:t>nterruzione</w:t>
      </w:r>
      <w:r>
        <w:rPr>
          <w:color w:val="365F91"/>
          <w:spacing w:val="-6"/>
        </w:rPr>
        <w:t> </w:t>
      </w:r>
      <w:r>
        <w:rPr>
          <w:color w:val="365F91"/>
        </w:rPr>
        <w:t>del</w:t>
      </w:r>
      <w:r>
        <w:rPr>
          <w:color w:val="365F91"/>
          <w:spacing w:val="-2"/>
        </w:rPr>
        <w:t> </w:t>
      </w:r>
      <w:r>
        <w:rPr>
          <w:color w:val="365F91"/>
        </w:rPr>
        <w:t>flusso</w:t>
      </w:r>
      <w:r>
        <w:rPr>
          <w:color w:val="365F91"/>
          <w:spacing w:val="-7"/>
        </w:rPr>
        <w:t> </w:t>
      </w:r>
      <w:r>
        <w:rPr>
          <w:color w:val="365F91"/>
        </w:rPr>
        <w:t>dati</w:t>
      </w:r>
      <w:r>
        <w:rPr>
          <w:color w:val="365F91"/>
          <w:spacing w:val="-2"/>
        </w:rPr>
        <w:t> </w:t>
      </w:r>
      <w:r>
        <w:rPr>
          <w:color w:val="365F91"/>
        </w:rPr>
        <w:t>HTTPS</w:t>
      </w:r>
      <w:r>
        <w:rPr>
          <w:color w:val="365F91"/>
          <w:spacing w:val="-1"/>
        </w:rPr>
        <w:t> </w:t>
      </w:r>
      <w:r>
        <w:rPr>
          <w:color w:val="365F91"/>
        </w:rPr>
        <w:t>(o</w:t>
      </w:r>
      <w:r>
        <w:rPr>
          <w:color w:val="365F91"/>
          <w:spacing w:val="-1"/>
        </w:rPr>
        <w:t> </w:t>
      </w:r>
      <w:r>
        <w:rPr>
          <w:color w:val="365F91"/>
        </w:rPr>
        <w:t>inaccessibilità</w:t>
      </w:r>
      <w:r>
        <w:rPr>
          <w:color w:val="365F91"/>
          <w:spacing w:val="-1"/>
        </w:rPr>
        <w:t> </w:t>
      </w:r>
      <w:r>
        <w:rPr>
          <w:color w:val="365F91"/>
        </w:rPr>
        <w:t>da</w:t>
      </w:r>
      <w:r>
        <w:rPr>
          <w:color w:val="365F91"/>
          <w:spacing w:val="-2"/>
        </w:rPr>
        <w:t> </w:t>
      </w:r>
      <w:r>
        <w:rPr>
          <w:color w:val="365F91"/>
        </w:rPr>
        <w:t>parte</w:t>
      </w:r>
      <w:r>
        <w:rPr>
          <w:color w:val="365F91"/>
          <w:spacing w:val="-3"/>
        </w:rPr>
        <w:t> </w:t>
      </w:r>
      <w:r>
        <w:rPr>
          <w:color w:val="365F91"/>
        </w:rPr>
        <w:t>del</w:t>
      </w:r>
      <w:r>
        <w:rPr>
          <w:color w:val="365F91"/>
          <w:spacing w:val="2"/>
        </w:rPr>
        <w:t> </w:t>
      </w:r>
      <w:r>
        <w:rPr>
          <w:color w:val="365F91"/>
        </w:rPr>
        <w:t>'Web</w:t>
      </w:r>
      <w:r>
        <w:rPr>
          <w:color w:val="365F91"/>
          <w:spacing w:val="-1"/>
        </w:rPr>
        <w:t> </w:t>
      </w:r>
      <w:r>
        <w:rPr>
          <w:color w:val="365F91"/>
          <w:spacing w:val="-2"/>
        </w:rPr>
        <w:t>Server')</w:t>
      </w:r>
    </w:p>
    <w:p>
      <w:pPr>
        <w:pStyle w:val="BodyText"/>
        <w:spacing w:before="6"/>
        <w:rPr>
          <w:b/>
          <w:sz w:val="14"/>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0"/>
        <w:gridCol w:w="8047"/>
      </w:tblGrid>
      <w:tr>
        <w:trPr>
          <w:trHeight w:val="300" w:hRule="atLeast"/>
        </w:trPr>
        <w:tc>
          <w:tcPr>
            <w:tcW w:w="1600" w:type="dxa"/>
          </w:tcPr>
          <w:p>
            <w:pPr>
              <w:pStyle w:val="TableParagraph"/>
              <w:spacing w:line="266" w:lineRule="exact"/>
              <w:ind w:left="50"/>
              <w:rPr>
                <w:b/>
                <w:sz w:val="24"/>
              </w:rPr>
            </w:pPr>
            <w:r>
              <w:rPr>
                <w:b/>
                <w:spacing w:val="-2"/>
                <w:sz w:val="24"/>
              </w:rPr>
              <w:t>Categoria:</w:t>
            </w:r>
          </w:p>
        </w:tc>
        <w:tc>
          <w:tcPr>
            <w:tcW w:w="8047" w:type="dxa"/>
          </w:tcPr>
          <w:p>
            <w:pPr>
              <w:pStyle w:val="TableParagraph"/>
              <w:spacing w:line="266" w:lineRule="exact"/>
              <w:ind w:left="30"/>
              <w:rPr>
                <w:sz w:val="24"/>
              </w:rPr>
            </w:pPr>
            <w:r>
              <w:rPr>
                <w:sz w:val="24"/>
              </w:rPr>
              <w:t>Denial</w:t>
            </w:r>
            <w:r>
              <w:rPr>
                <w:spacing w:val="-7"/>
                <w:sz w:val="24"/>
              </w:rPr>
              <w:t> </w:t>
            </w:r>
            <w:r>
              <w:rPr>
                <w:sz w:val="24"/>
              </w:rPr>
              <w:t>Of</w:t>
            </w:r>
            <w:r>
              <w:rPr>
                <w:spacing w:val="-4"/>
                <w:sz w:val="24"/>
              </w:rPr>
              <w:t> </w:t>
            </w:r>
            <w:r>
              <w:rPr>
                <w:spacing w:val="-2"/>
                <w:sz w:val="24"/>
              </w:rPr>
              <w:t>Service</w:t>
            </w:r>
          </w:p>
        </w:tc>
      </w:tr>
      <w:tr>
        <w:trPr>
          <w:trHeight w:val="612" w:hRule="atLeast"/>
        </w:trPr>
        <w:tc>
          <w:tcPr>
            <w:tcW w:w="1600" w:type="dxa"/>
          </w:tcPr>
          <w:p>
            <w:pPr>
              <w:pStyle w:val="TableParagraph"/>
              <w:spacing w:before="24"/>
              <w:ind w:left="50"/>
              <w:rPr>
                <w:b/>
                <w:sz w:val="24"/>
              </w:rPr>
            </w:pPr>
            <w:r>
              <w:rPr>
                <w:b/>
                <w:spacing w:val="-2"/>
                <w:sz w:val="24"/>
              </w:rPr>
              <w:t>Descrizione:</w:t>
            </w:r>
          </w:p>
        </w:tc>
        <w:tc>
          <w:tcPr>
            <w:tcW w:w="8047" w:type="dxa"/>
          </w:tcPr>
          <w:p>
            <w:pPr>
              <w:pStyle w:val="TableParagraph"/>
              <w:spacing w:before="24"/>
              <w:ind w:left="30" w:right="49"/>
              <w:rPr>
                <w:sz w:val="24"/>
              </w:rPr>
            </w:pPr>
            <w:r>
              <w:rPr>
                <w:sz w:val="24"/>
              </w:rPr>
              <w:t>Un agente esterno interrompe i dati che fluiscono attraverso '[BC2WS] HTTPS Req</w:t>
            </w:r>
            <w:r>
              <w:rPr>
                <w:spacing w:val="-4"/>
                <w:sz w:val="24"/>
              </w:rPr>
              <w:t> </w:t>
            </w:r>
            <w:r>
              <w:rPr>
                <w:sz w:val="24"/>
              </w:rPr>
              <w:t>(Credentials&amp;Data)</w:t>
            </w:r>
            <w:r>
              <w:rPr>
                <w:spacing w:val="-3"/>
                <w:sz w:val="24"/>
              </w:rPr>
              <w:t> </w:t>
            </w:r>
            <w:r>
              <w:rPr>
                <w:sz w:val="24"/>
              </w:rPr>
              <w:t>-</w:t>
            </w:r>
            <w:r>
              <w:rPr>
                <w:spacing w:val="-4"/>
                <w:sz w:val="24"/>
              </w:rPr>
              <w:t> </w:t>
            </w:r>
            <w:r>
              <w:rPr>
                <w:sz w:val="24"/>
              </w:rPr>
              <w:t>Browser</w:t>
            </w:r>
            <w:r>
              <w:rPr>
                <w:spacing w:val="-4"/>
                <w:sz w:val="24"/>
              </w:rPr>
              <w:t> </w:t>
            </w:r>
            <w:r>
              <w:rPr>
                <w:sz w:val="24"/>
              </w:rPr>
              <w:t>Client</w:t>
            </w:r>
            <w:r>
              <w:rPr>
                <w:spacing w:val="-6"/>
                <w:sz w:val="24"/>
              </w:rPr>
              <w:t> </w:t>
            </w:r>
            <w:r>
              <w:rPr>
                <w:sz w:val="24"/>
              </w:rPr>
              <w:t>to</w:t>
            </w:r>
            <w:r>
              <w:rPr>
                <w:spacing w:val="-4"/>
                <w:sz w:val="24"/>
              </w:rPr>
              <w:t> </w:t>
            </w:r>
            <w:r>
              <w:rPr>
                <w:sz w:val="24"/>
              </w:rPr>
              <w:t>Web</w:t>
            </w:r>
            <w:r>
              <w:rPr>
                <w:spacing w:val="-4"/>
                <w:sz w:val="24"/>
              </w:rPr>
              <w:t> </w:t>
            </w:r>
            <w:r>
              <w:rPr>
                <w:sz w:val="24"/>
              </w:rPr>
              <w:t>Server'</w:t>
            </w:r>
            <w:r>
              <w:rPr>
                <w:spacing w:val="-8"/>
                <w:sz w:val="24"/>
              </w:rPr>
              <w:t> </w:t>
            </w:r>
            <w:r>
              <w:rPr>
                <w:sz w:val="24"/>
              </w:rPr>
              <w:t>in entrambe</w:t>
            </w:r>
            <w:r>
              <w:rPr>
                <w:spacing w:val="-6"/>
                <w:sz w:val="24"/>
              </w:rPr>
              <w:t> </w:t>
            </w:r>
            <w:r>
              <w:rPr>
                <w:sz w:val="24"/>
              </w:rPr>
              <w:t>le</w:t>
            </w:r>
            <w:r>
              <w:rPr>
                <w:spacing w:val="-6"/>
                <w:sz w:val="24"/>
              </w:rPr>
              <w:t> </w:t>
            </w:r>
            <w:r>
              <w:rPr>
                <w:sz w:val="24"/>
              </w:rPr>
              <w:t>direzioni.</w:t>
            </w:r>
          </w:p>
        </w:tc>
      </w:tr>
      <w:tr>
        <w:trPr>
          <w:trHeight w:val="2231" w:hRule="atLeast"/>
        </w:trPr>
        <w:tc>
          <w:tcPr>
            <w:tcW w:w="1600" w:type="dxa"/>
          </w:tcPr>
          <w:p>
            <w:pPr>
              <w:pStyle w:val="TableParagraph"/>
              <w:spacing w:before="27"/>
              <w:ind w:left="50"/>
              <w:rPr>
                <w:b/>
                <w:sz w:val="24"/>
              </w:rPr>
            </w:pPr>
            <w:r>
              <w:rPr>
                <w:b/>
                <w:spacing w:val="-2"/>
                <w:sz w:val="24"/>
              </w:rPr>
              <w:t>Contromisure:</w:t>
            </w:r>
          </w:p>
        </w:tc>
        <w:tc>
          <w:tcPr>
            <w:tcW w:w="8047" w:type="dxa"/>
          </w:tcPr>
          <w:p>
            <w:pPr>
              <w:pStyle w:val="TableParagraph"/>
              <w:spacing w:before="8"/>
              <w:ind w:left="0"/>
              <w:rPr>
                <w:rFonts w:ascii="Calibri"/>
                <w:b/>
                <w:sz w:val="24"/>
              </w:rPr>
            </w:pPr>
          </w:p>
          <w:p>
            <w:pPr>
              <w:pStyle w:val="TableParagraph"/>
              <w:numPr>
                <w:ilvl w:val="0"/>
                <w:numId w:val="81"/>
              </w:numPr>
              <w:tabs>
                <w:tab w:pos="457" w:val="left" w:leader="none"/>
              </w:tabs>
              <w:spacing w:line="237" w:lineRule="auto" w:before="1" w:after="0"/>
              <w:ind w:left="456" w:right="54" w:hanging="361"/>
              <w:jc w:val="both"/>
              <w:rPr>
                <w:rFonts w:ascii="Symbol" w:hAnsi="Symbol"/>
                <w:sz w:val="22"/>
              </w:rPr>
            </w:pPr>
            <w:r>
              <w:rPr>
                <w:rFonts w:ascii="Calibri" w:hAnsi="Calibri"/>
                <w:sz w:val="22"/>
              </w:rPr>
              <w:t>Se il "Client Browser" non è in grado di proseguire l'elaborazione, dovrebbe fornire risposte appropriate agli utenti in attesa.</w:t>
            </w:r>
          </w:p>
          <w:p>
            <w:pPr>
              <w:pStyle w:val="TableParagraph"/>
              <w:numPr>
                <w:ilvl w:val="0"/>
                <w:numId w:val="81"/>
              </w:numPr>
              <w:tabs>
                <w:tab w:pos="457" w:val="left" w:leader="none"/>
              </w:tabs>
              <w:spacing w:line="240" w:lineRule="auto" w:before="0" w:after="0"/>
              <w:ind w:left="456" w:right="46" w:hanging="361"/>
              <w:jc w:val="both"/>
              <w:rPr>
                <w:rFonts w:ascii="Symbol" w:hAnsi="Symbol"/>
                <w:sz w:val="22"/>
              </w:rPr>
            </w:pPr>
            <w:r>
              <w:rPr>
                <w:rFonts w:ascii="Calibri" w:hAnsi="Calibri"/>
                <w:sz w:val="22"/>
              </w:rPr>
              <w:t>Rilevamento: Si consideri l'utilizzo di un meccanismo di allarme che, rilevando lo spostamento</w:t>
            </w:r>
            <w:r>
              <w:rPr>
                <w:rFonts w:ascii="Calibri" w:hAnsi="Calibri"/>
                <w:spacing w:val="-2"/>
                <w:sz w:val="22"/>
              </w:rPr>
              <w:t> </w:t>
            </w:r>
            <w:r>
              <w:rPr>
                <w:rFonts w:ascii="Calibri" w:hAnsi="Calibri"/>
                <w:sz w:val="22"/>
              </w:rPr>
              <w:t>del</w:t>
            </w:r>
            <w:r>
              <w:rPr>
                <w:rFonts w:ascii="Calibri" w:hAnsi="Calibri"/>
                <w:spacing w:val="-2"/>
                <w:sz w:val="22"/>
              </w:rPr>
              <w:t> </w:t>
            </w:r>
            <w:r>
              <w:rPr>
                <w:rFonts w:ascii="Calibri" w:hAnsi="Calibri"/>
                <w:sz w:val="22"/>
              </w:rPr>
              <w:t>comportamento</w:t>
            </w:r>
            <w:r>
              <w:rPr>
                <w:rFonts w:ascii="Calibri" w:hAnsi="Calibri"/>
                <w:spacing w:val="-2"/>
                <w:sz w:val="22"/>
              </w:rPr>
              <w:t> </w:t>
            </w:r>
            <w:r>
              <w:rPr>
                <w:rFonts w:ascii="Calibri" w:hAnsi="Calibri"/>
                <w:sz w:val="22"/>
              </w:rPr>
              <w:t>del</w:t>
            </w:r>
            <w:r>
              <w:rPr>
                <w:rFonts w:ascii="Calibri" w:hAnsi="Calibri"/>
                <w:spacing w:val="-2"/>
                <w:sz w:val="22"/>
              </w:rPr>
              <w:t> </w:t>
            </w:r>
            <w:r>
              <w:rPr>
                <w:rFonts w:ascii="Calibri" w:hAnsi="Calibri"/>
                <w:sz w:val="22"/>
              </w:rPr>
              <w:t>Server</w:t>
            </w:r>
            <w:r>
              <w:rPr>
                <w:rFonts w:ascii="Calibri" w:hAnsi="Calibri"/>
                <w:spacing w:val="-3"/>
                <w:sz w:val="22"/>
              </w:rPr>
              <w:t> </w:t>
            </w:r>
            <w:r>
              <w:rPr>
                <w:rFonts w:ascii="Calibri" w:hAnsi="Calibri"/>
                <w:sz w:val="22"/>
              </w:rPr>
              <w:t>Web</w:t>
            </w:r>
            <w:r>
              <w:rPr>
                <w:rFonts w:ascii="Calibri" w:hAnsi="Calibri"/>
                <w:spacing w:val="-1"/>
                <w:sz w:val="22"/>
              </w:rPr>
              <w:t> </w:t>
            </w:r>
            <w:r>
              <w:rPr>
                <w:rFonts w:ascii="Calibri" w:hAnsi="Calibri"/>
                <w:sz w:val="22"/>
              </w:rPr>
              <w:t>da</w:t>
            </w:r>
            <w:r>
              <w:rPr>
                <w:rFonts w:ascii="Calibri" w:hAnsi="Calibri"/>
                <w:spacing w:val="-2"/>
                <w:sz w:val="22"/>
              </w:rPr>
              <w:t> </w:t>
            </w:r>
            <w:r>
              <w:rPr>
                <w:rFonts w:ascii="Calibri" w:hAnsi="Calibri"/>
                <w:sz w:val="22"/>
              </w:rPr>
              <w:t>metriche</w:t>
            </w:r>
            <w:r>
              <w:rPr>
                <w:rFonts w:ascii="Calibri" w:hAnsi="Calibri"/>
                <w:spacing w:val="-2"/>
                <w:sz w:val="22"/>
              </w:rPr>
              <w:t> </w:t>
            </w:r>
            <w:r>
              <w:rPr>
                <w:rFonts w:ascii="Calibri" w:hAnsi="Calibri"/>
                <w:sz w:val="22"/>
              </w:rPr>
              <w:t>predefinite,</w:t>
            </w:r>
            <w:r>
              <w:rPr>
                <w:rFonts w:ascii="Calibri" w:hAnsi="Calibri"/>
                <w:spacing w:val="-1"/>
                <w:sz w:val="22"/>
              </w:rPr>
              <w:t> </w:t>
            </w:r>
            <w:r>
              <w:rPr>
                <w:rFonts w:ascii="Calibri" w:hAnsi="Calibri"/>
                <w:sz w:val="22"/>
              </w:rPr>
              <w:t>consenta di segnalare la sospetta condizione di DOS (per attivare le risposte appropriate).</w:t>
            </w:r>
          </w:p>
          <w:p>
            <w:pPr>
              <w:pStyle w:val="TableParagraph"/>
              <w:numPr>
                <w:ilvl w:val="0"/>
                <w:numId w:val="81"/>
              </w:numPr>
              <w:tabs>
                <w:tab w:pos="457" w:val="left" w:leader="none"/>
              </w:tabs>
              <w:spacing w:line="270" w:lineRule="atLeast" w:before="0" w:after="0"/>
              <w:ind w:left="456" w:right="47" w:hanging="361"/>
              <w:jc w:val="both"/>
              <w:rPr>
                <w:rFonts w:ascii="Symbol" w:hAnsi="Symbol"/>
                <w:sz w:val="24"/>
              </w:rPr>
            </w:pPr>
            <w:r>
              <w:rPr>
                <w:rFonts w:ascii="Calibri" w:hAnsi="Calibri"/>
                <w:sz w:val="22"/>
              </w:rPr>
              <w:t>3)</w:t>
            </w:r>
            <w:r>
              <w:rPr>
                <w:rFonts w:ascii="Calibri" w:hAnsi="Calibri"/>
                <w:spacing w:val="-10"/>
                <w:sz w:val="22"/>
              </w:rPr>
              <w:t> </w:t>
            </w:r>
            <w:r>
              <w:rPr>
                <w:rFonts w:ascii="Calibri" w:hAnsi="Calibri"/>
                <w:sz w:val="22"/>
              </w:rPr>
              <w:t>Ridondanza:</w:t>
            </w:r>
            <w:r>
              <w:rPr>
                <w:rFonts w:ascii="Calibri" w:hAnsi="Calibri"/>
                <w:spacing w:val="-8"/>
                <w:sz w:val="22"/>
              </w:rPr>
              <w:t> </w:t>
            </w:r>
            <w:r>
              <w:rPr>
                <w:rFonts w:ascii="Calibri" w:hAnsi="Calibri"/>
                <w:sz w:val="22"/>
              </w:rPr>
              <w:t>considerare</w:t>
            </w:r>
            <w:r>
              <w:rPr>
                <w:rFonts w:ascii="Calibri" w:hAnsi="Calibri"/>
                <w:spacing w:val="-7"/>
                <w:sz w:val="22"/>
              </w:rPr>
              <w:t> </w:t>
            </w:r>
            <w:r>
              <w:rPr>
                <w:rFonts w:ascii="Calibri" w:hAnsi="Calibri"/>
                <w:sz w:val="22"/>
              </w:rPr>
              <w:t>la</w:t>
            </w:r>
            <w:r>
              <w:rPr>
                <w:rFonts w:ascii="Calibri" w:hAnsi="Calibri"/>
                <w:spacing w:val="-9"/>
                <w:sz w:val="22"/>
              </w:rPr>
              <w:t> </w:t>
            </w:r>
            <w:r>
              <w:rPr>
                <w:rFonts w:ascii="Calibri" w:hAnsi="Calibri"/>
                <w:sz w:val="22"/>
              </w:rPr>
              <w:t>possibilità</w:t>
            </w:r>
            <w:r>
              <w:rPr>
                <w:rFonts w:ascii="Calibri" w:hAnsi="Calibri"/>
                <w:spacing w:val="-9"/>
                <w:sz w:val="22"/>
              </w:rPr>
              <w:t> </w:t>
            </w:r>
            <w:r>
              <w:rPr>
                <w:rFonts w:ascii="Calibri" w:hAnsi="Calibri"/>
                <w:sz w:val="22"/>
              </w:rPr>
              <w:t>di</w:t>
            </w:r>
            <w:r>
              <w:rPr>
                <w:rFonts w:ascii="Calibri" w:hAnsi="Calibri"/>
                <w:spacing w:val="-9"/>
                <w:sz w:val="22"/>
              </w:rPr>
              <w:t> </w:t>
            </w:r>
            <w:r>
              <w:rPr>
                <w:rFonts w:ascii="Calibri" w:hAnsi="Calibri"/>
                <w:sz w:val="22"/>
              </w:rPr>
              <w:t>configurare</w:t>
            </w:r>
            <w:r>
              <w:rPr>
                <w:rFonts w:ascii="Calibri" w:hAnsi="Calibri"/>
                <w:spacing w:val="-7"/>
                <w:sz w:val="22"/>
              </w:rPr>
              <w:t> </w:t>
            </w:r>
            <w:r>
              <w:rPr>
                <w:rFonts w:ascii="Calibri" w:hAnsi="Calibri"/>
                <w:sz w:val="22"/>
              </w:rPr>
              <w:t>un</w:t>
            </w:r>
            <w:r>
              <w:rPr>
                <w:rFonts w:ascii="Calibri" w:hAnsi="Calibri"/>
                <w:spacing w:val="-9"/>
                <w:sz w:val="22"/>
              </w:rPr>
              <w:t> </w:t>
            </w:r>
            <w:r>
              <w:rPr>
                <w:rFonts w:ascii="Calibri" w:hAnsi="Calibri"/>
                <w:sz w:val="22"/>
              </w:rPr>
              <w:t>secondo</w:t>
            </w:r>
            <w:r>
              <w:rPr>
                <w:rFonts w:ascii="Calibri" w:hAnsi="Calibri"/>
                <w:spacing w:val="-9"/>
                <w:sz w:val="22"/>
              </w:rPr>
              <w:t> </w:t>
            </w:r>
            <w:r>
              <w:rPr>
                <w:rFonts w:ascii="Calibri" w:hAnsi="Calibri"/>
                <w:sz w:val="22"/>
              </w:rPr>
              <w:t>"Web</w:t>
            </w:r>
            <w:r>
              <w:rPr>
                <w:rFonts w:ascii="Calibri" w:hAnsi="Calibri"/>
                <w:spacing w:val="-8"/>
                <w:sz w:val="22"/>
              </w:rPr>
              <w:t> </w:t>
            </w:r>
            <w:r>
              <w:rPr>
                <w:rFonts w:ascii="Calibri" w:hAnsi="Calibri"/>
                <w:sz w:val="22"/>
              </w:rPr>
              <w:t>Server"</w:t>
            </w:r>
            <w:r>
              <w:rPr>
                <w:rFonts w:ascii="Calibri" w:hAnsi="Calibri"/>
                <w:spacing w:val="-7"/>
                <w:sz w:val="22"/>
              </w:rPr>
              <w:t> </w:t>
            </w:r>
            <w:r>
              <w:rPr>
                <w:rFonts w:ascii="Calibri" w:hAnsi="Calibri"/>
                <w:sz w:val="22"/>
              </w:rPr>
              <w:t>per essere utilizzato come un backup di quello sotto attacco.</w:t>
            </w:r>
          </w:p>
        </w:tc>
      </w:tr>
    </w:tbl>
    <w:p>
      <w:pPr>
        <w:pStyle w:val="BodyText"/>
        <w:rPr>
          <w:b/>
        </w:rPr>
      </w:pPr>
    </w:p>
    <w:p>
      <w:pPr>
        <w:pStyle w:val="Heading2"/>
        <w:spacing w:before="180"/>
      </w:pPr>
      <w:r>
        <w:rPr/>
        <w:t>Valutazione</w:t>
      </w:r>
      <w:r>
        <w:rPr>
          <w:spacing w:val="-8"/>
        </w:rPr>
        <w:t> </w:t>
      </w:r>
      <w:r>
        <w:rPr/>
        <w:t>della</w:t>
      </w:r>
      <w:r>
        <w:rPr>
          <w:spacing w:val="-5"/>
        </w:rPr>
        <w:t> </w:t>
      </w:r>
      <w:r>
        <w:rPr/>
        <w:t>priorità</w:t>
      </w:r>
      <w:r>
        <w:rPr>
          <w:spacing w:val="-6"/>
        </w:rPr>
        <w:t> </w:t>
      </w:r>
      <w:r>
        <w:rPr/>
        <w:t>della</w:t>
      </w:r>
      <w:r>
        <w:rPr>
          <w:spacing w:val="-3"/>
        </w:rPr>
        <w:t> </w:t>
      </w:r>
      <w:r>
        <w:rPr/>
        <w:t>minaccia</w:t>
      </w:r>
      <w:r>
        <w:rPr>
          <w:spacing w:val="-4"/>
        </w:rPr>
        <w:t> </w:t>
      </w:r>
      <w:r>
        <w:rPr>
          <w:spacing w:val="-2"/>
        </w:rPr>
        <w:t>(Ranking)</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1"/>
        <w:gridCol w:w="6602"/>
        <w:gridCol w:w="950"/>
      </w:tblGrid>
      <w:tr>
        <w:trPr>
          <w:trHeight w:val="275" w:hRule="atLeast"/>
        </w:trPr>
        <w:tc>
          <w:tcPr>
            <w:tcW w:w="2081" w:type="dxa"/>
            <w:tcBorders>
              <w:bottom w:val="single" w:sz="4" w:space="0" w:color="C00000"/>
            </w:tcBorders>
            <w:shd w:val="clear" w:color="auto" w:fill="F1F1F1"/>
          </w:tcPr>
          <w:p>
            <w:pPr>
              <w:pStyle w:val="TableParagraph"/>
              <w:spacing w:line="255" w:lineRule="exact"/>
              <w:rPr>
                <w:b/>
                <w:sz w:val="24"/>
              </w:rPr>
            </w:pPr>
            <w:r>
              <w:rPr>
                <w:b/>
                <w:spacing w:val="-2"/>
                <w:sz w:val="24"/>
              </w:rPr>
              <w:t>DREAD</w:t>
            </w:r>
          </w:p>
        </w:tc>
        <w:tc>
          <w:tcPr>
            <w:tcW w:w="6602" w:type="dxa"/>
            <w:tcBorders>
              <w:bottom w:val="single" w:sz="4" w:space="0" w:color="C00000"/>
            </w:tcBorders>
            <w:shd w:val="clear" w:color="auto" w:fill="F1F1F1"/>
          </w:tcPr>
          <w:p>
            <w:pPr>
              <w:pStyle w:val="TableParagraph"/>
              <w:spacing w:line="255" w:lineRule="exact"/>
              <w:rPr>
                <w:b/>
                <w:sz w:val="24"/>
              </w:rPr>
            </w:pPr>
            <w:r>
              <w:rPr>
                <w:b/>
                <w:spacing w:val="-2"/>
                <w:sz w:val="24"/>
              </w:rPr>
              <w:t>Descrizione</w:t>
            </w:r>
          </w:p>
        </w:tc>
        <w:tc>
          <w:tcPr>
            <w:tcW w:w="950" w:type="dxa"/>
            <w:tcBorders>
              <w:bottom w:val="single" w:sz="4" w:space="0" w:color="C00000"/>
            </w:tcBorders>
            <w:shd w:val="clear" w:color="auto" w:fill="F1F1F1"/>
          </w:tcPr>
          <w:p>
            <w:pPr>
              <w:pStyle w:val="TableParagraph"/>
              <w:spacing w:line="255" w:lineRule="exact"/>
              <w:rPr>
                <w:b/>
                <w:sz w:val="24"/>
              </w:rPr>
            </w:pPr>
            <w:r>
              <w:rPr>
                <w:b/>
                <w:spacing w:val="-2"/>
                <w:sz w:val="24"/>
              </w:rPr>
              <w:t>Score</w:t>
            </w:r>
          </w:p>
        </w:tc>
      </w:tr>
      <w:tr>
        <w:trPr>
          <w:trHeight w:val="555" w:hRule="atLeast"/>
        </w:trPr>
        <w:tc>
          <w:tcPr>
            <w:tcW w:w="2081" w:type="dxa"/>
            <w:tcBorders>
              <w:top w:val="single" w:sz="4" w:space="0" w:color="C00000"/>
            </w:tcBorders>
          </w:tcPr>
          <w:p>
            <w:pPr>
              <w:pStyle w:val="TableParagraph"/>
              <w:spacing w:line="275" w:lineRule="exact"/>
              <w:rPr>
                <w:sz w:val="24"/>
              </w:rPr>
            </w:pPr>
            <w:r>
              <w:rPr>
                <w:sz w:val="24"/>
              </w:rPr>
              <w:t>Damage</w:t>
            </w:r>
            <w:r>
              <w:rPr>
                <w:spacing w:val="-9"/>
                <w:sz w:val="24"/>
              </w:rPr>
              <w:t> </w:t>
            </w:r>
            <w:r>
              <w:rPr>
                <w:spacing w:val="-2"/>
                <w:sz w:val="24"/>
              </w:rPr>
              <w:t>Potential</w:t>
            </w:r>
          </w:p>
        </w:tc>
        <w:tc>
          <w:tcPr>
            <w:tcW w:w="6602" w:type="dxa"/>
            <w:tcBorders>
              <w:top w:val="single" w:sz="4" w:space="0" w:color="C00000"/>
            </w:tcBorders>
          </w:tcPr>
          <w:p>
            <w:pPr>
              <w:pStyle w:val="TableParagraph"/>
              <w:spacing w:line="275" w:lineRule="exact"/>
              <w:rPr>
                <w:sz w:val="24"/>
              </w:rPr>
            </w:pPr>
            <w:r>
              <w:rPr>
                <w:sz w:val="24"/>
              </w:rPr>
              <w:t>L’attaccante</w:t>
            </w:r>
            <w:r>
              <w:rPr>
                <w:spacing w:val="-3"/>
                <w:sz w:val="24"/>
              </w:rPr>
              <w:t> </w:t>
            </w:r>
            <w:r>
              <w:rPr>
                <w:sz w:val="24"/>
              </w:rPr>
              <w:t>può</w:t>
            </w:r>
            <w:r>
              <w:rPr>
                <w:spacing w:val="-1"/>
                <w:sz w:val="24"/>
              </w:rPr>
              <w:t> </w:t>
            </w:r>
            <w:r>
              <w:rPr>
                <w:sz w:val="24"/>
              </w:rPr>
              <w:t>impedire</w:t>
            </w:r>
            <w:r>
              <w:rPr>
                <w:spacing w:val="-3"/>
                <w:sz w:val="24"/>
              </w:rPr>
              <w:t> </w:t>
            </w:r>
            <w:r>
              <w:rPr>
                <w:sz w:val="24"/>
              </w:rPr>
              <w:t>agli</w:t>
            </w:r>
            <w:r>
              <w:rPr>
                <w:spacing w:val="-3"/>
                <w:sz w:val="24"/>
              </w:rPr>
              <w:t> </w:t>
            </w:r>
            <w:r>
              <w:rPr>
                <w:sz w:val="24"/>
              </w:rPr>
              <w:t>utenti</w:t>
            </w:r>
            <w:r>
              <w:rPr>
                <w:spacing w:val="-2"/>
                <w:sz w:val="24"/>
              </w:rPr>
              <w:t> </w:t>
            </w:r>
            <w:r>
              <w:rPr>
                <w:sz w:val="24"/>
              </w:rPr>
              <w:t>del</w:t>
            </w:r>
            <w:r>
              <w:rPr>
                <w:spacing w:val="-3"/>
                <w:sz w:val="24"/>
              </w:rPr>
              <w:t> </w:t>
            </w:r>
            <w:r>
              <w:rPr>
                <w:sz w:val="24"/>
              </w:rPr>
              <w:t>sistema</w:t>
            </w:r>
            <w:r>
              <w:rPr>
                <w:spacing w:val="-3"/>
                <w:sz w:val="24"/>
              </w:rPr>
              <w:t> </w:t>
            </w:r>
            <w:r>
              <w:rPr>
                <w:sz w:val="24"/>
              </w:rPr>
              <w:t>di</w:t>
            </w:r>
            <w:r>
              <w:rPr>
                <w:spacing w:val="2"/>
                <w:sz w:val="24"/>
              </w:rPr>
              <w:t> </w:t>
            </w:r>
            <w:r>
              <w:rPr>
                <w:sz w:val="24"/>
              </w:rPr>
              <w:t>interagire</w:t>
            </w:r>
            <w:r>
              <w:rPr>
                <w:spacing w:val="-2"/>
                <w:sz w:val="24"/>
              </w:rPr>
              <w:t> </w:t>
            </w:r>
            <w:r>
              <w:rPr>
                <w:spacing w:val="-5"/>
                <w:sz w:val="24"/>
              </w:rPr>
              <w:t>con</w:t>
            </w:r>
          </w:p>
          <w:p>
            <w:pPr>
              <w:pStyle w:val="TableParagraph"/>
              <w:spacing w:line="256" w:lineRule="exact" w:before="4"/>
              <w:rPr>
                <w:sz w:val="24"/>
              </w:rPr>
            </w:pPr>
            <w:r>
              <w:rPr>
                <w:spacing w:val="-2"/>
                <w:sz w:val="24"/>
              </w:rPr>
              <w:t>esso.</w:t>
            </w:r>
          </w:p>
        </w:tc>
        <w:tc>
          <w:tcPr>
            <w:tcW w:w="950" w:type="dxa"/>
            <w:tcBorders>
              <w:top w:val="single" w:sz="4" w:space="0" w:color="C00000"/>
            </w:tcBorders>
          </w:tcPr>
          <w:p>
            <w:pPr>
              <w:pStyle w:val="TableParagraph"/>
              <w:spacing w:line="275" w:lineRule="exact"/>
              <w:rPr>
                <w:sz w:val="24"/>
              </w:rPr>
            </w:pPr>
            <w:r>
              <w:rPr>
                <w:sz w:val="24"/>
              </w:rPr>
              <w:t>2</w:t>
            </w:r>
          </w:p>
        </w:tc>
      </w:tr>
      <w:tr>
        <w:trPr>
          <w:trHeight w:val="1100" w:hRule="atLeast"/>
        </w:trPr>
        <w:tc>
          <w:tcPr>
            <w:tcW w:w="2081" w:type="dxa"/>
          </w:tcPr>
          <w:p>
            <w:pPr>
              <w:pStyle w:val="TableParagraph"/>
              <w:spacing w:line="275" w:lineRule="exact"/>
              <w:rPr>
                <w:sz w:val="24"/>
              </w:rPr>
            </w:pPr>
            <w:r>
              <w:rPr>
                <w:spacing w:val="-2"/>
                <w:sz w:val="24"/>
              </w:rPr>
              <w:t>Reproducibility</w:t>
            </w:r>
          </w:p>
        </w:tc>
        <w:tc>
          <w:tcPr>
            <w:tcW w:w="6602" w:type="dxa"/>
          </w:tcPr>
          <w:p>
            <w:pPr>
              <w:pStyle w:val="TableParagraph"/>
              <w:rPr>
                <w:sz w:val="24"/>
              </w:rPr>
            </w:pPr>
            <w:r>
              <w:rPr>
                <w:sz w:val="24"/>
              </w:rPr>
              <w:t>Non sembra verosimile che l’attaccante “a comando” / ”a piacimento” possa interrompere il flusso dati in qualunque momento.</w:t>
            </w:r>
            <w:r>
              <w:rPr>
                <w:spacing w:val="-7"/>
                <w:sz w:val="24"/>
              </w:rPr>
              <w:t> </w:t>
            </w:r>
            <w:r>
              <w:rPr>
                <w:sz w:val="24"/>
              </w:rPr>
              <w:t>Sembra</w:t>
            </w:r>
            <w:r>
              <w:rPr>
                <w:spacing w:val="-8"/>
                <w:sz w:val="24"/>
              </w:rPr>
              <w:t> </w:t>
            </w:r>
            <w:r>
              <w:rPr>
                <w:sz w:val="24"/>
              </w:rPr>
              <w:t>ragionevole</w:t>
            </w:r>
            <w:r>
              <w:rPr>
                <w:spacing w:val="-8"/>
                <w:sz w:val="24"/>
              </w:rPr>
              <w:t> </w:t>
            </w:r>
            <w:r>
              <w:rPr>
                <w:sz w:val="24"/>
              </w:rPr>
              <w:t>assumere</w:t>
            </w:r>
            <w:r>
              <w:rPr>
                <w:spacing w:val="-8"/>
                <w:sz w:val="24"/>
              </w:rPr>
              <w:t> </w:t>
            </w:r>
            <w:r>
              <w:rPr>
                <w:sz w:val="24"/>
              </w:rPr>
              <w:t>che</w:t>
            </w:r>
            <w:r>
              <w:rPr>
                <w:spacing w:val="-8"/>
                <w:sz w:val="24"/>
              </w:rPr>
              <w:t> </w:t>
            </w:r>
            <w:r>
              <w:rPr>
                <w:sz w:val="24"/>
              </w:rPr>
              <w:t>l’attacco</w:t>
            </w:r>
            <w:r>
              <w:rPr>
                <w:spacing w:val="-7"/>
                <w:sz w:val="24"/>
              </w:rPr>
              <w:t> </w:t>
            </w:r>
            <w:r>
              <w:rPr>
                <w:sz w:val="24"/>
              </w:rPr>
              <w:t>funzioni</w:t>
            </w:r>
          </w:p>
          <w:p>
            <w:pPr>
              <w:pStyle w:val="TableParagraph"/>
              <w:spacing w:line="254" w:lineRule="exact"/>
              <w:rPr>
                <w:sz w:val="24"/>
              </w:rPr>
            </w:pPr>
            <w:r>
              <w:rPr>
                <w:sz w:val="24"/>
              </w:rPr>
              <w:t>solo</w:t>
            </w:r>
            <w:r>
              <w:rPr>
                <w:spacing w:val="-2"/>
                <w:sz w:val="24"/>
              </w:rPr>
              <w:t> </w:t>
            </w:r>
            <w:r>
              <w:rPr>
                <w:sz w:val="24"/>
              </w:rPr>
              <w:t>in</w:t>
            </w:r>
            <w:r>
              <w:rPr>
                <w:spacing w:val="-2"/>
                <w:sz w:val="24"/>
              </w:rPr>
              <w:t> </w:t>
            </w:r>
            <w:r>
              <w:rPr>
                <w:sz w:val="24"/>
              </w:rPr>
              <w:t>certe</w:t>
            </w:r>
            <w:r>
              <w:rPr>
                <w:spacing w:val="-3"/>
                <w:sz w:val="24"/>
              </w:rPr>
              <w:t> </w:t>
            </w:r>
            <w:r>
              <w:rPr>
                <w:sz w:val="24"/>
              </w:rPr>
              <w:t>condizioni</w:t>
            </w:r>
            <w:r>
              <w:rPr>
                <w:spacing w:val="1"/>
                <w:sz w:val="24"/>
              </w:rPr>
              <w:t> </w:t>
            </w:r>
            <w:r>
              <w:rPr>
                <w:sz w:val="24"/>
              </w:rPr>
              <w:t>che</w:t>
            </w:r>
            <w:r>
              <w:rPr>
                <w:spacing w:val="-3"/>
                <w:sz w:val="24"/>
              </w:rPr>
              <w:t> </w:t>
            </w:r>
            <w:r>
              <w:rPr>
                <w:sz w:val="24"/>
              </w:rPr>
              <w:t>si</w:t>
            </w:r>
            <w:r>
              <w:rPr>
                <w:spacing w:val="-4"/>
                <w:sz w:val="24"/>
              </w:rPr>
              <w:t> </w:t>
            </w:r>
            <w:r>
              <w:rPr>
                <w:sz w:val="24"/>
              </w:rPr>
              <w:t>raggiungono</w:t>
            </w:r>
            <w:r>
              <w:rPr>
                <w:spacing w:val="-1"/>
                <w:sz w:val="24"/>
              </w:rPr>
              <w:t> </w:t>
            </w:r>
            <w:r>
              <w:rPr>
                <w:spacing w:val="-2"/>
                <w:sz w:val="24"/>
              </w:rPr>
              <w:t>raramente.</w:t>
            </w:r>
          </w:p>
        </w:tc>
        <w:tc>
          <w:tcPr>
            <w:tcW w:w="950" w:type="dxa"/>
          </w:tcPr>
          <w:p>
            <w:pPr>
              <w:pStyle w:val="TableParagraph"/>
              <w:spacing w:line="275" w:lineRule="exact"/>
              <w:rPr>
                <w:sz w:val="24"/>
              </w:rPr>
            </w:pPr>
            <w:r>
              <w:rPr>
                <w:sz w:val="24"/>
              </w:rPr>
              <w:t>1</w:t>
            </w:r>
          </w:p>
        </w:tc>
      </w:tr>
    </w:tbl>
    <w:p>
      <w:pPr>
        <w:spacing w:after="0" w:line="275" w:lineRule="exact"/>
        <w:rPr>
          <w:sz w:val="24"/>
        </w:rPr>
        <w:sectPr>
          <w:pgSz w:w="11910" w:h="16840"/>
          <w:pgMar w:header="285" w:footer="1096" w:top="1280" w:bottom="1280" w:left="980" w:right="440"/>
        </w:sectPr>
      </w:pPr>
    </w:p>
    <w:p>
      <w:pPr>
        <w:spacing w:line="240" w:lineRule="auto" w:before="2" w:after="0"/>
        <w:rPr>
          <w:b/>
          <w:sz w:val="19"/>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1"/>
        <w:gridCol w:w="6602"/>
        <w:gridCol w:w="950"/>
      </w:tblGrid>
      <w:tr>
        <w:trPr>
          <w:trHeight w:val="830" w:hRule="atLeast"/>
        </w:trPr>
        <w:tc>
          <w:tcPr>
            <w:tcW w:w="2081" w:type="dxa"/>
          </w:tcPr>
          <w:p>
            <w:pPr>
              <w:pStyle w:val="TableParagraph"/>
              <w:spacing w:before="1"/>
              <w:rPr>
                <w:sz w:val="24"/>
              </w:rPr>
            </w:pPr>
            <w:r>
              <w:rPr>
                <w:spacing w:val="-2"/>
                <w:sz w:val="24"/>
              </w:rPr>
              <w:t>Exploitability</w:t>
            </w:r>
          </w:p>
        </w:tc>
        <w:tc>
          <w:tcPr>
            <w:tcW w:w="6602" w:type="dxa"/>
          </w:tcPr>
          <w:p>
            <w:pPr>
              <w:pStyle w:val="TableParagraph"/>
              <w:spacing w:before="1"/>
              <w:rPr>
                <w:sz w:val="24"/>
              </w:rPr>
            </w:pPr>
            <w:r>
              <w:rPr>
                <w:sz w:val="24"/>
              </w:rPr>
              <w:t>L’attacco,</w:t>
            </w:r>
            <w:r>
              <w:rPr>
                <w:spacing w:val="-5"/>
                <w:sz w:val="24"/>
              </w:rPr>
              <w:t> </w:t>
            </w:r>
            <w:r>
              <w:rPr>
                <w:sz w:val="24"/>
              </w:rPr>
              <w:t>sia</w:t>
            </w:r>
            <w:r>
              <w:rPr>
                <w:spacing w:val="-7"/>
                <w:sz w:val="24"/>
              </w:rPr>
              <w:t> </w:t>
            </w:r>
            <w:r>
              <w:rPr>
                <w:sz w:val="24"/>
              </w:rPr>
              <w:t>esso</w:t>
            </w:r>
            <w:r>
              <w:rPr>
                <w:spacing w:val="-5"/>
                <w:sz w:val="24"/>
              </w:rPr>
              <w:t> </w:t>
            </w:r>
            <w:r>
              <w:rPr>
                <w:sz w:val="24"/>
              </w:rPr>
              <w:t>condotto</w:t>
            </w:r>
            <w:r>
              <w:rPr>
                <w:spacing w:val="-5"/>
                <w:sz w:val="24"/>
              </w:rPr>
              <w:t> </w:t>
            </w:r>
            <w:r>
              <w:rPr>
                <w:sz w:val="24"/>
              </w:rPr>
              <w:t>sul</w:t>
            </w:r>
            <w:r>
              <w:rPr>
                <w:spacing w:val="-7"/>
                <w:sz w:val="24"/>
              </w:rPr>
              <w:t> </w:t>
            </w:r>
            <w:r>
              <w:rPr>
                <w:sz w:val="24"/>
              </w:rPr>
              <w:t>piano</w:t>
            </w:r>
            <w:r>
              <w:rPr>
                <w:spacing w:val="-5"/>
                <w:sz w:val="24"/>
              </w:rPr>
              <w:t> </w:t>
            </w:r>
            <w:r>
              <w:rPr>
                <w:sz w:val="24"/>
              </w:rPr>
              <w:t>dell’interruzione</w:t>
            </w:r>
            <w:r>
              <w:rPr>
                <w:spacing w:val="-7"/>
                <w:sz w:val="24"/>
              </w:rPr>
              <w:t> </w:t>
            </w:r>
            <w:r>
              <w:rPr>
                <w:sz w:val="24"/>
              </w:rPr>
              <w:t>fisica</w:t>
            </w:r>
            <w:r>
              <w:rPr>
                <w:spacing w:val="-7"/>
                <w:sz w:val="24"/>
              </w:rPr>
              <w:t> </w:t>
            </w:r>
            <w:r>
              <w:rPr>
                <w:sz w:val="24"/>
              </w:rPr>
              <w:t>della connessione o sul piano dell’interruzione logica del flusso dei</w:t>
            </w:r>
          </w:p>
          <w:p>
            <w:pPr>
              <w:pStyle w:val="TableParagraph"/>
              <w:spacing w:line="254" w:lineRule="exact" w:before="3"/>
              <w:rPr>
                <w:sz w:val="24"/>
              </w:rPr>
            </w:pPr>
            <w:r>
              <w:rPr>
                <w:sz w:val="24"/>
              </w:rPr>
              <w:t>dati,</w:t>
            </w:r>
            <w:r>
              <w:rPr>
                <w:spacing w:val="-3"/>
                <w:sz w:val="24"/>
              </w:rPr>
              <w:t> </w:t>
            </w:r>
            <w:r>
              <w:rPr>
                <w:sz w:val="24"/>
              </w:rPr>
              <w:t>è </w:t>
            </w:r>
            <w:r>
              <w:rPr>
                <w:spacing w:val="-2"/>
                <w:sz w:val="24"/>
              </w:rPr>
              <w:t>complesso.</w:t>
            </w:r>
          </w:p>
        </w:tc>
        <w:tc>
          <w:tcPr>
            <w:tcW w:w="950" w:type="dxa"/>
          </w:tcPr>
          <w:p>
            <w:pPr>
              <w:pStyle w:val="TableParagraph"/>
              <w:spacing w:before="1"/>
              <w:rPr>
                <w:sz w:val="24"/>
              </w:rPr>
            </w:pPr>
            <w:r>
              <w:rPr>
                <w:sz w:val="24"/>
              </w:rPr>
              <w:t>1</w:t>
            </w:r>
          </w:p>
        </w:tc>
      </w:tr>
      <w:tr>
        <w:trPr>
          <w:trHeight w:val="275" w:hRule="atLeast"/>
        </w:trPr>
        <w:tc>
          <w:tcPr>
            <w:tcW w:w="2081" w:type="dxa"/>
          </w:tcPr>
          <w:p>
            <w:pPr>
              <w:pStyle w:val="TableParagraph"/>
              <w:spacing w:line="254" w:lineRule="exact" w:before="1"/>
              <w:rPr>
                <w:sz w:val="24"/>
              </w:rPr>
            </w:pPr>
            <w:r>
              <w:rPr>
                <w:spacing w:val="-2"/>
                <w:sz w:val="24"/>
              </w:rPr>
              <w:t>Affected</w:t>
            </w:r>
            <w:r>
              <w:rPr>
                <w:sz w:val="24"/>
              </w:rPr>
              <w:t> </w:t>
            </w:r>
            <w:r>
              <w:rPr>
                <w:spacing w:val="-2"/>
                <w:sz w:val="24"/>
              </w:rPr>
              <w:t>Users</w:t>
            </w:r>
          </w:p>
        </w:tc>
        <w:tc>
          <w:tcPr>
            <w:tcW w:w="6602" w:type="dxa"/>
          </w:tcPr>
          <w:p>
            <w:pPr>
              <w:pStyle w:val="TableParagraph"/>
              <w:spacing w:line="254" w:lineRule="exact" w:before="1"/>
              <w:rPr>
                <w:sz w:val="24"/>
              </w:rPr>
            </w:pPr>
            <w:r>
              <w:rPr>
                <w:sz w:val="24"/>
              </w:rPr>
              <w:t>100%</w:t>
            </w:r>
            <w:r>
              <w:rPr>
                <w:spacing w:val="-2"/>
                <w:sz w:val="24"/>
              </w:rPr>
              <w:t> </w:t>
            </w:r>
            <w:r>
              <w:rPr>
                <w:sz w:val="24"/>
              </w:rPr>
              <w:t>(la</w:t>
            </w:r>
            <w:r>
              <w:rPr>
                <w:spacing w:val="-3"/>
                <w:sz w:val="24"/>
              </w:rPr>
              <w:t> </w:t>
            </w:r>
            <w:r>
              <w:rPr>
                <w:sz w:val="24"/>
              </w:rPr>
              <w:t>piattaforma</w:t>
            </w:r>
            <w:r>
              <w:rPr>
                <w:spacing w:val="-4"/>
                <w:sz w:val="24"/>
              </w:rPr>
              <w:t> </w:t>
            </w:r>
            <w:r>
              <w:rPr>
                <w:sz w:val="24"/>
              </w:rPr>
              <w:t>è</w:t>
            </w:r>
            <w:r>
              <w:rPr>
                <w:spacing w:val="-3"/>
                <w:sz w:val="24"/>
              </w:rPr>
              <w:t> </w:t>
            </w:r>
            <w:r>
              <w:rPr>
                <w:sz w:val="24"/>
              </w:rPr>
              <w:t>resa</w:t>
            </w:r>
            <w:r>
              <w:rPr>
                <w:spacing w:val="5"/>
                <w:sz w:val="24"/>
              </w:rPr>
              <w:t> </w:t>
            </w:r>
            <w:r>
              <w:rPr>
                <w:spacing w:val="-2"/>
                <w:sz w:val="24"/>
              </w:rPr>
              <w:t>indisponibile).</w:t>
            </w:r>
          </w:p>
        </w:tc>
        <w:tc>
          <w:tcPr>
            <w:tcW w:w="950" w:type="dxa"/>
          </w:tcPr>
          <w:p>
            <w:pPr>
              <w:pStyle w:val="TableParagraph"/>
              <w:spacing w:line="254" w:lineRule="exact" w:before="1"/>
              <w:rPr>
                <w:sz w:val="24"/>
              </w:rPr>
            </w:pPr>
            <w:r>
              <w:rPr>
                <w:sz w:val="24"/>
              </w:rPr>
              <w:t>3</w:t>
            </w:r>
          </w:p>
        </w:tc>
      </w:tr>
      <w:tr>
        <w:trPr>
          <w:trHeight w:val="550" w:hRule="atLeast"/>
        </w:trPr>
        <w:tc>
          <w:tcPr>
            <w:tcW w:w="2081" w:type="dxa"/>
          </w:tcPr>
          <w:p>
            <w:pPr>
              <w:pStyle w:val="TableParagraph"/>
              <w:spacing w:before="1"/>
              <w:rPr>
                <w:sz w:val="24"/>
              </w:rPr>
            </w:pPr>
            <w:r>
              <w:rPr>
                <w:spacing w:val="-2"/>
                <w:sz w:val="24"/>
              </w:rPr>
              <w:t>Discoverability</w:t>
            </w:r>
          </w:p>
        </w:tc>
        <w:tc>
          <w:tcPr>
            <w:tcW w:w="6602" w:type="dxa"/>
          </w:tcPr>
          <w:p>
            <w:pPr>
              <w:pStyle w:val="TableParagraph"/>
              <w:spacing w:line="276" w:lineRule="exact"/>
              <w:rPr>
                <w:sz w:val="24"/>
              </w:rPr>
            </w:pPr>
            <w:r>
              <w:rPr>
                <w:sz w:val="24"/>
              </w:rPr>
              <w:t>L’attaccante</w:t>
            </w:r>
            <w:r>
              <w:rPr>
                <w:spacing w:val="-9"/>
                <w:sz w:val="24"/>
              </w:rPr>
              <w:t> </w:t>
            </w:r>
            <w:r>
              <w:rPr>
                <w:sz w:val="24"/>
              </w:rPr>
              <w:t>dovrà</w:t>
            </w:r>
            <w:r>
              <w:rPr>
                <w:spacing w:val="-5"/>
                <w:sz w:val="24"/>
              </w:rPr>
              <w:t> </w:t>
            </w:r>
            <w:r>
              <w:rPr>
                <w:sz w:val="24"/>
              </w:rPr>
              <w:t>impegnare</w:t>
            </w:r>
            <w:r>
              <w:rPr>
                <w:spacing w:val="-9"/>
                <w:sz w:val="24"/>
              </w:rPr>
              <w:t> </w:t>
            </w:r>
            <w:r>
              <w:rPr>
                <w:sz w:val="24"/>
              </w:rPr>
              <w:t>parecchie</w:t>
            </w:r>
            <w:r>
              <w:rPr>
                <w:spacing w:val="-9"/>
                <w:sz w:val="24"/>
              </w:rPr>
              <w:t> </w:t>
            </w:r>
            <w:r>
              <w:rPr>
                <w:sz w:val="24"/>
              </w:rPr>
              <w:t>risorse</w:t>
            </w:r>
            <w:r>
              <w:rPr>
                <w:spacing w:val="-9"/>
                <w:sz w:val="24"/>
              </w:rPr>
              <w:t> </w:t>
            </w:r>
            <w:r>
              <w:rPr>
                <w:sz w:val="24"/>
              </w:rPr>
              <w:t>per</w:t>
            </w:r>
            <w:r>
              <w:rPr>
                <w:spacing w:val="-7"/>
                <w:sz w:val="24"/>
              </w:rPr>
              <w:t> </w:t>
            </w:r>
            <w:r>
              <w:rPr>
                <w:sz w:val="24"/>
              </w:rPr>
              <w:t>organizzare </w:t>
            </w:r>
            <w:r>
              <w:rPr>
                <w:spacing w:val="-2"/>
                <w:sz w:val="24"/>
              </w:rPr>
              <w:t>l’attacco.</w:t>
            </w:r>
          </w:p>
        </w:tc>
        <w:tc>
          <w:tcPr>
            <w:tcW w:w="950" w:type="dxa"/>
          </w:tcPr>
          <w:p>
            <w:pPr>
              <w:pStyle w:val="TableParagraph"/>
              <w:spacing w:before="1"/>
              <w:rPr>
                <w:sz w:val="24"/>
              </w:rPr>
            </w:pPr>
            <w:r>
              <w:rPr>
                <w:sz w:val="24"/>
              </w:rPr>
              <w:t>1</w:t>
            </w:r>
          </w:p>
        </w:tc>
      </w:tr>
    </w:tbl>
    <w:p>
      <w:pPr>
        <w:spacing w:line="240" w:lineRule="auto" w:before="7"/>
        <w:rPr>
          <w:b/>
          <w:sz w:val="16"/>
        </w:rPr>
      </w:pPr>
    </w:p>
    <w:p>
      <w:pPr>
        <w:spacing w:before="90"/>
        <w:ind w:left="155" w:right="0" w:firstLine="0"/>
        <w:jc w:val="left"/>
        <w:rPr>
          <w:b/>
          <w:sz w:val="24"/>
        </w:rPr>
      </w:pPr>
      <w:r>
        <w:rPr>
          <w:b/>
          <w:sz w:val="24"/>
        </w:rPr>
        <w:t>DREAD</w:t>
      </w:r>
      <w:r>
        <w:rPr>
          <w:b/>
          <w:spacing w:val="-9"/>
          <w:sz w:val="24"/>
        </w:rPr>
        <w:t> </w:t>
      </w:r>
      <w:r>
        <w:rPr>
          <w:b/>
          <w:sz w:val="24"/>
        </w:rPr>
        <w:t>Score:</w:t>
      </w:r>
      <w:r>
        <w:rPr>
          <w:b/>
          <w:spacing w:val="-5"/>
          <w:sz w:val="24"/>
        </w:rPr>
        <w:t> </w:t>
      </w:r>
      <w:r>
        <w:rPr>
          <w:b/>
          <w:sz w:val="24"/>
        </w:rPr>
        <w:t>8/15</w:t>
      </w:r>
      <w:r>
        <w:rPr>
          <w:b/>
          <w:spacing w:val="-4"/>
          <w:sz w:val="24"/>
        </w:rPr>
        <w:t> </w:t>
      </w:r>
      <w:r>
        <w:rPr>
          <w:b/>
          <w:spacing w:val="-2"/>
          <w:sz w:val="24"/>
        </w:rPr>
        <w:t>(MEDIO)</w:t>
      </w:r>
    </w:p>
    <w:p>
      <w:pPr>
        <w:spacing w:line="240" w:lineRule="auto" w:before="9"/>
        <w:rPr>
          <w:b/>
          <w:sz w:val="20"/>
        </w:rPr>
      </w:pPr>
    </w:p>
    <w:p>
      <w:pPr>
        <w:pStyle w:val="Heading3"/>
        <w:numPr>
          <w:ilvl w:val="2"/>
          <w:numId w:val="74"/>
        </w:numPr>
        <w:tabs>
          <w:tab w:pos="875" w:val="left" w:leader="none"/>
          <w:tab w:pos="876" w:val="left" w:leader="none"/>
        </w:tabs>
        <w:spacing w:line="240" w:lineRule="auto" w:before="0" w:after="0"/>
        <w:ind w:left="876" w:right="0" w:hanging="721"/>
        <w:jc w:val="left"/>
      </w:pPr>
      <w:bookmarkStart w:name="7.2.8 Elevazione di privilegi attraverso" w:id="238"/>
      <w:bookmarkEnd w:id="238"/>
      <w:r>
        <w:rPr>
          <w:b w:val="0"/>
        </w:rPr>
      </w:r>
      <w:bookmarkStart w:name="_bookmark131" w:id="239"/>
      <w:bookmarkEnd w:id="239"/>
      <w:r>
        <w:rPr>
          <w:color w:val="365F91"/>
        </w:rPr>
        <w:t>E</w:t>
      </w:r>
      <w:r>
        <w:rPr>
          <w:color w:val="365F91"/>
        </w:rPr>
        <w:t>levazione</w:t>
      </w:r>
      <w:r>
        <w:rPr>
          <w:color w:val="365F91"/>
          <w:spacing w:val="-6"/>
        </w:rPr>
        <w:t> </w:t>
      </w:r>
      <w:r>
        <w:rPr>
          <w:color w:val="365F91"/>
        </w:rPr>
        <w:t>di</w:t>
      </w:r>
      <w:r>
        <w:rPr>
          <w:color w:val="365F91"/>
          <w:spacing w:val="-1"/>
        </w:rPr>
        <w:t> </w:t>
      </w:r>
      <w:r>
        <w:rPr>
          <w:color w:val="365F91"/>
        </w:rPr>
        <w:t>privilegi attraverso</w:t>
      </w:r>
      <w:r>
        <w:rPr>
          <w:color w:val="365F91"/>
          <w:spacing w:val="-6"/>
        </w:rPr>
        <w:t> </w:t>
      </w:r>
      <w:r>
        <w:rPr>
          <w:color w:val="365F91"/>
        </w:rPr>
        <w:t>l’esecuzione</w:t>
      </w:r>
      <w:r>
        <w:rPr>
          <w:color w:val="365F91"/>
          <w:spacing w:val="-3"/>
        </w:rPr>
        <w:t> </w:t>
      </w:r>
      <w:r>
        <w:rPr>
          <w:color w:val="365F91"/>
        </w:rPr>
        <w:t>remota</w:t>
      </w:r>
      <w:r>
        <w:rPr>
          <w:color w:val="365F91"/>
          <w:spacing w:val="-1"/>
        </w:rPr>
        <w:t> </w:t>
      </w:r>
      <w:r>
        <w:rPr>
          <w:color w:val="365F91"/>
        </w:rPr>
        <w:t>di</w:t>
      </w:r>
      <w:r>
        <w:rPr>
          <w:color w:val="365F91"/>
          <w:spacing w:val="-7"/>
        </w:rPr>
        <w:t> </w:t>
      </w:r>
      <w:r>
        <w:rPr>
          <w:color w:val="365F91"/>
        </w:rPr>
        <w:t>codice</w:t>
      </w:r>
      <w:r>
        <w:rPr>
          <w:color w:val="365F91"/>
          <w:spacing w:val="3"/>
        </w:rPr>
        <w:t> </w:t>
      </w:r>
      <w:r>
        <w:rPr>
          <w:color w:val="365F91"/>
        </w:rPr>
        <w:t>da</w:t>
      </w:r>
      <w:r>
        <w:rPr>
          <w:color w:val="365F91"/>
          <w:spacing w:val="-1"/>
        </w:rPr>
        <w:t> </w:t>
      </w:r>
      <w:r>
        <w:rPr>
          <w:color w:val="365F91"/>
        </w:rPr>
        <w:t>parte</w:t>
      </w:r>
      <w:r>
        <w:rPr>
          <w:color w:val="365F91"/>
          <w:spacing w:val="-3"/>
        </w:rPr>
        <w:t> </w:t>
      </w:r>
      <w:r>
        <w:rPr>
          <w:color w:val="365F91"/>
        </w:rPr>
        <w:t>del 'Web</w:t>
      </w:r>
      <w:r>
        <w:rPr>
          <w:color w:val="365F91"/>
          <w:spacing w:val="-1"/>
        </w:rPr>
        <w:t> </w:t>
      </w:r>
      <w:r>
        <w:rPr>
          <w:color w:val="365F91"/>
          <w:spacing w:val="-2"/>
        </w:rPr>
        <w:t>Server'</w:t>
      </w:r>
    </w:p>
    <w:p>
      <w:pPr>
        <w:pStyle w:val="BodyText"/>
        <w:spacing w:before="1"/>
        <w:rPr>
          <w:b/>
          <w:sz w:val="14"/>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0"/>
        <w:gridCol w:w="8052"/>
      </w:tblGrid>
      <w:tr>
        <w:trPr>
          <w:trHeight w:val="302" w:hRule="atLeast"/>
        </w:trPr>
        <w:tc>
          <w:tcPr>
            <w:tcW w:w="1600" w:type="dxa"/>
          </w:tcPr>
          <w:p>
            <w:pPr>
              <w:pStyle w:val="TableParagraph"/>
              <w:spacing w:line="266" w:lineRule="exact"/>
              <w:ind w:left="50"/>
              <w:rPr>
                <w:b/>
                <w:sz w:val="24"/>
              </w:rPr>
            </w:pPr>
            <w:r>
              <w:rPr>
                <w:b/>
                <w:spacing w:val="-2"/>
                <w:sz w:val="24"/>
              </w:rPr>
              <w:t>Categoria:</w:t>
            </w:r>
          </w:p>
        </w:tc>
        <w:tc>
          <w:tcPr>
            <w:tcW w:w="8052" w:type="dxa"/>
          </w:tcPr>
          <w:p>
            <w:pPr>
              <w:pStyle w:val="TableParagraph"/>
              <w:spacing w:line="266" w:lineRule="exact"/>
              <w:ind w:left="30"/>
              <w:rPr>
                <w:sz w:val="24"/>
              </w:rPr>
            </w:pPr>
            <w:r>
              <w:rPr>
                <w:sz w:val="24"/>
              </w:rPr>
              <w:t>Elevation</w:t>
            </w:r>
            <w:r>
              <w:rPr>
                <w:spacing w:val="-5"/>
                <w:sz w:val="24"/>
              </w:rPr>
              <w:t> </w:t>
            </w:r>
            <w:r>
              <w:rPr>
                <w:sz w:val="24"/>
              </w:rPr>
              <w:t>Of</w:t>
            </w:r>
            <w:r>
              <w:rPr>
                <w:spacing w:val="-5"/>
                <w:sz w:val="24"/>
              </w:rPr>
              <w:t> </w:t>
            </w:r>
            <w:r>
              <w:rPr>
                <w:spacing w:val="-2"/>
                <w:sz w:val="24"/>
              </w:rPr>
              <w:t>Privilege</w:t>
            </w:r>
          </w:p>
        </w:tc>
      </w:tr>
      <w:tr>
        <w:trPr>
          <w:trHeight w:val="612" w:hRule="atLeast"/>
        </w:trPr>
        <w:tc>
          <w:tcPr>
            <w:tcW w:w="1600" w:type="dxa"/>
          </w:tcPr>
          <w:p>
            <w:pPr>
              <w:pStyle w:val="TableParagraph"/>
              <w:spacing w:before="27"/>
              <w:ind w:left="50"/>
              <w:rPr>
                <w:b/>
                <w:sz w:val="24"/>
              </w:rPr>
            </w:pPr>
            <w:r>
              <w:rPr>
                <w:b/>
                <w:spacing w:val="-2"/>
                <w:sz w:val="24"/>
              </w:rPr>
              <w:t>Descrizione:</w:t>
            </w:r>
          </w:p>
        </w:tc>
        <w:tc>
          <w:tcPr>
            <w:tcW w:w="8052" w:type="dxa"/>
          </w:tcPr>
          <w:p>
            <w:pPr>
              <w:pStyle w:val="TableParagraph"/>
              <w:spacing w:before="27"/>
              <w:ind w:left="30"/>
              <w:rPr>
                <w:sz w:val="24"/>
              </w:rPr>
            </w:pPr>
            <w:r>
              <w:rPr>
                <w:sz w:val="24"/>
              </w:rPr>
              <w:t>'Client</w:t>
            </w:r>
            <w:r>
              <w:rPr>
                <w:spacing w:val="-6"/>
                <w:sz w:val="24"/>
              </w:rPr>
              <w:t> </w:t>
            </w:r>
            <w:r>
              <w:rPr>
                <w:sz w:val="24"/>
              </w:rPr>
              <w:t>Browser'</w:t>
            </w:r>
            <w:r>
              <w:rPr>
                <w:spacing w:val="-8"/>
                <w:sz w:val="24"/>
              </w:rPr>
              <w:t> </w:t>
            </w:r>
            <w:r>
              <w:rPr>
                <w:sz w:val="24"/>
              </w:rPr>
              <w:t>potrebbe</w:t>
            </w:r>
            <w:r>
              <w:rPr>
                <w:spacing w:val="-6"/>
                <w:sz w:val="24"/>
              </w:rPr>
              <w:t> </w:t>
            </w:r>
            <w:r>
              <w:rPr>
                <w:sz w:val="24"/>
              </w:rPr>
              <w:t>essere</w:t>
            </w:r>
            <w:r>
              <w:rPr>
                <w:spacing w:val="-1"/>
                <w:sz w:val="24"/>
              </w:rPr>
              <w:t> </w:t>
            </w:r>
            <w:r>
              <w:rPr>
                <w:sz w:val="24"/>
              </w:rPr>
              <w:t>in</w:t>
            </w:r>
            <w:r>
              <w:rPr>
                <w:spacing w:val="-4"/>
                <w:sz w:val="24"/>
              </w:rPr>
              <w:t> </w:t>
            </w:r>
            <w:r>
              <w:rPr>
                <w:sz w:val="24"/>
              </w:rPr>
              <w:t>grado</w:t>
            </w:r>
            <w:r>
              <w:rPr>
                <w:spacing w:val="-4"/>
                <w:sz w:val="24"/>
              </w:rPr>
              <w:t> </w:t>
            </w:r>
            <w:r>
              <w:rPr>
                <w:sz w:val="24"/>
              </w:rPr>
              <w:t>di</w:t>
            </w:r>
            <w:r>
              <w:rPr>
                <w:spacing w:val="-1"/>
                <w:sz w:val="24"/>
              </w:rPr>
              <w:t> </w:t>
            </w:r>
            <w:r>
              <w:rPr>
                <w:sz w:val="24"/>
              </w:rPr>
              <w:t>eseguire</w:t>
            </w:r>
            <w:r>
              <w:rPr>
                <w:spacing w:val="-1"/>
                <w:sz w:val="24"/>
              </w:rPr>
              <w:t> </w:t>
            </w:r>
            <w:r>
              <w:rPr>
                <w:sz w:val="24"/>
              </w:rPr>
              <w:t>codice</w:t>
            </w:r>
            <w:r>
              <w:rPr>
                <w:spacing w:val="-1"/>
                <w:sz w:val="24"/>
              </w:rPr>
              <w:t> </w:t>
            </w:r>
            <w:r>
              <w:rPr>
                <w:sz w:val="24"/>
              </w:rPr>
              <w:t>in</w:t>
            </w:r>
            <w:r>
              <w:rPr>
                <w:spacing w:val="-4"/>
                <w:sz w:val="24"/>
              </w:rPr>
              <w:t> </w:t>
            </w:r>
            <w:r>
              <w:rPr>
                <w:sz w:val="24"/>
              </w:rPr>
              <w:t>remoto</w:t>
            </w:r>
            <w:r>
              <w:rPr>
                <w:spacing w:val="-4"/>
                <w:sz w:val="24"/>
              </w:rPr>
              <w:t> </w:t>
            </w:r>
            <w:r>
              <w:rPr>
                <w:sz w:val="24"/>
              </w:rPr>
              <w:t>sul</w:t>
            </w:r>
            <w:r>
              <w:rPr>
                <w:spacing w:val="-6"/>
                <w:sz w:val="24"/>
              </w:rPr>
              <w:t> </w:t>
            </w:r>
            <w:r>
              <w:rPr>
                <w:sz w:val="24"/>
              </w:rPr>
              <w:t>sistema</w:t>
            </w:r>
            <w:r>
              <w:rPr>
                <w:spacing w:val="-6"/>
                <w:sz w:val="24"/>
              </w:rPr>
              <w:t> </w:t>
            </w:r>
            <w:r>
              <w:rPr>
                <w:sz w:val="24"/>
              </w:rPr>
              <w:t>' Web Server'.</w:t>
            </w:r>
          </w:p>
        </w:tc>
      </w:tr>
      <w:tr>
        <w:trPr>
          <w:trHeight w:val="1413" w:hRule="atLeast"/>
        </w:trPr>
        <w:tc>
          <w:tcPr>
            <w:tcW w:w="1600" w:type="dxa"/>
          </w:tcPr>
          <w:p>
            <w:pPr>
              <w:pStyle w:val="TableParagraph"/>
              <w:spacing w:before="24"/>
              <w:ind w:left="50"/>
              <w:rPr>
                <w:b/>
                <w:sz w:val="24"/>
              </w:rPr>
            </w:pPr>
            <w:r>
              <w:rPr>
                <w:b/>
                <w:spacing w:val="-2"/>
                <w:sz w:val="24"/>
              </w:rPr>
              <w:t>Contromisure:</w:t>
            </w:r>
          </w:p>
        </w:tc>
        <w:tc>
          <w:tcPr>
            <w:tcW w:w="8052" w:type="dxa"/>
          </w:tcPr>
          <w:p>
            <w:pPr>
              <w:pStyle w:val="TableParagraph"/>
              <w:spacing w:before="4"/>
              <w:ind w:left="0"/>
              <w:rPr>
                <w:rFonts w:ascii="Calibri"/>
                <w:b/>
                <w:sz w:val="24"/>
              </w:rPr>
            </w:pPr>
          </w:p>
          <w:p>
            <w:pPr>
              <w:pStyle w:val="TableParagraph"/>
              <w:numPr>
                <w:ilvl w:val="0"/>
                <w:numId w:val="82"/>
              </w:numPr>
              <w:tabs>
                <w:tab w:pos="391" w:val="left" w:leader="none"/>
                <w:tab w:pos="392" w:val="left" w:leader="none"/>
              </w:tabs>
              <w:spacing w:line="240" w:lineRule="auto" w:before="0" w:after="0"/>
              <w:ind w:left="391" w:right="55" w:hanging="361"/>
              <w:jc w:val="left"/>
              <w:rPr>
                <w:rFonts w:ascii="Symbol" w:hAnsi="Symbol"/>
                <w:sz w:val="22"/>
              </w:rPr>
            </w:pPr>
            <w:r>
              <w:rPr>
                <w:rFonts w:ascii="Calibri" w:hAnsi="Calibri"/>
                <w:sz w:val="22"/>
              </w:rPr>
              <w:t>Il processo non deve contenere percorsi che mandano</w:t>
            </w:r>
            <w:r>
              <w:rPr>
                <w:rFonts w:ascii="Calibri" w:hAnsi="Calibri"/>
                <w:spacing w:val="24"/>
                <w:sz w:val="22"/>
              </w:rPr>
              <w:t> </w:t>
            </w:r>
            <w:r>
              <w:rPr>
                <w:rFonts w:ascii="Calibri" w:hAnsi="Calibri"/>
                <w:sz w:val="22"/>
              </w:rPr>
              <w:t>in esecuzione dati presi dal</w:t>
            </w:r>
            <w:r>
              <w:rPr>
                <w:rFonts w:ascii="Calibri" w:hAnsi="Calibri"/>
                <w:spacing w:val="40"/>
                <w:sz w:val="22"/>
              </w:rPr>
              <w:t> </w:t>
            </w:r>
            <w:r>
              <w:rPr>
                <w:rFonts w:ascii="Calibri" w:hAnsi="Calibri"/>
                <w:sz w:val="22"/>
              </w:rPr>
              <w:t>flusso di input (es. il nome di un eseguibile).</w:t>
            </w:r>
          </w:p>
          <w:p>
            <w:pPr>
              <w:pStyle w:val="TableParagraph"/>
              <w:numPr>
                <w:ilvl w:val="0"/>
                <w:numId w:val="82"/>
              </w:numPr>
              <w:tabs>
                <w:tab w:pos="391" w:val="left" w:leader="none"/>
                <w:tab w:pos="392" w:val="left" w:leader="none"/>
              </w:tabs>
              <w:spacing w:line="270" w:lineRule="atLeast" w:before="0" w:after="0"/>
              <w:ind w:left="391" w:right="46" w:hanging="361"/>
              <w:jc w:val="left"/>
              <w:rPr>
                <w:rFonts w:ascii="Symbol" w:hAnsi="Symbol"/>
                <w:sz w:val="24"/>
              </w:rPr>
            </w:pPr>
            <w:r>
              <w:rPr>
                <w:rFonts w:ascii="Calibri" w:hAnsi="Calibri"/>
                <w:spacing w:val="-2"/>
                <w:sz w:val="22"/>
              </w:rPr>
              <w:t>Se</w:t>
            </w:r>
            <w:r>
              <w:rPr>
                <w:rFonts w:ascii="Calibri" w:hAnsi="Calibri"/>
                <w:spacing w:val="-4"/>
                <w:sz w:val="22"/>
              </w:rPr>
              <w:t> </w:t>
            </w:r>
            <w:r>
              <w:rPr>
                <w:rFonts w:ascii="Calibri" w:hAnsi="Calibri"/>
                <w:spacing w:val="-2"/>
                <w:sz w:val="22"/>
              </w:rPr>
              <w:t>un</w:t>
            </w:r>
            <w:r>
              <w:rPr>
                <w:rFonts w:ascii="Calibri" w:hAnsi="Calibri"/>
                <w:spacing w:val="-5"/>
                <w:sz w:val="22"/>
              </w:rPr>
              <w:t> </w:t>
            </w:r>
            <w:r>
              <w:rPr>
                <w:rFonts w:ascii="Calibri" w:hAnsi="Calibri"/>
                <w:spacing w:val="-2"/>
                <w:sz w:val="22"/>
              </w:rPr>
              <w:t>processo</w:t>
            </w:r>
            <w:r>
              <w:rPr>
                <w:rFonts w:ascii="Calibri" w:hAnsi="Calibri"/>
                <w:spacing w:val="-5"/>
                <w:sz w:val="22"/>
              </w:rPr>
              <w:t> </w:t>
            </w:r>
            <w:r>
              <w:rPr>
                <w:rFonts w:ascii="Calibri" w:hAnsi="Calibri"/>
                <w:spacing w:val="-2"/>
                <w:sz w:val="22"/>
              </w:rPr>
              <w:t>manda</w:t>
            </w:r>
            <w:r>
              <w:rPr>
                <w:rFonts w:ascii="Calibri" w:hAnsi="Calibri"/>
                <w:spacing w:val="-5"/>
                <w:sz w:val="22"/>
              </w:rPr>
              <w:t> </w:t>
            </w:r>
            <w:r>
              <w:rPr>
                <w:rFonts w:ascii="Calibri" w:hAnsi="Calibri"/>
                <w:spacing w:val="-2"/>
                <w:sz w:val="22"/>
              </w:rPr>
              <w:t>in</w:t>
            </w:r>
            <w:r>
              <w:rPr>
                <w:rFonts w:ascii="Calibri" w:hAnsi="Calibri"/>
                <w:spacing w:val="-5"/>
                <w:sz w:val="22"/>
              </w:rPr>
              <w:t> </w:t>
            </w:r>
            <w:r>
              <w:rPr>
                <w:rFonts w:ascii="Calibri" w:hAnsi="Calibri"/>
                <w:spacing w:val="-2"/>
                <w:sz w:val="22"/>
              </w:rPr>
              <w:t>esecuzione</w:t>
            </w:r>
            <w:r>
              <w:rPr>
                <w:rFonts w:ascii="Calibri" w:hAnsi="Calibri"/>
                <w:spacing w:val="-4"/>
                <w:sz w:val="22"/>
              </w:rPr>
              <w:t> </w:t>
            </w:r>
            <w:r>
              <w:rPr>
                <w:rFonts w:ascii="Calibri" w:hAnsi="Calibri"/>
                <w:spacing w:val="-2"/>
                <w:sz w:val="22"/>
              </w:rPr>
              <w:t>dati</w:t>
            </w:r>
            <w:r>
              <w:rPr>
                <w:rFonts w:ascii="Calibri" w:hAnsi="Calibri"/>
                <w:spacing w:val="-5"/>
                <w:sz w:val="22"/>
              </w:rPr>
              <w:t> </w:t>
            </w:r>
            <w:r>
              <w:rPr>
                <w:rFonts w:ascii="Calibri" w:hAnsi="Calibri"/>
                <w:spacing w:val="-2"/>
                <w:sz w:val="22"/>
              </w:rPr>
              <w:t>presi</w:t>
            </w:r>
            <w:r>
              <w:rPr>
                <w:rFonts w:ascii="Calibri" w:hAnsi="Calibri"/>
                <w:spacing w:val="-5"/>
                <w:sz w:val="22"/>
              </w:rPr>
              <w:t> </w:t>
            </w:r>
            <w:r>
              <w:rPr>
                <w:rFonts w:ascii="Calibri" w:hAnsi="Calibri"/>
                <w:spacing w:val="-2"/>
                <w:sz w:val="22"/>
              </w:rPr>
              <w:t>dal</w:t>
            </w:r>
            <w:r>
              <w:rPr>
                <w:rFonts w:ascii="Calibri" w:hAnsi="Calibri"/>
                <w:spacing w:val="-5"/>
                <w:sz w:val="22"/>
              </w:rPr>
              <w:t> </w:t>
            </w:r>
            <w:r>
              <w:rPr>
                <w:rFonts w:ascii="Calibri" w:hAnsi="Calibri"/>
                <w:spacing w:val="-2"/>
                <w:sz w:val="22"/>
              </w:rPr>
              <w:t>flusso</w:t>
            </w:r>
            <w:r>
              <w:rPr>
                <w:rFonts w:ascii="Calibri" w:hAnsi="Calibri"/>
                <w:spacing w:val="-5"/>
                <w:sz w:val="22"/>
              </w:rPr>
              <w:t> </w:t>
            </w:r>
            <w:r>
              <w:rPr>
                <w:rFonts w:ascii="Calibri" w:hAnsi="Calibri"/>
                <w:spacing w:val="-2"/>
                <w:sz w:val="22"/>
              </w:rPr>
              <w:t>di</w:t>
            </w:r>
            <w:r>
              <w:rPr>
                <w:rFonts w:ascii="Calibri" w:hAnsi="Calibri"/>
                <w:spacing w:val="-5"/>
                <w:sz w:val="22"/>
              </w:rPr>
              <w:t> </w:t>
            </w:r>
            <w:r>
              <w:rPr>
                <w:rFonts w:ascii="Calibri" w:hAnsi="Calibri"/>
                <w:spacing w:val="-2"/>
                <w:sz w:val="22"/>
              </w:rPr>
              <w:t>input, questi</w:t>
            </w:r>
            <w:r>
              <w:rPr>
                <w:rFonts w:ascii="Calibri" w:hAnsi="Calibri"/>
                <w:spacing w:val="-4"/>
                <w:sz w:val="22"/>
              </w:rPr>
              <w:t> </w:t>
            </w:r>
            <w:r>
              <w:rPr>
                <w:rFonts w:ascii="Calibri" w:hAnsi="Calibri"/>
                <w:spacing w:val="-2"/>
                <w:sz w:val="22"/>
              </w:rPr>
              <w:t>devono</w:t>
            </w:r>
            <w:r>
              <w:rPr>
                <w:rFonts w:ascii="Calibri" w:hAnsi="Calibri"/>
                <w:spacing w:val="-5"/>
                <w:sz w:val="22"/>
              </w:rPr>
              <w:t> </w:t>
            </w:r>
            <w:r>
              <w:rPr>
                <w:rFonts w:ascii="Calibri" w:hAnsi="Calibri"/>
                <w:spacing w:val="-2"/>
                <w:sz w:val="22"/>
              </w:rPr>
              <w:t>essere </w:t>
            </w:r>
            <w:r>
              <w:rPr>
                <w:rFonts w:ascii="Calibri" w:hAnsi="Calibri"/>
                <w:sz w:val="22"/>
              </w:rPr>
              <w:t>convalidati in modo da escludere che venga eseguito codice arbitrario.</w:t>
            </w:r>
          </w:p>
        </w:tc>
      </w:tr>
    </w:tbl>
    <w:p>
      <w:pPr>
        <w:pStyle w:val="Heading2"/>
        <w:spacing w:before="173"/>
      </w:pPr>
      <w:r>
        <w:rPr/>
        <w:t>Valutazione</w:t>
      </w:r>
      <w:r>
        <w:rPr>
          <w:spacing w:val="-8"/>
        </w:rPr>
        <w:t> </w:t>
      </w:r>
      <w:r>
        <w:rPr/>
        <w:t>della</w:t>
      </w:r>
      <w:r>
        <w:rPr>
          <w:spacing w:val="-5"/>
        </w:rPr>
        <w:t> </w:t>
      </w:r>
      <w:r>
        <w:rPr/>
        <w:t>priorità</w:t>
      </w:r>
      <w:r>
        <w:rPr>
          <w:spacing w:val="-6"/>
        </w:rPr>
        <w:t> </w:t>
      </w:r>
      <w:r>
        <w:rPr/>
        <w:t>della</w:t>
      </w:r>
      <w:r>
        <w:rPr>
          <w:spacing w:val="-3"/>
        </w:rPr>
        <w:t> </w:t>
      </w:r>
      <w:r>
        <w:rPr/>
        <w:t>minaccia</w:t>
      </w:r>
      <w:r>
        <w:rPr>
          <w:spacing w:val="-4"/>
        </w:rPr>
        <w:t> </w:t>
      </w:r>
      <w:r>
        <w:rPr>
          <w:spacing w:val="-2"/>
        </w:rPr>
        <w:t>(Ranking)</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1"/>
        <w:gridCol w:w="6602"/>
        <w:gridCol w:w="950"/>
      </w:tblGrid>
      <w:tr>
        <w:trPr>
          <w:trHeight w:val="275" w:hRule="atLeast"/>
        </w:trPr>
        <w:tc>
          <w:tcPr>
            <w:tcW w:w="2081" w:type="dxa"/>
            <w:tcBorders>
              <w:bottom w:val="single" w:sz="4" w:space="0" w:color="C00000"/>
            </w:tcBorders>
            <w:shd w:val="clear" w:color="auto" w:fill="F1F1F1"/>
          </w:tcPr>
          <w:p>
            <w:pPr>
              <w:pStyle w:val="TableParagraph"/>
              <w:spacing w:line="254" w:lineRule="exact" w:before="1"/>
              <w:rPr>
                <w:b/>
                <w:sz w:val="24"/>
              </w:rPr>
            </w:pPr>
            <w:r>
              <w:rPr>
                <w:b/>
                <w:spacing w:val="-2"/>
                <w:sz w:val="24"/>
              </w:rPr>
              <w:t>DREAD</w:t>
            </w:r>
          </w:p>
        </w:tc>
        <w:tc>
          <w:tcPr>
            <w:tcW w:w="6602" w:type="dxa"/>
            <w:tcBorders>
              <w:bottom w:val="single" w:sz="4" w:space="0" w:color="C00000"/>
            </w:tcBorders>
            <w:shd w:val="clear" w:color="auto" w:fill="F1F1F1"/>
          </w:tcPr>
          <w:p>
            <w:pPr>
              <w:pStyle w:val="TableParagraph"/>
              <w:spacing w:line="254" w:lineRule="exact" w:before="1"/>
              <w:rPr>
                <w:b/>
                <w:sz w:val="24"/>
              </w:rPr>
            </w:pPr>
            <w:r>
              <w:rPr>
                <w:b/>
                <w:spacing w:val="-2"/>
                <w:sz w:val="24"/>
              </w:rPr>
              <w:t>Descrizione</w:t>
            </w:r>
          </w:p>
        </w:tc>
        <w:tc>
          <w:tcPr>
            <w:tcW w:w="950" w:type="dxa"/>
            <w:tcBorders>
              <w:bottom w:val="single" w:sz="4" w:space="0" w:color="C00000"/>
            </w:tcBorders>
            <w:shd w:val="clear" w:color="auto" w:fill="F1F1F1"/>
          </w:tcPr>
          <w:p>
            <w:pPr>
              <w:pStyle w:val="TableParagraph"/>
              <w:spacing w:line="254" w:lineRule="exact" w:before="1"/>
              <w:rPr>
                <w:b/>
                <w:sz w:val="24"/>
              </w:rPr>
            </w:pPr>
            <w:r>
              <w:rPr>
                <w:b/>
                <w:spacing w:val="-2"/>
                <w:sz w:val="24"/>
              </w:rPr>
              <w:t>Score</w:t>
            </w:r>
          </w:p>
        </w:tc>
      </w:tr>
      <w:tr>
        <w:trPr>
          <w:trHeight w:val="1105" w:hRule="atLeast"/>
        </w:trPr>
        <w:tc>
          <w:tcPr>
            <w:tcW w:w="2081" w:type="dxa"/>
            <w:tcBorders>
              <w:top w:val="single" w:sz="4" w:space="0" w:color="C00000"/>
            </w:tcBorders>
          </w:tcPr>
          <w:p>
            <w:pPr>
              <w:pStyle w:val="TableParagraph"/>
              <w:spacing w:before="1"/>
              <w:rPr>
                <w:sz w:val="24"/>
              </w:rPr>
            </w:pPr>
            <w:r>
              <w:rPr>
                <w:sz w:val="24"/>
              </w:rPr>
              <w:t>Damage</w:t>
            </w:r>
            <w:r>
              <w:rPr>
                <w:spacing w:val="-9"/>
                <w:sz w:val="24"/>
              </w:rPr>
              <w:t> </w:t>
            </w:r>
            <w:r>
              <w:rPr>
                <w:spacing w:val="-2"/>
                <w:sz w:val="24"/>
              </w:rPr>
              <w:t>Potential</w:t>
            </w:r>
          </w:p>
        </w:tc>
        <w:tc>
          <w:tcPr>
            <w:tcW w:w="6602" w:type="dxa"/>
            <w:tcBorders>
              <w:top w:val="single" w:sz="4" w:space="0" w:color="C00000"/>
            </w:tcBorders>
          </w:tcPr>
          <w:p>
            <w:pPr>
              <w:pStyle w:val="TableParagraph"/>
              <w:spacing w:line="242" w:lineRule="auto" w:before="1"/>
              <w:ind w:right="96"/>
              <w:rPr>
                <w:sz w:val="24"/>
              </w:rPr>
            </w:pPr>
            <w:r>
              <w:rPr>
                <w:sz w:val="24"/>
              </w:rPr>
              <w:t>L’attaccante</w:t>
            </w:r>
            <w:r>
              <w:rPr>
                <w:spacing w:val="-9"/>
                <w:sz w:val="24"/>
              </w:rPr>
              <w:t> </w:t>
            </w:r>
            <w:r>
              <w:rPr>
                <w:sz w:val="24"/>
              </w:rPr>
              <w:t>potrebbe</w:t>
            </w:r>
            <w:r>
              <w:rPr>
                <w:spacing w:val="-9"/>
                <w:sz w:val="24"/>
              </w:rPr>
              <w:t> </w:t>
            </w:r>
            <w:r>
              <w:rPr>
                <w:sz w:val="24"/>
              </w:rPr>
              <w:t>prendere</w:t>
            </w:r>
            <w:r>
              <w:rPr>
                <w:spacing w:val="-9"/>
                <w:sz w:val="24"/>
              </w:rPr>
              <w:t> </w:t>
            </w:r>
            <w:r>
              <w:rPr>
                <w:sz w:val="24"/>
              </w:rPr>
              <w:t>il</w:t>
            </w:r>
            <w:r>
              <w:rPr>
                <w:spacing w:val="-9"/>
                <w:sz w:val="24"/>
              </w:rPr>
              <w:t> </w:t>
            </w:r>
            <w:r>
              <w:rPr>
                <w:sz w:val="24"/>
              </w:rPr>
              <w:t>controllo</w:t>
            </w:r>
            <w:r>
              <w:rPr>
                <w:spacing w:val="-7"/>
                <w:sz w:val="24"/>
              </w:rPr>
              <w:t> </w:t>
            </w:r>
            <w:r>
              <w:rPr>
                <w:sz w:val="24"/>
              </w:rPr>
              <w:t>dell’intero</w:t>
            </w:r>
            <w:r>
              <w:rPr>
                <w:spacing w:val="-7"/>
                <w:sz w:val="24"/>
              </w:rPr>
              <w:t> </w:t>
            </w:r>
            <w:r>
              <w:rPr>
                <w:sz w:val="24"/>
              </w:rPr>
              <w:t>sistema, attraverso tecniche di “lateral moving” (il “lateral moving” di solito</w:t>
            </w:r>
            <w:r>
              <w:rPr>
                <w:spacing w:val="-6"/>
                <w:sz w:val="24"/>
              </w:rPr>
              <w:t> </w:t>
            </w:r>
            <w:r>
              <w:rPr>
                <w:sz w:val="24"/>
              </w:rPr>
              <w:t>comporta</w:t>
            </w:r>
            <w:r>
              <w:rPr>
                <w:spacing w:val="-7"/>
                <w:sz w:val="24"/>
              </w:rPr>
              <w:t> </w:t>
            </w:r>
            <w:r>
              <w:rPr>
                <w:sz w:val="24"/>
              </w:rPr>
              <w:t>attività</w:t>
            </w:r>
            <w:r>
              <w:rPr>
                <w:spacing w:val="-3"/>
                <w:sz w:val="24"/>
              </w:rPr>
              <w:t> </w:t>
            </w:r>
            <w:r>
              <w:rPr>
                <w:sz w:val="24"/>
              </w:rPr>
              <w:t>legate</w:t>
            </w:r>
            <w:r>
              <w:rPr>
                <w:spacing w:val="-7"/>
                <w:sz w:val="24"/>
              </w:rPr>
              <w:t> </w:t>
            </w:r>
            <w:r>
              <w:rPr>
                <w:sz w:val="24"/>
              </w:rPr>
              <w:t>alla</w:t>
            </w:r>
            <w:r>
              <w:rPr>
                <w:spacing w:val="-7"/>
                <w:sz w:val="24"/>
              </w:rPr>
              <w:t> </w:t>
            </w:r>
            <w:r>
              <w:rPr>
                <w:sz w:val="24"/>
              </w:rPr>
              <w:t>ricognizione</w:t>
            </w:r>
            <w:r>
              <w:rPr>
                <w:spacing w:val="-3"/>
                <w:sz w:val="24"/>
              </w:rPr>
              <w:t> </w:t>
            </w:r>
            <w:r>
              <w:rPr>
                <w:sz w:val="24"/>
              </w:rPr>
              <w:t>&lt;&lt;information</w:t>
            </w:r>
          </w:p>
          <w:p>
            <w:pPr>
              <w:pStyle w:val="TableParagraph"/>
              <w:spacing w:line="248" w:lineRule="exact"/>
              <w:rPr>
                <w:sz w:val="24"/>
              </w:rPr>
            </w:pPr>
            <w:r>
              <w:rPr>
                <w:sz w:val="24"/>
              </w:rPr>
              <w:t>gathering&gt;&gt;,</w:t>
            </w:r>
            <w:r>
              <w:rPr>
                <w:spacing w:val="-2"/>
                <w:sz w:val="24"/>
              </w:rPr>
              <w:t> </w:t>
            </w:r>
            <w:r>
              <w:rPr>
                <w:sz w:val="24"/>
              </w:rPr>
              <w:t>furto</w:t>
            </w:r>
            <w:r>
              <w:rPr>
                <w:spacing w:val="-1"/>
                <w:sz w:val="24"/>
              </w:rPr>
              <w:t> </w:t>
            </w:r>
            <w:r>
              <w:rPr>
                <w:sz w:val="24"/>
              </w:rPr>
              <w:t>di</w:t>
            </w:r>
            <w:r>
              <w:rPr>
                <w:spacing w:val="-3"/>
                <w:sz w:val="24"/>
              </w:rPr>
              <w:t> </w:t>
            </w:r>
            <w:r>
              <w:rPr>
                <w:sz w:val="24"/>
              </w:rPr>
              <w:t>credenziali</w:t>
            </w:r>
            <w:r>
              <w:rPr>
                <w:spacing w:val="-4"/>
                <w:sz w:val="24"/>
              </w:rPr>
              <w:t> </w:t>
            </w:r>
            <w:r>
              <w:rPr>
                <w:sz w:val="24"/>
              </w:rPr>
              <w:t>e</w:t>
            </w:r>
            <w:r>
              <w:rPr>
                <w:spacing w:val="-3"/>
                <w:sz w:val="24"/>
              </w:rPr>
              <w:t> </w:t>
            </w:r>
            <w:r>
              <w:rPr>
                <w:sz w:val="24"/>
              </w:rPr>
              <w:t>spostamenti</w:t>
            </w:r>
            <w:r>
              <w:rPr>
                <w:spacing w:val="-3"/>
                <w:sz w:val="24"/>
              </w:rPr>
              <w:t> </w:t>
            </w:r>
            <w:r>
              <w:rPr>
                <w:sz w:val="24"/>
              </w:rPr>
              <w:t>su</w:t>
            </w:r>
            <w:r>
              <w:rPr>
                <w:spacing w:val="-1"/>
                <w:sz w:val="24"/>
              </w:rPr>
              <w:t> </w:t>
            </w:r>
            <w:r>
              <w:rPr>
                <w:sz w:val="24"/>
              </w:rPr>
              <w:t>altri</w:t>
            </w:r>
            <w:r>
              <w:rPr>
                <w:spacing w:val="-4"/>
                <w:sz w:val="24"/>
              </w:rPr>
              <w:t> </w:t>
            </w:r>
            <w:r>
              <w:rPr>
                <w:spacing w:val="-2"/>
                <w:sz w:val="24"/>
              </w:rPr>
              <w:t>computer).</w:t>
            </w:r>
          </w:p>
        </w:tc>
        <w:tc>
          <w:tcPr>
            <w:tcW w:w="950" w:type="dxa"/>
            <w:tcBorders>
              <w:top w:val="single" w:sz="4" w:space="0" w:color="C00000"/>
            </w:tcBorders>
          </w:tcPr>
          <w:p>
            <w:pPr>
              <w:pStyle w:val="TableParagraph"/>
              <w:spacing w:before="1"/>
              <w:rPr>
                <w:sz w:val="24"/>
              </w:rPr>
            </w:pPr>
            <w:r>
              <w:rPr>
                <w:sz w:val="24"/>
              </w:rPr>
              <w:t>3</w:t>
            </w:r>
          </w:p>
        </w:tc>
      </w:tr>
      <w:tr>
        <w:trPr>
          <w:trHeight w:val="275" w:hRule="atLeast"/>
        </w:trPr>
        <w:tc>
          <w:tcPr>
            <w:tcW w:w="2081" w:type="dxa"/>
          </w:tcPr>
          <w:p>
            <w:pPr>
              <w:pStyle w:val="TableParagraph"/>
              <w:spacing w:line="254" w:lineRule="exact" w:before="1"/>
              <w:rPr>
                <w:sz w:val="24"/>
              </w:rPr>
            </w:pPr>
            <w:r>
              <w:rPr>
                <w:spacing w:val="-2"/>
                <w:sz w:val="24"/>
              </w:rPr>
              <w:t>Reproducibility</w:t>
            </w:r>
          </w:p>
        </w:tc>
        <w:tc>
          <w:tcPr>
            <w:tcW w:w="6602" w:type="dxa"/>
          </w:tcPr>
          <w:p>
            <w:pPr>
              <w:pStyle w:val="TableParagraph"/>
              <w:spacing w:line="254" w:lineRule="exact" w:before="1"/>
              <w:rPr>
                <w:sz w:val="24"/>
              </w:rPr>
            </w:pPr>
            <w:r>
              <w:rPr>
                <w:sz w:val="24"/>
              </w:rPr>
              <w:t>L’attacco</w:t>
            </w:r>
            <w:r>
              <w:rPr>
                <w:spacing w:val="-4"/>
                <w:sz w:val="24"/>
              </w:rPr>
              <w:t> </w:t>
            </w:r>
            <w:r>
              <w:rPr>
                <w:sz w:val="24"/>
              </w:rPr>
              <w:t>può</w:t>
            </w:r>
            <w:r>
              <w:rPr>
                <w:spacing w:val="1"/>
                <w:sz w:val="24"/>
              </w:rPr>
              <w:t> </w:t>
            </w:r>
            <w:r>
              <w:rPr>
                <w:sz w:val="24"/>
              </w:rPr>
              <w:t>essere</w:t>
            </w:r>
            <w:r>
              <w:rPr>
                <w:spacing w:val="-5"/>
                <w:sz w:val="24"/>
              </w:rPr>
              <w:t> </w:t>
            </w:r>
            <w:r>
              <w:rPr>
                <w:sz w:val="24"/>
              </w:rPr>
              <w:t>condotto</w:t>
            </w:r>
            <w:r>
              <w:rPr>
                <w:spacing w:val="1"/>
                <w:sz w:val="24"/>
              </w:rPr>
              <w:t> </w:t>
            </w:r>
            <w:r>
              <w:rPr>
                <w:sz w:val="24"/>
              </w:rPr>
              <w:t>in</w:t>
            </w:r>
            <w:r>
              <w:rPr>
                <w:spacing w:val="-3"/>
                <w:sz w:val="24"/>
              </w:rPr>
              <w:t> </w:t>
            </w:r>
            <w:r>
              <w:rPr>
                <w:sz w:val="24"/>
              </w:rPr>
              <w:t>qualunque</w:t>
            </w:r>
            <w:r>
              <w:rPr>
                <w:spacing w:val="-5"/>
                <w:sz w:val="24"/>
              </w:rPr>
              <w:t> </w:t>
            </w:r>
            <w:r>
              <w:rPr>
                <w:spacing w:val="-2"/>
                <w:sz w:val="24"/>
              </w:rPr>
              <w:t>momento.</w:t>
            </w:r>
          </w:p>
        </w:tc>
        <w:tc>
          <w:tcPr>
            <w:tcW w:w="950" w:type="dxa"/>
          </w:tcPr>
          <w:p>
            <w:pPr>
              <w:pStyle w:val="TableParagraph"/>
              <w:spacing w:line="254" w:lineRule="exact" w:before="1"/>
              <w:rPr>
                <w:sz w:val="24"/>
              </w:rPr>
            </w:pPr>
            <w:r>
              <w:rPr>
                <w:sz w:val="24"/>
              </w:rPr>
              <w:t>3</w:t>
            </w:r>
          </w:p>
        </w:tc>
      </w:tr>
      <w:tr>
        <w:trPr>
          <w:trHeight w:val="555" w:hRule="atLeast"/>
        </w:trPr>
        <w:tc>
          <w:tcPr>
            <w:tcW w:w="2081" w:type="dxa"/>
          </w:tcPr>
          <w:p>
            <w:pPr>
              <w:pStyle w:val="TableParagraph"/>
              <w:spacing w:before="1"/>
              <w:rPr>
                <w:sz w:val="24"/>
              </w:rPr>
            </w:pPr>
            <w:r>
              <w:rPr>
                <w:spacing w:val="-2"/>
                <w:sz w:val="24"/>
              </w:rPr>
              <w:t>Exploitability</w:t>
            </w:r>
          </w:p>
        </w:tc>
        <w:tc>
          <w:tcPr>
            <w:tcW w:w="6602" w:type="dxa"/>
          </w:tcPr>
          <w:p>
            <w:pPr>
              <w:pStyle w:val="TableParagraph"/>
              <w:spacing w:line="276" w:lineRule="exact"/>
              <w:ind w:right="96"/>
              <w:rPr>
                <w:sz w:val="24"/>
              </w:rPr>
            </w:pPr>
            <w:r>
              <w:rPr>
                <w:sz w:val="24"/>
              </w:rPr>
              <w:t>Per</w:t>
            </w:r>
            <w:r>
              <w:rPr>
                <w:spacing w:val="-5"/>
                <w:sz w:val="24"/>
              </w:rPr>
              <w:t> </w:t>
            </w:r>
            <w:r>
              <w:rPr>
                <w:sz w:val="24"/>
              </w:rPr>
              <w:t>la</w:t>
            </w:r>
            <w:r>
              <w:rPr>
                <w:spacing w:val="-7"/>
                <w:sz w:val="24"/>
              </w:rPr>
              <w:t> </w:t>
            </w:r>
            <w:r>
              <w:rPr>
                <w:sz w:val="24"/>
              </w:rPr>
              <w:t>natura</w:t>
            </w:r>
            <w:r>
              <w:rPr>
                <w:spacing w:val="-7"/>
                <w:sz w:val="24"/>
              </w:rPr>
              <w:t> </w:t>
            </w:r>
            <w:r>
              <w:rPr>
                <w:sz w:val="24"/>
              </w:rPr>
              <w:t>del</w:t>
            </w:r>
            <w:r>
              <w:rPr>
                <w:spacing w:val="-7"/>
                <w:sz w:val="24"/>
              </w:rPr>
              <w:t> </w:t>
            </w:r>
            <w:r>
              <w:rPr>
                <w:sz w:val="24"/>
              </w:rPr>
              <w:t>servizio,</w:t>
            </w:r>
            <w:r>
              <w:rPr>
                <w:spacing w:val="-5"/>
                <w:sz w:val="24"/>
              </w:rPr>
              <w:t> </w:t>
            </w:r>
            <w:r>
              <w:rPr>
                <w:sz w:val="24"/>
              </w:rPr>
              <w:t>l’attacco</w:t>
            </w:r>
            <w:r>
              <w:rPr>
                <w:spacing w:val="-5"/>
                <w:sz w:val="24"/>
              </w:rPr>
              <w:t> </w:t>
            </w:r>
            <w:r>
              <w:rPr>
                <w:sz w:val="24"/>
              </w:rPr>
              <w:t>richiede</w:t>
            </w:r>
            <w:r>
              <w:rPr>
                <w:spacing w:val="-7"/>
                <w:sz w:val="24"/>
              </w:rPr>
              <w:t> </w:t>
            </w:r>
            <w:r>
              <w:rPr>
                <w:sz w:val="24"/>
              </w:rPr>
              <w:t>un’utenza</w:t>
            </w:r>
            <w:r>
              <w:rPr>
                <w:spacing w:val="-7"/>
                <w:sz w:val="24"/>
              </w:rPr>
              <w:t> </w:t>
            </w:r>
            <w:r>
              <w:rPr>
                <w:sz w:val="24"/>
              </w:rPr>
              <w:t>autenticata. Si richiedono anche skill elevati.</w:t>
            </w:r>
          </w:p>
        </w:tc>
        <w:tc>
          <w:tcPr>
            <w:tcW w:w="950" w:type="dxa"/>
          </w:tcPr>
          <w:p>
            <w:pPr>
              <w:pStyle w:val="TableParagraph"/>
              <w:spacing w:before="1"/>
              <w:rPr>
                <w:sz w:val="24"/>
              </w:rPr>
            </w:pPr>
            <w:r>
              <w:rPr>
                <w:sz w:val="24"/>
              </w:rPr>
              <w:t>1</w:t>
            </w:r>
          </w:p>
        </w:tc>
      </w:tr>
      <w:tr>
        <w:trPr>
          <w:trHeight w:val="550" w:hRule="atLeast"/>
        </w:trPr>
        <w:tc>
          <w:tcPr>
            <w:tcW w:w="2081" w:type="dxa"/>
          </w:tcPr>
          <w:p>
            <w:pPr>
              <w:pStyle w:val="TableParagraph"/>
              <w:spacing w:before="1"/>
              <w:rPr>
                <w:sz w:val="24"/>
              </w:rPr>
            </w:pPr>
            <w:r>
              <w:rPr>
                <w:spacing w:val="-2"/>
                <w:sz w:val="24"/>
              </w:rPr>
              <w:t>Affected</w:t>
            </w:r>
            <w:r>
              <w:rPr>
                <w:sz w:val="24"/>
              </w:rPr>
              <w:t> </w:t>
            </w:r>
            <w:r>
              <w:rPr>
                <w:spacing w:val="-2"/>
                <w:sz w:val="24"/>
              </w:rPr>
              <w:t>Users</w:t>
            </w:r>
          </w:p>
        </w:tc>
        <w:tc>
          <w:tcPr>
            <w:tcW w:w="6602" w:type="dxa"/>
          </w:tcPr>
          <w:p>
            <w:pPr>
              <w:pStyle w:val="TableParagraph"/>
              <w:spacing w:line="276" w:lineRule="exact"/>
              <w:ind w:right="96"/>
              <w:rPr>
                <w:sz w:val="24"/>
              </w:rPr>
            </w:pPr>
            <w:r>
              <w:rPr>
                <w:sz w:val="24"/>
              </w:rPr>
              <w:t>100%</w:t>
            </w:r>
            <w:r>
              <w:rPr>
                <w:spacing w:val="-5"/>
                <w:sz w:val="24"/>
              </w:rPr>
              <w:t> </w:t>
            </w:r>
            <w:r>
              <w:rPr>
                <w:sz w:val="24"/>
              </w:rPr>
              <w:t>(se</w:t>
            </w:r>
            <w:r>
              <w:rPr>
                <w:spacing w:val="-6"/>
                <w:sz w:val="24"/>
              </w:rPr>
              <w:t> </w:t>
            </w:r>
            <w:r>
              <w:rPr>
                <w:sz w:val="24"/>
              </w:rPr>
              <w:t>l’esito</w:t>
            </w:r>
            <w:r>
              <w:rPr>
                <w:spacing w:val="-5"/>
                <w:sz w:val="24"/>
              </w:rPr>
              <w:t> </w:t>
            </w:r>
            <w:r>
              <w:rPr>
                <w:sz w:val="24"/>
              </w:rPr>
              <w:t>finale</w:t>
            </w:r>
            <w:r>
              <w:rPr>
                <w:spacing w:val="-6"/>
                <w:sz w:val="24"/>
              </w:rPr>
              <w:t> </w:t>
            </w:r>
            <w:r>
              <w:rPr>
                <w:sz w:val="24"/>
              </w:rPr>
              <w:t>fosse</w:t>
            </w:r>
            <w:r>
              <w:rPr>
                <w:spacing w:val="-5"/>
                <w:sz w:val="24"/>
              </w:rPr>
              <w:t> </w:t>
            </w:r>
            <w:r>
              <w:rPr>
                <w:sz w:val="24"/>
              </w:rPr>
              <w:t>effettivamente</w:t>
            </w:r>
            <w:r>
              <w:rPr>
                <w:spacing w:val="-6"/>
                <w:sz w:val="24"/>
              </w:rPr>
              <w:t> </w:t>
            </w:r>
            <w:r>
              <w:rPr>
                <w:sz w:val="24"/>
              </w:rPr>
              <w:t>il</w:t>
            </w:r>
            <w:r>
              <w:rPr>
                <w:spacing w:val="-6"/>
                <w:sz w:val="24"/>
              </w:rPr>
              <w:t> </w:t>
            </w:r>
            <w:r>
              <w:rPr>
                <w:sz w:val="24"/>
              </w:rPr>
              <w:t>controllo</w:t>
            </w:r>
            <w:r>
              <w:rPr>
                <w:spacing w:val="-5"/>
                <w:sz w:val="24"/>
              </w:rPr>
              <w:t> </w:t>
            </w:r>
            <w:r>
              <w:rPr>
                <w:sz w:val="24"/>
              </w:rPr>
              <w:t>del </w:t>
            </w:r>
            <w:r>
              <w:rPr>
                <w:spacing w:val="-2"/>
                <w:sz w:val="24"/>
              </w:rPr>
              <w:t>sistema).</w:t>
            </w:r>
          </w:p>
        </w:tc>
        <w:tc>
          <w:tcPr>
            <w:tcW w:w="950" w:type="dxa"/>
          </w:tcPr>
          <w:p>
            <w:pPr>
              <w:pStyle w:val="TableParagraph"/>
              <w:spacing w:before="1"/>
              <w:rPr>
                <w:sz w:val="24"/>
              </w:rPr>
            </w:pPr>
            <w:r>
              <w:rPr>
                <w:sz w:val="24"/>
              </w:rPr>
              <w:t>3</w:t>
            </w:r>
          </w:p>
        </w:tc>
      </w:tr>
      <w:tr>
        <w:trPr>
          <w:trHeight w:val="823" w:hRule="atLeast"/>
        </w:trPr>
        <w:tc>
          <w:tcPr>
            <w:tcW w:w="2081" w:type="dxa"/>
          </w:tcPr>
          <w:p>
            <w:pPr>
              <w:pStyle w:val="TableParagraph"/>
              <w:spacing w:line="275" w:lineRule="exact"/>
              <w:rPr>
                <w:sz w:val="24"/>
              </w:rPr>
            </w:pPr>
            <w:r>
              <w:rPr>
                <w:spacing w:val="-2"/>
                <w:sz w:val="24"/>
              </w:rPr>
              <w:t>Discoverability</w:t>
            </w:r>
          </w:p>
        </w:tc>
        <w:tc>
          <w:tcPr>
            <w:tcW w:w="6602" w:type="dxa"/>
          </w:tcPr>
          <w:p>
            <w:pPr>
              <w:pStyle w:val="TableParagraph"/>
              <w:spacing w:line="276" w:lineRule="exact"/>
              <w:rPr>
                <w:sz w:val="24"/>
              </w:rPr>
            </w:pPr>
            <w:r>
              <w:rPr>
                <w:sz w:val="24"/>
              </w:rPr>
              <w:t>L’attaccante dovrà impegnare parecchie risorse per scoprire la vulnerabilità</w:t>
            </w:r>
            <w:r>
              <w:rPr>
                <w:spacing w:val="-6"/>
                <w:sz w:val="24"/>
              </w:rPr>
              <w:t> </w:t>
            </w:r>
            <w:r>
              <w:rPr>
                <w:sz w:val="24"/>
              </w:rPr>
              <w:t>sfruttabile</w:t>
            </w:r>
            <w:r>
              <w:rPr>
                <w:spacing w:val="-6"/>
                <w:sz w:val="24"/>
              </w:rPr>
              <w:t> </w:t>
            </w:r>
            <w:r>
              <w:rPr>
                <w:sz w:val="24"/>
              </w:rPr>
              <w:t>(l’attacco</w:t>
            </w:r>
            <w:r>
              <w:rPr>
                <w:spacing w:val="-4"/>
                <w:sz w:val="24"/>
              </w:rPr>
              <w:t> </w:t>
            </w:r>
            <w:r>
              <w:rPr>
                <w:sz w:val="24"/>
              </w:rPr>
              <w:t>di</w:t>
            </w:r>
            <w:r>
              <w:rPr>
                <w:spacing w:val="-6"/>
                <w:sz w:val="24"/>
              </w:rPr>
              <w:t> </w:t>
            </w:r>
            <w:r>
              <w:rPr>
                <w:sz w:val="24"/>
              </w:rPr>
              <w:t>norma</w:t>
            </w:r>
            <w:r>
              <w:rPr>
                <w:spacing w:val="-6"/>
                <w:sz w:val="24"/>
              </w:rPr>
              <w:t> </w:t>
            </w:r>
            <w:r>
              <w:rPr>
                <w:sz w:val="24"/>
              </w:rPr>
              <w:t>sfrutta</w:t>
            </w:r>
            <w:r>
              <w:rPr>
                <w:spacing w:val="-6"/>
                <w:sz w:val="24"/>
              </w:rPr>
              <w:t> </w:t>
            </w:r>
            <w:r>
              <w:rPr>
                <w:sz w:val="24"/>
              </w:rPr>
              <w:t>una</w:t>
            </w:r>
            <w:r>
              <w:rPr>
                <w:spacing w:val="-6"/>
                <w:sz w:val="24"/>
              </w:rPr>
              <w:t> </w:t>
            </w:r>
            <w:r>
              <w:rPr>
                <w:sz w:val="24"/>
              </w:rPr>
              <w:t>catena</w:t>
            </w:r>
            <w:r>
              <w:rPr>
                <w:spacing w:val="-6"/>
                <w:sz w:val="24"/>
              </w:rPr>
              <w:t> </w:t>
            </w:r>
            <w:r>
              <w:rPr>
                <w:sz w:val="24"/>
              </w:rPr>
              <w:t>di </w:t>
            </w:r>
            <w:r>
              <w:rPr>
                <w:spacing w:val="-2"/>
                <w:sz w:val="24"/>
              </w:rPr>
              <w:t>debolezze).</w:t>
            </w:r>
          </w:p>
        </w:tc>
        <w:tc>
          <w:tcPr>
            <w:tcW w:w="950" w:type="dxa"/>
          </w:tcPr>
          <w:p>
            <w:pPr>
              <w:pStyle w:val="TableParagraph"/>
              <w:spacing w:line="275" w:lineRule="exact"/>
              <w:rPr>
                <w:sz w:val="24"/>
              </w:rPr>
            </w:pPr>
            <w:r>
              <w:rPr>
                <w:sz w:val="24"/>
              </w:rPr>
              <w:t>1</w:t>
            </w:r>
          </w:p>
        </w:tc>
      </w:tr>
    </w:tbl>
    <w:p>
      <w:pPr>
        <w:spacing w:line="240" w:lineRule="auto" w:before="4"/>
        <w:rPr>
          <w:b/>
          <w:sz w:val="24"/>
        </w:rPr>
      </w:pPr>
    </w:p>
    <w:p>
      <w:pPr>
        <w:spacing w:before="0"/>
        <w:ind w:left="155" w:right="0" w:firstLine="0"/>
        <w:jc w:val="left"/>
        <w:rPr>
          <w:b/>
          <w:sz w:val="24"/>
        </w:rPr>
      </w:pPr>
      <w:bookmarkStart w:name="7.2.9 Elevazione dei privilegi attravers" w:id="240"/>
      <w:bookmarkEnd w:id="240"/>
      <w:r>
        <w:rPr/>
      </w:r>
      <w:bookmarkStart w:name="_bookmark132" w:id="241"/>
      <w:bookmarkEnd w:id="241"/>
      <w:r>
        <w:rPr/>
      </w:r>
      <w:r>
        <w:rPr>
          <w:b/>
          <w:sz w:val="24"/>
        </w:rPr>
        <w:t>DREAD</w:t>
      </w:r>
      <w:r>
        <w:rPr>
          <w:b/>
          <w:spacing w:val="-8"/>
          <w:sz w:val="24"/>
        </w:rPr>
        <w:t> </w:t>
      </w:r>
      <w:r>
        <w:rPr>
          <w:b/>
          <w:sz w:val="24"/>
        </w:rPr>
        <w:t>Score:</w:t>
      </w:r>
      <w:r>
        <w:rPr>
          <w:b/>
          <w:spacing w:val="-4"/>
          <w:sz w:val="24"/>
        </w:rPr>
        <w:t> </w:t>
      </w:r>
      <w:r>
        <w:rPr>
          <w:b/>
          <w:sz w:val="24"/>
        </w:rPr>
        <w:t>11/15</w:t>
      </w:r>
      <w:r>
        <w:rPr>
          <w:b/>
          <w:spacing w:val="-4"/>
          <w:sz w:val="24"/>
        </w:rPr>
        <w:t> </w:t>
      </w:r>
      <w:r>
        <w:rPr>
          <w:b/>
          <w:spacing w:val="-2"/>
          <w:sz w:val="24"/>
        </w:rPr>
        <w:t>(MEDIO)</w:t>
      </w:r>
    </w:p>
    <w:p>
      <w:pPr>
        <w:spacing w:line="240" w:lineRule="auto" w:before="9"/>
        <w:rPr>
          <w:b/>
          <w:sz w:val="20"/>
        </w:rPr>
      </w:pPr>
    </w:p>
    <w:p>
      <w:pPr>
        <w:pStyle w:val="Heading3"/>
        <w:numPr>
          <w:ilvl w:val="2"/>
          <w:numId w:val="74"/>
        </w:numPr>
        <w:tabs>
          <w:tab w:pos="875" w:val="left" w:leader="none"/>
          <w:tab w:pos="876" w:val="left" w:leader="none"/>
        </w:tabs>
        <w:spacing w:line="240" w:lineRule="auto" w:before="0" w:after="0"/>
        <w:ind w:left="876" w:right="685" w:hanging="721"/>
        <w:jc w:val="left"/>
      </w:pPr>
      <w:r>
        <w:rPr>
          <w:color w:val="365F91"/>
        </w:rPr>
        <w:t>Elevazione dei</w:t>
      </w:r>
      <w:r>
        <w:rPr>
          <w:color w:val="365F91"/>
          <w:spacing w:val="26"/>
        </w:rPr>
        <w:t> </w:t>
      </w:r>
      <w:r>
        <w:rPr>
          <w:color w:val="365F91"/>
        </w:rPr>
        <w:t>privilegi</w:t>
      </w:r>
      <w:r>
        <w:rPr>
          <w:color w:val="365F91"/>
          <w:spacing w:val="25"/>
        </w:rPr>
        <w:t> </w:t>
      </w:r>
      <w:r>
        <w:rPr>
          <w:color w:val="365F91"/>
        </w:rPr>
        <w:t>attraverso il cambiamento del flusso di</w:t>
      </w:r>
      <w:r>
        <w:rPr>
          <w:color w:val="365F91"/>
          <w:spacing w:val="26"/>
        </w:rPr>
        <w:t> </w:t>
      </w:r>
      <w:r>
        <w:rPr>
          <w:color w:val="365F91"/>
        </w:rPr>
        <w:t>esecuzione nel codice del 'Web</w:t>
      </w:r>
      <w:r>
        <w:rPr>
          <w:color w:val="365F91"/>
          <w:spacing w:val="40"/>
        </w:rPr>
        <w:t> </w:t>
      </w:r>
      <w:r>
        <w:rPr>
          <w:color w:val="365F91"/>
          <w:spacing w:val="-2"/>
        </w:rPr>
        <w:t>Server'</w:t>
      </w:r>
    </w:p>
    <w:p>
      <w:pPr>
        <w:pStyle w:val="BodyText"/>
        <w:spacing w:before="2" w:after="1"/>
        <w:rPr>
          <w:b/>
          <w:sz w:val="14"/>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0"/>
        <w:gridCol w:w="8046"/>
      </w:tblGrid>
      <w:tr>
        <w:trPr>
          <w:trHeight w:val="300" w:hRule="atLeast"/>
        </w:trPr>
        <w:tc>
          <w:tcPr>
            <w:tcW w:w="1600" w:type="dxa"/>
          </w:tcPr>
          <w:p>
            <w:pPr>
              <w:pStyle w:val="TableParagraph"/>
              <w:spacing w:line="266" w:lineRule="exact"/>
              <w:ind w:left="50"/>
              <w:rPr>
                <w:b/>
                <w:sz w:val="24"/>
              </w:rPr>
            </w:pPr>
            <w:r>
              <w:rPr>
                <w:b/>
                <w:spacing w:val="-2"/>
                <w:sz w:val="24"/>
              </w:rPr>
              <w:t>Categoria:</w:t>
            </w:r>
          </w:p>
        </w:tc>
        <w:tc>
          <w:tcPr>
            <w:tcW w:w="8046" w:type="dxa"/>
          </w:tcPr>
          <w:p>
            <w:pPr>
              <w:pStyle w:val="TableParagraph"/>
              <w:spacing w:line="266" w:lineRule="exact"/>
              <w:ind w:left="30"/>
              <w:rPr>
                <w:sz w:val="24"/>
              </w:rPr>
            </w:pPr>
            <w:r>
              <w:rPr>
                <w:sz w:val="24"/>
              </w:rPr>
              <w:t>Elevation</w:t>
            </w:r>
            <w:r>
              <w:rPr>
                <w:spacing w:val="-5"/>
                <w:sz w:val="24"/>
              </w:rPr>
              <w:t> </w:t>
            </w:r>
            <w:r>
              <w:rPr>
                <w:sz w:val="24"/>
              </w:rPr>
              <w:t>Of</w:t>
            </w:r>
            <w:r>
              <w:rPr>
                <w:spacing w:val="-5"/>
                <w:sz w:val="24"/>
              </w:rPr>
              <w:t> </w:t>
            </w:r>
            <w:r>
              <w:rPr>
                <w:spacing w:val="-2"/>
                <w:sz w:val="24"/>
              </w:rPr>
              <w:t>Privilege</w:t>
            </w:r>
          </w:p>
        </w:tc>
      </w:tr>
      <w:tr>
        <w:trPr>
          <w:trHeight w:val="890" w:hRule="atLeast"/>
        </w:trPr>
        <w:tc>
          <w:tcPr>
            <w:tcW w:w="1600" w:type="dxa"/>
          </w:tcPr>
          <w:p>
            <w:pPr>
              <w:pStyle w:val="TableParagraph"/>
              <w:spacing w:before="24"/>
              <w:ind w:left="50"/>
              <w:rPr>
                <w:b/>
                <w:sz w:val="24"/>
              </w:rPr>
            </w:pPr>
            <w:r>
              <w:rPr>
                <w:b/>
                <w:spacing w:val="-2"/>
                <w:sz w:val="24"/>
              </w:rPr>
              <w:t>Descrizione:</w:t>
            </w:r>
          </w:p>
        </w:tc>
        <w:tc>
          <w:tcPr>
            <w:tcW w:w="8046" w:type="dxa"/>
          </w:tcPr>
          <w:p>
            <w:pPr>
              <w:pStyle w:val="TableParagraph"/>
              <w:spacing w:line="242" w:lineRule="auto" w:before="24"/>
              <w:ind w:left="30" w:right="149"/>
              <w:rPr>
                <w:sz w:val="24"/>
              </w:rPr>
            </w:pPr>
            <w:r>
              <w:rPr>
                <w:sz w:val="24"/>
              </w:rPr>
              <w:t>Un attaccante può passare dati al 'Web Server' in modo da cambiare a suo vantaggio il</w:t>
            </w:r>
            <w:r>
              <w:rPr>
                <w:spacing w:val="-7"/>
                <w:sz w:val="24"/>
              </w:rPr>
              <w:t> </w:t>
            </w:r>
            <w:r>
              <w:rPr>
                <w:sz w:val="24"/>
              </w:rPr>
              <w:t>flusso</w:t>
            </w:r>
            <w:r>
              <w:rPr>
                <w:spacing w:val="-5"/>
                <w:sz w:val="24"/>
              </w:rPr>
              <w:t> </w:t>
            </w:r>
            <w:r>
              <w:rPr>
                <w:sz w:val="24"/>
              </w:rPr>
              <w:t>di</w:t>
            </w:r>
            <w:r>
              <w:rPr>
                <w:spacing w:val="-7"/>
                <w:sz w:val="24"/>
              </w:rPr>
              <w:t> </w:t>
            </w:r>
            <w:r>
              <w:rPr>
                <w:sz w:val="24"/>
              </w:rPr>
              <w:t>esecuzione</w:t>
            </w:r>
            <w:r>
              <w:rPr>
                <w:spacing w:val="-7"/>
                <w:sz w:val="24"/>
              </w:rPr>
              <w:t> </w:t>
            </w:r>
            <w:r>
              <w:rPr>
                <w:sz w:val="24"/>
              </w:rPr>
              <w:t>del</w:t>
            </w:r>
            <w:r>
              <w:rPr>
                <w:spacing w:val="-7"/>
                <w:sz w:val="24"/>
              </w:rPr>
              <w:t> </w:t>
            </w:r>
            <w:r>
              <w:rPr>
                <w:sz w:val="24"/>
              </w:rPr>
              <w:t>programma</w:t>
            </w:r>
            <w:r>
              <w:rPr>
                <w:spacing w:val="-2"/>
                <w:sz w:val="24"/>
              </w:rPr>
              <w:t> </w:t>
            </w:r>
            <w:r>
              <w:rPr>
                <w:sz w:val="24"/>
              </w:rPr>
              <w:t>all'interno</w:t>
            </w:r>
            <w:r>
              <w:rPr>
                <w:spacing w:val="-5"/>
                <w:sz w:val="24"/>
              </w:rPr>
              <w:t> </w:t>
            </w:r>
            <w:r>
              <w:rPr>
                <w:sz w:val="24"/>
              </w:rPr>
              <w:t>del</w:t>
            </w:r>
            <w:r>
              <w:rPr>
                <w:spacing w:val="-2"/>
                <w:sz w:val="24"/>
              </w:rPr>
              <w:t> </w:t>
            </w:r>
            <w:r>
              <w:rPr>
                <w:sz w:val="24"/>
              </w:rPr>
              <w:t>'Web</w:t>
            </w:r>
            <w:r>
              <w:rPr>
                <w:spacing w:val="-5"/>
                <w:sz w:val="24"/>
              </w:rPr>
              <w:t> </w:t>
            </w:r>
            <w:r>
              <w:rPr>
                <w:sz w:val="24"/>
              </w:rPr>
              <w:t>Server' </w:t>
            </w:r>
            <w:r>
              <w:rPr>
                <w:spacing w:val="-2"/>
                <w:sz w:val="24"/>
              </w:rPr>
              <w:t>stesso.</w:t>
            </w:r>
          </w:p>
        </w:tc>
      </w:tr>
      <w:tr>
        <w:trPr>
          <w:trHeight w:val="1673" w:hRule="atLeast"/>
        </w:trPr>
        <w:tc>
          <w:tcPr>
            <w:tcW w:w="1600" w:type="dxa"/>
          </w:tcPr>
          <w:p>
            <w:pPr>
              <w:pStyle w:val="TableParagraph"/>
              <w:spacing w:before="24"/>
              <w:ind w:left="50"/>
              <w:rPr>
                <w:b/>
                <w:sz w:val="24"/>
              </w:rPr>
            </w:pPr>
            <w:r>
              <w:rPr>
                <w:b/>
                <w:spacing w:val="-2"/>
                <w:sz w:val="24"/>
              </w:rPr>
              <w:t>Contromisure:</w:t>
            </w:r>
          </w:p>
        </w:tc>
        <w:tc>
          <w:tcPr>
            <w:tcW w:w="8046" w:type="dxa"/>
          </w:tcPr>
          <w:p>
            <w:pPr>
              <w:pStyle w:val="TableParagraph"/>
              <w:spacing w:before="4"/>
              <w:ind w:left="0"/>
              <w:rPr>
                <w:rFonts w:ascii="Calibri"/>
                <w:b/>
                <w:sz w:val="24"/>
              </w:rPr>
            </w:pPr>
          </w:p>
          <w:p>
            <w:pPr>
              <w:pStyle w:val="TableParagraph"/>
              <w:numPr>
                <w:ilvl w:val="0"/>
                <w:numId w:val="83"/>
              </w:numPr>
              <w:tabs>
                <w:tab w:pos="391" w:val="left" w:leader="none"/>
                <w:tab w:pos="392" w:val="left" w:leader="none"/>
              </w:tabs>
              <w:spacing w:line="240" w:lineRule="auto" w:before="0" w:after="0"/>
              <w:ind w:left="391" w:right="46" w:hanging="361"/>
              <w:jc w:val="left"/>
              <w:rPr>
                <w:rFonts w:ascii="Calibri" w:hAnsi="Calibri"/>
                <w:sz w:val="22"/>
              </w:rPr>
            </w:pPr>
            <w:r>
              <w:rPr>
                <w:rFonts w:ascii="Calibri" w:hAnsi="Calibri"/>
                <w:sz w:val="22"/>
              </w:rPr>
              <w:t>Convalidare</w:t>
            </w:r>
            <w:r>
              <w:rPr>
                <w:rFonts w:ascii="Calibri" w:hAnsi="Calibri"/>
                <w:spacing w:val="-7"/>
                <w:sz w:val="22"/>
              </w:rPr>
              <w:t> </w:t>
            </w:r>
            <w:r>
              <w:rPr>
                <w:rFonts w:ascii="Calibri" w:hAnsi="Calibri"/>
                <w:sz w:val="22"/>
              </w:rPr>
              <w:t>in</w:t>
            </w:r>
            <w:r>
              <w:rPr>
                <w:rFonts w:ascii="Calibri" w:hAnsi="Calibri"/>
                <w:spacing w:val="-9"/>
                <w:sz w:val="22"/>
              </w:rPr>
              <w:t> </w:t>
            </w:r>
            <w:r>
              <w:rPr>
                <w:rFonts w:ascii="Calibri" w:hAnsi="Calibri"/>
                <w:sz w:val="22"/>
              </w:rPr>
              <w:t>modo</w:t>
            </w:r>
            <w:r>
              <w:rPr>
                <w:rFonts w:ascii="Calibri" w:hAnsi="Calibri"/>
                <w:spacing w:val="-9"/>
                <w:sz w:val="22"/>
              </w:rPr>
              <w:t> </w:t>
            </w:r>
            <w:r>
              <w:rPr>
                <w:rFonts w:ascii="Calibri" w:hAnsi="Calibri"/>
                <w:sz w:val="22"/>
              </w:rPr>
              <w:t>appropriato</w:t>
            </w:r>
            <w:r>
              <w:rPr>
                <w:rFonts w:ascii="Calibri" w:hAnsi="Calibri"/>
                <w:spacing w:val="-9"/>
                <w:sz w:val="22"/>
              </w:rPr>
              <w:t> </w:t>
            </w:r>
            <w:r>
              <w:rPr>
                <w:rFonts w:ascii="Calibri" w:hAnsi="Calibri"/>
                <w:sz w:val="22"/>
              </w:rPr>
              <w:t>gli</w:t>
            </w:r>
            <w:r>
              <w:rPr>
                <w:rFonts w:ascii="Calibri" w:hAnsi="Calibri"/>
                <w:spacing w:val="-9"/>
                <w:sz w:val="22"/>
              </w:rPr>
              <w:t> </w:t>
            </w:r>
            <w:r>
              <w:rPr>
                <w:rFonts w:ascii="Calibri" w:hAnsi="Calibri"/>
                <w:sz w:val="22"/>
              </w:rPr>
              <w:t>input</w:t>
            </w:r>
            <w:r>
              <w:rPr>
                <w:rFonts w:ascii="Calibri" w:hAnsi="Calibri"/>
                <w:spacing w:val="-8"/>
                <w:sz w:val="22"/>
              </w:rPr>
              <w:t> </w:t>
            </w:r>
            <w:r>
              <w:rPr>
                <w:rFonts w:ascii="Calibri" w:hAnsi="Calibri"/>
                <w:sz w:val="22"/>
              </w:rPr>
              <w:t>e</w:t>
            </w:r>
            <w:r>
              <w:rPr>
                <w:rFonts w:ascii="Calibri" w:hAnsi="Calibri"/>
                <w:spacing w:val="-7"/>
                <w:sz w:val="22"/>
              </w:rPr>
              <w:t> </w:t>
            </w:r>
            <w:r>
              <w:rPr>
                <w:rFonts w:ascii="Calibri" w:hAnsi="Calibri"/>
                <w:sz w:val="22"/>
              </w:rPr>
              <w:t>gestire</w:t>
            </w:r>
            <w:r>
              <w:rPr>
                <w:rFonts w:ascii="Calibri" w:hAnsi="Calibri"/>
                <w:spacing w:val="-7"/>
                <w:sz w:val="22"/>
              </w:rPr>
              <w:t> </w:t>
            </w:r>
            <w:r>
              <w:rPr>
                <w:rFonts w:ascii="Calibri" w:hAnsi="Calibri"/>
                <w:sz w:val="22"/>
              </w:rPr>
              <w:t>le</w:t>
            </w:r>
            <w:r>
              <w:rPr>
                <w:rFonts w:ascii="Calibri" w:hAnsi="Calibri"/>
                <w:spacing w:val="-8"/>
                <w:sz w:val="22"/>
              </w:rPr>
              <w:t> </w:t>
            </w:r>
            <w:r>
              <w:rPr>
                <w:rFonts w:ascii="Calibri" w:hAnsi="Calibri"/>
                <w:sz w:val="22"/>
              </w:rPr>
              <w:t>eccezioni</w:t>
            </w:r>
            <w:r>
              <w:rPr>
                <w:rFonts w:ascii="Calibri" w:hAnsi="Calibri"/>
                <w:spacing w:val="-9"/>
                <w:sz w:val="22"/>
              </w:rPr>
              <w:t> </w:t>
            </w:r>
            <w:r>
              <w:rPr>
                <w:rFonts w:ascii="Calibri" w:hAnsi="Calibri"/>
                <w:sz w:val="22"/>
              </w:rPr>
              <w:t>per</w:t>
            </w:r>
            <w:r>
              <w:rPr>
                <w:rFonts w:ascii="Calibri" w:hAnsi="Calibri"/>
                <w:spacing w:val="-10"/>
                <w:sz w:val="22"/>
              </w:rPr>
              <w:t> </w:t>
            </w:r>
            <w:r>
              <w:rPr>
                <w:rFonts w:ascii="Calibri" w:hAnsi="Calibri"/>
                <w:sz w:val="22"/>
              </w:rPr>
              <w:t>evitare</w:t>
            </w:r>
            <w:r>
              <w:rPr>
                <w:rFonts w:ascii="Calibri" w:hAnsi="Calibri"/>
                <w:spacing w:val="-3"/>
                <w:sz w:val="22"/>
              </w:rPr>
              <w:t> </w:t>
            </w:r>
            <w:r>
              <w:rPr>
                <w:rFonts w:ascii="Calibri" w:hAnsi="Calibri"/>
                <w:sz w:val="22"/>
              </w:rPr>
              <w:t>percorsi</w:t>
            </w:r>
            <w:r>
              <w:rPr>
                <w:rFonts w:ascii="Calibri" w:hAnsi="Calibri"/>
                <w:spacing w:val="-3"/>
                <w:sz w:val="22"/>
              </w:rPr>
              <w:t> </w:t>
            </w:r>
            <w:r>
              <w:rPr>
                <w:rFonts w:ascii="Calibri" w:hAnsi="Calibri"/>
                <w:sz w:val="22"/>
              </w:rPr>
              <w:t>di esecuzione imprevisti.</w:t>
            </w:r>
          </w:p>
          <w:p>
            <w:pPr>
              <w:pStyle w:val="TableParagraph"/>
              <w:numPr>
                <w:ilvl w:val="0"/>
                <w:numId w:val="83"/>
              </w:numPr>
              <w:tabs>
                <w:tab w:pos="391" w:val="left" w:leader="none"/>
                <w:tab w:pos="392" w:val="left" w:leader="none"/>
              </w:tabs>
              <w:spacing w:line="240" w:lineRule="auto" w:before="2" w:after="0"/>
              <w:ind w:left="391" w:right="47" w:hanging="361"/>
              <w:jc w:val="left"/>
              <w:rPr>
                <w:rFonts w:ascii="Calibri" w:hAnsi="Calibri"/>
                <w:sz w:val="22"/>
              </w:rPr>
            </w:pPr>
            <w:r>
              <w:rPr>
                <w:rFonts w:ascii="Calibri" w:hAnsi="Calibri"/>
                <w:sz w:val="22"/>
              </w:rPr>
              <w:t>Impiegare</w:t>
            </w:r>
            <w:r>
              <w:rPr>
                <w:rFonts w:ascii="Calibri" w:hAnsi="Calibri"/>
                <w:spacing w:val="40"/>
                <w:sz w:val="22"/>
              </w:rPr>
              <w:t> </w:t>
            </w:r>
            <w:r>
              <w:rPr>
                <w:rFonts w:ascii="Calibri" w:hAnsi="Calibri"/>
                <w:sz w:val="22"/>
              </w:rPr>
              <w:t>meccanismi</w:t>
            </w:r>
            <w:r>
              <w:rPr>
                <w:rFonts w:ascii="Calibri" w:hAnsi="Calibri"/>
                <w:spacing w:val="40"/>
                <w:sz w:val="22"/>
              </w:rPr>
              <w:t> </w:t>
            </w:r>
            <w:r>
              <w:rPr>
                <w:rFonts w:ascii="Calibri" w:hAnsi="Calibri"/>
                <w:sz w:val="22"/>
              </w:rPr>
              <w:t>di</w:t>
            </w:r>
            <w:r>
              <w:rPr>
                <w:rFonts w:ascii="Calibri" w:hAnsi="Calibri"/>
                <w:spacing w:val="40"/>
                <w:sz w:val="22"/>
              </w:rPr>
              <w:t> </w:t>
            </w:r>
            <w:r>
              <w:rPr>
                <w:rFonts w:ascii="Calibri" w:hAnsi="Calibri"/>
                <w:sz w:val="22"/>
              </w:rPr>
              <w:t>protezione</w:t>
            </w:r>
            <w:r>
              <w:rPr>
                <w:rFonts w:ascii="Calibri" w:hAnsi="Calibri"/>
                <w:spacing w:val="40"/>
                <w:sz w:val="22"/>
              </w:rPr>
              <w:t> </w:t>
            </w:r>
            <w:r>
              <w:rPr>
                <w:rFonts w:ascii="Calibri" w:hAnsi="Calibri"/>
                <w:sz w:val="22"/>
              </w:rPr>
              <w:t>contro</w:t>
            </w:r>
            <w:r>
              <w:rPr>
                <w:rFonts w:ascii="Calibri" w:hAnsi="Calibri"/>
                <w:spacing w:val="40"/>
                <w:sz w:val="22"/>
              </w:rPr>
              <w:t> </w:t>
            </w:r>
            <w:r>
              <w:rPr>
                <w:rFonts w:ascii="Calibri" w:hAnsi="Calibri"/>
                <w:sz w:val="22"/>
              </w:rPr>
              <w:t>il</w:t>
            </w:r>
            <w:r>
              <w:rPr>
                <w:rFonts w:ascii="Calibri" w:hAnsi="Calibri"/>
                <w:spacing w:val="40"/>
                <w:sz w:val="22"/>
              </w:rPr>
              <w:t> </w:t>
            </w:r>
            <w:r>
              <w:rPr>
                <w:rFonts w:ascii="Calibri" w:hAnsi="Calibri"/>
                <w:sz w:val="22"/>
              </w:rPr>
              <w:t>buffer</w:t>
            </w:r>
            <w:r>
              <w:rPr>
                <w:rFonts w:ascii="Calibri" w:hAnsi="Calibri"/>
                <w:spacing w:val="40"/>
                <w:sz w:val="22"/>
              </w:rPr>
              <w:t> </w:t>
            </w:r>
            <w:r>
              <w:rPr>
                <w:rFonts w:ascii="Calibri" w:hAnsi="Calibri"/>
                <w:sz w:val="22"/>
              </w:rPr>
              <w:t>overflow</w:t>
            </w:r>
            <w:r>
              <w:rPr>
                <w:rFonts w:ascii="Calibri" w:hAnsi="Calibri"/>
                <w:spacing w:val="39"/>
                <w:sz w:val="22"/>
              </w:rPr>
              <w:t> </w:t>
            </w:r>
            <w:r>
              <w:rPr>
                <w:rFonts w:ascii="Calibri" w:hAnsi="Calibri"/>
                <w:sz w:val="22"/>
              </w:rPr>
              <w:t>e</w:t>
            </w:r>
            <w:r>
              <w:rPr>
                <w:rFonts w:ascii="Calibri" w:hAnsi="Calibri"/>
                <w:spacing w:val="40"/>
                <w:sz w:val="22"/>
              </w:rPr>
              <w:t> </w:t>
            </w:r>
            <w:r>
              <w:rPr>
                <w:rFonts w:ascii="Calibri" w:hAnsi="Calibri"/>
                <w:sz w:val="22"/>
              </w:rPr>
              <w:t>altri</w:t>
            </w:r>
            <w:r>
              <w:rPr>
                <w:rFonts w:ascii="Calibri" w:hAnsi="Calibri"/>
                <w:spacing w:val="40"/>
                <w:sz w:val="22"/>
              </w:rPr>
              <w:t> </w:t>
            </w:r>
            <w:r>
              <w:rPr>
                <w:rFonts w:ascii="Calibri" w:hAnsi="Calibri"/>
                <w:sz w:val="22"/>
              </w:rPr>
              <w:t>problemi</w:t>
            </w:r>
            <w:r>
              <w:rPr>
                <w:rFonts w:ascii="Calibri" w:hAnsi="Calibri"/>
                <w:spacing w:val="40"/>
                <w:sz w:val="22"/>
              </w:rPr>
              <w:t> </w:t>
            </w:r>
            <w:r>
              <w:rPr>
                <w:rFonts w:ascii="Calibri" w:hAnsi="Calibri"/>
                <w:sz w:val="22"/>
              </w:rPr>
              <w:t>di gestione della memoria.</w:t>
            </w:r>
          </w:p>
          <w:p>
            <w:pPr>
              <w:pStyle w:val="TableParagraph"/>
              <w:numPr>
                <w:ilvl w:val="0"/>
                <w:numId w:val="83"/>
              </w:numPr>
              <w:tabs>
                <w:tab w:pos="391" w:val="left" w:leader="none"/>
                <w:tab w:pos="392" w:val="left" w:leader="none"/>
              </w:tabs>
              <w:spacing w:line="256" w:lineRule="exact" w:before="1" w:after="0"/>
              <w:ind w:left="391" w:right="0" w:hanging="362"/>
              <w:jc w:val="left"/>
              <w:rPr>
                <w:rFonts w:ascii="Calibri" w:hAnsi="Calibri"/>
                <w:sz w:val="22"/>
              </w:rPr>
            </w:pPr>
            <w:r>
              <w:rPr>
                <w:rFonts w:ascii="Calibri" w:hAnsi="Calibri"/>
                <w:sz w:val="22"/>
              </w:rPr>
              <w:t>Applicare</w:t>
            </w:r>
            <w:r>
              <w:rPr>
                <w:rFonts w:ascii="Calibri" w:hAnsi="Calibri"/>
                <w:spacing w:val="-5"/>
                <w:sz w:val="22"/>
              </w:rPr>
              <w:t> </w:t>
            </w:r>
            <w:r>
              <w:rPr>
                <w:rFonts w:ascii="Calibri" w:hAnsi="Calibri"/>
                <w:sz w:val="22"/>
              </w:rPr>
              <w:t>principio</w:t>
            </w:r>
            <w:r>
              <w:rPr>
                <w:rFonts w:ascii="Calibri" w:hAnsi="Calibri"/>
                <w:spacing w:val="-5"/>
                <w:sz w:val="22"/>
              </w:rPr>
              <w:t> </w:t>
            </w:r>
            <w:r>
              <w:rPr>
                <w:rFonts w:ascii="Calibri" w:hAnsi="Calibri"/>
                <w:sz w:val="22"/>
              </w:rPr>
              <w:t>del</w:t>
            </w:r>
            <w:r>
              <w:rPr>
                <w:rFonts w:ascii="Calibri" w:hAnsi="Calibri"/>
                <w:spacing w:val="-5"/>
                <w:sz w:val="22"/>
              </w:rPr>
              <w:t> </w:t>
            </w:r>
            <w:r>
              <w:rPr>
                <w:rFonts w:ascii="Calibri" w:hAnsi="Calibri"/>
                <w:sz w:val="22"/>
              </w:rPr>
              <w:t>minimo</w:t>
            </w:r>
            <w:r>
              <w:rPr>
                <w:rFonts w:ascii="Calibri" w:hAnsi="Calibri"/>
                <w:spacing w:val="-4"/>
                <w:sz w:val="22"/>
              </w:rPr>
              <w:t> </w:t>
            </w:r>
            <w:r>
              <w:rPr>
                <w:rFonts w:ascii="Calibri" w:hAnsi="Calibri"/>
                <w:spacing w:val="-2"/>
                <w:sz w:val="22"/>
              </w:rPr>
              <w:t>privilegio.</w:t>
            </w:r>
          </w:p>
        </w:tc>
      </w:tr>
    </w:tbl>
    <w:p>
      <w:pPr>
        <w:spacing w:after="0" w:line="256" w:lineRule="exact"/>
        <w:jc w:val="left"/>
        <w:rPr>
          <w:rFonts w:ascii="Calibri" w:hAnsi="Calibri"/>
          <w:sz w:val="22"/>
        </w:rPr>
        <w:sectPr>
          <w:pgSz w:w="11910" w:h="16840"/>
          <w:pgMar w:header="285" w:footer="1096" w:top="1280" w:bottom="1280" w:left="980" w:right="440"/>
        </w:sectPr>
      </w:pPr>
    </w:p>
    <w:p>
      <w:pPr>
        <w:pStyle w:val="BodyText"/>
        <w:spacing w:before="2"/>
        <w:rPr>
          <w:b/>
          <w:sz w:val="12"/>
        </w:rPr>
      </w:pPr>
    </w:p>
    <w:p>
      <w:pPr>
        <w:pStyle w:val="ListParagraph"/>
        <w:numPr>
          <w:ilvl w:val="3"/>
          <w:numId w:val="74"/>
        </w:numPr>
        <w:tabs>
          <w:tab w:pos="2142" w:val="left" w:leader="none"/>
        </w:tabs>
        <w:spacing w:line="240" w:lineRule="auto" w:before="101" w:after="0"/>
        <w:ind w:left="2141" w:right="733" w:hanging="361"/>
        <w:jc w:val="both"/>
        <w:rPr>
          <w:rFonts w:ascii="Symbol" w:hAnsi="Symbol"/>
          <w:sz w:val="22"/>
        </w:rPr>
      </w:pPr>
      <w:r>
        <w:rPr>
          <w:sz w:val="22"/>
        </w:rPr>
        <w:t>Implementare le protezioni contro la manomissione dei percorsi di autenticazione e di autorizzazione (ad esempio, se l'autenticazione e l'autorizzazione dipendono dai dati</w:t>
      </w:r>
      <w:r>
        <w:rPr>
          <w:spacing w:val="-9"/>
          <w:sz w:val="22"/>
        </w:rPr>
        <w:t> </w:t>
      </w:r>
      <w:r>
        <w:rPr>
          <w:sz w:val="22"/>
        </w:rPr>
        <w:t>del</w:t>
      </w:r>
      <w:r>
        <w:rPr>
          <w:spacing w:val="-9"/>
          <w:sz w:val="22"/>
        </w:rPr>
        <w:t> </w:t>
      </w:r>
      <w:r>
        <w:rPr>
          <w:sz w:val="22"/>
        </w:rPr>
        <w:t>database,</w:t>
      </w:r>
      <w:r>
        <w:rPr>
          <w:spacing w:val="-7"/>
          <w:sz w:val="22"/>
        </w:rPr>
        <w:t> </w:t>
      </w:r>
      <w:r>
        <w:rPr>
          <w:sz w:val="22"/>
        </w:rPr>
        <w:t>i</w:t>
      </w:r>
      <w:r>
        <w:rPr>
          <w:spacing w:val="-9"/>
          <w:sz w:val="22"/>
        </w:rPr>
        <w:t> </w:t>
      </w:r>
      <w:r>
        <w:rPr>
          <w:sz w:val="22"/>
        </w:rPr>
        <w:t>percorsi</w:t>
      </w:r>
      <w:r>
        <w:rPr>
          <w:spacing w:val="-9"/>
          <w:sz w:val="22"/>
        </w:rPr>
        <w:t> </w:t>
      </w:r>
      <w:r>
        <w:rPr>
          <w:sz w:val="22"/>
        </w:rPr>
        <w:t>di</w:t>
      </w:r>
      <w:r>
        <w:rPr>
          <w:spacing w:val="-9"/>
          <w:sz w:val="22"/>
        </w:rPr>
        <w:t> </w:t>
      </w:r>
      <w:r>
        <w:rPr>
          <w:sz w:val="22"/>
        </w:rPr>
        <w:t>codice</w:t>
      </w:r>
      <w:r>
        <w:rPr>
          <w:spacing w:val="-7"/>
          <w:sz w:val="22"/>
        </w:rPr>
        <w:t> </w:t>
      </w:r>
      <w:r>
        <w:rPr>
          <w:sz w:val="22"/>
        </w:rPr>
        <w:t>che</w:t>
      </w:r>
      <w:r>
        <w:rPr>
          <w:spacing w:val="-9"/>
          <w:sz w:val="22"/>
        </w:rPr>
        <w:t> </w:t>
      </w:r>
      <w:r>
        <w:rPr>
          <w:sz w:val="22"/>
        </w:rPr>
        <w:t>interagiscono</w:t>
      </w:r>
      <w:r>
        <w:rPr>
          <w:spacing w:val="-10"/>
          <w:sz w:val="22"/>
        </w:rPr>
        <w:t> </w:t>
      </w:r>
      <w:r>
        <w:rPr>
          <w:sz w:val="22"/>
        </w:rPr>
        <w:t>con</w:t>
      </w:r>
      <w:r>
        <w:rPr>
          <w:spacing w:val="-9"/>
          <w:sz w:val="22"/>
        </w:rPr>
        <w:t> </w:t>
      </w:r>
      <w:r>
        <w:rPr>
          <w:sz w:val="22"/>
        </w:rPr>
        <w:t>il</w:t>
      </w:r>
      <w:r>
        <w:rPr>
          <w:spacing w:val="-9"/>
          <w:sz w:val="22"/>
        </w:rPr>
        <w:t> </w:t>
      </w:r>
      <w:r>
        <w:rPr>
          <w:sz w:val="22"/>
        </w:rPr>
        <w:t>database</w:t>
      </w:r>
      <w:r>
        <w:rPr>
          <w:spacing w:val="-7"/>
          <w:sz w:val="22"/>
        </w:rPr>
        <w:t> </w:t>
      </w:r>
      <w:r>
        <w:rPr>
          <w:sz w:val="22"/>
        </w:rPr>
        <w:t>devono</w:t>
      </w:r>
      <w:r>
        <w:rPr>
          <w:spacing w:val="-9"/>
          <w:sz w:val="22"/>
        </w:rPr>
        <w:t> </w:t>
      </w:r>
      <w:r>
        <w:rPr>
          <w:sz w:val="22"/>
        </w:rPr>
        <w:t>essere protetti per garantire l'integrità di tali dati).</w:t>
      </w:r>
    </w:p>
    <w:p>
      <w:pPr>
        <w:pStyle w:val="ListParagraph"/>
        <w:numPr>
          <w:ilvl w:val="3"/>
          <w:numId w:val="74"/>
        </w:numPr>
        <w:tabs>
          <w:tab w:pos="2142" w:val="left" w:leader="none"/>
        </w:tabs>
        <w:spacing w:line="240" w:lineRule="auto" w:before="0" w:after="0"/>
        <w:ind w:left="2141" w:right="734" w:hanging="361"/>
        <w:jc w:val="both"/>
        <w:rPr>
          <w:rFonts w:ascii="Symbol" w:hAnsi="Symbol"/>
          <w:sz w:val="22"/>
        </w:rPr>
      </w:pPr>
      <w:r>
        <w:rPr>
          <w:sz w:val="22"/>
        </w:rPr>
        <w:t>Utilizzare implementazioni dell’Address Space Layout Randomization (ASLR) per rendere</w:t>
      </w:r>
      <w:r>
        <w:rPr>
          <w:spacing w:val="-2"/>
          <w:sz w:val="22"/>
        </w:rPr>
        <w:t> </w:t>
      </w:r>
      <w:r>
        <w:rPr>
          <w:sz w:val="22"/>
        </w:rPr>
        <w:t>più</w:t>
      </w:r>
      <w:r>
        <w:rPr>
          <w:spacing w:val="-3"/>
          <w:sz w:val="22"/>
        </w:rPr>
        <w:t> </w:t>
      </w:r>
      <w:r>
        <w:rPr>
          <w:sz w:val="22"/>
        </w:rPr>
        <w:t>difficile</w:t>
      </w:r>
      <w:r>
        <w:rPr>
          <w:spacing w:val="-2"/>
          <w:sz w:val="22"/>
        </w:rPr>
        <w:t> </w:t>
      </w:r>
      <w:r>
        <w:rPr>
          <w:sz w:val="22"/>
        </w:rPr>
        <w:t>l'esecuzione</w:t>
      </w:r>
      <w:r>
        <w:rPr>
          <w:spacing w:val="-2"/>
          <w:sz w:val="22"/>
        </w:rPr>
        <w:t> </w:t>
      </w:r>
      <w:r>
        <w:rPr>
          <w:sz w:val="22"/>
        </w:rPr>
        <w:t>di</w:t>
      </w:r>
      <w:r>
        <w:rPr>
          <w:spacing w:val="-4"/>
          <w:sz w:val="22"/>
        </w:rPr>
        <w:t> </w:t>
      </w:r>
      <w:r>
        <w:rPr>
          <w:sz w:val="22"/>
        </w:rPr>
        <w:t>istruzioni</w:t>
      </w:r>
      <w:r>
        <w:rPr>
          <w:spacing w:val="-2"/>
          <w:sz w:val="22"/>
        </w:rPr>
        <w:t> </w:t>
      </w:r>
      <w:r>
        <w:rPr>
          <w:sz w:val="22"/>
        </w:rPr>
        <w:t>privilegiate agli</w:t>
      </w:r>
      <w:r>
        <w:rPr>
          <w:spacing w:val="-3"/>
          <w:sz w:val="22"/>
        </w:rPr>
        <w:t> </w:t>
      </w:r>
      <w:r>
        <w:rPr>
          <w:sz w:val="22"/>
        </w:rPr>
        <w:t>indirizzi</w:t>
      </w:r>
      <w:r>
        <w:rPr>
          <w:spacing w:val="-2"/>
          <w:sz w:val="22"/>
        </w:rPr>
        <w:t> </w:t>
      </w:r>
      <w:r>
        <w:rPr>
          <w:sz w:val="22"/>
        </w:rPr>
        <w:t>noti</w:t>
      </w:r>
      <w:r>
        <w:rPr>
          <w:spacing w:val="-2"/>
          <w:sz w:val="22"/>
        </w:rPr>
        <w:t> </w:t>
      </w:r>
      <w:r>
        <w:rPr>
          <w:sz w:val="22"/>
        </w:rPr>
        <w:t>in</w:t>
      </w:r>
      <w:r>
        <w:rPr>
          <w:spacing w:val="-3"/>
          <w:sz w:val="22"/>
        </w:rPr>
        <w:t> </w:t>
      </w:r>
      <w:r>
        <w:rPr>
          <w:sz w:val="22"/>
        </w:rPr>
        <w:t>memoria tramite buffer overruns.</w:t>
      </w:r>
    </w:p>
    <w:p>
      <w:pPr>
        <w:pStyle w:val="ListParagraph"/>
        <w:numPr>
          <w:ilvl w:val="3"/>
          <w:numId w:val="74"/>
        </w:numPr>
        <w:tabs>
          <w:tab w:pos="2142" w:val="left" w:leader="none"/>
        </w:tabs>
        <w:spacing w:line="240" w:lineRule="auto" w:before="2" w:after="0"/>
        <w:ind w:left="2141" w:right="0" w:hanging="361"/>
        <w:jc w:val="both"/>
        <w:rPr>
          <w:rFonts w:ascii="Symbol" w:hAnsi="Symbol"/>
          <w:sz w:val="22"/>
        </w:rPr>
      </w:pPr>
      <w:r>
        <w:rPr>
          <w:sz w:val="22"/>
        </w:rPr>
        <w:t>Utilizzare</w:t>
      </w:r>
      <w:r>
        <w:rPr>
          <w:spacing w:val="-3"/>
          <w:sz w:val="22"/>
        </w:rPr>
        <w:t> </w:t>
      </w:r>
      <w:r>
        <w:rPr>
          <w:sz w:val="22"/>
        </w:rPr>
        <w:t>compilatori</w:t>
      </w:r>
      <w:r>
        <w:rPr>
          <w:spacing w:val="-3"/>
          <w:sz w:val="22"/>
        </w:rPr>
        <w:t> </w:t>
      </w:r>
      <w:r>
        <w:rPr>
          <w:sz w:val="22"/>
        </w:rPr>
        <w:t>che</w:t>
      </w:r>
      <w:r>
        <w:rPr>
          <w:spacing w:val="-4"/>
          <w:sz w:val="22"/>
        </w:rPr>
        <w:t> </w:t>
      </w:r>
      <w:r>
        <w:rPr>
          <w:sz w:val="22"/>
        </w:rPr>
        <w:t>bloccano</w:t>
      </w:r>
      <w:r>
        <w:rPr>
          <w:spacing w:val="-4"/>
          <w:sz w:val="22"/>
        </w:rPr>
        <w:t> </w:t>
      </w:r>
      <w:r>
        <w:rPr>
          <w:sz w:val="22"/>
        </w:rPr>
        <w:t>il</w:t>
      </w:r>
      <w:r>
        <w:rPr>
          <w:spacing w:val="-4"/>
          <w:sz w:val="22"/>
        </w:rPr>
        <w:t> </w:t>
      </w:r>
      <w:r>
        <w:rPr>
          <w:sz w:val="22"/>
        </w:rPr>
        <w:t>buffer</w:t>
      </w:r>
      <w:r>
        <w:rPr>
          <w:spacing w:val="-4"/>
          <w:sz w:val="22"/>
        </w:rPr>
        <w:t> </w:t>
      </w:r>
      <w:r>
        <w:rPr>
          <w:spacing w:val="-2"/>
          <w:sz w:val="22"/>
        </w:rPr>
        <w:t>overruns.</w:t>
      </w:r>
    </w:p>
    <w:p>
      <w:pPr>
        <w:pStyle w:val="Heading2"/>
        <w:spacing w:before="167"/>
      </w:pPr>
      <w:r>
        <w:rPr/>
        <w:t>Valutazione</w:t>
      </w:r>
      <w:r>
        <w:rPr>
          <w:spacing w:val="-8"/>
        </w:rPr>
        <w:t> </w:t>
      </w:r>
      <w:r>
        <w:rPr/>
        <w:t>della</w:t>
      </w:r>
      <w:r>
        <w:rPr>
          <w:spacing w:val="-5"/>
        </w:rPr>
        <w:t> </w:t>
      </w:r>
      <w:r>
        <w:rPr/>
        <w:t>priorità</w:t>
      </w:r>
      <w:r>
        <w:rPr>
          <w:spacing w:val="-6"/>
        </w:rPr>
        <w:t> </w:t>
      </w:r>
      <w:r>
        <w:rPr/>
        <w:t>della</w:t>
      </w:r>
      <w:r>
        <w:rPr>
          <w:spacing w:val="-3"/>
        </w:rPr>
        <w:t> </w:t>
      </w:r>
      <w:r>
        <w:rPr/>
        <w:t>minaccia</w:t>
      </w:r>
      <w:r>
        <w:rPr>
          <w:spacing w:val="-4"/>
        </w:rPr>
        <w:t> </w:t>
      </w:r>
      <w:r>
        <w:rPr>
          <w:spacing w:val="-2"/>
        </w:rPr>
        <w:t>(Ranking)</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1"/>
        <w:gridCol w:w="6602"/>
        <w:gridCol w:w="950"/>
      </w:tblGrid>
      <w:tr>
        <w:trPr>
          <w:trHeight w:val="275" w:hRule="atLeast"/>
        </w:trPr>
        <w:tc>
          <w:tcPr>
            <w:tcW w:w="2081" w:type="dxa"/>
            <w:tcBorders>
              <w:bottom w:val="single" w:sz="4" w:space="0" w:color="C00000"/>
            </w:tcBorders>
            <w:shd w:val="clear" w:color="auto" w:fill="F1F1F1"/>
          </w:tcPr>
          <w:p>
            <w:pPr>
              <w:pStyle w:val="TableParagraph"/>
              <w:spacing w:line="256" w:lineRule="exact"/>
              <w:rPr>
                <w:b/>
                <w:sz w:val="24"/>
              </w:rPr>
            </w:pPr>
            <w:r>
              <w:rPr>
                <w:b/>
                <w:spacing w:val="-2"/>
                <w:sz w:val="24"/>
              </w:rPr>
              <w:t>DREAD</w:t>
            </w:r>
          </w:p>
        </w:tc>
        <w:tc>
          <w:tcPr>
            <w:tcW w:w="6602" w:type="dxa"/>
            <w:tcBorders>
              <w:bottom w:val="single" w:sz="4" w:space="0" w:color="C00000"/>
            </w:tcBorders>
            <w:shd w:val="clear" w:color="auto" w:fill="F1F1F1"/>
          </w:tcPr>
          <w:p>
            <w:pPr>
              <w:pStyle w:val="TableParagraph"/>
              <w:spacing w:line="256" w:lineRule="exact"/>
              <w:rPr>
                <w:b/>
                <w:sz w:val="24"/>
              </w:rPr>
            </w:pPr>
            <w:r>
              <w:rPr>
                <w:b/>
                <w:spacing w:val="-2"/>
                <w:sz w:val="24"/>
              </w:rPr>
              <w:t>Descrizione</w:t>
            </w:r>
          </w:p>
        </w:tc>
        <w:tc>
          <w:tcPr>
            <w:tcW w:w="950" w:type="dxa"/>
            <w:tcBorders>
              <w:bottom w:val="single" w:sz="4" w:space="0" w:color="C00000"/>
            </w:tcBorders>
            <w:shd w:val="clear" w:color="auto" w:fill="F1F1F1"/>
          </w:tcPr>
          <w:p>
            <w:pPr>
              <w:pStyle w:val="TableParagraph"/>
              <w:spacing w:line="256" w:lineRule="exact"/>
              <w:rPr>
                <w:b/>
                <w:sz w:val="24"/>
              </w:rPr>
            </w:pPr>
            <w:r>
              <w:rPr>
                <w:b/>
                <w:spacing w:val="-2"/>
                <w:sz w:val="24"/>
              </w:rPr>
              <w:t>Score</w:t>
            </w:r>
          </w:p>
        </w:tc>
      </w:tr>
      <w:tr>
        <w:trPr>
          <w:trHeight w:val="830" w:hRule="atLeast"/>
        </w:trPr>
        <w:tc>
          <w:tcPr>
            <w:tcW w:w="2081" w:type="dxa"/>
            <w:tcBorders>
              <w:top w:val="single" w:sz="4" w:space="0" w:color="C00000"/>
            </w:tcBorders>
          </w:tcPr>
          <w:p>
            <w:pPr>
              <w:pStyle w:val="TableParagraph"/>
              <w:spacing w:line="275" w:lineRule="exact"/>
              <w:rPr>
                <w:sz w:val="24"/>
              </w:rPr>
            </w:pPr>
            <w:r>
              <w:rPr>
                <w:sz w:val="24"/>
              </w:rPr>
              <w:t>Damage</w:t>
            </w:r>
            <w:r>
              <w:rPr>
                <w:spacing w:val="-9"/>
                <w:sz w:val="24"/>
              </w:rPr>
              <w:t> </w:t>
            </w:r>
            <w:r>
              <w:rPr>
                <w:spacing w:val="-2"/>
                <w:sz w:val="24"/>
              </w:rPr>
              <w:t>Potential</w:t>
            </w:r>
          </w:p>
        </w:tc>
        <w:tc>
          <w:tcPr>
            <w:tcW w:w="6602" w:type="dxa"/>
            <w:tcBorders>
              <w:top w:val="single" w:sz="4" w:space="0" w:color="C00000"/>
            </w:tcBorders>
          </w:tcPr>
          <w:p>
            <w:pPr>
              <w:pStyle w:val="TableParagraph"/>
              <w:rPr>
                <w:sz w:val="24"/>
              </w:rPr>
            </w:pPr>
            <w:r>
              <w:rPr>
                <w:sz w:val="24"/>
              </w:rPr>
              <w:t>L’attaccante</w:t>
            </w:r>
            <w:r>
              <w:rPr>
                <w:spacing w:val="-7"/>
                <w:sz w:val="24"/>
              </w:rPr>
              <w:t> </w:t>
            </w:r>
            <w:r>
              <w:rPr>
                <w:sz w:val="24"/>
              </w:rPr>
              <w:t>potrebbe</w:t>
            </w:r>
            <w:r>
              <w:rPr>
                <w:spacing w:val="-7"/>
                <w:sz w:val="24"/>
              </w:rPr>
              <w:t> </w:t>
            </w:r>
            <w:r>
              <w:rPr>
                <w:sz w:val="24"/>
              </w:rPr>
              <w:t>prendere</w:t>
            </w:r>
            <w:r>
              <w:rPr>
                <w:spacing w:val="-7"/>
                <w:sz w:val="24"/>
              </w:rPr>
              <w:t> </w:t>
            </w:r>
            <w:r>
              <w:rPr>
                <w:sz w:val="24"/>
              </w:rPr>
              <w:t>il</w:t>
            </w:r>
            <w:r>
              <w:rPr>
                <w:spacing w:val="-7"/>
                <w:sz w:val="24"/>
              </w:rPr>
              <w:t> </w:t>
            </w:r>
            <w:r>
              <w:rPr>
                <w:sz w:val="24"/>
              </w:rPr>
              <w:t>controllo</w:t>
            </w:r>
            <w:r>
              <w:rPr>
                <w:spacing w:val="-5"/>
                <w:sz w:val="24"/>
              </w:rPr>
              <w:t> </w:t>
            </w:r>
            <w:r>
              <w:rPr>
                <w:sz w:val="24"/>
              </w:rPr>
              <w:t>del</w:t>
            </w:r>
            <w:r>
              <w:rPr>
                <w:spacing w:val="-7"/>
                <w:sz w:val="24"/>
              </w:rPr>
              <w:t> </w:t>
            </w:r>
            <w:r>
              <w:rPr>
                <w:sz w:val="24"/>
              </w:rPr>
              <w:t>Web</w:t>
            </w:r>
            <w:r>
              <w:rPr>
                <w:spacing w:val="-1"/>
                <w:sz w:val="24"/>
              </w:rPr>
              <w:t> </w:t>
            </w:r>
            <w:r>
              <w:rPr>
                <w:sz w:val="24"/>
              </w:rPr>
              <w:t>Server,</w:t>
            </w:r>
            <w:r>
              <w:rPr>
                <w:spacing w:val="-5"/>
                <w:sz w:val="24"/>
              </w:rPr>
              <w:t> </w:t>
            </w:r>
            <w:r>
              <w:rPr>
                <w:sz w:val="24"/>
              </w:rPr>
              <w:t>se riuscisse a elevare i propri privilegi fino a livello appunto di</w:t>
            </w:r>
          </w:p>
          <w:p>
            <w:pPr>
              <w:pStyle w:val="TableParagraph"/>
              <w:spacing w:line="256" w:lineRule="exact" w:before="2"/>
              <w:rPr>
                <w:sz w:val="24"/>
              </w:rPr>
            </w:pPr>
            <w:r>
              <w:rPr>
                <w:sz w:val="24"/>
              </w:rPr>
              <w:t>amministratore</w:t>
            </w:r>
            <w:r>
              <w:rPr>
                <w:spacing w:val="-7"/>
                <w:sz w:val="24"/>
              </w:rPr>
              <w:t> </w:t>
            </w:r>
            <w:r>
              <w:rPr>
                <w:sz w:val="24"/>
              </w:rPr>
              <w:t>del</w:t>
            </w:r>
            <w:r>
              <w:rPr>
                <w:spacing w:val="-2"/>
                <w:sz w:val="24"/>
              </w:rPr>
              <w:t> </w:t>
            </w:r>
            <w:r>
              <w:rPr>
                <w:sz w:val="24"/>
              </w:rPr>
              <w:t>Web</w:t>
            </w:r>
            <w:r>
              <w:rPr>
                <w:spacing w:val="-4"/>
                <w:sz w:val="24"/>
              </w:rPr>
              <w:t> </w:t>
            </w:r>
            <w:r>
              <w:rPr>
                <w:spacing w:val="-2"/>
                <w:sz w:val="24"/>
              </w:rPr>
              <w:t>Server.</w:t>
            </w:r>
          </w:p>
        </w:tc>
        <w:tc>
          <w:tcPr>
            <w:tcW w:w="950" w:type="dxa"/>
            <w:tcBorders>
              <w:top w:val="single" w:sz="4" w:space="0" w:color="C00000"/>
            </w:tcBorders>
          </w:tcPr>
          <w:p>
            <w:pPr>
              <w:pStyle w:val="TableParagraph"/>
              <w:spacing w:line="275" w:lineRule="exact"/>
              <w:rPr>
                <w:sz w:val="24"/>
              </w:rPr>
            </w:pPr>
            <w:r>
              <w:rPr>
                <w:sz w:val="24"/>
              </w:rPr>
              <w:t>2</w:t>
            </w:r>
          </w:p>
        </w:tc>
      </w:tr>
      <w:tr>
        <w:trPr>
          <w:trHeight w:val="275" w:hRule="atLeast"/>
        </w:trPr>
        <w:tc>
          <w:tcPr>
            <w:tcW w:w="2081" w:type="dxa"/>
          </w:tcPr>
          <w:p>
            <w:pPr>
              <w:pStyle w:val="TableParagraph"/>
              <w:spacing w:line="255" w:lineRule="exact"/>
              <w:rPr>
                <w:sz w:val="24"/>
              </w:rPr>
            </w:pPr>
            <w:r>
              <w:rPr>
                <w:spacing w:val="-2"/>
                <w:sz w:val="24"/>
              </w:rPr>
              <w:t>Reproducibility</w:t>
            </w:r>
          </w:p>
        </w:tc>
        <w:tc>
          <w:tcPr>
            <w:tcW w:w="6602" w:type="dxa"/>
          </w:tcPr>
          <w:p>
            <w:pPr>
              <w:pStyle w:val="TableParagraph"/>
              <w:spacing w:line="255" w:lineRule="exact"/>
              <w:rPr>
                <w:sz w:val="24"/>
              </w:rPr>
            </w:pPr>
            <w:r>
              <w:rPr>
                <w:sz w:val="24"/>
              </w:rPr>
              <w:t>L’attacco</w:t>
            </w:r>
            <w:r>
              <w:rPr>
                <w:spacing w:val="-4"/>
                <w:sz w:val="24"/>
              </w:rPr>
              <w:t> </w:t>
            </w:r>
            <w:r>
              <w:rPr>
                <w:sz w:val="24"/>
              </w:rPr>
              <w:t>può</w:t>
            </w:r>
            <w:r>
              <w:rPr>
                <w:spacing w:val="1"/>
                <w:sz w:val="24"/>
              </w:rPr>
              <w:t> </w:t>
            </w:r>
            <w:r>
              <w:rPr>
                <w:sz w:val="24"/>
              </w:rPr>
              <w:t>essere</w:t>
            </w:r>
            <w:r>
              <w:rPr>
                <w:spacing w:val="-5"/>
                <w:sz w:val="24"/>
              </w:rPr>
              <w:t> </w:t>
            </w:r>
            <w:r>
              <w:rPr>
                <w:sz w:val="24"/>
              </w:rPr>
              <w:t>condotto</w:t>
            </w:r>
            <w:r>
              <w:rPr>
                <w:spacing w:val="1"/>
                <w:sz w:val="24"/>
              </w:rPr>
              <w:t> </w:t>
            </w:r>
            <w:r>
              <w:rPr>
                <w:sz w:val="24"/>
              </w:rPr>
              <w:t>in</w:t>
            </w:r>
            <w:r>
              <w:rPr>
                <w:spacing w:val="-3"/>
                <w:sz w:val="24"/>
              </w:rPr>
              <w:t> </w:t>
            </w:r>
            <w:r>
              <w:rPr>
                <w:sz w:val="24"/>
              </w:rPr>
              <w:t>qualunque</w:t>
            </w:r>
            <w:r>
              <w:rPr>
                <w:spacing w:val="-5"/>
                <w:sz w:val="24"/>
              </w:rPr>
              <w:t> </w:t>
            </w:r>
            <w:r>
              <w:rPr>
                <w:spacing w:val="-2"/>
                <w:sz w:val="24"/>
              </w:rPr>
              <w:t>momento.</w:t>
            </w:r>
          </w:p>
        </w:tc>
        <w:tc>
          <w:tcPr>
            <w:tcW w:w="950" w:type="dxa"/>
          </w:tcPr>
          <w:p>
            <w:pPr>
              <w:pStyle w:val="TableParagraph"/>
              <w:spacing w:line="255" w:lineRule="exact"/>
              <w:rPr>
                <w:sz w:val="24"/>
              </w:rPr>
            </w:pPr>
            <w:r>
              <w:rPr>
                <w:sz w:val="24"/>
              </w:rPr>
              <w:t>3</w:t>
            </w:r>
          </w:p>
        </w:tc>
      </w:tr>
      <w:tr>
        <w:trPr>
          <w:trHeight w:val="275" w:hRule="atLeast"/>
        </w:trPr>
        <w:tc>
          <w:tcPr>
            <w:tcW w:w="2081" w:type="dxa"/>
          </w:tcPr>
          <w:p>
            <w:pPr>
              <w:pStyle w:val="TableParagraph"/>
              <w:spacing w:line="255" w:lineRule="exact"/>
              <w:rPr>
                <w:sz w:val="24"/>
              </w:rPr>
            </w:pPr>
            <w:r>
              <w:rPr>
                <w:spacing w:val="-2"/>
                <w:sz w:val="24"/>
              </w:rPr>
              <w:t>Exploitability</w:t>
            </w:r>
          </w:p>
        </w:tc>
        <w:tc>
          <w:tcPr>
            <w:tcW w:w="6602" w:type="dxa"/>
          </w:tcPr>
          <w:p>
            <w:pPr>
              <w:pStyle w:val="TableParagraph"/>
              <w:spacing w:line="255" w:lineRule="exact"/>
              <w:rPr>
                <w:sz w:val="24"/>
              </w:rPr>
            </w:pPr>
            <w:r>
              <w:rPr>
                <w:sz w:val="24"/>
              </w:rPr>
              <w:t>Per</w:t>
            </w:r>
            <w:r>
              <w:rPr>
                <w:spacing w:val="-4"/>
                <w:sz w:val="24"/>
              </w:rPr>
              <w:t> </w:t>
            </w:r>
            <w:r>
              <w:rPr>
                <w:sz w:val="24"/>
              </w:rPr>
              <w:t>la</w:t>
            </w:r>
            <w:r>
              <w:rPr>
                <w:spacing w:val="-2"/>
                <w:sz w:val="24"/>
              </w:rPr>
              <w:t> </w:t>
            </w:r>
            <w:r>
              <w:rPr>
                <w:sz w:val="24"/>
              </w:rPr>
              <w:t>natura</w:t>
            </w:r>
            <w:r>
              <w:rPr>
                <w:spacing w:val="-3"/>
                <w:sz w:val="24"/>
              </w:rPr>
              <w:t> </w:t>
            </w:r>
            <w:r>
              <w:rPr>
                <w:sz w:val="24"/>
              </w:rPr>
              <w:t>del</w:t>
            </w:r>
            <w:r>
              <w:rPr>
                <w:spacing w:val="-3"/>
                <w:sz w:val="24"/>
              </w:rPr>
              <w:t> </w:t>
            </w:r>
            <w:r>
              <w:rPr>
                <w:sz w:val="24"/>
              </w:rPr>
              <w:t>servizio,</w:t>
            </w:r>
            <w:r>
              <w:rPr>
                <w:spacing w:val="-1"/>
                <w:sz w:val="24"/>
              </w:rPr>
              <w:t> </w:t>
            </w:r>
            <w:r>
              <w:rPr>
                <w:sz w:val="24"/>
              </w:rPr>
              <w:t>l’attacco</w:t>
            </w:r>
            <w:r>
              <w:rPr>
                <w:spacing w:val="-2"/>
                <w:sz w:val="24"/>
              </w:rPr>
              <w:t> </w:t>
            </w:r>
            <w:r>
              <w:rPr>
                <w:sz w:val="24"/>
              </w:rPr>
              <w:t>richiede</w:t>
            </w:r>
            <w:r>
              <w:rPr>
                <w:spacing w:val="-3"/>
                <w:sz w:val="24"/>
              </w:rPr>
              <w:t> </w:t>
            </w:r>
            <w:r>
              <w:rPr>
                <w:sz w:val="24"/>
              </w:rPr>
              <w:t>un’utenza</w:t>
            </w:r>
            <w:r>
              <w:rPr>
                <w:spacing w:val="-2"/>
                <w:sz w:val="24"/>
              </w:rPr>
              <w:t> autenticata.</w:t>
            </w:r>
          </w:p>
        </w:tc>
        <w:tc>
          <w:tcPr>
            <w:tcW w:w="950" w:type="dxa"/>
          </w:tcPr>
          <w:p>
            <w:pPr>
              <w:pStyle w:val="TableParagraph"/>
              <w:spacing w:line="255" w:lineRule="exact"/>
              <w:rPr>
                <w:sz w:val="24"/>
              </w:rPr>
            </w:pPr>
            <w:r>
              <w:rPr>
                <w:sz w:val="24"/>
              </w:rPr>
              <w:t>2</w:t>
            </w:r>
          </w:p>
        </w:tc>
      </w:tr>
      <w:tr>
        <w:trPr>
          <w:trHeight w:val="555" w:hRule="atLeast"/>
        </w:trPr>
        <w:tc>
          <w:tcPr>
            <w:tcW w:w="2081" w:type="dxa"/>
          </w:tcPr>
          <w:p>
            <w:pPr>
              <w:pStyle w:val="TableParagraph"/>
              <w:spacing w:line="275" w:lineRule="exact"/>
              <w:rPr>
                <w:sz w:val="24"/>
              </w:rPr>
            </w:pPr>
            <w:r>
              <w:rPr>
                <w:spacing w:val="-2"/>
                <w:sz w:val="24"/>
              </w:rPr>
              <w:t>Affected</w:t>
            </w:r>
            <w:r>
              <w:rPr>
                <w:sz w:val="24"/>
              </w:rPr>
              <w:t> </w:t>
            </w:r>
            <w:r>
              <w:rPr>
                <w:spacing w:val="-2"/>
                <w:sz w:val="24"/>
              </w:rPr>
              <w:t>Users</w:t>
            </w:r>
          </w:p>
        </w:tc>
        <w:tc>
          <w:tcPr>
            <w:tcW w:w="6602" w:type="dxa"/>
          </w:tcPr>
          <w:p>
            <w:pPr>
              <w:pStyle w:val="TableParagraph"/>
              <w:spacing w:line="276" w:lineRule="exact"/>
              <w:ind w:right="96"/>
              <w:rPr>
                <w:sz w:val="24"/>
              </w:rPr>
            </w:pPr>
            <w:r>
              <w:rPr>
                <w:sz w:val="24"/>
              </w:rPr>
              <w:t>100%</w:t>
            </w:r>
            <w:r>
              <w:rPr>
                <w:spacing w:val="-5"/>
                <w:sz w:val="24"/>
              </w:rPr>
              <w:t> </w:t>
            </w:r>
            <w:r>
              <w:rPr>
                <w:sz w:val="24"/>
              </w:rPr>
              <w:t>(se</w:t>
            </w:r>
            <w:r>
              <w:rPr>
                <w:spacing w:val="-6"/>
                <w:sz w:val="24"/>
              </w:rPr>
              <w:t> </w:t>
            </w:r>
            <w:r>
              <w:rPr>
                <w:sz w:val="24"/>
              </w:rPr>
              <w:t>l’esito</w:t>
            </w:r>
            <w:r>
              <w:rPr>
                <w:spacing w:val="-5"/>
                <w:sz w:val="24"/>
              </w:rPr>
              <w:t> </w:t>
            </w:r>
            <w:r>
              <w:rPr>
                <w:sz w:val="24"/>
              </w:rPr>
              <w:t>finale</w:t>
            </w:r>
            <w:r>
              <w:rPr>
                <w:spacing w:val="-6"/>
                <w:sz w:val="24"/>
              </w:rPr>
              <w:t> </w:t>
            </w:r>
            <w:r>
              <w:rPr>
                <w:sz w:val="24"/>
              </w:rPr>
              <w:t>fosse</w:t>
            </w:r>
            <w:r>
              <w:rPr>
                <w:spacing w:val="-6"/>
                <w:sz w:val="24"/>
              </w:rPr>
              <w:t> </w:t>
            </w:r>
            <w:r>
              <w:rPr>
                <w:sz w:val="24"/>
              </w:rPr>
              <w:t>effettivamente</w:t>
            </w:r>
            <w:r>
              <w:rPr>
                <w:spacing w:val="-6"/>
                <w:sz w:val="24"/>
              </w:rPr>
              <w:t> </w:t>
            </w:r>
            <w:r>
              <w:rPr>
                <w:sz w:val="24"/>
              </w:rPr>
              <w:t>il</w:t>
            </w:r>
            <w:r>
              <w:rPr>
                <w:spacing w:val="-6"/>
                <w:sz w:val="24"/>
              </w:rPr>
              <w:t> </w:t>
            </w:r>
            <w:r>
              <w:rPr>
                <w:sz w:val="24"/>
              </w:rPr>
              <w:t>controllo</w:t>
            </w:r>
            <w:r>
              <w:rPr>
                <w:spacing w:val="-5"/>
                <w:sz w:val="24"/>
              </w:rPr>
              <w:t> </w:t>
            </w:r>
            <w:r>
              <w:rPr>
                <w:sz w:val="24"/>
              </w:rPr>
              <w:t>del </w:t>
            </w:r>
            <w:r>
              <w:rPr>
                <w:spacing w:val="-2"/>
                <w:sz w:val="24"/>
              </w:rPr>
              <w:t>sistema).</w:t>
            </w:r>
          </w:p>
        </w:tc>
        <w:tc>
          <w:tcPr>
            <w:tcW w:w="950" w:type="dxa"/>
          </w:tcPr>
          <w:p>
            <w:pPr>
              <w:pStyle w:val="TableParagraph"/>
              <w:spacing w:line="275" w:lineRule="exact"/>
              <w:rPr>
                <w:sz w:val="24"/>
              </w:rPr>
            </w:pPr>
            <w:r>
              <w:rPr>
                <w:sz w:val="24"/>
              </w:rPr>
              <w:t>3</w:t>
            </w:r>
          </w:p>
        </w:tc>
      </w:tr>
      <w:tr>
        <w:trPr>
          <w:trHeight w:val="550" w:hRule="atLeast"/>
        </w:trPr>
        <w:tc>
          <w:tcPr>
            <w:tcW w:w="2081" w:type="dxa"/>
          </w:tcPr>
          <w:p>
            <w:pPr>
              <w:pStyle w:val="TableParagraph"/>
              <w:spacing w:line="275" w:lineRule="exact"/>
              <w:rPr>
                <w:sz w:val="24"/>
              </w:rPr>
            </w:pPr>
            <w:r>
              <w:rPr>
                <w:spacing w:val="-2"/>
                <w:sz w:val="24"/>
              </w:rPr>
              <w:t>Discoverability</w:t>
            </w:r>
          </w:p>
        </w:tc>
        <w:tc>
          <w:tcPr>
            <w:tcW w:w="6602" w:type="dxa"/>
          </w:tcPr>
          <w:p>
            <w:pPr>
              <w:pStyle w:val="TableParagraph"/>
              <w:spacing w:line="276" w:lineRule="exact"/>
              <w:rPr>
                <w:sz w:val="24"/>
              </w:rPr>
            </w:pPr>
            <w:r>
              <w:rPr>
                <w:sz w:val="24"/>
              </w:rPr>
              <w:t>L’attaccante</w:t>
            </w:r>
            <w:r>
              <w:rPr>
                <w:spacing w:val="-7"/>
                <w:sz w:val="24"/>
              </w:rPr>
              <w:t> </w:t>
            </w:r>
            <w:r>
              <w:rPr>
                <w:sz w:val="24"/>
              </w:rPr>
              <w:t>dovrà</w:t>
            </w:r>
            <w:r>
              <w:rPr>
                <w:spacing w:val="-3"/>
                <w:sz w:val="24"/>
              </w:rPr>
              <w:t> </w:t>
            </w:r>
            <w:r>
              <w:rPr>
                <w:sz w:val="24"/>
              </w:rPr>
              <w:t>impegnare</w:t>
            </w:r>
            <w:r>
              <w:rPr>
                <w:spacing w:val="-7"/>
                <w:sz w:val="24"/>
              </w:rPr>
              <w:t> </w:t>
            </w:r>
            <w:r>
              <w:rPr>
                <w:sz w:val="24"/>
              </w:rPr>
              <w:t>parecchie</w:t>
            </w:r>
            <w:r>
              <w:rPr>
                <w:spacing w:val="-7"/>
                <w:sz w:val="24"/>
              </w:rPr>
              <w:t> </w:t>
            </w:r>
            <w:r>
              <w:rPr>
                <w:sz w:val="24"/>
              </w:rPr>
              <w:t>risorse</w:t>
            </w:r>
            <w:r>
              <w:rPr>
                <w:spacing w:val="-7"/>
                <w:sz w:val="24"/>
              </w:rPr>
              <w:t> </w:t>
            </w:r>
            <w:r>
              <w:rPr>
                <w:sz w:val="24"/>
              </w:rPr>
              <w:t>per</w:t>
            </w:r>
            <w:r>
              <w:rPr>
                <w:spacing w:val="-6"/>
                <w:sz w:val="24"/>
              </w:rPr>
              <w:t> </w:t>
            </w:r>
            <w:r>
              <w:rPr>
                <w:sz w:val="24"/>
              </w:rPr>
              <w:t>scoprire</w:t>
            </w:r>
            <w:r>
              <w:rPr>
                <w:spacing w:val="-7"/>
                <w:sz w:val="24"/>
              </w:rPr>
              <w:t> </w:t>
            </w:r>
            <w:r>
              <w:rPr>
                <w:sz w:val="24"/>
              </w:rPr>
              <w:t>la vulnerabilità sfruttabile.</w:t>
            </w:r>
          </w:p>
        </w:tc>
        <w:tc>
          <w:tcPr>
            <w:tcW w:w="950" w:type="dxa"/>
          </w:tcPr>
          <w:p>
            <w:pPr>
              <w:pStyle w:val="TableParagraph"/>
              <w:spacing w:line="275" w:lineRule="exact"/>
              <w:rPr>
                <w:sz w:val="24"/>
              </w:rPr>
            </w:pPr>
            <w:r>
              <w:rPr>
                <w:sz w:val="24"/>
              </w:rPr>
              <w:t>1</w:t>
            </w:r>
          </w:p>
        </w:tc>
      </w:tr>
    </w:tbl>
    <w:p>
      <w:pPr>
        <w:spacing w:line="240" w:lineRule="auto" w:before="10"/>
        <w:rPr>
          <w:b/>
          <w:sz w:val="23"/>
        </w:rPr>
      </w:pPr>
    </w:p>
    <w:p>
      <w:pPr>
        <w:spacing w:before="0"/>
        <w:ind w:left="155" w:right="0" w:firstLine="0"/>
        <w:jc w:val="left"/>
        <w:rPr>
          <w:b/>
          <w:sz w:val="24"/>
        </w:rPr>
      </w:pPr>
      <w:r>
        <w:rPr>
          <w:b/>
          <w:sz w:val="24"/>
        </w:rPr>
        <w:t>DREAD</w:t>
      </w:r>
      <w:r>
        <w:rPr>
          <w:b/>
          <w:spacing w:val="-8"/>
          <w:sz w:val="24"/>
        </w:rPr>
        <w:t> </w:t>
      </w:r>
      <w:r>
        <w:rPr>
          <w:b/>
          <w:sz w:val="24"/>
        </w:rPr>
        <w:t>Score:</w:t>
      </w:r>
      <w:r>
        <w:rPr>
          <w:b/>
          <w:spacing w:val="-4"/>
          <w:sz w:val="24"/>
        </w:rPr>
        <w:t> </w:t>
      </w:r>
      <w:r>
        <w:rPr>
          <w:b/>
          <w:sz w:val="24"/>
        </w:rPr>
        <w:t>11/15</w:t>
      </w:r>
      <w:r>
        <w:rPr>
          <w:b/>
          <w:spacing w:val="-4"/>
          <w:sz w:val="24"/>
        </w:rPr>
        <w:t> </w:t>
      </w:r>
      <w:r>
        <w:rPr>
          <w:b/>
          <w:spacing w:val="-2"/>
          <w:sz w:val="24"/>
        </w:rPr>
        <w:t>(MEDIO)</w:t>
      </w:r>
    </w:p>
    <w:p>
      <w:pPr>
        <w:spacing w:line="240" w:lineRule="auto" w:before="9"/>
        <w:rPr>
          <w:b/>
          <w:sz w:val="20"/>
        </w:rPr>
      </w:pPr>
    </w:p>
    <w:p>
      <w:pPr>
        <w:pStyle w:val="ListParagraph"/>
        <w:numPr>
          <w:ilvl w:val="2"/>
          <w:numId w:val="74"/>
        </w:numPr>
        <w:tabs>
          <w:tab w:pos="876" w:val="left" w:leader="none"/>
        </w:tabs>
        <w:spacing w:line="240" w:lineRule="auto" w:before="0" w:after="0"/>
        <w:ind w:left="876" w:right="0" w:hanging="721"/>
        <w:jc w:val="left"/>
        <w:rPr>
          <w:b/>
          <w:sz w:val="22"/>
        </w:rPr>
      </w:pPr>
      <w:bookmarkStart w:name="7.2.10 Cross Site Request Forgery" w:id="242"/>
      <w:bookmarkEnd w:id="242"/>
      <w:r>
        <w:rPr/>
      </w:r>
      <w:bookmarkStart w:name="_bookmark133" w:id="243"/>
      <w:bookmarkEnd w:id="243"/>
      <w:r>
        <w:rPr>
          <w:b/>
          <w:color w:val="365F91"/>
          <w:sz w:val="22"/>
        </w:rPr>
        <w:t>C</w:t>
      </w:r>
      <w:r>
        <w:rPr>
          <w:b/>
          <w:color w:val="365F91"/>
          <w:sz w:val="22"/>
        </w:rPr>
        <w:t>ross</w:t>
      </w:r>
      <w:r>
        <w:rPr>
          <w:b/>
          <w:color w:val="365F91"/>
          <w:spacing w:val="-4"/>
          <w:sz w:val="22"/>
        </w:rPr>
        <w:t> </w:t>
      </w:r>
      <w:r>
        <w:rPr>
          <w:b/>
          <w:color w:val="365F91"/>
          <w:sz w:val="22"/>
        </w:rPr>
        <w:t>Site</w:t>
      </w:r>
      <w:r>
        <w:rPr>
          <w:b/>
          <w:color w:val="365F91"/>
          <w:spacing w:val="-2"/>
          <w:sz w:val="22"/>
        </w:rPr>
        <w:t> </w:t>
      </w:r>
      <w:r>
        <w:rPr>
          <w:b/>
          <w:color w:val="365F91"/>
          <w:sz w:val="22"/>
        </w:rPr>
        <w:t>Request</w:t>
      </w:r>
      <w:r>
        <w:rPr>
          <w:b/>
          <w:color w:val="365F91"/>
          <w:spacing w:val="-2"/>
          <w:sz w:val="22"/>
        </w:rPr>
        <w:t> Forgery</w:t>
      </w:r>
    </w:p>
    <w:p>
      <w:pPr>
        <w:pStyle w:val="BodyText"/>
        <w:spacing w:before="6"/>
        <w:rPr>
          <w:b/>
          <w:sz w:val="14"/>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0"/>
        <w:gridCol w:w="8036"/>
      </w:tblGrid>
      <w:tr>
        <w:trPr>
          <w:trHeight w:val="300" w:hRule="atLeast"/>
        </w:trPr>
        <w:tc>
          <w:tcPr>
            <w:tcW w:w="1600" w:type="dxa"/>
          </w:tcPr>
          <w:p>
            <w:pPr>
              <w:pStyle w:val="TableParagraph"/>
              <w:spacing w:line="266" w:lineRule="exact"/>
              <w:ind w:left="50"/>
              <w:rPr>
                <w:b/>
                <w:sz w:val="24"/>
              </w:rPr>
            </w:pPr>
            <w:r>
              <w:rPr>
                <w:b/>
                <w:spacing w:val="-2"/>
                <w:sz w:val="24"/>
              </w:rPr>
              <w:t>Categoria:</w:t>
            </w:r>
          </w:p>
        </w:tc>
        <w:tc>
          <w:tcPr>
            <w:tcW w:w="8036" w:type="dxa"/>
          </w:tcPr>
          <w:p>
            <w:pPr>
              <w:pStyle w:val="TableParagraph"/>
              <w:spacing w:line="266" w:lineRule="exact"/>
              <w:ind w:left="30"/>
              <w:rPr>
                <w:sz w:val="24"/>
              </w:rPr>
            </w:pPr>
            <w:r>
              <w:rPr>
                <w:sz w:val="24"/>
              </w:rPr>
              <w:t>Elevation</w:t>
            </w:r>
            <w:r>
              <w:rPr>
                <w:spacing w:val="-5"/>
                <w:sz w:val="24"/>
              </w:rPr>
              <w:t> </w:t>
            </w:r>
            <w:r>
              <w:rPr>
                <w:sz w:val="24"/>
              </w:rPr>
              <w:t>Of</w:t>
            </w:r>
            <w:r>
              <w:rPr>
                <w:spacing w:val="-5"/>
                <w:sz w:val="24"/>
              </w:rPr>
              <w:t> </w:t>
            </w:r>
            <w:r>
              <w:rPr>
                <w:spacing w:val="-2"/>
                <w:sz w:val="24"/>
              </w:rPr>
              <w:t>Privilege</w:t>
            </w:r>
          </w:p>
        </w:tc>
      </w:tr>
      <w:tr>
        <w:trPr>
          <w:trHeight w:val="3926" w:hRule="atLeast"/>
        </w:trPr>
        <w:tc>
          <w:tcPr>
            <w:tcW w:w="1600" w:type="dxa"/>
          </w:tcPr>
          <w:p>
            <w:pPr>
              <w:pStyle w:val="TableParagraph"/>
              <w:spacing w:before="24"/>
              <w:ind w:left="50"/>
              <w:rPr>
                <w:b/>
                <w:sz w:val="24"/>
              </w:rPr>
            </w:pPr>
            <w:r>
              <w:rPr>
                <w:b/>
                <w:spacing w:val="-2"/>
                <w:sz w:val="24"/>
              </w:rPr>
              <w:t>Descrizione:</w:t>
            </w:r>
          </w:p>
        </w:tc>
        <w:tc>
          <w:tcPr>
            <w:tcW w:w="8036" w:type="dxa"/>
          </w:tcPr>
          <w:p>
            <w:pPr>
              <w:pStyle w:val="TableParagraph"/>
              <w:spacing w:before="24"/>
              <w:ind w:left="30"/>
              <w:rPr>
                <w:sz w:val="24"/>
              </w:rPr>
            </w:pPr>
            <w:r>
              <w:rPr>
                <w:sz w:val="24"/>
              </w:rPr>
              <w:t>Il Cross Site Request Forgery (CSRF o XSRF) è un tipo di attacco in cui un attaccante fa in modo che un utente vittima (qui un Autheticated User del Web Server)</w:t>
            </w:r>
            <w:r>
              <w:rPr>
                <w:spacing w:val="-4"/>
                <w:sz w:val="24"/>
              </w:rPr>
              <w:t> </w:t>
            </w:r>
            <w:r>
              <w:rPr>
                <w:sz w:val="24"/>
              </w:rPr>
              <w:t>invii</w:t>
            </w:r>
            <w:r>
              <w:rPr>
                <w:spacing w:val="-1"/>
                <w:sz w:val="24"/>
              </w:rPr>
              <w:t> </w:t>
            </w:r>
            <w:r>
              <w:rPr>
                <w:sz w:val="24"/>
              </w:rPr>
              <w:t>involontariamente</w:t>
            </w:r>
            <w:r>
              <w:rPr>
                <w:spacing w:val="-6"/>
                <w:sz w:val="24"/>
              </w:rPr>
              <w:t> </w:t>
            </w:r>
            <w:r>
              <w:rPr>
                <w:sz w:val="24"/>
              </w:rPr>
              <w:t>una</w:t>
            </w:r>
            <w:r>
              <w:rPr>
                <w:spacing w:val="-6"/>
                <w:sz w:val="24"/>
              </w:rPr>
              <w:t> </w:t>
            </w:r>
            <w:r>
              <w:rPr>
                <w:sz w:val="24"/>
              </w:rPr>
              <w:t>richiesta</w:t>
            </w:r>
            <w:r>
              <w:rPr>
                <w:spacing w:val="-1"/>
                <w:sz w:val="24"/>
              </w:rPr>
              <w:t> </w:t>
            </w:r>
            <w:hyperlink r:id="rId43">
              <w:r>
                <w:rPr>
                  <w:sz w:val="24"/>
                </w:rPr>
                <w:t>HTTP</w:t>
              </w:r>
            </w:hyperlink>
            <w:r>
              <w:rPr>
                <w:sz w:val="24"/>
              </w:rPr>
              <w:t>S</w:t>
            </w:r>
            <w:r>
              <w:rPr>
                <w:spacing w:val="-3"/>
                <w:sz w:val="24"/>
              </w:rPr>
              <w:t> </w:t>
            </w:r>
            <w:r>
              <w:rPr>
                <w:sz w:val="24"/>
              </w:rPr>
              <w:t>dal</w:t>
            </w:r>
            <w:r>
              <w:rPr>
                <w:spacing w:val="-6"/>
                <w:sz w:val="24"/>
              </w:rPr>
              <w:t> </w:t>
            </w:r>
            <w:r>
              <w:rPr>
                <w:sz w:val="24"/>
              </w:rPr>
              <w:t>suo</w:t>
            </w:r>
            <w:r>
              <w:rPr>
                <w:spacing w:val="-4"/>
                <w:sz w:val="24"/>
              </w:rPr>
              <w:t> </w:t>
            </w:r>
            <w:hyperlink r:id="rId44">
              <w:r>
                <w:rPr>
                  <w:sz w:val="24"/>
                </w:rPr>
                <w:t>browser</w:t>
              </w:r>
              <w:r>
                <w:rPr>
                  <w:spacing w:val="-4"/>
                  <w:sz w:val="24"/>
                </w:rPr>
                <w:t> </w:t>
              </w:r>
            </w:hyperlink>
            <w:r>
              <w:rPr>
                <w:sz w:val="24"/>
              </w:rPr>
              <w:t>(qui</w:t>
            </w:r>
            <w:r>
              <w:rPr>
                <w:spacing w:val="-6"/>
                <w:sz w:val="24"/>
              </w:rPr>
              <w:t> </w:t>
            </w:r>
            <w:r>
              <w:rPr>
                <w:sz w:val="24"/>
              </w:rPr>
              <w:t>Client Browser) al sistema web (qui Web Server) dove è attualmente autenticato.</w:t>
            </w:r>
          </w:p>
          <w:p>
            <w:pPr>
              <w:pStyle w:val="TableParagraph"/>
              <w:spacing w:before="2"/>
              <w:ind w:left="30" w:right="29"/>
              <w:rPr>
                <w:sz w:val="24"/>
              </w:rPr>
            </w:pPr>
            <w:r>
              <w:rPr>
                <w:sz w:val="24"/>
              </w:rPr>
              <w:t>L’attaccante</w:t>
            </w:r>
            <w:r>
              <w:rPr>
                <w:spacing w:val="-5"/>
                <w:sz w:val="24"/>
              </w:rPr>
              <w:t> </w:t>
            </w:r>
            <w:r>
              <w:rPr>
                <w:sz w:val="24"/>
              </w:rPr>
              <w:t>deve:</w:t>
            </w:r>
            <w:r>
              <w:rPr>
                <w:spacing w:val="-5"/>
                <w:sz w:val="24"/>
              </w:rPr>
              <w:t> </w:t>
            </w:r>
            <w:r>
              <w:rPr>
                <w:sz w:val="24"/>
              </w:rPr>
              <w:t>a) trovare</w:t>
            </w:r>
            <w:r>
              <w:rPr>
                <w:spacing w:val="-5"/>
                <w:sz w:val="24"/>
              </w:rPr>
              <w:t> </w:t>
            </w:r>
            <w:r>
              <w:rPr>
                <w:sz w:val="24"/>
              </w:rPr>
              <w:t>un</w:t>
            </w:r>
            <w:r>
              <w:rPr>
                <w:spacing w:val="-3"/>
                <w:sz w:val="24"/>
              </w:rPr>
              <w:t> </w:t>
            </w:r>
            <w:r>
              <w:rPr>
                <w:sz w:val="24"/>
              </w:rPr>
              <w:t>difetto</w:t>
            </w:r>
            <w:r>
              <w:rPr>
                <w:spacing w:val="-3"/>
                <w:sz w:val="24"/>
              </w:rPr>
              <w:t> </w:t>
            </w:r>
            <w:r>
              <w:rPr>
                <w:sz w:val="24"/>
              </w:rPr>
              <w:t>(flaw)</w:t>
            </w:r>
            <w:r>
              <w:rPr>
                <w:spacing w:val="-3"/>
                <w:sz w:val="24"/>
              </w:rPr>
              <w:t> </w:t>
            </w:r>
            <w:r>
              <w:rPr>
                <w:sz w:val="24"/>
              </w:rPr>
              <w:t>lato</w:t>
            </w:r>
            <w:r>
              <w:rPr>
                <w:spacing w:val="-3"/>
                <w:sz w:val="24"/>
              </w:rPr>
              <w:t> </w:t>
            </w:r>
            <w:r>
              <w:rPr>
                <w:sz w:val="24"/>
              </w:rPr>
              <w:t>server</w:t>
            </w:r>
            <w:r>
              <w:rPr>
                <w:spacing w:val="-3"/>
                <w:sz w:val="24"/>
              </w:rPr>
              <w:t> </w:t>
            </w:r>
            <w:r>
              <w:rPr>
                <w:sz w:val="24"/>
              </w:rPr>
              <w:t>(qui</w:t>
            </w:r>
            <w:r>
              <w:rPr>
                <w:spacing w:val="-5"/>
                <w:sz w:val="24"/>
              </w:rPr>
              <w:t> </w:t>
            </w:r>
            <w:r>
              <w:rPr>
                <w:sz w:val="24"/>
              </w:rPr>
              <w:t>Web</w:t>
            </w:r>
            <w:r>
              <w:rPr>
                <w:spacing w:val="-3"/>
                <w:sz w:val="24"/>
              </w:rPr>
              <w:t> </w:t>
            </w:r>
            <w:r>
              <w:rPr>
                <w:sz w:val="24"/>
              </w:rPr>
              <w:t>Server) tale</w:t>
            </w:r>
            <w:r>
              <w:rPr>
                <w:spacing w:val="-5"/>
                <w:sz w:val="24"/>
              </w:rPr>
              <w:t> </w:t>
            </w:r>
            <w:r>
              <w:rPr>
                <w:sz w:val="24"/>
              </w:rPr>
              <w:t>per cui</w:t>
            </w:r>
            <w:r>
              <w:rPr>
                <w:spacing w:val="-3"/>
                <w:sz w:val="24"/>
              </w:rPr>
              <w:t> </w:t>
            </w:r>
            <w:r>
              <w:rPr>
                <w:sz w:val="24"/>
              </w:rPr>
              <w:t>il</w:t>
            </w:r>
            <w:r>
              <w:rPr>
                <w:spacing w:val="-4"/>
                <w:sz w:val="24"/>
              </w:rPr>
              <w:t> </w:t>
            </w:r>
            <w:r>
              <w:rPr>
                <w:sz w:val="24"/>
              </w:rPr>
              <w:t>sito</w:t>
            </w:r>
            <w:r>
              <w:rPr>
                <w:spacing w:val="-2"/>
                <w:sz w:val="24"/>
              </w:rPr>
              <w:t> </w:t>
            </w:r>
            <w:r>
              <w:rPr>
                <w:sz w:val="24"/>
              </w:rPr>
              <w:t>web</w:t>
            </w:r>
            <w:r>
              <w:rPr>
                <w:spacing w:val="-2"/>
                <w:sz w:val="24"/>
              </w:rPr>
              <w:t> </w:t>
            </w:r>
            <w:r>
              <w:rPr>
                <w:sz w:val="24"/>
              </w:rPr>
              <w:t>processa</w:t>
            </w:r>
            <w:r>
              <w:rPr>
                <w:spacing w:val="-4"/>
                <w:sz w:val="24"/>
              </w:rPr>
              <w:t> </w:t>
            </w:r>
            <w:r>
              <w:rPr>
                <w:sz w:val="24"/>
              </w:rPr>
              <w:t>una</w:t>
            </w:r>
            <w:r>
              <w:rPr>
                <w:spacing w:val="-4"/>
                <w:sz w:val="24"/>
              </w:rPr>
              <w:t> </w:t>
            </w:r>
            <w:r>
              <w:rPr>
                <w:sz w:val="24"/>
              </w:rPr>
              <w:t>richiesta</w:t>
            </w:r>
            <w:r>
              <w:rPr>
                <w:spacing w:val="-4"/>
                <w:sz w:val="24"/>
              </w:rPr>
              <w:t> </w:t>
            </w:r>
            <w:r>
              <w:rPr>
                <w:sz w:val="24"/>
              </w:rPr>
              <w:t>di</w:t>
            </w:r>
            <w:r>
              <w:rPr>
                <w:spacing w:val="-4"/>
                <w:sz w:val="24"/>
              </w:rPr>
              <w:t> </w:t>
            </w:r>
            <w:r>
              <w:rPr>
                <w:sz w:val="24"/>
              </w:rPr>
              <w:t>cambio</w:t>
            </w:r>
            <w:r>
              <w:rPr>
                <w:spacing w:val="-2"/>
                <w:sz w:val="24"/>
              </w:rPr>
              <w:t> </w:t>
            </w:r>
            <w:r>
              <w:rPr>
                <w:sz w:val="24"/>
              </w:rPr>
              <w:t>stato a</w:t>
            </w:r>
            <w:r>
              <w:rPr>
                <w:spacing w:val="-4"/>
                <w:sz w:val="24"/>
              </w:rPr>
              <w:t> </w:t>
            </w:r>
            <w:r>
              <w:rPr>
                <w:sz w:val="24"/>
              </w:rPr>
              <w:t>fronte</w:t>
            </w:r>
            <w:r>
              <w:rPr>
                <w:spacing w:val="-4"/>
                <w:sz w:val="24"/>
              </w:rPr>
              <w:t> </w:t>
            </w:r>
            <w:r>
              <w:rPr>
                <w:sz w:val="24"/>
              </w:rPr>
              <w:t>della</w:t>
            </w:r>
            <w:r>
              <w:rPr>
                <w:spacing w:val="-4"/>
                <w:sz w:val="24"/>
              </w:rPr>
              <w:t> </w:t>
            </w:r>
            <w:r>
              <w:rPr>
                <w:sz w:val="24"/>
              </w:rPr>
              <w:t>sola</w:t>
            </w:r>
            <w:r>
              <w:rPr>
                <w:spacing w:val="-4"/>
                <w:sz w:val="24"/>
              </w:rPr>
              <w:t> </w:t>
            </w:r>
            <w:r>
              <w:rPr>
                <w:sz w:val="24"/>
              </w:rPr>
              <w:t>presenza</w:t>
            </w:r>
            <w:r>
              <w:rPr>
                <w:spacing w:val="-4"/>
                <w:sz w:val="24"/>
              </w:rPr>
              <w:t> </w:t>
            </w:r>
            <w:r>
              <w:rPr>
                <w:sz w:val="24"/>
              </w:rPr>
              <w:t>di una sessione valida (che attesta una precedente autenticazione); b) indurre un utente ignaro (qui un Autheticated User del Web Server) ad esercitare un url che sfrutta il difetto di cui sopra mentre quell’utente ha una sessione aperta sul server (qui Web Server).</w:t>
            </w:r>
          </w:p>
          <w:p>
            <w:pPr>
              <w:pStyle w:val="TableParagraph"/>
              <w:ind w:left="30"/>
              <w:rPr>
                <w:sz w:val="24"/>
              </w:rPr>
            </w:pPr>
            <w:r>
              <w:rPr>
                <w:sz w:val="24"/>
              </w:rPr>
              <w:t>Il sistema, vulnerabile al CSRF, riceve dal browser dell’utente la richiesta contraffatta (dietro cui, cioè, si cela un'azione studiata dall'attaccante) con un cookie</w:t>
            </w:r>
            <w:r>
              <w:rPr>
                <w:spacing w:val="-5"/>
                <w:sz w:val="24"/>
              </w:rPr>
              <w:t> </w:t>
            </w:r>
            <w:r>
              <w:rPr>
                <w:sz w:val="24"/>
              </w:rPr>
              <w:t>di</w:t>
            </w:r>
            <w:r>
              <w:rPr>
                <w:spacing w:val="-5"/>
                <w:sz w:val="24"/>
              </w:rPr>
              <w:t> </w:t>
            </w:r>
            <w:r>
              <w:rPr>
                <w:sz w:val="24"/>
              </w:rPr>
              <w:t>sessione</w:t>
            </w:r>
            <w:r>
              <w:rPr>
                <w:spacing w:val="-5"/>
                <w:sz w:val="24"/>
              </w:rPr>
              <w:t> </w:t>
            </w:r>
            <w:r>
              <w:rPr>
                <w:sz w:val="24"/>
              </w:rPr>
              <w:t>valido</w:t>
            </w:r>
            <w:r>
              <w:rPr>
                <w:spacing w:val="-3"/>
                <w:sz w:val="24"/>
              </w:rPr>
              <w:t> </w:t>
            </w:r>
            <w:r>
              <w:rPr>
                <w:sz w:val="24"/>
              </w:rPr>
              <w:t>(dal</w:t>
            </w:r>
            <w:r>
              <w:rPr>
                <w:spacing w:val="-5"/>
                <w:sz w:val="24"/>
              </w:rPr>
              <w:t> </w:t>
            </w:r>
            <w:r>
              <w:rPr>
                <w:sz w:val="24"/>
              </w:rPr>
              <w:t>momento</w:t>
            </w:r>
            <w:r>
              <w:rPr>
                <w:spacing w:val="-3"/>
                <w:sz w:val="24"/>
              </w:rPr>
              <w:t> </w:t>
            </w:r>
            <w:r>
              <w:rPr>
                <w:sz w:val="24"/>
              </w:rPr>
              <w:t>che</w:t>
            </w:r>
            <w:r>
              <w:rPr>
                <w:spacing w:val="-5"/>
                <w:sz w:val="24"/>
              </w:rPr>
              <w:t> </w:t>
            </w:r>
            <w:r>
              <w:rPr>
                <w:sz w:val="24"/>
              </w:rPr>
              <w:t>la</w:t>
            </w:r>
            <w:r>
              <w:rPr>
                <w:spacing w:val="-5"/>
                <w:sz w:val="24"/>
              </w:rPr>
              <w:t> </w:t>
            </w:r>
            <w:r>
              <w:rPr>
                <w:sz w:val="24"/>
              </w:rPr>
              <w:t>vittima</w:t>
            </w:r>
            <w:r>
              <w:rPr>
                <w:spacing w:val="-5"/>
                <w:sz w:val="24"/>
              </w:rPr>
              <w:t> </w:t>
            </w:r>
            <w:r>
              <w:rPr>
                <w:sz w:val="24"/>
              </w:rPr>
              <w:t>è</w:t>
            </w:r>
            <w:r>
              <w:rPr>
                <w:spacing w:val="-5"/>
                <w:sz w:val="24"/>
              </w:rPr>
              <w:t> </w:t>
            </w:r>
            <w:r>
              <w:rPr>
                <w:sz w:val="24"/>
              </w:rPr>
              <w:t>stata</w:t>
            </w:r>
            <w:r>
              <w:rPr>
                <w:spacing w:val="-5"/>
                <w:sz w:val="24"/>
              </w:rPr>
              <w:t> </w:t>
            </w:r>
            <w:r>
              <w:rPr>
                <w:sz w:val="24"/>
              </w:rPr>
              <w:t>precedentemente autenticata e la sessione è ancora attiva) e la elabora.</w:t>
            </w:r>
          </w:p>
        </w:tc>
      </w:tr>
      <w:tr>
        <w:trPr>
          <w:trHeight w:val="1130" w:hRule="atLeast"/>
        </w:trPr>
        <w:tc>
          <w:tcPr>
            <w:tcW w:w="1600" w:type="dxa"/>
          </w:tcPr>
          <w:p>
            <w:pPr>
              <w:pStyle w:val="TableParagraph"/>
              <w:spacing w:before="24"/>
              <w:ind w:left="50"/>
              <w:rPr>
                <w:b/>
                <w:sz w:val="24"/>
              </w:rPr>
            </w:pPr>
            <w:r>
              <w:rPr>
                <w:b/>
                <w:spacing w:val="-2"/>
                <w:sz w:val="24"/>
              </w:rPr>
              <w:t>Contromisure:</w:t>
            </w:r>
          </w:p>
        </w:tc>
        <w:tc>
          <w:tcPr>
            <w:tcW w:w="8036" w:type="dxa"/>
          </w:tcPr>
          <w:p>
            <w:pPr>
              <w:pStyle w:val="TableParagraph"/>
              <w:spacing w:before="24"/>
              <w:ind w:left="30"/>
              <w:rPr>
                <w:sz w:val="24"/>
              </w:rPr>
            </w:pPr>
            <w:r>
              <w:rPr>
                <w:sz w:val="24"/>
              </w:rPr>
              <w:t>Fare in modo che tutte le richieste di cambiamento di stato oltre ad essere autenticate includano un ulteriore elemento di payload segreto (canary o CSRF token)</w:t>
            </w:r>
            <w:r>
              <w:rPr>
                <w:spacing w:val="-4"/>
                <w:sz w:val="24"/>
              </w:rPr>
              <w:t> </w:t>
            </w:r>
            <w:r>
              <w:rPr>
                <w:sz w:val="24"/>
              </w:rPr>
              <w:t>conosciuto</w:t>
            </w:r>
            <w:r>
              <w:rPr>
                <w:spacing w:val="-4"/>
                <w:sz w:val="24"/>
              </w:rPr>
              <w:t> </w:t>
            </w:r>
            <w:r>
              <w:rPr>
                <w:sz w:val="24"/>
              </w:rPr>
              <w:t>solo</w:t>
            </w:r>
            <w:r>
              <w:rPr>
                <w:spacing w:val="-3"/>
                <w:sz w:val="24"/>
              </w:rPr>
              <w:t> </w:t>
            </w:r>
            <w:r>
              <w:rPr>
                <w:sz w:val="24"/>
              </w:rPr>
              <w:t>dal</w:t>
            </w:r>
            <w:r>
              <w:rPr>
                <w:spacing w:val="-6"/>
                <w:sz w:val="24"/>
              </w:rPr>
              <w:t> </w:t>
            </w:r>
            <w:r>
              <w:rPr>
                <w:sz w:val="24"/>
              </w:rPr>
              <w:t>sito</w:t>
            </w:r>
            <w:r>
              <w:rPr>
                <w:spacing w:val="-4"/>
                <w:sz w:val="24"/>
              </w:rPr>
              <w:t> </w:t>
            </w:r>
            <w:r>
              <w:rPr>
                <w:sz w:val="24"/>
              </w:rPr>
              <w:t>legittimo</w:t>
            </w:r>
            <w:r>
              <w:rPr>
                <w:spacing w:val="-4"/>
                <w:sz w:val="24"/>
              </w:rPr>
              <w:t> </w:t>
            </w:r>
            <w:r>
              <w:rPr>
                <w:sz w:val="24"/>
              </w:rPr>
              <w:t>e</w:t>
            </w:r>
            <w:r>
              <w:rPr>
                <w:spacing w:val="-4"/>
                <w:sz w:val="24"/>
              </w:rPr>
              <w:t> </w:t>
            </w:r>
            <w:r>
              <w:rPr>
                <w:sz w:val="24"/>
              </w:rPr>
              <w:t>dal</w:t>
            </w:r>
            <w:r>
              <w:rPr>
                <w:spacing w:val="-6"/>
                <w:sz w:val="24"/>
              </w:rPr>
              <w:t> </w:t>
            </w:r>
            <w:r>
              <w:rPr>
                <w:sz w:val="24"/>
              </w:rPr>
              <w:t>browser</w:t>
            </w:r>
            <w:r>
              <w:rPr>
                <w:spacing w:val="-4"/>
                <w:sz w:val="24"/>
              </w:rPr>
              <w:t> </w:t>
            </w:r>
            <w:r>
              <w:rPr>
                <w:sz w:val="24"/>
              </w:rPr>
              <w:t>(parti</w:t>
            </w:r>
            <w:r>
              <w:rPr>
                <w:spacing w:val="-1"/>
                <w:sz w:val="24"/>
              </w:rPr>
              <w:t> </w:t>
            </w:r>
            <w:r>
              <w:rPr>
                <w:sz w:val="24"/>
              </w:rPr>
              <w:t>che</w:t>
            </w:r>
            <w:r>
              <w:rPr>
                <w:spacing w:val="-6"/>
                <w:sz w:val="24"/>
              </w:rPr>
              <w:t> </w:t>
            </w:r>
            <w:r>
              <w:rPr>
                <w:sz w:val="24"/>
              </w:rPr>
              <w:t>comunicano tra</w:t>
            </w:r>
          </w:p>
          <w:p>
            <w:pPr>
              <w:pStyle w:val="TableParagraph"/>
              <w:spacing w:line="256" w:lineRule="exact" w:before="2"/>
              <w:ind w:left="30"/>
              <w:rPr>
                <w:sz w:val="24"/>
              </w:rPr>
            </w:pPr>
            <w:r>
              <w:rPr>
                <w:sz w:val="24"/>
              </w:rPr>
              <w:t>loro</w:t>
            </w:r>
            <w:r>
              <w:rPr>
                <w:spacing w:val="-3"/>
                <w:sz w:val="24"/>
              </w:rPr>
              <w:t> </w:t>
            </w:r>
            <w:r>
              <w:rPr>
                <w:sz w:val="24"/>
              </w:rPr>
              <w:t>in</w:t>
            </w:r>
            <w:r>
              <w:rPr>
                <w:spacing w:val="-3"/>
                <w:sz w:val="24"/>
              </w:rPr>
              <w:t> </w:t>
            </w:r>
            <w:r>
              <w:rPr>
                <w:sz w:val="24"/>
              </w:rPr>
              <w:t>modo</w:t>
            </w:r>
            <w:r>
              <w:rPr>
                <w:spacing w:val="-3"/>
                <w:sz w:val="24"/>
              </w:rPr>
              <w:t> </w:t>
            </w:r>
            <w:r>
              <w:rPr>
                <w:sz w:val="24"/>
              </w:rPr>
              <w:t>protetto</w:t>
            </w:r>
            <w:r>
              <w:rPr>
                <w:spacing w:val="1"/>
                <w:sz w:val="24"/>
              </w:rPr>
              <w:t> </w:t>
            </w:r>
            <w:r>
              <w:rPr>
                <w:sz w:val="24"/>
              </w:rPr>
              <w:t>tramite</w:t>
            </w:r>
            <w:r>
              <w:rPr>
                <w:spacing w:val="-4"/>
                <w:sz w:val="24"/>
              </w:rPr>
              <w:t> </w:t>
            </w:r>
            <w:r>
              <w:rPr>
                <w:spacing w:val="-2"/>
                <w:sz w:val="24"/>
              </w:rPr>
              <w:t>HTTPS).</w:t>
            </w:r>
          </w:p>
        </w:tc>
      </w:tr>
    </w:tbl>
    <w:p>
      <w:pPr>
        <w:pStyle w:val="BodyText"/>
        <w:spacing w:before="11"/>
        <w:rPr>
          <w:b/>
          <w:sz w:val="29"/>
        </w:rPr>
      </w:pPr>
    </w:p>
    <w:p>
      <w:pPr>
        <w:spacing w:before="0"/>
        <w:ind w:left="155" w:right="0" w:firstLine="0"/>
        <w:jc w:val="left"/>
        <w:rPr>
          <w:b/>
          <w:sz w:val="24"/>
        </w:rPr>
      </w:pPr>
      <w:r>
        <w:rPr>
          <w:b/>
          <w:sz w:val="24"/>
        </w:rPr>
        <w:t>Valutazione</w:t>
      </w:r>
      <w:r>
        <w:rPr>
          <w:b/>
          <w:spacing w:val="-8"/>
          <w:sz w:val="24"/>
        </w:rPr>
        <w:t> </w:t>
      </w:r>
      <w:r>
        <w:rPr>
          <w:b/>
          <w:sz w:val="24"/>
        </w:rPr>
        <w:t>della</w:t>
      </w:r>
      <w:r>
        <w:rPr>
          <w:b/>
          <w:spacing w:val="-5"/>
          <w:sz w:val="24"/>
        </w:rPr>
        <w:t> </w:t>
      </w:r>
      <w:r>
        <w:rPr>
          <w:b/>
          <w:sz w:val="24"/>
        </w:rPr>
        <w:t>priorità</w:t>
      </w:r>
      <w:r>
        <w:rPr>
          <w:b/>
          <w:spacing w:val="-6"/>
          <w:sz w:val="24"/>
        </w:rPr>
        <w:t> </w:t>
      </w:r>
      <w:r>
        <w:rPr>
          <w:b/>
          <w:sz w:val="24"/>
        </w:rPr>
        <w:t>della</w:t>
      </w:r>
      <w:r>
        <w:rPr>
          <w:b/>
          <w:spacing w:val="-3"/>
          <w:sz w:val="24"/>
        </w:rPr>
        <w:t> </w:t>
      </w:r>
      <w:r>
        <w:rPr>
          <w:b/>
          <w:sz w:val="24"/>
        </w:rPr>
        <w:t>minaccia</w:t>
      </w:r>
      <w:r>
        <w:rPr>
          <w:b/>
          <w:spacing w:val="-4"/>
          <w:sz w:val="24"/>
        </w:rPr>
        <w:t> </w:t>
      </w:r>
      <w:r>
        <w:rPr>
          <w:b/>
          <w:spacing w:val="-2"/>
          <w:sz w:val="24"/>
        </w:rPr>
        <w:t>(Ranking)</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6"/>
        <w:gridCol w:w="6837"/>
        <w:gridCol w:w="850"/>
      </w:tblGrid>
      <w:tr>
        <w:trPr>
          <w:trHeight w:val="275" w:hRule="atLeast"/>
        </w:trPr>
        <w:tc>
          <w:tcPr>
            <w:tcW w:w="1946" w:type="dxa"/>
            <w:tcBorders>
              <w:bottom w:val="single" w:sz="4" w:space="0" w:color="C00000"/>
            </w:tcBorders>
            <w:shd w:val="clear" w:color="auto" w:fill="F1F1F1"/>
          </w:tcPr>
          <w:p>
            <w:pPr>
              <w:pStyle w:val="TableParagraph"/>
              <w:spacing w:line="254" w:lineRule="exact" w:before="1"/>
              <w:rPr>
                <w:b/>
                <w:sz w:val="24"/>
              </w:rPr>
            </w:pPr>
            <w:r>
              <w:rPr>
                <w:b/>
                <w:spacing w:val="-2"/>
                <w:sz w:val="24"/>
              </w:rPr>
              <w:t>DREAD</w:t>
            </w:r>
          </w:p>
        </w:tc>
        <w:tc>
          <w:tcPr>
            <w:tcW w:w="6837" w:type="dxa"/>
            <w:tcBorders>
              <w:bottom w:val="single" w:sz="4" w:space="0" w:color="C00000"/>
            </w:tcBorders>
            <w:shd w:val="clear" w:color="auto" w:fill="F1F1F1"/>
          </w:tcPr>
          <w:p>
            <w:pPr>
              <w:pStyle w:val="TableParagraph"/>
              <w:spacing w:line="254" w:lineRule="exact" w:before="1"/>
              <w:rPr>
                <w:b/>
                <w:sz w:val="24"/>
              </w:rPr>
            </w:pPr>
            <w:r>
              <w:rPr>
                <w:b/>
                <w:spacing w:val="-2"/>
                <w:sz w:val="24"/>
              </w:rPr>
              <w:t>Descrizione</w:t>
            </w:r>
          </w:p>
        </w:tc>
        <w:tc>
          <w:tcPr>
            <w:tcW w:w="850" w:type="dxa"/>
            <w:tcBorders>
              <w:bottom w:val="single" w:sz="4" w:space="0" w:color="C00000"/>
            </w:tcBorders>
            <w:shd w:val="clear" w:color="auto" w:fill="F1F1F1"/>
          </w:tcPr>
          <w:p>
            <w:pPr>
              <w:pStyle w:val="TableParagraph"/>
              <w:spacing w:line="254" w:lineRule="exact" w:before="1"/>
              <w:rPr>
                <w:b/>
                <w:sz w:val="24"/>
              </w:rPr>
            </w:pPr>
            <w:r>
              <w:rPr>
                <w:b/>
                <w:spacing w:val="-2"/>
                <w:sz w:val="24"/>
              </w:rPr>
              <w:t>Score</w:t>
            </w:r>
          </w:p>
        </w:tc>
      </w:tr>
    </w:tbl>
    <w:p>
      <w:pPr>
        <w:spacing w:after="0" w:line="254" w:lineRule="exact"/>
        <w:rPr>
          <w:sz w:val="24"/>
        </w:rPr>
        <w:sectPr>
          <w:pgSz w:w="11910" w:h="16840"/>
          <w:pgMar w:header="285" w:footer="1096" w:top="1280" w:bottom="1280" w:left="980" w:right="440"/>
        </w:sectPr>
      </w:pPr>
    </w:p>
    <w:p>
      <w:pPr>
        <w:spacing w:line="240" w:lineRule="auto" w:before="2" w:after="0"/>
        <w:rPr>
          <w:b/>
          <w:sz w:val="19"/>
        </w:rPr>
      </w:pPr>
    </w:p>
    <w:tbl>
      <w:tblPr>
        <w:tblW w:w="0" w:type="auto"/>
        <w:jc w:val="left"/>
        <w:tblInd w:w="165" w:type="dxa"/>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ayout w:type="fixed"/>
        <w:tblCellMar>
          <w:top w:w="0" w:type="dxa"/>
          <w:left w:w="0" w:type="dxa"/>
          <w:bottom w:w="0" w:type="dxa"/>
          <w:right w:w="0" w:type="dxa"/>
        </w:tblCellMar>
        <w:tblLook w:val="01E0"/>
      </w:tblPr>
      <w:tblGrid>
        <w:gridCol w:w="1946"/>
        <w:gridCol w:w="6837"/>
        <w:gridCol w:w="850"/>
      </w:tblGrid>
      <w:tr>
        <w:trPr>
          <w:trHeight w:val="830" w:hRule="atLeast"/>
        </w:trPr>
        <w:tc>
          <w:tcPr>
            <w:tcW w:w="1946" w:type="dxa"/>
            <w:tcBorders>
              <w:left w:val="single" w:sz="4" w:space="0" w:color="000000"/>
              <w:bottom w:val="single" w:sz="4" w:space="0" w:color="000000"/>
              <w:right w:val="single" w:sz="4" w:space="0" w:color="000000"/>
            </w:tcBorders>
          </w:tcPr>
          <w:p>
            <w:pPr>
              <w:pStyle w:val="TableParagraph"/>
              <w:spacing w:before="1"/>
              <w:rPr>
                <w:sz w:val="24"/>
              </w:rPr>
            </w:pPr>
            <w:r>
              <w:rPr>
                <w:sz w:val="24"/>
              </w:rPr>
              <w:t>Damage</w:t>
            </w:r>
            <w:r>
              <w:rPr>
                <w:spacing w:val="-8"/>
                <w:sz w:val="24"/>
              </w:rPr>
              <w:t> </w:t>
            </w:r>
            <w:r>
              <w:rPr>
                <w:spacing w:val="-2"/>
                <w:sz w:val="24"/>
              </w:rPr>
              <w:t>Potential</w:t>
            </w:r>
          </w:p>
        </w:tc>
        <w:tc>
          <w:tcPr>
            <w:tcW w:w="6837" w:type="dxa"/>
            <w:tcBorders>
              <w:left w:val="single" w:sz="4" w:space="0" w:color="000000"/>
              <w:bottom w:val="single" w:sz="4" w:space="0" w:color="000000"/>
              <w:right w:val="single" w:sz="4" w:space="0" w:color="000000"/>
            </w:tcBorders>
          </w:tcPr>
          <w:p>
            <w:pPr>
              <w:pStyle w:val="TableParagraph"/>
              <w:spacing w:before="1"/>
              <w:ind w:right="132"/>
              <w:rPr>
                <w:sz w:val="24"/>
              </w:rPr>
            </w:pPr>
            <w:r>
              <w:rPr>
                <w:sz w:val="24"/>
              </w:rPr>
              <w:t>L’attaccante può eseguire richieste di cambio stato al sistema che sono</w:t>
            </w:r>
            <w:r>
              <w:rPr>
                <w:spacing w:val="-2"/>
                <w:sz w:val="24"/>
              </w:rPr>
              <w:t> </w:t>
            </w:r>
            <w:r>
              <w:rPr>
                <w:sz w:val="24"/>
              </w:rPr>
              <w:t>prerogativa</w:t>
            </w:r>
            <w:r>
              <w:rPr>
                <w:spacing w:val="-4"/>
                <w:sz w:val="24"/>
              </w:rPr>
              <w:t> </w:t>
            </w:r>
            <w:r>
              <w:rPr>
                <w:sz w:val="24"/>
              </w:rPr>
              <w:t>di</w:t>
            </w:r>
            <w:r>
              <w:rPr>
                <w:spacing w:val="-4"/>
                <w:sz w:val="24"/>
              </w:rPr>
              <w:t> </w:t>
            </w:r>
            <w:r>
              <w:rPr>
                <w:sz w:val="24"/>
              </w:rPr>
              <w:t>Autheticated</w:t>
            </w:r>
            <w:r>
              <w:rPr>
                <w:spacing w:val="-1"/>
                <w:sz w:val="24"/>
              </w:rPr>
              <w:t> </w:t>
            </w:r>
            <w:r>
              <w:rPr>
                <w:sz w:val="24"/>
              </w:rPr>
              <w:t>User</w:t>
            </w:r>
            <w:r>
              <w:rPr>
                <w:spacing w:val="-2"/>
                <w:sz w:val="24"/>
              </w:rPr>
              <w:t> </w:t>
            </w:r>
            <w:r>
              <w:rPr>
                <w:sz w:val="24"/>
              </w:rPr>
              <w:t>o,</w:t>
            </w:r>
            <w:r>
              <w:rPr>
                <w:spacing w:val="-2"/>
                <w:sz w:val="24"/>
              </w:rPr>
              <w:t> </w:t>
            </w:r>
            <w:r>
              <w:rPr>
                <w:sz w:val="24"/>
              </w:rPr>
              <w:t>peggio,</w:t>
            </w:r>
            <w:r>
              <w:rPr>
                <w:spacing w:val="-1"/>
                <w:sz w:val="24"/>
              </w:rPr>
              <w:t> </w:t>
            </w:r>
            <w:r>
              <w:rPr>
                <w:spacing w:val="-2"/>
                <w:sz w:val="24"/>
              </w:rPr>
              <w:t>dell’Administrator</w:t>
            </w:r>
          </w:p>
          <w:p>
            <w:pPr>
              <w:pStyle w:val="TableParagraph"/>
              <w:spacing w:line="254" w:lineRule="exact" w:before="3"/>
              <w:rPr>
                <w:sz w:val="24"/>
              </w:rPr>
            </w:pPr>
            <w:r>
              <w:rPr>
                <w:sz w:val="24"/>
              </w:rPr>
              <w:t>(es.</w:t>
            </w:r>
            <w:r>
              <w:rPr>
                <w:spacing w:val="-2"/>
                <w:sz w:val="24"/>
              </w:rPr>
              <w:t> </w:t>
            </w:r>
            <w:r>
              <w:rPr>
                <w:sz w:val="24"/>
              </w:rPr>
              <w:t>la</w:t>
            </w:r>
            <w:r>
              <w:rPr>
                <w:spacing w:val="-4"/>
                <w:sz w:val="24"/>
              </w:rPr>
              <w:t> </w:t>
            </w:r>
            <w:r>
              <w:rPr>
                <w:sz w:val="24"/>
              </w:rPr>
              <w:t>modifica</w:t>
            </w:r>
            <w:r>
              <w:rPr>
                <w:spacing w:val="-3"/>
                <w:sz w:val="24"/>
              </w:rPr>
              <w:t> </w:t>
            </w:r>
            <w:r>
              <w:rPr>
                <w:sz w:val="24"/>
              </w:rPr>
              <w:t>di</w:t>
            </w:r>
            <w:r>
              <w:rPr>
                <w:spacing w:val="-4"/>
                <w:sz w:val="24"/>
              </w:rPr>
              <w:t> </w:t>
            </w:r>
            <w:r>
              <w:rPr>
                <w:sz w:val="24"/>
              </w:rPr>
              <w:t>configurazioni</w:t>
            </w:r>
            <w:r>
              <w:rPr>
                <w:spacing w:val="-4"/>
                <w:sz w:val="24"/>
              </w:rPr>
              <w:t> </w:t>
            </w:r>
            <w:r>
              <w:rPr>
                <w:sz w:val="24"/>
              </w:rPr>
              <w:t>o</w:t>
            </w:r>
            <w:r>
              <w:rPr>
                <w:spacing w:val="4"/>
                <w:sz w:val="24"/>
              </w:rPr>
              <w:t> </w:t>
            </w:r>
            <w:r>
              <w:rPr>
                <w:sz w:val="24"/>
              </w:rPr>
              <w:t>il</w:t>
            </w:r>
            <w:r>
              <w:rPr>
                <w:spacing w:val="-4"/>
                <w:sz w:val="24"/>
              </w:rPr>
              <w:t> </w:t>
            </w:r>
            <w:r>
              <w:rPr>
                <w:sz w:val="24"/>
              </w:rPr>
              <w:t>furto/modifica</w:t>
            </w:r>
            <w:r>
              <w:rPr>
                <w:spacing w:val="2"/>
                <w:sz w:val="24"/>
              </w:rPr>
              <w:t> </w:t>
            </w:r>
            <w:r>
              <w:rPr>
                <w:sz w:val="24"/>
              </w:rPr>
              <w:t>di</w:t>
            </w:r>
            <w:r>
              <w:rPr>
                <w:spacing w:val="-4"/>
                <w:sz w:val="24"/>
              </w:rPr>
              <w:t> </w:t>
            </w:r>
            <w:r>
              <w:rPr>
                <w:sz w:val="24"/>
              </w:rPr>
              <w:t>dati</w:t>
            </w:r>
            <w:r>
              <w:rPr>
                <w:spacing w:val="-4"/>
                <w:sz w:val="24"/>
              </w:rPr>
              <w:t> </w:t>
            </w:r>
            <w:r>
              <w:rPr>
                <w:spacing w:val="-2"/>
                <w:sz w:val="24"/>
              </w:rPr>
              <w:t>privati).</w:t>
            </w:r>
          </w:p>
        </w:tc>
        <w:tc>
          <w:tcPr>
            <w:tcW w:w="850" w:type="dxa"/>
            <w:tcBorders>
              <w:left w:val="single" w:sz="4" w:space="0" w:color="000000"/>
              <w:bottom w:val="single" w:sz="4" w:space="0" w:color="000000"/>
              <w:right w:val="single" w:sz="4" w:space="0" w:color="000000"/>
            </w:tcBorders>
          </w:tcPr>
          <w:p>
            <w:pPr>
              <w:pStyle w:val="TableParagraph"/>
              <w:spacing w:before="1"/>
              <w:rPr>
                <w:sz w:val="24"/>
              </w:rPr>
            </w:pPr>
            <w:r>
              <w:rPr>
                <w:sz w:val="24"/>
              </w:rPr>
              <w:t>2</w:t>
            </w:r>
          </w:p>
        </w:tc>
      </w:tr>
      <w:tr>
        <w:trPr>
          <w:trHeight w:val="275" w:hRule="atLeas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1"/>
              <w:rPr>
                <w:sz w:val="24"/>
              </w:rPr>
            </w:pPr>
            <w:r>
              <w:rPr>
                <w:spacing w:val="-2"/>
                <w:sz w:val="24"/>
              </w:rPr>
              <w:t>Reproducibility</w:t>
            </w:r>
          </w:p>
        </w:tc>
        <w:tc>
          <w:tcPr>
            <w:tcW w:w="683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1"/>
              <w:rPr>
                <w:sz w:val="24"/>
              </w:rPr>
            </w:pPr>
            <w:r>
              <w:rPr>
                <w:sz w:val="24"/>
              </w:rPr>
              <w:t>L’attacco</w:t>
            </w:r>
            <w:r>
              <w:rPr>
                <w:spacing w:val="-1"/>
                <w:sz w:val="24"/>
              </w:rPr>
              <w:t> </w:t>
            </w:r>
            <w:r>
              <w:rPr>
                <w:sz w:val="24"/>
              </w:rPr>
              <w:t>funziona</w:t>
            </w:r>
            <w:r>
              <w:rPr>
                <w:spacing w:val="-2"/>
                <w:sz w:val="24"/>
              </w:rPr>
              <w:t> </w:t>
            </w:r>
            <w:r>
              <w:rPr>
                <w:sz w:val="24"/>
              </w:rPr>
              <w:t>finché</w:t>
            </w:r>
            <w:r>
              <w:rPr>
                <w:spacing w:val="-3"/>
                <w:sz w:val="24"/>
              </w:rPr>
              <w:t> </w:t>
            </w:r>
            <w:r>
              <w:rPr>
                <w:sz w:val="24"/>
              </w:rPr>
              <w:t>la</w:t>
            </w:r>
            <w:r>
              <w:rPr>
                <w:spacing w:val="-2"/>
                <w:sz w:val="24"/>
              </w:rPr>
              <w:t> </w:t>
            </w:r>
            <w:r>
              <w:rPr>
                <w:sz w:val="24"/>
              </w:rPr>
              <w:t>sessione</w:t>
            </w:r>
            <w:r>
              <w:rPr>
                <w:spacing w:val="-3"/>
                <w:sz w:val="24"/>
              </w:rPr>
              <w:t> </w:t>
            </w:r>
            <w:r>
              <w:rPr>
                <w:sz w:val="24"/>
              </w:rPr>
              <w:t>della</w:t>
            </w:r>
            <w:r>
              <w:rPr>
                <w:spacing w:val="-3"/>
                <w:sz w:val="24"/>
              </w:rPr>
              <w:t> </w:t>
            </w:r>
            <w:r>
              <w:rPr>
                <w:sz w:val="24"/>
              </w:rPr>
              <w:t>vittima</w:t>
            </w:r>
            <w:r>
              <w:rPr>
                <w:spacing w:val="-3"/>
                <w:sz w:val="24"/>
              </w:rPr>
              <w:t> </w:t>
            </w:r>
            <w:r>
              <w:rPr>
                <w:sz w:val="24"/>
              </w:rPr>
              <w:t>non </w:t>
            </w:r>
            <w:r>
              <w:rPr>
                <w:spacing w:val="-2"/>
                <w:sz w:val="24"/>
              </w:rPr>
              <w:t>scade.</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1"/>
              <w:rPr>
                <w:sz w:val="24"/>
              </w:rPr>
            </w:pPr>
            <w:r>
              <w:rPr>
                <w:sz w:val="24"/>
              </w:rPr>
              <w:t>1</w:t>
            </w:r>
          </w:p>
        </w:tc>
      </w:tr>
      <w:tr>
        <w:trPr>
          <w:trHeight w:val="275" w:hRule="atLeas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1"/>
              <w:rPr>
                <w:sz w:val="24"/>
              </w:rPr>
            </w:pPr>
            <w:r>
              <w:rPr>
                <w:spacing w:val="-2"/>
                <w:sz w:val="24"/>
              </w:rPr>
              <w:t>Exploitability</w:t>
            </w:r>
          </w:p>
        </w:tc>
        <w:tc>
          <w:tcPr>
            <w:tcW w:w="683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1"/>
              <w:rPr>
                <w:sz w:val="24"/>
              </w:rPr>
            </w:pPr>
            <w:r>
              <w:rPr>
                <w:sz w:val="24"/>
              </w:rPr>
              <w:t>L’attacco</w:t>
            </w:r>
            <w:r>
              <w:rPr>
                <w:spacing w:val="-2"/>
                <w:sz w:val="24"/>
              </w:rPr>
              <w:t> </w:t>
            </w:r>
            <w:r>
              <w:rPr>
                <w:sz w:val="24"/>
              </w:rPr>
              <w:t>non</w:t>
            </w:r>
            <w:r>
              <w:rPr>
                <w:spacing w:val="3"/>
                <w:sz w:val="24"/>
              </w:rPr>
              <w:t> </w:t>
            </w:r>
            <w:r>
              <w:rPr>
                <w:sz w:val="24"/>
              </w:rPr>
              <w:t>è</w:t>
            </w:r>
            <w:r>
              <w:rPr>
                <w:spacing w:val="-3"/>
                <w:sz w:val="24"/>
              </w:rPr>
              <w:t> </w:t>
            </w:r>
            <w:r>
              <w:rPr>
                <w:sz w:val="24"/>
              </w:rPr>
              <w:t>banale:</w:t>
            </w:r>
            <w:r>
              <w:rPr>
                <w:spacing w:val="-4"/>
                <w:sz w:val="24"/>
              </w:rPr>
              <w:t> </w:t>
            </w:r>
            <w:r>
              <w:rPr>
                <w:sz w:val="24"/>
              </w:rPr>
              <w:t>occorre</w:t>
            </w:r>
            <w:r>
              <w:rPr>
                <w:spacing w:val="-3"/>
                <w:sz w:val="24"/>
              </w:rPr>
              <w:t> </w:t>
            </w:r>
            <w:r>
              <w:rPr>
                <w:sz w:val="24"/>
              </w:rPr>
              <w:t>una</w:t>
            </w:r>
            <w:r>
              <w:rPr>
                <w:spacing w:val="-3"/>
                <w:sz w:val="24"/>
              </w:rPr>
              <w:t> </w:t>
            </w:r>
            <w:r>
              <w:rPr>
                <w:sz w:val="24"/>
              </w:rPr>
              <w:t>figura</w:t>
            </w:r>
            <w:r>
              <w:rPr>
                <w:spacing w:val="-3"/>
                <w:sz w:val="24"/>
              </w:rPr>
              <w:t> </w:t>
            </w:r>
            <w:r>
              <w:rPr>
                <w:spacing w:val="-2"/>
                <w:sz w:val="24"/>
              </w:rPr>
              <w:t>senior.</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1"/>
              <w:rPr>
                <w:sz w:val="24"/>
              </w:rPr>
            </w:pPr>
            <w:r>
              <w:rPr>
                <w:sz w:val="24"/>
              </w:rPr>
              <w:t>2</w:t>
            </w:r>
          </w:p>
        </w:tc>
      </w:tr>
      <w:tr>
        <w:trPr>
          <w:trHeight w:val="555" w:hRule="atLeas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before="1"/>
              <w:rPr>
                <w:sz w:val="24"/>
              </w:rPr>
            </w:pPr>
            <w:r>
              <w:rPr>
                <w:spacing w:val="-2"/>
                <w:sz w:val="24"/>
              </w:rPr>
              <w:t>Affected</w:t>
            </w:r>
            <w:r>
              <w:rPr>
                <w:sz w:val="24"/>
              </w:rPr>
              <w:t> </w:t>
            </w:r>
            <w:r>
              <w:rPr>
                <w:spacing w:val="-2"/>
                <w:sz w:val="24"/>
              </w:rPr>
              <w:t>Users</w:t>
            </w:r>
          </w:p>
        </w:tc>
        <w:tc>
          <w:tcPr>
            <w:tcW w:w="68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rPr>
                <w:sz w:val="24"/>
              </w:rPr>
            </w:pPr>
            <w:r>
              <w:rPr>
                <w:sz w:val="24"/>
              </w:rPr>
              <w:t>In</w:t>
            </w:r>
            <w:r>
              <w:rPr>
                <w:spacing w:val="-5"/>
                <w:sz w:val="24"/>
              </w:rPr>
              <w:t> </w:t>
            </w:r>
            <w:r>
              <w:rPr>
                <w:sz w:val="24"/>
              </w:rPr>
              <w:t>genere</w:t>
            </w:r>
            <w:r>
              <w:rPr>
                <w:spacing w:val="-7"/>
                <w:sz w:val="24"/>
              </w:rPr>
              <w:t> </w:t>
            </w:r>
            <w:r>
              <w:rPr>
                <w:sz w:val="24"/>
              </w:rPr>
              <w:t>l’attacco</w:t>
            </w:r>
            <w:r>
              <w:rPr>
                <w:spacing w:val="-5"/>
                <w:sz w:val="24"/>
              </w:rPr>
              <w:t> </w:t>
            </w:r>
            <w:r>
              <w:rPr>
                <w:sz w:val="24"/>
              </w:rPr>
              <w:t>è</w:t>
            </w:r>
            <w:r>
              <w:rPr>
                <w:spacing w:val="-2"/>
                <w:sz w:val="24"/>
              </w:rPr>
              <w:t> </w:t>
            </w:r>
            <w:r>
              <w:rPr>
                <w:sz w:val="24"/>
              </w:rPr>
              <w:t>condotto</w:t>
            </w:r>
            <w:r>
              <w:rPr>
                <w:spacing w:val="-1"/>
                <w:sz w:val="24"/>
              </w:rPr>
              <w:t> </w:t>
            </w:r>
            <w:r>
              <w:rPr>
                <w:sz w:val="24"/>
              </w:rPr>
              <w:t>con</w:t>
            </w:r>
            <w:r>
              <w:rPr>
                <w:spacing w:val="-5"/>
                <w:sz w:val="24"/>
              </w:rPr>
              <w:t> </w:t>
            </w:r>
            <w:r>
              <w:rPr>
                <w:sz w:val="24"/>
              </w:rPr>
              <w:t>tecniche</w:t>
            </w:r>
            <w:r>
              <w:rPr>
                <w:spacing w:val="-7"/>
                <w:sz w:val="24"/>
              </w:rPr>
              <w:t> </w:t>
            </w:r>
            <w:r>
              <w:rPr>
                <w:sz w:val="24"/>
              </w:rPr>
              <w:t>di</w:t>
            </w:r>
            <w:r>
              <w:rPr>
                <w:spacing w:val="-7"/>
                <w:sz w:val="24"/>
              </w:rPr>
              <w:t> </w:t>
            </w:r>
            <w:r>
              <w:rPr>
                <w:sz w:val="24"/>
              </w:rPr>
              <w:t>social</w:t>
            </w:r>
            <w:r>
              <w:rPr>
                <w:spacing w:val="-2"/>
                <w:sz w:val="24"/>
              </w:rPr>
              <w:t> </w:t>
            </w:r>
            <w:r>
              <w:rPr>
                <w:sz w:val="24"/>
              </w:rPr>
              <w:t>engineering:</w:t>
            </w:r>
            <w:r>
              <w:rPr>
                <w:spacing w:val="-7"/>
                <w:sz w:val="24"/>
              </w:rPr>
              <w:t> </w:t>
            </w:r>
            <w:r>
              <w:rPr>
                <w:sz w:val="24"/>
              </w:rPr>
              <w:t>gli utenti coinvolti sono una quota parte del totale.</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
              <w:rPr>
                <w:sz w:val="24"/>
              </w:rPr>
            </w:pPr>
            <w:r>
              <w:rPr>
                <w:sz w:val="24"/>
              </w:rPr>
              <w:t>2</w:t>
            </w:r>
          </w:p>
        </w:tc>
      </w:tr>
      <w:tr>
        <w:trPr>
          <w:trHeight w:val="275" w:hRule="atLeas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1"/>
              <w:rPr>
                <w:sz w:val="24"/>
              </w:rPr>
            </w:pPr>
            <w:r>
              <w:rPr>
                <w:spacing w:val="-2"/>
                <w:sz w:val="24"/>
              </w:rPr>
              <w:t>Discoverability</w:t>
            </w:r>
          </w:p>
        </w:tc>
        <w:tc>
          <w:tcPr>
            <w:tcW w:w="683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1"/>
              <w:rPr>
                <w:sz w:val="24"/>
              </w:rPr>
            </w:pPr>
            <w:r>
              <w:rPr>
                <w:sz w:val="24"/>
              </w:rPr>
              <w:t>Occorre</w:t>
            </w:r>
            <w:r>
              <w:rPr>
                <w:spacing w:val="-4"/>
                <w:sz w:val="24"/>
              </w:rPr>
              <w:t> </w:t>
            </w:r>
            <w:r>
              <w:rPr>
                <w:sz w:val="24"/>
              </w:rPr>
              <w:t>identificare</w:t>
            </w:r>
            <w:r>
              <w:rPr>
                <w:spacing w:val="-3"/>
                <w:sz w:val="24"/>
              </w:rPr>
              <w:t> </w:t>
            </w:r>
            <w:r>
              <w:rPr>
                <w:sz w:val="24"/>
              </w:rPr>
              <w:t>un</w:t>
            </w:r>
            <w:r>
              <w:rPr>
                <w:spacing w:val="-1"/>
                <w:sz w:val="24"/>
              </w:rPr>
              <w:t> </w:t>
            </w:r>
            <w:r>
              <w:rPr>
                <w:sz w:val="24"/>
              </w:rPr>
              <w:t>url</w:t>
            </w:r>
            <w:r>
              <w:rPr>
                <w:spacing w:val="1"/>
                <w:sz w:val="24"/>
              </w:rPr>
              <w:t> </w:t>
            </w:r>
            <w:r>
              <w:rPr>
                <w:sz w:val="24"/>
              </w:rPr>
              <w:t>che</w:t>
            </w:r>
            <w:r>
              <w:rPr>
                <w:spacing w:val="-3"/>
                <w:sz w:val="24"/>
              </w:rPr>
              <w:t> </w:t>
            </w:r>
            <w:r>
              <w:rPr>
                <w:sz w:val="24"/>
              </w:rPr>
              <w:t>presenti</w:t>
            </w:r>
            <w:r>
              <w:rPr>
                <w:spacing w:val="-4"/>
                <w:sz w:val="24"/>
              </w:rPr>
              <w:t> </w:t>
            </w:r>
            <w:r>
              <w:rPr>
                <w:sz w:val="24"/>
              </w:rPr>
              <w:t>la</w:t>
            </w:r>
            <w:r>
              <w:rPr>
                <w:spacing w:val="-3"/>
                <w:sz w:val="24"/>
              </w:rPr>
              <w:t> </w:t>
            </w:r>
            <w:r>
              <w:rPr>
                <w:sz w:val="24"/>
              </w:rPr>
              <w:t>vulnerabilità</w:t>
            </w:r>
            <w:r>
              <w:rPr>
                <w:spacing w:val="-3"/>
                <w:sz w:val="24"/>
              </w:rPr>
              <w:t> </w:t>
            </w:r>
            <w:r>
              <w:rPr>
                <w:spacing w:val="-2"/>
                <w:sz w:val="24"/>
              </w:rPr>
              <w:t>XSRF.</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1"/>
              <w:rPr>
                <w:sz w:val="24"/>
              </w:rPr>
            </w:pPr>
            <w:r>
              <w:rPr>
                <w:sz w:val="24"/>
              </w:rPr>
              <w:t>1</w:t>
            </w:r>
          </w:p>
        </w:tc>
      </w:tr>
    </w:tbl>
    <w:p>
      <w:pPr>
        <w:spacing w:line="240" w:lineRule="auto" w:before="3"/>
        <w:rPr>
          <w:b/>
          <w:sz w:val="16"/>
        </w:rPr>
      </w:pPr>
    </w:p>
    <w:p>
      <w:pPr>
        <w:spacing w:before="90"/>
        <w:ind w:left="155" w:right="0" w:firstLine="0"/>
        <w:jc w:val="left"/>
        <w:rPr>
          <w:b/>
          <w:sz w:val="24"/>
        </w:rPr>
      </w:pPr>
      <w:r>
        <w:rPr>
          <w:b/>
          <w:sz w:val="24"/>
        </w:rPr>
        <w:t>DREAD</w:t>
      </w:r>
      <w:r>
        <w:rPr>
          <w:b/>
          <w:spacing w:val="-9"/>
          <w:sz w:val="24"/>
        </w:rPr>
        <w:t> </w:t>
      </w:r>
      <w:r>
        <w:rPr>
          <w:b/>
          <w:sz w:val="24"/>
        </w:rPr>
        <w:t>Score:</w:t>
      </w:r>
      <w:r>
        <w:rPr>
          <w:b/>
          <w:spacing w:val="-3"/>
          <w:sz w:val="24"/>
        </w:rPr>
        <w:t> </w:t>
      </w:r>
      <w:r>
        <w:rPr>
          <w:b/>
          <w:sz w:val="24"/>
        </w:rPr>
        <w:t>8/15</w:t>
      </w:r>
      <w:r>
        <w:rPr>
          <w:b/>
          <w:spacing w:val="-4"/>
          <w:sz w:val="24"/>
        </w:rPr>
        <w:t> </w:t>
      </w:r>
      <w:r>
        <w:rPr>
          <w:b/>
          <w:spacing w:val="-2"/>
          <w:sz w:val="24"/>
        </w:rPr>
        <w:t>(MEDIO)</w:t>
      </w:r>
    </w:p>
    <w:p>
      <w:pPr>
        <w:spacing w:line="240" w:lineRule="auto" w:before="0"/>
        <w:rPr>
          <w:b/>
          <w:sz w:val="26"/>
        </w:rPr>
      </w:pPr>
    </w:p>
    <w:p>
      <w:pPr>
        <w:spacing w:line="240" w:lineRule="auto" w:before="7"/>
        <w:rPr>
          <w:b/>
          <w:sz w:val="22"/>
        </w:rPr>
      </w:pPr>
    </w:p>
    <w:p>
      <w:pPr>
        <w:pStyle w:val="Heading2"/>
        <w:numPr>
          <w:ilvl w:val="1"/>
          <w:numId w:val="2"/>
        </w:numPr>
        <w:tabs>
          <w:tab w:pos="730" w:val="left" w:leader="none"/>
          <w:tab w:pos="731" w:val="left" w:leader="none"/>
        </w:tabs>
        <w:spacing w:line="240" w:lineRule="auto" w:before="0" w:after="0"/>
        <w:ind w:left="730" w:right="0" w:hanging="576"/>
        <w:jc w:val="left"/>
        <w:rPr>
          <w:rFonts w:ascii="Calibri"/>
        </w:rPr>
      </w:pPr>
      <w:bookmarkStart w:name="7.3 Interazione: da Web Server a Browser" w:id="244"/>
      <w:bookmarkEnd w:id="244"/>
      <w:r>
        <w:rPr>
          <w:b w:val="0"/>
        </w:rPr>
      </w:r>
      <w:bookmarkStart w:name="_bookmark134" w:id="245"/>
      <w:bookmarkEnd w:id="245"/>
      <w:r>
        <w:rPr>
          <w:rFonts w:ascii="Calibri"/>
          <w:color w:val="365F91"/>
        </w:rPr>
        <w:t>I</w:t>
      </w:r>
      <w:r>
        <w:rPr>
          <w:rFonts w:ascii="Calibri"/>
          <w:color w:val="365F91"/>
        </w:rPr>
        <w:t>nterazione:</w:t>
      </w:r>
      <w:r>
        <w:rPr>
          <w:rFonts w:ascii="Calibri"/>
          <w:color w:val="365F91"/>
          <w:spacing w:val="-4"/>
        </w:rPr>
        <w:t> </w:t>
      </w:r>
      <w:r>
        <w:rPr>
          <w:rFonts w:ascii="Calibri"/>
          <w:color w:val="365F91"/>
        </w:rPr>
        <w:t>da Web</w:t>
      </w:r>
      <w:r>
        <w:rPr>
          <w:rFonts w:ascii="Calibri"/>
          <w:color w:val="365F91"/>
          <w:spacing w:val="-6"/>
        </w:rPr>
        <w:t> </w:t>
      </w:r>
      <w:r>
        <w:rPr>
          <w:rFonts w:ascii="Calibri"/>
          <w:color w:val="365F91"/>
        </w:rPr>
        <w:t>Server</w:t>
      </w:r>
      <w:r>
        <w:rPr>
          <w:rFonts w:ascii="Calibri"/>
          <w:color w:val="365F91"/>
          <w:spacing w:val="-1"/>
        </w:rPr>
        <w:t> </w:t>
      </w:r>
      <w:r>
        <w:rPr>
          <w:rFonts w:ascii="Calibri"/>
          <w:color w:val="365F91"/>
        </w:rPr>
        <w:t>a Browser</w:t>
      </w:r>
      <w:r>
        <w:rPr>
          <w:rFonts w:ascii="Calibri"/>
          <w:color w:val="365F91"/>
          <w:spacing w:val="-2"/>
        </w:rPr>
        <w:t> Client</w:t>
      </w:r>
    </w:p>
    <w:p>
      <w:pPr>
        <w:pStyle w:val="BodyText"/>
        <w:spacing w:before="10"/>
        <w:rPr>
          <w:b/>
          <w:sz w:val="7"/>
        </w:rPr>
      </w:pPr>
      <w:r>
        <w:rPr/>
        <w:drawing>
          <wp:anchor distT="0" distB="0" distL="0" distR="0" allowOverlap="1" layoutInCell="1" locked="0" behindDoc="0" simplePos="0" relativeHeight="9">
            <wp:simplePos x="0" y="0"/>
            <wp:positionH relativeFrom="page">
              <wp:posOffset>2179954</wp:posOffset>
            </wp:positionH>
            <wp:positionV relativeFrom="paragraph">
              <wp:posOffset>75893</wp:posOffset>
            </wp:positionV>
            <wp:extent cx="3196412" cy="1341120"/>
            <wp:effectExtent l="0" t="0" r="0" b="0"/>
            <wp:wrapTopAndBottom/>
            <wp:docPr id="25" name="image12.png"/>
            <wp:cNvGraphicFramePr>
              <a:graphicFrameLocks noChangeAspect="1"/>
            </wp:cNvGraphicFramePr>
            <a:graphic>
              <a:graphicData uri="http://schemas.openxmlformats.org/drawingml/2006/picture">
                <pic:pic>
                  <pic:nvPicPr>
                    <pic:cNvPr id="26" name="image12.png"/>
                    <pic:cNvPicPr/>
                  </pic:nvPicPr>
                  <pic:blipFill>
                    <a:blip r:embed="rId45" cstate="print"/>
                    <a:stretch>
                      <a:fillRect/>
                    </a:stretch>
                  </pic:blipFill>
                  <pic:spPr>
                    <a:xfrm>
                      <a:off x="0" y="0"/>
                      <a:ext cx="3196412" cy="1341120"/>
                    </a:xfrm>
                    <a:prstGeom prst="rect">
                      <a:avLst/>
                    </a:prstGeom>
                  </pic:spPr>
                </pic:pic>
              </a:graphicData>
            </a:graphic>
          </wp:anchor>
        </w:drawing>
      </w:r>
    </w:p>
    <w:p>
      <w:pPr>
        <w:spacing w:before="0"/>
        <w:ind w:left="2926" w:right="0" w:firstLine="0"/>
        <w:jc w:val="left"/>
        <w:rPr>
          <w:rFonts w:ascii="Calibri"/>
          <w:b/>
          <w:i/>
          <w:sz w:val="18"/>
        </w:rPr>
      </w:pPr>
      <w:bookmarkStart w:name="_bookmark135" w:id="246"/>
      <w:bookmarkEnd w:id="246"/>
      <w:r>
        <w:rPr/>
      </w:r>
      <w:r>
        <w:rPr>
          <w:rFonts w:ascii="Calibri"/>
          <w:b/>
          <w:i/>
          <w:color w:val="365F91"/>
          <w:sz w:val="18"/>
        </w:rPr>
        <w:t>Figura</w:t>
      </w:r>
      <w:r>
        <w:rPr>
          <w:rFonts w:ascii="Calibri"/>
          <w:b/>
          <w:i/>
          <w:color w:val="365F91"/>
          <w:spacing w:val="-2"/>
          <w:sz w:val="18"/>
        </w:rPr>
        <w:t> </w:t>
      </w:r>
      <w:r>
        <w:rPr>
          <w:rFonts w:ascii="Calibri"/>
          <w:b/>
          <w:i/>
          <w:color w:val="365F91"/>
          <w:sz w:val="18"/>
        </w:rPr>
        <w:t>11</w:t>
      </w:r>
      <w:r>
        <w:rPr>
          <w:rFonts w:ascii="Calibri"/>
          <w:b/>
          <w:i/>
          <w:color w:val="365F91"/>
          <w:spacing w:val="-3"/>
          <w:sz w:val="18"/>
        </w:rPr>
        <w:t> </w:t>
      </w:r>
      <w:r>
        <w:rPr>
          <w:rFonts w:ascii="Calibri"/>
          <w:b/>
          <w:i/>
          <w:color w:val="365F91"/>
          <w:sz w:val="18"/>
        </w:rPr>
        <w:t>-</w:t>
      </w:r>
      <w:r>
        <w:rPr>
          <w:rFonts w:ascii="Calibri"/>
          <w:b/>
          <w:i/>
          <w:color w:val="365F91"/>
          <w:spacing w:val="-2"/>
          <w:sz w:val="18"/>
        </w:rPr>
        <w:t> </w:t>
      </w:r>
      <w:r>
        <w:rPr>
          <w:rFonts w:ascii="Calibri"/>
          <w:b/>
          <w:i/>
          <w:color w:val="365F91"/>
          <w:sz w:val="18"/>
        </w:rPr>
        <w:t>Interazione tra</w:t>
      </w:r>
      <w:r>
        <w:rPr>
          <w:rFonts w:ascii="Calibri"/>
          <w:b/>
          <w:i/>
          <w:color w:val="365F91"/>
          <w:spacing w:val="-3"/>
          <w:sz w:val="18"/>
        </w:rPr>
        <w:t> </w:t>
      </w:r>
      <w:r>
        <w:rPr>
          <w:rFonts w:ascii="Calibri"/>
          <w:b/>
          <w:i/>
          <w:color w:val="365F91"/>
          <w:sz w:val="18"/>
        </w:rPr>
        <w:t>Web</w:t>
      </w:r>
      <w:r>
        <w:rPr>
          <w:rFonts w:ascii="Calibri"/>
          <w:b/>
          <w:i/>
          <w:color w:val="365F91"/>
          <w:spacing w:val="-2"/>
          <w:sz w:val="18"/>
        </w:rPr>
        <w:t> </w:t>
      </w:r>
      <w:r>
        <w:rPr>
          <w:rFonts w:ascii="Calibri"/>
          <w:b/>
          <w:i/>
          <w:color w:val="365F91"/>
          <w:sz w:val="18"/>
        </w:rPr>
        <w:t>Server</w:t>
      </w:r>
      <w:r>
        <w:rPr>
          <w:rFonts w:ascii="Calibri"/>
          <w:b/>
          <w:i/>
          <w:color w:val="365F91"/>
          <w:spacing w:val="-1"/>
          <w:sz w:val="18"/>
        </w:rPr>
        <w:t> </w:t>
      </w:r>
      <w:r>
        <w:rPr>
          <w:rFonts w:ascii="Calibri"/>
          <w:b/>
          <w:i/>
          <w:color w:val="365F91"/>
          <w:sz w:val="18"/>
        </w:rPr>
        <w:t>e</w:t>
      </w:r>
      <w:r>
        <w:rPr>
          <w:rFonts w:ascii="Calibri"/>
          <w:b/>
          <w:i/>
          <w:color w:val="365F91"/>
          <w:spacing w:val="-1"/>
          <w:sz w:val="18"/>
        </w:rPr>
        <w:t> </w:t>
      </w:r>
      <w:r>
        <w:rPr>
          <w:rFonts w:ascii="Calibri"/>
          <w:b/>
          <w:i/>
          <w:color w:val="365F91"/>
          <w:sz w:val="18"/>
        </w:rPr>
        <w:t>Browser</w:t>
      </w:r>
      <w:r>
        <w:rPr>
          <w:rFonts w:ascii="Calibri"/>
          <w:b/>
          <w:i/>
          <w:color w:val="365F91"/>
          <w:spacing w:val="-6"/>
          <w:sz w:val="18"/>
        </w:rPr>
        <w:t> </w:t>
      </w:r>
      <w:r>
        <w:rPr>
          <w:rFonts w:ascii="Calibri"/>
          <w:b/>
          <w:i/>
          <w:color w:val="365F91"/>
          <w:spacing w:val="-2"/>
          <w:sz w:val="18"/>
        </w:rPr>
        <w:t>Client</w:t>
      </w:r>
    </w:p>
    <w:p>
      <w:pPr>
        <w:pStyle w:val="BodyText"/>
        <w:spacing w:before="9"/>
        <w:rPr>
          <w:b/>
          <w:i/>
          <w:sz w:val="19"/>
        </w:rPr>
      </w:pPr>
    </w:p>
    <w:p>
      <w:pPr>
        <w:pStyle w:val="Heading3"/>
        <w:numPr>
          <w:ilvl w:val="2"/>
          <w:numId w:val="84"/>
        </w:numPr>
        <w:tabs>
          <w:tab w:pos="875" w:val="left" w:leader="none"/>
          <w:tab w:pos="876" w:val="left" w:leader="none"/>
        </w:tabs>
        <w:spacing w:line="240" w:lineRule="auto" w:before="0" w:after="0"/>
        <w:ind w:left="876" w:right="0" w:hanging="721"/>
        <w:jc w:val="left"/>
      </w:pPr>
      <w:bookmarkStart w:name="7.3.1 Assunzioni" w:id="247"/>
      <w:bookmarkEnd w:id="247"/>
      <w:r>
        <w:rPr>
          <w:b w:val="0"/>
        </w:rPr>
      </w:r>
      <w:bookmarkStart w:name="_bookmark136" w:id="248"/>
      <w:bookmarkEnd w:id="248"/>
      <w:r>
        <w:rPr>
          <w:color w:val="365F91"/>
          <w:spacing w:val="-2"/>
        </w:rPr>
        <w:t>A</w:t>
      </w:r>
      <w:r>
        <w:rPr>
          <w:color w:val="365F91"/>
          <w:spacing w:val="-2"/>
        </w:rPr>
        <w:t>ssunzioni</w:t>
      </w:r>
    </w:p>
    <w:p>
      <w:pPr>
        <w:spacing w:before="122"/>
        <w:ind w:left="155" w:right="715" w:firstLine="0"/>
        <w:jc w:val="left"/>
        <w:rPr>
          <w:sz w:val="24"/>
        </w:rPr>
      </w:pPr>
      <w:r>
        <w:rPr>
          <w:sz w:val="24"/>
        </w:rPr>
        <w:t>Si</w:t>
      </w:r>
      <w:r>
        <w:rPr>
          <w:spacing w:val="-4"/>
          <w:sz w:val="24"/>
        </w:rPr>
        <w:t> </w:t>
      </w:r>
      <w:r>
        <w:rPr>
          <w:sz w:val="24"/>
        </w:rPr>
        <w:t>assume</w:t>
      </w:r>
      <w:r>
        <w:rPr>
          <w:spacing w:val="-4"/>
          <w:sz w:val="24"/>
        </w:rPr>
        <w:t> </w:t>
      </w:r>
      <w:r>
        <w:rPr>
          <w:sz w:val="24"/>
        </w:rPr>
        <w:t>che</w:t>
      </w:r>
      <w:r>
        <w:rPr>
          <w:spacing w:val="-4"/>
          <w:sz w:val="24"/>
        </w:rPr>
        <w:t> </w:t>
      </w:r>
      <w:r>
        <w:rPr>
          <w:sz w:val="24"/>
        </w:rPr>
        <w:t>il</w:t>
      </w:r>
      <w:r>
        <w:rPr>
          <w:spacing w:val="-4"/>
          <w:sz w:val="24"/>
        </w:rPr>
        <w:t> </w:t>
      </w:r>
      <w:r>
        <w:rPr>
          <w:sz w:val="24"/>
        </w:rPr>
        <w:t>Browser</w:t>
      </w:r>
      <w:r>
        <w:rPr>
          <w:spacing w:val="-2"/>
          <w:sz w:val="24"/>
        </w:rPr>
        <w:t> </w:t>
      </w:r>
      <w:r>
        <w:rPr>
          <w:sz w:val="24"/>
        </w:rPr>
        <w:t>Client</w:t>
      </w:r>
      <w:r>
        <w:rPr>
          <w:spacing w:val="-1"/>
          <w:sz w:val="24"/>
        </w:rPr>
        <w:t> </w:t>
      </w:r>
      <w:r>
        <w:rPr>
          <w:sz w:val="24"/>
        </w:rPr>
        <w:t>si</w:t>
      </w:r>
      <w:r>
        <w:rPr>
          <w:spacing w:val="-4"/>
          <w:sz w:val="24"/>
        </w:rPr>
        <w:t> </w:t>
      </w:r>
      <w:r>
        <w:rPr>
          <w:sz w:val="24"/>
        </w:rPr>
        <w:t>autentica</w:t>
      </w:r>
      <w:r>
        <w:rPr>
          <w:spacing w:val="-4"/>
          <w:sz w:val="24"/>
        </w:rPr>
        <w:t> </w:t>
      </w:r>
      <w:r>
        <w:rPr>
          <w:sz w:val="24"/>
        </w:rPr>
        <w:t>nei confronti</w:t>
      </w:r>
      <w:r>
        <w:rPr>
          <w:spacing w:val="-4"/>
          <w:sz w:val="24"/>
        </w:rPr>
        <w:t> </w:t>
      </w:r>
      <w:r>
        <w:rPr>
          <w:sz w:val="24"/>
        </w:rPr>
        <w:t>del Web</w:t>
      </w:r>
      <w:r>
        <w:rPr>
          <w:spacing w:val="-2"/>
          <w:sz w:val="24"/>
        </w:rPr>
        <w:t> </w:t>
      </w:r>
      <w:r>
        <w:rPr>
          <w:sz w:val="24"/>
        </w:rPr>
        <w:t>Server</w:t>
      </w:r>
      <w:r>
        <w:rPr>
          <w:spacing w:val="-2"/>
          <w:sz w:val="24"/>
        </w:rPr>
        <w:t> </w:t>
      </w:r>
      <w:r>
        <w:rPr>
          <w:sz w:val="24"/>
        </w:rPr>
        <w:t>utilizzando</w:t>
      </w:r>
      <w:r>
        <w:rPr>
          <w:spacing w:val="-2"/>
          <w:sz w:val="24"/>
        </w:rPr>
        <w:t> </w:t>
      </w:r>
      <w:r>
        <w:rPr>
          <w:sz w:val="24"/>
        </w:rPr>
        <w:t>una</w:t>
      </w:r>
      <w:r>
        <w:rPr>
          <w:spacing w:val="-4"/>
          <w:sz w:val="24"/>
        </w:rPr>
        <w:t> </w:t>
      </w:r>
      <w:r>
        <w:rPr>
          <w:sz w:val="24"/>
        </w:rPr>
        <w:t>username e una password, ed esegue una post http per leggere e modificare i dati.</w:t>
      </w:r>
    </w:p>
    <w:p>
      <w:pPr>
        <w:spacing w:before="0"/>
        <w:ind w:left="155" w:right="773" w:firstLine="0"/>
        <w:jc w:val="left"/>
        <w:rPr>
          <w:sz w:val="24"/>
        </w:rPr>
      </w:pPr>
      <w:r>
        <w:rPr>
          <w:sz w:val="24"/>
        </w:rPr>
        <w:t>Si</w:t>
      </w:r>
      <w:r>
        <w:rPr>
          <w:spacing w:val="-5"/>
          <w:sz w:val="24"/>
        </w:rPr>
        <w:t> </w:t>
      </w:r>
      <w:r>
        <w:rPr>
          <w:sz w:val="24"/>
        </w:rPr>
        <w:t>suppone</w:t>
      </w:r>
      <w:r>
        <w:rPr>
          <w:spacing w:val="-4"/>
          <w:sz w:val="24"/>
        </w:rPr>
        <w:t> </w:t>
      </w:r>
      <w:r>
        <w:rPr>
          <w:sz w:val="24"/>
        </w:rPr>
        <w:t>inoltre, come</w:t>
      </w:r>
      <w:r>
        <w:rPr>
          <w:spacing w:val="-5"/>
          <w:sz w:val="24"/>
        </w:rPr>
        <w:t> </w:t>
      </w:r>
      <w:r>
        <w:rPr>
          <w:sz w:val="24"/>
        </w:rPr>
        <w:t>già</w:t>
      </w:r>
      <w:r>
        <w:rPr>
          <w:spacing w:val="-5"/>
          <w:sz w:val="24"/>
        </w:rPr>
        <w:t> </w:t>
      </w:r>
      <w:r>
        <w:rPr>
          <w:sz w:val="24"/>
        </w:rPr>
        <w:t>detto,</w:t>
      </w:r>
      <w:r>
        <w:rPr>
          <w:spacing w:val="-3"/>
          <w:sz w:val="24"/>
        </w:rPr>
        <w:t> </w:t>
      </w:r>
      <w:r>
        <w:rPr>
          <w:sz w:val="24"/>
        </w:rPr>
        <w:t>che, l’utenza</w:t>
      </w:r>
      <w:r>
        <w:rPr>
          <w:spacing w:val="-5"/>
          <w:sz w:val="24"/>
        </w:rPr>
        <w:t> </w:t>
      </w:r>
      <w:r>
        <w:rPr>
          <w:sz w:val="24"/>
        </w:rPr>
        <w:t>non autenticata</w:t>
      </w:r>
      <w:r>
        <w:rPr>
          <w:spacing w:val="-5"/>
          <w:sz w:val="24"/>
        </w:rPr>
        <w:t> </w:t>
      </w:r>
      <w:r>
        <w:rPr>
          <w:sz w:val="24"/>
        </w:rPr>
        <w:t>(ovvero</w:t>
      </w:r>
      <w:r>
        <w:rPr>
          <w:spacing w:val="-3"/>
          <w:sz w:val="24"/>
        </w:rPr>
        <w:t> </w:t>
      </w:r>
      <w:r>
        <w:rPr>
          <w:sz w:val="24"/>
        </w:rPr>
        <w:t>gli</w:t>
      </w:r>
      <w:r>
        <w:rPr>
          <w:spacing w:val="-5"/>
          <w:sz w:val="24"/>
        </w:rPr>
        <w:t> </w:t>
      </w:r>
      <w:r>
        <w:rPr>
          <w:sz w:val="24"/>
        </w:rPr>
        <w:t>anonymous</w:t>
      </w:r>
      <w:r>
        <w:rPr>
          <w:spacing w:val="-2"/>
          <w:sz w:val="24"/>
        </w:rPr>
        <w:t> </w:t>
      </w:r>
      <w:r>
        <w:rPr>
          <w:sz w:val="24"/>
        </w:rPr>
        <w:t>users)</w:t>
      </w:r>
      <w:r>
        <w:rPr>
          <w:spacing w:val="-3"/>
          <w:sz w:val="24"/>
        </w:rPr>
        <w:t> </w:t>
      </w:r>
      <w:r>
        <w:rPr>
          <w:sz w:val="24"/>
        </w:rPr>
        <w:t>non possa accedere al sistema.</w:t>
      </w:r>
    </w:p>
    <w:p>
      <w:pPr>
        <w:spacing w:line="275" w:lineRule="exact" w:before="0"/>
        <w:ind w:left="155" w:right="0" w:firstLine="0"/>
        <w:jc w:val="left"/>
        <w:rPr>
          <w:sz w:val="24"/>
        </w:rPr>
      </w:pPr>
      <w:r>
        <w:rPr>
          <w:sz w:val="24"/>
        </w:rPr>
        <w:t>Il</w:t>
      </w:r>
      <w:r>
        <w:rPr>
          <w:spacing w:val="-8"/>
          <w:sz w:val="24"/>
        </w:rPr>
        <w:t> </w:t>
      </w:r>
      <w:r>
        <w:rPr>
          <w:sz w:val="24"/>
        </w:rPr>
        <w:t>protocollo</w:t>
      </w:r>
      <w:r>
        <w:rPr>
          <w:spacing w:val="-6"/>
          <w:sz w:val="24"/>
        </w:rPr>
        <w:t> </w:t>
      </w:r>
      <w:r>
        <w:rPr>
          <w:sz w:val="24"/>
        </w:rPr>
        <w:t>utilizzato</w:t>
      </w:r>
      <w:r>
        <w:rPr>
          <w:spacing w:val="-2"/>
          <w:sz w:val="24"/>
        </w:rPr>
        <w:t> </w:t>
      </w:r>
      <w:r>
        <w:rPr>
          <w:sz w:val="24"/>
        </w:rPr>
        <w:t>è</w:t>
      </w:r>
      <w:r>
        <w:rPr>
          <w:spacing w:val="-8"/>
          <w:sz w:val="24"/>
        </w:rPr>
        <w:t> </w:t>
      </w:r>
      <w:r>
        <w:rPr>
          <w:sz w:val="24"/>
        </w:rPr>
        <w:t>HTTPS,</w:t>
      </w:r>
      <w:r>
        <w:rPr>
          <w:spacing w:val="-5"/>
          <w:sz w:val="24"/>
        </w:rPr>
        <w:t> </w:t>
      </w:r>
      <w:r>
        <w:rPr>
          <w:sz w:val="24"/>
        </w:rPr>
        <w:t>il</w:t>
      </w:r>
      <w:r>
        <w:rPr>
          <w:spacing w:val="-7"/>
          <w:sz w:val="24"/>
        </w:rPr>
        <w:t> </w:t>
      </w:r>
      <w:r>
        <w:rPr>
          <w:sz w:val="24"/>
        </w:rPr>
        <w:t>quale</w:t>
      </w:r>
      <w:r>
        <w:rPr>
          <w:spacing w:val="-8"/>
          <w:sz w:val="24"/>
        </w:rPr>
        <w:t> </w:t>
      </w:r>
      <w:r>
        <w:rPr>
          <w:spacing w:val="-2"/>
          <w:sz w:val="24"/>
        </w:rPr>
        <w:t>garantisce:</w:t>
      </w:r>
    </w:p>
    <w:p>
      <w:pPr>
        <w:pStyle w:val="ListParagraph"/>
        <w:numPr>
          <w:ilvl w:val="3"/>
          <w:numId w:val="84"/>
        </w:numPr>
        <w:tabs>
          <w:tab w:pos="1225" w:val="left" w:leader="none"/>
          <w:tab w:pos="1226" w:val="left" w:leader="none"/>
        </w:tabs>
        <w:spacing w:line="280" w:lineRule="exact" w:before="0" w:after="0"/>
        <w:ind w:left="1226" w:right="0" w:hanging="360"/>
        <w:jc w:val="left"/>
        <w:rPr>
          <w:sz w:val="22"/>
        </w:rPr>
      </w:pPr>
      <w:r>
        <w:rPr>
          <w:sz w:val="22"/>
        </w:rPr>
        <w:t>Autenticazione</w:t>
      </w:r>
      <w:r>
        <w:rPr>
          <w:spacing w:val="-6"/>
          <w:sz w:val="22"/>
        </w:rPr>
        <w:t> </w:t>
      </w:r>
      <w:r>
        <w:rPr>
          <w:sz w:val="22"/>
        </w:rPr>
        <w:t>della</w:t>
      </w:r>
      <w:r>
        <w:rPr>
          <w:spacing w:val="-6"/>
          <w:sz w:val="22"/>
        </w:rPr>
        <w:t> </w:t>
      </w:r>
      <w:r>
        <w:rPr>
          <w:sz w:val="22"/>
        </w:rPr>
        <w:t>Destinazione</w:t>
      </w:r>
      <w:r>
        <w:rPr>
          <w:spacing w:val="-6"/>
          <w:sz w:val="22"/>
        </w:rPr>
        <w:t> </w:t>
      </w:r>
      <w:r>
        <w:rPr>
          <w:sz w:val="22"/>
        </w:rPr>
        <w:t>(Web</w:t>
      </w:r>
      <w:r>
        <w:rPr>
          <w:spacing w:val="-5"/>
          <w:sz w:val="22"/>
        </w:rPr>
        <w:t> </w:t>
      </w:r>
      <w:r>
        <w:rPr>
          <w:spacing w:val="-2"/>
          <w:sz w:val="22"/>
        </w:rPr>
        <w:t>Server);</w:t>
      </w:r>
    </w:p>
    <w:p>
      <w:pPr>
        <w:pStyle w:val="ListParagraph"/>
        <w:numPr>
          <w:ilvl w:val="3"/>
          <w:numId w:val="84"/>
        </w:numPr>
        <w:tabs>
          <w:tab w:pos="1225" w:val="left" w:leader="none"/>
          <w:tab w:pos="1226" w:val="left" w:leader="none"/>
        </w:tabs>
        <w:spacing w:line="280" w:lineRule="exact" w:before="0" w:after="0"/>
        <w:ind w:left="1226" w:right="0" w:hanging="360"/>
        <w:jc w:val="left"/>
        <w:rPr>
          <w:sz w:val="22"/>
        </w:rPr>
      </w:pPr>
      <w:r>
        <w:rPr>
          <w:spacing w:val="-2"/>
          <w:sz w:val="22"/>
        </w:rPr>
        <w:t>Confidenzialità;</w:t>
      </w:r>
    </w:p>
    <w:p>
      <w:pPr>
        <w:pStyle w:val="ListParagraph"/>
        <w:numPr>
          <w:ilvl w:val="3"/>
          <w:numId w:val="84"/>
        </w:numPr>
        <w:tabs>
          <w:tab w:pos="1225" w:val="left" w:leader="none"/>
          <w:tab w:pos="1226" w:val="left" w:leader="none"/>
        </w:tabs>
        <w:spacing w:line="240" w:lineRule="auto" w:before="0" w:after="0"/>
        <w:ind w:left="1226" w:right="0" w:hanging="360"/>
        <w:jc w:val="left"/>
        <w:rPr>
          <w:sz w:val="22"/>
        </w:rPr>
      </w:pPr>
      <w:r>
        <w:rPr>
          <w:spacing w:val="-2"/>
          <w:sz w:val="22"/>
        </w:rPr>
        <w:t>Integrità.</w:t>
      </w:r>
    </w:p>
    <w:p>
      <w:pPr>
        <w:pStyle w:val="Heading3"/>
        <w:numPr>
          <w:ilvl w:val="2"/>
          <w:numId w:val="84"/>
        </w:numPr>
        <w:tabs>
          <w:tab w:pos="875" w:val="left" w:leader="none"/>
          <w:tab w:pos="876" w:val="left" w:leader="none"/>
        </w:tabs>
        <w:spacing w:line="240" w:lineRule="auto" w:before="241" w:after="0"/>
        <w:ind w:left="876" w:right="0" w:hanging="721"/>
        <w:jc w:val="left"/>
      </w:pPr>
      <w:bookmarkStart w:name="7.3.2 Analisi delle minacce e mitigazion" w:id="249"/>
      <w:bookmarkEnd w:id="249"/>
      <w:r>
        <w:rPr>
          <w:b w:val="0"/>
        </w:rPr>
      </w:r>
      <w:bookmarkStart w:name="_bookmark137" w:id="250"/>
      <w:bookmarkEnd w:id="250"/>
      <w:r>
        <w:rPr>
          <w:color w:val="365F91"/>
        </w:rPr>
        <w:t>A</w:t>
      </w:r>
      <w:r>
        <w:rPr>
          <w:color w:val="365F91"/>
        </w:rPr>
        <w:t>nalisi</w:t>
      </w:r>
      <w:r>
        <w:rPr>
          <w:color w:val="365F91"/>
          <w:spacing w:val="-3"/>
        </w:rPr>
        <w:t> </w:t>
      </w:r>
      <w:r>
        <w:rPr>
          <w:color w:val="365F91"/>
        </w:rPr>
        <w:t>delle</w:t>
      </w:r>
      <w:r>
        <w:rPr>
          <w:color w:val="365F91"/>
          <w:spacing w:val="-4"/>
        </w:rPr>
        <w:t> </w:t>
      </w:r>
      <w:r>
        <w:rPr>
          <w:color w:val="365F91"/>
        </w:rPr>
        <w:t>minacce</w:t>
      </w:r>
      <w:r>
        <w:rPr>
          <w:color w:val="365F91"/>
          <w:spacing w:val="-3"/>
        </w:rPr>
        <w:t> </w:t>
      </w:r>
      <w:r>
        <w:rPr>
          <w:color w:val="365F91"/>
        </w:rPr>
        <w:t>e</w:t>
      </w:r>
      <w:r>
        <w:rPr>
          <w:color w:val="365F91"/>
          <w:spacing w:val="-3"/>
        </w:rPr>
        <w:t> </w:t>
      </w:r>
      <w:r>
        <w:rPr>
          <w:color w:val="365F91"/>
          <w:spacing w:val="-2"/>
        </w:rPr>
        <w:t>mitigazioni</w:t>
      </w:r>
    </w:p>
    <w:p>
      <w:pPr>
        <w:spacing w:before="117"/>
        <w:ind w:left="155" w:right="0" w:firstLine="0"/>
        <w:jc w:val="left"/>
        <w:rPr>
          <w:sz w:val="24"/>
        </w:rPr>
      </w:pPr>
      <w:r>
        <w:rPr>
          <w:sz w:val="24"/>
        </w:rPr>
        <w:t>Valgono</w:t>
      </w:r>
      <w:r>
        <w:rPr>
          <w:spacing w:val="-1"/>
          <w:sz w:val="24"/>
        </w:rPr>
        <w:t> </w:t>
      </w:r>
      <w:r>
        <w:rPr>
          <w:sz w:val="24"/>
        </w:rPr>
        <w:t>le</w:t>
      </w:r>
      <w:r>
        <w:rPr>
          <w:spacing w:val="-3"/>
          <w:sz w:val="24"/>
        </w:rPr>
        <w:t> </w:t>
      </w:r>
      <w:r>
        <w:rPr>
          <w:sz w:val="24"/>
        </w:rPr>
        <w:t>raccomandazioni</w:t>
      </w:r>
      <w:r>
        <w:rPr>
          <w:spacing w:val="-3"/>
          <w:sz w:val="24"/>
        </w:rPr>
        <w:t> </w:t>
      </w:r>
      <w:r>
        <w:rPr>
          <w:sz w:val="24"/>
        </w:rPr>
        <w:t>già</w:t>
      </w:r>
      <w:r>
        <w:rPr>
          <w:spacing w:val="-2"/>
          <w:sz w:val="24"/>
        </w:rPr>
        <w:t> </w:t>
      </w:r>
      <w:r>
        <w:rPr>
          <w:sz w:val="24"/>
        </w:rPr>
        <w:t>proposte</w:t>
      </w:r>
      <w:r>
        <w:rPr>
          <w:spacing w:val="-3"/>
          <w:sz w:val="24"/>
        </w:rPr>
        <w:t> </w:t>
      </w:r>
      <w:r>
        <w:rPr>
          <w:sz w:val="24"/>
        </w:rPr>
        <w:t>in</w:t>
      </w:r>
      <w:r>
        <w:rPr>
          <w:spacing w:val="-1"/>
          <w:sz w:val="24"/>
        </w:rPr>
        <w:t> </w:t>
      </w:r>
      <w:r>
        <w:rPr>
          <w:sz w:val="24"/>
        </w:rPr>
        <w:t>“</w:t>
      </w:r>
      <w:hyperlink w:history="true" w:anchor="_bookmark122">
        <w:r>
          <w:rPr>
            <w:sz w:val="24"/>
          </w:rPr>
          <w:t>Interazione:</w:t>
        </w:r>
        <w:r>
          <w:rPr>
            <w:spacing w:val="-3"/>
            <w:sz w:val="24"/>
          </w:rPr>
          <w:t> </w:t>
        </w:r>
        <w:r>
          <w:rPr>
            <w:sz w:val="24"/>
          </w:rPr>
          <w:t>da</w:t>
        </w:r>
        <w:r>
          <w:rPr>
            <w:spacing w:val="-2"/>
            <w:sz w:val="24"/>
          </w:rPr>
          <w:t> </w:t>
        </w:r>
        <w:r>
          <w:rPr>
            <w:sz w:val="24"/>
          </w:rPr>
          <w:t>Browser</w:t>
        </w:r>
        <w:r>
          <w:rPr>
            <w:spacing w:val="-1"/>
            <w:sz w:val="24"/>
          </w:rPr>
          <w:t> </w:t>
        </w:r>
        <w:r>
          <w:rPr>
            <w:sz w:val="24"/>
          </w:rPr>
          <w:t>Client</w:t>
        </w:r>
        <w:r>
          <w:rPr>
            <w:spacing w:val="3"/>
            <w:sz w:val="24"/>
          </w:rPr>
          <w:t> </w:t>
        </w:r>
        <w:r>
          <w:rPr>
            <w:sz w:val="24"/>
          </w:rPr>
          <w:t>a</w:t>
        </w:r>
        <w:r>
          <w:rPr>
            <w:spacing w:val="-3"/>
            <w:sz w:val="24"/>
          </w:rPr>
          <w:t> </w:t>
        </w:r>
        <w:r>
          <w:rPr>
            <w:sz w:val="24"/>
          </w:rPr>
          <w:t>Web </w:t>
        </w:r>
        <w:r>
          <w:rPr>
            <w:spacing w:val="-2"/>
            <w:sz w:val="24"/>
          </w:rPr>
          <w:t>Server</w:t>
        </w:r>
      </w:hyperlink>
      <w:r>
        <w:rPr>
          <w:spacing w:val="-2"/>
          <w:sz w:val="24"/>
        </w:rPr>
        <w:t>”.</w:t>
      </w:r>
    </w:p>
    <w:p>
      <w:pPr>
        <w:spacing w:line="240" w:lineRule="auto" w:before="3"/>
        <w:rPr>
          <w:sz w:val="21"/>
        </w:rPr>
      </w:pPr>
    </w:p>
    <w:p>
      <w:pPr>
        <w:pStyle w:val="Heading2"/>
        <w:numPr>
          <w:ilvl w:val="1"/>
          <w:numId w:val="2"/>
        </w:numPr>
        <w:tabs>
          <w:tab w:pos="730" w:val="left" w:leader="none"/>
          <w:tab w:pos="731" w:val="left" w:leader="none"/>
        </w:tabs>
        <w:spacing w:line="240" w:lineRule="auto" w:before="0" w:after="0"/>
        <w:ind w:left="730" w:right="0" w:hanging="576"/>
        <w:jc w:val="left"/>
        <w:rPr>
          <w:rFonts w:ascii="Calibri"/>
        </w:rPr>
      </w:pPr>
      <w:bookmarkStart w:name="7.4 Interazione: da Web Server a SQL Dat" w:id="251"/>
      <w:bookmarkEnd w:id="251"/>
      <w:r>
        <w:rPr>
          <w:b w:val="0"/>
        </w:rPr>
      </w:r>
      <w:bookmarkStart w:name="_bookmark138" w:id="252"/>
      <w:bookmarkEnd w:id="252"/>
      <w:r>
        <w:rPr>
          <w:rFonts w:ascii="Calibri"/>
          <w:color w:val="365F91"/>
        </w:rPr>
        <w:t>I</w:t>
      </w:r>
      <w:r>
        <w:rPr>
          <w:rFonts w:ascii="Calibri"/>
          <w:color w:val="365F91"/>
        </w:rPr>
        <w:t>nterazione:</w:t>
      </w:r>
      <w:r>
        <w:rPr>
          <w:rFonts w:ascii="Calibri"/>
          <w:color w:val="365F91"/>
          <w:spacing w:val="-1"/>
        </w:rPr>
        <w:t> </w:t>
      </w:r>
      <w:r>
        <w:rPr>
          <w:rFonts w:ascii="Calibri"/>
          <w:color w:val="365F91"/>
        </w:rPr>
        <w:t>da</w:t>
      </w:r>
      <w:r>
        <w:rPr>
          <w:rFonts w:ascii="Calibri"/>
          <w:color w:val="365F91"/>
          <w:spacing w:val="1"/>
        </w:rPr>
        <w:t> </w:t>
      </w:r>
      <w:r>
        <w:rPr>
          <w:rFonts w:ascii="Calibri"/>
          <w:color w:val="365F91"/>
        </w:rPr>
        <w:t>Web</w:t>
      </w:r>
      <w:r>
        <w:rPr>
          <w:rFonts w:ascii="Calibri"/>
          <w:color w:val="365F91"/>
          <w:spacing w:val="-4"/>
        </w:rPr>
        <w:t> </w:t>
      </w:r>
      <w:r>
        <w:rPr>
          <w:rFonts w:ascii="Calibri"/>
          <w:color w:val="365F91"/>
        </w:rPr>
        <w:t>Server a</w:t>
      </w:r>
      <w:r>
        <w:rPr>
          <w:rFonts w:ascii="Calibri"/>
          <w:color w:val="365F91"/>
          <w:spacing w:val="-3"/>
        </w:rPr>
        <w:t> </w:t>
      </w:r>
      <w:r>
        <w:rPr>
          <w:rFonts w:ascii="Calibri"/>
          <w:color w:val="365F91"/>
        </w:rPr>
        <w:t>SQL</w:t>
      </w:r>
      <w:r>
        <w:rPr>
          <w:rFonts w:ascii="Calibri"/>
          <w:color w:val="365F91"/>
          <w:spacing w:val="-1"/>
        </w:rPr>
        <w:t> </w:t>
      </w:r>
      <w:r>
        <w:rPr>
          <w:rFonts w:ascii="Calibri"/>
          <w:color w:val="365F91"/>
          <w:spacing w:val="-2"/>
        </w:rPr>
        <w:t>Database</w:t>
      </w:r>
    </w:p>
    <w:p>
      <w:pPr>
        <w:pStyle w:val="BodyText"/>
        <w:spacing w:before="4"/>
        <w:rPr>
          <w:b/>
          <w:sz w:val="7"/>
        </w:rPr>
      </w:pPr>
      <w:r>
        <w:rPr/>
        <w:drawing>
          <wp:anchor distT="0" distB="0" distL="0" distR="0" allowOverlap="1" layoutInCell="1" locked="0" behindDoc="0" simplePos="0" relativeHeight="10">
            <wp:simplePos x="0" y="0"/>
            <wp:positionH relativeFrom="page">
              <wp:posOffset>2494279</wp:posOffset>
            </wp:positionH>
            <wp:positionV relativeFrom="paragraph">
              <wp:posOffset>72441</wp:posOffset>
            </wp:positionV>
            <wp:extent cx="2567940" cy="1562100"/>
            <wp:effectExtent l="0" t="0" r="0" b="0"/>
            <wp:wrapTopAndBottom/>
            <wp:docPr id="27" name="image13.png"/>
            <wp:cNvGraphicFramePr>
              <a:graphicFrameLocks noChangeAspect="1"/>
            </wp:cNvGraphicFramePr>
            <a:graphic>
              <a:graphicData uri="http://schemas.openxmlformats.org/drawingml/2006/picture">
                <pic:pic>
                  <pic:nvPicPr>
                    <pic:cNvPr id="28" name="image13.png"/>
                    <pic:cNvPicPr/>
                  </pic:nvPicPr>
                  <pic:blipFill>
                    <a:blip r:embed="rId46" cstate="print"/>
                    <a:stretch>
                      <a:fillRect/>
                    </a:stretch>
                  </pic:blipFill>
                  <pic:spPr>
                    <a:xfrm>
                      <a:off x="0" y="0"/>
                      <a:ext cx="2567940" cy="1562100"/>
                    </a:xfrm>
                    <a:prstGeom prst="rect">
                      <a:avLst/>
                    </a:prstGeom>
                  </pic:spPr>
                </pic:pic>
              </a:graphicData>
            </a:graphic>
          </wp:anchor>
        </w:drawing>
      </w:r>
    </w:p>
    <w:p>
      <w:pPr>
        <w:spacing w:before="122"/>
        <w:ind w:left="2951" w:right="0" w:firstLine="0"/>
        <w:jc w:val="left"/>
        <w:rPr>
          <w:rFonts w:ascii="Calibri"/>
          <w:b/>
          <w:i/>
          <w:sz w:val="18"/>
        </w:rPr>
      </w:pPr>
      <w:bookmarkStart w:name="_bookmark139" w:id="253"/>
      <w:bookmarkEnd w:id="253"/>
      <w:r>
        <w:rPr/>
      </w:r>
      <w:r>
        <w:rPr>
          <w:rFonts w:ascii="Calibri"/>
          <w:b/>
          <w:i/>
          <w:color w:val="365F91"/>
          <w:sz w:val="18"/>
        </w:rPr>
        <w:t>Figura</w:t>
      </w:r>
      <w:r>
        <w:rPr>
          <w:rFonts w:ascii="Calibri"/>
          <w:b/>
          <w:i/>
          <w:color w:val="365F91"/>
          <w:spacing w:val="-2"/>
          <w:sz w:val="18"/>
        </w:rPr>
        <w:t> </w:t>
      </w:r>
      <w:r>
        <w:rPr>
          <w:rFonts w:ascii="Calibri"/>
          <w:b/>
          <w:i/>
          <w:color w:val="365F91"/>
          <w:sz w:val="18"/>
        </w:rPr>
        <w:t>12</w:t>
      </w:r>
      <w:r>
        <w:rPr>
          <w:rFonts w:ascii="Calibri"/>
          <w:b/>
          <w:i/>
          <w:color w:val="365F91"/>
          <w:spacing w:val="-3"/>
          <w:sz w:val="18"/>
        </w:rPr>
        <w:t> </w:t>
      </w:r>
      <w:r>
        <w:rPr>
          <w:rFonts w:ascii="Calibri"/>
          <w:b/>
          <w:i/>
          <w:color w:val="365F91"/>
          <w:sz w:val="18"/>
        </w:rPr>
        <w:t>-</w:t>
      </w:r>
      <w:r>
        <w:rPr>
          <w:rFonts w:ascii="Calibri"/>
          <w:b/>
          <w:i/>
          <w:color w:val="365F91"/>
          <w:spacing w:val="-2"/>
          <w:sz w:val="18"/>
        </w:rPr>
        <w:t> </w:t>
      </w:r>
      <w:r>
        <w:rPr>
          <w:rFonts w:ascii="Calibri"/>
          <w:b/>
          <w:i/>
          <w:color w:val="365F91"/>
          <w:sz w:val="18"/>
        </w:rPr>
        <w:t>Interazione tra</w:t>
      </w:r>
      <w:r>
        <w:rPr>
          <w:rFonts w:ascii="Calibri"/>
          <w:b/>
          <w:i/>
          <w:color w:val="365F91"/>
          <w:spacing w:val="-3"/>
          <w:sz w:val="18"/>
        </w:rPr>
        <w:t> </w:t>
      </w:r>
      <w:r>
        <w:rPr>
          <w:rFonts w:ascii="Calibri"/>
          <w:b/>
          <w:i/>
          <w:color w:val="365F91"/>
          <w:sz w:val="18"/>
        </w:rPr>
        <w:t>Web</w:t>
      </w:r>
      <w:r>
        <w:rPr>
          <w:rFonts w:ascii="Calibri"/>
          <w:b/>
          <w:i/>
          <w:color w:val="365F91"/>
          <w:spacing w:val="-2"/>
          <w:sz w:val="18"/>
        </w:rPr>
        <w:t> </w:t>
      </w:r>
      <w:r>
        <w:rPr>
          <w:rFonts w:ascii="Calibri"/>
          <w:b/>
          <w:i/>
          <w:color w:val="365F91"/>
          <w:sz w:val="18"/>
        </w:rPr>
        <w:t>Server</w:t>
      </w:r>
      <w:r>
        <w:rPr>
          <w:rFonts w:ascii="Calibri"/>
          <w:b/>
          <w:i/>
          <w:color w:val="365F91"/>
          <w:spacing w:val="-1"/>
          <w:sz w:val="18"/>
        </w:rPr>
        <w:t> </w:t>
      </w:r>
      <w:r>
        <w:rPr>
          <w:rFonts w:ascii="Calibri"/>
          <w:b/>
          <w:i/>
          <w:color w:val="365F91"/>
          <w:sz w:val="18"/>
        </w:rPr>
        <w:t>e</w:t>
      </w:r>
      <w:r>
        <w:rPr>
          <w:rFonts w:ascii="Calibri"/>
          <w:b/>
          <w:i/>
          <w:color w:val="365F91"/>
          <w:spacing w:val="-1"/>
          <w:sz w:val="18"/>
        </w:rPr>
        <w:t> </w:t>
      </w:r>
      <w:r>
        <w:rPr>
          <w:rFonts w:ascii="Calibri"/>
          <w:b/>
          <w:i/>
          <w:color w:val="365F91"/>
          <w:sz w:val="18"/>
        </w:rPr>
        <w:t>SQL</w:t>
      </w:r>
      <w:r>
        <w:rPr>
          <w:rFonts w:ascii="Calibri"/>
          <w:b/>
          <w:i/>
          <w:color w:val="365F91"/>
          <w:spacing w:val="-3"/>
          <w:sz w:val="18"/>
        </w:rPr>
        <w:t> </w:t>
      </w:r>
      <w:r>
        <w:rPr>
          <w:rFonts w:ascii="Calibri"/>
          <w:b/>
          <w:i/>
          <w:color w:val="365F91"/>
          <w:spacing w:val="-2"/>
          <w:sz w:val="18"/>
        </w:rPr>
        <w:t>Database</w:t>
      </w:r>
    </w:p>
    <w:p>
      <w:pPr>
        <w:spacing w:after="0"/>
        <w:jc w:val="left"/>
        <w:rPr>
          <w:rFonts w:ascii="Calibri"/>
          <w:sz w:val="18"/>
        </w:rPr>
        <w:sectPr>
          <w:pgSz w:w="11910" w:h="16840"/>
          <w:pgMar w:header="285" w:footer="1096" w:top="1280" w:bottom="1280" w:left="980" w:right="440"/>
        </w:sectPr>
      </w:pPr>
    </w:p>
    <w:p>
      <w:pPr>
        <w:pStyle w:val="BodyText"/>
        <w:spacing w:before="6"/>
        <w:rPr>
          <w:b/>
          <w:i/>
          <w:sz w:val="13"/>
        </w:rPr>
      </w:pPr>
    </w:p>
    <w:p>
      <w:pPr>
        <w:pStyle w:val="Heading3"/>
        <w:numPr>
          <w:ilvl w:val="2"/>
          <w:numId w:val="85"/>
        </w:numPr>
        <w:tabs>
          <w:tab w:pos="875" w:val="left" w:leader="none"/>
          <w:tab w:pos="876" w:val="left" w:leader="none"/>
        </w:tabs>
        <w:spacing w:line="240" w:lineRule="auto" w:before="56" w:after="0"/>
        <w:ind w:left="876" w:right="0" w:hanging="721"/>
        <w:jc w:val="left"/>
      </w:pPr>
      <w:bookmarkStart w:name="7.4.1 Assunzioni" w:id="254"/>
      <w:bookmarkEnd w:id="254"/>
      <w:r>
        <w:rPr>
          <w:b w:val="0"/>
        </w:rPr>
      </w:r>
      <w:bookmarkStart w:name="_bookmark140" w:id="255"/>
      <w:bookmarkEnd w:id="255"/>
      <w:r>
        <w:rPr>
          <w:color w:val="365F91"/>
          <w:spacing w:val="-2"/>
        </w:rPr>
        <w:t>A</w:t>
      </w:r>
      <w:r>
        <w:rPr>
          <w:color w:val="365F91"/>
          <w:spacing w:val="-2"/>
        </w:rPr>
        <w:t>ssunzioni</w:t>
      </w:r>
    </w:p>
    <w:p>
      <w:pPr>
        <w:spacing w:before="122"/>
        <w:ind w:left="155" w:right="773" w:firstLine="0"/>
        <w:jc w:val="left"/>
        <w:rPr>
          <w:sz w:val="24"/>
        </w:rPr>
      </w:pPr>
      <w:r>
        <w:rPr>
          <w:sz w:val="24"/>
        </w:rPr>
        <w:t>Si</w:t>
      </w:r>
      <w:r>
        <w:rPr>
          <w:spacing w:val="-4"/>
          <w:sz w:val="24"/>
        </w:rPr>
        <w:t> </w:t>
      </w:r>
      <w:r>
        <w:rPr>
          <w:sz w:val="24"/>
        </w:rPr>
        <w:t>assume</w:t>
      </w:r>
      <w:r>
        <w:rPr>
          <w:spacing w:val="-4"/>
          <w:sz w:val="24"/>
        </w:rPr>
        <w:t> </w:t>
      </w:r>
      <w:r>
        <w:rPr>
          <w:sz w:val="24"/>
        </w:rPr>
        <w:t>che</w:t>
      </w:r>
      <w:r>
        <w:rPr>
          <w:spacing w:val="-4"/>
          <w:sz w:val="24"/>
        </w:rPr>
        <w:t> </w:t>
      </w:r>
      <w:r>
        <w:rPr>
          <w:sz w:val="24"/>
        </w:rPr>
        <w:t>il</w:t>
      </w:r>
      <w:r>
        <w:rPr>
          <w:spacing w:val="-4"/>
          <w:sz w:val="24"/>
        </w:rPr>
        <w:t> </w:t>
      </w:r>
      <w:r>
        <w:rPr>
          <w:sz w:val="24"/>
        </w:rPr>
        <w:t>Web</w:t>
      </w:r>
      <w:r>
        <w:rPr>
          <w:spacing w:val="-2"/>
          <w:sz w:val="24"/>
        </w:rPr>
        <w:t> </w:t>
      </w:r>
      <w:r>
        <w:rPr>
          <w:sz w:val="24"/>
        </w:rPr>
        <w:t>Server si</w:t>
      </w:r>
      <w:r>
        <w:rPr>
          <w:spacing w:val="-4"/>
          <w:sz w:val="24"/>
        </w:rPr>
        <w:t> </w:t>
      </w:r>
      <w:r>
        <w:rPr>
          <w:sz w:val="24"/>
        </w:rPr>
        <w:t>autentica</w:t>
      </w:r>
      <w:r>
        <w:rPr>
          <w:spacing w:val="-4"/>
          <w:sz w:val="24"/>
        </w:rPr>
        <w:t> </w:t>
      </w:r>
      <w:r>
        <w:rPr>
          <w:sz w:val="24"/>
        </w:rPr>
        <w:t>nei confronti</w:t>
      </w:r>
      <w:r>
        <w:rPr>
          <w:spacing w:val="-2"/>
          <w:sz w:val="24"/>
        </w:rPr>
        <w:t> </w:t>
      </w:r>
      <w:r>
        <w:rPr>
          <w:sz w:val="24"/>
        </w:rPr>
        <w:t>del</w:t>
      </w:r>
      <w:r>
        <w:rPr>
          <w:spacing w:val="-4"/>
          <w:sz w:val="24"/>
        </w:rPr>
        <w:t> </w:t>
      </w:r>
      <w:r>
        <w:rPr>
          <w:sz w:val="24"/>
        </w:rPr>
        <w:t>SQL</w:t>
      </w:r>
      <w:r>
        <w:rPr>
          <w:spacing w:val="-4"/>
          <w:sz w:val="24"/>
        </w:rPr>
        <w:t> </w:t>
      </w:r>
      <w:r>
        <w:rPr>
          <w:sz w:val="24"/>
        </w:rPr>
        <w:t>Server</w:t>
      </w:r>
      <w:r>
        <w:rPr>
          <w:spacing w:val="-2"/>
          <w:sz w:val="24"/>
        </w:rPr>
        <w:t> </w:t>
      </w:r>
      <w:r>
        <w:rPr>
          <w:sz w:val="24"/>
        </w:rPr>
        <w:t>utilizzando</w:t>
      </w:r>
      <w:r>
        <w:rPr>
          <w:spacing w:val="-2"/>
          <w:sz w:val="24"/>
        </w:rPr>
        <w:t> </w:t>
      </w:r>
      <w:r>
        <w:rPr>
          <w:sz w:val="24"/>
        </w:rPr>
        <w:t>una</w:t>
      </w:r>
      <w:r>
        <w:rPr>
          <w:spacing w:val="-4"/>
          <w:sz w:val="24"/>
        </w:rPr>
        <w:t> </w:t>
      </w:r>
      <w:r>
        <w:rPr>
          <w:sz w:val="24"/>
        </w:rPr>
        <w:t>username</w:t>
      </w:r>
      <w:r>
        <w:rPr>
          <w:spacing w:val="-4"/>
          <w:sz w:val="24"/>
        </w:rPr>
        <w:t> </w:t>
      </w:r>
      <w:r>
        <w:rPr>
          <w:sz w:val="24"/>
        </w:rPr>
        <w:t>e una password, e può inserire, leggere, modificare, cancellare dati.</w:t>
      </w:r>
    </w:p>
    <w:p>
      <w:pPr>
        <w:spacing w:line="274" w:lineRule="exact" w:before="0"/>
        <w:ind w:left="155" w:right="0" w:firstLine="0"/>
        <w:jc w:val="left"/>
        <w:rPr>
          <w:sz w:val="24"/>
        </w:rPr>
      </w:pPr>
      <w:r>
        <w:rPr>
          <w:sz w:val="24"/>
        </w:rPr>
        <w:t>Si</w:t>
      </w:r>
      <w:r>
        <w:rPr>
          <w:spacing w:val="-3"/>
          <w:sz w:val="24"/>
        </w:rPr>
        <w:t> </w:t>
      </w:r>
      <w:r>
        <w:rPr>
          <w:sz w:val="24"/>
        </w:rPr>
        <w:t>suppone</w:t>
      </w:r>
      <w:r>
        <w:rPr>
          <w:spacing w:val="-3"/>
          <w:sz w:val="24"/>
        </w:rPr>
        <w:t> </w:t>
      </w:r>
      <w:r>
        <w:rPr>
          <w:sz w:val="24"/>
        </w:rPr>
        <w:t>che</w:t>
      </w:r>
      <w:r>
        <w:rPr>
          <w:spacing w:val="-3"/>
          <w:sz w:val="24"/>
        </w:rPr>
        <w:t> </w:t>
      </w:r>
      <w:r>
        <w:rPr>
          <w:sz w:val="24"/>
        </w:rPr>
        <w:t>l’interazione</w:t>
      </w:r>
      <w:r>
        <w:rPr>
          <w:spacing w:val="-3"/>
          <w:sz w:val="24"/>
        </w:rPr>
        <w:t> </w:t>
      </w:r>
      <w:r>
        <w:rPr>
          <w:sz w:val="24"/>
        </w:rPr>
        <w:t>avvenga</w:t>
      </w:r>
      <w:r>
        <w:rPr>
          <w:spacing w:val="-3"/>
          <w:sz w:val="24"/>
        </w:rPr>
        <w:t> </w:t>
      </w:r>
      <w:r>
        <w:rPr>
          <w:sz w:val="24"/>
        </w:rPr>
        <w:t>all’interno</w:t>
      </w:r>
      <w:r>
        <w:rPr>
          <w:spacing w:val="-1"/>
          <w:sz w:val="24"/>
        </w:rPr>
        <w:t> </w:t>
      </w:r>
      <w:r>
        <w:rPr>
          <w:sz w:val="24"/>
        </w:rPr>
        <w:t>di</w:t>
      </w:r>
      <w:r>
        <w:rPr>
          <w:spacing w:val="-3"/>
          <w:sz w:val="24"/>
        </w:rPr>
        <w:t> </w:t>
      </w:r>
      <w:r>
        <w:rPr>
          <w:sz w:val="24"/>
        </w:rPr>
        <w:t>un</w:t>
      </w:r>
      <w:r>
        <w:rPr>
          <w:spacing w:val="-1"/>
          <w:sz w:val="24"/>
        </w:rPr>
        <w:t> </w:t>
      </w:r>
      <w:r>
        <w:rPr>
          <w:sz w:val="24"/>
        </w:rPr>
        <w:t>Trusted</w:t>
      </w:r>
      <w:r>
        <w:rPr>
          <w:spacing w:val="-1"/>
          <w:sz w:val="24"/>
        </w:rPr>
        <w:t> </w:t>
      </w:r>
      <w:r>
        <w:rPr>
          <w:spacing w:val="-2"/>
          <w:sz w:val="24"/>
        </w:rPr>
        <w:t>Boundary.</w:t>
      </w:r>
    </w:p>
    <w:p>
      <w:pPr>
        <w:spacing w:line="275" w:lineRule="exact" w:before="0"/>
        <w:ind w:left="155" w:right="0" w:firstLine="0"/>
        <w:jc w:val="left"/>
        <w:rPr>
          <w:sz w:val="24"/>
        </w:rPr>
      </w:pPr>
      <w:r>
        <w:rPr>
          <w:sz w:val="24"/>
        </w:rPr>
        <w:t>A</w:t>
      </w:r>
      <w:r>
        <w:rPr>
          <w:spacing w:val="-2"/>
          <w:sz w:val="24"/>
        </w:rPr>
        <w:t> </w:t>
      </w:r>
      <w:r>
        <w:rPr>
          <w:sz w:val="24"/>
        </w:rPr>
        <w:t>seguire</w:t>
      </w:r>
      <w:r>
        <w:rPr>
          <w:spacing w:val="-5"/>
          <w:sz w:val="24"/>
        </w:rPr>
        <w:t> </w:t>
      </w:r>
      <w:r>
        <w:rPr>
          <w:sz w:val="24"/>
        </w:rPr>
        <w:t>vengono</w:t>
      </w:r>
      <w:r>
        <w:rPr>
          <w:spacing w:val="-3"/>
          <w:sz w:val="24"/>
        </w:rPr>
        <w:t> </w:t>
      </w:r>
      <w:r>
        <w:rPr>
          <w:sz w:val="24"/>
        </w:rPr>
        <w:t>riportate</w:t>
      </w:r>
      <w:r>
        <w:rPr>
          <w:spacing w:val="1"/>
          <w:sz w:val="24"/>
        </w:rPr>
        <w:t> </w:t>
      </w:r>
      <w:r>
        <w:rPr>
          <w:sz w:val="24"/>
        </w:rPr>
        <w:t>le</w:t>
      </w:r>
      <w:r>
        <w:rPr>
          <w:spacing w:val="-5"/>
          <w:sz w:val="24"/>
        </w:rPr>
        <w:t> </w:t>
      </w:r>
      <w:r>
        <w:rPr>
          <w:sz w:val="24"/>
        </w:rPr>
        <w:t>minacce</w:t>
      </w:r>
      <w:r>
        <w:rPr>
          <w:spacing w:val="-5"/>
          <w:sz w:val="24"/>
        </w:rPr>
        <w:t> </w:t>
      </w:r>
      <w:r>
        <w:rPr>
          <w:sz w:val="24"/>
        </w:rPr>
        <w:t>individuabili nell’interazione</w:t>
      </w:r>
      <w:r>
        <w:rPr>
          <w:spacing w:val="1"/>
          <w:sz w:val="24"/>
        </w:rPr>
        <w:t> </w:t>
      </w:r>
      <w:r>
        <w:rPr>
          <w:sz w:val="24"/>
        </w:rPr>
        <w:t>in</w:t>
      </w:r>
      <w:r>
        <w:rPr>
          <w:spacing w:val="4"/>
          <w:sz w:val="24"/>
        </w:rPr>
        <w:t> </w:t>
      </w:r>
      <w:r>
        <w:rPr>
          <w:spacing w:val="-2"/>
          <w:sz w:val="24"/>
        </w:rPr>
        <w:t>oggetto.</w:t>
      </w:r>
    </w:p>
    <w:p>
      <w:pPr>
        <w:spacing w:line="240" w:lineRule="auto" w:before="2"/>
        <w:rPr>
          <w:sz w:val="21"/>
        </w:rPr>
      </w:pPr>
    </w:p>
    <w:p>
      <w:pPr>
        <w:pStyle w:val="Heading3"/>
        <w:numPr>
          <w:ilvl w:val="2"/>
          <w:numId w:val="85"/>
        </w:numPr>
        <w:tabs>
          <w:tab w:pos="875" w:val="left" w:leader="none"/>
          <w:tab w:pos="876" w:val="left" w:leader="none"/>
        </w:tabs>
        <w:spacing w:line="240" w:lineRule="auto" w:before="0" w:after="0"/>
        <w:ind w:left="876" w:right="0" w:hanging="721"/>
        <w:jc w:val="left"/>
      </w:pPr>
      <w:bookmarkStart w:name="7.4.2 Vulnerabilità di SQL Injection nel" w:id="256"/>
      <w:bookmarkEnd w:id="256"/>
      <w:r>
        <w:rPr>
          <w:b w:val="0"/>
        </w:rPr>
      </w:r>
      <w:bookmarkStart w:name="_bookmark141" w:id="257"/>
      <w:bookmarkEnd w:id="257"/>
      <w:r>
        <w:rPr>
          <w:color w:val="365F91"/>
        </w:rPr>
        <w:t>V</w:t>
      </w:r>
      <w:r>
        <w:rPr>
          <w:color w:val="365F91"/>
        </w:rPr>
        <w:t>ulnerabilità</w:t>
      </w:r>
      <w:r>
        <w:rPr>
          <w:color w:val="365F91"/>
          <w:spacing w:val="-7"/>
        </w:rPr>
        <w:t> </w:t>
      </w:r>
      <w:r>
        <w:rPr>
          <w:color w:val="365F91"/>
        </w:rPr>
        <w:t>di</w:t>
      </w:r>
      <w:r>
        <w:rPr>
          <w:color w:val="365F91"/>
          <w:spacing w:val="1"/>
        </w:rPr>
        <w:t> </w:t>
      </w:r>
      <w:r>
        <w:rPr>
          <w:color w:val="365F91"/>
        </w:rPr>
        <w:t>SQL</w:t>
      </w:r>
      <w:r>
        <w:rPr>
          <w:color w:val="365F91"/>
          <w:spacing w:val="-2"/>
        </w:rPr>
        <w:t> </w:t>
      </w:r>
      <w:r>
        <w:rPr>
          <w:color w:val="365F91"/>
        </w:rPr>
        <w:t>Injection</w:t>
      </w:r>
      <w:r>
        <w:rPr>
          <w:color w:val="365F91"/>
          <w:spacing w:val="-4"/>
        </w:rPr>
        <w:t> </w:t>
      </w:r>
      <w:r>
        <w:rPr>
          <w:color w:val="365F91"/>
        </w:rPr>
        <w:t>nel</w:t>
      </w:r>
      <w:r>
        <w:rPr>
          <w:color w:val="365F91"/>
          <w:spacing w:val="-2"/>
        </w:rPr>
        <w:t> </w:t>
      </w:r>
      <w:r>
        <w:rPr>
          <w:color w:val="365F91"/>
        </w:rPr>
        <w:t>'SQL</w:t>
      </w:r>
      <w:r>
        <w:rPr>
          <w:color w:val="365F91"/>
          <w:spacing w:val="-1"/>
        </w:rPr>
        <w:t> </w:t>
      </w:r>
      <w:r>
        <w:rPr>
          <w:color w:val="365F91"/>
          <w:spacing w:val="-2"/>
        </w:rPr>
        <w:t>Database'</w:t>
      </w:r>
    </w:p>
    <w:p>
      <w:pPr>
        <w:pStyle w:val="BodyText"/>
        <w:spacing w:before="1"/>
        <w:rPr>
          <w:b/>
          <w:sz w:val="14"/>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0"/>
        <w:gridCol w:w="8044"/>
      </w:tblGrid>
      <w:tr>
        <w:trPr>
          <w:trHeight w:val="303" w:hRule="atLeast"/>
        </w:trPr>
        <w:tc>
          <w:tcPr>
            <w:tcW w:w="1600" w:type="dxa"/>
          </w:tcPr>
          <w:p>
            <w:pPr>
              <w:pStyle w:val="TableParagraph"/>
              <w:spacing w:line="266" w:lineRule="exact"/>
              <w:ind w:left="50"/>
              <w:rPr>
                <w:b/>
                <w:sz w:val="24"/>
              </w:rPr>
            </w:pPr>
            <w:r>
              <w:rPr>
                <w:b/>
                <w:spacing w:val="-2"/>
                <w:sz w:val="24"/>
              </w:rPr>
              <w:t>Categoria:</w:t>
            </w:r>
          </w:p>
        </w:tc>
        <w:tc>
          <w:tcPr>
            <w:tcW w:w="8044" w:type="dxa"/>
          </w:tcPr>
          <w:p>
            <w:pPr>
              <w:pStyle w:val="TableParagraph"/>
              <w:spacing w:line="266" w:lineRule="exact"/>
              <w:ind w:left="30"/>
              <w:rPr>
                <w:sz w:val="24"/>
              </w:rPr>
            </w:pPr>
            <w:r>
              <w:rPr>
                <w:spacing w:val="-2"/>
                <w:sz w:val="24"/>
              </w:rPr>
              <w:t>Tampering</w:t>
            </w:r>
          </w:p>
        </w:tc>
      </w:tr>
      <w:tr>
        <w:trPr>
          <w:trHeight w:val="1993" w:hRule="atLeast"/>
        </w:trPr>
        <w:tc>
          <w:tcPr>
            <w:tcW w:w="1600" w:type="dxa"/>
          </w:tcPr>
          <w:p>
            <w:pPr>
              <w:pStyle w:val="TableParagraph"/>
              <w:spacing w:before="27"/>
              <w:ind w:left="50"/>
              <w:rPr>
                <w:b/>
                <w:sz w:val="24"/>
              </w:rPr>
            </w:pPr>
            <w:r>
              <w:rPr>
                <w:b/>
                <w:spacing w:val="-2"/>
                <w:sz w:val="24"/>
              </w:rPr>
              <w:t>Descrizione:</w:t>
            </w:r>
          </w:p>
        </w:tc>
        <w:tc>
          <w:tcPr>
            <w:tcW w:w="8044" w:type="dxa"/>
          </w:tcPr>
          <w:p>
            <w:pPr>
              <w:pStyle w:val="TableParagraph"/>
              <w:spacing w:before="27"/>
              <w:ind w:left="30"/>
              <w:rPr>
                <w:sz w:val="24"/>
              </w:rPr>
            </w:pPr>
            <w:r>
              <w:rPr>
                <w:sz w:val="24"/>
              </w:rPr>
              <w:t>La SQL Injection è una tecnica di attacco di tipo “code injection”, usata per attaccare un database, nella quale viene inserito del codice SQL malevolo all'interno</w:t>
            </w:r>
            <w:r>
              <w:rPr>
                <w:spacing w:val="-3"/>
                <w:sz w:val="24"/>
              </w:rPr>
              <w:t> </w:t>
            </w:r>
            <w:r>
              <w:rPr>
                <w:sz w:val="24"/>
              </w:rPr>
              <w:t>di</w:t>
            </w:r>
            <w:r>
              <w:rPr>
                <w:spacing w:val="-5"/>
                <w:sz w:val="24"/>
              </w:rPr>
              <w:t> </w:t>
            </w:r>
            <w:r>
              <w:rPr>
                <w:sz w:val="24"/>
              </w:rPr>
              <w:t>parametri</w:t>
            </w:r>
            <w:r>
              <w:rPr>
                <w:spacing w:val="-5"/>
                <w:sz w:val="24"/>
              </w:rPr>
              <w:t> </w:t>
            </w:r>
            <w:r>
              <w:rPr>
                <w:sz w:val="24"/>
              </w:rPr>
              <w:t>di</w:t>
            </w:r>
            <w:r>
              <w:rPr>
                <w:spacing w:val="-5"/>
                <w:sz w:val="24"/>
              </w:rPr>
              <w:t> </w:t>
            </w:r>
            <w:r>
              <w:rPr>
                <w:sz w:val="24"/>
              </w:rPr>
              <w:t>input</w:t>
            </w:r>
            <w:r>
              <w:rPr>
                <w:spacing w:val="-5"/>
                <w:sz w:val="24"/>
              </w:rPr>
              <w:t> </w:t>
            </w:r>
            <w:r>
              <w:rPr>
                <w:sz w:val="24"/>
              </w:rPr>
              <w:t>in</w:t>
            </w:r>
            <w:r>
              <w:rPr>
                <w:spacing w:val="-3"/>
                <w:sz w:val="24"/>
              </w:rPr>
              <w:t> </w:t>
            </w:r>
            <w:r>
              <w:rPr>
                <w:sz w:val="24"/>
              </w:rPr>
              <w:t>modo che</w:t>
            </w:r>
            <w:r>
              <w:rPr>
                <w:spacing w:val="-5"/>
                <w:sz w:val="24"/>
              </w:rPr>
              <w:t> </w:t>
            </w:r>
            <w:r>
              <w:rPr>
                <w:sz w:val="24"/>
              </w:rPr>
              <w:t>vada</w:t>
            </w:r>
            <w:r>
              <w:rPr>
                <w:spacing w:val="-5"/>
                <w:sz w:val="24"/>
              </w:rPr>
              <w:t> </w:t>
            </w:r>
            <w:r>
              <w:rPr>
                <w:sz w:val="24"/>
              </w:rPr>
              <w:t>in esecuzione</w:t>
            </w:r>
            <w:r>
              <w:rPr>
                <w:spacing w:val="-5"/>
                <w:sz w:val="24"/>
              </w:rPr>
              <w:t> </w:t>
            </w:r>
            <w:r>
              <w:rPr>
                <w:sz w:val="24"/>
              </w:rPr>
              <w:t>sul</w:t>
            </w:r>
            <w:r>
              <w:rPr>
                <w:spacing w:val="-5"/>
                <w:sz w:val="24"/>
              </w:rPr>
              <w:t> </w:t>
            </w:r>
            <w:r>
              <w:rPr>
                <w:sz w:val="24"/>
              </w:rPr>
              <w:t>database</w:t>
            </w:r>
            <w:r>
              <w:rPr>
                <w:spacing w:val="-5"/>
                <w:sz w:val="24"/>
              </w:rPr>
              <w:t> </w:t>
            </w:r>
            <w:r>
              <w:rPr>
                <w:sz w:val="24"/>
              </w:rPr>
              <w:t>sotto attacco (es. per inviare all'attaccante /modificare/distruggere il contenuto del database e, in certi casi, “saltare dal DB al Sistema Operativo” e prendere il controllo</w:t>
            </w:r>
            <w:r>
              <w:rPr>
                <w:spacing w:val="-4"/>
                <w:sz w:val="24"/>
              </w:rPr>
              <w:t> </w:t>
            </w:r>
            <w:r>
              <w:rPr>
                <w:sz w:val="24"/>
              </w:rPr>
              <w:t>della</w:t>
            </w:r>
            <w:r>
              <w:rPr>
                <w:spacing w:val="-5"/>
                <w:sz w:val="24"/>
              </w:rPr>
              <w:t> </w:t>
            </w:r>
            <w:r>
              <w:rPr>
                <w:sz w:val="24"/>
              </w:rPr>
              <w:t>macchina).</w:t>
            </w:r>
            <w:r>
              <w:rPr>
                <w:spacing w:val="-4"/>
                <w:sz w:val="24"/>
              </w:rPr>
              <w:t> </w:t>
            </w:r>
            <w:r>
              <w:rPr>
                <w:sz w:val="24"/>
              </w:rPr>
              <w:t>A</w:t>
            </w:r>
            <w:r>
              <w:rPr>
                <w:spacing w:val="-3"/>
                <w:sz w:val="24"/>
              </w:rPr>
              <w:t> </w:t>
            </w:r>
            <w:r>
              <w:rPr>
                <w:sz w:val="24"/>
              </w:rPr>
              <w:t>patto</w:t>
            </w:r>
            <w:r>
              <w:rPr>
                <w:spacing w:val="-4"/>
                <w:sz w:val="24"/>
              </w:rPr>
              <w:t> </w:t>
            </w:r>
            <w:r>
              <w:rPr>
                <w:sz w:val="24"/>
              </w:rPr>
              <w:t>che</w:t>
            </w:r>
            <w:r>
              <w:rPr>
                <w:spacing w:val="-5"/>
                <w:sz w:val="24"/>
              </w:rPr>
              <w:t> </w:t>
            </w:r>
            <w:r>
              <w:rPr>
                <w:sz w:val="24"/>
              </w:rPr>
              <w:t>la</w:t>
            </w:r>
            <w:r>
              <w:rPr>
                <w:spacing w:val="-5"/>
                <w:sz w:val="24"/>
              </w:rPr>
              <w:t> </w:t>
            </w:r>
            <w:r>
              <w:rPr>
                <w:sz w:val="24"/>
              </w:rPr>
              <w:t>query</w:t>
            </w:r>
            <w:r>
              <w:rPr>
                <w:spacing w:val="-4"/>
                <w:sz w:val="24"/>
              </w:rPr>
              <w:t> </w:t>
            </w:r>
            <w:r>
              <w:rPr>
                <w:sz w:val="24"/>
              </w:rPr>
              <w:t>risultante</w:t>
            </w:r>
            <w:r>
              <w:rPr>
                <w:spacing w:val="-5"/>
                <w:sz w:val="24"/>
              </w:rPr>
              <w:t> </w:t>
            </w:r>
            <w:r>
              <w:rPr>
                <w:sz w:val="24"/>
              </w:rPr>
              <w:t>da</w:t>
            </w:r>
            <w:r>
              <w:rPr>
                <w:spacing w:val="-5"/>
                <w:sz w:val="24"/>
              </w:rPr>
              <w:t> </w:t>
            </w:r>
            <w:r>
              <w:rPr>
                <w:sz w:val="24"/>
              </w:rPr>
              <w:t>questo</w:t>
            </w:r>
            <w:r>
              <w:rPr>
                <w:spacing w:val="-4"/>
                <w:sz w:val="24"/>
              </w:rPr>
              <w:t> </w:t>
            </w:r>
            <w:r>
              <w:rPr>
                <w:sz w:val="24"/>
              </w:rPr>
              <w:t>tipo</w:t>
            </w:r>
            <w:r>
              <w:rPr>
                <w:spacing w:val="-4"/>
                <w:sz w:val="24"/>
              </w:rPr>
              <w:t> </w:t>
            </w:r>
            <w:r>
              <w:rPr>
                <w:sz w:val="24"/>
              </w:rPr>
              <w:t>di</w:t>
            </w:r>
            <w:r>
              <w:rPr>
                <w:spacing w:val="-5"/>
                <w:sz w:val="24"/>
              </w:rPr>
              <w:t> </w:t>
            </w:r>
            <w:r>
              <w:rPr>
                <w:sz w:val="24"/>
              </w:rPr>
              <w:t>attacco sia sintatticamente corretta, il database la eseguirà.</w:t>
            </w:r>
          </w:p>
        </w:tc>
      </w:tr>
      <w:tr>
        <w:trPr>
          <w:trHeight w:val="1703" w:hRule="atLeast"/>
        </w:trPr>
        <w:tc>
          <w:tcPr>
            <w:tcW w:w="1600" w:type="dxa"/>
          </w:tcPr>
          <w:p>
            <w:pPr>
              <w:pStyle w:val="TableParagraph"/>
              <w:spacing w:before="24"/>
              <w:ind w:left="50"/>
              <w:rPr>
                <w:b/>
                <w:sz w:val="24"/>
              </w:rPr>
            </w:pPr>
            <w:r>
              <w:rPr>
                <w:b/>
                <w:spacing w:val="-2"/>
                <w:sz w:val="24"/>
              </w:rPr>
              <w:t>Contromisure:</w:t>
            </w:r>
          </w:p>
        </w:tc>
        <w:tc>
          <w:tcPr>
            <w:tcW w:w="8044" w:type="dxa"/>
          </w:tcPr>
          <w:p>
            <w:pPr>
              <w:pStyle w:val="TableParagraph"/>
              <w:spacing w:before="4"/>
              <w:ind w:left="0"/>
              <w:rPr>
                <w:rFonts w:ascii="Calibri"/>
                <w:b/>
                <w:sz w:val="24"/>
              </w:rPr>
            </w:pPr>
          </w:p>
          <w:p>
            <w:pPr>
              <w:pStyle w:val="TableParagraph"/>
              <w:numPr>
                <w:ilvl w:val="0"/>
                <w:numId w:val="86"/>
              </w:numPr>
              <w:tabs>
                <w:tab w:pos="391" w:val="left" w:leader="none"/>
                <w:tab w:pos="392" w:val="left" w:leader="none"/>
              </w:tabs>
              <w:spacing w:line="280" w:lineRule="exact" w:before="0" w:after="0"/>
              <w:ind w:left="391" w:right="0" w:hanging="362"/>
              <w:jc w:val="left"/>
              <w:rPr>
                <w:rFonts w:ascii="Symbol" w:hAnsi="Symbol"/>
                <w:sz w:val="22"/>
              </w:rPr>
            </w:pPr>
            <w:r>
              <w:rPr>
                <w:rFonts w:ascii="Calibri" w:hAnsi="Calibri"/>
                <w:sz w:val="22"/>
              </w:rPr>
              <w:t>Usare</w:t>
            </w:r>
            <w:r>
              <w:rPr>
                <w:rFonts w:ascii="Calibri" w:hAnsi="Calibri"/>
                <w:spacing w:val="-2"/>
                <w:sz w:val="22"/>
              </w:rPr>
              <w:t> </w:t>
            </w:r>
            <w:r>
              <w:rPr>
                <w:rFonts w:ascii="Calibri" w:hAnsi="Calibri"/>
                <w:sz w:val="22"/>
              </w:rPr>
              <w:t>i</w:t>
            </w:r>
            <w:r>
              <w:rPr>
                <w:rFonts w:ascii="Calibri" w:hAnsi="Calibri"/>
                <w:spacing w:val="-4"/>
                <w:sz w:val="22"/>
              </w:rPr>
              <w:t> </w:t>
            </w:r>
            <w:r>
              <w:rPr>
                <w:rFonts w:ascii="Calibri" w:hAnsi="Calibri"/>
                <w:sz w:val="22"/>
              </w:rPr>
              <w:t>Prepared</w:t>
            </w:r>
            <w:r>
              <w:rPr>
                <w:rFonts w:ascii="Calibri" w:hAnsi="Calibri"/>
                <w:spacing w:val="-2"/>
                <w:sz w:val="22"/>
              </w:rPr>
              <w:t> </w:t>
            </w:r>
            <w:r>
              <w:rPr>
                <w:rFonts w:ascii="Calibri" w:hAnsi="Calibri"/>
                <w:sz w:val="22"/>
              </w:rPr>
              <w:t>Statements</w:t>
            </w:r>
            <w:r>
              <w:rPr>
                <w:rFonts w:ascii="Calibri" w:hAnsi="Calibri"/>
                <w:spacing w:val="-4"/>
                <w:sz w:val="22"/>
              </w:rPr>
              <w:t> </w:t>
            </w:r>
            <w:r>
              <w:rPr>
                <w:rFonts w:ascii="Calibri" w:hAnsi="Calibri"/>
                <w:sz w:val="22"/>
              </w:rPr>
              <w:t>con</w:t>
            </w:r>
            <w:r>
              <w:rPr>
                <w:rFonts w:ascii="Calibri" w:hAnsi="Calibri"/>
                <w:spacing w:val="-4"/>
                <w:sz w:val="22"/>
              </w:rPr>
              <w:t> </w:t>
            </w:r>
            <w:r>
              <w:rPr>
                <w:rFonts w:ascii="Calibri" w:hAnsi="Calibri"/>
                <w:sz w:val="22"/>
              </w:rPr>
              <w:t>query</w:t>
            </w:r>
            <w:r>
              <w:rPr>
                <w:rFonts w:ascii="Calibri" w:hAnsi="Calibri"/>
                <w:spacing w:val="-2"/>
                <w:sz w:val="22"/>
              </w:rPr>
              <w:t> parametrizzate.</w:t>
            </w:r>
          </w:p>
          <w:p>
            <w:pPr>
              <w:pStyle w:val="TableParagraph"/>
              <w:numPr>
                <w:ilvl w:val="0"/>
                <w:numId w:val="86"/>
              </w:numPr>
              <w:tabs>
                <w:tab w:pos="391" w:val="left" w:leader="none"/>
                <w:tab w:pos="392" w:val="left" w:leader="none"/>
              </w:tabs>
              <w:spacing w:line="280" w:lineRule="exact" w:before="0" w:after="0"/>
              <w:ind w:left="391" w:right="0" w:hanging="362"/>
              <w:jc w:val="left"/>
              <w:rPr>
                <w:rFonts w:ascii="Symbol" w:hAnsi="Symbol"/>
                <w:sz w:val="22"/>
              </w:rPr>
            </w:pPr>
            <w:r>
              <w:rPr>
                <w:rFonts w:ascii="Calibri" w:hAnsi="Calibri"/>
                <w:sz w:val="22"/>
              </w:rPr>
              <w:t>Usare</w:t>
            </w:r>
            <w:r>
              <w:rPr>
                <w:rFonts w:ascii="Calibri" w:hAnsi="Calibri"/>
                <w:spacing w:val="-3"/>
                <w:sz w:val="22"/>
              </w:rPr>
              <w:t> </w:t>
            </w:r>
            <w:r>
              <w:rPr>
                <w:rFonts w:ascii="Calibri" w:hAnsi="Calibri"/>
                <w:sz w:val="22"/>
              </w:rPr>
              <w:t>le</w:t>
            </w:r>
            <w:r>
              <w:rPr>
                <w:rFonts w:ascii="Calibri" w:hAnsi="Calibri"/>
                <w:spacing w:val="-3"/>
                <w:sz w:val="22"/>
              </w:rPr>
              <w:t> </w:t>
            </w:r>
            <w:r>
              <w:rPr>
                <w:rFonts w:ascii="Calibri" w:hAnsi="Calibri"/>
                <w:sz w:val="22"/>
              </w:rPr>
              <w:t>Stored</w:t>
            </w:r>
            <w:r>
              <w:rPr>
                <w:rFonts w:ascii="Calibri" w:hAnsi="Calibri"/>
                <w:spacing w:val="-3"/>
                <w:sz w:val="22"/>
              </w:rPr>
              <w:t> </w:t>
            </w:r>
            <w:r>
              <w:rPr>
                <w:rFonts w:ascii="Calibri" w:hAnsi="Calibri"/>
                <w:spacing w:val="-2"/>
                <w:sz w:val="22"/>
              </w:rPr>
              <w:t>Procedures.</w:t>
            </w:r>
          </w:p>
          <w:p>
            <w:pPr>
              <w:pStyle w:val="TableParagraph"/>
              <w:numPr>
                <w:ilvl w:val="0"/>
                <w:numId w:val="86"/>
              </w:numPr>
              <w:tabs>
                <w:tab w:pos="391" w:val="left" w:leader="none"/>
                <w:tab w:pos="392" w:val="left" w:leader="none"/>
              </w:tabs>
              <w:spacing w:line="240" w:lineRule="auto" w:before="0" w:after="0"/>
              <w:ind w:left="391" w:right="47" w:hanging="361"/>
              <w:jc w:val="left"/>
              <w:rPr>
                <w:rFonts w:ascii="Symbol" w:hAnsi="Symbol"/>
                <w:sz w:val="22"/>
              </w:rPr>
            </w:pPr>
            <w:r>
              <w:rPr>
                <w:rFonts w:ascii="Calibri" w:hAnsi="Calibri"/>
                <w:sz w:val="22"/>
              </w:rPr>
              <w:t>Eseguire</w:t>
            </w:r>
            <w:r>
              <w:rPr>
                <w:rFonts w:ascii="Calibri" w:hAnsi="Calibri"/>
                <w:spacing w:val="27"/>
                <w:sz w:val="22"/>
              </w:rPr>
              <w:t> </w:t>
            </w:r>
            <w:r>
              <w:rPr>
                <w:rFonts w:ascii="Calibri" w:hAnsi="Calibri"/>
                <w:sz w:val="22"/>
              </w:rPr>
              <w:t>la</w:t>
            </w:r>
            <w:r>
              <w:rPr>
                <w:rFonts w:ascii="Calibri" w:hAnsi="Calibri"/>
                <w:spacing w:val="25"/>
                <w:sz w:val="22"/>
              </w:rPr>
              <w:t> </w:t>
            </w:r>
            <w:r>
              <w:rPr>
                <w:rFonts w:ascii="Calibri" w:hAnsi="Calibri"/>
                <w:sz w:val="22"/>
              </w:rPr>
              <w:t>validazione</w:t>
            </w:r>
            <w:r>
              <w:rPr>
                <w:rFonts w:ascii="Calibri" w:hAnsi="Calibri"/>
                <w:spacing w:val="26"/>
                <w:sz w:val="22"/>
              </w:rPr>
              <w:t> </w:t>
            </w:r>
            <w:r>
              <w:rPr>
                <w:rFonts w:ascii="Calibri" w:hAnsi="Calibri"/>
                <w:sz w:val="22"/>
              </w:rPr>
              <w:t>di</w:t>
            </w:r>
            <w:r>
              <w:rPr>
                <w:rFonts w:ascii="Calibri" w:hAnsi="Calibri"/>
                <w:spacing w:val="25"/>
                <w:sz w:val="22"/>
              </w:rPr>
              <w:t> </w:t>
            </w:r>
            <w:r>
              <w:rPr>
                <w:rFonts w:ascii="Calibri" w:hAnsi="Calibri"/>
                <w:sz w:val="22"/>
              </w:rPr>
              <w:t>tipo</w:t>
            </w:r>
            <w:r>
              <w:rPr>
                <w:rFonts w:ascii="Calibri" w:hAnsi="Calibri"/>
                <w:spacing w:val="25"/>
                <w:sz w:val="22"/>
              </w:rPr>
              <w:t> </w:t>
            </w:r>
            <w:r>
              <w:rPr>
                <w:rFonts w:ascii="Calibri" w:hAnsi="Calibri"/>
                <w:sz w:val="22"/>
              </w:rPr>
              <w:t>White List</w:t>
            </w:r>
            <w:r>
              <w:rPr>
                <w:rFonts w:ascii="Calibri" w:hAnsi="Calibri"/>
                <w:spacing w:val="27"/>
                <w:sz w:val="22"/>
              </w:rPr>
              <w:t> </w:t>
            </w:r>
            <w:r>
              <w:rPr>
                <w:rFonts w:ascii="Calibri" w:hAnsi="Calibri"/>
                <w:sz w:val="22"/>
              </w:rPr>
              <w:t>di</w:t>
            </w:r>
            <w:r>
              <w:rPr>
                <w:rFonts w:ascii="Calibri" w:hAnsi="Calibri"/>
                <w:spacing w:val="26"/>
                <w:sz w:val="22"/>
              </w:rPr>
              <w:t> </w:t>
            </w:r>
            <w:r>
              <w:rPr>
                <w:rFonts w:ascii="Calibri" w:hAnsi="Calibri"/>
                <w:sz w:val="22"/>
              </w:rPr>
              <w:t>ogni input esterno</w:t>
            </w:r>
            <w:r>
              <w:rPr>
                <w:rFonts w:ascii="Calibri" w:hAnsi="Calibri"/>
                <w:spacing w:val="24"/>
                <w:sz w:val="22"/>
              </w:rPr>
              <w:t> </w:t>
            </w:r>
            <w:r>
              <w:rPr>
                <w:rFonts w:ascii="Calibri" w:hAnsi="Calibri"/>
                <w:sz w:val="22"/>
              </w:rPr>
              <w:t>usato</w:t>
            </w:r>
            <w:r>
              <w:rPr>
                <w:rFonts w:ascii="Calibri" w:hAnsi="Calibri"/>
                <w:spacing w:val="25"/>
                <w:sz w:val="22"/>
              </w:rPr>
              <w:t> </w:t>
            </w:r>
            <w:r>
              <w:rPr>
                <w:rFonts w:ascii="Calibri" w:hAnsi="Calibri"/>
                <w:sz w:val="22"/>
              </w:rPr>
              <w:t>per</w:t>
            </w:r>
            <w:r>
              <w:rPr>
                <w:rFonts w:ascii="Calibri" w:hAnsi="Calibri"/>
                <w:spacing w:val="24"/>
                <w:sz w:val="22"/>
              </w:rPr>
              <w:t> </w:t>
            </w:r>
            <w:r>
              <w:rPr>
                <w:rFonts w:ascii="Calibri" w:hAnsi="Calibri"/>
                <w:sz w:val="22"/>
              </w:rPr>
              <w:t>costruire statements SQL.</w:t>
            </w:r>
          </w:p>
          <w:p>
            <w:pPr>
              <w:pStyle w:val="TableParagraph"/>
              <w:numPr>
                <w:ilvl w:val="0"/>
                <w:numId w:val="86"/>
              </w:numPr>
              <w:tabs>
                <w:tab w:pos="391" w:val="left" w:leader="none"/>
                <w:tab w:pos="392" w:val="left" w:leader="none"/>
              </w:tabs>
              <w:spacing w:line="276" w:lineRule="exact" w:before="1" w:after="0"/>
              <w:ind w:left="391" w:right="0" w:hanging="362"/>
              <w:jc w:val="left"/>
              <w:rPr>
                <w:rFonts w:ascii="Symbol" w:hAnsi="Symbol"/>
                <w:sz w:val="24"/>
              </w:rPr>
            </w:pPr>
            <w:r>
              <w:rPr>
                <w:rFonts w:ascii="Calibri" w:hAnsi="Calibri"/>
                <w:sz w:val="22"/>
              </w:rPr>
              <w:t>4)</w:t>
            </w:r>
            <w:r>
              <w:rPr>
                <w:rFonts w:ascii="Calibri" w:hAnsi="Calibri"/>
                <w:spacing w:val="-5"/>
                <w:sz w:val="22"/>
              </w:rPr>
              <w:t> </w:t>
            </w:r>
            <w:r>
              <w:rPr>
                <w:rFonts w:ascii="Calibri" w:hAnsi="Calibri"/>
                <w:sz w:val="22"/>
              </w:rPr>
              <w:t>Eseguire</w:t>
            </w:r>
            <w:r>
              <w:rPr>
                <w:rFonts w:ascii="Calibri" w:hAnsi="Calibri"/>
                <w:spacing w:val="-2"/>
                <w:sz w:val="22"/>
              </w:rPr>
              <w:t> </w:t>
            </w:r>
            <w:r>
              <w:rPr>
                <w:rFonts w:ascii="Calibri" w:hAnsi="Calibri"/>
                <w:sz w:val="22"/>
              </w:rPr>
              <w:t>l’escape</w:t>
            </w:r>
            <w:r>
              <w:rPr>
                <w:rFonts w:ascii="Calibri" w:hAnsi="Calibri"/>
                <w:spacing w:val="-2"/>
                <w:sz w:val="22"/>
              </w:rPr>
              <w:t> </w:t>
            </w:r>
            <w:r>
              <w:rPr>
                <w:rFonts w:ascii="Calibri" w:hAnsi="Calibri"/>
                <w:sz w:val="22"/>
              </w:rPr>
              <w:t>di</w:t>
            </w:r>
            <w:r>
              <w:rPr>
                <w:rFonts w:ascii="Calibri" w:hAnsi="Calibri"/>
                <w:spacing w:val="-4"/>
                <w:sz w:val="22"/>
              </w:rPr>
              <w:t> </w:t>
            </w:r>
            <w:r>
              <w:rPr>
                <w:rFonts w:ascii="Calibri" w:hAnsi="Calibri"/>
                <w:sz w:val="22"/>
              </w:rPr>
              <w:t>ogni</w:t>
            </w:r>
            <w:r>
              <w:rPr>
                <w:rFonts w:ascii="Calibri" w:hAnsi="Calibri"/>
                <w:spacing w:val="-4"/>
                <w:sz w:val="22"/>
              </w:rPr>
              <w:t> </w:t>
            </w:r>
            <w:r>
              <w:rPr>
                <w:rFonts w:ascii="Calibri" w:hAnsi="Calibri"/>
                <w:sz w:val="22"/>
              </w:rPr>
              <w:t>input</w:t>
            </w:r>
            <w:r>
              <w:rPr>
                <w:rFonts w:ascii="Calibri" w:hAnsi="Calibri"/>
                <w:spacing w:val="-1"/>
                <w:sz w:val="22"/>
              </w:rPr>
              <w:t> </w:t>
            </w:r>
            <w:r>
              <w:rPr>
                <w:rFonts w:ascii="Calibri" w:hAnsi="Calibri"/>
                <w:spacing w:val="-2"/>
                <w:sz w:val="22"/>
              </w:rPr>
              <w:t>utente.</w:t>
            </w:r>
          </w:p>
        </w:tc>
      </w:tr>
    </w:tbl>
    <w:p>
      <w:pPr>
        <w:pStyle w:val="BodyText"/>
        <w:rPr>
          <w:b/>
        </w:rPr>
      </w:pPr>
    </w:p>
    <w:p>
      <w:pPr>
        <w:pStyle w:val="Heading2"/>
        <w:spacing w:before="178"/>
      </w:pPr>
      <w:r>
        <w:rPr/>
        <w:t>Valutazione</w:t>
      </w:r>
      <w:r>
        <w:rPr>
          <w:spacing w:val="-8"/>
        </w:rPr>
        <w:t> </w:t>
      </w:r>
      <w:r>
        <w:rPr/>
        <w:t>della</w:t>
      </w:r>
      <w:r>
        <w:rPr>
          <w:spacing w:val="-5"/>
        </w:rPr>
        <w:t> </w:t>
      </w:r>
      <w:r>
        <w:rPr/>
        <w:t>priorità</w:t>
      </w:r>
      <w:r>
        <w:rPr>
          <w:spacing w:val="-6"/>
        </w:rPr>
        <w:t> </w:t>
      </w:r>
      <w:r>
        <w:rPr/>
        <w:t>della</w:t>
      </w:r>
      <w:r>
        <w:rPr>
          <w:spacing w:val="-3"/>
        </w:rPr>
        <w:t> </w:t>
      </w:r>
      <w:r>
        <w:rPr/>
        <w:t>minaccia</w:t>
      </w:r>
      <w:r>
        <w:rPr>
          <w:spacing w:val="-4"/>
        </w:rPr>
        <w:t> </w:t>
      </w:r>
      <w:r>
        <w:rPr>
          <w:spacing w:val="-2"/>
        </w:rPr>
        <w:t>(Ranking)</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6"/>
        <w:gridCol w:w="6837"/>
        <w:gridCol w:w="850"/>
      </w:tblGrid>
      <w:tr>
        <w:trPr>
          <w:trHeight w:val="280" w:hRule="atLeast"/>
        </w:trPr>
        <w:tc>
          <w:tcPr>
            <w:tcW w:w="1946" w:type="dxa"/>
            <w:tcBorders>
              <w:bottom w:val="single" w:sz="4" w:space="0" w:color="C00000"/>
            </w:tcBorders>
            <w:shd w:val="clear" w:color="auto" w:fill="F1F1F1"/>
          </w:tcPr>
          <w:p>
            <w:pPr>
              <w:pStyle w:val="TableParagraph"/>
              <w:spacing w:line="259" w:lineRule="exact" w:before="1"/>
              <w:rPr>
                <w:b/>
                <w:sz w:val="24"/>
              </w:rPr>
            </w:pPr>
            <w:r>
              <w:rPr>
                <w:b/>
                <w:spacing w:val="-2"/>
                <w:sz w:val="24"/>
              </w:rPr>
              <w:t>DREAD</w:t>
            </w:r>
          </w:p>
        </w:tc>
        <w:tc>
          <w:tcPr>
            <w:tcW w:w="6837" w:type="dxa"/>
            <w:tcBorders>
              <w:bottom w:val="single" w:sz="4" w:space="0" w:color="C00000"/>
            </w:tcBorders>
            <w:shd w:val="clear" w:color="auto" w:fill="F1F1F1"/>
          </w:tcPr>
          <w:p>
            <w:pPr>
              <w:pStyle w:val="TableParagraph"/>
              <w:spacing w:line="259" w:lineRule="exact" w:before="1"/>
              <w:ind w:left="110"/>
              <w:rPr>
                <w:b/>
                <w:sz w:val="24"/>
              </w:rPr>
            </w:pPr>
            <w:r>
              <w:rPr>
                <w:b/>
                <w:spacing w:val="-2"/>
                <w:sz w:val="24"/>
              </w:rPr>
              <w:t>Descrizione</w:t>
            </w:r>
          </w:p>
        </w:tc>
        <w:tc>
          <w:tcPr>
            <w:tcW w:w="850" w:type="dxa"/>
            <w:tcBorders>
              <w:bottom w:val="single" w:sz="4" w:space="0" w:color="C00000"/>
            </w:tcBorders>
            <w:shd w:val="clear" w:color="auto" w:fill="F1F1F1"/>
          </w:tcPr>
          <w:p>
            <w:pPr>
              <w:pStyle w:val="TableParagraph"/>
              <w:spacing w:line="259" w:lineRule="exact" w:before="1"/>
              <w:rPr>
                <w:b/>
                <w:sz w:val="24"/>
              </w:rPr>
            </w:pPr>
            <w:r>
              <w:rPr>
                <w:b/>
                <w:spacing w:val="-2"/>
                <w:sz w:val="24"/>
              </w:rPr>
              <w:t>Score</w:t>
            </w:r>
          </w:p>
        </w:tc>
      </w:tr>
      <w:tr>
        <w:trPr>
          <w:trHeight w:val="825" w:hRule="atLeast"/>
        </w:trPr>
        <w:tc>
          <w:tcPr>
            <w:tcW w:w="1946" w:type="dxa"/>
            <w:tcBorders>
              <w:top w:val="single" w:sz="4" w:space="0" w:color="C00000"/>
            </w:tcBorders>
          </w:tcPr>
          <w:p>
            <w:pPr>
              <w:pStyle w:val="TableParagraph"/>
              <w:spacing w:before="1"/>
              <w:rPr>
                <w:sz w:val="24"/>
              </w:rPr>
            </w:pPr>
            <w:r>
              <w:rPr>
                <w:sz w:val="24"/>
              </w:rPr>
              <w:t>Damage</w:t>
            </w:r>
            <w:r>
              <w:rPr>
                <w:spacing w:val="-9"/>
                <w:sz w:val="24"/>
              </w:rPr>
              <w:t> </w:t>
            </w:r>
            <w:r>
              <w:rPr>
                <w:spacing w:val="-2"/>
                <w:sz w:val="24"/>
              </w:rPr>
              <w:t>Potential</w:t>
            </w:r>
          </w:p>
        </w:tc>
        <w:tc>
          <w:tcPr>
            <w:tcW w:w="6837" w:type="dxa"/>
            <w:tcBorders>
              <w:top w:val="single" w:sz="4" w:space="0" w:color="C00000"/>
            </w:tcBorders>
          </w:tcPr>
          <w:p>
            <w:pPr>
              <w:pStyle w:val="TableParagraph"/>
              <w:spacing w:before="1"/>
              <w:ind w:left="110"/>
              <w:rPr>
                <w:sz w:val="24"/>
              </w:rPr>
            </w:pPr>
            <w:r>
              <w:rPr>
                <w:sz w:val="24"/>
              </w:rPr>
              <w:t>La</w:t>
            </w:r>
            <w:r>
              <w:rPr>
                <w:spacing w:val="-9"/>
                <w:sz w:val="24"/>
              </w:rPr>
              <w:t> </w:t>
            </w:r>
            <w:r>
              <w:rPr>
                <w:sz w:val="24"/>
              </w:rPr>
              <w:t>possibilità</w:t>
            </w:r>
            <w:r>
              <w:rPr>
                <w:spacing w:val="-9"/>
                <w:sz w:val="24"/>
              </w:rPr>
              <w:t> </w:t>
            </w:r>
            <w:r>
              <w:rPr>
                <w:sz w:val="24"/>
              </w:rPr>
              <w:t>di</w:t>
            </w:r>
            <w:r>
              <w:rPr>
                <w:spacing w:val="-4"/>
                <w:sz w:val="24"/>
              </w:rPr>
              <w:t> </w:t>
            </w:r>
            <w:r>
              <w:rPr>
                <w:sz w:val="24"/>
              </w:rPr>
              <w:t>eseguire</w:t>
            </w:r>
            <w:r>
              <w:rPr>
                <w:spacing w:val="-4"/>
                <w:sz w:val="24"/>
              </w:rPr>
              <w:t> </w:t>
            </w:r>
            <w:r>
              <w:rPr>
                <w:sz w:val="24"/>
              </w:rPr>
              <w:t>codice</w:t>
            </w:r>
            <w:r>
              <w:rPr>
                <w:spacing w:val="-1"/>
                <w:sz w:val="24"/>
              </w:rPr>
              <w:t> </w:t>
            </w:r>
            <w:r>
              <w:rPr>
                <w:sz w:val="24"/>
              </w:rPr>
              <w:t>malevolo</w:t>
            </w:r>
            <w:r>
              <w:rPr>
                <w:spacing w:val="-7"/>
                <w:sz w:val="24"/>
              </w:rPr>
              <w:t> </w:t>
            </w:r>
            <w:r>
              <w:rPr>
                <w:sz w:val="24"/>
              </w:rPr>
              <w:t>sul</w:t>
            </w:r>
            <w:r>
              <w:rPr>
                <w:spacing w:val="-9"/>
                <w:sz w:val="24"/>
              </w:rPr>
              <w:t> </w:t>
            </w:r>
            <w:r>
              <w:rPr>
                <w:sz w:val="24"/>
              </w:rPr>
              <w:t>database dell’applicazione la espone potenzialmente alla totale</w:t>
            </w:r>
          </w:p>
          <w:p>
            <w:pPr>
              <w:pStyle w:val="TableParagraph"/>
              <w:spacing w:line="253" w:lineRule="exact"/>
              <w:ind w:left="110"/>
              <w:rPr>
                <w:sz w:val="24"/>
              </w:rPr>
            </w:pPr>
            <w:r>
              <w:rPr>
                <w:spacing w:val="-2"/>
                <w:sz w:val="24"/>
              </w:rPr>
              <w:t>compromissione.</w:t>
            </w:r>
          </w:p>
        </w:tc>
        <w:tc>
          <w:tcPr>
            <w:tcW w:w="850" w:type="dxa"/>
            <w:tcBorders>
              <w:top w:val="single" w:sz="4" w:space="0" w:color="C00000"/>
            </w:tcBorders>
          </w:tcPr>
          <w:p>
            <w:pPr>
              <w:pStyle w:val="TableParagraph"/>
              <w:spacing w:before="1"/>
              <w:rPr>
                <w:sz w:val="24"/>
              </w:rPr>
            </w:pPr>
            <w:r>
              <w:rPr>
                <w:sz w:val="24"/>
              </w:rPr>
              <w:t>3</w:t>
            </w:r>
          </w:p>
        </w:tc>
      </w:tr>
      <w:tr>
        <w:trPr>
          <w:trHeight w:val="275" w:hRule="atLeast"/>
        </w:trPr>
        <w:tc>
          <w:tcPr>
            <w:tcW w:w="1946" w:type="dxa"/>
          </w:tcPr>
          <w:p>
            <w:pPr>
              <w:pStyle w:val="TableParagraph"/>
              <w:spacing w:line="254" w:lineRule="exact" w:before="1"/>
              <w:rPr>
                <w:sz w:val="24"/>
              </w:rPr>
            </w:pPr>
            <w:r>
              <w:rPr>
                <w:spacing w:val="-2"/>
                <w:sz w:val="24"/>
              </w:rPr>
              <w:t>Reproducibility</w:t>
            </w:r>
          </w:p>
        </w:tc>
        <w:tc>
          <w:tcPr>
            <w:tcW w:w="6837" w:type="dxa"/>
          </w:tcPr>
          <w:p>
            <w:pPr>
              <w:pStyle w:val="TableParagraph"/>
              <w:spacing w:line="254" w:lineRule="exact" w:before="1"/>
              <w:ind w:left="110"/>
              <w:rPr>
                <w:sz w:val="24"/>
              </w:rPr>
            </w:pPr>
            <w:r>
              <w:rPr>
                <w:sz w:val="24"/>
              </w:rPr>
              <w:t>L’attacco</w:t>
            </w:r>
            <w:r>
              <w:rPr>
                <w:spacing w:val="-4"/>
                <w:sz w:val="24"/>
              </w:rPr>
              <w:t> </w:t>
            </w:r>
            <w:r>
              <w:rPr>
                <w:sz w:val="24"/>
              </w:rPr>
              <w:t>può</w:t>
            </w:r>
            <w:r>
              <w:rPr>
                <w:spacing w:val="1"/>
                <w:sz w:val="24"/>
              </w:rPr>
              <w:t> </w:t>
            </w:r>
            <w:r>
              <w:rPr>
                <w:sz w:val="24"/>
              </w:rPr>
              <w:t>essere</w:t>
            </w:r>
            <w:r>
              <w:rPr>
                <w:spacing w:val="-5"/>
                <w:sz w:val="24"/>
              </w:rPr>
              <w:t> </w:t>
            </w:r>
            <w:r>
              <w:rPr>
                <w:sz w:val="24"/>
              </w:rPr>
              <w:t>condotto</w:t>
            </w:r>
            <w:r>
              <w:rPr>
                <w:spacing w:val="1"/>
                <w:sz w:val="24"/>
              </w:rPr>
              <w:t> </w:t>
            </w:r>
            <w:r>
              <w:rPr>
                <w:sz w:val="24"/>
              </w:rPr>
              <w:t>in</w:t>
            </w:r>
            <w:r>
              <w:rPr>
                <w:spacing w:val="-3"/>
                <w:sz w:val="24"/>
              </w:rPr>
              <w:t> </w:t>
            </w:r>
            <w:r>
              <w:rPr>
                <w:sz w:val="24"/>
              </w:rPr>
              <w:t>qualunque</w:t>
            </w:r>
            <w:r>
              <w:rPr>
                <w:spacing w:val="-5"/>
                <w:sz w:val="24"/>
              </w:rPr>
              <w:t> </w:t>
            </w:r>
            <w:r>
              <w:rPr>
                <w:spacing w:val="-2"/>
                <w:sz w:val="24"/>
              </w:rPr>
              <w:t>momento.</w:t>
            </w:r>
          </w:p>
        </w:tc>
        <w:tc>
          <w:tcPr>
            <w:tcW w:w="850" w:type="dxa"/>
          </w:tcPr>
          <w:p>
            <w:pPr>
              <w:pStyle w:val="TableParagraph"/>
              <w:spacing w:line="254" w:lineRule="exact" w:before="1"/>
              <w:rPr>
                <w:sz w:val="24"/>
              </w:rPr>
            </w:pPr>
            <w:r>
              <w:rPr>
                <w:sz w:val="24"/>
              </w:rPr>
              <w:t>3</w:t>
            </w:r>
          </w:p>
        </w:tc>
      </w:tr>
      <w:tr>
        <w:trPr>
          <w:trHeight w:val="280" w:hRule="atLeast"/>
        </w:trPr>
        <w:tc>
          <w:tcPr>
            <w:tcW w:w="1946" w:type="dxa"/>
          </w:tcPr>
          <w:p>
            <w:pPr>
              <w:pStyle w:val="TableParagraph"/>
              <w:spacing w:line="259" w:lineRule="exact" w:before="1"/>
              <w:rPr>
                <w:sz w:val="24"/>
              </w:rPr>
            </w:pPr>
            <w:r>
              <w:rPr>
                <w:spacing w:val="-2"/>
                <w:sz w:val="24"/>
              </w:rPr>
              <w:t>Exploitability</w:t>
            </w:r>
          </w:p>
        </w:tc>
        <w:tc>
          <w:tcPr>
            <w:tcW w:w="6837" w:type="dxa"/>
          </w:tcPr>
          <w:p>
            <w:pPr>
              <w:pStyle w:val="TableParagraph"/>
              <w:spacing w:line="259" w:lineRule="exact" w:before="1"/>
              <w:ind w:left="110"/>
              <w:rPr>
                <w:sz w:val="24"/>
              </w:rPr>
            </w:pPr>
            <w:r>
              <w:rPr>
                <w:sz w:val="24"/>
              </w:rPr>
              <w:t>Per</w:t>
            </w:r>
            <w:r>
              <w:rPr>
                <w:spacing w:val="-1"/>
                <w:sz w:val="24"/>
              </w:rPr>
              <w:t> </w:t>
            </w:r>
            <w:r>
              <w:rPr>
                <w:sz w:val="24"/>
              </w:rPr>
              <w:t>la</w:t>
            </w:r>
            <w:r>
              <w:rPr>
                <w:spacing w:val="-3"/>
                <w:sz w:val="24"/>
              </w:rPr>
              <w:t> </w:t>
            </w:r>
            <w:r>
              <w:rPr>
                <w:sz w:val="24"/>
              </w:rPr>
              <w:t>natura</w:t>
            </w:r>
            <w:r>
              <w:rPr>
                <w:spacing w:val="-3"/>
                <w:sz w:val="24"/>
              </w:rPr>
              <w:t> </w:t>
            </w:r>
            <w:r>
              <w:rPr>
                <w:sz w:val="24"/>
              </w:rPr>
              <w:t>del</w:t>
            </w:r>
            <w:r>
              <w:rPr>
                <w:spacing w:val="-3"/>
                <w:sz w:val="24"/>
              </w:rPr>
              <w:t> </w:t>
            </w:r>
            <w:r>
              <w:rPr>
                <w:sz w:val="24"/>
              </w:rPr>
              <w:t>servizio,</w:t>
            </w:r>
            <w:r>
              <w:rPr>
                <w:spacing w:val="-1"/>
                <w:sz w:val="24"/>
              </w:rPr>
              <w:t> </w:t>
            </w:r>
            <w:r>
              <w:rPr>
                <w:sz w:val="24"/>
              </w:rPr>
              <w:t>l’attacco</w:t>
            </w:r>
            <w:r>
              <w:rPr>
                <w:spacing w:val="-1"/>
                <w:sz w:val="24"/>
              </w:rPr>
              <w:t> </w:t>
            </w:r>
            <w:r>
              <w:rPr>
                <w:sz w:val="24"/>
              </w:rPr>
              <w:t>richiede</w:t>
            </w:r>
            <w:r>
              <w:rPr>
                <w:spacing w:val="-3"/>
                <w:sz w:val="24"/>
              </w:rPr>
              <w:t> </w:t>
            </w:r>
            <w:r>
              <w:rPr>
                <w:sz w:val="24"/>
              </w:rPr>
              <w:t>un’utenza </w:t>
            </w:r>
            <w:r>
              <w:rPr>
                <w:spacing w:val="-2"/>
                <w:sz w:val="24"/>
              </w:rPr>
              <w:t>autenticata.</w:t>
            </w:r>
          </w:p>
        </w:tc>
        <w:tc>
          <w:tcPr>
            <w:tcW w:w="850" w:type="dxa"/>
          </w:tcPr>
          <w:p>
            <w:pPr>
              <w:pStyle w:val="TableParagraph"/>
              <w:spacing w:line="259" w:lineRule="exact" w:before="1"/>
              <w:rPr>
                <w:sz w:val="24"/>
              </w:rPr>
            </w:pPr>
            <w:r>
              <w:rPr>
                <w:sz w:val="24"/>
              </w:rPr>
              <w:t>2</w:t>
            </w:r>
          </w:p>
        </w:tc>
      </w:tr>
      <w:tr>
        <w:trPr>
          <w:trHeight w:val="275" w:hRule="atLeast"/>
        </w:trPr>
        <w:tc>
          <w:tcPr>
            <w:tcW w:w="1946" w:type="dxa"/>
          </w:tcPr>
          <w:p>
            <w:pPr>
              <w:pStyle w:val="TableParagraph"/>
              <w:spacing w:line="254" w:lineRule="exact" w:before="1"/>
              <w:rPr>
                <w:sz w:val="24"/>
              </w:rPr>
            </w:pPr>
            <w:r>
              <w:rPr>
                <w:spacing w:val="-2"/>
                <w:sz w:val="24"/>
              </w:rPr>
              <w:t>Affected</w:t>
            </w:r>
            <w:r>
              <w:rPr>
                <w:sz w:val="24"/>
              </w:rPr>
              <w:t> </w:t>
            </w:r>
            <w:r>
              <w:rPr>
                <w:spacing w:val="-2"/>
                <w:sz w:val="24"/>
              </w:rPr>
              <w:t>Users</w:t>
            </w:r>
          </w:p>
        </w:tc>
        <w:tc>
          <w:tcPr>
            <w:tcW w:w="6837" w:type="dxa"/>
          </w:tcPr>
          <w:p>
            <w:pPr>
              <w:pStyle w:val="TableParagraph"/>
              <w:spacing w:line="254" w:lineRule="exact" w:before="1"/>
              <w:ind w:left="110"/>
              <w:rPr>
                <w:sz w:val="24"/>
              </w:rPr>
            </w:pPr>
            <w:r>
              <w:rPr>
                <w:spacing w:val="-2"/>
                <w:sz w:val="24"/>
              </w:rPr>
              <w:t>100%.</w:t>
            </w:r>
          </w:p>
        </w:tc>
        <w:tc>
          <w:tcPr>
            <w:tcW w:w="850" w:type="dxa"/>
          </w:tcPr>
          <w:p>
            <w:pPr>
              <w:pStyle w:val="TableParagraph"/>
              <w:spacing w:line="254" w:lineRule="exact" w:before="1"/>
              <w:rPr>
                <w:sz w:val="24"/>
              </w:rPr>
            </w:pPr>
            <w:r>
              <w:rPr>
                <w:sz w:val="24"/>
              </w:rPr>
              <w:t>3</w:t>
            </w:r>
          </w:p>
        </w:tc>
      </w:tr>
      <w:tr>
        <w:trPr>
          <w:trHeight w:val="550" w:hRule="atLeast"/>
        </w:trPr>
        <w:tc>
          <w:tcPr>
            <w:tcW w:w="1946" w:type="dxa"/>
          </w:tcPr>
          <w:p>
            <w:pPr>
              <w:pStyle w:val="TableParagraph"/>
              <w:spacing w:before="1"/>
              <w:rPr>
                <w:sz w:val="24"/>
              </w:rPr>
            </w:pPr>
            <w:r>
              <w:rPr>
                <w:spacing w:val="-2"/>
                <w:sz w:val="24"/>
              </w:rPr>
              <w:t>Discoverability</w:t>
            </w:r>
          </w:p>
        </w:tc>
        <w:tc>
          <w:tcPr>
            <w:tcW w:w="6837" w:type="dxa"/>
          </w:tcPr>
          <w:p>
            <w:pPr>
              <w:pStyle w:val="TableParagraph"/>
              <w:spacing w:line="276" w:lineRule="exact"/>
              <w:ind w:left="110" w:right="132"/>
              <w:rPr>
                <w:sz w:val="24"/>
              </w:rPr>
            </w:pPr>
            <w:r>
              <w:rPr>
                <w:sz w:val="24"/>
              </w:rPr>
              <w:t>Occorre</w:t>
            </w:r>
            <w:r>
              <w:rPr>
                <w:spacing w:val="-7"/>
                <w:sz w:val="24"/>
              </w:rPr>
              <w:t> </w:t>
            </w:r>
            <w:r>
              <w:rPr>
                <w:sz w:val="24"/>
              </w:rPr>
              <w:t>identificare</w:t>
            </w:r>
            <w:r>
              <w:rPr>
                <w:spacing w:val="-7"/>
                <w:sz w:val="24"/>
              </w:rPr>
              <w:t> </w:t>
            </w:r>
            <w:r>
              <w:rPr>
                <w:sz w:val="24"/>
              </w:rPr>
              <w:t>un</w:t>
            </w:r>
            <w:r>
              <w:rPr>
                <w:spacing w:val="-5"/>
                <w:sz w:val="24"/>
              </w:rPr>
              <w:t> </w:t>
            </w:r>
            <w:r>
              <w:rPr>
                <w:sz w:val="24"/>
              </w:rPr>
              <w:t>exploit,</w:t>
            </w:r>
            <w:r>
              <w:rPr>
                <w:spacing w:val="-2"/>
                <w:sz w:val="24"/>
              </w:rPr>
              <w:t> </w:t>
            </w:r>
            <w:r>
              <w:rPr>
                <w:sz w:val="24"/>
              </w:rPr>
              <w:t>attraverso</w:t>
            </w:r>
            <w:r>
              <w:rPr>
                <w:spacing w:val="-5"/>
                <w:sz w:val="24"/>
              </w:rPr>
              <w:t> </w:t>
            </w:r>
            <w:r>
              <w:rPr>
                <w:sz w:val="24"/>
              </w:rPr>
              <w:t>la manomissione</w:t>
            </w:r>
            <w:r>
              <w:rPr>
                <w:spacing w:val="-5"/>
                <w:sz w:val="24"/>
              </w:rPr>
              <w:t> </w:t>
            </w:r>
            <w:r>
              <w:rPr>
                <w:sz w:val="24"/>
              </w:rPr>
              <w:t>dei</w:t>
            </w:r>
            <w:r>
              <w:rPr>
                <w:spacing w:val="-7"/>
                <w:sz w:val="24"/>
              </w:rPr>
              <w:t> </w:t>
            </w:r>
            <w:r>
              <w:rPr>
                <w:sz w:val="24"/>
              </w:rPr>
              <w:t>dati di input, cui il Web Server risulta vulnerabile.</w:t>
            </w:r>
          </w:p>
        </w:tc>
        <w:tc>
          <w:tcPr>
            <w:tcW w:w="850" w:type="dxa"/>
          </w:tcPr>
          <w:p>
            <w:pPr>
              <w:pStyle w:val="TableParagraph"/>
              <w:spacing w:before="1"/>
              <w:rPr>
                <w:sz w:val="24"/>
              </w:rPr>
            </w:pPr>
            <w:r>
              <w:rPr>
                <w:sz w:val="24"/>
              </w:rPr>
              <w:t>1</w:t>
            </w:r>
          </w:p>
        </w:tc>
      </w:tr>
    </w:tbl>
    <w:p>
      <w:pPr>
        <w:spacing w:line="240" w:lineRule="auto" w:before="11"/>
        <w:rPr>
          <w:b/>
          <w:sz w:val="23"/>
        </w:rPr>
      </w:pPr>
    </w:p>
    <w:p>
      <w:pPr>
        <w:spacing w:before="0"/>
        <w:ind w:left="155" w:right="0" w:firstLine="0"/>
        <w:jc w:val="left"/>
        <w:rPr>
          <w:b/>
          <w:sz w:val="24"/>
        </w:rPr>
      </w:pPr>
      <w:r>
        <w:rPr>
          <w:b/>
          <w:sz w:val="24"/>
        </w:rPr>
        <w:t>DREAD</w:t>
      </w:r>
      <w:r>
        <w:rPr>
          <w:b/>
          <w:spacing w:val="-9"/>
          <w:sz w:val="24"/>
        </w:rPr>
        <w:t> </w:t>
      </w:r>
      <w:r>
        <w:rPr>
          <w:b/>
          <w:sz w:val="24"/>
        </w:rPr>
        <w:t>Score:</w:t>
      </w:r>
      <w:r>
        <w:rPr>
          <w:b/>
          <w:spacing w:val="-3"/>
          <w:sz w:val="24"/>
        </w:rPr>
        <w:t> </w:t>
      </w:r>
      <w:r>
        <w:rPr>
          <w:b/>
          <w:sz w:val="24"/>
        </w:rPr>
        <w:t>12/15</w:t>
      </w:r>
      <w:r>
        <w:rPr>
          <w:b/>
          <w:spacing w:val="-4"/>
          <w:sz w:val="24"/>
        </w:rPr>
        <w:t> </w:t>
      </w:r>
      <w:r>
        <w:rPr>
          <w:b/>
          <w:spacing w:val="-2"/>
          <w:sz w:val="24"/>
        </w:rPr>
        <w:t>(MEDIO)</w:t>
      </w:r>
    </w:p>
    <w:p>
      <w:pPr>
        <w:spacing w:line="240" w:lineRule="auto" w:before="2"/>
        <w:rPr>
          <w:b/>
          <w:sz w:val="21"/>
        </w:rPr>
      </w:pPr>
    </w:p>
    <w:p>
      <w:pPr>
        <w:pStyle w:val="Heading3"/>
        <w:numPr>
          <w:ilvl w:val="2"/>
          <w:numId w:val="85"/>
        </w:numPr>
        <w:tabs>
          <w:tab w:pos="875" w:val="left" w:leader="none"/>
          <w:tab w:pos="876" w:val="left" w:leader="none"/>
        </w:tabs>
        <w:spacing w:line="240" w:lineRule="auto" w:before="0" w:after="0"/>
        <w:ind w:left="876" w:right="0" w:hanging="721"/>
        <w:jc w:val="left"/>
      </w:pPr>
      <w:bookmarkStart w:name="7.4.3 Possibile compromissione del 'SQL " w:id="258"/>
      <w:bookmarkEnd w:id="258"/>
      <w:r>
        <w:rPr>
          <w:b w:val="0"/>
        </w:rPr>
      </w:r>
      <w:bookmarkStart w:name="_bookmark142" w:id="259"/>
      <w:bookmarkEnd w:id="259"/>
      <w:r>
        <w:rPr>
          <w:color w:val="365F91"/>
        </w:rPr>
        <w:t>P</w:t>
      </w:r>
      <w:r>
        <w:rPr>
          <w:color w:val="365F91"/>
        </w:rPr>
        <w:t>ossibile</w:t>
      </w:r>
      <w:r>
        <w:rPr>
          <w:color w:val="365F91"/>
          <w:spacing w:val="-3"/>
        </w:rPr>
        <w:t> </w:t>
      </w:r>
      <w:r>
        <w:rPr>
          <w:color w:val="365F91"/>
        </w:rPr>
        <w:t>compromissione del</w:t>
      </w:r>
      <w:r>
        <w:rPr>
          <w:color w:val="365F91"/>
          <w:spacing w:val="-7"/>
        </w:rPr>
        <w:t> </w:t>
      </w:r>
      <w:r>
        <w:rPr>
          <w:color w:val="365F91"/>
        </w:rPr>
        <w:t>'SQL</w:t>
      </w:r>
      <w:r>
        <w:rPr>
          <w:color w:val="365F91"/>
          <w:spacing w:val="-1"/>
        </w:rPr>
        <w:t> </w:t>
      </w:r>
      <w:r>
        <w:rPr>
          <w:color w:val="365F91"/>
          <w:spacing w:val="-2"/>
        </w:rPr>
        <w:t>Database'</w:t>
      </w:r>
    </w:p>
    <w:p>
      <w:pPr>
        <w:pStyle w:val="BodyText"/>
        <w:spacing w:before="1"/>
        <w:rPr>
          <w:b/>
          <w:sz w:val="14"/>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0"/>
        <w:gridCol w:w="8045"/>
      </w:tblGrid>
      <w:tr>
        <w:trPr>
          <w:trHeight w:val="300" w:hRule="atLeast"/>
        </w:trPr>
        <w:tc>
          <w:tcPr>
            <w:tcW w:w="1600" w:type="dxa"/>
          </w:tcPr>
          <w:p>
            <w:pPr>
              <w:pStyle w:val="TableParagraph"/>
              <w:spacing w:line="266" w:lineRule="exact"/>
              <w:ind w:left="50"/>
              <w:rPr>
                <w:b/>
                <w:sz w:val="24"/>
              </w:rPr>
            </w:pPr>
            <w:r>
              <w:rPr>
                <w:b/>
                <w:spacing w:val="-2"/>
                <w:sz w:val="24"/>
              </w:rPr>
              <w:t>Categoria:</w:t>
            </w:r>
          </w:p>
        </w:tc>
        <w:tc>
          <w:tcPr>
            <w:tcW w:w="8045" w:type="dxa"/>
          </w:tcPr>
          <w:p>
            <w:pPr>
              <w:pStyle w:val="TableParagraph"/>
              <w:spacing w:line="266" w:lineRule="exact"/>
              <w:ind w:left="30"/>
              <w:rPr>
                <w:sz w:val="24"/>
              </w:rPr>
            </w:pPr>
            <w:r>
              <w:rPr>
                <w:spacing w:val="-2"/>
                <w:sz w:val="24"/>
              </w:rPr>
              <w:t>Tampering</w:t>
            </w:r>
          </w:p>
        </w:tc>
      </w:tr>
      <w:tr>
        <w:trPr>
          <w:trHeight w:val="337" w:hRule="atLeast"/>
        </w:trPr>
        <w:tc>
          <w:tcPr>
            <w:tcW w:w="1600" w:type="dxa"/>
          </w:tcPr>
          <w:p>
            <w:pPr>
              <w:pStyle w:val="TableParagraph"/>
              <w:spacing w:before="24"/>
              <w:ind w:left="50"/>
              <w:rPr>
                <w:b/>
                <w:sz w:val="24"/>
              </w:rPr>
            </w:pPr>
            <w:r>
              <w:rPr>
                <w:b/>
                <w:spacing w:val="-2"/>
                <w:sz w:val="24"/>
              </w:rPr>
              <w:t>Descrizione:</w:t>
            </w:r>
          </w:p>
        </w:tc>
        <w:tc>
          <w:tcPr>
            <w:tcW w:w="8045" w:type="dxa"/>
          </w:tcPr>
          <w:p>
            <w:pPr>
              <w:pStyle w:val="TableParagraph"/>
              <w:spacing w:before="24"/>
              <w:ind w:left="30"/>
              <w:rPr>
                <w:sz w:val="24"/>
              </w:rPr>
            </w:pPr>
            <w:r>
              <w:rPr>
                <w:sz w:val="24"/>
              </w:rPr>
              <w:t>Assicurare</w:t>
            </w:r>
            <w:r>
              <w:rPr>
                <w:spacing w:val="-6"/>
                <w:sz w:val="24"/>
              </w:rPr>
              <w:t> </w:t>
            </w:r>
            <w:r>
              <w:rPr>
                <w:sz w:val="24"/>
              </w:rPr>
              <w:t>l'integrità</w:t>
            </w:r>
            <w:r>
              <w:rPr>
                <w:spacing w:val="-6"/>
                <w:sz w:val="24"/>
              </w:rPr>
              <w:t> </w:t>
            </w:r>
            <w:r>
              <w:rPr>
                <w:sz w:val="24"/>
              </w:rPr>
              <w:t>dei</w:t>
            </w:r>
            <w:r>
              <w:rPr>
                <w:spacing w:val="-6"/>
                <w:sz w:val="24"/>
              </w:rPr>
              <w:t> </w:t>
            </w:r>
            <w:r>
              <w:rPr>
                <w:sz w:val="24"/>
              </w:rPr>
              <w:t>dati</w:t>
            </w:r>
            <w:r>
              <w:rPr>
                <w:spacing w:val="-6"/>
                <w:sz w:val="24"/>
              </w:rPr>
              <w:t> </w:t>
            </w:r>
            <w:r>
              <w:rPr>
                <w:sz w:val="24"/>
              </w:rPr>
              <w:t>all'interno</w:t>
            </w:r>
            <w:r>
              <w:rPr>
                <w:spacing w:val="-4"/>
                <w:sz w:val="24"/>
              </w:rPr>
              <w:t> </w:t>
            </w:r>
            <w:r>
              <w:rPr>
                <w:sz w:val="24"/>
              </w:rPr>
              <w:t>dell'archivio 'SQL</w:t>
            </w:r>
            <w:r>
              <w:rPr>
                <w:spacing w:val="-6"/>
                <w:sz w:val="24"/>
              </w:rPr>
              <w:t> </w:t>
            </w:r>
            <w:r>
              <w:rPr>
                <w:spacing w:val="-2"/>
                <w:sz w:val="24"/>
              </w:rPr>
              <w:t>Database'.</w:t>
            </w:r>
          </w:p>
        </w:tc>
      </w:tr>
      <w:tr>
        <w:trPr>
          <w:trHeight w:val="1706" w:hRule="atLeast"/>
        </w:trPr>
        <w:tc>
          <w:tcPr>
            <w:tcW w:w="1600" w:type="dxa"/>
          </w:tcPr>
          <w:p>
            <w:pPr>
              <w:pStyle w:val="TableParagraph"/>
              <w:spacing w:before="27"/>
              <w:ind w:left="50"/>
              <w:rPr>
                <w:b/>
                <w:sz w:val="24"/>
              </w:rPr>
            </w:pPr>
            <w:r>
              <w:rPr>
                <w:b/>
                <w:spacing w:val="-2"/>
                <w:sz w:val="24"/>
              </w:rPr>
              <w:t>Contromisure:</w:t>
            </w:r>
          </w:p>
        </w:tc>
        <w:tc>
          <w:tcPr>
            <w:tcW w:w="8045" w:type="dxa"/>
          </w:tcPr>
          <w:p>
            <w:pPr>
              <w:pStyle w:val="TableParagraph"/>
              <w:spacing w:before="6"/>
              <w:ind w:left="0"/>
              <w:rPr>
                <w:rFonts w:ascii="Calibri"/>
                <w:b/>
                <w:sz w:val="24"/>
              </w:rPr>
            </w:pPr>
          </w:p>
          <w:p>
            <w:pPr>
              <w:pStyle w:val="TableParagraph"/>
              <w:numPr>
                <w:ilvl w:val="0"/>
                <w:numId w:val="87"/>
              </w:numPr>
              <w:tabs>
                <w:tab w:pos="391" w:val="left" w:leader="none"/>
                <w:tab w:pos="392" w:val="left" w:leader="none"/>
              </w:tabs>
              <w:spacing w:line="280" w:lineRule="exact" w:before="1" w:after="0"/>
              <w:ind w:left="391" w:right="0" w:hanging="362"/>
              <w:jc w:val="left"/>
              <w:rPr>
                <w:rFonts w:ascii="Symbol" w:hAnsi="Symbol"/>
                <w:sz w:val="22"/>
              </w:rPr>
            </w:pPr>
            <w:r>
              <w:rPr>
                <w:rFonts w:ascii="Calibri" w:hAnsi="Calibri"/>
                <w:sz w:val="22"/>
              </w:rPr>
              <w:t>Autenticare</w:t>
            </w:r>
            <w:r>
              <w:rPr>
                <w:rFonts w:ascii="Calibri" w:hAnsi="Calibri"/>
                <w:spacing w:val="-2"/>
                <w:sz w:val="22"/>
              </w:rPr>
              <w:t> </w:t>
            </w:r>
            <w:r>
              <w:rPr>
                <w:rFonts w:ascii="Calibri" w:hAnsi="Calibri"/>
                <w:sz w:val="22"/>
              </w:rPr>
              <w:t>tutti</w:t>
            </w:r>
            <w:r>
              <w:rPr>
                <w:rFonts w:ascii="Calibri" w:hAnsi="Calibri"/>
                <w:spacing w:val="-1"/>
                <w:sz w:val="22"/>
              </w:rPr>
              <w:t> </w:t>
            </w:r>
            <w:r>
              <w:rPr>
                <w:rFonts w:ascii="Calibri" w:hAnsi="Calibri"/>
                <w:sz w:val="22"/>
              </w:rPr>
              <w:t>gli</w:t>
            </w:r>
            <w:r>
              <w:rPr>
                <w:rFonts w:ascii="Calibri" w:hAnsi="Calibri"/>
                <w:spacing w:val="-2"/>
                <w:sz w:val="22"/>
              </w:rPr>
              <w:t> utenti.</w:t>
            </w:r>
          </w:p>
          <w:p>
            <w:pPr>
              <w:pStyle w:val="TableParagraph"/>
              <w:numPr>
                <w:ilvl w:val="0"/>
                <w:numId w:val="87"/>
              </w:numPr>
              <w:tabs>
                <w:tab w:pos="391" w:val="left" w:leader="none"/>
                <w:tab w:pos="392" w:val="left" w:leader="none"/>
              </w:tabs>
              <w:spacing w:line="240" w:lineRule="auto" w:before="0" w:after="0"/>
              <w:ind w:left="391" w:right="47" w:hanging="361"/>
              <w:jc w:val="left"/>
              <w:rPr>
                <w:rFonts w:ascii="Symbol" w:hAnsi="Symbol"/>
                <w:sz w:val="22"/>
              </w:rPr>
            </w:pPr>
            <w:r>
              <w:rPr>
                <w:rFonts w:ascii="Calibri" w:hAnsi="Calibri"/>
                <w:sz w:val="22"/>
              </w:rPr>
              <w:t>Mettere in pratica un efficace meccanismo di controllo degli accessi che garantisca che i dati possono essere scritti o modificati solo da utenti autorizzati.</w:t>
            </w:r>
          </w:p>
          <w:p>
            <w:pPr>
              <w:pStyle w:val="TableParagraph"/>
              <w:numPr>
                <w:ilvl w:val="0"/>
                <w:numId w:val="87"/>
              </w:numPr>
              <w:tabs>
                <w:tab w:pos="391" w:val="left" w:leader="none"/>
                <w:tab w:pos="392" w:val="left" w:leader="none"/>
              </w:tabs>
              <w:spacing w:line="240" w:lineRule="auto" w:before="1" w:after="0"/>
              <w:ind w:left="391" w:right="0" w:hanging="362"/>
              <w:jc w:val="left"/>
              <w:rPr>
                <w:rFonts w:ascii="Symbol" w:hAnsi="Symbol"/>
                <w:sz w:val="22"/>
              </w:rPr>
            </w:pPr>
            <w:r>
              <w:rPr>
                <w:rFonts w:ascii="Calibri" w:hAnsi="Calibri"/>
                <w:sz w:val="22"/>
              </w:rPr>
              <w:t>Rispettare</w:t>
            </w:r>
            <w:r>
              <w:rPr>
                <w:rFonts w:ascii="Calibri" w:hAnsi="Calibri"/>
                <w:spacing w:val="-3"/>
                <w:sz w:val="22"/>
              </w:rPr>
              <w:t> </w:t>
            </w:r>
            <w:r>
              <w:rPr>
                <w:rFonts w:ascii="Calibri" w:hAnsi="Calibri"/>
                <w:sz w:val="22"/>
              </w:rPr>
              <w:t>il</w:t>
            </w:r>
            <w:r>
              <w:rPr>
                <w:rFonts w:ascii="Calibri" w:hAnsi="Calibri"/>
                <w:spacing w:val="-3"/>
                <w:sz w:val="22"/>
              </w:rPr>
              <w:t> </w:t>
            </w:r>
            <w:r>
              <w:rPr>
                <w:rFonts w:ascii="Calibri" w:hAnsi="Calibri"/>
                <w:sz w:val="22"/>
              </w:rPr>
              <w:t>principio</w:t>
            </w:r>
            <w:r>
              <w:rPr>
                <w:rFonts w:ascii="Calibri" w:hAnsi="Calibri"/>
                <w:spacing w:val="-4"/>
                <w:sz w:val="22"/>
              </w:rPr>
              <w:t> </w:t>
            </w:r>
            <w:r>
              <w:rPr>
                <w:rFonts w:ascii="Calibri" w:hAnsi="Calibri"/>
                <w:sz w:val="22"/>
              </w:rPr>
              <w:t>del</w:t>
            </w:r>
            <w:r>
              <w:rPr>
                <w:rFonts w:ascii="Calibri" w:hAnsi="Calibri"/>
                <w:spacing w:val="-3"/>
                <w:sz w:val="22"/>
              </w:rPr>
              <w:t> </w:t>
            </w:r>
            <w:r>
              <w:rPr>
                <w:rFonts w:ascii="Calibri" w:hAnsi="Calibri"/>
                <w:sz w:val="22"/>
              </w:rPr>
              <w:t>privilegio</w:t>
            </w:r>
            <w:r>
              <w:rPr>
                <w:rFonts w:ascii="Calibri" w:hAnsi="Calibri"/>
                <w:spacing w:val="-4"/>
                <w:sz w:val="22"/>
              </w:rPr>
              <w:t> </w:t>
            </w:r>
            <w:r>
              <w:rPr>
                <w:rFonts w:ascii="Calibri" w:hAnsi="Calibri"/>
                <w:spacing w:val="-2"/>
                <w:sz w:val="22"/>
              </w:rPr>
              <w:t>minimo.</w:t>
            </w:r>
          </w:p>
          <w:p>
            <w:pPr>
              <w:pStyle w:val="TableParagraph"/>
              <w:numPr>
                <w:ilvl w:val="0"/>
                <w:numId w:val="87"/>
              </w:numPr>
              <w:tabs>
                <w:tab w:pos="391" w:val="left" w:leader="none"/>
                <w:tab w:pos="392" w:val="left" w:leader="none"/>
              </w:tabs>
              <w:spacing w:line="276" w:lineRule="exact" w:before="0" w:after="0"/>
              <w:ind w:left="391" w:right="0" w:hanging="362"/>
              <w:jc w:val="left"/>
              <w:rPr>
                <w:rFonts w:ascii="Symbol" w:hAnsi="Symbol"/>
                <w:sz w:val="24"/>
              </w:rPr>
            </w:pPr>
            <w:r>
              <w:rPr>
                <w:rFonts w:ascii="Calibri" w:hAnsi="Calibri"/>
                <w:sz w:val="22"/>
              </w:rPr>
              <w:t>Attuare</w:t>
            </w:r>
            <w:r>
              <w:rPr>
                <w:rFonts w:ascii="Calibri" w:hAnsi="Calibri"/>
                <w:spacing w:val="-5"/>
                <w:sz w:val="22"/>
              </w:rPr>
              <w:t> </w:t>
            </w:r>
            <w:r>
              <w:rPr>
                <w:rFonts w:ascii="Calibri" w:hAnsi="Calibri"/>
                <w:sz w:val="22"/>
              </w:rPr>
              <w:t>controlli</w:t>
            </w:r>
            <w:r>
              <w:rPr>
                <w:rFonts w:ascii="Calibri" w:hAnsi="Calibri"/>
                <w:spacing w:val="-2"/>
                <w:sz w:val="22"/>
              </w:rPr>
              <w:t> </w:t>
            </w:r>
            <w:r>
              <w:rPr>
                <w:rFonts w:ascii="Calibri" w:hAnsi="Calibri"/>
                <w:sz w:val="22"/>
              </w:rPr>
              <w:t>che</w:t>
            </w:r>
            <w:r>
              <w:rPr>
                <w:rFonts w:ascii="Calibri" w:hAnsi="Calibri"/>
                <w:spacing w:val="-3"/>
                <w:sz w:val="22"/>
              </w:rPr>
              <w:t> </w:t>
            </w:r>
            <w:r>
              <w:rPr>
                <w:rFonts w:ascii="Calibri" w:hAnsi="Calibri"/>
                <w:sz w:val="22"/>
              </w:rPr>
              <w:t>seguano</w:t>
            </w:r>
            <w:r>
              <w:rPr>
                <w:rFonts w:ascii="Calibri" w:hAnsi="Calibri"/>
                <w:spacing w:val="-4"/>
                <w:sz w:val="22"/>
              </w:rPr>
              <w:t> </w:t>
            </w:r>
            <w:r>
              <w:rPr>
                <w:rFonts w:ascii="Calibri" w:hAnsi="Calibri"/>
                <w:sz w:val="22"/>
              </w:rPr>
              <w:t>e</w:t>
            </w:r>
            <w:r>
              <w:rPr>
                <w:rFonts w:ascii="Calibri" w:hAnsi="Calibri"/>
                <w:spacing w:val="-3"/>
                <w:sz w:val="22"/>
              </w:rPr>
              <w:t> </w:t>
            </w:r>
            <w:r>
              <w:rPr>
                <w:rFonts w:ascii="Calibri" w:hAnsi="Calibri"/>
                <w:sz w:val="22"/>
              </w:rPr>
              <w:t>registrino</w:t>
            </w:r>
            <w:r>
              <w:rPr>
                <w:rFonts w:ascii="Calibri" w:hAnsi="Calibri"/>
                <w:spacing w:val="-3"/>
                <w:sz w:val="22"/>
              </w:rPr>
              <w:t> </w:t>
            </w:r>
            <w:r>
              <w:rPr>
                <w:rFonts w:ascii="Calibri" w:hAnsi="Calibri"/>
                <w:sz w:val="22"/>
              </w:rPr>
              <w:t>correttamente</w:t>
            </w:r>
            <w:r>
              <w:rPr>
                <w:rFonts w:ascii="Calibri" w:hAnsi="Calibri"/>
                <w:spacing w:val="-2"/>
                <w:sz w:val="22"/>
              </w:rPr>
              <w:t> </w:t>
            </w:r>
            <w:r>
              <w:rPr>
                <w:rFonts w:ascii="Calibri" w:hAnsi="Calibri"/>
                <w:sz w:val="22"/>
              </w:rPr>
              <w:t>le</w:t>
            </w:r>
            <w:r>
              <w:rPr>
                <w:rFonts w:ascii="Calibri" w:hAnsi="Calibri"/>
                <w:spacing w:val="-2"/>
                <w:sz w:val="22"/>
              </w:rPr>
              <w:t> </w:t>
            </w:r>
            <w:r>
              <w:rPr>
                <w:rFonts w:ascii="Calibri" w:hAnsi="Calibri"/>
                <w:sz w:val="22"/>
              </w:rPr>
              <w:t>azioni</w:t>
            </w:r>
            <w:r>
              <w:rPr>
                <w:rFonts w:ascii="Calibri" w:hAnsi="Calibri"/>
                <w:spacing w:val="-4"/>
                <w:sz w:val="22"/>
              </w:rPr>
              <w:t> </w:t>
            </w:r>
            <w:r>
              <w:rPr>
                <w:rFonts w:ascii="Calibri" w:hAnsi="Calibri"/>
                <w:sz w:val="22"/>
              </w:rPr>
              <w:t>degli</w:t>
            </w:r>
            <w:r>
              <w:rPr>
                <w:rFonts w:ascii="Calibri" w:hAnsi="Calibri"/>
                <w:spacing w:val="-3"/>
                <w:sz w:val="22"/>
              </w:rPr>
              <w:t> </w:t>
            </w:r>
            <w:r>
              <w:rPr>
                <w:rFonts w:ascii="Calibri" w:hAnsi="Calibri"/>
                <w:spacing w:val="-2"/>
                <w:sz w:val="22"/>
              </w:rPr>
              <w:t>utenti.</w:t>
            </w:r>
          </w:p>
        </w:tc>
      </w:tr>
    </w:tbl>
    <w:p>
      <w:pPr>
        <w:pStyle w:val="Heading2"/>
        <w:spacing w:before="173"/>
      </w:pPr>
      <w:r>
        <w:rPr/>
        <w:t>Valutazione</w:t>
      </w:r>
      <w:r>
        <w:rPr>
          <w:spacing w:val="-8"/>
        </w:rPr>
        <w:t> </w:t>
      </w:r>
      <w:r>
        <w:rPr/>
        <w:t>della</w:t>
      </w:r>
      <w:r>
        <w:rPr>
          <w:spacing w:val="-5"/>
        </w:rPr>
        <w:t> </w:t>
      </w:r>
      <w:r>
        <w:rPr/>
        <w:t>priorità</w:t>
      </w:r>
      <w:r>
        <w:rPr>
          <w:spacing w:val="-6"/>
        </w:rPr>
        <w:t> </w:t>
      </w:r>
      <w:r>
        <w:rPr/>
        <w:t>della</w:t>
      </w:r>
      <w:r>
        <w:rPr>
          <w:spacing w:val="-3"/>
        </w:rPr>
        <w:t> </w:t>
      </w:r>
      <w:r>
        <w:rPr/>
        <w:t>minaccia</w:t>
      </w:r>
      <w:r>
        <w:rPr>
          <w:spacing w:val="-4"/>
        </w:rPr>
        <w:t> </w:t>
      </w:r>
      <w:r>
        <w:rPr>
          <w:spacing w:val="-2"/>
        </w:rPr>
        <w:t>(Ranking)</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6"/>
        <w:gridCol w:w="6837"/>
        <w:gridCol w:w="850"/>
      </w:tblGrid>
      <w:tr>
        <w:trPr>
          <w:trHeight w:val="275" w:hRule="atLeast"/>
        </w:trPr>
        <w:tc>
          <w:tcPr>
            <w:tcW w:w="1946" w:type="dxa"/>
            <w:tcBorders>
              <w:bottom w:val="single" w:sz="4" w:space="0" w:color="C00000"/>
            </w:tcBorders>
            <w:shd w:val="clear" w:color="auto" w:fill="F1F1F1"/>
          </w:tcPr>
          <w:p>
            <w:pPr>
              <w:pStyle w:val="TableParagraph"/>
              <w:spacing w:line="255" w:lineRule="exact"/>
              <w:rPr>
                <w:b/>
                <w:sz w:val="24"/>
              </w:rPr>
            </w:pPr>
            <w:r>
              <w:rPr>
                <w:b/>
                <w:spacing w:val="-2"/>
                <w:sz w:val="24"/>
              </w:rPr>
              <w:t>DREAD</w:t>
            </w:r>
          </w:p>
        </w:tc>
        <w:tc>
          <w:tcPr>
            <w:tcW w:w="6837" w:type="dxa"/>
            <w:tcBorders>
              <w:bottom w:val="single" w:sz="4" w:space="0" w:color="C00000"/>
            </w:tcBorders>
            <w:shd w:val="clear" w:color="auto" w:fill="F1F1F1"/>
          </w:tcPr>
          <w:p>
            <w:pPr>
              <w:pStyle w:val="TableParagraph"/>
              <w:spacing w:line="255" w:lineRule="exact"/>
              <w:ind w:left="110"/>
              <w:rPr>
                <w:b/>
                <w:sz w:val="24"/>
              </w:rPr>
            </w:pPr>
            <w:r>
              <w:rPr>
                <w:b/>
                <w:spacing w:val="-2"/>
                <w:sz w:val="24"/>
              </w:rPr>
              <w:t>Descrizione</w:t>
            </w:r>
          </w:p>
        </w:tc>
        <w:tc>
          <w:tcPr>
            <w:tcW w:w="850" w:type="dxa"/>
            <w:tcBorders>
              <w:bottom w:val="single" w:sz="4" w:space="0" w:color="C00000"/>
            </w:tcBorders>
            <w:shd w:val="clear" w:color="auto" w:fill="F1F1F1"/>
          </w:tcPr>
          <w:p>
            <w:pPr>
              <w:pStyle w:val="TableParagraph"/>
              <w:spacing w:line="255" w:lineRule="exact"/>
              <w:rPr>
                <w:b/>
                <w:sz w:val="24"/>
              </w:rPr>
            </w:pPr>
            <w:r>
              <w:rPr>
                <w:b/>
                <w:spacing w:val="-2"/>
                <w:sz w:val="24"/>
              </w:rPr>
              <w:t>Score</w:t>
            </w:r>
          </w:p>
        </w:tc>
      </w:tr>
    </w:tbl>
    <w:p>
      <w:pPr>
        <w:spacing w:after="0" w:line="255" w:lineRule="exact"/>
        <w:rPr>
          <w:sz w:val="24"/>
        </w:rPr>
        <w:sectPr>
          <w:pgSz w:w="11910" w:h="16840"/>
          <w:pgMar w:header="285" w:footer="1096" w:top="1280" w:bottom="1280" w:left="980" w:right="440"/>
        </w:sectPr>
      </w:pPr>
    </w:p>
    <w:p>
      <w:pPr>
        <w:spacing w:line="240" w:lineRule="auto" w:before="2" w:after="0"/>
        <w:rPr>
          <w:b/>
          <w:sz w:val="19"/>
        </w:rPr>
      </w:pPr>
    </w:p>
    <w:tbl>
      <w:tblPr>
        <w:tblW w:w="0" w:type="auto"/>
        <w:jc w:val="left"/>
        <w:tblInd w:w="165" w:type="dxa"/>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ayout w:type="fixed"/>
        <w:tblCellMar>
          <w:top w:w="0" w:type="dxa"/>
          <w:left w:w="0" w:type="dxa"/>
          <w:bottom w:w="0" w:type="dxa"/>
          <w:right w:w="0" w:type="dxa"/>
        </w:tblCellMar>
        <w:tblLook w:val="01E0"/>
      </w:tblPr>
      <w:tblGrid>
        <w:gridCol w:w="1946"/>
        <w:gridCol w:w="6837"/>
        <w:gridCol w:w="850"/>
      </w:tblGrid>
      <w:tr>
        <w:trPr>
          <w:trHeight w:val="830" w:hRule="atLeast"/>
        </w:trPr>
        <w:tc>
          <w:tcPr>
            <w:tcW w:w="1946" w:type="dxa"/>
            <w:tcBorders>
              <w:left w:val="single" w:sz="4" w:space="0" w:color="000000"/>
              <w:bottom w:val="single" w:sz="4" w:space="0" w:color="000000"/>
              <w:right w:val="single" w:sz="4" w:space="0" w:color="000000"/>
            </w:tcBorders>
          </w:tcPr>
          <w:p>
            <w:pPr>
              <w:pStyle w:val="TableParagraph"/>
              <w:spacing w:before="1"/>
              <w:rPr>
                <w:sz w:val="24"/>
              </w:rPr>
            </w:pPr>
            <w:r>
              <w:rPr>
                <w:sz w:val="24"/>
              </w:rPr>
              <w:t>Damage</w:t>
            </w:r>
            <w:r>
              <w:rPr>
                <w:spacing w:val="-9"/>
                <w:sz w:val="24"/>
              </w:rPr>
              <w:t> </w:t>
            </w:r>
            <w:r>
              <w:rPr>
                <w:spacing w:val="-2"/>
                <w:sz w:val="24"/>
              </w:rPr>
              <w:t>Potential</w:t>
            </w:r>
          </w:p>
        </w:tc>
        <w:tc>
          <w:tcPr>
            <w:tcW w:w="6837" w:type="dxa"/>
            <w:tcBorders>
              <w:left w:val="single" w:sz="4" w:space="0" w:color="000000"/>
              <w:bottom w:val="single" w:sz="4" w:space="0" w:color="000000"/>
              <w:right w:val="single" w:sz="4" w:space="0" w:color="000000"/>
            </w:tcBorders>
          </w:tcPr>
          <w:p>
            <w:pPr>
              <w:pStyle w:val="TableParagraph"/>
              <w:spacing w:before="1"/>
              <w:ind w:left="110" w:right="132"/>
              <w:rPr>
                <w:sz w:val="24"/>
              </w:rPr>
            </w:pPr>
            <w:r>
              <w:rPr>
                <w:sz w:val="24"/>
              </w:rPr>
              <w:t>La possibilità, senza averne diritto, di modificare i dati all’interno del</w:t>
            </w:r>
            <w:r>
              <w:rPr>
                <w:spacing w:val="-7"/>
                <w:sz w:val="24"/>
              </w:rPr>
              <w:t> </w:t>
            </w:r>
            <w:r>
              <w:rPr>
                <w:sz w:val="24"/>
              </w:rPr>
              <w:t>database</w:t>
            </w:r>
            <w:r>
              <w:rPr>
                <w:spacing w:val="-7"/>
                <w:sz w:val="24"/>
              </w:rPr>
              <w:t> </w:t>
            </w:r>
            <w:r>
              <w:rPr>
                <w:sz w:val="24"/>
              </w:rPr>
              <w:t>dell’applicazione</w:t>
            </w:r>
            <w:r>
              <w:rPr>
                <w:spacing w:val="-3"/>
                <w:sz w:val="24"/>
              </w:rPr>
              <w:t> </w:t>
            </w:r>
            <w:r>
              <w:rPr>
                <w:sz w:val="24"/>
              </w:rPr>
              <w:t>la</w:t>
            </w:r>
            <w:r>
              <w:rPr>
                <w:spacing w:val="-7"/>
                <w:sz w:val="24"/>
              </w:rPr>
              <w:t> </w:t>
            </w:r>
            <w:r>
              <w:rPr>
                <w:sz w:val="24"/>
              </w:rPr>
              <w:t>espone</w:t>
            </w:r>
            <w:r>
              <w:rPr>
                <w:spacing w:val="-7"/>
                <w:sz w:val="24"/>
              </w:rPr>
              <w:t> </w:t>
            </w:r>
            <w:r>
              <w:rPr>
                <w:sz w:val="24"/>
              </w:rPr>
              <w:t>potenzialmente</w:t>
            </w:r>
            <w:r>
              <w:rPr>
                <w:spacing w:val="-7"/>
                <w:sz w:val="24"/>
              </w:rPr>
              <w:t> </w:t>
            </w:r>
            <w:r>
              <w:rPr>
                <w:sz w:val="24"/>
              </w:rPr>
              <w:t>alla</w:t>
            </w:r>
            <w:r>
              <w:rPr>
                <w:spacing w:val="-7"/>
                <w:sz w:val="24"/>
              </w:rPr>
              <w:t> </w:t>
            </w:r>
            <w:r>
              <w:rPr>
                <w:sz w:val="24"/>
              </w:rPr>
              <w:t>totale</w:t>
            </w:r>
          </w:p>
          <w:p>
            <w:pPr>
              <w:pStyle w:val="TableParagraph"/>
              <w:spacing w:line="254" w:lineRule="exact" w:before="3"/>
              <w:ind w:left="110"/>
              <w:rPr>
                <w:sz w:val="24"/>
              </w:rPr>
            </w:pPr>
            <w:r>
              <w:rPr>
                <w:spacing w:val="-2"/>
                <w:sz w:val="24"/>
              </w:rPr>
              <w:t>compromissione.</w:t>
            </w:r>
          </w:p>
        </w:tc>
        <w:tc>
          <w:tcPr>
            <w:tcW w:w="850" w:type="dxa"/>
            <w:tcBorders>
              <w:left w:val="single" w:sz="4" w:space="0" w:color="000000"/>
              <w:bottom w:val="single" w:sz="4" w:space="0" w:color="000000"/>
              <w:right w:val="single" w:sz="4" w:space="0" w:color="000000"/>
            </w:tcBorders>
          </w:tcPr>
          <w:p>
            <w:pPr>
              <w:pStyle w:val="TableParagraph"/>
              <w:spacing w:before="1"/>
              <w:rPr>
                <w:sz w:val="24"/>
              </w:rPr>
            </w:pPr>
            <w:r>
              <w:rPr>
                <w:sz w:val="24"/>
              </w:rPr>
              <w:t>3</w:t>
            </w:r>
          </w:p>
        </w:tc>
      </w:tr>
      <w:tr>
        <w:trPr>
          <w:trHeight w:val="275" w:hRule="atLeas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1"/>
              <w:rPr>
                <w:sz w:val="24"/>
              </w:rPr>
            </w:pPr>
            <w:r>
              <w:rPr>
                <w:spacing w:val="-2"/>
                <w:sz w:val="24"/>
              </w:rPr>
              <w:t>Reproducibility</w:t>
            </w:r>
          </w:p>
        </w:tc>
        <w:tc>
          <w:tcPr>
            <w:tcW w:w="683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1"/>
              <w:ind w:left="110"/>
              <w:rPr>
                <w:sz w:val="24"/>
              </w:rPr>
            </w:pPr>
            <w:r>
              <w:rPr>
                <w:sz w:val="24"/>
              </w:rPr>
              <w:t>L’attacco</w:t>
            </w:r>
            <w:r>
              <w:rPr>
                <w:spacing w:val="-4"/>
                <w:sz w:val="24"/>
              </w:rPr>
              <w:t> </w:t>
            </w:r>
            <w:r>
              <w:rPr>
                <w:sz w:val="24"/>
              </w:rPr>
              <w:t>può</w:t>
            </w:r>
            <w:r>
              <w:rPr>
                <w:spacing w:val="1"/>
                <w:sz w:val="24"/>
              </w:rPr>
              <w:t> </w:t>
            </w:r>
            <w:r>
              <w:rPr>
                <w:sz w:val="24"/>
              </w:rPr>
              <w:t>essere</w:t>
            </w:r>
            <w:r>
              <w:rPr>
                <w:spacing w:val="-5"/>
                <w:sz w:val="24"/>
              </w:rPr>
              <w:t> </w:t>
            </w:r>
            <w:r>
              <w:rPr>
                <w:sz w:val="24"/>
              </w:rPr>
              <w:t>condotto</w:t>
            </w:r>
            <w:r>
              <w:rPr>
                <w:spacing w:val="1"/>
                <w:sz w:val="24"/>
              </w:rPr>
              <w:t> </w:t>
            </w:r>
            <w:r>
              <w:rPr>
                <w:sz w:val="24"/>
              </w:rPr>
              <w:t>in</w:t>
            </w:r>
            <w:r>
              <w:rPr>
                <w:spacing w:val="-1"/>
                <w:sz w:val="24"/>
              </w:rPr>
              <w:t> </w:t>
            </w:r>
            <w:r>
              <w:rPr>
                <w:sz w:val="24"/>
              </w:rPr>
              <w:t>qualunque</w:t>
            </w:r>
            <w:r>
              <w:rPr>
                <w:spacing w:val="-5"/>
                <w:sz w:val="24"/>
              </w:rPr>
              <w:t> </w:t>
            </w:r>
            <w:r>
              <w:rPr>
                <w:spacing w:val="-2"/>
                <w:sz w:val="24"/>
              </w:rPr>
              <w:t>momento.</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1"/>
              <w:rPr>
                <w:sz w:val="24"/>
              </w:rPr>
            </w:pPr>
            <w:r>
              <w:rPr>
                <w:sz w:val="24"/>
              </w:rPr>
              <w:t>3</w:t>
            </w:r>
          </w:p>
        </w:tc>
      </w:tr>
      <w:tr>
        <w:trPr>
          <w:trHeight w:val="275" w:hRule="atLeas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1"/>
              <w:rPr>
                <w:sz w:val="24"/>
              </w:rPr>
            </w:pPr>
            <w:r>
              <w:rPr>
                <w:spacing w:val="-2"/>
                <w:sz w:val="24"/>
              </w:rPr>
              <w:t>Exploitability</w:t>
            </w:r>
          </w:p>
        </w:tc>
        <w:tc>
          <w:tcPr>
            <w:tcW w:w="683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1"/>
              <w:ind w:left="110"/>
              <w:rPr>
                <w:sz w:val="24"/>
              </w:rPr>
            </w:pPr>
            <w:r>
              <w:rPr>
                <w:sz w:val="24"/>
              </w:rPr>
              <w:t>Per</w:t>
            </w:r>
            <w:r>
              <w:rPr>
                <w:spacing w:val="-4"/>
                <w:sz w:val="24"/>
              </w:rPr>
              <w:t> </w:t>
            </w:r>
            <w:r>
              <w:rPr>
                <w:sz w:val="24"/>
              </w:rPr>
              <w:t>la</w:t>
            </w:r>
            <w:r>
              <w:rPr>
                <w:spacing w:val="-2"/>
                <w:sz w:val="24"/>
              </w:rPr>
              <w:t> </w:t>
            </w:r>
            <w:r>
              <w:rPr>
                <w:sz w:val="24"/>
              </w:rPr>
              <w:t>natura</w:t>
            </w:r>
            <w:r>
              <w:rPr>
                <w:spacing w:val="-3"/>
                <w:sz w:val="24"/>
              </w:rPr>
              <w:t> </w:t>
            </w:r>
            <w:r>
              <w:rPr>
                <w:sz w:val="24"/>
              </w:rPr>
              <w:t>del</w:t>
            </w:r>
            <w:r>
              <w:rPr>
                <w:spacing w:val="-3"/>
                <w:sz w:val="24"/>
              </w:rPr>
              <w:t> </w:t>
            </w:r>
            <w:r>
              <w:rPr>
                <w:sz w:val="24"/>
              </w:rPr>
              <w:t>servizio,</w:t>
            </w:r>
            <w:r>
              <w:rPr>
                <w:spacing w:val="-1"/>
                <w:sz w:val="24"/>
              </w:rPr>
              <w:t> </w:t>
            </w:r>
            <w:r>
              <w:rPr>
                <w:sz w:val="24"/>
              </w:rPr>
              <w:t>l’attacco</w:t>
            </w:r>
            <w:r>
              <w:rPr>
                <w:spacing w:val="-2"/>
                <w:sz w:val="24"/>
              </w:rPr>
              <w:t> </w:t>
            </w:r>
            <w:r>
              <w:rPr>
                <w:sz w:val="24"/>
              </w:rPr>
              <w:t>richiede</w:t>
            </w:r>
            <w:r>
              <w:rPr>
                <w:spacing w:val="-3"/>
                <w:sz w:val="24"/>
              </w:rPr>
              <w:t> </w:t>
            </w:r>
            <w:r>
              <w:rPr>
                <w:sz w:val="24"/>
              </w:rPr>
              <w:t>un’utenza</w:t>
            </w:r>
            <w:r>
              <w:rPr>
                <w:spacing w:val="-2"/>
                <w:sz w:val="24"/>
              </w:rPr>
              <w:t> autenticata.</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1"/>
              <w:rPr>
                <w:sz w:val="24"/>
              </w:rPr>
            </w:pPr>
            <w:r>
              <w:rPr>
                <w:sz w:val="24"/>
              </w:rPr>
              <w:t>2</w:t>
            </w:r>
          </w:p>
        </w:tc>
      </w:tr>
      <w:tr>
        <w:trPr>
          <w:trHeight w:val="275" w:hRule="atLeas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1"/>
              <w:rPr>
                <w:sz w:val="24"/>
              </w:rPr>
            </w:pPr>
            <w:r>
              <w:rPr>
                <w:spacing w:val="-2"/>
                <w:sz w:val="24"/>
              </w:rPr>
              <w:t>Affected</w:t>
            </w:r>
            <w:r>
              <w:rPr>
                <w:sz w:val="24"/>
              </w:rPr>
              <w:t> </w:t>
            </w:r>
            <w:r>
              <w:rPr>
                <w:spacing w:val="-2"/>
                <w:sz w:val="24"/>
              </w:rPr>
              <w:t>Users</w:t>
            </w:r>
          </w:p>
        </w:tc>
        <w:tc>
          <w:tcPr>
            <w:tcW w:w="683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1"/>
              <w:ind w:left="110"/>
              <w:rPr>
                <w:sz w:val="24"/>
              </w:rPr>
            </w:pPr>
            <w:r>
              <w:rPr>
                <w:spacing w:val="-2"/>
                <w:sz w:val="24"/>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1"/>
              <w:rPr>
                <w:sz w:val="24"/>
              </w:rPr>
            </w:pPr>
            <w:r>
              <w:rPr>
                <w:sz w:val="24"/>
              </w:rPr>
              <w:t>3</w:t>
            </w:r>
          </w:p>
        </w:tc>
      </w:tr>
      <w:tr>
        <w:trPr>
          <w:trHeight w:val="555" w:hRule="atLeas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before="1"/>
              <w:rPr>
                <w:sz w:val="24"/>
              </w:rPr>
            </w:pPr>
            <w:r>
              <w:rPr>
                <w:spacing w:val="-2"/>
                <w:sz w:val="24"/>
              </w:rPr>
              <w:t>Discoverability</w:t>
            </w:r>
          </w:p>
        </w:tc>
        <w:tc>
          <w:tcPr>
            <w:tcW w:w="6837" w:type="dxa"/>
            <w:tcBorders>
              <w:top w:val="single" w:sz="4" w:space="0" w:color="000000"/>
              <w:left w:val="single" w:sz="4" w:space="0" w:color="000000"/>
              <w:bottom w:val="single" w:sz="4" w:space="0" w:color="000000"/>
              <w:right w:val="single" w:sz="4" w:space="0" w:color="000000"/>
            </w:tcBorders>
          </w:tcPr>
          <w:p>
            <w:pPr>
              <w:pStyle w:val="TableParagraph"/>
              <w:spacing w:line="280" w:lineRule="exact"/>
              <w:ind w:left="110" w:right="132"/>
              <w:rPr>
                <w:sz w:val="24"/>
              </w:rPr>
            </w:pPr>
            <w:r>
              <w:rPr>
                <w:sz w:val="24"/>
              </w:rPr>
              <w:t>Occorre</w:t>
            </w:r>
            <w:r>
              <w:rPr>
                <w:spacing w:val="-7"/>
                <w:sz w:val="24"/>
              </w:rPr>
              <w:t> </w:t>
            </w:r>
            <w:r>
              <w:rPr>
                <w:sz w:val="24"/>
              </w:rPr>
              <w:t>identificare</w:t>
            </w:r>
            <w:r>
              <w:rPr>
                <w:spacing w:val="-7"/>
                <w:sz w:val="24"/>
              </w:rPr>
              <w:t> </w:t>
            </w:r>
            <w:r>
              <w:rPr>
                <w:sz w:val="24"/>
              </w:rPr>
              <w:t>un</w:t>
            </w:r>
            <w:r>
              <w:rPr>
                <w:spacing w:val="-6"/>
                <w:sz w:val="24"/>
              </w:rPr>
              <w:t> </w:t>
            </w:r>
            <w:r>
              <w:rPr>
                <w:sz w:val="24"/>
              </w:rPr>
              <w:t>exploit,</w:t>
            </w:r>
            <w:r>
              <w:rPr>
                <w:spacing w:val="-2"/>
                <w:sz w:val="24"/>
              </w:rPr>
              <w:t> </w:t>
            </w:r>
            <w:r>
              <w:rPr>
                <w:sz w:val="24"/>
              </w:rPr>
              <w:t>attraverso</w:t>
            </w:r>
            <w:r>
              <w:rPr>
                <w:spacing w:val="-6"/>
                <w:sz w:val="24"/>
              </w:rPr>
              <w:t> </w:t>
            </w:r>
            <w:r>
              <w:rPr>
                <w:sz w:val="24"/>
              </w:rPr>
              <w:t>la</w:t>
            </w:r>
            <w:r>
              <w:rPr>
                <w:spacing w:val="-3"/>
                <w:sz w:val="24"/>
              </w:rPr>
              <w:t> </w:t>
            </w:r>
            <w:r>
              <w:rPr>
                <w:sz w:val="24"/>
              </w:rPr>
              <w:t>manomissione</w:t>
            </w:r>
            <w:r>
              <w:rPr>
                <w:spacing w:val="-7"/>
                <w:sz w:val="24"/>
              </w:rPr>
              <w:t> </w:t>
            </w:r>
            <w:r>
              <w:rPr>
                <w:sz w:val="24"/>
              </w:rPr>
              <w:t>dei</w:t>
            </w:r>
            <w:r>
              <w:rPr>
                <w:spacing w:val="-7"/>
                <w:sz w:val="24"/>
              </w:rPr>
              <w:t> </w:t>
            </w:r>
            <w:r>
              <w:rPr>
                <w:sz w:val="24"/>
              </w:rPr>
              <w:t>dati di input, cui il Web Server risulta vulnerabile.</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
              <w:rPr>
                <w:sz w:val="24"/>
              </w:rPr>
            </w:pPr>
            <w:r>
              <w:rPr>
                <w:sz w:val="24"/>
              </w:rPr>
              <w:t>1</w:t>
            </w:r>
          </w:p>
        </w:tc>
      </w:tr>
    </w:tbl>
    <w:p>
      <w:pPr>
        <w:spacing w:line="240" w:lineRule="auto" w:before="3"/>
        <w:rPr>
          <w:b/>
          <w:sz w:val="16"/>
        </w:rPr>
      </w:pPr>
    </w:p>
    <w:p>
      <w:pPr>
        <w:spacing w:before="90"/>
        <w:ind w:left="155" w:right="0" w:firstLine="0"/>
        <w:jc w:val="left"/>
        <w:rPr>
          <w:b/>
          <w:sz w:val="24"/>
        </w:rPr>
      </w:pPr>
      <w:r>
        <w:rPr>
          <w:b/>
          <w:sz w:val="24"/>
        </w:rPr>
        <w:t>DREAD</w:t>
      </w:r>
      <w:r>
        <w:rPr>
          <w:b/>
          <w:spacing w:val="-9"/>
          <w:sz w:val="24"/>
        </w:rPr>
        <w:t> </w:t>
      </w:r>
      <w:r>
        <w:rPr>
          <w:b/>
          <w:sz w:val="24"/>
        </w:rPr>
        <w:t>Score:</w:t>
      </w:r>
      <w:r>
        <w:rPr>
          <w:b/>
          <w:spacing w:val="-5"/>
          <w:sz w:val="24"/>
        </w:rPr>
        <w:t> </w:t>
      </w:r>
      <w:r>
        <w:rPr>
          <w:b/>
          <w:sz w:val="24"/>
        </w:rPr>
        <w:t>12/15</w:t>
      </w:r>
      <w:r>
        <w:rPr>
          <w:b/>
          <w:spacing w:val="-4"/>
          <w:sz w:val="24"/>
        </w:rPr>
        <w:t> </w:t>
      </w:r>
      <w:r>
        <w:rPr>
          <w:b/>
          <w:spacing w:val="-2"/>
          <w:sz w:val="24"/>
        </w:rPr>
        <w:t>(MEDIO)</w:t>
      </w:r>
    </w:p>
    <w:p>
      <w:pPr>
        <w:spacing w:line="240" w:lineRule="auto" w:before="8"/>
        <w:rPr>
          <w:b/>
          <w:sz w:val="20"/>
        </w:rPr>
      </w:pPr>
    </w:p>
    <w:p>
      <w:pPr>
        <w:pStyle w:val="Heading3"/>
        <w:numPr>
          <w:ilvl w:val="2"/>
          <w:numId w:val="85"/>
        </w:numPr>
        <w:tabs>
          <w:tab w:pos="875" w:val="left" w:leader="none"/>
          <w:tab w:pos="876" w:val="left" w:leader="none"/>
        </w:tabs>
        <w:spacing w:line="240" w:lineRule="auto" w:before="0" w:after="0"/>
        <w:ind w:left="876" w:right="0" w:hanging="721"/>
        <w:jc w:val="left"/>
      </w:pPr>
      <w:bookmarkStart w:name="7.4.4 Consumo eccessivo di risorse da pa" w:id="260"/>
      <w:bookmarkEnd w:id="260"/>
      <w:r>
        <w:rPr>
          <w:b w:val="0"/>
        </w:rPr>
      </w:r>
      <w:bookmarkStart w:name="_bookmark143" w:id="261"/>
      <w:bookmarkEnd w:id="261"/>
      <w:r>
        <w:rPr>
          <w:color w:val="365F91"/>
        </w:rPr>
        <w:t>C</w:t>
      </w:r>
      <w:r>
        <w:rPr>
          <w:color w:val="365F91"/>
        </w:rPr>
        <w:t>onsumo</w:t>
      </w:r>
      <w:r>
        <w:rPr>
          <w:color w:val="365F91"/>
          <w:spacing w:val="-1"/>
        </w:rPr>
        <w:t> </w:t>
      </w:r>
      <w:r>
        <w:rPr>
          <w:color w:val="365F91"/>
        </w:rPr>
        <w:t>eccessivo</w:t>
      </w:r>
      <w:r>
        <w:rPr>
          <w:color w:val="365F91"/>
          <w:spacing w:val="-3"/>
        </w:rPr>
        <w:t> </w:t>
      </w:r>
      <w:r>
        <w:rPr>
          <w:color w:val="365F91"/>
        </w:rPr>
        <w:t>di</w:t>
      </w:r>
      <w:r>
        <w:rPr>
          <w:color w:val="365F91"/>
          <w:spacing w:val="-1"/>
        </w:rPr>
        <w:t> </w:t>
      </w:r>
      <w:r>
        <w:rPr>
          <w:color w:val="365F91"/>
        </w:rPr>
        <w:t>risorse</w:t>
      </w:r>
      <w:r>
        <w:rPr>
          <w:color w:val="365F91"/>
          <w:spacing w:val="-7"/>
        </w:rPr>
        <w:t> </w:t>
      </w:r>
      <w:r>
        <w:rPr>
          <w:color w:val="365F91"/>
        </w:rPr>
        <w:t>da</w:t>
      </w:r>
      <w:r>
        <w:rPr>
          <w:color w:val="365F91"/>
          <w:spacing w:val="-1"/>
        </w:rPr>
        <w:t> </w:t>
      </w:r>
      <w:r>
        <w:rPr>
          <w:color w:val="365F91"/>
        </w:rPr>
        <w:t>parte</w:t>
      </w:r>
      <w:r>
        <w:rPr>
          <w:color w:val="365F91"/>
          <w:spacing w:val="-2"/>
        </w:rPr>
        <w:t> </w:t>
      </w:r>
      <w:r>
        <w:rPr>
          <w:color w:val="365F91"/>
        </w:rPr>
        <w:t>del 'Web Server'</w:t>
      </w:r>
      <w:r>
        <w:rPr>
          <w:color w:val="365F91"/>
          <w:spacing w:val="-9"/>
        </w:rPr>
        <w:t> </w:t>
      </w:r>
      <w:r>
        <w:rPr>
          <w:color w:val="365F91"/>
        </w:rPr>
        <w:t>o</w:t>
      </w:r>
      <w:r>
        <w:rPr>
          <w:color w:val="365F91"/>
          <w:spacing w:val="2"/>
        </w:rPr>
        <w:t> </w:t>
      </w:r>
      <w:r>
        <w:rPr>
          <w:color w:val="365F91"/>
        </w:rPr>
        <w:t>del 'SQL </w:t>
      </w:r>
      <w:r>
        <w:rPr>
          <w:color w:val="365F91"/>
          <w:spacing w:val="-2"/>
        </w:rPr>
        <w:t>Database'</w:t>
      </w:r>
    </w:p>
    <w:p>
      <w:pPr>
        <w:pStyle w:val="BodyText"/>
        <w:spacing w:before="6"/>
        <w:rPr>
          <w:b/>
          <w:sz w:val="14"/>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0"/>
        <w:gridCol w:w="8045"/>
      </w:tblGrid>
      <w:tr>
        <w:trPr>
          <w:trHeight w:val="300" w:hRule="atLeast"/>
        </w:trPr>
        <w:tc>
          <w:tcPr>
            <w:tcW w:w="1600" w:type="dxa"/>
          </w:tcPr>
          <w:p>
            <w:pPr>
              <w:pStyle w:val="TableParagraph"/>
              <w:spacing w:line="266" w:lineRule="exact"/>
              <w:ind w:left="50"/>
              <w:rPr>
                <w:b/>
                <w:sz w:val="24"/>
              </w:rPr>
            </w:pPr>
            <w:r>
              <w:rPr>
                <w:b/>
                <w:spacing w:val="-2"/>
                <w:sz w:val="24"/>
              </w:rPr>
              <w:t>Categoria:</w:t>
            </w:r>
          </w:p>
        </w:tc>
        <w:tc>
          <w:tcPr>
            <w:tcW w:w="8045" w:type="dxa"/>
          </w:tcPr>
          <w:p>
            <w:pPr>
              <w:pStyle w:val="TableParagraph"/>
              <w:spacing w:line="266" w:lineRule="exact"/>
              <w:ind w:left="30"/>
              <w:rPr>
                <w:sz w:val="24"/>
              </w:rPr>
            </w:pPr>
            <w:r>
              <w:rPr>
                <w:sz w:val="24"/>
              </w:rPr>
              <w:t>Denial</w:t>
            </w:r>
            <w:r>
              <w:rPr>
                <w:spacing w:val="-7"/>
                <w:sz w:val="24"/>
              </w:rPr>
              <w:t> </w:t>
            </w:r>
            <w:r>
              <w:rPr>
                <w:sz w:val="24"/>
              </w:rPr>
              <w:t>Of</w:t>
            </w:r>
            <w:r>
              <w:rPr>
                <w:spacing w:val="-4"/>
                <w:sz w:val="24"/>
              </w:rPr>
              <w:t> </w:t>
            </w:r>
            <w:r>
              <w:rPr>
                <w:spacing w:val="-2"/>
                <w:sz w:val="24"/>
              </w:rPr>
              <w:t>Service</w:t>
            </w:r>
          </w:p>
        </w:tc>
      </w:tr>
      <w:tr>
        <w:trPr>
          <w:trHeight w:val="887" w:hRule="atLeast"/>
        </w:trPr>
        <w:tc>
          <w:tcPr>
            <w:tcW w:w="1600" w:type="dxa"/>
          </w:tcPr>
          <w:p>
            <w:pPr>
              <w:pStyle w:val="TableParagraph"/>
              <w:spacing w:before="24"/>
              <w:ind w:left="50"/>
              <w:rPr>
                <w:b/>
                <w:sz w:val="24"/>
              </w:rPr>
            </w:pPr>
            <w:r>
              <w:rPr>
                <w:b/>
                <w:spacing w:val="-2"/>
                <w:sz w:val="24"/>
              </w:rPr>
              <w:t>Descrizione:</w:t>
            </w:r>
          </w:p>
        </w:tc>
        <w:tc>
          <w:tcPr>
            <w:tcW w:w="8045" w:type="dxa"/>
          </w:tcPr>
          <w:p>
            <w:pPr>
              <w:pStyle w:val="TableParagraph"/>
              <w:spacing w:before="24"/>
              <w:ind w:left="30"/>
              <w:rPr>
                <w:sz w:val="24"/>
              </w:rPr>
            </w:pPr>
            <w:r>
              <w:rPr>
                <w:sz w:val="24"/>
              </w:rPr>
              <w:t>Il</w:t>
            </w:r>
            <w:r>
              <w:rPr>
                <w:spacing w:val="-7"/>
                <w:sz w:val="24"/>
              </w:rPr>
              <w:t> </w:t>
            </w:r>
            <w:r>
              <w:rPr>
                <w:sz w:val="24"/>
              </w:rPr>
              <w:t>"Web</w:t>
            </w:r>
            <w:r>
              <w:rPr>
                <w:spacing w:val="-4"/>
                <w:sz w:val="24"/>
              </w:rPr>
              <w:t> </w:t>
            </w:r>
            <w:r>
              <w:rPr>
                <w:sz w:val="24"/>
              </w:rPr>
              <w:t>Server"</w:t>
            </w:r>
            <w:r>
              <w:rPr>
                <w:spacing w:val="-3"/>
                <w:sz w:val="24"/>
              </w:rPr>
              <w:t> </w:t>
            </w:r>
            <w:r>
              <w:rPr>
                <w:sz w:val="24"/>
              </w:rPr>
              <w:t>o</w:t>
            </w:r>
            <w:r>
              <w:rPr>
                <w:spacing w:val="-4"/>
                <w:sz w:val="24"/>
              </w:rPr>
              <w:t> </w:t>
            </w:r>
            <w:r>
              <w:rPr>
                <w:sz w:val="24"/>
              </w:rPr>
              <w:t>il</w:t>
            </w:r>
            <w:r>
              <w:rPr>
                <w:spacing w:val="-6"/>
                <w:sz w:val="24"/>
              </w:rPr>
              <w:t> </w:t>
            </w:r>
            <w:r>
              <w:rPr>
                <w:sz w:val="24"/>
              </w:rPr>
              <w:t>"SQL</w:t>
            </w:r>
            <w:r>
              <w:rPr>
                <w:spacing w:val="-6"/>
                <w:sz w:val="24"/>
              </w:rPr>
              <w:t> </w:t>
            </w:r>
            <w:r>
              <w:rPr>
                <w:sz w:val="24"/>
              </w:rPr>
              <w:t>Database"</w:t>
            </w:r>
            <w:r>
              <w:rPr>
                <w:spacing w:val="-3"/>
                <w:sz w:val="24"/>
              </w:rPr>
              <w:t> </w:t>
            </w:r>
            <w:r>
              <w:rPr>
                <w:sz w:val="24"/>
              </w:rPr>
              <w:t>adottano</w:t>
            </w:r>
            <w:r>
              <w:rPr>
                <w:spacing w:val="-4"/>
                <w:sz w:val="24"/>
              </w:rPr>
              <w:t> </w:t>
            </w:r>
            <w:r>
              <w:rPr>
                <w:sz w:val="24"/>
              </w:rPr>
              <w:t>passi</w:t>
            </w:r>
            <w:r>
              <w:rPr>
                <w:spacing w:val="-1"/>
                <w:sz w:val="24"/>
              </w:rPr>
              <w:t> </w:t>
            </w:r>
            <w:r>
              <w:rPr>
                <w:sz w:val="24"/>
              </w:rPr>
              <w:t>espliciti</w:t>
            </w:r>
            <w:r>
              <w:rPr>
                <w:spacing w:val="-6"/>
                <w:sz w:val="24"/>
              </w:rPr>
              <w:t> </w:t>
            </w:r>
            <w:r>
              <w:rPr>
                <w:sz w:val="24"/>
              </w:rPr>
              <w:t>per controllare</w:t>
            </w:r>
            <w:r>
              <w:rPr>
                <w:spacing w:val="-6"/>
                <w:sz w:val="24"/>
              </w:rPr>
              <w:t> </w:t>
            </w:r>
            <w:r>
              <w:rPr>
                <w:sz w:val="24"/>
              </w:rPr>
              <w:t>il consumo di risorse? Fare attenzione che le richieste di risorse non producano deadlock e che, nel caso peggiore, vadano in timeout.</w:t>
            </w:r>
          </w:p>
        </w:tc>
      </w:tr>
      <w:tr>
        <w:trPr>
          <w:trHeight w:val="2266" w:hRule="atLeast"/>
        </w:trPr>
        <w:tc>
          <w:tcPr>
            <w:tcW w:w="1600" w:type="dxa"/>
          </w:tcPr>
          <w:p>
            <w:pPr>
              <w:pStyle w:val="TableParagraph"/>
              <w:spacing w:before="27"/>
              <w:ind w:left="50"/>
              <w:rPr>
                <w:b/>
                <w:sz w:val="24"/>
              </w:rPr>
            </w:pPr>
            <w:r>
              <w:rPr>
                <w:b/>
                <w:spacing w:val="-2"/>
                <w:sz w:val="24"/>
              </w:rPr>
              <w:t>Contromisure:</w:t>
            </w:r>
          </w:p>
        </w:tc>
        <w:tc>
          <w:tcPr>
            <w:tcW w:w="8045" w:type="dxa"/>
          </w:tcPr>
          <w:p>
            <w:pPr>
              <w:pStyle w:val="TableParagraph"/>
              <w:spacing w:before="6"/>
              <w:ind w:left="0"/>
              <w:rPr>
                <w:rFonts w:ascii="Calibri"/>
                <w:b/>
                <w:sz w:val="24"/>
              </w:rPr>
            </w:pPr>
          </w:p>
          <w:p>
            <w:pPr>
              <w:pStyle w:val="TableParagraph"/>
              <w:numPr>
                <w:ilvl w:val="0"/>
                <w:numId w:val="88"/>
              </w:numPr>
              <w:tabs>
                <w:tab w:pos="391" w:val="left" w:leader="none"/>
                <w:tab w:pos="392" w:val="left" w:leader="none"/>
              </w:tabs>
              <w:spacing w:line="280" w:lineRule="exact" w:before="1" w:after="0"/>
              <w:ind w:left="391" w:right="0" w:hanging="362"/>
              <w:jc w:val="left"/>
              <w:rPr>
                <w:rFonts w:ascii="Symbol" w:hAnsi="Symbol"/>
                <w:sz w:val="22"/>
              </w:rPr>
            </w:pPr>
            <w:r>
              <w:rPr>
                <w:rFonts w:ascii="Calibri" w:hAnsi="Calibri"/>
                <w:sz w:val="22"/>
              </w:rPr>
              <w:t>Non</w:t>
            </w:r>
            <w:r>
              <w:rPr>
                <w:rFonts w:ascii="Calibri" w:hAnsi="Calibri"/>
                <w:spacing w:val="-5"/>
                <w:sz w:val="22"/>
              </w:rPr>
              <w:t> </w:t>
            </w:r>
            <w:r>
              <w:rPr>
                <w:rFonts w:ascii="Calibri" w:hAnsi="Calibri"/>
                <w:sz w:val="22"/>
              </w:rPr>
              <w:t>bloccare</w:t>
            </w:r>
            <w:r>
              <w:rPr>
                <w:rFonts w:ascii="Calibri" w:hAnsi="Calibri"/>
                <w:spacing w:val="-3"/>
                <w:sz w:val="22"/>
              </w:rPr>
              <w:t> </w:t>
            </w:r>
            <w:r>
              <w:rPr>
                <w:rFonts w:ascii="Calibri" w:hAnsi="Calibri"/>
                <w:sz w:val="22"/>
              </w:rPr>
              <w:t>(deadlock)</w:t>
            </w:r>
            <w:r>
              <w:rPr>
                <w:rFonts w:ascii="Calibri" w:hAnsi="Calibri"/>
                <w:spacing w:val="-5"/>
                <w:sz w:val="22"/>
              </w:rPr>
              <w:t> </w:t>
            </w:r>
            <w:r>
              <w:rPr>
                <w:rFonts w:ascii="Calibri" w:hAnsi="Calibri"/>
                <w:sz w:val="22"/>
              </w:rPr>
              <w:t>le</w:t>
            </w:r>
            <w:r>
              <w:rPr>
                <w:rFonts w:ascii="Calibri" w:hAnsi="Calibri"/>
                <w:spacing w:val="1"/>
                <w:sz w:val="22"/>
              </w:rPr>
              <w:t> </w:t>
            </w:r>
            <w:r>
              <w:rPr>
                <w:rFonts w:ascii="Calibri" w:hAnsi="Calibri"/>
                <w:sz w:val="22"/>
              </w:rPr>
              <w:t>richieste</w:t>
            </w:r>
            <w:r>
              <w:rPr>
                <w:rFonts w:ascii="Calibri" w:hAnsi="Calibri"/>
                <w:spacing w:val="-3"/>
                <w:sz w:val="22"/>
              </w:rPr>
              <w:t> </w:t>
            </w:r>
            <w:r>
              <w:rPr>
                <w:rFonts w:ascii="Calibri" w:hAnsi="Calibri"/>
                <w:sz w:val="22"/>
              </w:rPr>
              <w:t>di</w:t>
            </w:r>
            <w:r>
              <w:rPr>
                <w:rFonts w:ascii="Calibri" w:hAnsi="Calibri"/>
                <w:spacing w:val="-5"/>
                <w:sz w:val="22"/>
              </w:rPr>
              <w:t> </w:t>
            </w:r>
            <w:r>
              <w:rPr>
                <w:rFonts w:ascii="Calibri" w:hAnsi="Calibri"/>
                <w:spacing w:val="-2"/>
                <w:sz w:val="22"/>
              </w:rPr>
              <w:t>risorse.</w:t>
            </w:r>
          </w:p>
          <w:p>
            <w:pPr>
              <w:pStyle w:val="TableParagraph"/>
              <w:numPr>
                <w:ilvl w:val="0"/>
                <w:numId w:val="88"/>
              </w:numPr>
              <w:tabs>
                <w:tab w:pos="391" w:val="left" w:leader="none"/>
                <w:tab w:pos="392" w:val="left" w:leader="none"/>
              </w:tabs>
              <w:spacing w:line="280" w:lineRule="exact" w:before="0" w:after="0"/>
              <w:ind w:left="391" w:right="0" w:hanging="362"/>
              <w:jc w:val="left"/>
              <w:rPr>
                <w:rFonts w:ascii="Symbol" w:hAnsi="Symbol"/>
                <w:sz w:val="22"/>
              </w:rPr>
            </w:pPr>
            <w:r>
              <w:rPr>
                <w:rFonts w:ascii="Calibri" w:hAnsi="Calibri"/>
                <w:sz w:val="22"/>
              </w:rPr>
              <w:t>Impostare</w:t>
            </w:r>
            <w:r>
              <w:rPr>
                <w:rFonts w:ascii="Calibri" w:hAnsi="Calibri"/>
                <w:spacing w:val="-5"/>
                <w:sz w:val="22"/>
              </w:rPr>
              <w:t> </w:t>
            </w:r>
            <w:r>
              <w:rPr>
                <w:rFonts w:ascii="Calibri" w:hAnsi="Calibri"/>
                <w:sz w:val="22"/>
              </w:rPr>
              <w:t>i</w:t>
            </w:r>
            <w:r>
              <w:rPr>
                <w:rFonts w:ascii="Calibri" w:hAnsi="Calibri"/>
                <w:spacing w:val="-2"/>
                <w:sz w:val="22"/>
              </w:rPr>
              <w:t> </w:t>
            </w:r>
            <w:r>
              <w:rPr>
                <w:rFonts w:ascii="Calibri" w:hAnsi="Calibri"/>
                <w:sz w:val="22"/>
              </w:rPr>
              <w:t>timeout</w:t>
            </w:r>
            <w:r>
              <w:rPr>
                <w:rFonts w:ascii="Calibri" w:hAnsi="Calibri"/>
                <w:spacing w:val="-1"/>
                <w:sz w:val="22"/>
              </w:rPr>
              <w:t> </w:t>
            </w:r>
            <w:r>
              <w:rPr>
                <w:rFonts w:ascii="Calibri" w:hAnsi="Calibri"/>
                <w:sz w:val="22"/>
              </w:rPr>
              <w:t>per</w:t>
            </w:r>
            <w:r>
              <w:rPr>
                <w:rFonts w:ascii="Calibri" w:hAnsi="Calibri"/>
                <w:spacing w:val="-5"/>
                <w:sz w:val="22"/>
              </w:rPr>
              <w:t> </w:t>
            </w:r>
            <w:r>
              <w:rPr>
                <w:rFonts w:ascii="Calibri" w:hAnsi="Calibri"/>
                <w:sz w:val="22"/>
              </w:rPr>
              <w:t>le</w:t>
            </w:r>
            <w:r>
              <w:rPr>
                <w:rFonts w:ascii="Calibri" w:hAnsi="Calibri"/>
                <w:spacing w:val="-2"/>
                <w:sz w:val="22"/>
              </w:rPr>
              <w:t> </w:t>
            </w:r>
            <w:r>
              <w:rPr>
                <w:rFonts w:ascii="Calibri" w:hAnsi="Calibri"/>
                <w:sz w:val="22"/>
              </w:rPr>
              <w:t>richieste</w:t>
            </w:r>
            <w:r>
              <w:rPr>
                <w:rFonts w:ascii="Calibri" w:hAnsi="Calibri"/>
                <w:spacing w:val="-2"/>
                <w:sz w:val="22"/>
              </w:rPr>
              <w:t> </w:t>
            </w:r>
            <w:r>
              <w:rPr>
                <w:rFonts w:ascii="Calibri" w:hAnsi="Calibri"/>
                <w:sz w:val="22"/>
              </w:rPr>
              <w:t>di</w:t>
            </w:r>
            <w:r>
              <w:rPr>
                <w:rFonts w:ascii="Calibri" w:hAnsi="Calibri"/>
                <w:spacing w:val="-5"/>
                <w:sz w:val="22"/>
              </w:rPr>
              <w:t> </w:t>
            </w:r>
            <w:r>
              <w:rPr>
                <w:rFonts w:ascii="Calibri" w:hAnsi="Calibri"/>
                <w:sz w:val="22"/>
              </w:rPr>
              <w:t>risorse,</w:t>
            </w:r>
            <w:r>
              <w:rPr>
                <w:rFonts w:ascii="Calibri" w:hAnsi="Calibri"/>
                <w:spacing w:val="-2"/>
                <w:sz w:val="22"/>
              </w:rPr>
              <w:t> </w:t>
            </w:r>
            <w:r>
              <w:rPr>
                <w:rFonts w:ascii="Calibri" w:hAnsi="Calibri"/>
                <w:sz w:val="22"/>
              </w:rPr>
              <w:t>se</w:t>
            </w:r>
            <w:r>
              <w:rPr>
                <w:rFonts w:ascii="Calibri" w:hAnsi="Calibri"/>
                <w:spacing w:val="-2"/>
                <w:sz w:val="22"/>
              </w:rPr>
              <w:t> </w:t>
            </w:r>
            <w:r>
              <w:rPr>
                <w:rFonts w:ascii="Calibri" w:hAnsi="Calibri"/>
                <w:sz w:val="22"/>
              </w:rPr>
              <w:t>è</w:t>
            </w:r>
            <w:r>
              <w:rPr>
                <w:rFonts w:ascii="Calibri" w:hAnsi="Calibri"/>
                <w:spacing w:val="-2"/>
                <w:sz w:val="22"/>
              </w:rPr>
              <w:t> applicabile.</w:t>
            </w:r>
          </w:p>
          <w:p>
            <w:pPr>
              <w:pStyle w:val="TableParagraph"/>
              <w:numPr>
                <w:ilvl w:val="0"/>
                <w:numId w:val="88"/>
              </w:numPr>
              <w:tabs>
                <w:tab w:pos="391" w:val="left" w:leader="none"/>
                <w:tab w:pos="392" w:val="left" w:leader="none"/>
              </w:tabs>
              <w:spacing w:line="280" w:lineRule="exact" w:before="0" w:after="0"/>
              <w:ind w:left="391" w:right="0" w:hanging="362"/>
              <w:jc w:val="left"/>
              <w:rPr>
                <w:rFonts w:ascii="Symbol" w:hAnsi="Symbol"/>
                <w:sz w:val="22"/>
              </w:rPr>
            </w:pPr>
            <w:r>
              <w:rPr>
                <w:rFonts w:ascii="Calibri" w:hAnsi="Calibri"/>
                <w:sz w:val="22"/>
              </w:rPr>
              <w:t>Validare</w:t>
            </w:r>
            <w:r>
              <w:rPr>
                <w:rFonts w:ascii="Calibri" w:hAnsi="Calibri"/>
                <w:spacing w:val="-5"/>
                <w:sz w:val="22"/>
              </w:rPr>
              <w:t> </w:t>
            </w:r>
            <w:r>
              <w:rPr>
                <w:rFonts w:ascii="Calibri" w:hAnsi="Calibri"/>
                <w:sz w:val="22"/>
              </w:rPr>
              <w:t>i</w:t>
            </w:r>
            <w:r>
              <w:rPr>
                <w:rFonts w:ascii="Calibri" w:hAnsi="Calibri"/>
                <w:spacing w:val="-2"/>
                <w:sz w:val="22"/>
              </w:rPr>
              <w:t> </w:t>
            </w:r>
            <w:r>
              <w:rPr>
                <w:rFonts w:ascii="Calibri" w:hAnsi="Calibri"/>
                <w:sz w:val="22"/>
              </w:rPr>
              <w:t>dati</w:t>
            </w:r>
            <w:r>
              <w:rPr>
                <w:rFonts w:ascii="Calibri" w:hAnsi="Calibri"/>
                <w:spacing w:val="-2"/>
                <w:sz w:val="22"/>
              </w:rPr>
              <w:t> </w:t>
            </w:r>
            <w:r>
              <w:rPr>
                <w:rFonts w:ascii="Calibri" w:hAnsi="Calibri"/>
                <w:sz w:val="22"/>
              </w:rPr>
              <w:t>di</w:t>
            </w:r>
            <w:r>
              <w:rPr>
                <w:rFonts w:ascii="Calibri" w:hAnsi="Calibri"/>
                <w:spacing w:val="-2"/>
                <w:sz w:val="22"/>
              </w:rPr>
              <w:t> </w:t>
            </w:r>
            <w:r>
              <w:rPr>
                <w:rFonts w:ascii="Calibri" w:hAnsi="Calibri"/>
                <w:sz w:val="22"/>
              </w:rPr>
              <w:t>input</w:t>
            </w:r>
            <w:r>
              <w:rPr>
                <w:rFonts w:ascii="Calibri" w:hAnsi="Calibri"/>
                <w:spacing w:val="-2"/>
                <w:sz w:val="22"/>
              </w:rPr>
              <w:t> </w:t>
            </w:r>
            <w:r>
              <w:rPr>
                <w:rFonts w:ascii="Calibri" w:hAnsi="Calibri"/>
                <w:sz w:val="22"/>
              </w:rPr>
              <w:t>che</w:t>
            </w:r>
            <w:r>
              <w:rPr>
                <w:rFonts w:ascii="Calibri" w:hAnsi="Calibri"/>
                <w:spacing w:val="-3"/>
                <w:sz w:val="22"/>
              </w:rPr>
              <w:t> </w:t>
            </w:r>
            <w:r>
              <w:rPr>
                <w:rFonts w:ascii="Calibri" w:hAnsi="Calibri"/>
                <w:sz w:val="22"/>
              </w:rPr>
              <w:t>si</w:t>
            </w:r>
            <w:r>
              <w:rPr>
                <w:rFonts w:ascii="Calibri" w:hAnsi="Calibri"/>
                <w:spacing w:val="-2"/>
                <w:sz w:val="22"/>
              </w:rPr>
              <w:t> </w:t>
            </w:r>
            <w:r>
              <w:rPr>
                <w:rFonts w:ascii="Calibri" w:hAnsi="Calibri"/>
                <w:sz w:val="22"/>
              </w:rPr>
              <w:t>riferiscono</w:t>
            </w:r>
            <w:r>
              <w:rPr>
                <w:rFonts w:ascii="Calibri" w:hAnsi="Calibri"/>
                <w:spacing w:val="-4"/>
                <w:sz w:val="22"/>
              </w:rPr>
              <w:t> </w:t>
            </w:r>
            <w:r>
              <w:rPr>
                <w:rFonts w:ascii="Calibri" w:hAnsi="Calibri"/>
                <w:sz w:val="22"/>
              </w:rPr>
              <w:t>al</w:t>
            </w:r>
            <w:r>
              <w:rPr>
                <w:rFonts w:ascii="Calibri" w:hAnsi="Calibri"/>
                <w:spacing w:val="-3"/>
                <w:sz w:val="22"/>
              </w:rPr>
              <w:t> </w:t>
            </w:r>
            <w:r>
              <w:rPr>
                <w:rFonts w:ascii="Calibri" w:hAnsi="Calibri"/>
                <w:sz w:val="22"/>
              </w:rPr>
              <w:t>consumo</w:t>
            </w:r>
            <w:r>
              <w:rPr>
                <w:rFonts w:ascii="Calibri" w:hAnsi="Calibri"/>
                <w:spacing w:val="-3"/>
                <w:sz w:val="22"/>
              </w:rPr>
              <w:t> </w:t>
            </w:r>
            <w:r>
              <w:rPr>
                <w:rFonts w:ascii="Calibri" w:hAnsi="Calibri"/>
                <w:sz w:val="22"/>
              </w:rPr>
              <w:t>di</w:t>
            </w:r>
            <w:r>
              <w:rPr>
                <w:rFonts w:ascii="Calibri" w:hAnsi="Calibri"/>
                <w:spacing w:val="-2"/>
                <w:sz w:val="22"/>
              </w:rPr>
              <w:t> risorse.</w:t>
            </w:r>
          </w:p>
          <w:p>
            <w:pPr>
              <w:pStyle w:val="TableParagraph"/>
              <w:numPr>
                <w:ilvl w:val="0"/>
                <w:numId w:val="88"/>
              </w:numPr>
              <w:tabs>
                <w:tab w:pos="391" w:val="left" w:leader="none"/>
                <w:tab w:pos="392" w:val="left" w:leader="none"/>
              </w:tabs>
              <w:spacing w:line="240" w:lineRule="auto" w:before="0" w:after="0"/>
              <w:ind w:left="391" w:right="0" w:hanging="362"/>
              <w:jc w:val="left"/>
              <w:rPr>
                <w:rFonts w:ascii="Symbol" w:hAnsi="Symbol"/>
                <w:sz w:val="22"/>
              </w:rPr>
            </w:pPr>
            <w:r>
              <w:rPr>
                <w:rFonts w:ascii="Calibri" w:hAnsi="Calibri"/>
                <w:sz w:val="22"/>
              </w:rPr>
              <w:t>Limitare</w:t>
            </w:r>
            <w:r>
              <w:rPr>
                <w:rFonts w:ascii="Calibri" w:hAnsi="Calibri"/>
                <w:spacing w:val="-3"/>
                <w:sz w:val="22"/>
              </w:rPr>
              <w:t> </w:t>
            </w:r>
            <w:r>
              <w:rPr>
                <w:rFonts w:ascii="Calibri" w:hAnsi="Calibri"/>
                <w:sz w:val="22"/>
              </w:rPr>
              <w:t>la</w:t>
            </w:r>
            <w:r>
              <w:rPr>
                <w:rFonts w:ascii="Calibri" w:hAnsi="Calibri"/>
                <w:spacing w:val="-3"/>
                <w:sz w:val="22"/>
              </w:rPr>
              <w:t> </w:t>
            </w:r>
            <w:r>
              <w:rPr>
                <w:rFonts w:ascii="Calibri" w:hAnsi="Calibri"/>
                <w:sz w:val="22"/>
              </w:rPr>
              <w:t>dimensione</w:t>
            </w:r>
            <w:r>
              <w:rPr>
                <w:rFonts w:ascii="Calibri" w:hAnsi="Calibri"/>
                <w:spacing w:val="-4"/>
                <w:sz w:val="22"/>
              </w:rPr>
              <w:t> </w:t>
            </w:r>
            <w:r>
              <w:rPr>
                <w:rFonts w:ascii="Calibri" w:hAnsi="Calibri"/>
                <w:sz w:val="22"/>
              </w:rPr>
              <w:t>dei</w:t>
            </w:r>
            <w:r>
              <w:rPr>
                <w:rFonts w:ascii="Calibri" w:hAnsi="Calibri"/>
                <w:spacing w:val="-3"/>
                <w:sz w:val="22"/>
              </w:rPr>
              <w:t> </w:t>
            </w:r>
            <w:r>
              <w:rPr>
                <w:rFonts w:ascii="Calibri" w:hAnsi="Calibri"/>
                <w:sz w:val="22"/>
              </w:rPr>
              <w:t>dati</w:t>
            </w:r>
            <w:r>
              <w:rPr>
                <w:rFonts w:ascii="Calibri" w:hAnsi="Calibri"/>
                <w:spacing w:val="-3"/>
                <w:sz w:val="22"/>
              </w:rPr>
              <w:t> </w:t>
            </w:r>
            <w:r>
              <w:rPr>
                <w:rFonts w:ascii="Calibri" w:hAnsi="Calibri"/>
                <w:sz w:val="22"/>
              </w:rPr>
              <w:t>elaborati</w:t>
            </w:r>
            <w:r>
              <w:rPr>
                <w:rFonts w:ascii="Calibri" w:hAnsi="Calibri"/>
                <w:spacing w:val="-2"/>
                <w:sz w:val="22"/>
              </w:rPr>
              <w:t> dall'applicazione.</w:t>
            </w:r>
          </w:p>
          <w:p>
            <w:pPr>
              <w:pStyle w:val="TableParagraph"/>
              <w:numPr>
                <w:ilvl w:val="0"/>
                <w:numId w:val="88"/>
              </w:numPr>
              <w:tabs>
                <w:tab w:pos="391" w:val="left" w:leader="none"/>
                <w:tab w:pos="392" w:val="left" w:leader="none"/>
              </w:tabs>
              <w:spacing w:line="280" w:lineRule="exact" w:before="0" w:after="0"/>
              <w:ind w:left="391" w:right="0" w:hanging="362"/>
              <w:jc w:val="left"/>
              <w:rPr>
                <w:rFonts w:ascii="Symbol" w:hAnsi="Symbol"/>
                <w:sz w:val="22"/>
              </w:rPr>
            </w:pPr>
            <w:r>
              <w:rPr>
                <w:rFonts w:ascii="Calibri" w:hAnsi="Calibri"/>
                <w:sz w:val="22"/>
              </w:rPr>
              <w:t>Eseguire</w:t>
            </w:r>
            <w:r>
              <w:rPr>
                <w:rFonts w:ascii="Calibri" w:hAnsi="Calibri"/>
                <w:spacing w:val="-4"/>
                <w:sz w:val="22"/>
              </w:rPr>
              <w:t> </w:t>
            </w:r>
            <w:r>
              <w:rPr>
                <w:rFonts w:ascii="Calibri" w:hAnsi="Calibri"/>
                <w:sz w:val="22"/>
              </w:rPr>
              <w:t>il</w:t>
            </w:r>
            <w:r>
              <w:rPr>
                <w:rFonts w:ascii="Calibri" w:hAnsi="Calibri"/>
                <w:spacing w:val="-3"/>
                <w:sz w:val="22"/>
              </w:rPr>
              <w:t> </w:t>
            </w:r>
            <w:r>
              <w:rPr>
                <w:rFonts w:ascii="Calibri" w:hAnsi="Calibri"/>
                <w:sz w:val="22"/>
              </w:rPr>
              <w:t>rilascio</w:t>
            </w:r>
            <w:r>
              <w:rPr>
                <w:rFonts w:ascii="Calibri" w:hAnsi="Calibri"/>
                <w:spacing w:val="-4"/>
                <w:sz w:val="22"/>
              </w:rPr>
              <w:t> </w:t>
            </w:r>
            <w:r>
              <w:rPr>
                <w:rFonts w:ascii="Calibri" w:hAnsi="Calibri"/>
                <w:sz w:val="22"/>
              </w:rPr>
              <w:t>delle</w:t>
            </w:r>
            <w:r>
              <w:rPr>
                <w:rFonts w:ascii="Calibri" w:hAnsi="Calibri"/>
                <w:spacing w:val="-2"/>
                <w:sz w:val="22"/>
              </w:rPr>
              <w:t> </w:t>
            </w:r>
            <w:r>
              <w:rPr>
                <w:rFonts w:ascii="Calibri" w:hAnsi="Calibri"/>
                <w:sz w:val="22"/>
              </w:rPr>
              <w:t>risorse</w:t>
            </w:r>
            <w:r>
              <w:rPr>
                <w:rFonts w:ascii="Calibri" w:hAnsi="Calibri"/>
                <w:spacing w:val="-3"/>
                <w:sz w:val="22"/>
              </w:rPr>
              <w:t> </w:t>
            </w:r>
            <w:r>
              <w:rPr>
                <w:rFonts w:ascii="Calibri" w:hAnsi="Calibri"/>
                <w:sz w:val="22"/>
              </w:rPr>
              <w:t>quando</w:t>
            </w:r>
            <w:r>
              <w:rPr>
                <w:rFonts w:ascii="Calibri" w:hAnsi="Calibri"/>
                <w:spacing w:val="-3"/>
                <w:sz w:val="22"/>
              </w:rPr>
              <w:t> </w:t>
            </w:r>
            <w:r>
              <w:rPr>
                <w:rFonts w:ascii="Calibri" w:hAnsi="Calibri"/>
                <w:sz w:val="22"/>
              </w:rPr>
              <w:t>non</w:t>
            </w:r>
            <w:r>
              <w:rPr>
                <w:rFonts w:ascii="Calibri" w:hAnsi="Calibri"/>
                <w:spacing w:val="-3"/>
                <w:sz w:val="22"/>
              </w:rPr>
              <w:t> </w:t>
            </w:r>
            <w:r>
              <w:rPr>
                <w:rFonts w:ascii="Calibri" w:hAnsi="Calibri"/>
                <w:sz w:val="22"/>
              </w:rPr>
              <w:t>sono</w:t>
            </w:r>
            <w:r>
              <w:rPr>
                <w:rFonts w:ascii="Calibri" w:hAnsi="Calibri"/>
                <w:spacing w:val="-3"/>
                <w:sz w:val="22"/>
              </w:rPr>
              <w:t> </w:t>
            </w:r>
            <w:r>
              <w:rPr>
                <w:rFonts w:ascii="Calibri" w:hAnsi="Calibri"/>
                <w:sz w:val="22"/>
              </w:rPr>
              <w:t>più</w:t>
            </w:r>
            <w:r>
              <w:rPr>
                <w:rFonts w:ascii="Calibri" w:hAnsi="Calibri"/>
                <w:spacing w:val="-3"/>
                <w:sz w:val="22"/>
              </w:rPr>
              <w:t> </w:t>
            </w:r>
            <w:r>
              <w:rPr>
                <w:rFonts w:ascii="Calibri" w:hAnsi="Calibri"/>
                <w:spacing w:val="-2"/>
                <w:sz w:val="22"/>
              </w:rPr>
              <w:t>necessarie.</w:t>
            </w:r>
          </w:p>
          <w:p>
            <w:pPr>
              <w:pStyle w:val="TableParagraph"/>
              <w:numPr>
                <w:ilvl w:val="0"/>
                <w:numId w:val="88"/>
              </w:numPr>
              <w:tabs>
                <w:tab w:pos="391" w:val="left" w:leader="none"/>
                <w:tab w:pos="392" w:val="left" w:leader="none"/>
              </w:tabs>
              <w:spacing w:line="270" w:lineRule="atLeast" w:before="0" w:after="0"/>
              <w:ind w:left="391" w:right="47" w:hanging="361"/>
              <w:jc w:val="left"/>
              <w:rPr>
                <w:rFonts w:ascii="Symbol" w:hAnsi="Symbol"/>
                <w:sz w:val="24"/>
              </w:rPr>
            </w:pPr>
            <w:r>
              <w:rPr>
                <w:rFonts w:ascii="Calibri" w:hAnsi="Calibri"/>
                <w:sz w:val="22"/>
              </w:rPr>
              <w:t>Gli</w:t>
            </w:r>
            <w:r>
              <w:rPr>
                <w:rFonts w:ascii="Calibri" w:hAnsi="Calibri"/>
                <w:spacing w:val="80"/>
                <w:sz w:val="22"/>
              </w:rPr>
              <w:t> </w:t>
            </w:r>
            <w:r>
              <w:rPr>
                <w:rFonts w:ascii="Calibri" w:hAnsi="Calibri"/>
                <w:sz w:val="22"/>
              </w:rPr>
              <w:t>audit</w:t>
            </w:r>
            <w:r>
              <w:rPr>
                <w:rFonts w:ascii="Calibri" w:hAnsi="Calibri"/>
                <w:spacing w:val="80"/>
                <w:sz w:val="22"/>
              </w:rPr>
              <w:t> </w:t>
            </w:r>
            <w:r>
              <w:rPr>
                <w:rFonts w:ascii="Calibri" w:hAnsi="Calibri"/>
                <w:sz w:val="22"/>
              </w:rPr>
              <w:t>devono</w:t>
            </w:r>
            <w:r>
              <w:rPr>
                <w:rFonts w:ascii="Calibri" w:hAnsi="Calibri"/>
                <w:spacing w:val="80"/>
                <w:sz w:val="22"/>
              </w:rPr>
              <w:t> </w:t>
            </w:r>
            <w:r>
              <w:rPr>
                <w:rFonts w:ascii="Calibri" w:hAnsi="Calibri"/>
                <w:sz w:val="22"/>
              </w:rPr>
              <w:t>dare</w:t>
            </w:r>
            <w:r>
              <w:rPr>
                <w:rFonts w:ascii="Calibri" w:hAnsi="Calibri"/>
                <w:spacing w:val="80"/>
                <w:sz w:val="22"/>
              </w:rPr>
              <w:t> </w:t>
            </w:r>
            <w:r>
              <w:rPr>
                <w:rFonts w:ascii="Calibri" w:hAnsi="Calibri"/>
                <w:sz w:val="22"/>
              </w:rPr>
              <w:t>indicazioni</w:t>
            </w:r>
            <w:r>
              <w:rPr>
                <w:rFonts w:ascii="Calibri" w:hAnsi="Calibri"/>
                <w:spacing w:val="80"/>
                <w:sz w:val="22"/>
              </w:rPr>
              <w:t> </w:t>
            </w:r>
            <w:r>
              <w:rPr>
                <w:rFonts w:ascii="Calibri" w:hAnsi="Calibri"/>
                <w:sz w:val="22"/>
              </w:rPr>
              <w:t>sul</w:t>
            </w:r>
            <w:r>
              <w:rPr>
                <w:rFonts w:ascii="Calibri" w:hAnsi="Calibri"/>
                <w:spacing w:val="80"/>
                <w:sz w:val="22"/>
              </w:rPr>
              <w:t> </w:t>
            </w:r>
            <w:r>
              <w:rPr>
                <w:rFonts w:ascii="Calibri" w:hAnsi="Calibri"/>
                <w:sz w:val="22"/>
              </w:rPr>
              <w:t>consumo</w:t>
            </w:r>
            <w:r>
              <w:rPr>
                <w:rFonts w:ascii="Calibri" w:hAnsi="Calibri"/>
                <w:spacing w:val="80"/>
                <w:sz w:val="22"/>
              </w:rPr>
              <w:t> </w:t>
            </w:r>
            <w:r>
              <w:rPr>
                <w:rFonts w:ascii="Calibri" w:hAnsi="Calibri"/>
                <w:sz w:val="22"/>
              </w:rPr>
              <w:t>eccessivo</w:t>
            </w:r>
            <w:r>
              <w:rPr>
                <w:rFonts w:ascii="Calibri" w:hAnsi="Calibri"/>
                <w:spacing w:val="80"/>
                <w:sz w:val="22"/>
              </w:rPr>
              <w:t> </w:t>
            </w:r>
            <w:r>
              <w:rPr>
                <w:rFonts w:ascii="Calibri" w:hAnsi="Calibri"/>
                <w:sz w:val="22"/>
              </w:rPr>
              <w:t>di</w:t>
            </w:r>
            <w:r>
              <w:rPr>
                <w:rFonts w:ascii="Calibri" w:hAnsi="Calibri"/>
                <w:spacing w:val="80"/>
                <w:sz w:val="22"/>
              </w:rPr>
              <w:t> </w:t>
            </w:r>
            <w:r>
              <w:rPr>
                <w:rFonts w:ascii="Calibri" w:hAnsi="Calibri"/>
                <w:sz w:val="22"/>
              </w:rPr>
              <w:t>risorse</w:t>
            </w:r>
            <w:r>
              <w:rPr>
                <w:rFonts w:ascii="Calibri" w:hAnsi="Calibri"/>
                <w:spacing w:val="80"/>
                <w:sz w:val="22"/>
              </w:rPr>
              <w:t> </w:t>
            </w:r>
            <w:r>
              <w:rPr>
                <w:rFonts w:ascii="Calibri" w:hAnsi="Calibri"/>
                <w:sz w:val="22"/>
              </w:rPr>
              <w:t>da</w:t>
            </w:r>
            <w:r>
              <w:rPr>
                <w:rFonts w:ascii="Calibri" w:hAnsi="Calibri"/>
                <w:spacing w:val="80"/>
                <w:sz w:val="22"/>
              </w:rPr>
              <w:t> </w:t>
            </w:r>
            <w:r>
              <w:rPr>
                <w:rFonts w:ascii="Calibri" w:hAnsi="Calibri"/>
                <w:sz w:val="22"/>
              </w:rPr>
              <w:t>parte </w:t>
            </w:r>
            <w:r>
              <w:rPr>
                <w:rFonts w:ascii="Calibri" w:hAnsi="Calibri"/>
                <w:spacing w:val="-2"/>
                <w:sz w:val="22"/>
              </w:rPr>
              <w:t>dell'applicazione.</w:t>
            </w:r>
          </w:p>
        </w:tc>
      </w:tr>
    </w:tbl>
    <w:p>
      <w:pPr>
        <w:pStyle w:val="BodyText"/>
        <w:rPr>
          <w:b/>
        </w:rPr>
      </w:pPr>
    </w:p>
    <w:p>
      <w:pPr>
        <w:spacing w:before="179"/>
        <w:ind w:left="155" w:right="0" w:firstLine="0"/>
        <w:jc w:val="left"/>
        <w:rPr>
          <w:b/>
          <w:sz w:val="24"/>
        </w:rPr>
      </w:pPr>
      <w:r>
        <w:rPr>
          <w:b/>
          <w:sz w:val="24"/>
        </w:rPr>
        <w:t>Valutazione</w:t>
      </w:r>
      <w:r>
        <w:rPr>
          <w:b/>
          <w:spacing w:val="-8"/>
          <w:sz w:val="24"/>
        </w:rPr>
        <w:t> </w:t>
      </w:r>
      <w:r>
        <w:rPr>
          <w:b/>
          <w:sz w:val="24"/>
        </w:rPr>
        <w:t>della</w:t>
      </w:r>
      <w:r>
        <w:rPr>
          <w:b/>
          <w:spacing w:val="-5"/>
          <w:sz w:val="24"/>
        </w:rPr>
        <w:t> </w:t>
      </w:r>
      <w:r>
        <w:rPr>
          <w:b/>
          <w:sz w:val="24"/>
        </w:rPr>
        <w:t>priorità</w:t>
      </w:r>
      <w:r>
        <w:rPr>
          <w:b/>
          <w:spacing w:val="-6"/>
          <w:sz w:val="24"/>
        </w:rPr>
        <w:t> </w:t>
      </w:r>
      <w:r>
        <w:rPr>
          <w:b/>
          <w:sz w:val="24"/>
        </w:rPr>
        <w:t>della</w:t>
      </w:r>
      <w:r>
        <w:rPr>
          <w:b/>
          <w:spacing w:val="-3"/>
          <w:sz w:val="24"/>
        </w:rPr>
        <w:t> </w:t>
      </w:r>
      <w:r>
        <w:rPr>
          <w:b/>
          <w:sz w:val="24"/>
        </w:rPr>
        <w:t>minaccia</w:t>
      </w:r>
      <w:r>
        <w:rPr>
          <w:b/>
          <w:spacing w:val="-4"/>
          <w:sz w:val="24"/>
        </w:rPr>
        <w:t> </w:t>
      </w:r>
      <w:r>
        <w:rPr>
          <w:b/>
          <w:spacing w:val="-2"/>
          <w:sz w:val="24"/>
        </w:rPr>
        <w:t>(Ranking)</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1"/>
        <w:gridCol w:w="6602"/>
        <w:gridCol w:w="950"/>
      </w:tblGrid>
      <w:tr>
        <w:trPr>
          <w:trHeight w:val="275" w:hRule="atLeast"/>
        </w:trPr>
        <w:tc>
          <w:tcPr>
            <w:tcW w:w="2081" w:type="dxa"/>
            <w:tcBorders>
              <w:bottom w:val="single" w:sz="4" w:space="0" w:color="C00000"/>
            </w:tcBorders>
            <w:shd w:val="clear" w:color="auto" w:fill="F1F1F1"/>
          </w:tcPr>
          <w:p>
            <w:pPr>
              <w:pStyle w:val="TableParagraph"/>
              <w:spacing w:line="254" w:lineRule="exact" w:before="1"/>
              <w:rPr>
                <w:b/>
                <w:sz w:val="24"/>
              </w:rPr>
            </w:pPr>
            <w:r>
              <w:rPr>
                <w:b/>
                <w:spacing w:val="-2"/>
                <w:sz w:val="24"/>
              </w:rPr>
              <w:t>DREAD</w:t>
            </w:r>
          </w:p>
        </w:tc>
        <w:tc>
          <w:tcPr>
            <w:tcW w:w="6602" w:type="dxa"/>
            <w:tcBorders>
              <w:bottom w:val="single" w:sz="4" w:space="0" w:color="C00000"/>
            </w:tcBorders>
            <w:shd w:val="clear" w:color="auto" w:fill="F1F1F1"/>
          </w:tcPr>
          <w:p>
            <w:pPr>
              <w:pStyle w:val="TableParagraph"/>
              <w:spacing w:line="254" w:lineRule="exact" w:before="1"/>
              <w:rPr>
                <w:b/>
                <w:sz w:val="24"/>
              </w:rPr>
            </w:pPr>
            <w:r>
              <w:rPr>
                <w:b/>
                <w:spacing w:val="-2"/>
                <w:sz w:val="24"/>
              </w:rPr>
              <w:t>Descrizione</w:t>
            </w:r>
          </w:p>
        </w:tc>
        <w:tc>
          <w:tcPr>
            <w:tcW w:w="950" w:type="dxa"/>
            <w:tcBorders>
              <w:bottom w:val="single" w:sz="4" w:space="0" w:color="C00000"/>
            </w:tcBorders>
            <w:shd w:val="clear" w:color="auto" w:fill="F1F1F1"/>
          </w:tcPr>
          <w:p>
            <w:pPr>
              <w:pStyle w:val="TableParagraph"/>
              <w:spacing w:line="254" w:lineRule="exact" w:before="1"/>
              <w:rPr>
                <w:b/>
                <w:sz w:val="24"/>
              </w:rPr>
            </w:pPr>
            <w:r>
              <w:rPr>
                <w:b/>
                <w:spacing w:val="-2"/>
                <w:sz w:val="24"/>
              </w:rPr>
              <w:t>Score</w:t>
            </w:r>
          </w:p>
        </w:tc>
      </w:tr>
      <w:tr>
        <w:trPr>
          <w:trHeight w:val="555" w:hRule="atLeast"/>
        </w:trPr>
        <w:tc>
          <w:tcPr>
            <w:tcW w:w="2081" w:type="dxa"/>
            <w:tcBorders>
              <w:top w:val="single" w:sz="4" w:space="0" w:color="C00000"/>
            </w:tcBorders>
          </w:tcPr>
          <w:p>
            <w:pPr>
              <w:pStyle w:val="TableParagraph"/>
              <w:spacing w:before="1"/>
              <w:rPr>
                <w:sz w:val="24"/>
              </w:rPr>
            </w:pPr>
            <w:r>
              <w:rPr>
                <w:sz w:val="24"/>
              </w:rPr>
              <w:t>Damage</w:t>
            </w:r>
            <w:r>
              <w:rPr>
                <w:spacing w:val="-9"/>
                <w:sz w:val="24"/>
              </w:rPr>
              <w:t> </w:t>
            </w:r>
            <w:r>
              <w:rPr>
                <w:spacing w:val="-2"/>
                <w:sz w:val="24"/>
              </w:rPr>
              <w:t>Potential</w:t>
            </w:r>
          </w:p>
        </w:tc>
        <w:tc>
          <w:tcPr>
            <w:tcW w:w="6602" w:type="dxa"/>
            <w:tcBorders>
              <w:top w:val="single" w:sz="4" w:space="0" w:color="C00000"/>
            </w:tcBorders>
          </w:tcPr>
          <w:p>
            <w:pPr>
              <w:pStyle w:val="TableParagraph"/>
              <w:spacing w:line="280" w:lineRule="exact"/>
              <w:ind w:right="96"/>
              <w:rPr>
                <w:sz w:val="24"/>
              </w:rPr>
            </w:pPr>
            <w:r>
              <w:rPr>
                <w:sz w:val="24"/>
              </w:rPr>
              <w:t>L’attaccante</w:t>
            </w:r>
            <w:r>
              <w:rPr>
                <w:spacing w:val="-7"/>
                <w:sz w:val="24"/>
              </w:rPr>
              <w:t> </w:t>
            </w:r>
            <w:r>
              <w:rPr>
                <w:sz w:val="24"/>
              </w:rPr>
              <w:t>può</w:t>
            </w:r>
            <w:r>
              <w:rPr>
                <w:spacing w:val="-6"/>
                <w:sz w:val="24"/>
              </w:rPr>
              <w:t> </w:t>
            </w:r>
            <w:r>
              <w:rPr>
                <w:sz w:val="24"/>
              </w:rPr>
              <w:t>degradare</w:t>
            </w:r>
            <w:r>
              <w:rPr>
                <w:spacing w:val="-3"/>
                <w:sz w:val="24"/>
              </w:rPr>
              <w:t> </w:t>
            </w:r>
            <w:r>
              <w:rPr>
                <w:sz w:val="24"/>
              </w:rPr>
              <w:t>le</w:t>
            </w:r>
            <w:r>
              <w:rPr>
                <w:spacing w:val="-7"/>
                <w:sz w:val="24"/>
              </w:rPr>
              <w:t> </w:t>
            </w:r>
            <w:r>
              <w:rPr>
                <w:sz w:val="24"/>
              </w:rPr>
              <w:t>prestazioni</w:t>
            </w:r>
            <w:r>
              <w:rPr>
                <w:spacing w:val="-7"/>
                <w:sz w:val="24"/>
              </w:rPr>
              <w:t> </w:t>
            </w:r>
            <w:r>
              <w:rPr>
                <w:sz w:val="24"/>
              </w:rPr>
              <w:t>del</w:t>
            </w:r>
            <w:r>
              <w:rPr>
                <w:spacing w:val="-7"/>
                <w:sz w:val="24"/>
              </w:rPr>
              <w:t> </w:t>
            </w:r>
            <w:r>
              <w:rPr>
                <w:sz w:val="24"/>
              </w:rPr>
              <w:t>sistema fino</w:t>
            </w:r>
            <w:r>
              <w:rPr>
                <w:spacing w:val="-6"/>
                <w:sz w:val="24"/>
              </w:rPr>
              <w:t> </w:t>
            </w:r>
            <w:r>
              <w:rPr>
                <w:sz w:val="24"/>
              </w:rPr>
              <w:t>a renderlo potenzialmente indisponibile.</w:t>
            </w:r>
          </w:p>
        </w:tc>
        <w:tc>
          <w:tcPr>
            <w:tcW w:w="950" w:type="dxa"/>
            <w:tcBorders>
              <w:top w:val="single" w:sz="4" w:space="0" w:color="C00000"/>
            </w:tcBorders>
          </w:tcPr>
          <w:p>
            <w:pPr>
              <w:pStyle w:val="TableParagraph"/>
              <w:spacing w:before="1"/>
              <w:rPr>
                <w:sz w:val="24"/>
              </w:rPr>
            </w:pPr>
            <w:r>
              <w:rPr>
                <w:sz w:val="24"/>
              </w:rPr>
              <w:t>2</w:t>
            </w:r>
          </w:p>
        </w:tc>
      </w:tr>
      <w:tr>
        <w:trPr>
          <w:trHeight w:val="270" w:hRule="atLeast"/>
        </w:trPr>
        <w:tc>
          <w:tcPr>
            <w:tcW w:w="2081" w:type="dxa"/>
          </w:tcPr>
          <w:p>
            <w:pPr>
              <w:pStyle w:val="TableParagraph"/>
              <w:spacing w:line="250" w:lineRule="exact"/>
              <w:rPr>
                <w:sz w:val="24"/>
              </w:rPr>
            </w:pPr>
            <w:r>
              <w:rPr>
                <w:spacing w:val="-2"/>
                <w:sz w:val="24"/>
              </w:rPr>
              <w:t>Reproducibility</w:t>
            </w:r>
          </w:p>
        </w:tc>
        <w:tc>
          <w:tcPr>
            <w:tcW w:w="6602" w:type="dxa"/>
          </w:tcPr>
          <w:p>
            <w:pPr>
              <w:pStyle w:val="TableParagraph"/>
              <w:spacing w:line="250" w:lineRule="exact"/>
              <w:rPr>
                <w:sz w:val="24"/>
              </w:rPr>
            </w:pPr>
            <w:r>
              <w:rPr>
                <w:sz w:val="24"/>
              </w:rPr>
              <w:t>L’attacco</w:t>
            </w:r>
            <w:r>
              <w:rPr>
                <w:spacing w:val="-5"/>
                <w:sz w:val="24"/>
              </w:rPr>
              <w:t> </w:t>
            </w:r>
            <w:r>
              <w:rPr>
                <w:sz w:val="24"/>
              </w:rPr>
              <w:t>funziona</w:t>
            </w:r>
            <w:r>
              <w:rPr>
                <w:spacing w:val="-5"/>
                <w:sz w:val="24"/>
              </w:rPr>
              <w:t> </w:t>
            </w:r>
            <w:r>
              <w:rPr>
                <w:spacing w:val="-2"/>
                <w:sz w:val="24"/>
              </w:rPr>
              <w:t>sempre.</w:t>
            </w:r>
          </w:p>
        </w:tc>
        <w:tc>
          <w:tcPr>
            <w:tcW w:w="950" w:type="dxa"/>
          </w:tcPr>
          <w:p>
            <w:pPr>
              <w:pStyle w:val="TableParagraph"/>
              <w:spacing w:line="250" w:lineRule="exact"/>
              <w:rPr>
                <w:sz w:val="24"/>
              </w:rPr>
            </w:pPr>
            <w:r>
              <w:rPr>
                <w:sz w:val="24"/>
              </w:rPr>
              <w:t>3</w:t>
            </w:r>
          </w:p>
        </w:tc>
      </w:tr>
      <w:tr>
        <w:trPr>
          <w:trHeight w:val="275" w:hRule="atLeast"/>
        </w:trPr>
        <w:tc>
          <w:tcPr>
            <w:tcW w:w="2081" w:type="dxa"/>
          </w:tcPr>
          <w:p>
            <w:pPr>
              <w:pStyle w:val="TableParagraph"/>
              <w:spacing w:line="254" w:lineRule="exact" w:before="1"/>
              <w:rPr>
                <w:sz w:val="24"/>
              </w:rPr>
            </w:pPr>
            <w:r>
              <w:rPr>
                <w:spacing w:val="-2"/>
                <w:sz w:val="24"/>
              </w:rPr>
              <w:t>Exploitability</w:t>
            </w:r>
          </w:p>
        </w:tc>
        <w:tc>
          <w:tcPr>
            <w:tcW w:w="6602" w:type="dxa"/>
          </w:tcPr>
          <w:p>
            <w:pPr>
              <w:pStyle w:val="TableParagraph"/>
              <w:spacing w:line="254" w:lineRule="exact" w:before="1"/>
              <w:rPr>
                <w:sz w:val="24"/>
              </w:rPr>
            </w:pPr>
            <w:r>
              <w:rPr>
                <w:sz w:val="24"/>
              </w:rPr>
              <w:t>Per</w:t>
            </w:r>
            <w:r>
              <w:rPr>
                <w:spacing w:val="-4"/>
                <w:sz w:val="24"/>
              </w:rPr>
              <w:t> </w:t>
            </w:r>
            <w:r>
              <w:rPr>
                <w:sz w:val="24"/>
              </w:rPr>
              <w:t>la</w:t>
            </w:r>
            <w:r>
              <w:rPr>
                <w:spacing w:val="-2"/>
                <w:sz w:val="24"/>
              </w:rPr>
              <w:t> </w:t>
            </w:r>
            <w:r>
              <w:rPr>
                <w:sz w:val="24"/>
              </w:rPr>
              <w:t>natura</w:t>
            </w:r>
            <w:r>
              <w:rPr>
                <w:spacing w:val="-3"/>
                <w:sz w:val="24"/>
              </w:rPr>
              <w:t> </w:t>
            </w:r>
            <w:r>
              <w:rPr>
                <w:sz w:val="24"/>
              </w:rPr>
              <w:t>del</w:t>
            </w:r>
            <w:r>
              <w:rPr>
                <w:spacing w:val="-3"/>
                <w:sz w:val="24"/>
              </w:rPr>
              <w:t> </w:t>
            </w:r>
            <w:r>
              <w:rPr>
                <w:sz w:val="24"/>
              </w:rPr>
              <w:t>servizio,</w:t>
            </w:r>
            <w:r>
              <w:rPr>
                <w:spacing w:val="-1"/>
                <w:sz w:val="24"/>
              </w:rPr>
              <w:t> </w:t>
            </w:r>
            <w:r>
              <w:rPr>
                <w:sz w:val="24"/>
              </w:rPr>
              <w:t>l’attacco</w:t>
            </w:r>
            <w:r>
              <w:rPr>
                <w:spacing w:val="-2"/>
                <w:sz w:val="24"/>
              </w:rPr>
              <w:t> </w:t>
            </w:r>
            <w:r>
              <w:rPr>
                <w:sz w:val="24"/>
              </w:rPr>
              <w:t>richiede</w:t>
            </w:r>
            <w:r>
              <w:rPr>
                <w:spacing w:val="-3"/>
                <w:sz w:val="24"/>
              </w:rPr>
              <w:t> </w:t>
            </w:r>
            <w:r>
              <w:rPr>
                <w:sz w:val="24"/>
              </w:rPr>
              <w:t>un’utenza</w:t>
            </w:r>
            <w:r>
              <w:rPr>
                <w:spacing w:val="-2"/>
                <w:sz w:val="24"/>
              </w:rPr>
              <w:t> autenticata.</w:t>
            </w:r>
          </w:p>
        </w:tc>
        <w:tc>
          <w:tcPr>
            <w:tcW w:w="950" w:type="dxa"/>
          </w:tcPr>
          <w:p>
            <w:pPr>
              <w:pStyle w:val="TableParagraph"/>
              <w:spacing w:line="254" w:lineRule="exact" w:before="1"/>
              <w:rPr>
                <w:sz w:val="24"/>
              </w:rPr>
            </w:pPr>
            <w:r>
              <w:rPr>
                <w:sz w:val="24"/>
              </w:rPr>
              <w:t>2</w:t>
            </w:r>
          </w:p>
        </w:tc>
      </w:tr>
      <w:tr>
        <w:trPr>
          <w:trHeight w:val="555" w:hRule="atLeast"/>
        </w:trPr>
        <w:tc>
          <w:tcPr>
            <w:tcW w:w="2081" w:type="dxa"/>
          </w:tcPr>
          <w:p>
            <w:pPr>
              <w:pStyle w:val="TableParagraph"/>
              <w:spacing w:before="1"/>
              <w:rPr>
                <w:sz w:val="24"/>
              </w:rPr>
            </w:pPr>
            <w:r>
              <w:rPr>
                <w:spacing w:val="-2"/>
                <w:sz w:val="24"/>
              </w:rPr>
              <w:t>Affected</w:t>
            </w:r>
            <w:r>
              <w:rPr>
                <w:sz w:val="24"/>
              </w:rPr>
              <w:t> </w:t>
            </w:r>
            <w:r>
              <w:rPr>
                <w:spacing w:val="-2"/>
                <w:sz w:val="24"/>
              </w:rPr>
              <w:t>Users</w:t>
            </w:r>
          </w:p>
        </w:tc>
        <w:tc>
          <w:tcPr>
            <w:tcW w:w="6602" w:type="dxa"/>
          </w:tcPr>
          <w:p>
            <w:pPr>
              <w:pStyle w:val="TableParagraph"/>
              <w:spacing w:line="276" w:lineRule="exact"/>
              <w:rPr>
                <w:sz w:val="24"/>
              </w:rPr>
            </w:pPr>
            <w:r>
              <w:rPr>
                <w:sz w:val="24"/>
              </w:rPr>
              <w:t>100%</w:t>
            </w:r>
            <w:r>
              <w:rPr>
                <w:spacing w:val="-4"/>
                <w:sz w:val="24"/>
              </w:rPr>
              <w:t> </w:t>
            </w:r>
            <w:r>
              <w:rPr>
                <w:sz w:val="24"/>
              </w:rPr>
              <w:t>(la</w:t>
            </w:r>
            <w:r>
              <w:rPr>
                <w:spacing w:val="-6"/>
                <w:sz w:val="24"/>
              </w:rPr>
              <w:t> </w:t>
            </w:r>
            <w:r>
              <w:rPr>
                <w:sz w:val="24"/>
              </w:rPr>
              <w:t>piattaforma</w:t>
            </w:r>
            <w:r>
              <w:rPr>
                <w:spacing w:val="-6"/>
                <w:sz w:val="24"/>
              </w:rPr>
              <w:t> </w:t>
            </w:r>
            <w:r>
              <w:rPr>
                <w:sz w:val="24"/>
              </w:rPr>
              <w:t>è</w:t>
            </w:r>
            <w:r>
              <w:rPr>
                <w:spacing w:val="-6"/>
                <w:sz w:val="24"/>
              </w:rPr>
              <w:t> </w:t>
            </w:r>
            <w:r>
              <w:rPr>
                <w:sz w:val="24"/>
              </w:rPr>
              <w:t>resa</w:t>
            </w:r>
            <w:r>
              <w:rPr>
                <w:spacing w:val="-1"/>
                <w:sz w:val="24"/>
              </w:rPr>
              <w:t> </w:t>
            </w:r>
            <w:r>
              <w:rPr>
                <w:sz w:val="24"/>
              </w:rPr>
              <w:t>indisponibile</w:t>
            </w:r>
            <w:r>
              <w:rPr>
                <w:spacing w:val="-6"/>
                <w:sz w:val="24"/>
              </w:rPr>
              <w:t> </w:t>
            </w:r>
            <w:r>
              <w:rPr>
                <w:sz w:val="24"/>
              </w:rPr>
              <w:t>o</w:t>
            </w:r>
            <w:r>
              <w:rPr>
                <w:spacing w:val="-4"/>
                <w:sz w:val="24"/>
              </w:rPr>
              <w:t> </w:t>
            </w:r>
            <w:r>
              <w:rPr>
                <w:sz w:val="24"/>
              </w:rPr>
              <w:t>comunque</w:t>
            </w:r>
            <w:r>
              <w:rPr>
                <w:spacing w:val="-6"/>
                <w:sz w:val="24"/>
              </w:rPr>
              <w:t> </w:t>
            </w:r>
            <w:r>
              <w:rPr>
                <w:sz w:val="24"/>
              </w:rPr>
              <w:t>ne</w:t>
            </w:r>
            <w:r>
              <w:rPr>
                <w:spacing w:val="-6"/>
                <w:sz w:val="24"/>
              </w:rPr>
              <w:t> </w:t>
            </w:r>
            <w:r>
              <w:rPr>
                <w:sz w:val="24"/>
              </w:rPr>
              <w:t>viene degradato il funzionamento).</w:t>
            </w:r>
          </w:p>
        </w:tc>
        <w:tc>
          <w:tcPr>
            <w:tcW w:w="950" w:type="dxa"/>
          </w:tcPr>
          <w:p>
            <w:pPr>
              <w:pStyle w:val="TableParagraph"/>
              <w:spacing w:before="1"/>
              <w:rPr>
                <w:sz w:val="24"/>
              </w:rPr>
            </w:pPr>
            <w:r>
              <w:rPr>
                <w:sz w:val="24"/>
              </w:rPr>
              <w:t>3</w:t>
            </w:r>
          </w:p>
        </w:tc>
      </w:tr>
      <w:tr>
        <w:trPr>
          <w:trHeight w:val="549" w:hRule="atLeast"/>
        </w:trPr>
        <w:tc>
          <w:tcPr>
            <w:tcW w:w="2081" w:type="dxa"/>
          </w:tcPr>
          <w:p>
            <w:pPr>
              <w:pStyle w:val="TableParagraph"/>
              <w:spacing w:before="1"/>
              <w:rPr>
                <w:sz w:val="24"/>
              </w:rPr>
            </w:pPr>
            <w:r>
              <w:rPr>
                <w:spacing w:val="-2"/>
                <w:sz w:val="24"/>
              </w:rPr>
              <w:t>Discoverability</w:t>
            </w:r>
          </w:p>
        </w:tc>
        <w:tc>
          <w:tcPr>
            <w:tcW w:w="6602" w:type="dxa"/>
          </w:tcPr>
          <w:p>
            <w:pPr>
              <w:pStyle w:val="TableParagraph"/>
              <w:spacing w:line="276" w:lineRule="exact"/>
              <w:rPr>
                <w:sz w:val="24"/>
              </w:rPr>
            </w:pPr>
            <w:r>
              <w:rPr>
                <w:sz w:val="24"/>
              </w:rPr>
              <w:t>Il</w:t>
            </w:r>
            <w:r>
              <w:rPr>
                <w:spacing w:val="-8"/>
                <w:sz w:val="24"/>
              </w:rPr>
              <w:t> </w:t>
            </w:r>
            <w:r>
              <w:rPr>
                <w:sz w:val="24"/>
              </w:rPr>
              <w:t>rilevamento</w:t>
            </w:r>
            <w:r>
              <w:rPr>
                <w:spacing w:val="-6"/>
                <w:sz w:val="24"/>
              </w:rPr>
              <w:t> </w:t>
            </w:r>
            <w:r>
              <w:rPr>
                <w:sz w:val="24"/>
              </w:rPr>
              <w:t>della</w:t>
            </w:r>
            <w:r>
              <w:rPr>
                <w:spacing w:val="-8"/>
                <w:sz w:val="24"/>
              </w:rPr>
              <w:t> </w:t>
            </w:r>
            <w:r>
              <w:rPr>
                <w:sz w:val="24"/>
              </w:rPr>
              <w:t>minaccia</w:t>
            </w:r>
            <w:r>
              <w:rPr>
                <w:spacing w:val="-8"/>
                <w:sz w:val="24"/>
              </w:rPr>
              <w:t> </w:t>
            </w:r>
            <w:r>
              <w:rPr>
                <w:sz w:val="24"/>
              </w:rPr>
              <w:t>è</w:t>
            </w:r>
            <w:r>
              <w:rPr>
                <w:spacing w:val="-3"/>
                <w:sz w:val="24"/>
              </w:rPr>
              <w:t> </w:t>
            </w:r>
            <w:r>
              <w:rPr>
                <w:sz w:val="24"/>
              </w:rPr>
              <w:t>contestualizzato</w:t>
            </w:r>
            <w:r>
              <w:rPr>
                <w:spacing w:val="-6"/>
                <w:sz w:val="24"/>
              </w:rPr>
              <w:t> </w:t>
            </w:r>
            <w:r>
              <w:rPr>
                <w:sz w:val="24"/>
              </w:rPr>
              <w:t>nell’ambito</w:t>
            </w:r>
            <w:r>
              <w:rPr>
                <w:spacing w:val="-6"/>
                <w:sz w:val="24"/>
              </w:rPr>
              <w:t> </w:t>
            </w:r>
            <w:r>
              <w:rPr>
                <w:sz w:val="24"/>
              </w:rPr>
              <w:t>di un’utenza autenticata.</w:t>
            </w:r>
          </w:p>
        </w:tc>
        <w:tc>
          <w:tcPr>
            <w:tcW w:w="950" w:type="dxa"/>
          </w:tcPr>
          <w:p>
            <w:pPr>
              <w:pStyle w:val="TableParagraph"/>
              <w:spacing w:before="1"/>
              <w:rPr>
                <w:sz w:val="24"/>
              </w:rPr>
            </w:pPr>
            <w:r>
              <w:rPr>
                <w:sz w:val="24"/>
              </w:rPr>
              <w:t>2</w:t>
            </w:r>
          </w:p>
        </w:tc>
      </w:tr>
    </w:tbl>
    <w:p>
      <w:pPr>
        <w:spacing w:line="240" w:lineRule="auto" w:before="0"/>
        <w:rPr>
          <w:b/>
          <w:sz w:val="24"/>
        </w:rPr>
      </w:pPr>
    </w:p>
    <w:p>
      <w:pPr>
        <w:spacing w:before="0"/>
        <w:ind w:left="155" w:right="0" w:firstLine="0"/>
        <w:jc w:val="left"/>
        <w:rPr>
          <w:b/>
          <w:sz w:val="24"/>
        </w:rPr>
      </w:pPr>
      <w:r>
        <w:rPr>
          <w:b/>
          <w:sz w:val="24"/>
        </w:rPr>
        <w:t>DREAD</w:t>
      </w:r>
      <w:r>
        <w:rPr>
          <w:b/>
          <w:spacing w:val="-10"/>
          <w:sz w:val="24"/>
        </w:rPr>
        <w:t> </w:t>
      </w:r>
      <w:r>
        <w:rPr>
          <w:b/>
          <w:sz w:val="24"/>
        </w:rPr>
        <w:t>Score</w:t>
      </w:r>
      <w:r>
        <w:rPr>
          <w:b/>
          <w:spacing w:val="-7"/>
          <w:sz w:val="24"/>
        </w:rPr>
        <w:t> </w:t>
      </w:r>
      <w:r>
        <w:rPr>
          <w:b/>
          <w:sz w:val="24"/>
        </w:rPr>
        <w:t>(Crash):</w:t>
      </w:r>
      <w:r>
        <w:rPr>
          <w:b/>
          <w:spacing w:val="-6"/>
          <w:sz w:val="24"/>
        </w:rPr>
        <w:t> </w:t>
      </w:r>
      <w:r>
        <w:rPr>
          <w:b/>
          <w:sz w:val="24"/>
        </w:rPr>
        <w:t>12/15</w:t>
      </w:r>
      <w:r>
        <w:rPr>
          <w:b/>
          <w:spacing w:val="-6"/>
          <w:sz w:val="24"/>
        </w:rPr>
        <w:t> </w:t>
      </w:r>
      <w:r>
        <w:rPr>
          <w:b/>
          <w:spacing w:val="-2"/>
          <w:sz w:val="24"/>
        </w:rPr>
        <w:t>(ALTO)</w:t>
      </w:r>
    </w:p>
    <w:p>
      <w:pPr>
        <w:spacing w:after="0"/>
        <w:jc w:val="left"/>
        <w:rPr>
          <w:sz w:val="24"/>
        </w:rPr>
        <w:sectPr>
          <w:pgSz w:w="11910" w:h="16840"/>
          <w:pgMar w:header="285" w:footer="1096" w:top="1280" w:bottom="1280" w:left="980" w:right="440"/>
        </w:sectPr>
      </w:pPr>
    </w:p>
    <w:p>
      <w:pPr>
        <w:spacing w:line="240" w:lineRule="auto" w:before="9"/>
        <w:rPr>
          <w:b/>
          <w:sz w:val="14"/>
        </w:rPr>
      </w:pPr>
    </w:p>
    <w:p>
      <w:pPr>
        <w:pStyle w:val="Heading2"/>
        <w:numPr>
          <w:ilvl w:val="1"/>
          <w:numId w:val="2"/>
        </w:numPr>
        <w:tabs>
          <w:tab w:pos="730" w:val="left" w:leader="none"/>
          <w:tab w:pos="731" w:val="left" w:leader="none"/>
        </w:tabs>
        <w:spacing w:line="240" w:lineRule="auto" w:before="52" w:after="0"/>
        <w:ind w:left="730" w:right="0" w:hanging="576"/>
        <w:jc w:val="left"/>
        <w:rPr>
          <w:rFonts w:ascii="Calibri"/>
        </w:rPr>
      </w:pPr>
      <w:bookmarkStart w:name="7.5 Interazione: da SQL Database a Web S" w:id="262"/>
      <w:bookmarkEnd w:id="262"/>
      <w:r>
        <w:rPr>
          <w:b w:val="0"/>
        </w:rPr>
      </w:r>
      <w:bookmarkStart w:name="_bookmark144" w:id="263"/>
      <w:bookmarkEnd w:id="263"/>
      <w:r>
        <w:rPr>
          <w:rFonts w:ascii="Calibri"/>
          <w:color w:val="365F91"/>
        </w:rPr>
        <w:t>I</w:t>
      </w:r>
      <w:r>
        <w:rPr>
          <w:rFonts w:ascii="Calibri"/>
          <w:color w:val="365F91"/>
        </w:rPr>
        <w:t>nterazione:</w:t>
      </w:r>
      <w:r>
        <w:rPr>
          <w:rFonts w:ascii="Calibri"/>
          <w:color w:val="365F91"/>
          <w:spacing w:val="-3"/>
        </w:rPr>
        <w:t> </w:t>
      </w:r>
      <w:r>
        <w:rPr>
          <w:rFonts w:ascii="Calibri"/>
          <w:color w:val="365F91"/>
        </w:rPr>
        <w:t>da</w:t>
      </w:r>
      <w:r>
        <w:rPr>
          <w:rFonts w:ascii="Calibri"/>
          <w:color w:val="365F91"/>
          <w:spacing w:val="1"/>
        </w:rPr>
        <w:t> </w:t>
      </w:r>
      <w:r>
        <w:rPr>
          <w:rFonts w:ascii="Calibri"/>
          <w:color w:val="365F91"/>
        </w:rPr>
        <w:t>SQL</w:t>
      </w:r>
      <w:r>
        <w:rPr>
          <w:rFonts w:ascii="Calibri"/>
          <w:color w:val="365F91"/>
          <w:spacing w:val="-2"/>
        </w:rPr>
        <w:t> </w:t>
      </w:r>
      <w:r>
        <w:rPr>
          <w:rFonts w:ascii="Calibri"/>
          <w:color w:val="365F91"/>
        </w:rPr>
        <w:t>Database</w:t>
      </w:r>
      <w:r>
        <w:rPr>
          <w:rFonts w:ascii="Calibri"/>
          <w:color w:val="365F91"/>
          <w:spacing w:val="-4"/>
        </w:rPr>
        <w:t> </w:t>
      </w:r>
      <w:r>
        <w:rPr>
          <w:rFonts w:ascii="Calibri"/>
          <w:color w:val="365F91"/>
        </w:rPr>
        <w:t>a</w:t>
      </w:r>
      <w:r>
        <w:rPr>
          <w:rFonts w:ascii="Calibri"/>
          <w:color w:val="365F91"/>
          <w:spacing w:val="1"/>
        </w:rPr>
        <w:t> </w:t>
      </w:r>
      <w:r>
        <w:rPr>
          <w:rFonts w:ascii="Calibri"/>
          <w:color w:val="365F91"/>
        </w:rPr>
        <w:t>Web</w:t>
      </w:r>
      <w:r>
        <w:rPr>
          <w:rFonts w:ascii="Calibri"/>
          <w:color w:val="365F91"/>
          <w:spacing w:val="-4"/>
        </w:rPr>
        <w:t> </w:t>
      </w:r>
      <w:r>
        <w:rPr>
          <w:rFonts w:ascii="Calibri"/>
          <w:color w:val="365F91"/>
          <w:spacing w:val="-2"/>
        </w:rPr>
        <w:t>Server</w:t>
      </w:r>
    </w:p>
    <w:p>
      <w:pPr>
        <w:pStyle w:val="BodyText"/>
        <w:spacing w:before="10"/>
        <w:rPr>
          <w:b/>
          <w:sz w:val="7"/>
        </w:rPr>
      </w:pPr>
      <w:r>
        <w:rPr/>
        <w:drawing>
          <wp:anchor distT="0" distB="0" distL="0" distR="0" allowOverlap="1" layoutInCell="1" locked="0" behindDoc="0" simplePos="0" relativeHeight="11">
            <wp:simplePos x="0" y="0"/>
            <wp:positionH relativeFrom="page">
              <wp:posOffset>2494279</wp:posOffset>
            </wp:positionH>
            <wp:positionV relativeFrom="paragraph">
              <wp:posOffset>76228</wp:posOffset>
            </wp:positionV>
            <wp:extent cx="2569453" cy="1508759"/>
            <wp:effectExtent l="0" t="0" r="0" b="0"/>
            <wp:wrapTopAndBottom/>
            <wp:docPr id="29" name="image14.png"/>
            <wp:cNvGraphicFramePr>
              <a:graphicFrameLocks noChangeAspect="1"/>
            </wp:cNvGraphicFramePr>
            <a:graphic>
              <a:graphicData uri="http://schemas.openxmlformats.org/drawingml/2006/picture">
                <pic:pic>
                  <pic:nvPicPr>
                    <pic:cNvPr id="30" name="image14.png"/>
                    <pic:cNvPicPr/>
                  </pic:nvPicPr>
                  <pic:blipFill>
                    <a:blip r:embed="rId47" cstate="print"/>
                    <a:stretch>
                      <a:fillRect/>
                    </a:stretch>
                  </pic:blipFill>
                  <pic:spPr>
                    <a:xfrm>
                      <a:off x="0" y="0"/>
                      <a:ext cx="2569453" cy="1508759"/>
                    </a:xfrm>
                    <a:prstGeom prst="rect">
                      <a:avLst/>
                    </a:prstGeom>
                  </pic:spPr>
                </pic:pic>
              </a:graphicData>
            </a:graphic>
          </wp:anchor>
        </w:drawing>
      </w:r>
    </w:p>
    <w:p>
      <w:pPr>
        <w:spacing w:before="0"/>
        <w:ind w:left="2951" w:right="0" w:firstLine="0"/>
        <w:jc w:val="left"/>
        <w:rPr>
          <w:rFonts w:ascii="Calibri"/>
          <w:b/>
          <w:i/>
          <w:sz w:val="18"/>
        </w:rPr>
      </w:pPr>
      <w:bookmarkStart w:name="_bookmark145" w:id="264"/>
      <w:bookmarkEnd w:id="264"/>
      <w:r>
        <w:rPr/>
      </w:r>
      <w:r>
        <w:rPr>
          <w:rFonts w:ascii="Calibri"/>
          <w:b/>
          <w:i/>
          <w:color w:val="365F91"/>
          <w:sz w:val="18"/>
        </w:rPr>
        <w:t>Figura</w:t>
      </w:r>
      <w:r>
        <w:rPr>
          <w:rFonts w:ascii="Calibri"/>
          <w:b/>
          <w:i/>
          <w:color w:val="365F91"/>
          <w:spacing w:val="-2"/>
          <w:sz w:val="18"/>
        </w:rPr>
        <w:t> </w:t>
      </w:r>
      <w:r>
        <w:rPr>
          <w:rFonts w:ascii="Calibri"/>
          <w:b/>
          <w:i/>
          <w:color w:val="365F91"/>
          <w:sz w:val="18"/>
        </w:rPr>
        <w:t>13</w:t>
      </w:r>
      <w:r>
        <w:rPr>
          <w:rFonts w:ascii="Calibri"/>
          <w:b/>
          <w:i/>
          <w:color w:val="365F91"/>
          <w:spacing w:val="-2"/>
          <w:sz w:val="18"/>
        </w:rPr>
        <w:t> </w:t>
      </w:r>
      <w:r>
        <w:rPr>
          <w:rFonts w:ascii="Calibri"/>
          <w:b/>
          <w:i/>
          <w:color w:val="365F91"/>
          <w:sz w:val="18"/>
        </w:rPr>
        <w:t>-</w:t>
      </w:r>
      <w:r>
        <w:rPr>
          <w:rFonts w:ascii="Calibri"/>
          <w:b/>
          <w:i/>
          <w:color w:val="365F91"/>
          <w:spacing w:val="-2"/>
          <w:sz w:val="18"/>
        </w:rPr>
        <w:t> </w:t>
      </w:r>
      <w:r>
        <w:rPr>
          <w:rFonts w:ascii="Calibri"/>
          <w:b/>
          <w:i/>
          <w:color w:val="365F91"/>
          <w:sz w:val="18"/>
        </w:rPr>
        <w:t>Interazione</w:t>
      </w:r>
      <w:r>
        <w:rPr>
          <w:rFonts w:ascii="Calibri"/>
          <w:b/>
          <w:i/>
          <w:color w:val="365F91"/>
          <w:spacing w:val="-1"/>
          <w:sz w:val="18"/>
        </w:rPr>
        <w:t> </w:t>
      </w:r>
      <w:r>
        <w:rPr>
          <w:rFonts w:ascii="Calibri"/>
          <w:b/>
          <w:i/>
          <w:color w:val="365F91"/>
          <w:sz w:val="18"/>
        </w:rPr>
        <w:t>tra</w:t>
      </w:r>
      <w:r>
        <w:rPr>
          <w:rFonts w:ascii="Calibri"/>
          <w:b/>
          <w:i/>
          <w:color w:val="365F91"/>
          <w:spacing w:val="-1"/>
          <w:sz w:val="18"/>
        </w:rPr>
        <w:t> </w:t>
      </w:r>
      <w:r>
        <w:rPr>
          <w:rFonts w:ascii="Calibri"/>
          <w:b/>
          <w:i/>
          <w:color w:val="365F91"/>
          <w:sz w:val="18"/>
        </w:rPr>
        <w:t>SQL</w:t>
      </w:r>
      <w:r>
        <w:rPr>
          <w:rFonts w:ascii="Calibri"/>
          <w:b/>
          <w:i/>
          <w:color w:val="365F91"/>
          <w:spacing w:val="-3"/>
          <w:sz w:val="18"/>
        </w:rPr>
        <w:t> </w:t>
      </w:r>
      <w:r>
        <w:rPr>
          <w:rFonts w:ascii="Calibri"/>
          <w:b/>
          <w:i/>
          <w:color w:val="365F91"/>
          <w:sz w:val="18"/>
        </w:rPr>
        <w:t>Database</w:t>
      </w:r>
      <w:r>
        <w:rPr>
          <w:rFonts w:ascii="Calibri"/>
          <w:b/>
          <w:i/>
          <w:color w:val="365F91"/>
          <w:spacing w:val="-1"/>
          <w:sz w:val="18"/>
        </w:rPr>
        <w:t> </w:t>
      </w:r>
      <w:r>
        <w:rPr>
          <w:rFonts w:ascii="Calibri"/>
          <w:b/>
          <w:i/>
          <w:color w:val="365F91"/>
          <w:sz w:val="18"/>
        </w:rPr>
        <w:t>e</w:t>
      </w:r>
      <w:r>
        <w:rPr>
          <w:rFonts w:ascii="Calibri"/>
          <w:b/>
          <w:i/>
          <w:color w:val="365F91"/>
          <w:spacing w:val="-1"/>
          <w:sz w:val="18"/>
        </w:rPr>
        <w:t> </w:t>
      </w:r>
      <w:r>
        <w:rPr>
          <w:rFonts w:ascii="Calibri"/>
          <w:b/>
          <w:i/>
          <w:color w:val="365F91"/>
          <w:sz w:val="18"/>
        </w:rPr>
        <w:t>Web</w:t>
      </w:r>
      <w:r>
        <w:rPr>
          <w:rFonts w:ascii="Calibri"/>
          <w:b/>
          <w:i/>
          <w:color w:val="365F91"/>
          <w:spacing w:val="-2"/>
          <w:sz w:val="18"/>
        </w:rPr>
        <w:t> Server</w:t>
      </w:r>
    </w:p>
    <w:p>
      <w:pPr>
        <w:pStyle w:val="BodyText"/>
        <w:spacing w:before="9"/>
        <w:rPr>
          <w:b/>
          <w:i/>
          <w:sz w:val="19"/>
        </w:rPr>
      </w:pPr>
    </w:p>
    <w:p>
      <w:pPr>
        <w:pStyle w:val="Heading3"/>
        <w:numPr>
          <w:ilvl w:val="2"/>
          <w:numId w:val="89"/>
        </w:numPr>
        <w:tabs>
          <w:tab w:pos="875" w:val="left" w:leader="none"/>
          <w:tab w:pos="876" w:val="left" w:leader="none"/>
        </w:tabs>
        <w:spacing w:line="240" w:lineRule="auto" w:before="0" w:after="0"/>
        <w:ind w:left="876" w:right="0" w:hanging="721"/>
        <w:jc w:val="left"/>
      </w:pPr>
      <w:bookmarkStart w:name="7.5.1 Assunzioni" w:id="265"/>
      <w:bookmarkEnd w:id="265"/>
      <w:r>
        <w:rPr>
          <w:b w:val="0"/>
        </w:rPr>
      </w:r>
      <w:bookmarkStart w:name="_bookmark146" w:id="266"/>
      <w:bookmarkEnd w:id="266"/>
      <w:r>
        <w:rPr>
          <w:color w:val="365F91"/>
          <w:spacing w:val="-2"/>
        </w:rPr>
        <w:t>A</w:t>
      </w:r>
      <w:r>
        <w:rPr>
          <w:color w:val="365F91"/>
          <w:spacing w:val="-2"/>
        </w:rPr>
        <w:t>ssunzioni</w:t>
      </w:r>
    </w:p>
    <w:p>
      <w:pPr>
        <w:spacing w:before="122"/>
        <w:ind w:left="155" w:right="1005" w:firstLine="0"/>
        <w:jc w:val="left"/>
        <w:rPr>
          <w:sz w:val="24"/>
        </w:rPr>
      </w:pPr>
      <w:r>
        <w:rPr>
          <w:sz w:val="24"/>
        </w:rPr>
        <w:t>Il</w:t>
      </w:r>
      <w:r>
        <w:rPr>
          <w:spacing w:val="-4"/>
          <w:sz w:val="24"/>
        </w:rPr>
        <w:t> </w:t>
      </w:r>
      <w:r>
        <w:rPr>
          <w:sz w:val="24"/>
        </w:rPr>
        <w:t>Web</w:t>
      </w:r>
      <w:r>
        <w:rPr>
          <w:spacing w:val="-2"/>
          <w:sz w:val="24"/>
        </w:rPr>
        <w:t> </w:t>
      </w:r>
      <w:r>
        <w:rPr>
          <w:sz w:val="24"/>
        </w:rPr>
        <w:t>Server</w:t>
      </w:r>
      <w:r>
        <w:rPr>
          <w:spacing w:val="-1"/>
          <w:sz w:val="24"/>
        </w:rPr>
        <w:t> </w:t>
      </w:r>
      <w:r>
        <w:rPr>
          <w:sz w:val="24"/>
        </w:rPr>
        <w:t>si autentica</w:t>
      </w:r>
      <w:r>
        <w:rPr>
          <w:spacing w:val="-4"/>
          <w:sz w:val="24"/>
        </w:rPr>
        <w:t> </w:t>
      </w:r>
      <w:r>
        <w:rPr>
          <w:sz w:val="24"/>
        </w:rPr>
        <w:t>nei</w:t>
      </w:r>
      <w:r>
        <w:rPr>
          <w:spacing w:val="-4"/>
          <w:sz w:val="24"/>
        </w:rPr>
        <w:t> </w:t>
      </w:r>
      <w:r>
        <w:rPr>
          <w:sz w:val="24"/>
        </w:rPr>
        <w:t>confronti</w:t>
      </w:r>
      <w:r>
        <w:rPr>
          <w:spacing w:val="-4"/>
          <w:sz w:val="24"/>
        </w:rPr>
        <w:t> </w:t>
      </w:r>
      <w:r>
        <w:rPr>
          <w:sz w:val="24"/>
        </w:rPr>
        <w:t>del</w:t>
      </w:r>
      <w:r>
        <w:rPr>
          <w:spacing w:val="-4"/>
          <w:sz w:val="24"/>
        </w:rPr>
        <w:t> </w:t>
      </w:r>
      <w:r>
        <w:rPr>
          <w:sz w:val="24"/>
        </w:rPr>
        <w:t>SQL</w:t>
      </w:r>
      <w:r>
        <w:rPr>
          <w:spacing w:val="-4"/>
          <w:sz w:val="24"/>
        </w:rPr>
        <w:t> </w:t>
      </w:r>
      <w:r>
        <w:rPr>
          <w:sz w:val="24"/>
        </w:rPr>
        <w:t>Database</w:t>
      </w:r>
      <w:r>
        <w:rPr>
          <w:spacing w:val="-3"/>
          <w:sz w:val="24"/>
        </w:rPr>
        <w:t> </w:t>
      </w:r>
      <w:r>
        <w:rPr>
          <w:sz w:val="24"/>
        </w:rPr>
        <w:t>utilizzando</w:t>
      </w:r>
      <w:r>
        <w:rPr>
          <w:spacing w:val="-2"/>
          <w:sz w:val="24"/>
        </w:rPr>
        <w:t> </w:t>
      </w:r>
      <w:r>
        <w:rPr>
          <w:sz w:val="24"/>
        </w:rPr>
        <w:t>una</w:t>
      </w:r>
      <w:r>
        <w:rPr>
          <w:spacing w:val="-3"/>
          <w:sz w:val="24"/>
        </w:rPr>
        <w:t> </w:t>
      </w:r>
      <w:r>
        <w:rPr>
          <w:sz w:val="24"/>
        </w:rPr>
        <w:t>username</w:t>
      </w:r>
      <w:r>
        <w:rPr>
          <w:spacing w:val="-4"/>
          <w:sz w:val="24"/>
        </w:rPr>
        <w:t> </w:t>
      </w:r>
      <w:r>
        <w:rPr>
          <w:sz w:val="24"/>
        </w:rPr>
        <w:t>e</w:t>
      </w:r>
      <w:r>
        <w:rPr>
          <w:spacing w:val="-4"/>
          <w:sz w:val="24"/>
        </w:rPr>
        <w:t> </w:t>
      </w:r>
      <w:r>
        <w:rPr>
          <w:sz w:val="24"/>
        </w:rPr>
        <w:t>una password ed inserisce, legge, modifica e cancella dati.</w:t>
      </w:r>
    </w:p>
    <w:p>
      <w:pPr>
        <w:spacing w:line="274" w:lineRule="exact" w:before="0"/>
        <w:ind w:left="155" w:right="0" w:firstLine="0"/>
        <w:jc w:val="left"/>
        <w:rPr>
          <w:sz w:val="24"/>
        </w:rPr>
      </w:pPr>
      <w:r>
        <w:rPr>
          <w:sz w:val="24"/>
        </w:rPr>
        <w:t>Si</w:t>
      </w:r>
      <w:r>
        <w:rPr>
          <w:spacing w:val="-3"/>
          <w:sz w:val="24"/>
        </w:rPr>
        <w:t> </w:t>
      </w:r>
      <w:r>
        <w:rPr>
          <w:sz w:val="24"/>
        </w:rPr>
        <w:t>suppone</w:t>
      </w:r>
      <w:r>
        <w:rPr>
          <w:spacing w:val="-3"/>
          <w:sz w:val="24"/>
        </w:rPr>
        <w:t> </w:t>
      </w:r>
      <w:r>
        <w:rPr>
          <w:sz w:val="24"/>
        </w:rPr>
        <w:t>che</w:t>
      </w:r>
      <w:r>
        <w:rPr>
          <w:spacing w:val="-3"/>
          <w:sz w:val="24"/>
        </w:rPr>
        <w:t> </w:t>
      </w:r>
      <w:r>
        <w:rPr>
          <w:sz w:val="24"/>
        </w:rPr>
        <w:t>l’interazione</w:t>
      </w:r>
      <w:r>
        <w:rPr>
          <w:spacing w:val="-3"/>
          <w:sz w:val="24"/>
        </w:rPr>
        <w:t> </w:t>
      </w:r>
      <w:r>
        <w:rPr>
          <w:sz w:val="24"/>
        </w:rPr>
        <w:t>avvenga</w:t>
      </w:r>
      <w:r>
        <w:rPr>
          <w:spacing w:val="-3"/>
          <w:sz w:val="24"/>
        </w:rPr>
        <w:t> </w:t>
      </w:r>
      <w:r>
        <w:rPr>
          <w:sz w:val="24"/>
        </w:rPr>
        <w:t>all’interno</w:t>
      </w:r>
      <w:r>
        <w:rPr>
          <w:spacing w:val="-1"/>
          <w:sz w:val="24"/>
        </w:rPr>
        <w:t> </w:t>
      </w:r>
      <w:r>
        <w:rPr>
          <w:sz w:val="24"/>
        </w:rPr>
        <w:t>di</w:t>
      </w:r>
      <w:r>
        <w:rPr>
          <w:spacing w:val="-3"/>
          <w:sz w:val="24"/>
        </w:rPr>
        <w:t> </w:t>
      </w:r>
      <w:r>
        <w:rPr>
          <w:sz w:val="24"/>
        </w:rPr>
        <w:t>un</w:t>
      </w:r>
      <w:r>
        <w:rPr>
          <w:spacing w:val="-1"/>
          <w:sz w:val="24"/>
        </w:rPr>
        <w:t> </w:t>
      </w:r>
      <w:r>
        <w:rPr>
          <w:sz w:val="24"/>
        </w:rPr>
        <w:t>Trusted</w:t>
      </w:r>
      <w:r>
        <w:rPr>
          <w:spacing w:val="-1"/>
          <w:sz w:val="24"/>
        </w:rPr>
        <w:t> </w:t>
      </w:r>
      <w:r>
        <w:rPr>
          <w:spacing w:val="-2"/>
          <w:sz w:val="24"/>
        </w:rPr>
        <w:t>Boundary.</w:t>
      </w:r>
    </w:p>
    <w:p>
      <w:pPr>
        <w:spacing w:line="275" w:lineRule="exact" w:before="0"/>
        <w:ind w:left="155" w:right="0" w:firstLine="0"/>
        <w:jc w:val="left"/>
        <w:rPr>
          <w:sz w:val="24"/>
        </w:rPr>
      </w:pPr>
      <w:r>
        <w:rPr>
          <w:sz w:val="24"/>
        </w:rPr>
        <w:t>A</w:t>
      </w:r>
      <w:r>
        <w:rPr>
          <w:spacing w:val="-2"/>
          <w:sz w:val="24"/>
        </w:rPr>
        <w:t> </w:t>
      </w:r>
      <w:r>
        <w:rPr>
          <w:sz w:val="24"/>
        </w:rPr>
        <w:t>seguire</w:t>
      </w:r>
      <w:r>
        <w:rPr>
          <w:spacing w:val="-5"/>
          <w:sz w:val="24"/>
        </w:rPr>
        <w:t> </w:t>
      </w:r>
      <w:r>
        <w:rPr>
          <w:sz w:val="24"/>
        </w:rPr>
        <w:t>vengono</w:t>
      </w:r>
      <w:r>
        <w:rPr>
          <w:spacing w:val="-3"/>
          <w:sz w:val="24"/>
        </w:rPr>
        <w:t> </w:t>
      </w:r>
      <w:r>
        <w:rPr>
          <w:sz w:val="24"/>
        </w:rPr>
        <w:t>riportate le</w:t>
      </w:r>
      <w:r>
        <w:rPr>
          <w:spacing w:val="-4"/>
          <w:sz w:val="24"/>
        </w:rPr>
        <w:t> </w:t>
      </w:r>
      <w:r>
        <w:rPr>
          <w:sz w:val="24"/>
        </w:rPr>
        <w:t>minacce</w:t>
      </w:r>
      <w:r>
        <w:rPr>
          <w:spacing w:val="-5"/>
          <w:sz w:val="24"/>
        </w:rPr>
        <w:t> </w:t>
      </w:r>
      <w:r>
        <w:rPr>
          <w:sz w:val="24"/>
        </w:rPr>
        <w:t>individuabili nell’interazione in</w:t>
      </w:r>
      <w:r>
        <w:rPr>
          <w:spacing w:val="-2"/>
          <w:sz w:val="24"/>
        </w:rPr>
        <w:t> oggetto.</w:t>
      </w:r>
    </w:p>
    <w:p>
      <w:pPr>
        <w:spacing w:line="240" w:lineRule="auto" w:before="0"/>
        <w:rPr>
          <w:sz w:val="26"/>
        </w:rPr>
      </w:pPr>
    </w:p>
    <w:p>
      <w:pPr>
        <w:pStyle w:val="Heading3"/>
        <w:numPr>
          <w:ilvl w:val="2"/>
          <w:numId w:val="89"/>
        </w:numPr>
        <w:tabs>
          <w:tab w:pos="875" w:val="left" w:leader="none"/>
          <w:tab w:pos="876" w:val="left" w:leader="none"/>
        </w:tabs>
        <w:spacing w:line="240" w:lineRule="auto" w:before="220" w:after="0"/>
        <w:ind w:left="876" w:right="0" w:hanging="721"/>
        <w:jc w:val="left"/>
      </w:pPr>
      <w:bookmarkStart w:name="7.5.2 Persistent Cross Site Scripting" w:id="267"/>
      <w:bookmarkEnd w:id="267"/>
      <w:r>
        <w:rPr>
          <w:b w:val="0"/>
        </w:rPr>
      </w:r>
      <w:bookmarkStart w:name="_bookmark147" w:id="268"/>
      <w:bookmarkEnd w:id="268"/>
      <w:r>
        <w:rPr>
          <w:color w:val="365F91"/>
        </w:rPr>
        <w:t>P</w:t>
      </w:r>
      <w:r>
        <w:rPr>
          <w:color w:val="365F91"/>
        </w:rPr>
        <w:t>ersistent</w:t>
      </w:r>
      <w:r>
        <w:rPr>
          <w:color w:val="365F91"/>
          <w:spacing w:val="-4"/>
        </w:rPr>
        <w:t> </w:t>
      </w:r>
      <w:r>
        <w:rPr>
          <w:color w:val="365F91"/>
        </w:rPr>
        <w:t>Cross</w:t>
      </w:r>
      <w:r>
        <w:rPr>
          <w:color w:val="365F91"/>
          <w:spacing w:val="-1"/>
        </w:rPr>
        <w:t> </w:t>
      </w:r>
      <w:r>
        <w:rPr>
          <w:color w:val="365F91"/>
        </w:rPr>
        <w:t>Site</w:t>
      </w:r>
      <w:r>
        <w:rPr>
          <w:color w:val="365F91"/>
          <w:spacing w:val="-2"/>
        </w:rPr>
        <w:t> Scripting</w:t>
      </w:r>
    </w:p>
    <w:p>
      <w:pPr>
        <w:pStyle w:val="BodyText"/>
        <w:spacing w:before="1"/>
        <w:rPr>
          <w:b/>
          <w:sz w:val="14"/>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0"/>
        <w:gridCol w:w="7973"/>
      </w:tblGrid>
      <w:tr>
        <w:trPr>
          <w:trHeight w:val="300" w:hRule="atLeast"/>
        </w:trPr>
        <w:tc>
          <w:tcPr>
            <w:tcW w:w="1600" w:type="dxa"/>
          </w:tcPr>
          <w:p>
            <w:pPr>
              <w:pStyle w:val="TableParagraph"/>
              <w:spacing w:line="266" w:lineRule="exact"/>
              <w:ind w:left="50"/>
              <w:rPr>
                <w:b/>
                <w:sz w:val="24"/>
              </w:rPr>
            </w:pPr>
            <w:r>
              <w:rPr>
                <w:b/>
                <w:spacing w:val="-2"/>
                <w:sz w:val="24"/>
              </w:rPr>
              <w:t>Categoria:</w:t>
            </w:r>
          </w:p>
        </w:tc>
        <w:tc>
          <w:tcPr>
            <w:tcW w:w="7973" w:type="dxa"/>
          </w:tcPr>
          <w:p>
            <w:pPr>
              <w:pStyle w:val="TableParagraph"/>
              <w:spacing w:line="266" w:lineRule="exact"/>
              <w:ind w:left="30"/>
              <w:rPr>
                <w:sz w:val="24"/>
              </w:rPr>
            </w:pPr>
            <w:r>
              <w:rPr>
                <w:spacing w:val="-2"/>
                <w:sz w:val="24"/>
              </w:rPr>
              <w:t>Tampering</w:t>
            </w:r>
          </w:p>
        </w:tc>
      </w:tr>
      <w:tr>
        <w:trPr>
          <w:trHeight w:val="1440" w:hRule="atLeast"/>
        </w:trPr>
        <w:tc>
          <w:tcPr>
            <w:tcW w:w="1600" w:type="dxa"/>
          </w:tcPr>
          <w:p>
            <w:pPr>
              <w:pStyle w:val="TableParagraph"/>
              <w:spacing w:before="24"/>
              <w:ind w:left="50"/>
              <w:rPr>
                <w:b/>
                <w:sz w:val="24"/>
              </w:rPr>
            </w:pPr>
            <w:r>
              <w:rPr>
                <w:b/>
                <w:spacing w:val="-2"/>
                <w:sz w:val="24"/>
              </w:rPr>
              <w:t>Descrizione:</w:t>
            </w:r>
          </w:p>
        </w:tc>
        <w:tc>
          <w:tcPr>
            <w:tcW w:w="7973" w:type="dxa"/>
          </w:tcPr>
          <w:p>
            <w:pPr>
              <w:pStyle w:val="TableParagraph"/>
              <w:spacing w:before="24"/>
              <w:ind w:left="30" w:right="46"/>
              <w:rPr>
                <w:sz w:val="24"/>
              </w:rPr>
            </w:pPr>
            <w:r>
              <w:rPr>
                <w:sz w:val="24"/>
              </w:rPr>
              <w:t>Il 'Server Web' potrebbe essere soggetto ad un attacco di cross-site scripting di tipo persistente in quanto non bonifica i dati di input al 'SQL Database' in fase di scrittura</w:t>
            </w:r>
            <w:r>
              <w:rPr>
                <w:spacing w:val="-5"/>
                <w:sz w:val="24"/>
              </w:rPr>
              <w:t> </w:t>
            </w:r>
            <w:r>
              <w:rPr>
                <w:sz w:val="24"/>
              </w:rPr>
              <w:t>(che</w:t>
            </w:r>
            <w:r>
              <w:rPr>
                <w:spacing w:val="-5"/>
                <w:sz w:val="24"/>
              </w:rPr>
              <w:t> </w:t>
            </w:r>
            <w:r>
              <w:rPr>
                <w:sz w:val="24"/>
              </w:rPr>
              <w:t>potrebbero</w:t>
            </w:r>
            <w:r>
              <w:rPr>
                <w:spacing w:val="-3"/>
                <w:sz w:val="24"/>
              </w:rPr>
              <w:t> </w:t>
            </w:r>
            <w:r>
              <w:rPr>
                <w:sz w:val="24"/>
              </w:rPr>
              <w:t>contenere</w:t>
            </w:r>
            <w:r>
              <w:rPr>
                <w:spacing w:val="-5"/>
                <w:sz w:val="24"/>
              </w:rPr>
              <w:t> </w:t>
            </w:r>
            <w:r>
              <w:rPr>
                <w:sz w:val="24"/>
              </w:rPr>
              <w:t>uno</w:t>
            </w:r>
            <w:r>
              <w:rPr>
                <w:spacing w:val="-3"/>
                <w:sz w:val="24"/>
              </w:rPr>
              <w:t> </w:t>
            </w:r>
            <w:r>
              <w:rPr>
                <w:sz w:val="24"/>
              </w:rPr>
              <w:t>script</w:t>
            </w:r>
            <w:r>
              <w:rPr>
                <w:spacing w:val="-5"/>
                <w:sz w:val="24"/>
              </w:rPr>
              <w:t> </w:t>
            </w:r>
            <w:r>
              <w:rPr>
                <w:sz w:val="24"/>
              </w:rPr>
              <w:t>malevolo)</w:t>
            </w:r>
            <w:r>
              <w:rPr>
                <w:spacing w:val="-3"/>
                <w:sz w:val="24"/>
              </w:rPr>
              <w:t> </w:t>
            </w:r>
            <w:r>
              <w:rPr>
                <w:sz w:val="24"/>
              </w:rPr>
              <w:t>e</w:t>
            </w:r>
            <w:r>
              <w:rPr>
                <w:spacing w:val="-5"/>
                <w:sz w:val="24"/>
              </w:rPr>
              <w:t> </w:t>
            </w:r>
            <w:r>
              <w:rPr>
                <w:sz w:val="24"/>
              </w:rPr>
              <w:t>non</w:t>
            </w:r>
            <w:r>
              <w:rPr>
                <w:spacing w:val="-3"/>
                <w:sz w:val="24"/>
              </w:rPr>
              <w:t> </w:t>
            </w:r>
            <w:r>
              <w:rPr>
                <w:sz w:val="24"/>
              </w:rPr>
              <w:t>esegue l’escape</w:t>
            </w:r>
            <w:r>
              <w:rPr>
                <w:spacing w:val="-5"/>
                <w:sz w:val="24"/>
              </w:rPr>
              <w:t> </w:t>
            </w:r>
            <w:r>
              <w:rPr>
                <w:sz w:val="24"/>
              </w:rPr>
              <w:t>dei dati di output dal 'SQL Database'</w:t>
            </w:r>
            <w:r>
              <w:rPr>
                <w:spacing w:val="-2"/>
                <w:sz w:val="24"/>
              </w:rPr>
              <w:t> </w:t>
            </w:r>
            <w:r>
              <w:rPr>
                <w:sz w:val="24"/>
              </w:rPr>
              <w:t>in fase di lettura (ciò che si traduce nel mandare in esecuzione su ‘Browser Client’ lo script malevolo).</w:t>
            </w:r>
          </w:p>
        </w:tc>
      </w:tr>
      <w:tr>
        <w:trPr>
          <w:trHeight w:val="580" w:hRule="atLeast"/>
        </w:trPr>
        <w:tc>
          <w:tcPr>
            <w:tcW w:w="1600" w:type="dxa"/>
          </w:tcPr>
          <w:p>
            <w:pPr>
              <w:pStyle w:val="TableParagraph"/>
              <w:spacing w:before="24"/>
              <w:ind w:left="50"/>
              <w:rPr>
                <w:b/>
                <w:sz w:val="24"/>
              </w:rPr>
            </w:pPr>
            <w:r>
              <w:rPr>
                <w:b/>
                <w:spacing w:val="-2"/>
                <w:sz w:val="24"/>
              </w:rPr>
              <w:t>Contromisure:</w:t>
            </w:r>
          </w:p>
        </w:tc>
        <w:tc>
          <w:tcPr>
            <w:tcW w:w="7973" w:type="dxa"/>
          </w:tcPr>
          <w:p>
            <w:pPr>
              <w:pStyle w:val="TableParagraph"/>
              <w:spacing w:line="280" w:lineRule="atLeast" w:before="1"/>
              <w:ind w:left="30"/>
              <w:rPr>
                <w:sz w:val="24"/>
              </w:rPr>
            </w:pPr>
            <w:r>
              <w:rPr>
                <w:sz w:val="24"/>
              </w:rPr>
              <w:t>Applicare</w:t>
            </w:r>
            <w:r>
              <w:rPr>
                <w:spacing w:val="-1"/>
                <w:sz w:val="24"/>
              </w:rPr>
              <w:t> </w:t>
            </w:r>
            <w:r>
              <w:rPr>
                <w:sz w:val="24"/>
              </w:rPr>
              <w:t>le</w:t>
            </w:r>
            <w:r>
              <w:rPr>
                <w:spacing w:val="-6"/>
                <w:sz w:val="24"/>
              </w:rPr>
              <w:t> </w:t>
            </w:r>
            <w:r>
              <w:rPr>
                <w:sz w:val="24"/>
              </w:rPr>
              <w:t>tecniche</w:t>
            </w:r>
            <w:r>
              <w:rPr>
                <w:spacing w:val="-6"/>
                <w:sz w:val="24"/>
              </w:rPr>
              <w:t> </w:t>
            </w:r>
            <w:r>
              <w:rPr>
                <w:sz w:val="24"/>
              </w:rPr>
              <w:t>di</w:t>
            </w:r>
            <w:r>
              <w:rPr>
                <w:spacing w:val="-3"/>
                <w:sz w:val="24"/>
              </w:rPr>
              <w:t> </w:t>
            </w:r>
            <w:r>
              <w:rPr>
                <w:sz w:val="24"/>
              </w:rPr>
              <w:t>bonifica e</w:t>
            </w:r>
            <w:r>
              <w:rPr>
                <w:spacing w:val="-6"/>
                <w:sz w:val="24"/>
              </w:rPr>
              <w:t> </w:t>
            </w:r>
            <w:r>
              <w:rPr>
                <w:sz w:val="24"/>
              </w:rPr>
              <w:t>di</w:t>
            </w:r>
            <w:r>
              <w:rPr>
                <w:spacing w:val="-6"/>
                <w:sz w:val="24"/>
              </w:rPr>
              <w:t> </w:t>
            </w:r>
            <w:r>
              <w:rPr>
                <w:sz w:val="24"/>
              </w:rPr>
              <w:t>escaping</w:t>
            </w:r>
            <w:r>
              <w:rPr>
                <w:spacing w:val="-4"/>
                <w:sz w:val="24"/>
              </w:rPr>
              <w:t> </w:t>
            </w:r>
            <w:r>
              <w:rPr>
                <w:sz w:val="24"/>
              </w:rPr>
              <w:t>come</w:t>
            </w:r>
            <w:r>
              <w:rPr>
                <w:spacing w:val="-1"/>
                <w:sz w:val="24"/>
              </w:rPr>
              <w:t> </w:t>
            </w:r>
            <w:r>
              <w:rPr>
                <w:sz w:val="24"/>
              </w:rPr>
              <w:t>nel</w:t>
            </w:r>
            <w:r>
              <w:rPr>
                <w:spacing w:val="-6"/>
                <w:sz w:val="24"/>
              </w:rPr>
              <w:t> </w:t>
            </w:r>
            <w:r>
              <w:rPr>
                <w:sz w:val="24"/>
              </w:rPr>
              <w:t>caso</w:t>
            </w:r>
            <w:r>
              <w:rPr>
                <w:spacing w:val="-4"/>
                <w:sz w:val="24"/>
              </w:rPr>
              <w:t> </w:t>
            </w:r>
            <w:r>
              <w:rPr>
                <w:sz w:val="24"/>
              </w:rPr>
              <w:t>di</w:t>
            </w:r>
            <w:r>
              <w:rPr>
                <w:spacing w:val="-6"/>
                <w:sz w:val="24"/>
              </w:rPr>
              <w:t> </w:t>
            </w:r>
            <w:r>
              <w:rPr>
                <w:sz w:val="24"/>
              </w:rPr>
              <w:t>Cross</w:t>
            </w:r>
            <w:r>
              <w:rPr>
                <w:spacing w:val="-3"/>
                <w:sz w:val="24"/>
              </w:rPr>
              <w:t> </w:t>
            </w:r>
            <w:r>
              <w:rPr>
                <w:sz w:val="24"/>
              </w:rPr>
              <w:t>Site </w:t>
            </w:r>
            <w:r>
              <w:rPr>
                <w:spacing w:val="-2"/>
                <w:sz w:val="24"/>
              </w:rPr>
              <w:t>Scripting.</w:t>
            </w:r>
          </w:p>
        </w:tc>
      </w:tr>
    </w:tbl>
    <w:p>
      <w:pPr>
        <w:pStyle w:val="Heading2"/>
        <w:spacing w:before="46"/>
      </w:pPr>
      <w:r>
        <w:rPr/>
        <w:t>Valutazione</w:t>
      </w:r>
      <w:r>
        <w:rPr>
          <w:spacing w:val="-8"/>
        </w:rPr>
        <w:t> </w:t>
      </w:r>
      <w:r>
        <w:rPr/>
        <w:t>della</w:t>
      </w:r>
      <w:r>
        <w:rPr>
          <w:spacing w:val="-5"/>
        </w:rPr>
        <w:t> </w:t>
      </w:r>
      <w:r>
        <w:rPr/>
        <w:t>priorità</w:t>
      </w:r>
      <w:r>
        <w:rPr>
          <w:spacing w:val="-6"/>
        </w:rPr>
        <w:t> </w:t>
      </w:r>
      <w:r>
        <w:rPr/>
        <w:t>della</w:t>
      </w:r>
      <w:r>
        <w:rPr>
          <w:spacing w:val="-3"/>
        </w:rPr>
        <w:t> </w:t>
      </w:r>
      <w:r>
        <w:rPr/>
        <w:t>minaccia</w:t>
      </w:r>
      <w:r>
        <w:rPr>
          <w:spacing w:val="-4"/>
        </w:rPr>
        <w:t> </w:t>
      </w:r>
      <w:r>
        <w:rPr>
          <w:spacing w:val="-2"/>
        </w:rPr>
        <w:t>(Ranking)</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1"/>
        <w:gridCol w:w="6742"/>
        <w:gridCol w:w="950"/>
      </w:tblGrid>
      <w:tr>
        <w:trPr>
          <w:trHeight w:val="275" w:hRule="atLeast"/>
        </w:trPr>
        <w:tc>
          <w:tcPr>
            <w:tcW w:w="1941" w:type="dxa"/>
            <w:tcBorders>
              <w:bottom w:val="single" w:sz="4" w:space="0" w:color="C00000"/>
            </w:tcBorders>
            <w:shd w:val="clear" w:color="auto" w:fill="F1F1F1"/>
          </w:tcPr>
          <w:p>
            <w:pPr>
              <w:pStyle w:val="TableParagraph"/>
              <w:spacing w:line="255" w:lineRule="exact"/>
              <w:rPr>
                <w:b/>
                <w:sz w:val="24"/>
              </w:rPr>
            </w:pPr>
            <w:r>
              <w:rPr>
                <w:b/>
                <w:spacing w:val="-2"/>
                <w:sz w:val="24"/>
              </w:rPr>
              <w:t>DREAD</w:t>
            </w:r>
          </w:p>
        </w:tc>
        <w:tc>
          <w:tcPr>
            <w:tcW w:w="6742" w:type="dxa"/>
            <w:tcBorders>
              <w:bottom w:val="single" w:sz="4" w:space="0" w:color="C00000"/>
            </w:tcBorders>
            <w:shd w:val="clear" w:color="auto" w:fill="F1F1F1"/>
          </w:tcPr>
          <w:p>
            <w:pPr>
              <w:pStyle w:val="TableParagraph"/>
              <w:spacing w:line="255" w:lineRule="exact"/>
              <w:ind w:left="110"/>
              <w:rPr>
                <w:b/>
                <w:sz w:val="24"/>
              </w:rPr>
            </w:pPr>
            <w:r>
              <w:rPr>
                <w:b/>
                <w:spacing w:val="-2"/>
                <w:sz w:val="24"/>
              </w:rPr>
              <w:t>Descrizione</w:t>
            </w:r>
          </w:p>
        </w:tc>
        <w:tc>
          <w:tcPr>
            <w:tcW w:w="950" w:type="dxa"/>
            <w:tcBorders>
              <w:bottom w:val="single" w:sz="4" w:space="0" w:color="C00000"/>
            </w:tcBorders>
            <w:shd w:val="clear" w:color="auto" w:fill="F1F1F1"/>
          </w:tcPr>
          <w:p>
            <w:pPr>
              <w:pStyle w:val="TableParagraph"/>
              <w:spacing w:line="255" w:lineRule="exact"/>
              <w:rPr>
                <w:b/>
                <w:sz w:val="24"/>
              </w:rPr>
            </w:pPr>
            <w:r>
              <w:rPr>
                <w:b/>
                <w:spacing w:val="-2"/>
                <w:sz w:val="24"/>
              </w:rPr>
              <w:t>Score</w:t>
            </w:r>
          </w:p>
        </w:tc>
      </w:tr>
      <w:tr>
        <w:trPr>
          <w:trHeight w:val="2761" w:hRule="atLeast"/>
        </w:trPr>
        <w:tc>
          <w:tcPr>
            <w:tcW w:w="1941" w:type="dxa"/>
            <w:tcBorders>
              <w:top w:val="single" w:sz="4" w:space="0" w:color="C00000"/>
            </w:tcBorders>
          </w:tcPr>
          <w:p>
            <w:pPr>
              <w:pStyle w:val="TableParagraph"/>
              <w:spacing w:line="275" w:lineRule="exact"/>
              <w:rPr>
                <w:sz w:val="24"/>
              </w:rPr>
            </w:pPr>
            <w:r>
              <w:rPr>
                <w:sz w:val="24"/>
              </w:rPr>
              <w:t>Damage</w:t>
            </w:r>
            <w:r>
              <w:rPr>
                <w:spacing w:val="-9"/>
                <w:sz w:val="24"/>
              </w:rPr>
              <w:t> </w:t>
            </w:r>
            <w:r>
              <w:rPr>
                <w:spacing w:val="-2"/>
                <w:sz w:val="24"/>
              </w:rPr>
              <w:t>Potential</w:t>
            </w:r>
          </w:p>
        </w:tc>
        <w:tc>
          <w:tcPr>
            <w:tcW w:w="6742" w:type="dxa"/>
            <w:tcBorders>
              <w:top w:val="single" w:sz="4" w:space="0" w:color="C00000"/>
            </w:tcBorders>
          </w:tcPr>
          <w:p>
            <w:pPr>
              <w:pStyle w:val="TableParagraph"/>
              <w:ind w:left="110" w:right="149"/>
              <w:rPr>
                <w:sz w:val="24"/>
              </w:rPr>
            </w:pPr>
            <w:r>
              <w:rPr>
                <w:sz w:val="24"/>
              </w:rPr>
              <w:t>Lo script dannoso può accedere a qualsiasi cookie, token di sessione o altre informazioni sensibili conservate dal browser (qui Browser Client) e utilizzati esclusivamente nel dialogo con il sito d’origine (qui Web Server). Questi script possono anche riscrivere il</w:t>
            </w:r>
            <w:r>
              <w:rPr>
                <w:spacing w:val="-6"/>
                <w:sz w:val="24"/>
              </w:rPr>
              <w:t> </w:t>
            </w:r>
            <w:r>
              <w:rPr>
                <w:sz w:val="24"/>
              </w:rPr>
              <w:t>contenuto</w:t>
            </w:r>
            <w:r>
              <w:rPr>
                <w:spacing w:val="-4"/>
                <w:sz w:val="24"/>
              </w:rPr>
              <w:t> </w:t>
            </w:r>
            <w:r>
              <w:rPr>
                <w:sz w:val="24"/>
              </w:rPr>
              <w:t>della</w:t>
            </w:r>
            <w:r>
              <w:rPr>
                <w:spacing w:val="-6"/>
                <w:sz w:val="24"/>
              </w:rPr>
              <w:t> </w:t>
            </w:r>
            <w:r>
              <w:rPr>
                <w:sz w:val="24"/>
              </w:rPr>
              <w:t>pagina</w:t>
            </w:r>
            <w:r>
              <w:rPr>
                <w:spacing w:val="-6"/>
                <w:sz w:val="24"/>
              </w:rPr>
              <w:t> </w:t>
            </w:r>
            <w:r>
              <w:rPr>
                <w:sz w:val="24"/>
              </w:rPr>
              <w:t>HTML.</w:t>
            </w:r>
            <w:r>
              <w:rPr>
                <w:spacing w:val="-4"/>
                <w:sz w:val="24"/>
              </w:rPr>
              <w:t> </w:t>
            </w:r>
            <w:r>
              <w:rPr>
                <w:sz w:val="24"/>
              </w:rPr>
              <w:t>In</w:t>
            </w:r>
            <w:r>
              <w:rPr>
                <w:spacing w:val="-4"/>
                <w:sz w:val="24"/>
              </w:rPr>
              <w:t> </w:t>
            </w:r>
            <w:r>
              <w:rPr>
                <w:sz w:val="24"/>
              </w:rPr>
              <w:t>definitiva</w:t>
            </w:r>
            <w:r>
              <w:rPr>
                <w:spacing w:val="-6"/>
                <w:sz w:val="24"/>
              </w:rPr>
              <w:t> </w:t>
            </w:r>
            <w:r>
              <w:rPr>
                <w:sz w:val="24"/>
              </w:rPr>
              <w:t>il</w:t>
            </w:r>
            <w:r>
              <w:rPr>
                <w:spacing w:val="-6"/>
                <w:sz w:val="24"/>
              </w:rPr>
              <w:t> </w:t>
            </w:r>
            <w:r>
              <w:rPr>
                <w:sz w:val="24"/>
              </w:rPr>
              <w:t>Tampering</w:t>
            </w:r>
            <w:r>
              <w:rPr>
                <w:spacing w:val="-4"/>
                <w:sz w:val="24"/>
              </w:rPr>
              <w:t> </w:t>
            </w:r>
            <w:r>
              <w:rPr>
                <w:sz w:val="24"/>
              </w:rPr>
              <w:t>dell’url produce Information Disclosure, tra cui la compromissione del token di sessione che abilita il “Session hijacking” (che è una forma di furto di identità – spoofed identity). Nel caso pessimo, l’attaccante potrebbe impersonare l’amministratore del Web</w:t>
            </w:r>
          </w:p>
          <w:p>
            <w:pPr>
              <w:pStyle w:val="TableParagraph"/>
              <w:spacing w:line="256" w:lineRule="exact" w:before="1"/>
              <w:ind w:left="110"/>
              <w:rPr>
                <w:sz w:val="24"/>
              </w:rPr>
            </w:pPr>
            <w:r>
              <w:rPr>
                <w:spacing w:val="-2"/>
                <w:sz w:val="24"/>
              </w:rPr>
              <w:t>Server.</w:t>
            </w:r>
          </w:p>
        </w:tc>
        <w:tc>
          <w:tcPr>
            <w:tcW w:w="950" w:type="dxa"/>
            <w:tcBorders>
              <w:top w:val="single" w:sz="4" w:space="0" w:color="C00000"/>
            </w:tcBorders>
          </w:tcPr>
          <w:p>
            <w:pPr>
              <w:pStyle w:val="TableParagraph"/>
              <w:spacing w:line="275" w:lineRule="exact"/>
              <w:rPr>
                <w:sz w:val="24"/>
              </w:rPr>
            </w:pPr>
            <w:r>
              <w:rPr>
                <w:sz w:val="24"/>
              </w:rPr>
              <w:t>2</w:t>
            </w:r>
          </w:p>
        </w:tc>
      </w:tr>
      <w:tr>
        <w:trPr>
          <w:trHeight w:val="830" w:hRule="atLeast"/>
        </w:trPr>
        <w:tc>
          <w:tcPr>
            <w:tcW w:w="1941" w:type="dxa"/>
          </w:tcPr>
          <w:p>
            <w:pPr>
              <w:pStyle w:val="TableParagraph"/>
              <w:spacing w:line="275" w:lineRule="exact"/>
              <w:rPr>
                <w:sz w:val="24"/>
              </w:rPr>
            </w:pPr>
            <w:r>
              <w:rPr>
                <w:spacing w:val="-2"/>
                <w:sz w:val="24"/>
              </w:rPr>
              <w:t>Reproducibility</w:t>
            </w:r>
          </w:p>
        </w:tc>
        <w:tc>
          <w:tcPr>
            <w:tcW w:w="6742" w:type="dxa"/>
          </w:tcPr>
          <w:p>
            <w:pPr>
              <w:pStyle w:val="TableParagraph"/>
              <w:ind w:left="110" w:right="68"/>
              <w:rPr>
                <w:sz w:val="24"/>
              </w:rPr>
            </w:pPr>
            <w:r>
              <w:rPr>
                <w:sz w:val="24"/>
              </w:rPr>
              <w:t>L’attacco</w:t>
            </w:r>
            <w:r>
              <w:rPr>
                <w:spacing w:val="-4"/>
                <w:sz w:val="24"/>
              </w:rPr>
              <w:t> </w:t>
            </w:r>
            <w:r>
              <w:rPr>
                <w:sz w:val="24"/>
              </w:rPr>
              <w:t>funziona</w:t>
            </w:r>
            <w:r>
              <w:rPr>
                <w:spacing w:val="-6"/>
                <w:sz w:val="24"/>
              </w:rPr>
              <w:t> </w:t>
            </w:r>
            <w:r>
              <w:rPr>
                <w:sz w:val="24"/>
              </w:rPr>
              <w:t>sempre.</w:t>
            </w:r>
            <w:r>
              <w:rPr>
                <w:spacing w:val="-4"/>
                <w:sz w:val="24"/>
              </w:rPr>
              <w:t> </w:t>
            </w:r>
            <w:r>
              <w:rPr>
                <w:sz w:val="24"/>
              </w:rPr>
              <w:t>Tuttavia</w:t>
            </w:r>
            <w:r>
              <w:rPr>
                <w:spacing w:val="-6"/>
                <w:sz w:val="24"/>
              </w:rPr>
              <w:t> </w:t>
            </w:r>
            <w:r>
              <w:rPr>
                <w:sz w:val="24"/>
              </w:rPr>
              <w:t>il</w:t>
            </w:r>
            <w:r>
              <w:rPr>
                <w:spacing w:val="-1"/>
                <w:sz w:val="24"/>
              </w:rPr>
              <w:t> </w:t>
            </w:r>
            <w:r>
              <w:rPr>
                <w:sz w:val="24"/>
              </w:rPr>
              <w:t>token</w:t>
            </w:r>
            <w:r>
              <w:rPr>
                <w:spacing w:val="-4"/>
                <w:sz w:val="24"/>
              </w:rPr>
              <w:t> </w:t>
            </w:r>
            <w:r>
              <w:rPr>
                <w:sz w:val="24"/>
              </w:rPr>
              <w:t>di</w:t>
            </w:r>
            <w:r>
              <w:rPr>
                <w:spacing w:val="-6"/>
                <w:sz w:val="24"/>
              </w:rPr>
              <w:t> </w:t>
            </w:r>
            <w:r>
              <w:rPr>
                <w:sz w:val="24"/>
              </w:rPr>
              <w:t>sessione</w:t>
            </w:r>
            <w:r>
              <w:rPr>
                <w:spacing w:val="-6"/>
                <w:sz w:val="24"/>
              </w:rPr>
              <w:t> </w:t>
            </w:r>
            <w:r>
              <w:rPr>
                <w:sz w:val="24"/>
              </w:rPr>
              <w:t>(che</w:t>
            </w:r>
            <w:r>
              <w:rPr>
                <w:spacing w:val="-6"/>
                <w:sz w:val="24"/>
              </w:rPr>
              <w:t> </w:t>
            </w:r>
            <w:r>
              <w:rPr>
                <w:sz w:val="24"/>
              </w:rPr>
              <w:t>è</w:t>
            </w:r>
            <w:r>
              <w:rPr>
                <w:spacing w:val="-1"/>
                <w:sz w:val="24"/>
              </w:rPr>
              <w:t> </w:t>
            </w:r>
            <w:r>
              <w:rPr>
                <w:sz w:val="24"/>
              </w:rPr>
              <w:t>il dato la cui compromissione è particolarmente grave: spoofed</w:t>
            </w:r>
          </w:p>
          <w:p>
            <w:pPr>
              <w:pStyle w:val="TableParagraph"/>
              <w:spacing w:line="256" w:lineRule="exact" w:before="2"/>
              <w:ind w:left="110"/>
              <w:rPr>
                <w:sz w:val="24"/>
              </w:rPr>
            </w:pPr>
            <w:r>
              <w:rPr>
                <w:sz w:val="24"/>
              </w:rPr>
              <w:t>identity)</w:t>
            </w:r>
            <w:r>
              <w:rPr>
                <w:spacing w:val="-2"/>
                <w:sz w:val="24"/>
              </w:rPr>
              <w:t> </w:t>
            </w:r>
            <w:r>
              <w:rPr>
                <w:sz w:val="24"/>
              </w:rPr>
              <w:t>è</w:t>
            </w:r>
            <w:r>
              <w:rPr>
                <w:spacing w:val="-3"/>
                <w:sz w:val="24"/>
              </w:rPr>
              <w:t> </w:t>
            </w:r>
            <w:r>
              <w:rPr>
                <w:sz w:val="24"/>
              </w:rPr>
              <w:t>utilizzabile</w:t>
            </w:r>
            <w:r>
              <w:rPr>
                <w:spacing w:val="-4"/>
                <w:sz w:val="24"/>
              </w:rPr>
              <w:t> </w:t>
            </w:r>
            <w:r>
              <w:rPr>
                <w:sz w:val="24"/>
              </w:rPr>
              <w:t>finché</w:t>
            </w:r>
            <w:r>
              <w:rPr>
                <w:spacing w:val="-3"/>
                <w:sz w:val="24"/>
              </w:rPr>
              <w:t> </w:t>
            </w:r>
            <w:r>
              <w:rPr>
                <w:sz w:val="24"/>
              </w:rPr>
              <w:t>la</w:t>
            </w:r>
            <w:r>
              <w:rPr>
                <w:spacing w:val="-3"/>
                <w:sz w:val="24"/>
              </w:rPr>
              <w:t> </w:t>
            </w:r>
            <w:r>
              <w:rPr>
                <w:sz w:val="24"/>
              </w:rPr>
              <w:t>sessione</w:t>
            </w:r>
            <w:r>
              <w:rPr>
                <w:spacing w:val="-4"/>
                <w:sz w:val="24"/>
              </w:rPr>
              <w:t> </w:t>
            </w:r>
            <w:r>
              <w:rPr>
                <w:sz w:val="24"/>
              </w:rPr>
              <w:t>non</w:t>
            </w:r>
            <w:r>
              <w:rPr>
                <w:spacing w:val="-1"/>
                <w:sz w:val="24"/>
              </w:rPr>
              <w:t> </w:t>
            </w:r>
            <w:r>
              <w:rPr>
                <w:spacing w:val="-2"/>
                <w:sz w:val="24"/>
              </w:rPr>
              <w:t>scade.</w:t>
            </w:r>
          </w:p>
        </w:tc>
        <w:tc>
          <w:tcPr>
            <w:tcW w:w="950" w:type="dxa"/>
          </w:tcPr>
          <w:p>
            <w:pPr>
              <w:pStyle w:val="TableParagraph"/>
              <w:spacing w:line="275" w:lineRule="exact"/>
              <w:rPr>
                <w:sz w:val="24"/>
              </w:rPr>
            </w:pPr>
            <w:r>
              <w:rPr>
                <w:sz w:val="24"/>
              </w:rPr>
              <w:t>2</w:t>
            </w:r>
          </w:p>
        </w:tc>
      </w:tr>
      <w:tr>
        <w:trPr>
          <w:trHeight w:val="275" w:hRule="atLeast"/>
        </w:trPr>
        <w:tc>
          <w:tcPr>
            <w:tcW w:w="1941" w:type="dxa"/>
          </w:tcPr>
          <w:p>
            <w:pPr>
              <w:pStyle w:val="TableParagraph"/>
              <w:spacing w:line="255" w:lineRule="exact"/>
              <w:rPr>
                <w:sz w:val="24"/>
              </w:rPr>
            </w:pPr>
            <w:r>
              <w:rPr>
                <w:spacing w:val="-2"/>
                <w:sz w:val="24"/>
              </w:rPr>
              <w:t>Exploitability</w:t>
            </w:r>
          </w:p>
        </w:tc>
        <w:tc>
          <w:tcPr>
            <w:tcW w:w="6742" w:type="dxa"/>
          </w:tcPr>
          <w:p>
            <w:pPr>
              <w:pStyle w:val="TableParagraph"/>
              <w:spacing w:line="255" w:lineRule="exact"/>
              <w:ind w:left="110"/>
              <w:rPr>
                <w:sz w:val="24"/>
              </w:rPr>
            </w:pPr>
            <w:r>
              <w:rPr>
                <w:sz w:val="24"/>
              </w:rPr>
              <w:t>L’attacco</w:t>
            </w:r>
            <w:r>
              <w:rPr>
                <w:spacing w:val="-2"/>
                <w:sz w:val="24"/>
              </w:rPr>
              <w:t> </w:t>
            </w:r>
            <w:r>
              <w:rPr>
                <w:sz w:val="24"/>
              </w:rPr>
              <w:t>non</w:t>
            </w:r>
            <w:r>
              <w:rPr>
                <w:spacing w:val="3"/>
                <w:sz w:val="24"/>
              </w:rPr>
              <w:t> </w:t>
            </w:r>
            <w:r>
              <w:rPr>
                <w:sz w:val="24"/>
              </w:rPr>
              <w:t>è</w:t>
            </w:r>
            <w:r>
              <w:rPr>
                <w:spacing w:val="-3"/>
                <w:sz w:val="24"/>
              </w:rPr>
              <w:t> </w:t>
            </w:r>
            <w:r>
              <w:rPr>
                <w:sz w:val="24"/>
              </w:rPr>
              <w:t>banale:</w:t>
            </w:r>
            <w:r>
              <w:rPr>
                <w:spacing w:val="-4"/>
                <w:sz w:val="24"/>
              </w:rPr>
              <w:t> </w:t>
            </w:r>
            <w:r>
              <w:rPr>
                <w:sz w:val="24"/>
              </w:rPr>
              <w:t>occorre</w:t>
            </w:r>
            <w:r>
              <w:rPr>
                <w:spacing w:val="-3"/>
                <w:sz w:val="24"/>
              </w:rPr>
              <w:t> </w:t>
            </w:r>
            <w:r>
              <w:rPr>
                <w:sz w:val="24"/>
              </w:rPr>
              <w:t>una</w:t>
            </w:r>
            <w:r>
              <w:rPr>
                <w:spacing w:val="-3"/>
                <w:sz w:val="24"/>
              </w:rPr>
              <w:t> </w:t>
            </w:r>
            <w:r>
              <w:rPr>
                <w:sz w:val="24"/>
              </w:rPr>
              <w:t>figura</w:t>
            </w:r>
            <w:r>
              <w:rPr>
                <w:spacing w:val="-3"/>
                <w:sz w:val="24"/>
              </w:rPr>
              <w:t> </w:t>
            </w:r>
            <w:r>
              <w:rPr>
                <w:spacing w:val="-2"/>
                <w:sz w:val="24"/>
              </w:rPr>
              <w:t>senior.</w:t>
            </w:r>
          </w:p>
        </w:tc>
        <w:tc>
          <w:tcPr>
            <w:tcW w:w="950" w:type="dxa"/>
          </w:tcPr>
          <w:p>
            <w:pPr>
              <w:pStyle w:val="TableParagraph"/>
              <w:spacing w:line="255" w:lineRule="exact"/>
              <w:rPr>
                <w:sz w:val="24"/>
              </w:rPr>
            </w:pPr>
            <w:r>
              <w:rPr>
                <w:sz w:val="24"/>
              </w:rPr>
              <w:t>2</w:t>
            </w:r>
          </w:p>
        </w:tc>
      </w:tr>
      <w:tr>
        <w:trPr>
          <w:trHeight w:val="550" w:hRule="atLeast"/>
        </w:trPr>
        <w:tc>
          <w:tcPr>
            <w:tcW w:w="1941" w:type="dxa"/>
          </w:tcPr>
          <w:p>
            <w:pPr>
              <w:pStyle w:val="TableParagraph"/>
              <w:spacing w:line="275" w:lineRule="exact"/>
              <w:rPr>
                <w:sz w:val="24"/>
              </w:rPr>
            </w:pPr>
            <w:r>
              <w:rPr>
                <w:spacing w:val="-2"/>
                <w:sz w:val="24"/>
              </w:rPr>
              <w:t>Affected</w:t>
            </w:r>
            <w:r>
              <w:rPr>
                <w:sz w:val="24"/>
              </w:rPr>
              <w:t> </w:t>
            </w:r>
            <w:r>
              <w:rPr>
                <w:spacing w:val="-2"/>
                <w:sz w:val="24"/>
              </w:rPr>
              <w:t>Users</w:t>
            </w:r>
          </w:p>
        </w:tc>
        <w:tc>
          <w:tcPr>
            <w:tcW w:w="6742" w:type="dxa"/>
          </w:tcPr>
          <w:p>
            <w:pPr>
              <w:pStyle w:val="TableParagraph"/>
              <w:spacing w:line="276" w:lineRule="exact"/>
              <w:ind w:left="110"/>
              <w:rPr>
                <w:sz w:val="24"/>
              </w:rPr>
            </w:pPr>
            <w:r>
              <w:rPr>
                <w:sz w:val="24"/>
              </w:rPr>
              <w:t>100%</w:t>
            </w:r>
            <w:r>
              <w:rPr>
                <w:spacing w:val="-5"/>
                <w:sz w:val="24"/>
              </w:rPr>
              <w:t> </w:t>
            </w:r>
            <w:r>
              <w:rPr>
                <w:sz w:val="24"/>
              </w:rPr>
              <w:t>(nel</w:t>
            </w:r>
            <w:r>
              <w:rPr>
                <w:spacing w:val="-7"/>
                <w:sz w:val="24"/>
              </w:rPr>
              <w:t> </w:t>
            </w:r>
            <w:r>
              <w:rPr>
                <w:sz w:val="24"/>
              </w:rPr>
              <w:t>caso</w:t>
            </w:r>
            <w:r>
              <w:rPr>
                <w:spacing w:val="-5"/>
                <w:sz w:val="24"/>
              </w:rPr>
              <w:t> </w:t>
            </w:r>
            <w:r>
              <w:rPr>
                <w:sz w:val="24"/>
              </w:rPr>
              <w:t>in</w:t>
            </w:r>
            <w:r>
              <w:rPr>
                <w:spacing w:val="-1"/>
                <w:sz w:val="24"/>
              </w:rPr>
              <w:t> </w:t>
            </w:r>
            <w:r>
              <w:rPr>
                <w:sz w:val="24"/>
              </w:rPr>
              <w:t>cui</w:t>
            </w:r>
            <w:r>
              <w:rPr>
                <w:spacing w:val="-7"/>
                <w:sz w:val="24"/>
              </w:rPr>
              <w:t> </w:t>
            </w:r>
            <w:r>
              <w:rPr>
                <w:sz w:val="24"/>
              </w:rPr>
              <w:t>l’attaccante</w:t>
            </w:r>
            <w:r>
              <w:rPr>
                <w:spacing w:val="-4"/>
                <w:sz w:val="24"/>
              </w:rPr>
              <w:t> </w:t>
            </w:r>
            <w:r>
              <w:rPr>
                <w:sz w:val="24"/>
              </w:rPr>
              <w:t>arrivasse</w:t>
            </w:r>
            <w:r>
              <w:rPr>
                <w:spacing w:val="-7"/>
                <w:sz w:val="24"/>
              </w:rPr>
              <w:t> </w:t>
            </w:r>
            <w:r>
              <w:rPr>
                <w:sz w:val="24"/>
              </w:rPr>
              <w:t>a</w:t>
            </w:r>
            <w:r>
              <w:rPr>
                <w:spacing w:val="-7"/>
                <w:sz w:val="24"/>
              </w:rPr>
              <w:t> </w:t>
            </w:r>
            <w:r>
              <w:rPr>
                <w:sz w:val="24"/>
              </w:rPr>
              <w:t>impersonare </w:t>
            </w:r>
            <w:r>
              <w:rPr>
                <w:spacing w:val="-2"/>
                <w:sz w:val="24"/>
              </w:rPr>
              <w:t>l’amministratore).</w:t>
            </w:r>
          </w:p>
        </w:tc>
        <w:tc>
          <w:tcPr>
            <w:tcW w:w="950" w:type="dxa"/>
          </w:tcPr>
          <w:p>
            <w:pPr>
              <w:pStyle w:val="TableParagraph"/>
              <w:spacing w:line="275" w:lineRule="exact"/>
              <w:rPr>
                <w:sz w:val="24"/>
              </w:rPr>
            </w:pPr>
            <w:r>
              <w:rPr>
                <w:sz w:val="24"/>
              </w:rPr>
              <w:t>3</w:t>
            </w:r>
          </w:p>
        </w:tc>
      </w:tr>
    </w:tbl>
    <w:p>
      <w:pPr>
        <w:spacing w:after="0" w:line="275" w:lineRule="exact"/>
        <w:rPr>
          <w:sz w:val="24"/>
        </w:rPr>
        <w:sectPr>
          <w:pgSz w:w="11910" w:h="16840"/>
          <w:pgMar w:header="285" w:footer="1096" w:top="1280" w:bottom="1280" w:left="980" w:right="440"/>
        </w:sectPr>
      </w:pPr>
    </w:p>
    <w:p>
      <w:pPr>
        <w:spacing w:line="240" w:lineRule="auto" w:before="2" w:after="0"/>
        <w:rPr>
          <w:b/>
          <w:sz w:val="19"/>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1"/>
        <w:gridCol w:w="6742"/>
        <w:gridCol w:w="950"/>
      </w:tblGrid>
      <w:tr>
        <w:trPr>
          <w:trHeight w:val="830" w:hRule="atLeast"/>
        </w:trPr>
        <w:tc>
          <w:tcPr>
            <w:tcW w:w="1941" w:type="dxa"/>
          </w:tcPr>
          <w:p>
            <w:pPr>
              <w:pStyle w:val="TableParagraph"/>
              <w:spacing w:before="1"/>
              <w:rPr>
                <w:sz w:val="24"/>
              </w:rPr>
            </w:pPr>
            <w:r>
              <w:rPr>
                <w:spacing w:val="-2"/>
                <w:sz w:val="24"/>
              </w:rPr>
              <w:t>Discoverability</w:t>
            </w:r>
          </w:p>
        </w:tc>
        <w:tc>
          <w:tcPr>
            <w:tcW w:w="6742" w:type="dxa"/>
          </w:tcPr>
          <w:p>
            <w:pPr>
              <w:pStyle w:val="TableParagraph"/>
              <w:spacing w:before="1"/>
              <w:ind w:left="110" w:right="68"/>
              <w:rPr>
                <w:sz w:val="24"/>
              </w:rPr>
            </w:pPr>
            <w:r>
              <w:rPr>
                <w:sz w:val="24"/>
              </w:rPr>
              <w:t>Occorre identificare un url che restituisca in output, senza aver subito</w:t>
            </w:r>
            <w:r>
              <w:rPr>
                <w:spacing w:val="-8"/>
                <w:sz w:val="24"/>
              </w:rPr>
              <w:t> </w:t>
            </w:r>
            <w:r>
              <w:rPr>
                <w:sz w:val="24"/>
              </w:rPr>
              <w:t>alcun</w:t>
            </w:r>
            <w:r>
              <w:rPr>
                <w:spacing w:val="-4"/>
                <w:sz w:val="24"/>
              </w:rPr>
              <w:t> </w:t>
            </w:r>
            <w:r>
              <w:rPr>
                <w:sz w:val="24"/>
              </w:rPr>
              <w:t>encoding,</w:t>
            </w:r>
            <w:r>
              <w:rPr>
                <w:spacing w:val="-8"/>
                <w:sz w:val="24"/>
              </w:rPr>
              <w:t> </w:t>
            </w:r>
            <w:r>
              <w:rPr>
                <w:sz w:val="24"/>
              </w:rPr>
              <w:t>un</w:t>
            </w:r>
            <w:r>
              <w:rPr>
                <w:spacing w:val="-4"/>
                <w:sz w:val="24"/>
              </w:rPr>
              <w:t> </w:t>
            </w:r>
            <w:r>
              <w:rPr>
                <w:sz w:val="24"/>
              </w:rPr>
              <w:t>input</w:t>
            </w:r>
            <w:r>
              <w:rPr>
                <w:spacing w:val="-10"/>
                <w:sz w:val="24"/>
              </w:rPr>
              <w:t> </w:t>
            </w:r>
            <w:r>
              <w:rPr>
                <w:sz w:val="24"/>
              </w:rPr>
              <w:t>utente</w:t>
            </w:r>
            <w:r>
              <w:rPr>
                <w:spacing w:val="-5"/>
                <w:sz w:val="24"/>
              </w:rPr>
              <w:t> </w:t>
            </w:r>
            <w:r>
              <w:rPr>
                <w:sz w:val="24"/>
              </w:rPr>
              <w:t>malevolo,</w:t>
            </w:r>
            <w:r>
              <w:rPr>
                <w:spacing w:val="-8"/>
                <w:sz w:val="24"/>
              </w:rPr>
              <w:t> </w:t>
            </w:r>
            <w:r>
              <w:rPr>
                <w:sz w:val="24"/>
              </w:rPr>
              <w:t>precedentemente</w:t>
            </w:r>
          </w:p>
          <w:p>
            <w:pPr>
              <w:pStyle w:val="TableParagraph"/>
              <w:spacing w:line="254" w:lineRule="exact" w:before="3"/>
              <w:ind w:left="110"/>
              <w:rPr>
                <w:sz w:val="24"/>
              </w:rPr>
            </w:pPr>
            <w:r>
              <w:rPr>
                <w:sz w:val="24"/>
              </w:rPr>
              <w:t>persistito</w:t>
            </w:r>
            <w:r>
              <w:rPr>
                <w:spacing w:val="-3"/>
                <w:sz w:val="24"/>
              </w:rPr>
              <w:t> </w:t>
            </w:r>
            <w:r>
              <w:rPr>
                <w:sz w:val="24"/>
              </w:rPr>
              <w:t>sul</w:t>
            </w:r>
            <w:r>
              <w:rPr>
                <w:spacing w:val="-5"/>
                <w:sz w:val="24"/>
              </w:rPr>
              <w:t> </w:t>
            </w:r>
            <w:r>
              <w:rPr>
                <w:sz w:val="24"/>
              </w:rPr>
              <w:t>database</w:t>
            </w:r>
            <w:r>
              <w:rPr>
                <w:spacing w:val="-3"/>
                <w:sz w:val="24"/>
              </w:rPr>
              <w:t> </w:t>
            </w:r>
            <w:r>
              <w:rPr>
                <w:sz w:val="24"/>
              </w:rPr>
              <w:t>senza</w:t>
            </w:r>
            <w:r>
              <w:rPr>
                <w:spacing w:val="-4"/>
                <w:sz w:val="24"/>
              </w:rPr>
              <w:t> </w:t>
            </w:r>
            <w:r>
              <w:rPr>
                <w:sz w:val="24"/>
              </w:rPr>
              <w:t>alcuna</w:t>
            </w:r>
            <w:r>
              <w:rPr>
                <w:spacing w:val="-5"/>
                <w:sz w:val="24"/>
              </w:rPr>
              <w:t> </w:t>
            </w:r>
            <w:r>
              <w:rPr>
                <w:spacing w:val="-2"/>
                <w:sz w:val="24"/>
              </w:rPr>
              <w:t>bonifica.</w:t>
            </w:r>
          </w:p>
        </w:tc>
        <w:tc>
          <w:tcPr>
            <w:tcW w:w="950" w:type="dxa"/>
          </w:tcPr>
          <w:p>
            <w:pPr>
              <w:pStyle w:val="TableParagraph"/>
              <w:spacing w:before="1"/>
              <w:rPr>
                <w:sz w:val="24"/>
              </w:rPr>
            </w:pPr>
            <w:r>
              <w:rPr>
                <w:sz w:val="24"/>
              </w:rPr>
              <w:t>1</w:t>
            </w:r>
          </w:p>
        </w:tc>
      </w:tr>
    </w:tbl>
    <w:p>
      <w:pPr>
        <w:spacing w:line="240" w:lineRule="auto" w:before="2"/>
        <w:rPr>
          <w:b/>
          <w:sz w:val="16"/>
        </w:rPr>
      </w:pPr>
    </w:p>
    <w:p>
      <w:pPr>
        <w:spacing w:before="90"/>
        <w:ind w:left="155" w:right="0" w:firstLine="0"/>
        <w:jc w:val="left"/>
        <w:rPr>
          <w:b/>
          <w:sz w:val="24"/>
        </w:rPr>
      </w:pPr>
      <w:r>
        <w:rPr>
          <w:b/>
          <w:sz w:val="24"/>
        </w:rPr>
        <w:t>DREAD</w:t>
      </w:r>
      <w:r>
        <w:rPr>
          <w:b/>
          <w:spacing w:val="-9"/>
          <w:sz w:val="24"/>
        </w:rPr>
        <w:t> </w:t>
      </w:r>
      <w:r>
        <w:rPr>
          <w:b/>
          <w:sz w:val="24"/>
        </w:rPr>
        <w:t>Score:</w:t>
      </w:r>
      <w:r>
        <w:rPr>
          <w:b/>
          <w:spacing w:val="-3"/>
          <w:sz w:val="24"/>
        </w:rPr>
        <w:t> </w:t>
      </w:r>
      <w:r>
        <w:rPr>
          <w:b/>
          <w:sz w:val="24"/>
        </w:rPr>
        <w:t>10/15</w:t>
      </w:r>
      <w:r>
        <w:rPr>
          <w:b/>
          <w:spacing w:val="-4"/>
          <w:sz w:val="24"/>
        </w:rPr>
        <w:t> </w:t>
      </w:r>
      <w:r>
        <w:rPr>
          <w:b/>
          <w:spacing w:val="-2"/>
          <w:sz w:val="24"/>
        </w:rPr>
        <w:t>(MEDIO)</w:t>
      </w:r>
    </w:p>
    <w:p>
      <w:pPr>
        <w:spacing w:line="240" w:lineRule="auto" w:before="8"/>
        <w:rPr>
          <w:b/>
          <w:sz w:val="20"/>
        </w:rPr>
      </w:pPr>
    </w:p>
    <w:p>
      <w:pPr>
        <w:pStyle w:val="Heading3"/>
        <w:numPr>
          <w:ilvl w:val="2"/>
          <w:numId w:val="89"/>
        </w:numPr>
        <w:tabs>
          <w:tab w:pos="875" w:val="left" w:leader="none"/>
          <w:tab w:pos="876" w:val="left" w:leader="none"/>
        </w:tabs>
        <w:spacing w:line="240" w:lineRule="auto" w:before="1" w:after="0"/>
        <w:ind w:left="876" w:right="0" w:hanging="721"/>
        <w:jc w:val="left"/>
      </w:pPr>
      <w:bookmarkStart w:name="7.5.3 Controllo accesso debole per una r" w:id="269"/>
      <w:bookmarkEnd w:id="269"/>
      <w:r>
        <w:rPr>
          <w:b w:val="0"/>
        </w:rPr>
      </w:r>
      <w:bookmarkStart w:name="_bookmark148" w:id="270"/>
      <w:bookmarkEnd w:id="270"/>
      <w:r>
        <w:rPr>
          <w:color w:val="365F91"/>
        </w:rPr>
        <w:t>C</w:t>
      </w:r>
      <w:r>
        <w:rPr>
          <w:color w:val="365F91"/>
        </w:rPr>
        <w:t>ontrollo</w:t>
      </w:r>
      <w:r>
        <w:rPr>
          <w:color w:val="365F91"/>
          <w:spacing w:val="-1"/>
        </w:rPr>
        <w:t> </w:t>
      </w:r>
      <w:r>
        <w:rPr>
          <w:color w:val="365F91"/>
        </w:rPr>
        <w:t>accesso</w:t>
      </w:r>
      <w:r>
        <w:rPr>
          <w:color w:val="365F91"/>
          <w:spacing w:val="-5"/>
        </w:rPr>
        <w:t> </w:t>
      </w:r>
      <w:r>
        <w:rPr>
          <w:color w:val="365F91"/>
        </w:rPr>
        <w:t>debole</w:t>
      </w:r>
      <w:r>
        <w:rPr>
          <w:color w:val="365F91"/>
          <w:spacing w:val="-7"/>
        </w:rPr>
        <w:t> </w:t>
      </w:r>
      <w:r>
        <w:rPr>
          <w:color w:val="365F91"/>
        </w:rPr>
        <w:t>per</w:t>
      </w:r>
      <w:r>
        <w:rPr>
          <w:color w:val="365F91"/>
          <w:spacing w:val="5"/>
        </w:rPr>
        <w:t> </w:t>
      </w:r>
      <w:r>
        <w:rPr>
          <w:color w:val="365F91"/>
        </w:rPr>
        <w:t>una </w:t>
      </w:r>
      <w:r>
        <w:rPr>
          <w:color w:val="365F91"/>
          <w:spacing w:val="-2"/>
        </w:rPr>
        <w:t>risorsa</w:t>
      </w:r>
    </w:p>
    <w:p>
      <w:pPr>
        <w:pStyle w:val="BodyText"/>
        <w:spacing w:before="6"/>
        <w:rPr>
          <w:b/>
          <w:sz w:val="14"/>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0"/>
        <w:gridCol w:w="8053"/>
      </w:tblGrid>
      <w:tr>
        <w:trPr>
          <w:trHeight w:val="302" w:hRule="atLeast"/>
        </w:trPr>
        <w:tc>
          <w:tcPr>
            <w:tcW w:w="1600" w:type="dxa"/>
          </w:tcPr>
          <w:p>
            <w:pPr>
              <w:pStyle w:val="TableParagraph"/>
              <w:spacing w:line="266" w:lineRule="exact"/>
              <w:ind w:left="50"/>
              <w:rPr>
                <w:b/>
                <w:sz w:val="24"/>
              </w:rPr>
            </w:pPr>
            <w:r>
              <w:rPr>
                <w:b/>
                <w:spacing w:val="-2"/>
                <w:sz w:val="24"/>
              </w:rPr>
              <w:t>Categoria:</w:t>
            </w:r>
          </w:p>
        </w:tc>
        <w:tc>
          <w:tcPr>
            <w:tcW w:w="8053" w:type="dxa"/>
          </w:tcPr>
          <w:p>
            <w:pPr>
              <w:pStyle w:val="TableParagraph"/>
              <w:spacing w:line="266" w:lineRule="exact"/>
              <w:ind w:left="30"/>
              <w:rPr>
                <w:sz w:val="24"/>
              </w:rPr>
            </w:pPr>
            <w:r>
              <w:rPr>
                <w:spacing w:val="-2"/>
                <w:sz w:val="24"/>
              </w:rPr>
              <w:t>Information</w:t>
            </w:r>
            <w:r>
              <w:rPr>
                <w:spacing w:val="1"/>
                <w:sz w:val="24"/>
              </w:rPr>
              <w:t> </w:t>
            </w:r>
            <w:r>
              <w:rPr>
                <w:spacing w:val="-2"/>
                <w:sz w:val="24"/>
              </w:rPr>
              <w:t>Disclosure</w:t>
            </w:r>
          </w:p>
        </w:tc>
      </w:tr>
      <w:tr>
        <w:trPr>
          <w:trHeight w:val="888" w:hRule="atLeast"/>
        </w:trPr>
        <w:tc>
          <w:tcPr>
            <w:tcW w:w="1600" w:type="dxa"/>
          </w:tcPr>
          <w:p>
            <w:pPr>
              <w:pStyle w:val="TableParagraph"/>
              <w:spacing w:before="27"/>
              <w:ind w:left="50"/>
              <w:rPr>
                <w:b/>
                <w:sz w:val="24"/>
              </w:rPr>
            </w:pPr>
            <w:r>
              <w:rPr>
                <w:b/>
                <w:spacing w:val="-2"/>
                <w:sz w:val="24"/>
              </w:rPr>
              <w:t>Descrizione:</w:t>
            </w:r>
          </w:p>
        </w:tc>
        <w:tc>
          <w:tcPr>
            <w:tcW w:w="8053" w:type="dxa"/>
          </w:tcPr>
          <w:p>
            <w:pPr>
              <w:pStyle w:val="TableParagraph"/>
              <w:spacing w:before="27"/>
              <w:ind w:left="30" w:right="255"/>
              <w:jc w:val="both"/>
              <w:rPr>
                <w:sz w:val="24"/>
              </w:rPr>
            </w:pPr>
            <w:r>
              <w:rPr>
                <w:sz w:val="24"/>
              </w:rPr>
              <w:t>Una</w:t>
            </w:r>
            <w:r>
              <w:rPr>
                <w:spacing w:val="-5"/>
                <w:sz w:val="24"/>
              </w:rPr>
              <w:t> </w:t>
            </w:r>
            <w:r>
              <w:rPr>
                <w:sz w:val="24"/>
              </w:rPr>
              <w:t>inadeguata</w:t>
            </w:r>
            <w:r>
              <w:rPr>
                <w:spacing w:val="-5"/>
                <w:sz w:val="24"/>
              </w:rPr>
              <w:t> </w:t>
            </w:r>
            <w:r>
              <w:rPr>
                <w:sz w:val="24"/>
              </w:rPr>
              <w:t>protezione</w:t>
            </w:r>
            <w:r>
              <w:rPr>
                <w:spacing w:val="-5"/>
                <w:sz w:val="24"/>
              </w:rPr>
              <w:t> </w:t>
            </w:r>
            <w:r>
              <w:rPr>
                <w:sz w:val="24"/>
              </w:rPr>
              <w:t>dei</w:t>
            </w:r>
            <w:r>
              <w:rPr>
                <w:spacing w:val="-5"/>
                <w:sz w:val="24"/>
              </w:rPr>
              <w:t> </w:t>
            </w:r>
            <w:r>
              <w:rPr>
                <w:sz w:val="24"/>
              </w:rPr>
              <w:t>dati</w:t>
            </w:r>
            <w:r>
              <w:rPr>
                <w:spacing w:val="-5"/>
                <w:sz w:val="24"/>
              </w:rPr>
              <w:t> </w:t>
            </w:r>
            <w:r>
              <w:rPr>
                <w:sz w:val="24"/>
              </w:rPr>
              <w:t>a</w:t>
            </w:r>
            <w:r>
              <w:rPr>
                <w:spacing w:val="-1"/>
                <w:sz w:val="24"/>
              </w:rPr>
              <w:t> </w:t>
            </w:r>
            <w:r>
              <w:rPr>
                <w:sz w:val="24"/>
              </w:rPr>
              <w:t>livello</w:t>
            </w:r>
            <w:r>
              <w:rPr>
                <w:spacing w:val="-4"/>
                <w:sz w:val="24"/>
              </w:rPr>
              <w:t> </w:t>
            </w:r>
            <w:r>
              <w:rPr>
                <w:sz w:val="24"/>
              </w:rPr>
              <w:t>di</w:t>
            </w:r>
            <w:r>
              <w:rPr>
                <w:spacing w:val="-5"/>
                <w:sz w:val="24"/>
              </w:rPr>
              <w:t> </w:t>
            </w:r>
            <w:r>
              <w:rPr>
                <w:sz w:val="24"/>
              </w:rPr>
              <w:t>"</w:t>
            </w:r>
            <w:r>
              <w:rPr>
                <w:spacing w:val="-3"/>
                <w:sz w:val="24"/>
              </w:rPr>
              <w:t> </w:t>
            </w:r>
            <w:r>
              <w:rPr>
                <w:sz w:val="24"/>
              </w:rPr>
              <w:t>SQL</w:t>
            </w:r>
            <w:r>
              <w:rPr>
                <w:spacing w:val="-1"/>
                <w:sz w:val="24"/>
              </w:rPr>
              <w:t> </w:t>
            </w:r>
            <w:r>
              <w:rPr>
                <w:sz w:val="24"/>
              </w:rPr>
              <w:t>Database"</w:t>
            </w:r>
            <w:r>
              <w:rPr>
                <w:spacing w:val="-3"/>
                <w:sz w:val="24"/>
              </w:rPr>
              <w:t> </w:t>
            </w:r>
            <w:r>
              <w:rPr>
                <w:sz w:val="24"/>
              </w:rPr>
              <w:t>può</w:t>
            </w:r>
            <w:r>
              <w:rPr>
                <w:spacing w:val="-4"/>
                <w:sz w:val="24"/>
              </w:rPr>
              <w:t> </w:t>
            </w:r>
            <w:r>
              <w:rPr>
                <w:sz w:val="24"/>
              </w:rPr>
              <w:t>consentire</w:t>
            </w:r>
            <w:r>
              <w:rPr>
                <w:spacing w:val="-5"/>
                <w:sz w:val="24"/>
              </w:rPr>
              <w:t> </w:t>
            </w:r>
            <w:r>
              <w:rPr>
                <w:sz w:val="24"/>
              </w:rPr>
              <w:t>a un</w:t>
            </w:r>
            <w:r>
              <w:rPr>
                <w:spacing w:val="-3"/>
                <w:sz w:val="24"/>
              </w:rPr>
              <w:t> </w:t>
            </w:r>
            <w:r>
              <w:rPr>
                <w:sz w:val="24"/>
              </w:rPr>
              <w:t>attaccante</w:t>
            </w:r>
            <w:r>
              <w:rPr>
                <w:spacing w:val="-5"/>
                <w:sz w:val="24"/>
              </w:rPr>
              <w:t> </w:t>
            </w:r>
            <w:r>
              <w:rPr>
                <w:sz w:val="24"/>
              </w:rPr>
              <w:t>di leggere informazioni</w:t>
            </w:r>
            <w:r>
              <w:rPr>
                <w:spacing w:val="-5"/>
                <w:sz w:val="24"/>
              </w:rPr>
              <w:t> </w:t>
            </w:r>
            <w:r>
              <w:rPr>
                <w:sz w:val="24"/>
              </w:rPr>
              <w:t>non</w:t>
            </w:r>
            <w:r>
              <w:rPr>
                <w:spacing w:val="-3"/>
                <w:sz w:val="24"/>
              </w:rPr>
              <w:t> </w:t>
            </w:r>
            <w:r>
              <w:rPr>
                <w:sz w:val="24"/>
              </w:rPr>
              <w:t>destinate</w:t>
            </w:r>
            <w:r>
              <w:rPr>
                <w:spacing w:val="-5"/>
                <w:sz w:val="24"/>
              </w:rPr>
              <w:t> </w:t>
            </w:r>
            <w:r>
              <w:rPr>
                <w:sz w:val="24"/>
              </w:rPr>
              <w:t>alla divulgazione.</w:t>
            </w:r>
            <w:r>
              <w:rPr>
                <w:spacing w:val="-3"/>
                <w:sz w:val="24"/>
              </w:rPr>
              <w:t> </w:t>
            </w:r>
            <w:r>
              <w:rPr>
                <w:sz w:val="24"/>
              </w:rPr>
              <w:t>Esaminare le impostazioni di autorizzazione.</w:t>
            </w:r>
          </w:p>
        </w:tc>
      </w:tr>
      <w:tr>
        <w:trPr>
          <w:trHeight w:val="2803" w:hRule="atLeast"/>
        </w:trPr>
        <w:tc>
          <w:tcPr>
            <w:tcW w:w="1600" w:type="dxa"/>
          </w:tcPr>
          <w:p>
            <w:pPr>
              <w:pStyle w:val="TableParagraph"/>
              <w:spacing w:before="24"/>
              <w:ind w:left="50"/>
              <w:rPr>
                <w:b/>
                <w:sz w:val="24"/>
              </w:rPr>
            </w:pPr>
            <w:r>
              <w:rPr>
                <w:b/>
                <w:spacing w:val="-2"/>
                <w:sz w:val="24"/>
              </w:rPr>
              <w:t>Contromisure:</w:t>
            </w:r>
          </w:p>
        </w:tc>
        <w:tc>
          <w:tcPr>
            <w:tcW w:w="8053" w:type="dxa"/>
          </w:tcPr>
          <w:p>
            <w:pPr>
              <w:pStyle w:val="TableParagraph"/>
              <w:spacing w:before="4"/>
              <w:ind w:left="0"/>
              <w:rPr>
                <w:rFonts w:ascii="Calibri"/>
                <w:b/>
                <w:sz w:val="24"/>
              </w:rPr>
            </w:pPr>
          </w:p>
          <w:p>
            <w:pPr>
              <w:pStyle w:val="TableParagraph"/>
              <w:numPr>
                <w:ilvl w:val="0"/>
                <w:numId w:val="90"/>
              </w:numPr>
              <w:tabs>
                <w:tab w:pos="391" w:val="left" w:leader="none"/>
                <w:tab w:pos="392" w:val="left" w:leader="none"/>
              </w:tabs>
              <w:spacing w:line="240" w:lineRule="auto" w:before="0" w:after="0"/>
              <w:ind w:left="391" w:right="0" w:hanging="362"/>
              <w:jc w:val="left"/>
              <w:rPr>
                <w:rFonts w:ascii="Symbol" w:hAnsi="Symbol"/>
                <w:sz w:val="22"/>
              </w:rPr>
            </w:pPr>
            <w:r>
              <w:rPr>
                <w:rFonts w:ascii="Calibri" w:hAnsi="Calibri"/>
                <w:sz w:val="22"/>
              </w:rPr>
              <w:t>Autenticare</w:t>
            </w:r>
            <w:r>
              <w:rPr>
                <w:rFonts w:ascii="Calibri" w:hAnsi="Calibri"/>
                <w:spacing w:val="-2"/>
                <w:sz w:val="22"/>
              </w:rPr>
              <w:t> </w:t>
            </w:r>
            <w:r>
              <w:rPr>
                <w:rFonts w:ascii="Calibri" w:hAnsi="Calibri"/>
                <w:sz w:val="22"/>
              </w:rPr>
              <w:t>tutti</w:t>
            </w:r>
            <w:r>
              <w:rPr>
                <w:rFonts w:ascii="Calibri" w:hAnsi="Calibri"/>
                <w:spacing w:val="-1"/>
                <w:sz w:val="22"/>
              </w:rPr>
              <w:t> </w:t>
            </w:r>
            <w:r>
              <w:rPr>
                <w:rFonts w:ascii="Calibri" w:hAnsi="Calibri"/>
                <w:sz w:val="22"/>
              </w:rPr>
              <w:t>gli</w:t>
            </w:r>
            <w:r>
              <w:rPr>
                <w:rFonts w:ascii="Calibri" w:hAnsi="Calibri"/>
                <w:spacing w:val="-2"/>
                <w:sz w:val="22"/>
              </w:rPr>
              <w:t> utenti.</w:t>
            </w:r>
          </w:p>
          <w:p>
            <w:pPr>
              <w:pStyle w:val="TableParagraph"/>
              <w:numPr>
                <w:ilvl w:val="0"/>
                <w:numId w:val="90"/>
              </w:numPr>
              <w:tabs>
                <w:tab w:pos="391" w:val="left" w:leader="none"/>
                <w:tab w:pos="392" w:val="left" w:leader="none"/>
              </w:tabs>
              <w:spacing w:line="240" w:lineRule="auto" w:before="0" w:after="0"/>
              <w:ind w:left="391" w:right="55" w:hanging="361"/>
              <w:jc w:val="left"/>
              <w:rPr>
                <w:rFonts w:ascii="Symbol" w:hAnsi="Symbol"/>
                <w:sz w:val="22"/>
              </w:rPr>
            </w:pPr>
            <w:r>
              <w:rPr>
                <w:rFonts w:ascii="Calibri" w:hAnsi="Calibri"/>
                <w:sz w:val="22"/>
              </w:rPr>
              <w:t>Mettere in pratica un efficace meccanismo di controllo degli accessi che garantisca che i dati possono essere letti solo da utenti autorizzati.</w:t>
            </w:r>
          </w:p>
          <w:p>
            <w:pPr>
              <w:pStyle w:val="TableParagraph"/>
              <w:numPr>
                <w:ilvl w:val="0"/>
                <w:numId w:val="90"/>
              </w:numPr>
              <w:tabs>
                <w:tab w:pos="391" w:val="left" w:leader="none"/>
                <w:tab w:pos="392" w:val="left" w:leader="none"/>
              </w:tabs>
              <w:spacing w:line="280" w:lineRule="exact" w:before="1" w:after="0"/>
              <w:ind w:left="391" w:right="0" w:hanging="362"/>
              <w:jc w:val="left"/>
              <w:rPr>
                <w:rFonts w:ascii="Symbol" w:hAnsi="Symbol"/>
                <w:sz w:val="22"/>
              </w:rPr>
            </w:pPr>
            <w:r>
              <w:rPr>
                <w:rFonts w:ascii="Calibri" w:hAnsi="Calibri"/>
                <w:sz w:val="22"/>
              </w:rPr>
              <w:t>Rispettare</w:t>
            </w:r>
            <w:r>
              <w:rPr>
                <w:rFonts w:ascii="Calibri" w:hAnsi="Calibri"/>
                <w:spacing w:val="-3"/>
                <w:sz w:val="22"/>
              </w:rPr>
              <w:t> </w:t>
            </w:r>
            <w:r>
              <w:rPr>
                <w:rFonts w:ascii="Calibri" w:hAnsi="Calibri"/>
                <w:sz w:val="22"/>
              </w:rPr>
              <w:t>il</w:t>
            </w:r>
            <w:r>
              <w:rPr>
                <w:rFonts w:ascii="Calibri" w:hAnsi="Calibri"/>
                <w:spacing w:val="-3"/>
                <w:sz w:val="22"/>
              </w:rPr>
              <w:t> </w:t>
            </w:r>
            <w:r>
              <w:rPr>
                <w:rFonts w:ascii="Calibri" w:hAnsi="Calibri"/>
                <w:sz w:val="22"/>
              </w:rPr>
              <w:t>principio</w:t>
            </w:r>
            <w:r>
              <w:rPr>
                <w:rFonts w:ascii="Calibri" w:hAnsi="Calibri"/>
                <w:spacing w:val="-4"/>
                <w:sz w:val="22"/>
              </w:rPr>
              <w:t> </w:t>
            </w:r>
            <w:r>
              <w:rPr>
                <w:rFonts w:ascii="Calibri" w:hAnsi="Calibri"/>
                <w:sz w:val="22"/>
              </w:rPr>
              <w:t>del</w:t>
            </w:r>
            <w:r>
              <w:rPr>
                <w:rFonts w:ascii="Calibri" w:hAnsi="Calibri"/>
                <w:spacing w:val="-3"/>
                <w:sz w:val="22"/>
              </w:rPr>
              <w:t> </w:t>
            </w:r>
            <w:r>
              <w:rPr>
                <w:rFonts w:ascii="Calibri" w:hAnsi="Calibri"/>
                <w:sz w:val="22"/>
              </w:rPr>
              <w:t>minimo</w:t>
            </w:r>
            <w:r>
              <w:rPr>
                <w:rFonts w:ascii="Calibri" w:hAnsi="Calibri"/>
                <w:spacing w:val="-3"/>
                <w:sz w:val="22"/>
              </w:rPr>
              <w:t> </w:t>
            </w:r>
            <w:r>
              <w:rPr>
                <w:rFonts w:ascii="Calibri" w:hAnsi="Calibri"/>
                <w:spacing w:val="-2"/>
                <w:sz w:val="22"/>
              </w:rPr>
              <w:t>privilegio.</w:t>
            </w:r>
          </w:p>
          <w:p>
            <w:pPr>
              <w:pStyle w:val="TableParagraph"/>
              <w:numPr>
                <w:ilvl w:val="0"/>
                <w:numId w:val="90"/>
              </w:numPr>
              <w:tabs>
                <w:tab w:pos="391" w:val="left" w:leader="none"/>
                <w:tab w:pos="392" w:val="left" w:leader="none"/>
              </w:tabs>
              <w:spacing w:line="280" w:lineRule="exact" w:before="0" w:after="0"/>
              <w:ind w:left="391" w:right="0" w:hanging="362"/>
              <w:jc w:val="left"/>
              <w:rPr>
                <w:rFonts w:ascii="Symbol" w:hAnsi="Symbol"/>
                <w:sz w:val="22"/>
              </w:rPr>
            </w:pPr>
            <w:r>
              <w:rPr>
                <w:rFonts w:ascii="Calibri" w:hAnsi="Calibri"/>
                <w:sz w:val="22"/>
              </w:rPr>
              <w:t>Attuare</w:t>
            </w:r>
            <w:r>
              <w:rPr>
                <w:rFonts w:ascii="Calibri" w:hAnsi="Calibri"/>
                <w:spacing w:val="-3"/>
                <w:sz w:val="22"/>
              </w:rPr>
              <w:t> </w:t>
            </w:r>
            <w:r>
              <w:rPr>
                <w:rFonts w:ascii="Calibri" w:hAnsi="Calibri"/>
                <w:sz w:val="22"/>
              </w:rPr>
              <w:t>controlli</w:t>
            </w:r>
            <w:r>
              <w:rPr>
                <w:rFonts w:ascii="Calibri" w:hAnsi="Calibri"/>
                <w:spacing w:val="-3"/>
                <w:sz w:val="22"/>
              </w:rPr>
              <w:t> </w:t>
            </w:r>
            <w:r>
              <w:rPr>
                <w:rFonts w:ascii="Calibri" w:hAnsi="Calibri"/>
                <w:sz w:val="22"/>
              </w:rPr>
              <w:t>che</w:t>
            </w:r>
            <w:r>
              <w:rPr>
                <w:rFonts w:ascii="Calibri" w:hAnsi="Calibri"/>
                <w:spacing w:val="-3"/>
                <w:sz w:val="22"/>
              </w:rPr>
              <w:t> </w:t>
            </w:r>
            <w:r>
              <w:rPr>
                <w:rFonts w:ascii="Calibri" w:hAnsi="Calibri"/>
                <w:sz w:val="22"/>
              </w:rPr>
              <w:t>seguano</w:t>
            </w:r>
            <w:r>
              <w:rPr>
                <w:rFonts w:ascii="Calibri" w:hAnsi="Calibri"/>
                <w:spacing w:val="-5"/>
                <w:sz w:val="22"/>
              </w:rPr>
              <w:t> </w:t>
            </w:r>
            <w:r>
              <w:rPr>
                <w:rFonts w:ascii="Calibri" w:hAnsi="Calibri"/>
                <w:sz w:val="22"/>
              </w:rPr>
              <w:t>correttamente</w:t>
            </w:r>
            <w:r>
              <w:rPr>
                <w:rFonts w:ascii="Calibri" w:hAnsi="Calibri"/>
                <w:spacing w:val="-2"/>
                <w:sz w:val="22"/>
              </w:rPr>
              <w:t> </w:t>
            </w:r>
            <w:r>
              <w:rPr>
                <w:rFonts w:ascii="Calibri" w:hAnsi="Calibri"/>
                <w:sz w:val="22"/>
              </w:rPr>
              <w:t>e</w:t>
            </w:r>
            <w:r>
              <w:rPr>
                <w:rFonts w:ascii="Calibri" w:hAnsi="Calibri"/>
                <w:spacing w:val="-3"/>
                <w:sz w:val="22"/>
              </w:rPr>
              <w:t> </w:t>
            </w:r>
            <w:r>
              <w:rPr>
                <w:rFonts w:ascii="Calibri" w:hAnsi="Calibri"/>
                <w:sz w:val="22"/>
              </w:rPr>
              <w:t>registrino le</w:t>
            </w:r>
            <w:r>
              <w:rPr>
                <w:rFonts w:ascii="Calibri" w:hAnsi="Calibri"/>
                <w:spacing w:val="-2"/>
                <w:sz w:val="22"/>
              </w:rPr>
              <w:t> </w:t>
            </w:r>
            <w:r>
              <w:rPr>
                <w:rFonts w:ascii="Calibri" w:hAnsi="Calibri"/>
                <w:sz w:val="22"/>
              </w:rPr>
              <w:t>azioni</w:t>
            </w:r>
            <w:r>
              <w:rPr>
                <w:rFonts w:ascii="Calibri" w:hAnsi="Calibri"/>
                <w:spacing w:val="-5"/>
                <w:sz w:val="22"/>
              </w:rPr>
              <w:t> </w:t>
            </w:r>
            <w:r>
              <w:rPr>
                <w:rFonts w:ascii="Calibri" w:hAnsi="Calibri"/>
                <w:sz w:val="22"/>
              </w:rPr>
              <w:t>degli</w:t>
            </w:r>
            <w:r>
              <w:rPr>
                <w:rFonts w:ascii="Calibri" w:hAnsi="Calibri"/>
                <w:spacing w:val="2"/>
                <w:sz w:val="22"/>
              </w:rPr>
              <w:t> </w:t>
            </w:r>
            <w:r>
              <w:rPr>
                <w:rFonts w:ascii="Calibri" w:hAnsi="Calibri"/>
                <w:spacing w:val="-2"/>
                <w:sz w:val="22"/>
              </w:rPr>
              <w:t>utenti</w:t>
            </w:r>
          </w:p>
          <w:p>
            <w:pPr>
              <w:pStyle w:val="TableParagraph"/>
              <w:numPr>
                <w:ilvl w:val="0"/>
                <w:numId w:val="90"/>
              </w:numPr>
              <w:tabs>
                <w:tab w:pos="391" w:val="left" w:leader="none"/>
                <w:tab w:pos="392" w:val="left" w:leader="none"/>
              </w:tabs>
              <w:spacing w:line="280" w:lineRule="exact" w:before="0" w:after="0"/>
              <w:ind w:left="391" w:right="0" w:hanging="362"/>
              <w:jc w:val="left"/>
              <w:rPr>
                <w:rFonts w:ascii="Symbol" w:hAnsi="Symbol"/>
                <w:sz w:val="22"/>
              </w:rPr>
            </w:pPr>
            <w:r>
              <w:rPr>
                <w:rFonts w:ascii="Calibri" w:hAnsi="Calibri"/>
                <w:sz w:val="22"/>
              </w:rPr>
              <w:t>Crittografare</w:t>
            </w:r>
            <w:r>
              <w:rPr>
                <w:rFonts w:ascii="Calibri" w:hAnsi="Calibri"/>
                <w:spacing w:val="-4"/>
                <w:sz w:val="22"/>
              </w:rPr>
              <w:t> </w:t>
            </w:r>
            <w:r>
              <w:rPr>
                <w:rFonts w:ascii="Calibri" w:hAnsi="Calibri"/>
                <w:sz w:val="22"/>
              </w:rPr>
              <w:t>i</w:t>
            </w:r>
            <w:r>
              <w:rPr>
                <w:rFonts w:ascii="Calibri" w:hAnsi="Calibri"/>
                <w:spacing w:val="-3"/>
                <w:sz w:val="22"/>
              </w:rPr>
              <w:t> </w:t>
            </w:r>
            <w:r>
              <w:rPr>
                <w:rFonts w:ascii="Calibri" w:hAnsi="Calibri"/>
                <w:spacing w:val="-4"/>
                <w:sz w:val="22"/>
              </w:rPr>
              <w:t>dati.</w:t>
            </w:r>
          </w:p>
          <w:p>
            <w:pPr>
              <w:pStyle w:val="TableParagraph"/>
              <w:numPr>
                <w:ilvl w:val="0"/>
                <w:numId w:val="90"/>
              </w:numPr>
              <w:tabs>
                <w:tab w:pos="392" w:val="left" w:leader="none"/>
              </w:tabs>
              <w:spacing w:line="270" w:lineRule="atLeast" w:before="0" w:after="0"/>
              <w:ind w:left="391" w:right="46" w:hanging="361"/>
              <w:jc w:val="both"/>
              <w:rPr>
                <w:rFonts w:ascii="Symbol" w:hAnsi="Symbol"/>
                <w:sz w:val="24"/>
              </w:rPr>
            </w:pPr>
            <w:r>
              <w:rPr>
                <w:rFonts w:ascii="Calibri" w:hAnsi="Calibri"/>
                <w:sz w:val="22"/>
              </w:rPr>
              <w:t>Assicurarsi che le utilità o le tecniche di riservatezza dei data store vengano appropriatamente utilizzate in modo che la riservatezza dei dati sia mantenuta e gestita in base alle esigenze aziendali/regole.</w:t>
            </w:r>
          </w:p>
        </w:tc>
      </w:tr>
    </w:tbl>
    <w:p>
      <w:pPr>
        <w:spacing w:before="173"/>
        <w:ind w:left="155" w:right="0" w:firstLine="0"/>
        <w:jc w:val="left"/>
        <w:rPr>
          <w:b/>
          <w:sz w:val="24"/>
        </w:rPr>
      </w:pPr>
      <w:r>
        <w:rPr>
          <w:b/>
          <w:sz w:val="24"/>
        </w:rPr>
        <w:t>Valutazione</w:t>
      </w:r>
      <w:r>
        <w:rPr>
          <w:b/>
          <w:spacing w:val="-8"/>
          <w:sz w:val="24"/>
        </w:rPr>
        <w:t> </w:t>
      </w:r>
      <w:r>
        <w:rPr>
          <w:b/>
          <w:sz w:val="24"/>
        </w:rPr>
        <w:t>della</w:t>
      </w:r>
      <w:r>
        <w:rPr>
          <w:b/>
          <w:spacing w:val="-5"/>
          <w:sz w:val="24"/>
        </w:rPr>
        <w:t> </w:t>
      </w:r>
      <w:r>
        <w:rPr>
          <w:b/>
          <w:sz w:val="24"/>
        </w:rPr>
        <w:t>priorità</w:t>
      </w:r>
      <w:r>
        <w:rPr>
          <w:b/>
          <w:spacing w:val="-6"/>
          <w:sz w:val="24"/>
        </w:rPr>
        <w:t> </w:t>
      </w:r>
      <w:r>
        <w:rPr>
          <w:b/>
          <w:sz w:val="24"/>
        </w:rPr>
        <w:t>della</w:t>
      </w:r>
      <w:r>
        <w:rPr>
          <w:b/>
          <w:spacing w:val="-3"/>
          <w:sz w:val="24"/>
        </w:rPr>
        <w:t> </w:t>
      </w:r>
      <w:r>
        <w:rPr>
          <w:b/>
          <w:sz w:val="24"/>
        </w:rPr>
        <w:t>minaccia</w:t>
      </w:r>
      <w:r>
        <w:rPr>
          <w:b/>
          <w:spacing w:val="-4"/>
          <w:sz w:val="24"/>
        </w:rPr>
        <w:t> </w:t>
      </w:r>
      <w:r>
        <w:rPr>
          <w:b/>
          <w:spacing w:val="-2"/>
          <w:sz w:val="24"/>
        </w:rPr>
        <w:t>(Ranking)</w:t>
      </w: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6"/>
        <w:gridCol w:w="6837"/>
        <w:gridCol w:w="850"/>
      </w:tblGrid>
      <w:tr>
        <w:trPr>
          <w:trHeight w:val="275" w:hRule="atLeast"/>
        </w:trPr>
        <w:tc>
          <w:tcPr>
            <w:tcW w:w="1946" w:type="dxa"/>
            <w:tcBorders>
              <w:bottom w:val="single" w:sz="4" w:space="0" w:color="C00000"/>
            </w:tcBorders>
            <w:shd w:val="clear" w:color="auto" w:fill="F1F1F1"/>
          </w:tcPr>
          <w:p>
            <w:pPr>
              <w:pStyle w:val="TableParagraph"/>
              <w:spacing w:line="254" w:lineRule="exact" w:before="1"/>
              <w:rPr>
                <w:b/>
                <w:sz w:val="24"/>
              </w:rPr>
            </w:pPr>
            <w:r>
              <w:rPr>
                <w:b/>
                <w:spacing w:val="-2"/>
                <w:sz w:val="24"/>
              </w:rPr>
              <w:t>DREAD</w:t>
            </w:r>
          </w:p>
        </w:tc>
        <w:tc>
          <w:tcPr>
            <w:tcW w:w="6837" w:type="dxa"/>
            <w:tcBorders>
              <w:bottom w:val="single" w:sz="4" w:space="0" w:color="C00000"/>
            </w:tcBorders>
            <w:shd w:val="clear" w:color="auto" w:fill="F1F1F1"/>
          </w:tcPr>
          <w:p>
            <w:pPr>
              <w:pStyle w:val="TableParagraph"/>
              <w:spacing w:line="254" w:lineRule="exact" w:before="1"/>
              <w:ind w:left="110"/>
              <w:rPr>
                <w:b/>
                <w:sz w:val="24"/>
              </w:rPr>
            </w:pPr>
            <w:r>
              <w:rPr>
                <w:b/>
                <w:spacing w:val="-2"/>
                <w:sz w:val="24"/>
              </w:rPr>
              <w:t>Descrizione</w:t>
            </w:r>
          </w:p>
        </w:tc>
        <w:tc>
          <w:tcPr>
            <w:tcW w:w="850" w:type="dxa"/>
            <w:tcBorders>
              <w:bottom w:val="single" w:sz="4" w:space="0" w:color="C00000"/>
            </w:tcBorders>
            <w:shd w:val="clear" w:color="auto" w:fill="F1F1F1"/>
          </w:tcPr>
          <w:p>
            <w:pPr>
              <w:pStyle w:val="TableParagraph"/>
              <w:spacing w:line="254" w:lineRule="exact" w:before="1"/>
              <w:rPr>
                <w:b/>
                <w:sz w:val="24"/>
              </w:rPr>
            </w:pPr>
            <w:r>
              <w:rPr>
                <w:b/>
                <w:spacing w:val="-2"/>
                <w:sz w:val="24"/>
              </w:rPr>
              <w:t>Score</w:t>
            </w:r>
          </w:p>
        </w:tc>
      </w:tr>
      <w:tr>
        <w:trPr>
          <w:trHeight w:val="1105" w:hRule="atLeast"/>
        </w:trPr>
        <w:tc>
          <w:tcPr>
            <w:tcW w:w="1946" w:type="dxa"/>
            <w:tcBorders>
              <w:top w:val="single" w:sz="4" w:space="0" w:color="C00000"/>
            </w:tcBorders>
          </w:tcPr>
          <w:p>
            <w:pPr>
              <w:pStyle w:val="TableParagraph"/>
              <w:spacing w:before="1"/>
              <w:rPr>
                <w:sz w:val="24"/>
              </w:rPr>
            </w:pPr>
            <w:r>
              <w:rPr>
                <w:sz w:val="24"/>
              </w:rPr>
              <w:t>Damage</w:t>
            </w:r>
            <w:r>
              <w:rPr>
                <w:spacing w:val="-9"/>
                <w:sz w:val="24"/>
              </w:rPr>
              <w:t> </w:t>
            </w:r>
            <w:r>
              <w:rPr>
                <w:spacing w:val="-2"/>
                <w:sz w:val="24"/>
              </w:rPr>
              <w:t>Potential</w:t>
            </w:r>
          </w:p>
        </w:tc>
        <w:tc>
          <w:tcPr>
            <w:tcW w:w="6837" w:type="dxa"/>
            <w:tcBorders>
              <w:top w:val="single" w:sz="4" w:space="0" w:color="C00000"/>
            </w:tcBorders>
          </w:tcPr>
          <w:p>
            <w:pPr>
              <w:pStyle w:val="TableParagraph"/>
              <w:spacing w:line="242" w:lineRule="auto" w:before="1"/>
              <w:ind w:left="110" w:right="132"/>
              <w:rPr>
                <w:sz w:val="24"/>
              </w:rPr>
            </w:pPr>
            <w:r>
              <w:rPr>
                <w:sz w:val="24"/>
              </w:rPr>
              <w:t>La</w:t>
            </w:r>
            <w:r>
              <w:rPr>
                <w:spacing w:val="-6"/>
                <w:sz w:val="24"/>
              </w:rPr>
              <w:t> </w:t>
            </w:r>
            <w:r>
              <w:rPr>
                <w:sz w:val="24"/>
              </w:rPr>
              <w:t>possibilità,</w:t>
            </w:r>
            <w:r>
              <w:rPr>
                <w:spacing w:val="-4"/>
                <w:sz w:val="24"/>
              </w:rPr>
              <w:t> </w:t>
            </w:r>
            <w:r>
              <w:rPr>
                <w:sz w:val="24"/>
              </w:rPr>
              <w:t>senza</w:t>
            </w:r>
            <w:r>
              <w:rPr>
                <w:spacing w:val="-6"/>
                <w:sz w:val="24"/>
              </w:rPr>
              <w:t> </w:t>
            </w:r>
            <w:r>
              <w:rPr>
                <w:sz w:val="24"/>
              </w:rPr>
              <w:t>averne</w:t>
            </w:r>
            <w:r>
              <w:rPr>
                <w:spacing w:val="-6"/>
                <w:sz w:val="24"/>
              </w:rPr>
              <w:t> </w:t>
            </w:r>
            <w:r>
              <w:rPr>
                <w:sz w:val="24"/>
              </w:rPr>
              <w:t>diritto,</w:t>
            </w:r>
            <w:r>
              <w:rPr>
                <w:spacing w:val="-4"/>
                <w:sz w:val="24"/>
              </w:rPr>
              <w:t> </w:t>
            </w:r>
            <w:r>
              <w:rPr>
                <w:sz w:val="24"/>
              </w:rPr>
              <w:t>di</w:t>
            </w:r>
            <w:r>
              <w:rPr>
                <w:spacing w:val="-6"/>
                <w:sz w:val="24"/>
              </w:rPr>
              <w:t> </w:t>
            </w:r>
            <w:r>
              <w:rPr>
                <w:sz w:val="24"/>
              </w:rPr>
              <w:t>leggere</w:t>
            </w:r>
            <w:r>
              <w:rPr>
                <w:spacing w:val="-1"/>
                <w:sz w:val="24"/>
              </w:rPr>
              <w:t> </w:t>
            </w:r>
            <w:r>
              <w:rPr>
                <w:sz w:val="24"/>
              </w:rPr>
              <w:t>i</w:t>
            </w:r>
            <w:r>
              <w:rPr>
                <w:spacing w:val="-6"/>
                <w:sz w:val="24"/>
              </w:rPr>
              <w:t> </w:t>
            </w:r>
            <w:r>
              <w:rPr>
                <w:sz w:val="24"/>
              </w:rPr>
              <w:t>dati</w:t>
            </w:r>
            <w:r>
              <w:rPr>
                <w:spacing w:val="-6"/>
                <w:sz w:val="24"/>
              </w:rPr>
              <w:t> </w:t>
            </w:r>
            <w:r>
              <w:rPr>
                <w:sz w:val="24"/>
              </w:rPr>
              <w:t>all’interno</w:t>
            </w:r>
            <w:r>
              <w:rPr>
                <w:spacing w:val="-4"/>
                <w:sz w:val="24"/>
              </w:rPr>
              <w:t> </w:t>
            </w:r>
            <w:r>
              <w:rPr>
                <w:sz w:val="24"/>
              </w:rPr>
              <w:t>del database dell’applicazione espone potenzialmente l’owner del sistema a violazioni di normative di legge (es. Privacy) o a</w:t>
            </w:r>
            <w:r>
              <w:rPr>
                <w:spacing w:val="-1"/>
                <w:sz w:val="24"/>
              </w:rPr>
              <w:t> </w:t>
            </w:r>
            <w:r>
              <w:rPr>
                <w:sz w:val="24"/>
              </w:rPr>
              <w:t>danno</w:t>
            </w:r>
          </w:p>
          <w:p>
            <w:pPr>
              <w:pStyle w:val="TableParagraph"/>
              <w:spacing w:line="248" w:lineRule="exact"/>
              <w:ind w:left="110"/>
              <w:rPr>
                <w:sz w:val="24"/>
              </w:rPr>
            </w:pPr>
            <w:r>
              <w:rPr>
                <w:sz w:val="24"/>
              </w:rPr>
              <w:t>reputazionale</w:t>
            </w:r>
            <w:r>
              <w:rPr>
                <w:spacing w:val="-9"/>
                <w:sz w:val="24"/>
              </w:rPr>
              <w:t> </w:t>
            </w:r>
            <w:r>
              <w:rPr>
                <w:sz w:val="24"/>
              </w:rPr>
              <w:t>o</w:t>
            </w:r>
            <w:r>
              <w:rPr>
                <w:spacing w:val="-7"/>
                <w:sz w:val="24"/>
              </w:rPr>
              <w:t> </w:t>
            </w:r>
            <w:r>
              <w:rPr>
                <w:sz w:val="24"/>
              </w:rPr>
              <w:t>a</w:t>
            </w:r>
            <w:r>
              <w:rPr>
                <w:spacing w:val="-8"/>
                <w:sz w:val="24"/>
              </w:rPr>
              <w:t> </w:t>
            </w:r>
            <w:r>
              <w:rPr>
                <w:sz w:val="24"/>
              </w:rPr>
              <w:t>divulgazione</w:t>
            </w:r>
            <w:r>
              <w:rPr>
                <w:spacing w:val="-8"/>
                <w:sz w:val="24"/>
              </w:rPr>
              <w:t> </w:t>
            </w:r>
            <w:r>
              <w:rPr>
                <w:sz w:val="24"/>
              </w:rPr>
              <w:t>di</w:t>
            </w:r>
            <w:r>
              <w:rPr>
                <w:spacing w:val="-9"/>
                <w:sz w:val="24"/>
              </w:rPr>
              <w:t> </w:t>
            </w:r>
            <w:r>
              <w:rPr>
                <w:sz w:val="24"/>
              </w:rPr>
              <w:t>informazioni</w:t>
            </w:r>
            <w:r>
              <w:rPr>
                <w:spacing w:val="-9"/>
                <w:sz w:val="24"/>
              </w:rPr>
              <w:t> </w:t>
            </w:r>
            <w:r>
              <w:rPr>
                <w:sz w:val="24"/>
              </w:rPr>
              <w:t>di</w:t>
            </w:r>
            <w:r>
              <w:rPr>
                <w:spacing w:val="-9"/>
                <w:sz w:val="24"/>
              </w:rPr>
              <w:t> </w:t>
            </w:r>
            <w:r>
              <w:rPr>
                <w:sz w:val="24"/>
              </w:rPr>
              <w:t>business</w:t>
            </w:r>
            <w:r>
              <w:rPr>
                <w:spacing w:val="-6"/>
                <w:sz w:val="24"/>
              </w:rPr>
              <w:t> </w:t>
            </w:r>
            <w:r>
              <w:rPr>
                <w:spacing w:val="-2"/>
                <w:sz w:val="24"/>
              </w:rPr>
              <w:t>riservate.</w:t>
            </w:r>
          </w:p>
        </w:tc>
        <w:tc>
          <w:tcPr>
            <w:tcW w:w="850" w:type="dxa"/>
            <w:tcBorders>
              <w:top w:val="single" w:sz="4" w:space="0" w:color="C00000"/>
            </w:tcBorders>
          </w:tcPr>
          <w:p>
            <w:pPr>
              <w:pStyle w:val="TableParagraph"/>
              <w:spacing w:before="1"/>
              <w:rPr>
                <w:sz w:val="24"/>
              </w:rPr>
            </w:pPr>
            <w:r>
              <w:rPr>
                <w:sz w:val="24"/>
              </w:rPr>
              <w:t>2</w:t>
            </w:r>
          </w:p>
        </w:tc>
      </w:tr>
      <w:tr>
        <w:trPr>
          <w:trHeight w:val="275" w:hRule="atLeast"/>
        </w:trPr>
        <w:tc>
          <w:tcPr>
            <w:tcW w:w="1946" w:type="dxa"/>
          </w:tcPr>
          <w:p>
            <w:pPr>
              <w:pStyle w:val="TableParagraph"/>
              <w:spacing w:line="254" w:lineRule="exact" w:before="1"/>
              <w:rPr>
                <w:sz w:val="24"/>
              </w:rPr>
            </w:pPr>
            <w:r>
              <w:rPr>
                <w:spacing w:val="-2"/>
                <w:sz w:val="24"/>
              </w:rPr>
              <w:t>Reproducibility</w:t>
            </w:r>
          </w:p>
        </w:tc>
        <w:tc>
          <w:tcPr>
            <w:tcW w:w="6837" w:type="dxa"/>
          </w:tcPr>
          <w:p>
            <w:pPr>
              <w:pStyle w:val="TableParagraph"/>
              <w:spacing w:line="254" w:lineRule="exact" w:before="1"/>
              <w:ind w:left="110"/>
              <w:rPr>
                <w:sz w:val="24"/>
              </w:rPr>
            </w:pPr>
            <w:r>
              <w:rPr>
                <w:sz w:val="24"/>
              </w:rPr>
              <w:t>L’attacco</w:t>
            </w:r>
            <w:r>
              <w:rPr>
                <w:spacing w:val="-4"/>
                <w:sz w:val="24"/>
              </w:rPr>
              <w:t> </w:t>
            </w:r>
            <w:r>
              <w:rPr>
                <w:sz w:val="24"/>
              </w:rPr>
              <w:t>può</w:t>
            </w:r>
            <w:r>
              <w:rPr>
                <w:spacing w:val="1"/>
                <w:sz w:val="24"/>
              </w:rPr>
              <w:t> </w:t>
            </w:r>
            <w:r>
              <w:rPr>
                <w:sz w:val="24"/>
              </w:rPr>
              <w:t>essere</w:t>
            </w:r>
            <w:r>
              <w:rPr>
                <w:spacing w:val="-5"/>
                <w:sz w:val="24"/>
              </w:rPr>
              <w:t> </w:t>
            </w:r>
            <w:r>
              <w:rPr>
                <w:sz w:val="24"/>
              </w:rPr>
              <w:t>condotto</w:t>
            </w:r>
            <w:r>
              <w:rPr>
                <w:spacing w:val="1"/>
                <w:sz w:val="24"/>
              </w:rPr>
              <w:t> </w:t>
            </w:r>
            <w:r>
              <w:rPr>
                <w:sz w:val="24"/>
              </w:rPr>
              <w:t>in</w:t>
            </w:r>
            <w:r>
              <w:rPr>
                <w:spacing w:val="-3"/>
                <w:sz w:val="24"/>
              </w:rPr>
              <w:t> </w:t>
            </w:r>
            <w:r>
              <w:rPr>
                <w:sz w:val="24"/>
              </w:rPr>
              <w:t>qualunque</w:t>
            </w:r>
            <w:r>
              <w:rPr>
                <w:spacing w:val="-5"/>
                <w:sz w:val="24"/>
              </w:rPr>
              <w:t> </w:t>
            </w:r>
            <w:r>
              <w:rPr>
                <w:spacing w:val="-2"/>
                <w:sz w:val="24"/>
              </w:rPr>
              <w:t>momento.</w:t>
            </w:r>
          </w:p>
        </w:tc>
        <w:tc>
          <w:tcPr>
            <w:tcW w:w="850" w:type="dxa"/>
          </w:tcPr>
          <w:p>
            <w:pPr>
              <w:pStyle w:val="TableParagraph"/>
              <w:spacing w:line="254" w:lineRule="exact" w:before="1"/>
              <w:rPr>
                <w:sz w:val="24"/>
              </w:rPr>
            </w:pPr>
            <w:r>
              <w:rPr>
                <w:sz w:val="24"/>
              </w:rPr>
              <w:t>3</w:t>
            </w:r>
          </w:p>
        </w:tc>
      </w:tr>
      <w:tr>
        <w:trPr>
          <w:trHeight w:val="275" w:hRule="atLeast"/>
        </w:trPr>
        <w:tc>
          <w:tcPr>
            <w:tcW w:w="1946" w:type="dxa"/>
          </w:tcPr>
          <w:p>
            <w:pPr>
              <w:pStyle w:val="TableParagraph"/>
              <w:spacing w:line="254" w:lineRule="exact" w:before="1"/>
              <w:rPr>
                <w:sz w:val="24"/>
              </w:rPr>
            </w:pPr>
            <w:r>
              <w:rPr>
                <w:spacing w:val="-2"/>
                <w:sz w:val="24"/>
              </w:rPr>
              <w:t>Exploitability</w:t>
            </w:r>
          </w:p>
        </w:tc>
        <w:tc>
          <w:tcPr>
            <w:tcW w:w="6837" w:type="dxa"/>
          </w:tcPr>
          <w:p>
            <w:pPr>
              <w:pStyle w:val="TableParagraph"/>
              <w:spacing w:line="254" w:lineRule="exact" w:before="1"/>
              <w:ind w:left="110"/>
              <w:rPr>
                <w:sz w:val="24"/>
              </w:rPr>
            </w:pPr>
            <w:r>
              <w:rPr>
                <w:sz w:val="24"/>
              </w:rPr>
              <w:t>Per</w:t>
            </w:r>
            <w:r>
              <w:rPr>
                <w:spacing w:val="-4"/>
                <w:sz w:val="24"/>
              </w:rPr>
              <w:t> </w:t>
            </w:r>
            <w:r>
              <w:rPr>
                <w:sz w:val="24"/>
              </w:rPr>
              <w:t>la</w:t>
            </w:r>
            <w:r>
              <w:rPr>
                <w:spacing w:val="-2"/>
                <w:sz w:val="24"/>
              </w:rPr>
              <w:t> </w:t>
            </w:r>
            <w:r>
              <w:rPr>
                <w:sz w:val="24"/>
              </w:rPr>
              <w:t>natura</w:t>
            </w:r>
            <w:r>
              <w:rPr>
                <w:spacing w:val="-3"/>
                <w:sz w:val="24"/>
              </w:rPr>
              <w:t> </w:t>
            </w:r>
            <w:r>
              <w:rPr>
                <w:sz w:val="24"/>
              </w:rPr>
              <w:t>del</w:t>
            </w:r>
            <w:r>
              <w:rPr>
                <w:spacing w:val="-3"/>
                <w:sz w:val="24"/>
              </w:rPr>
              <w:t> </w:t>
            </w:r>
            <w:r>
              <w:rPr>
                <w:sz w:val="24"/>
              </w:rPr>
              <w:t>servizio,</w:t>
            </w:r>
            <w:r>
              <w:rPr>
                <w:spacing w:val="-1"/>
                <w:sz w:val="24"/>
              </w:rPr>
              <w:t> </w:t>
            </w:r>
            <w:r>
              <w:rPr>
                <w:sz w:val="24"/>
              </w:rPr>
              <w:t>l’attacco</w:t>
            </w:r>
            <w:r>
              <w:rPr>
                <w:spacing w:val="-2"/>
                <w:sz w:val="24"/>
              </w:rPr>
              <w:t> </w:t>
            </w:r>
            <w:r>
              <w:rPr>
                <w:sz w:val="24"/>
              </w:rPr>
              <w:t>richiede</w:t>
            </w:r>
            <w:r>
              <w:rPr>
                <w:spacing w:val="-3"/>
                <w:sz w:val="24"/>
              </w:rPr>
              <w:t> </w:t>
            </w:r>
            <w:r>
              <w:rPr>
                <w:sz w:val="24"/>
              </w:rPr>
              <w:t>un’utenza</w:t>
            </w:r>
            <w:r>
              <w:rPr>
                <w:spacing w:val="-2"/>
                <w:sz w:val="24"/>
              </w:rPr>
              <w:t> autenticata.</w:t>
            </w:r>
          </w:p>
        </w:tc>
        <w:tc>
          <w:tcPr>
            <w:tcW w:w="850" w:type="dxa"/>
          </w:tcPr>
          <w:p>
            <w:pPr>
              <w:pStyle w:val="TableParagraph"/>
              <w:spacing w:line="254" w:lineRule="exact" w:before="1"/>
              <w:rPr>
                <w:sz w:val="24"/>
              </w:rPr>
            </w:pPr>
            <w:r>
              <w:rPr>
                <w:sz w:val="24"/>
              </w:rPr>
              <w:t>2</w:t>
            </w:r>
          </w:p>
        </w:tc>
      </w:tr>
      <w:tr>
        <w:trPr>
          <w:trHeight w:val="280" w:hRule="atLeast"/>
        </w:trPr>
        <w:tc>
          <w:tcPr>
            <w:tcW w:w="1946" w:type="dxa"/>
          </w:tcPr>
          <w:p>
            <w:pPr>
              <w:pStyle w:val="TableParagraph"/>
              <w:spacing w:line="259" w:lineRule="exact" w:before="1"/>
              <w:rPr>
                <w:sz w:val="24"/>
              </w:rPr>
            </w:pPr>
            <w:r>
              <w:rPr>
                <w:spacing w:val="-2"/>
                <w:sz w:val="24"/>
              </w:rPr>
              <w:t>Affected</w:t>
            </w:r>
            <w:r>
              <w:rPr>
                <w:sz w:val="24"/>
              </w:rPr>
              <w:t> </w:t>
            </w:r>
            <w:r>
              <w:rPr>
                <w:spacing w:val="-2"/>
                <w:sz w:val="24"/>
              </w:rPr>
              <w:t>Users</w:t>
            </w:r>
          </w:p>
        </w:tc>
        <w:tc>
          <w:tcPr>
            <w:tcW w:w="6837" w:type="dxa"/>
          </w:tcPr>
          <w:p>
            <w:pPr>
              <w:pStyle w:val="TableParagraph"/>
              <w:spacing w:line="259" w:lineRule="exact" w:before="1"/>
              <w:ind w:left="110"/>
              <w:rPr>
                <w:sz w:val="24"/>
              </w:rPr>
            </w:pPr>
            <w:r>
              <w:rPr>
                <w:spacing w:val="-2"/>
                <w:sz w:val="24"/>
              </w:rPr>
              <w:t>100%.</w:t>
            </w:r>
          </w:p>
        </w:tc>
        <w:tc>
          <w:tcPr>
            <w:tcW w:w="850" w:type="dxa"/>
          </w:tcPr>
          <w:p>
            <w:pPr>
              <w:pStyle w:val="TableParagraph"/>
              <w:spacing w:line="259" w:lineRule="exact" w:before="1"/>
              <w:rPr>
                <w:sz w:val="24"/>
              </w:rPr>
            </w:pPr>
            <w:r>
              <w:rPr>
                <w:sz w:val="24"/>
              </w:rPr>
              <w:t>3</w:t>
            </w:r>
          </w:p>
        </w:tc>
      </w:tr>
      <w:tr>
        <w:trPr>
          <w:trHeight w:val="550" w:hRule="atLeast"/>
        </w:trPr>
        <w:tc>
          <w:tcPr>
            <w:tcW w:w="1946" w:type="dxa"/>
          </w:tcPr>
          <w:p>
            <w:pPr>
              <w:pStyle w:val="TableParagraph"/>
              <w:spacing w:before="1"/>
              <w:rPr>
                <w:sz w:val="24"/>
              </w:rPr>
            </w:pPr>
            <w:r>
              <w:rPr>
                <w:spacing w:val="-2"/>
                <w:sz w:val="24"/>
              </w:rPr>
              <w:t>Discoverability</w:t>
            </w:r>
          </w:p>
        </w:tc>
        <w:tc>
          <w:tcPr>
            <w:tcW w:w="6837" w:type="dxa"/>
          </w:tcPr>
          <w:p>
            <w:pPr>
              <w:pStyle w:val="TableParagraph"/>
              <w:spacing w:line="276" w:lineRule="exact"/>
              <w:ind w:left="110" w:right="132"/>
              <w:rPr>
                <w:sz w:val="24"/>
              </w:rPr>
            </w:pPr>
            <w:r>
              <w:rPr>
                <w:sz w:val="24"/>
              </w:rPr>
              <w:t>Occorre</w:t>
            </w:r>
            <w:r>
              <w:rPr>
                <w:spacing w:val="-7"/>
                <w:sz w:val="24"/>
              </w:rPr>
              <w:t> </w:t>
            </w:r>
            <w:r>
              <w:rPr>
                <w:sz w:val="24"/>
              </w:rPr>
              <w:t>identificare</w:t>
            </w:r>
            <w:r>
              <w:rPr>
                <w:spacing w:val="-7"/>
                <w:sz w:val="24"/>
              </w:rPr>
              <w:t> </w:t>
            </w:r>
            <w:r>
              <w:rPr>
                <w:sz w:val="24"/>
              </w:rPr>
              <w:t>un</w:t>
            </w:r>
            <w:r>
              <w:rPr>
                <w:spacing w:val="-6"/>
                <w:sz w:val="24"/>
              </w:rPr>
              <w:t> </w:t>
            </w:r>
            <w:r>
              <w:rPr>
                <w:sz w:val="24"/>
              </w:rPr>
              <w:t>exploit, attraverso</w:t>
            </w:r>
            <w:r>
              <w:rPr>
                <w:spacing w:val="-6"/>
                <w:sz w:val="24"/>
              </w:rPr>
              <w:t> </w:t>
            </w:r>
            <w:r>
              <w:rPr>
                <w:sz w:val="24"/>
              </w:rPr>
              <w:t>la</w:t>
            </w:r>
            <w:r>
              <w:rPr>
                <w:spacing w:val="-3"/>
                <w:sz w:val="24"/>
              </w:rPr>
              <w:t> </w:t>
            </w:r>
            <w:r>
              <w:rPr>
                <w:sz w:val="24"/>
              </w:rPr>
              <w:t>manomissione</w:t>
            </w:r>
            <w:r>
              <w:rPr>
                <w:spacing w:val="-7"/>
                <w:sz w:val="24"/>
              </w:rPr>
              <w:t> </w:t>
            </w:r>
            <w:r>
              <w:rPr>
                <w:sz w:val="24"/>
              </w:rPr>
              <w:t>dei</w:t>
            </w:r>
            <w:r>
              <w:rPr>
                <w:spacing w:val="-7"/>
                <w:sz w:val="24"/>
              </w:rPr>
              <w:t> </w:t>
            </w:r>
            <w:r>
              <w:rPr>
                <w:sz w:val="24"/>
              </w:rPr>
              <w:t>dati di input, cui il Web Server risulta vulnerabile.</w:t>
            </w:r>
          </w:p>
        </w:tc>
        <w:tc>
          <w:tcPr>
            <w:tcW w:w="850" w:type="dxa"/>
          </w:tcPr>
          <w:p>
            <w:pPr>
              <w:pStyle w:val="TableParagraph"/>
              <w:spacing w:before="1"/>
              <w:rPr>
                <w:sz w:val="24"/>
              </w:rPr>
            </w:pPr>
            <w:r>
              <w:rPr>
                <w:sz w:val="24"/>
              </w:rPr>
              <w:t>1</w:t>
            </w:r>
          </w:p>
        </w:tc>
      </w:tr>
    </w:tbl>
    <w:p>
      <w:pPr>
        <w:spacing w:line="240" w:lineRule="auto" w:before="10"/>
        <w:rPr>
          <w:b/>
          <w:sz w:val="23"/>
        </w:rPr>
      </w:pPr>
    </w:p>
    <w:p>
      <w:pPr>
        <w:spacing w:before="0"/>
        <w:ind w:left="155" w:right="0" w:firstLine="0"/>
        <w:jc w:val="left"/>
        <w:rPr>
          <w:b/>
          <w:sz w:val="24"/>
        </w:rPr>
      </w:pPr>
      <w:r>
        <w:rPr>
          <w:b/>
          <w:sz w:val="24"/>
        </w:rPr>
        <w:t>DREAD</w:t>
      </w:r>
      <w:r>
        <w:rPr>
          <w:b/>
          <w:spacing w:val="-9"/>
          <w:sz w:val="24"/>
        </w:rPr>
        <w:t> </w:t>
      </w:r>
      <w:r>
        <w:rPr>
          <w:b/>
          <w:sz w:val="24"/>
        </w:rPr>
        <w:t>Score:</w:t>
      </w:r>
      <w:r>
        <w:rPr>
          <w:b/>
          <w:spacing w:val="-5"/>
          <w:sz w:val="24"/>
        </w:rPr>
        <w:t> </w:t>
      </w:r>
      <w:r>
        <w:rPr>
          <w:b/>
          <w:sz w:val="24"/>
        </w:rPr>
        <w:t>11/15</w:t>
      </w:r>
      <w:r>
        <w:rPr>
          <w:b/>
          <w:spacing w:val="-4"/>
          <w:sz w:val="24"/>
        </w:rPr>
        <w:t> </w:t>
      </w:r>
      <w:r>
        <w:rPr>
          <w:b/>
          <w:spacing w:val="-2"/>
          <w:sz w:val="24"/>
        </w:rPr>
        <w:t>(MEDIO)</w:t>
      </w:r>
    </w:p>
    <w:p>
      <w:pPr>
        <w:spacing w:after="0"/>
        <w:jc w:val="left"/>
        <w:rPr>
          <w:sz w:val="24"/>
        </w:rPr>
        <w:sectPr>
          <w:pgSz w:w="11910" w:h="16840"/>
          <w:pgMar w:header="285" w:footer="1096" w:top="1280" w:bottom="1280" w:left="980" w:right="440"/>
        </w:sectPr>
      </w:pPr>
    </w:p>
    <w:p>
      <w:pPr>
        <w:spacing w:line="240" w:lineRule="auto" w:before="1"/>
        <w:rPr>
          <w:b/>
          <w:sz w:val="16"/>
        </w:rPr>
      </w:pPr>
    </w:p>
    <w:p>
      <w:pPr>
        <w:pStyle w:val="Heading1"/>
        <w:numPr>
          <w:ilvl w:val="0"/>
          <w:numId w:val="2"/>
        </w:numPr>
        <w:tabs>
          <w:tab w:pos="585" w:val="left" w:leader="none"/>
          <w:tab w:pos="586" w:val="left" w:leader="none"/>
        </w:tabs>
        <w:spacing w:line="240" w:lineRule="auto" w:before="36" w:after="0"/>
        <w:ind w:left="585" w:right="0" w:hanging="431"/>
        <w:jc w:val="left"/>
      </w:pPr>
      <w:bookmarkStart w:name="8 BIBLIOGRAFIA" w:id="271"/>
      <w:bookmarkEnd w:id="271"/>
      <w:r>
        <w:rPr>
          <w:b w:val="0"/>
        </w:rPr>
      </w:r>
      <w:bookmarkStart w:name="_bookmark149" w:id="272"/>
      <w:bookmarkEnd w:id="272"/>
      <w:r>
        <w:rPr>
          <w:color w:val="365F91"/>
          <w:spacing w:val="-2"/>
        </w:rPr>
        <w:t>BIBLI</w:t>
      </w:r>
      <w:r>
        <w:rPr>
          <w:color w:val="365F91"/>
          <w:spacing w:val="-2"/>
        </w:rPr>
        <w:t>OGRAFIA</w:t>
      </w:r>
    </w:p>
    <w:p>
      <w:pPr>
        <w:pStyle w:val="BodyText"/>
        <w:spacing w:before="8"/>
        <w:rPr>
          <w:b/>
          <w:sz w:val="16"/>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3"/>
        <w:gridCol w:w="9241"/>
      </w:tblGrid>
      <w:tr>
        <w:trPr>
          <w:trHeight w:val="557" w:hRule="atLeast"/>
        </w:trPr>
        <w:tc>
          <w:tcPr>
            <w:tcW w:w="413" w:type="dxa"/>
          </w:tcPr>
          <w:p>
            <w:pPr>
              <w:pStyle w:val="TableParagraph"/>
              <w:spacing w:line="204" w:lineRule="exact"/>
              <w:ind w:left="50"/>
              <w:rPr>
                <w:rFonts w:ascii="Calibri"/>
                <w:sz w:val="20"/>
              </w:rPr>
            </w:pPr>
            <w:bookmarkStart w:name="_bookmark150" w:id="273"/>
            <w:bookmarkEnd w:id="273"/>
            <w:r>
              <w:rPr/>
            </w:r>
            <w:r>
              <w:rPr>
                <w:rFonts w:ascii="Calibri"/>
                <w:spacing w:val="-5"/>
                <w:sz w:val="20"/>
              </w:rPr>
              <w:t>[1]</w:t>
            </w:r>
          </w:p>
        </w:tc>
        <w:tc>
          <w:tcPr>
            <w:tcW w:w="9241" w:type="dxa"/>
          </w:tcPr>
          <w:p>
            <w:pPr>
              <w:pStyle w:val="TableParagraph"/>
              <w:spacing w:line="204" w:lineRule="exact"/>
              <w:ind w:left="42"/>
              <w:rPr>
                <w:rFonts w:ascii="Calibri"/>
                <w:sz w:val="20"/>
              </w:rPr>
            </w:pPr>
            <w:r>
              <w:rPr>
                <w:rFonts w:ascii="Calibri"/>
                <w:sz w:val="20"/>
              </w:rPr>
              <w:t>H.</w:t>
            </w:r>
            <w:r>
              <w:rPr>
                <w:rFonts w:ascii="Calibri"/>
                <w:spacing w:val="5"/>
                <w:sz w:val="20"/>
              </w:rPr>
              <w:t> </w:t>
            </w:r>
            <w:r>
              <w:rPr>
                <w:rFonts w:ascii="Calibri"/>
                <w:sz w:val="20"/>
              </w:rPr>
              <w:t>E.</w:t>
            </w:r>
            <w:r>
              <w:rPr>
                <w:rFonts w:ascii="Calibri"/>
                <w:spacing w:val="8"/>
                <w:sz w:val="20"/>
              </w:rPr>
              <w:t> </w:t>
            </w:r>
            <w:r>
              <w:rPr>
                <w:rFonts w:ascii="Calibri"/>
                <w:sz w:val="20"/>
              </w:rPr>
              <w:t>a.</w:t>
            </w:r>
            <w:r>
              <w:rPr>
                <w:rFonts w:ascii="Calibri"/>
                <w:spacing w:val="7"/>
                <w:sz w:val="20"/>
              </w:rPr>
              <w:t> </w:t>
            </w:r>
            <w:r>
              <w:rPr>
                <w:rFonts w:ascii="Calibri"/>
                <w:sz w:val="20"/>
              </w:rPr>
              <w:t>P.</w:t>
            </w:r>
            <w:r>
              <w:rPr>
                <w:rFonts w:ascii="Calibri"/>
                <w:spacing w:val="12"/>
                <w:sz w:val="20"/>
              </w:rPr>
              <w:t> </w:t>
            </w:r>
            <w:r>
              <w:rPr>
                <w:rFonts w:ascii="Calibri"/>
                <w:sz w:val="20"/>
              </w:rPr>
              <w:t>D.</w:t>
            </w:r>
            <w:r>
              <w:rPr>
                <w:rFonts w:ascii="Calibri"/>
                <w:spacing w:val="7"/>
                <w:sz w:val="20"/>
              </w:rPr>
              <w:t> </w:t>
            </w:r>
            <w:r>
              <w:rPr>
                <w:rFonts w:ascii="Calibri"/>
                <w:sz w:val="20"/>
              </w:rPr>
              <w:t>Shafiq</w:t>
            </w:r>
            <w:r>
              <w:rPr>
                <w:rFonts w:ascii="Calibri"/>
                <w:spacing w:val="8"/>
                <w:sz w:val="20"/>
              </w:rPr>
              <w:t> </w:t>
            </w:r>
            <w:r>
              <w:rPr>
                <w:rFonts w:ascii="Calibri"/>
                <w:sz w:val="20"/>
              </w:rPr>
              <w:t>Hussain,</w:t>
            </w:r>
            <w:r>
              <w:rPr>
                <w:rFonts w:ascii="Calibri"/>
                <w:spacing w:val="8"/>
                <w:sz w:val="20"/>
              </w:rPr>
              <w:t> </w:t>
            </w:r>
            <w:r>
              <w:rPr>
                <w:rFonts w:ascii="Calibri"/>
                <w:sz w:val="20"/>
              </w:rPr>
              <w:t>Threat</w:t>
            </w:r>
            <w:r>
              <w:rPr>
                <w:rFonts w:ascii="Calibri"/>
                <w:spacing w:val="10"/>
                <w:sz w:val="20"/>
              </w:rPr>
              <w:t> </w:t>
            </w:r>
            <w:r>
              <w:rPr>
                <w:rFonts w:ascii="Calibri"/>
                <w:sz w:val="20"/>
              </w:rPr>
              <w:t>modeling</w:t>
            </w:r>
            <w:r>
              <w:rPr>
                <w:rFonts w:ascii="Calibri"/>
                <w:spacing w:val="9"/>
                <w:sz w:val="20"/>
              </w:rPr>
              <w:t> </w:t>
            </w:r>
            <w:r>
              <w:rPr>
                <w:rFonts w:ascii="Calibri"/>
                <w:sz w:val="20"/>
              </w:rPr>
              <w:t>using</w:t>
            </w:r>
            <w:r>
              <w:rPr>
                <w:rFonts w:ascii="Calibri"/>
                <w:spacing w:val="13"/>
                <w:sz w:val="20"/>
              </w:rPr>
              <w:t> </w:t>
            </w:r>
            <w:r>
              <w:rPr>
                <w:rFonts w:ascii="Calibri"/>
                <w:sz w:val="20"/>
              </w:rPr>
              <w:t>Formal</w:t>
            </w:r>
            <w:r>
              <w:rPr>
                <w:rFonts w:ascii="Calibri"/>
                <w:spacing w:val="12"/>
                <w:sz w:val="20"/>
              </w:rPr>
              <w:t> </w:t>
            </w:r>
            <w:r>
              <w:rPr>
                <w:rFonts w:ascii="Calibri"/>
                <w:sz w:val="20"/>
              </w:rPr>
              <w:t>Methods:</w:t>
            </w:r>
            <w:r>
              <w:rPr>
                <w:rFonts w:ascii="Calibri"/>
                <w:spacing w:val="8"/>
                <w:sz w:val="20"/>
              </w:rPr>
              <w:t> </w:t>
            </w:r>
            <w:r>
              <w:rPr>
                <w:rFonts w:ascii="Calibri"/>
                <w:sz w:val="20"/>
              </w:rPr>
              <w:t>A</w:t>
            </w:r>
            <w:r>
              <w:rPr>
                <w:rFonts w:ascii="Calibri"/>
                <w:spacing w:val="7"/>
                <w:sz w:val="20"/>
              </w:rPr>
              <w:t> </w:t>
            </w:r>
            <w:r>
              <w:rPr>
                <w:rFonts w:ascii="Calibri"/>
                <w:sz w:val="20"/>
              </w:rPr>
              <w:t>New</w:t>
            </w:r>
            <w:r>
              <w:rPr>
                <w:rFonts w:ascii="Calibri"/>
                <w:spacing w:val="9"/>
                <w:sz w:val="20"/>
              </w:rPr>
              <w:t> </w:t>
            </w:r>
            <w:r>
              <w:rPr>
                <w:rFonts w:ascii="Calibri"/>
                <w:sz w:val="20"/>
              </w:rPr>
              <w:t>Approach</w:t>
            </w:r>
            <w:r>
              <w:rPr>
                <w:rFonts w:ascii="Calibri"/>
                <w:spacing w:val="14"/>
                <w:sz w:val="20"/>
              </w:rPr>
              <w:t> </w:t>
            </w:r>
            <w:r>
              <w:rPr>
                <w:rFonts w:ascii="Calibri"/>
                <w:sz w:val="20"/>
              </w:rPr>
              <w:t>to</w:t>
            </w:r>
            <w:r>
              <w:rPr>
                <w:rFonts w:ascii="Calibri"/>
                <w:spacing w:val="7"/>
                <w:sz w:val="20"/>
              </w:rPr>
              <w:t> </w:t>
            </w:r>
            <w:r>
              <w:rPr>
                <w:rFonts w:ascii="Calibri"/>
                <w:sz w:val="20"/>
              </w:rPr>
              <w:t>Develop</w:t>
            </w:r>
            <w:r>
              <w:rPr>
                <w:rFonts w:ascii="Calibri"/>
                <w:spacing w:val="13"/>
                <w:sz w:val="20"/>
              </w:rPr>
              <w:t> </w:t>
            </w:r>
            <w:r>
              <w:rPr>
                <w:rFonts w:ascii="Calibri"/>
                <w:sz w:val="20"/>
              </w:rPr>
              <w:t>Secure</w:t>
            </w:r>
            <w:r>
              <w:rPr>
                <w:rFonts w:ascii="Calibri"/>
                <w:spacing w:val="8"/>
                <w:sz w:val="20"/>
              </w:rPr>
              <w:t> </w:t>
            </w:r>
            <w:r>
              <w:rPr>
                <w:rFonts w:ascii="Calibri"/>
                <w:spacing w:val="-5"/>
                <w:sz w:val="20"/>
              </w:rPr>
              <w:t>Web</w:t>
            </w:r>
          </w:p>
          <w:p>
            <w:pPr>
              <w:pStyle w:val="TableParagraph"/>
              <w:spacing w:before="1"/>
              <w:ind w:left="42"/>
              <w:rPr>
                <w:rFonts w:ascii="Calibri"/>
                <w:sz w:val="20"/>
              </w:rPr>
            </w:pPr>
            <w:r>
              <w:rPr>
                <w:rFonts w:ascii="Calibri"/>
                <w:spacing w:val="-2"/>
                <w:sz w:val="20"/>
              </w:rPr>
              <w:t>Applications.</w:t>
            </w:r>
          </w:p>
        </w:tc>
      </w:tr>
      <w:tr>
        <w:trPr>
          <w:trHeight w:val="425" w:hRule="atLeast"/>
        </w:trPr>
        <w:tc>
          <w:tcPr>
            <w:tcW w:w="413" w:type="dxa"/>
          </w:tcPr>
          <w:p>
            <w:pPr>
              <w:pStyle w:val="TableParagraph"/>
              <w:spacing w:before="72"/>
              <w:ind w:left="50"/>
              <w:rPr>
                <w:rFonts w:ascii="Calibri"/>
                <w:sz w:val="20"/>
              </w:rPr>
            </w:pPr>
            <w:bookmarkStart w:name="_bookmark151" w:id="274"/>
            <w:bookmarkEnd w:id="274"/>
            <w:r>
              <w:rPr/>
            </w:r>
            <w:r>
              <w:rPr>
                <w:rFonts w:ascii="Calibri"/>
                <w:spacing w:val="-5"/>
                <w:sz w:val="20"/>
              </w:rPr>
              <w:t>[2]</w:t>
            </w:r>
          </w:p>
        </w:tc>
        <w:tc>
          <w:tcPr>
            <w:tcW w:w="9241" w:type="dxa"/>
          </w:tcPr>
          <w:p>
            <w:pPr>
              <w:pStyle w:val="TableParagraph"/>
              <w:spacing w:before="72"/>
              <w:ind w:left="42"/>
              <w:rPr>
                <w:rFonts w:ascii="Calibri"/>
                <w:sz w:val="20"/>
              </w:rPr>
            </w:pPr>
            <w:r>
              <w:rPr>
                <w:rFonts w:ascii="Calibri"/>
                <w:sz w:val="20"/>
              </w:rPr>
              <w:t>G.</w:t>
            </w:r>
            <w:r>
              <w:rPr>
                <w:rFonts w:ascii="Calibri"/>
                <w:spacing w:val="-6"/>
                <w:sz w:val="20"/>
              </w:rPr>
              <w:t> </w:t>
            </w:r>
            <w:r>
              <w:rPr>
                <w:rFonts w:ascii="Calibri"/>
                <w:sz w:val="20"/>
              </w:rPr>
              <w:t>Zannone,</w:t>
            </w:r>
            <w:r>
              <w:rPr>
                <w:rFonts w:ascii="Calibri"/>
                <w:spacing w:val="-3"/>
                <w:sz w:val="20"/>
              </w:rPr>
              <w:t> </w:t>
            </w:r>
            <w:r>
              <w:rPr>
                <w:rFonts w:ascii="Calibri"/>
                <w:sz w:val="20"/>
              </w:rPr>
              <w:t>Towards</w:t>
            </w:r>
            <w:r>
              <w:rPr>
                <w:rFonts w:ascii="Calibri"/>
                <w:spacing w:val="-2"/>
                <w:sz w:val="20"/>
              </w:rPr>
              <w:t> </w:t>
            </w:r>
            <w:r>
              <w:rPr>
                <w:rFonts w:ascii="Calibri"/>
                <w:sz w:val="20"/>
              </w:rPr>
              <w:t>the</w:t>
            </w:r>
            <w:r>
              <w:rPr>
                <w:rFonts w:ascii="Calibri"/>
                <w:spacing w:val="-3"/>
                <w:sz w:val="20"/>
              </w:rPr>
              <w:t> </w:t>
            </w:r>
            <w:r>
              <w:rPr>
                <w:rFonts w:ascii="Calibri"/>
                <w:sz w:val="20"/>
              </w:rPr>
              <w:t>development</w:t>
            </w:r>
            <w:r>
              <w:rPr>
                <w:rFonts w:ascii="Calibri"/>
                <w:spacing w:val="-4"/>
                <w:sz w:val="20"/>
              </w:rPr>
              <w:t> </w:t>
            </w:r>
            <w:r>
              <w:rPr>
                <w:rFonts w:ascii="Calibri"/>
                <w:sz w:val="20"/>
              </w:rPr>
              <w:t>of</w:t>
            </w:r>
            <w:r>
              <w:rPr>
                <w:rFonts w:ascii="Calibri"/>
                <w:spacing w:val="-5"/>
                <w:sz w:val="20"/>
              </w:rPr>
              <w:t> </w:t>
            </w:r>
            <w:r>
              <w:rPr>
                <w:rFonts w:ascii="Calibri"/>
                <w:sz w:val="20"/>
              </w:rPr>
              <w:t>privacy-aware</w:t>
            </w:r>
            <w:r>
              <w:rPr>
                <w:rFonts w:ascii="Calibri"/>
                <w:spacing w:val="-2"/>
                <w:sz w:val="20"/>
              </w:rPr>
              <w:t> </w:t>
            </w:r>
            <w:r>
              <w:rPr>
                <w:rFonts w:ascii="Calibri"/>
                <w:sz w:val="20"/>
              </w:rPr>
              <w:t>systems,</w:t>
            </w:r>
            <w:r>
              <w:rPr>
                <w:rFonts w:ascii="Calibri"/>
                <w:spacing w:val="-2"/>
                <w:sz w:val="20"/>
              </w:rPr>
              <w:t> 2009.</w:t>
            </w:r>
          </w:p>
        </w:tc>
      </w:tr>
      <w:tr>
        <w:trPr>
          <w:trHeight w:val="422" w:hRule="atLeast"/>
        </w:trPr>
        <w:tc>
          <w:tcPr>
            <w:tcW w:w="413" w:type="dxa"/>
          </w:tcPr>
          <w:p>
            <w:pPr>
              <w:pStyle w:val="TableParagraph"/>
              <w:spacing w:before="72"/>
              <w:ind w:left="50"/>
              <w:rPr>
                <w:rFonts w:ascii="Calibri"/>
                <w:sz w:val="20"/>
              </w:rPr>
            </w:pPr>
            <w:bookmarkStart w:name="_bookmark152" w:id="275"/>
            <w:bookmarkEnd w:id="275"/>
            <w:r>
              <w:rPr/>
            </w:r>
            <w:r>
              <w:rPr>
                <w:rFonts w:ascii="Calibri"/>
                <w:spacing w:val="-5"/>
                <w:sz w:val="20"/>
              </w:rPr>
              <w:t>[3]</w:t>
            </w:r>
          </w:p>
        </w:tc>
        <w:tc>
          <w:tcPr>
            <w:tcW w:w="9241" w:type="dxa"/>
          </w:tcPr>
          <w:p>
            <w:pPr>
              <w:pStyle w:val="TableParagraph"/>
              <w:spacing w:before="72"/>
              <w:ind w:left="42"/>
              <w:rPr>
                <w:rFonts w:ascii="Calibri"/>
                <w:sz w:val="20"/>
              </w:rPr>
            </w:pPr>
            <w:r>
              <w:rPr>
                <w:rFonts w:ascii="Calibri"/>
                <w:sz w:val="20"/>
              </w:rPr>
              <w:t>A.</w:t>
            </w:r>
            <w:r>
              <w:rPr>
                <w:rFonts w:ascii="Calibri"/>
                <w:spacing w:val="-5"/>
                <w:sz w:val="20"/>
              </w:rPr>
              <w:t> </w:t>
            </w:r>
            <w:r>
              <w:rPr>
                <w:rFonts w:ascii="Calibri"/>
                <w:sz w:val="20"/>
              </w:rPr>
              <w:t>Cavoukian, Privacy</w:t>
            </w:r>
            <w:r>
              <w:rPr>
                <w:rFonts w:ascii="Calibri"/>
                <w:spacing w:val="-4"/>
                <w:sz w:val="20"/>
              </w:rPr>
              <w:t> </w:t>
            </w:r>
            <w:r>
              <w:rPr>
                <w:rFonts w:ascii="Calibri"/>
                <w:sz w:val="20"/>
              </w:rPr>
              <w:t>by</w:t>
            </w:r>
            <w:r>
              <w:rPr>
                <w:rFonts w:ascii="Calibri"/>
                <w:spacing w:val="-5"/>
                <w:sz w:val="20"/>
              </w:rPr>
              <w:t> </w:t>
            </w:r>
            <w:r>
              <w:rPr>
                <w:rFonts w:ascii="Calibri"/>
                <w:spacing w:val="-2"/>
                <w:sz w:val="20"/>
              </w:rPr>
              <w:t>Design.</w:t>
            </w:r>
          </w:p>
        </w:tc>
      </w:tr>
      <w:tr>
        <w:trPr>
          <w:trHeight w:val="667" w:hRule="atLeast"/>
        </w:trPr>
        <w:tc>
          <w:tcPr>
            <w:tcW w:w="413" w:type="dxa"/>
          </w:tcPr>
          <w:p>
            <w:pPr>
              <w:pStyle w:val="TableParagraph"/>
              <w:spacing w:before="74"/>
              <w:ind w:left="50"/>
              <w:rPr>
                <w:rFonts w:ascii="Calibri"/>
                <w:sz w:val="20"/>
              </w:rPr>
            </w:pPr>
            <w:bookmarkStart w:name="_bookmark153" w:id="276"/>
            <w:bookmarkEnd w:id="276"/>
            <w:r>
              <w:rPr/>
            </w:r>
            <w:r>
              <w:rPr>
                <w:rFonts w:ascii="Calibri"/>
                <w:spacing w:val="-5"/>
                <w:sz w:val="20"/>
              </w:rPr>
              <w:t>[4]</w:t>
            </w:r>
          </w:p>
        </w:tc>
        <w:tc>
          <w:tcPr>
            <w:tcW w:w="9241" w:type="dxa"/>
          </w:tcPr>
          <w:p>
            <w:pPr>
              <w:pStyle w:val="TableParagraph"/>
              <w:spacing w:before="69"/>
              <w:ind w:left="42"/>
              <w:rPr>
                <w:rFonts w:ascii="Calibri" w:hAnsi="Calibri"/>
                <w:sz w:val="20"/>
              </w:rPr>
            </w:pPr>
            <w:r>
              <w:rPr>
                <w:rFonts w:ascii="Calibri" w:hAnsi="Calibri"/>
                <w:sz w:val="20"/>
              </w:rPr>
              <w:t>S.</w:t>
            </w:r>
            <w:r>
              <w:rPr>
                <w:rFonts w:ascii="Calibri" w:hAnsi="Calibri"/>
                <w:spacing w:val="-12"/>
                <w:sz w:val="20"/>
              </w:rPr>
              <w:t> </w:t>
            </w:r>
            <w:r>
              <w:rPr>
                <w:rFonts w:ascii="Calibri" w:hAnsi="Calibri"/>
                <w:sz w:val="20"/>
              </w:rPr>
              <w:t>F.</w:t>
            </w:r>
            <w:r>
              <w:rPr>
                <w:rFonts w:ascii="Calibri" w:hAnsi="Calibri"/>
                <w:spacing w:val="-11"/>
                <w:sz w:val="20"/>
              </w:rPr>
              <w:t> </w:t>
            </w:r>
            <w:r>
              <w:rPr>
                <w:rFonts w:ascii="Calibri" w:hAnsi="Calibri"/>
                <w:sz w:val="20"/>
              </w:rPr>
              <w:t>M.</w:t>
            </w:r>
            <w:r>
              <w:rPr>
                <w:rFonts w:ascii="Calibri" w:hAnsi="Calibri"/>
                <w:spacing w:val="-11"/>
                <w:sz w:val="20"/>
              </w:rPr>
              <w:t> </w:t>
            </w:r>
            <w:r>
              <w:rPr>
                <w:rFonts w:ascii="Calibri" w:hAnsi="Calibri"/>
                <w:sz w:val="20"/>
              </w:rPr>
              <w:t>H.</w:t>
            </w:r>
            <w:r>
              <w:rPr>
                <w:rFonts w:ascii="Calibri" w:hAnsi="Calibri"/>
                <w:spacing w:val="-12"/>
                <w:sz w:val="20"/>
              </w:rPr>
              <w:t> </w:t>
            </w:r>
            <w:r>
              <w:rPr>
                <w:rFonts w:ascii="Calibri" w:hAnsi="Calibri"/>
                <w:sz w:val="20"/>
              </w:rPr>
              <w:t>a.</w:t>
            </w:r>
            <w:r>
              <w:rPr>
                <w:rFonts w:ascii="Calibri" w:hAnsi="Calibri"/>
                <w:spacing w:val="-11"/>
                <w:sz w:val="20"/>
              </w:rPr>
              <w:t> </w:t>
            </w:r>
            <w:r>
              <w:rPr>
                <w:rFonts w:ascii="Calibri" w:hAnsi="Calibri"/>
                <w:sz w:val="20"/>
              </w:rPr>
              <w:t>R.</w:t>
            </w:r>
            <w:r>
              <w:rPr>
                <w:rFonts w:ascii="Calibri" w:hAnsi="Calibri"/>
                <w:spacing w:val="-10"/>
                <w:sz w:val="20"/>
              </w:rPr>
              <w:t> </w:t>
            </w:r>
            <w:r>
              <w:rPr>
                <w:rFonts w:ascii="Calibri" w:hAnsi="Calibri"/>
                <w:sz w:val="20"/>
              </w:rPr>
              <w:t>M.</w:t>
            </w:r>
            <w:r>
              <w:rPr>
                <w:rFonts w:ascii="Calibri" w:hAnsi="Calibri"/>
                <w:spacing w:val="-11"/>
                <w:sz w:val="20"/>
              </w:rPr>
              <w:t> </w:t>
            </w:r>
            <w:r>
              <w:rPr>
                <w:rFonts w:ascii="Calibri" w:hAnsi="Calibri"/>
                <w:sz w:val="20"/>
              </w:rPr>
              <w:t>Kristian</w:t>
            </w:r>
            <w:r>
              <w:rPr>
                <w:rFonts w:ascii="Calibri" w:hAnsi="Calibri"/>
                <w:spacing w:val="-11"/>
                <w:sz w:val="20"/>
              </w:rPr>
              <w:t> </w:t>
            </w:r>
            <w:r>
              <w:rPr>
                <w:rFonts w:ascii="Calibri" w:hAnsi="Calibri"/>
                <w:sz w:val="20"/>
              </w:rPr>
              <w:t>Beckers,</w:t>
            </w:r>
            <w:r>
              <w:rPr>
                <w:rFonts w:ascii="Calibri" w:hAnsi="Calibri"/>
                <w:spacing w:val="-12"/>
                <w:sz w:val="20"/>
              </w:rPr>
              <w:t> </w:t>
            </w:r>
            <w:r>
              <w:rPr>
                <w:rFonts w:ascii="Calibri" w:hAnsi="Calibri"/>
                <w:sz w:val="20"/>
              </w:rPr>
              <w:t>«A</w:t>
            </w:r>
            <w:r>
              <w:rPr>
                <w:rFonts w:ascii="Calibri" w:hAnsi="Calibri"/>
                <w:spacing w:val="-11"/>
                <w:sz w:val="20"/>
              </w:rPr>
              <w:t> </w:t>
            </w:r>
            <w:r>
              <w:rPr>
                <w:rFonts w:ascii="Calibri" w:hAnsi="Calibri"/>
                <w:sz w:val="20"/>
              </w:rPr>
              <w:t>Problem-based</w:t>
            </w:r>
            <w:r>
              <w:rPr>
                <w:rFonts w:ascii="Calibri" w:hAnsi="Calibri"/>
                <w:spacing w:val="-11"/>
                <w:sz w:val="20"/>
              </w:rPr>
              <w:t> </w:t>
            </w:r>
            <w:r>
              <w:rPr>
                <w:rFonts w:ascii="Calibri" w:hAnsi="Calibri"/>
                <w:sz w:val="20"/>
              </w:rPr>
              <w:t>Approach</w:t>
            </w:r>
            <w:r>
              <w:rPr>
                <w:rFonts w:ascii="Calibri" w:hAnsi="Calibri"/>
                <w:spacing w:val="-12"/>
                <w:sz w:val="20"/>
              </w:rPr>
              <w:t> </w:t>
            </w:r>
            <w:r>
              <w:rPr>
                <w:rFonts w:ascii="Calibri" w:hAnsi="Calibri"/>
                <w:sz w:val="20"/>
              </w:rPr>
              <w:t>for</w:t>
            </w:r>
            <w:r>
              <w:rPr>
                <w:rFonts w:ascii="Calibri" w:hAnsi="Calibri"/>
                <w:spacing w:val="-11"/>
                <w:sz w:val="20"/>
              </w:rPr>
              <w:t> </w:t>
            </w:r>
            <w:r>
              <w:rPr>
                <w:rFonts w:ascii="Calibri" w:hAnsi="Calibri"/>
                <w:sz w:val="20"/>
              </w:rPr>
              <w:t>Computer</w:t>
            </w:r>
            <w:r>
              <w:rPr>
                <w:rFonts w:ascii="Calibri" w:hAnsi="Calibri"/>
                <w:spacing w:val="-11"/>
                <w:sz w:val="20"/>
              </w:rPr>
              <w:t> </w:t>
            </w:r>
            <w:r>
              <w:rPr>
                <w:rFonts w:ascii="Calibri" w:hAnsi="Calibri"/>
                <w:sz w:val="20"/>
              </w:rPr>
              <w:t>Aided</w:t>
            </w:r>
            <w:r>
              <w:rPr>
                <w:rFonts w:ascii="Calibri" w:hAnsi="Calibri"/>
                <w:spacing w:val="-8"/>
                <w:sz w:val="20"/>
              </w:rPr>
              <w:t> </w:t>
            </w:r>
            <w:r>
              <w:rPr>
                <w:rFonts w:ascii="Calibri" w:hAnsi="Calibri"/>
                <w:sz w:val="20"/>
              </w:rPr>
              <w:t>Privacy</w:t>
            </w:r>
            <w:r>
              <w:rPr>
                <w:rFonts w:ascii="Calibri" w:hAnsi="Calibri"/>
                <w:spacing w:val="-11"/>
                <w:sz w:val="20"/>
              </w:rPr>
              <w:t> </w:t>
            </w:r>
            <w:r>
              <w:rPr>
                <w:rFonts w:ascii="Calibri" w:hAnsi="Calibri"/>
                <w:sz w:val="20"/>
              </w:rPr>
              <w:t>Threat</w:t>
            </w:r>
            <w:r>
              <w:rPr>
                <w:rFonts w:ascii="Calibri" w:hAnsi="Calibri"/>
                <w:spacing w:val="-10"/>
                <w:sz w:val="20"/>
              </w:rPr>
              <w:t> </w:t>
            </w:r>
            <w:r>
              <w:rPr>
                <w:rFonts w:ascii="Calibri" w:hAnsi="Calibri"/>
                <w:sz w:val="20"/>
              </w:rPr>
              <w:t>Identification. In Privacy Technologies and Policy, volume 8319 of LNCS,» Springer, 2014, p. pages 1–16...</w:t>
            </w:r>
          </w:p>
        </w:tc>
      </w:tr>
      <w:tr>
        <w:trPr>
          <w:trHeight w:val="670" w:hRule="atLeast"/>
        </w:trPr>
        <w:tc>
          <w:tcPr>
            <w:tcW w:w="413" w:type="dxa"/>
          </w:tcPr>
          <w:p>
            <w:pPr>
              <w:pStyle w:val="TableParagraph"/>
              <w:spacing w:before="72"/>
              <w:ind w:left="50"/>
              <w:rPr>
                <w:rFonts w:ascii="Calibri"/>
                <w:sz w:val="20"/>
              </w:rPr>
            </w:pPr>
            <w:bookmarkStart w:name="_bookmark154" w:id="277"/>
            <w:bookmarkEnd w:id="277"/>
            <w:r>
              <w:rPr/>
            </w:r>
            <w:r>
              <w:rPr>
                <w:rFonts w:ascii="Calibri"/>
                <w:spacing w:val="-5"/>
                <w:sz w:val="20"/>
              </w:rPr>
              <w:t>[5]</w:t>
            </w:r>
          </w:p>
        </w:tc>
        <w:tc>
          <w:tcPr>
            <w:tcW w:w="9241" w:type="dxa"/>
          </w:tcPr>
          <w:p>
            <w:pPr>
              <w:pStyle w:val="TableParagraph"/>
              <w:spacing w:before="72"/>
              <w:ind w:left="42"/>
              <w:rPr>
                <w:rFonts w:ascii="Calibri"/>
                <w:sz w:val="20"/>
              </w:rPr>
            </w:pPr>
            <w:r>
              <w:rPr>
                <w:rFonts w:ascii="Calibri"/>
                <w:sz w:val="20"/>
              </w:rPr>
              <w:t>E.</w:t>
            </w:r>
            <w:r>
              <w:rPr>
                <w:rFonts w:ascii="Calibri"/>
                <w:spacing w:val="61"/>
                <w:sz w:val="20"/>
              </w:rPr>
              <w:t> </w:t>
            </w:r>
            <w:r>
              <w:rPr>
                <w:rFonts w:ascii="Calibri"/>
                <w:sz w:val="20"/>
              </w:rPr>
              <w:t>K.</w:t>
            </w:r>
            <w:r>
              <w:rPr>
                <w:rFonts w:ascii="Calibri"/>
                <w:spacing w:val="61"/>
                <w:sz w:val="20"/>
              </w:rPr>
              <w:t> </w:t>
            </w:r>
            <w:r>
              <w:rPr>
                <w:rFonts w:ascii="Calibri"/>
                <w:sz w:val="20"/>
              </w:rPr>
              <w:t>a.</w:t>
            </w:r>
            <w:r>
              <w:rPr>
                <w:rFonts w:ascii="Calibri"/>
                <w:spacing w:val="61"/>
                <w:sz w:val="20"/>
              </w:rPr>
              <w:t> </w:t>
            </w:r>
            <w:r>
              <w:rPr>
                <w:rFonts w:ascii="Calibri"/>
                <w:sz w:val="20"/>
              </w:rPr>
              <w:t>S.</w:t>
            </w:r>
            <w:r>
              <w:rPr>
                <w:rFonts w:ascii="Calibri"/>
                <w:spacing w:val="66"/>
                <w:sz w:val="20"/>
              </w:rPr>
              <w:t> </w:t>
            </w:r>
            <w:r>
              <w:rPr>
                <w:rFonts w:ascii="Calibri"/>
                <w:sz w:val="20"/>
              </w:rPr>
              <w:t>G.</w:t>
            </w:r>
            <w:r>
              <w:rPr>
                <w:rFonts w:ascii="Calibri"/>
                <w:spacing w:val="61"/>
                <w:sz w:val="20"/>
              </w:rPr>
              <w:t> </w:t>
            </w:r>
            <w:r>
              <w:rPr>
                <w:rFonts w:ascii="Calibri"/>
                <w:sz w:val="20"/>
              </w:rPr>
              <w:t>Christos</w:t>
            </w:r>
            <w:r>
              <w:rPr>
                <w:rFonts w:ascii="Calibri"/>
                <w:spacing w:val="63"/>
                <w:sz w:val="20"/>
              </w:rPr>
              <w:t> </w:t>
            </w:r>
            <w:r>
              <w:rPr>
                <w:rFonts w:ascii="Calibri"/>
                <w:sz w:val="20"/>
              </w:rPr>
              <w:t>Kalloniatis,</w:t>
            </w:r>
            <w:r>
              <w:rPr>
                <w:rFonts w:ascii="Calibri"/>
                <w:spacing w:val="62"/>
                <w:sz w:val="20"/>
              </w:rPr>
              <w:t> </w:t>
            </w:r>
            <w:r>
              <w:rPr>
                <w:rFonts w:ascii="Calibri"/>
                <w:sz w:val="20"/>
              </w:rPr>
              <w:t>Addressing</w:t>
            </w:r>
            <w:r>
              <w:rPr>
                <w:rFonts w:ascii="Calibri"/>
                <w:spacing w:val="62"/>
                <w:sz w:val="20"/>
              </w:rPr>
              <w:t> </w:t>
            </w:r>
            <w:r>
              <w:rPr>
                <w:rFonts w:ascii="Calibri"/>
                <w:sz w:val="20"/>
              </w:rPr>
              <w:t>privacy</w:t>
            </w:r>
            <w:r>
              <w:rPr>
                <w:rFonts w:ascii="Calibri"/>
                <w:spacing w:val="62"/>
                <w:sz w:val="20"/>
              </w:rPr>
              <w:t> </w:t>
            </w:r>
            <w:r>
              <w:rPr>
                <w:rFonts w:ascii="Calibri"/>
                <w:sz w:val="20"/>
              </w:rPr>
              <w:t>requirements</w:t>
            </w:r>
            <w:r>
              <w:rPr>
                <w:rFonts w:ascii="Calibri"/>
                <w:spacing w:val="63"/>
                <w:sz w:val="20"/>
              </w:rPr>
              <w:t> </w:t>
            </w:r>
            <w:r>
              <w:rPr>
                <w:rFonts w:ascii="Calibri"/>
                <w:sz w:val="20"/>
              </w:rPr>
              <w:t>in</w:t>
            </w:r>
            <w:r>
              <w:rPr>
                <w:rFonts w:ascii="Calibri"/>
                <w:spacing w:val="62"/>
                <w:sz w:val="20"/>
              </w:rPr>
              <w:t> </w:t>
            </w:r>
            <w:r>
              <w:rPr>
                <w:rFonts w:ascii="Calibri"/>
                <w:sz w:val="20"/>
              </w:rPr>
              <w:t>system</w:t>
            </w:r>
            <w:r>
              <w:rPr>
                <w:rFonts w:ascii="Calibri"/>
                <w:spacing w:val="63"/>
                <w:sz w:val="20"/>
              </w:rPr>
              <w:t> </w:t>
            </w:r>
            <w:r>
              <w:rPr>
                <w:rFonts w:ascii="Calibri"/>
                <w:sz w:val="20"/>
              </w:rPr>
              <w:t>design:</w:t>
            </w:r>
            <w:r>
              <w:rPr>
                <w:rFonts w:ascii="Calibri"/>
                <w:spacing w:val="63"/>
                <w:sz w:val="20"/>
              </w:rPr>
              <w:t> </w:t>
            </w:r>
            <w:r>
              <w:rPr>
                <w:rFonts w:ascii="Calibri"/>
                <w:sz w:val="20"/>
              </w:rPr>
              <w:t>the</w:t>
            </w:r>
            <w:r>
              <w:rPr>
                <w:rFonts w:ascii="Calibri"/>
                <w:spacing w:val="62"/>
                <w:sz w:val="20"/>
              </w:rPr>
              <w:t> </w:t>
            </w:r>
            <w:r>
              <w:rPr>
                <w:rFonts w:ascii="Calibri"/>
                <w:sz w:val="20"/>
              </w:rPr>
              <w:t>PriS</w:t>
            </w:r>
            <w:r>
              <w:rPr>
                <w:rFonts w:ascii="Calibri"/>
                <w:spacing w:val="60"/>
                <w:sz w:val="20"/>
              </w:rPr>
              <w:t> </w:t>
            </w:r>
            <w:r>
              <w:rPr>
                <w:rFonts w:ascii="Calibri"/>
                <w:sz w:val="20"/>
              </w:rPr>
              <w:t>method. Requirements Engineering.</w:t>
            </w:r>
          </w:p>
        </w:tc>
      </w:tr>
      <w:tr>
        <w:trPr>
          <w:trHeight w:val="425" w:hRule="atLeast"/>
        </w:trPr>
        <w:tc>
          <w:tcPr>
            <w:tcW w:w="413" w:type="dxa"/>
          </w:tcPr>
          <w:p>
            <w:pPr>
              <w:pStyle w:val="TableParagraph"/>
              <w:spacing w:before="72"/>
              <w:ind w:left="50"/>
              <w:rPr>
                <w:rFonts w:ascii="Calibri"/>
                <w:sz w:val="20"/>
              </w:rPr>
            </w:pPr>
            <w:bookmarkStart w:name="_bookmark155" w:id="278"/>
            <w:bookmarkEnd w:id="278"/>
            <w:r>
              <w:rPr/>
            </w:r>
            <w:r>
              <w:rPr>
                <w:rFonts w:ascii="Calibri"/>
                <w:spacing w:val="-5"/>
                <w:sz w:val="20"/>
              </w:rPr>
              <w:t>[6]</w:t>
            </w:r>
          </w:p>
        </w:tc>
        <w:tc>
          <w:tcPr>
            <w:tcW w:w="9241" w:type="dxa"/>
          </w:tcPr>
          <w:p>
            <w:pPr>
              <w:pStyle w:val="TableParagraph"/>
              <w:spacing w:before="72"/>
              <w:ind w:left="42"/>
              <w:rPr>
                <w:rFonts w:ascii="Calibri" w:hAnsi="Calibri"/>
                <w:sz w:val="20"/>
              </w:rPr>
            </w:pPr>
            <w:r>
              <w:rPr>
                <w:rFonts w:ascii="Calibri" w:hAnsi="Calibri"/>
                <w:sz w:val="20"/>
              </w:rPr>
              <w:t>S.</w:t>
            </w:r>
            <w:r>
              <w:rPr>
                <w:rFonts w:ascii="Calibri" w:hAnsi="Calibri"/>
                <w:spacing w:val="-6"/>
                <w:sz w:val="20"/>
              </w:rPr>
              <w:t> </w:t>
            </w:r>
            <w:r>
              <w:rPr>
                <w:rFonts w:ascii="Calibri" w:hAnsi="Calibri"/>
                <w:sz w:val="20"/>
              </w:rPr>
              <w:t>S.</w:t>
            </w:r>
            <w:r>
              <w:rPr>
                <w:rFonts w:ascii="Calibri" w:hAnsi="Calibri"/>
                <w:spacing w:val="-4"/>
                <w:sz w:val="20"/>
              </w:rPr>
              <w:t> </w:t>
            </w:r>
            <w:r>
              <w:rPr>
                <w:rFonts w:ascii="Calibri" w:hAnsi="Calibri"/>
                <w:sz w:val="20"/>
              </w:rPr>
              <w:t>a.</w:t>
            </w:r>
            <w:r>
              <w:rPr>
                <w:rFonts w:ascii="Calibri" w:hAnsi="Calibri"/>
                <w:spacing w:val="-4"/>
                <w:sz w:val="20"/>
              </w:rPr>
              <w:t> </w:t>
            </w:r>
            <w:r>
              <w:rPr>
                <w:rFonts w:ascii="Calibri" w:hAnsi="Calibri"/>
                <w:sz w:val="20"/>
              </w:rPr>
              <w:t>L.</w:t>
            </w:r>
            <w:r>
              <w:rPr>
                <w:rFonts w:ascii="Calibri" w:hAnsi="Calibri"/>
                <w:spacing w:val="1"/>
                <w:sz w:val="20"/>
              </w:rPr>
              <w:t> </w:t>
            </w:r>
            <w:r>
              <w:rPr>
                <w:rFonts w:ascii="Calibri" w:hAnsi="Calibri"/>
                <w:sz w:val="20"/>
              </w:rPr>
              <w:t>F.</w:t>
            </w:r>
            <w:r>
              <w:rPr>
                <w:rFonts w:ascii="Calibri" w:hAnsi="Calibri"/>
                <w:spacing w:val="-4"/>
                <w:sz w:val="20"/>
              </w:rPr>
              <w:t> </w:t>
            </w:r>
            <w:r>
              <w:rPr>
                <w:rFonts w:ascii="Calibri" w:hAnsi="Calibri"/>
                <w:sz w:val="20"/>
              </w:rPr>
              <w:t>Cranor,</w:t>
            </w:r>
            <w:r>
              <w:rPr>
                <w:rFonts w:ascii="Calibri" w:hAnsi="Calibri"/>
                <w:spacing w:val="-3"/>
                <w:sz w:val="20"/>
              </w:rPr>
              <w:t> </w:t>
            </w:r>
            <w:r>
              <w:rPr>
                <w:rFonts w:ascii="Calibri" w:hAnsi="Calibri"/>
                <w:sz w:val="20"/>
              </w:rPr>
              <w:t>«Engineering</w:t>
            </w:r>
            <w:r>
              <w:rPr>
                <w:rFonts w:ascii="Calibri" w:hAnsi="Calibri"/>
                <w:spacing w:val="-3"/>
                <w:sz w:val="20"/>
              </w:rPr>
              <w:t> </w:t>
            </w:r>
            <w:r>
              <w:rPr>
                <w:rFonts w:ascii="Calibri" w:hAnsi="Calibri"/>
                <w:sz w:val="20"/>
              </w:rPr>
              <w:t>privacy.</w:t>
            </w:r>
            <w:r>
              <w:rPr>
                <w:rFonts w:ascii="Calibri" w:hAnsi="Calibri"/>
                <w:spacing w:val="-4"/>
                <w:sz w:val="20"/>
              </w:rPr>
              <w:t> </w:t>
            </w:r>
            <w:r>
              <w:rPr>
                <w:rFonts w:ascii="Calibri" w:hAnsi="Calibri"/>
                <w:sz w:val="20"/>
              </w:rPr>
              <w:t>IEEE</w:t>
            </w:r>
            <w:r>
              <w:rPr>
                <w:rFonts w:ascii="Calibri" w:hAnsi="Calibri"/>
                <w:spacing w:val="-1"/>
                <w:sz w:val="20"/>
              </w:rPr>
              <w:t> </w:t>
            </w:r>
            <w:r>
              <w:rPr>
                <w:rFonts w:ascii="Calibri" w:hAnsi="Calibri"/>
                <w:sz w:val="20"/>
              </w:rPr>
              <w:t>Transactions</w:t>
            </w:r>
            <w:r>
              <w:rPr>
                <w:rFonts w:ascii="Calibri" w:hAnsi="Calibri"/>
                <w:spacing w:val="-2"/>
                <w:sz w:val="20"/>
              </w:rPr>
              <w:t> </w:t>
            </w:r>
            <w:r>
              <w:rPr>
                <w:rFonts w:ascii="Calibri" w:hAnsi="Calibri"/>
                <w:sz w:val="20"/>
              </w:rPr>
              <w:t>on</w:t>
            </w:r>
            <w:r>
              <w:rPr>
                <w:rFonts w:ascii="Calibri" w:hAnsi="Calibri"/>
                <w:spacing w:val="-8"/>
                <w:sz w:val="20"/>
              </w:rPr>
              <w:t> </w:t>
            </w:r>
            <w:r>
              <w:rPr>
                <w:rFonts w:ascii="Calibri" w:hAnsi="Calibri"/>
                <w:sz w:val="20"/>
              </w:rPr>
              <w:t>Software</w:t>
            </w:r>
            <w:r>
              <w:rPr>
                <w:rFonts w:ascii="Calibri" w:hAnsi="Calibri"/>
                <w:spacing w:val="-3"/>
                <w:sz w:val="20"/>
              </w:rPr>
              <w:t> </w:t>
            </w:r>
            <w:r>
              <w:rPr>
                <w:rFonts w:ascii="Calibri" w:hAnsi="Calibri"/>
                <w:sz w:val="20"/>
              </w:rPr>
              <w:t>Engineering,»</w:t>
            </w:r>
            <w:r>
              <w:rPr>
                <w:rFonts w:ascii="Calibri" w:hAnsi="Calibri"/>
                <w:spacing w:val="-1"/>
                <w:sz w:val="20"/>
              </w:rPr>
              <w:t> </w:t>
            </w:r>
            <w:r>
              <w:rPr>
                <w:rFonts w:ascii="Calibri" w:hAnsi="Calibri"/>
                <w:sz w:val="20"/>
              </w:rPr>
              <w:t>2009,</w:t>
            </w:r>
            <w:r>
              <w:rPr>
                <w:rFonts w:ascii="Calibri" w:hAnsi="Calibri"/>
                <w:spacing w:val="-3"/>
                <w:sz w:val="20"/>
              </w:rPr>
              <w:t> </w:t>
            </w:r>
            <w:r>
              <w:rPr>
                <w:rFonts w:ascii="Calibri" w:hAnsi="Calibri"/>
                <w:sz w:val="20"/>
              </w:rPr>
              <w:t>p.</w:t>
            </w:r>
            <w:r>
              <w:rPr>
                <w:rFonts w:ascii="Calibri" w:hAnsi="Calibri"/>
                <w:spacing w:val="-4"/>
                <w:sz w:val="20"/>
              </w:rPr>
              <w:t> </w:t>
            </w:r>
            <w:r>
              <w:rPr>
                <w:rFonts w:ascii="Calibri" w:hAnsi="Calibri"/>
                <w:sz w:val="20"/>
              </w:rPr>
              <w:t>35(1):67–82</w:t>
            </w:r>
            <w:r>
              <w:rPr>
                <w:rFonts w:ascii="Calibri" w:hAnsi="Calibri"/>
                <w:spacing w:val="-4"/>
                <w:sz w:val="20"/>
              </w:rPr>
              <w:t> </w:t>
            </w:r>
            <w:r>
              <w:rPr>
                <w:rFonts w:ascii="Calibri" w:hAnsi="Calibri"/>
                <w:spacing w:val="-10"/>
                <w:sz w:val="20"/>
              </w:rPr>
              <w:t>.</w:t>
            </w:r>
          </w:p>
        </w:tc>
      </w:tr>
      <w:tr>
        <w:trPr>
          <w:trHeight w:val="422" w:hRule="atLeast"/>
        </w:trPr>
        <w:tc>
          <w:tcPr>
            <w:tcW w:w="413" w:type="dxa"/>
          </w:tcPr>
          <w:p>
            <w:pPr>
              <w:pStyle w:val="TableParagraph"/>
              <w:spacing w:before="72"/>
              <w:ind w:left="50"/>
              <w:rPr>
                <w:rFonts w:ascii="Calibri"/>
                <w:sz w:val="20"/>
              </w:rPr>
            </w:pPr>
            <w:bookmarkStart w:name="_bookmark156" w:id="279"/>
            <w:bookmarkEnd w:id="279"/>
            <w:r>
              <w:rPr/>
            </w:r>
            <w:r>
              <w:rPr>
                <w:rFonts w:ascii="Calibri"/>
                <w:spacing w:val="-5"/>
                <w:sz w:val="20"/>
              </w:rPr>
              <w:t>[7]</w:t>
            </w:r>
          </w:p>
        </w:tc>
        <w:tc>
          <w:tcPr>
            <w:tcW w:w="9241" w:type="dxa"/>
          </w:tcPr>
          <w:p>
            <w:pPr>
              <w:pStyle w:val="TableParagraph"/>
              <w:spacing w:before="72"/>
              <w:ind w:left="42"/>
              <w:rPr>
                <w:rFonts w:ascii="Calibri" w:hAnsi="Calibri"/>
                <w:sz w:val="20"/>
              </w:rPr>
            </w:pPr>
            <w:r>
              <w:rPr>
                <w:rFonts w:ascii="Calibri" w:hAnsi="Calibri"/>
                <w:sz w:val="20"/>
              </w:rPr>
              <w:t>F.</w:t>
            </w:r>
            <w:r>
              <w:rPr>
                <w:rFonts w:ascii="Calibri" w:hAnsi="Calibri"/>
                <w:spacing w:val="-6"/>
                <w:sz w:val="20"/>
              </w:rPr>
              <w:t> </w:t>
            </w:r>
            <w:r>
              <w:rPr>
                <w:rFonts w:ascii="Calibri" w:hAnsi="Calibri"/>
                <w:sz w:val="20"/>
              </w:rPr>
              <w:t>S.</w:t>
            </w:r>
            <w:r>
              <w:rPr>
                <w:rFonts w:ascii="Calibri" w:hAnsi="Calibri"/>
                <w:spacing w:val="-4"/>
                <w:sz w:val="20"/>
              </w:rPr>
              <w:t> </w:t>
            </w:r>
            <w:r>
              <w:rPr>
                <w:rFonts w:ascii="Calibri" w:hAnsi="Calibri"/>
                <w:sz w:val="20"/>
              </w:rPr>
              <w:t>Gürses,</w:t>
            </w:r>
            <w:r>
              <w:rPr>
                <w:rFonts w:ascii="Calibri" w:hAnsi="Calibri"/>
                <w:spacing w:val="-2"/>
                <w:sz w:val="20"/>
              </w:rPr>
              <w:t> </w:t>
            </w:r>
            <w:r>
              <w:rPr>
                <w:rFonts w:ascii="Calibri" w:hAnsi="Calibri"/>
                <w:sz w:val="20"/>
              </w:rPr>
              <w:t>Multilateral</w:t>
            </w:r>
            <w:r>
              <w:rPr>
                <w:rFonts w:ascii="Calibri" w:hAnsi="Calibri"/>
                <w:spacing w:val="-4"/>
                <w:sz w:val="20"/>
              </w:rPr>
              <w:t> </w:t>
            </w:r>
            <w:r>
              <w:rPr>
                <w:rFonts w:ascii="Calibri" w:hAnsi="Calibri"/>
                <w:sz w:val="20"/>
              </w:rPr>
              <w:t>privacy</w:t>
            </w:r>
            <w:r>
              <w:rPr>
                <w:rFonts w:ascii="Calibri" w:hAnsi="Calibri"/>
                <w:spacing w:val="-2"/>
                <w:sz w:val="20"/>
              </w:rPr>
              <w:t> </w:t>
            </w:r>
            <w:r>
              <w:rPr>
                <w:rFonts w:ascii="Calibri" w:hAnsi="Calibri"/>
                <w:sz w:val="20"/>
              </w:rPr>
              <w:t>requirements</w:t>
            </w:r>
            <w:r>
              <w:rPr>
                <w:rFonts w:ascii="Calibri" w:hAnsi="Calibri"/>
                <w:spacing w:val="-2"/>
                <w:sz w:val="20"/>
              </w:rPr>
              <w:t> </w:t>
            </w:r>
            <w:r>
              <w:rPr>
                <w:rFonts w:ascii="Calibri" w:hAnsi="Calibri"/>
                <w:sz w:val="20"/>
              </w:rPr>
              <w:t>analysis</w:t>
            </w:r>
            <w:r>
              <w:rPr>
                <w:rFonts w:ascii="Calibri" w:hAnsi="Calibri"/>
                <w:spacing w:val="-2"/>
                <w:sz w:val="20"/>
              </w:rPr>
              <w:t> </w:t>
            </w:r>
            <w:r>
              <w:rPr>
                <w:rFonts w:ascii="Calibri" w:hAnsi="Calibri"/>
                <w:sz w:val="20"/>
              </w:rPr>
              <w:t>in</w:t>
            </w:r>
            <w:r>
              <w:rPr>
                <w:rFonts w:ascii="Calibri" w:hAnsi="Calibri"/>
                <w:spacing w:val="-3"/>
                <w:sz w:val="20"/>
              </w:rPr>
              <w:t> </w:t>
            </w:r>
            <w:r>
              <w:rPr>
                <w:rFonts w:ascii="Calibri" w:hAnsi="Calibri"/>
                <w:sz w:val="20"/>
              </w:rPr>
              <w:t>online</w:t>
            </w:r>
            <w:r>
              <w:rPr>
                <w:rFonts w:ascii="Calibri" w:hAnsi="Calibri"/>
                <w:spacing w:val="-3"/>
                <w:sz w:val="20"/>
              </w:rPr>
              <w:t> </w:t>
            </w:r>
            <w:r>
              <w:rPr>
                <w:rFonts w:ascii="Calibri" w:hAnsi="Calibri"/>
                <w:sz w:val="20"/>
              </w:rPr>
              <w:t>social</w:t>
            </w:r>
            <w:r>
              <w:rPr>
                <w:rFonts w:ascii="Calibri" w:hAnsi="Calibri"/>
                <w:spacing w:val="-3"/>
                <w:sz w:val="20"/>
              </w:rPr>
              <w:t> </w:t>
            </w:r>
            <w:r>
              <w:rPr>
                <w:rFonts w:ascii="Calibri" w:hAnsi="Calibri"/>
                <w:sz w:val="20"/>
              </w:rPr>
              <w:t>network</w:t>
            </w:r>
            <w:r>
              <w:rPr>
                <w:rFonts w:ascii="Calibri" w:hAnsi="Calibri"/>
                <w:spacing w:val="-5"/>
                <w:sz w:val="20"/>
              </w:rPr>
              <w:t> </w:t>
            </w:r>
            <w:r>
              <w:rPr>
                <w:rFonts w:ascii="Calibri" w:hAnsi="Calibri"/>
                <w:sz w:val="20"/>
              </w:rPr>
              <w:t>services.,</w:t>
            </w:r>
            <w:r>
              <w:rPr>
                <w:rFonts w:ascii="Calibri" w:hAnsi="Calibri"/>
                <w:spacing w:val="-3"/>
                <w:sz w:val="20"/>
              </w:rPr>
              <w:t> </w:t>
            </w:r>
            <w:r>
              <w:rPr>
                <w:rFonts w:ascii="Calibri" w:hAnsi="Calibri"/>
                <w:spacing w:val="-2"/>
                <w:sz w:val="20"/>
              </w:rPr>
              <w:t>2010.</w:t>
            </w:r>
          </w:p>
        </w:tc>
      </w:tr>
      <w:tr>
        <w:trPr>
          <w:trHeight w:val="667" w:hRule="atLeast"/>
        </w:trPr>
        <w:tc>
          <w:tcPr>
            <w:tcW w:w="413" w:type="dxa"/>
          </w:tcPr>
          <w:p>
            <w:pPr>
              <w:pStyle w:val="TableParagraph"/>
              <w:spacing w:before="74"/>
              <w:ind w:left="50"/>
              <w:rPr>
                <w:rFonts w:ascii="Calibri"/>
                <w:sz w:val="20"/>
              </w:rPr>
            </w:pPr>
            <w:bookmarkStart w:name="_bookmark157" w:id="280"/>
            <w:bookmarkEnd w:id="280"/>
            <w:r>
              <w:rPr/>
            </w:r>
            <w:r>
              <w:rPr>
                <w:rFonts w:ascii="Calibri"/>
                <w:spacing w:val="-5"/>
                <w:sz w:val="20"/>
              </w:rPr>
              <w:t>[8]</w:t>
            </w:r>
          </w:p>
        </w:tc>
        <w:tc>
          <w:tcPr>
            <w:tcW w:w="9241" w:type="dxa"/>
          </w:tcPr>
          <w:p>
            <w:pPr>
              <w:pStyle w:val="TableParagraph"/>
              <w:spacing w:before="69"/>
              <w:ind w:left="42"/>
              <w:rPr>
                <w:rFonts w:ascii="Calibri" w:hAnsi="Calibri"/>
                <w:sz w:val="20"/>
              </w:rPr>
            </w:pPr>
            <w:r>
              <w:rPr>
                <w:rFonts w:ascii="Calibri" w:hAnsi="Calibri"/>
                <w:sz w:val="20"/>
              </w:rPr>
              <w:t>S.</w:t>
            </w:r>
            <w:r>
              <w:rPr>
                <w:rFonts w:ascii="Calibri" w:hAnsi="Calibri"/>
                <w:spacing w:val="-8"/>
                <w:sz w:val="20"/>
              </w:rPr>
              <w:t> </w:t>
            </w:r>
            <w:r>
              <w:rPr>
                <w:rFonts w:ascii="Calibri" w:hAnsi="Calibri"/>
                <w:sz w:val="20"/>
              </w:rPr>
              <w:t>I.</w:t>
            </w:r>
            <w:r>
              <w:rPr>
                <w:rFonts w:ascii="Calibri" w:hAnsi="Calibri"/>
                <w:spacing w:val="-3"/>
                <w:sz w:val="20"/>
              </w:rPr>
              <w:t> </w:t>
            </w:r>
            <w:r>
              <w:rPr>
                <w:rFonts w:ascii="Calibri" w:hAnsi="Calibri"/>
                <w:sz w:val="20"/>
              </w:rPr>
              <w:t>C.</w:t>
            </w:r>
            <w:r>
              <w:rPr>
                <w:rFonts w:ascii="Calibri" w:hAnsi="Calibri"/>
                <w:spacing w:val="-8"/>
                <w:sz w:val="20"/>
              </w:rPr>
              <w:t> </w:t>
            </w:r>
            <w:r>
              <w:rPr>
                <w:rFonts w:ascii="Calibri" w:hAnsi="Calibri"/>
                <w:sz w:val="20"/>
              </w:rPr>
              <w:t>K.</w:t>
            </w:r>
            <w:r>
              <w:rPr>
                <w:rFonts w:ascii="Calibri" w:hAnsi="Calibri"/>
                <w:spacing w:val="-3"/>
                <w:sz w:val="20"/>
              </w:rPr>
              <w:t> </w:t>
            </w:r>
            <w:r>
              <w:rPr>
                <w:rFonts w:ascii="Calibri" w:hAnsi="Calibri"/>
                <w:sz w:val="20"/>
              </w:rPr>
              <w:t>a.</w:t>
            </w:r>
            <w:r>
              <w:rPr>
                <w:rFonts w:ascii="Calibri" w:hAnsi="Calibri"/>
                <w:spacing w:val="-8"/>
                <w:sz w:val="20"/>
              </w:rPr>
              <w:t> </w:t>
            </w:r>
            <w:r>
              <w:rPr>
                <w:rFonts w:ascii="Calibri" w:hAnsi="Calibri"/>
                <w:sz w:val="20"/>
              </w:rPr>
              <w:t>S.</w:t>
            </w:r>
            <w:r>
              <w:rPr>
                <w:rFonts w:ascii="Calibri" w:hAnsi="Calibri"/>
                <w:spacing w:val="-8"/>
                <w:sz w:val="20"/>
              </w:rPr>
              <w:t> </w:t>
            </w:r>
            <w:r>
              <w:rPr>
                <w:rFonts w:ascii="Calibri" w:hAnsi="Calibri"/>
                <w:sz w:val="20"/>
              </w:rPr>
              <w:t>G.</w:t>
            </w:r>
            <w:r>
              <w:rPr>
                <w:rFonts w:ascii="Calibri" w:hAnsi="Calibri"/>
                <w:spacing w:val="-3"/>
                <w:sz w:val="20"/>
              </w:rPr>
              <w:t> </w:t>
            </w:r>
            <w:r>
              <w:rPr>
                <w:rFonts w:ascii="Calibri" w:hAnsi="Calibri"/>
                <w:sz w:val="20"/>
              </w:rPr>
              <w:t>Haralambos</w:t>
            </w:r>
            <w:r>
              <w:rPr>
                <w:rFonts w:ascii="Calibri" w:hAnsi="Calibri"/>
                <w:spacing w:val="-6"/>
                <w:sz w:val="20"/>
              </w:rPr>
              <w:t> </w:t>
            </w:r>
            <w:r>
              <w:rPr>
                <w:rFonts w:ascii="Calibri" w:hAnsi="Calibri"/>
                <w:sz w:val="20"/>
              </w:rPr>
              <w:t>Mouratidis,</w:t>
            </w:r>
            <w:r>
              <w:rPr>
                <w:rFonts w:ascii="Calibri" w:hAnsi="Calibri"/>
                <w:spacing w:val="-8"/>
                <w:sz w:val="20"/>
              </w:rPr>
              <w:t> </w:t>
            </w:r>
            <w:r>
              <w:rPr>
                <w:rFonts w:ascii="Calibri" w:hAnsi="Calibri"/>
                <w:sz w:val="20"/>
              </w:rPr>
              <w:t>«</w:t>
            </w:r>
            <w:r>
              <w:rPr>
                <w:rFonts w:ascii="Calibri" w:hAnsi="Calibri"/>
                <w:spacing w:val="-5"/>
                <w:sz w:val="20"/>
              </w:rPr>
              <w:t> </w:t>
            </w:r>
            <w:r>
              <w:rPr>
                <w:rFonts w:ascii="Calibri" w:hAnsi="Calibri"/>
                <w:sz w:val="20"/>
              </w:rPr>
              <w:t>A</w:t>
            </w:r>
            <w:r>
              <w:rPr>
                <w:rFonts w:ascii="Calibri" w:hAnsi="Calibri"/>
                <w:spacing w:val="-4"/>
                <w:sz w:val="20"/>
              </w:rPr>
              <w:t> </w:t>
            </w:r>
            <w:r>
              <w:rPr>
                <w:rFonts w:ascii="Calibri" w:hAnsi="Calibri"/>
                <w:sz w:val="20"/>
              </w:rPr>
              <w:t>framework</w:t>
            </w:r>
            <w:r>
              <w:rPr>
                <w:rFonts w:ascii="Calibri" w:hAnsi="Calibri"/>
                <w:spacing w:val="-4"/>
                <w:sz w:val="20"/>
              </w:rPr>
              <w:t> </w:t>
            </w:r>
            <w:r>
              <w:rPr>
                <w:rFonts w:ascii="Calibri" w:hAnsi="Calibri"/>
                <w:sz w:val="20"/>
              </w:rPr>
              <w:t>to</w:t>
            </w:r>
            <w:r>
              <w:rPr>
                <w:rFonts w:ascii="Calibri" w:hAnsi="Calibri"/>
                <w:spacing w:val="-8"/>
                <w:sz w:val="20"/>
              </w:rPr>
              <w:t> </w:t>
            </w:r>
            <w:r>
              <w:rPr>
                <w:rFonts w:ascii="Calibri" w:hAnsi="Calibri"/>
                <w:sz w:val="20"/>
              </w:rPr>
              <w:t>support</w:t>
            </w:r>
            <w:r>
              <w:rPr>
                <w:rFonts w:ascii="Calibri" w:hAnsi="Calibri"/>
                <w:spacing w:val="-10"/>
                <w:sz w:val="20"/>
              </w:rPr>
              <w:t> </w:t>
            </w:r>
            <w:r>
              <w:rPr>
                <w:rFonts w:ascii="Calibri" w:hAnsi="Calibri"/>
                <w:sz w:val="20"/>
              </w:rPr>
              <w:t>selection</w:t>
            </w:r>
            <w:r>
              <w:rPr>
                <w:rFonts w:ascii="Calibri" w:hAnsi="Calibri"/>
                <w:spacing w:val="-3"/>
                <w:sz w:val="20"/>
              </w:rPr>
              <w:t> </w:t>
            </w:r>
            <w:r>
              <w:rPr>
                <w:rFonts w:ascii="Calibri" w:hAnsi="Calibri"/>
                <w:sz w:val="20"/>
              </w:rPr>
              <w:t>of</w:t>
            </w:r>
            <w:r>
              <w:rPr>
                <w:rFonts w:ascii="Calibri" w:hAnsi="Calibri"/>
                <w:spacing w:val="-9"/>
                <w:sz w:val="20"/>
              </w:rPr>
              <w:t> </w:t>
            </w:r>
            <w:r>
              <w:rPr>
                <w:rFonts w:ascii="Calibri" w:hAnsi="Calibri"/>
                <w:sz w:val="20"/>
              </w:rPr>
              <w:t>cloud</w:t>
            </w:r>
            <w:r>
              <w:rPr>
                <w:rFonts w:ascii="Calibri" w:hAnsi="Calibri"/>
                <w:spacing w:val="-3"/>
                <w:sz w:val="20"/>
              </w:rPr>
              <w:t> </w:t>
            </w:r>
            <w:r>
              <w:rPr>
                <w:rFonts w:ascii="Calibri" w:hAnsi="Calibri"/>
                <w:sz w:val="20"/>
              </w:rPr>
              <w:t>providers</w:t>
            </w:r>
            <w:r>
              <w:rPr>
                <w:rFonts w:ascii="Calibri" w:hAnsi="Calibri"/>
                <w:spacing w:val="-6"/>
                <w:sz w:val="20"/>
              </w:rPr>
              <w:t> </w:t>
            </w:r>
            <w:r>
              <w:rPr>
                <w:rFonts w:ascii="Calibri" w:hAnsi="Calibri"/>
                <w:sz w:val="20"/>
              </w:rPr>
              <w:t>based</w:t>
            </w:r>
            <w:r>
              <w:rPr>
                <w:rFonts w:ascii="Calibri" w:hAnsi="Calibri"/>
                <w:spacing w:val="-7"/>
                <w:sz w:val="20"/>
              </w:rPr>
              <w:t> </w:t>
            </w:r>
            <w:r>
              <w:rPr>
                <w:rFonts w:ascii="Calibri" w:hAnsi="Calibri"/>
                <w:sz w:val="20"/>
              </w:rPr>
              <w:t>on</w:t>
            </w:r>
            <w:r>
              <w:rPr>
                <w:rFonts w:ascii="Calibri" w:hAnsi="Calibri"/>
                <w:spacing w:val="-3"/>
                <w:sz w:val="20"/>
              </w:rPr>
              <w:t> </w:t>
            </w:r>
            <w:r>
              <w:rPr>
                <w:rFonts w:ascii="Calibri" w:hAnsi="Calibri"/>
                <w:sz w:val="20"/>
              </w:rPr>
              <w:t>security and privacy requirements. Journal of Systems and Software,» 2013, p. pages 2276–2293.</w:t>
            </w:r>
          </w:p>
        </w:tc>
      </w:tr>
      <w:tr>
        <w:trPr>
          <w:trHeight w:val="670" w:hRule="atLeast"/>
        </w:trPr>
        <w:tc>
          <w:tcPr>
            <w:tcW w:w="413" w:type="dxa"/>
          </w:tcPr>
          <w:p>
            <w:pPr>
              <w:pStyle w:val="TableParagraph"/>
              <w:spacing w:before="72"/>
              <w:ind w:left="50"/>
              <w:rPr>
                <w:rFonts w:ascii="Calibri"/>
                <w:sz w:val="20"/>
              </w:rPr>
            </w:pPr>
            <w:bookmarkStart w:name="_bookmark158" w:id="281"/>
            <w:bookmarkEnd w:id="281"/>
            <w:r>
              <w:rPr/>
            </w:r>
            <w:r>
              <w:rPr>
                <w:rFonts w:ascii="Calibri"/>
                <w:spacing w:val="-5"/>
                <w:sz w:val="20"/>
              </w:rPr>
              <w:t>[9]</w:t>
            </w:r>
          </w:p>
        </w:tc>
        <w:tc>
          <w:tcPr>
            <w:tcW w:w="9241" w:type="dxa"/>
          </w:tcPr>
          <w:p>
            <w:pPr>
              <w:pStyle w:val="TableParagraph"/>
              <w:spacing w:before="72"/>
              <w:ind w:left="42"/>
              <w:rPr>
                <w:rFonts w:ascii="Calibri" w:hAnsi="Calibri"/>
                <w:sz w:val="20"/>
              </w:rPr>
            </w:pPr>
            <w:r>
              <w:rPr>
                <w:rFonts w:ascii="Calibri" w:hAnsi="Calibri"/>
                <w:sz w:val="20"/>
              </w:rPr>
              <w:t>L.</w:t>
            </w:r>
            <w:r>
              <w:rPr>
                <w:rFonts w:ascii="Calibri" w:hAnsi="Calibri"/>
                <w:spacing w:val="31"/>
                <w:sz w:val="20"/>
              </w:rPr>
              <w:t> </w:t>
            </w:r>
            <w:r>
              <w:rPr>
                <w:rFonts w:ascii="Calibri" w:hAnsi="Calibri"/>
                <w:sz w:val="20"/>
              </w:rPr>
              <w:t>C.</w:t>
            </w:r>
            <w:r>
              <w:rPr>
                <w:rFonts w:ascii="Calibri" w:hAnsi="Calibri"/>
                <w:spacing w:val="31"/>
                <w:sz w:val="20"/>
              </w:rPr>
              <w:t> </w:t>
            </w:r>
            <w:r>
              <w:rPr>
                <w:rFonts w:ascii="Calibri" w:hAnsi="Calibri"/>
                <w:sz w:val="20"/>
              </w:rPr>
              <w:t>M.</w:t>
            </w:r>
            <w:r>
              <w:rPr>
                <w:rFonts w:ascii="Calibri" w:hAnsi="Calibri"/>
                <w:spacing w:val="31"/>
                <w:sz w:val="20"/>
              </w:rPr>
              <w:t> </w:t>
            </w:r>
            <w:r>
              <w:rPr>
                <w:rFonts w:ascii="Calibri" w:hAnsi="Calibri"/>
                <w:sz w:val="20"/>
              </w:rPr>
              <w:t>S.</w:t>
            </w:r>
            <w:r>
              <w:rPr>
                <w:rFonts w:ascii="Calibri" w:hAnsi="Calibri"/>
                <w:spacing w:val="31"/>
                <w:sz w:val="20"/>
              </w:rPr>
              <w:t> </w:t>
            </w:r>
            <w:r>
              <w:rPr>
                <w:rFonts w:ascii="Calibri" w:hAnsi="Calibri"/>
                <w:sz w:val="20"/>
              </w:rPr>
              <w:t>L.</w:t>
            </w:r>
            <w:r>
              <w:rPr>
                <w:rFonts w:ascii="Calibri" w:hAnsi="Calibri"/>
                <w:spacing w:val="31"/>
                <w:sz w:val="20"/>
              </w:rPr>
              <w:t> </w:t>
            </w:r>
            <w:r>
              <w:rPr>
                <w:rFonts w:ascii="Calibri" w:hAnsi="Calibri"/>
                <w:sz w:val="20"/>
              </w:rPr>
              <w:t>P.</w:t>
            </w:r>
            <w:r>
              <w:rPr>
                <w:rFonts w:ascii="Calibri" w:hAnsi="Calibri"/>
                <w:spacing w:val="31"/>
                <w:sz w:val="20"/>
              </w:rPr>
              <w:t> </w:t>
            </w:r>
            <w:r>
              <w:rPr>
                <w:rFonts w:ascii="Calibri" w:hAnsi="Calibri"/>
                <w:sz w:val="20"/>
              </w:rPr>
              <w:t>a.</w:t>
            </w:r>
            <w:r>
              <w:rPr>
                <w:rFonts w:ascii="Calibri" w:hAnsi="Calibri"/>
                <w:spacing w:val="31"/>
                <w:sz w:val="20"/>
              </w:rPr>
              <w:t> </w:t>
            </w:r>
            <w:r>
              <w:rPr>
                <w:rFonts w:ascii="Calibri" w:hAnsi="Calibri"/>
                <w:sz w:val="20"/>
              </w:rPr>
              <w:t>B.</w:t>
            </w:r>
            <w:r>
              <w:rPr>
                <w:rFonts w:ascii="Calibri" w:hAnsi="Calibri"/>
                <w:spacing w:val="31"/>
                <w:sz w:val="20"/>
              </w:rPr>
              <w:t> </w:t>
            </w:r>
            <w:r>
              <w:rPr>
                <w:rFonts w:ascii="Calibri" w:hAnsi="Calibri"/>
                <w:sz w:val="20"/>
              </w:rPr>
              <w:t>N.</w:t>
            </w:r>
            <w:r>
              <w:rPr>
                <w:rFonts w:ascii="Calibri" w:hAnsi="Calibri"/>
                <w:spacing w:val="31"/>
                <w:sz w:val="20"/>
              </w:rPr>
              <w:t> </w:t>
            </w:r>
            <w:r>
              <w:rPr>
                <w:rFonts w:ascii="Calibri" w:hAnsi="Calibri"/>
                <w:sz w:val="20"/>
              </w:rPr>
              <w:t>Inah</w:t>
            </w:r>
            <w:r>
              <w:rPr>
                <w:rFonts w:ascii="Calibri" w:hAnsi="Calibri"/>
                <w:spacing w:val="27"/>
                <w:sz w:val="20"/>
              </w:rPr>
              <w:t> </w:t>
            </w:r>
            <w:r>
              <w:rPr>
                <w:rFonts w:ascii="Calibri" w:hAnsi="Calibri"/>
                <w:sz w:val="20"/>
              </w:rPr>
              <w:t>Omoronyia,</w:t>
            </w:r>
            <w:r>
              <w:rPr>
                <w:rFonts w:ascii="Calibri" w:hAnsi="Calibri"/>
                <w:spacing w:val="32"/>
                <w:sz w:val="20"/>
              </w:rPr>
              <w:t> </w:t>
            </w:r>
            <w:r>
              <w:rPr>
                <w:rFonts w:ascii="Calibri" w:hAnsi="Calibri"/>
                <w:sz w:val="20"/>
              </w:rPr>
              <w:t>«</w:t>
            </w:r>
            <w:r>
              <w:rPr>
                <w:rFonts w:ascii="Calibri" w:hAnsi="Calibri"/>
                <w:spacing w:val="29"/>
                <w:sz w:val="20"/>
              </w:rPr>
              <w:t> </w:t>
            </w:r>
            <w:r>
              <w:rPr>
                <w:rFonts w:ascii="Calibri" w:hAnsi="Calibri"/>
                <w:sz w:val="20"/>
              </w:rPr>
              <w:t>Engineering</w:t>
            </w:r>
            <w:r>
              <w:rPr>
                <w:rFonts w:ascii="Calibri" w:hAnsi="Calibri"/>
                <w:spacing w:val="32"/>
                <w:sz w:val="20"/>
              </w:rPr>
              <w:t> </w:t>
            </w:r>
            <w:r>
              <w:rPr>
                <w:rFonts w:ascii="Calibri" w:hAnsi="Calibri"/>
                <w:sz w:val="20"/>
              </w:rPr>
              <w:t>adaptive</w:t>
            </w:r>
            <w:r>
              <w:rPr>
                <w:rFonts w:ascii="Calibri" w:hAnsi="Calibri"/>
                <w:spacing w:val="32"/>
                <w:sz w:val="20"/>
              </w:rPr>
              <w:t> </w:t>
            </w:r>
            <w:r>
              <w:rPr>
                <w:rFonts w:ascii="Calibri" w:hAnsi="Calibri"/>
                <w:sz w:val="20"/>
              </w:rPr>
              <w:t>privacy:</w:t>
            </w:r>
            <w:r>
              <w:rPr>
                <w:rFonts w:ascii="Calibri" w:hAnsi="Calibri"/>
                <w:spacing w:val="33"/>
                <w:sz w:val="20"/>
              </w:rPr>
              <w:t> </w:t>
            </w:r>
            <w:r>
              <w:rPr>
                <w:rFonts w:ascii="Calibri" w:hAnsi="Calibri"/>
                <w:sz w:val="20"/>
              </w:rPr>
              <w:t>on</w:t>
            </w:r>
            <w:r>
              <w:rPr>
                <w:rFonts w:ascii="Calibri" w:hAnsi="Calibri"/>
                <w:spacing w:val="31"/>
                <w:sz w:val="20"/>
              </w:rPr>
              <w:t> </w:t>
            </w:r>
            <w:r>
              <w:rPr>
                <w:rFonts w:ascii="Calibri" w:hAnsi="Calibri"/>
                <w:sz w:val="20"/>
              </w:rPr>
              <w:t>the</w:t>
            </w:r>
            <w:r>
              <w:rPr>
                <w:rFonts w:ascii="Calibri" w:hAnsi="Calibri"/>
                <w:spacing w:val="32"/>
                <w:sz w:val="20"/>
              </w:rPr>
              <w:t> </w:t>
            </w:r>
            <w:r>
              <w:rPr>
                <w:rFonts w:ascii="Calibri" w:hAnsi="Calibri"/>
                <w:sz w:val="20"/>
              </w:rPr>
              <w:t>role</w:t>
            </w:r>
            <w:r>
              <w:rPr>
                <w:rFonts w:ascii="Calibri" w:hAnsi="Calibri"/>
                <w:spacing w:val="32"/>
                <w:sz w:val="20"/>
              </w:rPr>
              <w:t> </w:t>
            </w:r>
            <w:r>
              <w:rPr>
                <w:rFonts w:ascii="Calibri" w:hAnsi="Calibri"/>
                <w:sz w:val="20"/>
              </w:rPr>
              <w:t>of</w:t>
            </w:r>
            <w:r>
              <w:rPr>
                <w:rFonts w:ascii="Calibri" w:hAnsi="Calibri"/>
                <w:spacing w:val="30"/>
                <w:sz w:val="20"/>
              </w:rPr>
              <w:t> </w:t>
            </w:r>
            <w:r>
              <w:rPr>
                <w:rFonts w:ascii="Calibri" w:hAnsi="Calibri"/>
                <w:sz w:val="20"/>
              </w:rPr>
              <w:t>privacy</w:t>
            </w:r>
            <w:r>
              <w:rPr>
                <w:rFonts w:ascii="Calibri" w:hAnsi="Calibri"/>
                <w:spacing w:val="40"/>
                <w:sz w:val="20"/>
              </w:rPr>
              <w:t> </w:t>
            </w:r>
            <w:r>
              <w:rPr>
                <w:rFonts w:ascii="Calibri" w:hAnsi="Calibri"/>
                <w:sz w:val="20"/>
              </w:rPr>
              <w:t>awareness requirements.</w:t>
            </w:r>
            <w:r>
              <w:rPr>
                <w:rFonts w:ascii="Calibri" w:hAnsi="Calibri"/>
                <w:spacing w:val="-12"/>
                <w:sz w:val="20"/>
              </w:rPr>
              <w:t> </w:t>
            </w:r>
            <w:r>
              <w:rPr>
                <w:rFonts w:ascii="Calibri" w:hAnsi="Calibri"/>
                <w:sz w:val="20"/>
              </w:rPr>
              <w:t>In</w:t>
            </w:r>
            <w:r>
              <w:rPr>
                <w:rFonts w:ascii="Calibri" w:hAnsi="Calibri"/>
                <w:spacing w:val="-10"/>
                <w:sz w:val="20"/>
              </w:rPr>
              <w:t> </w:t>
            </w:r>
            <w:r>
              <w:rPr>
                <w:rFonts w:ascii="Calibri" w:hAnsi="Calibri"/>
                <w:sz w:val="20"/>
              </w:rPr>
              <w:t>Proceedings</w:t>
            </w:r>
            <w:r>
              <w:rPr>
                <w:rFonts w:ascii="Calibri" w:hAnsi="Calibri"/>
                <w:spacing w:val="-8"/>
                <w:sz w:val="20"/>
              </w:rPr>
              <w:t> </w:t>
            </w:r>
            <w:r>
              <w:rPr>
                <w:rFonts w:ascii="Calibri" w:hAnsi="Calibri"/>
                <w:sz w:val="20"/>
              </w:rPr>
              <w:t>of</w:t>
            </w:r>
            <w:r>
              <w:rPr>
                <w:rFonts w:ascii="Calibri" w:hAnsi="Calibri"/>
                <w:spacing w:val="-11"/>
                <w:sz w:val="20"/>
              </w:rPr>
              <w:t> </w:t>
            </w:r>
            <w:r>
              <w:rPr>
                <w:rFonts w:ascii="Calibri" w:hAnsi="Calibri"/>
                <w:sz w:val="20"/>
              </w:rPr>
              <w:t>the</w:t>
            </w:r>
            <w:r>
              <w:rPr>
                <w:rFonts w:ascii="Calibri" w:hAnsi="Calibri"/>
                <w:spacing w:val="-9"/>
                <w:sz w:val="20"/>
              </w:rPr>
              <w:t> </w:t>
            </w:r>
            <w:r>
              <w:rPr>
                <w:rFonts w:ascii="Calibri" w:hAnsi="Calibri"/>
                <w:sz w:val="20"/>
              </w:rPr>
              <w:t>2013</w:t>
            </w:r>
            <w:r>
              <w:rPr>
                <w:rFonts w:ascii="Calibri" w:hAnsi="Calibri"/>
                <w:spacing w:val="-11"/>
                <w:sz w:val="20"/>
              </w:rPr>
              <w:t> </w:t>
            </w:r>
            <w:r>
              <w:rPr>
                <w:rFonts w:ascii="Calibri" w:hAnsi="Calibri"/>
                <w:sz w:val="20"/>
              </w:rPr>
              <w:t>International</w:t>
            </w:r>
            <w:r>
              <w:rPr>
                <w:rFonts w:ascii="Calibri" w:hAnsi="Calibri"/>
                <w:spacing w:val="-5"/>
                <w:sz w:val="20"/>
              </w:rPr>
              <w:t> </w:t>
            </w:r>
            <w:r>
              <w:rPr>
                <w:rFonts w:ascii="Calibri" w:hAnsi="Calibri"/>
                <w:sz w:val="20"/>
              </w:rPr>
              <w:t>Conference</w:t>
            </w:r>
            <w:r>
              <w:rPr>
                <w:rFonts w:ascii="Calibri" w:hAnsi="Calibri"/>
                <w:spacing w:val="-10"/>
                <w:sz w:val="20"/>
              </w:rPr>
              <w:t> </w:t>
            </w:r>
            <w:r>
              <w:rPr>
                <w:rFonts w:ascii="Calibri" w:hAnsi="Calibri"/>
                <w:sz w:val="20"/>
              </w:rPr>
              <w:t>on</w:t>
            </w:r>
            <w:r>
              <w:rPr>
                <w:rFonts w:ascii="Calibri" w:hAnsi="Calibri"/>
                <w:spacing w:val="-9"/>
                <w:sz w:val="20"/>
              </w:rPr>
              <w:t> </w:t>
            </w:r>
            <w:r>
              <w:rPr>
                <w:rFonts w:ascii="Calibri" w:hAnsi="Calibri"/>
                <w:sz w:val="20"/>
              </w:rPr>
              <w:t>Software</w:t>
            </w:r>
            <w:r>
              <w:rPr>
                <w:rFonts w:ascii="Calibri" w:hAnsi="Calibri"/>
                <w:spacing w:val="-9"/>
                <w:sz w:val="20"/>
              </w:rPr>
              <w:t> </w:t>
            </w:r>
            <w:r>
              <w:rPr>
                <w:rFonts w:ascii="Calibri" w:hAnsi="Calibri"/>
                <w:sz w:val="20"/>
              </w:rPr>
              <w:t>Engineering,»</w:t>
            </w:r>
            <w:r>
              <w:rPr>
                <w:rFonts w:ascii="Calibri" w:hAnsi="Calibri"/>
                <w:spacing w:val="-8"/>
                <w:sz w:val="20"/>
              </w:rPr>
              <w:t> </w:t>
            </w:r>
            <w:r>
              <w:rPr>
                <w:rFonts w:ascii="Calibri" w:hAnsi="Calibri"/>
                <w:sz w:val="20"/>
              </w:rPr>
              <w:t>2013,</w:t>
            </w:r>
            <w:r>
              <w:rPr>
                <w:rFonts w:ascii="Calibri" w:hAnsi="Calibri"/>
                <w:spacing w:val="-10"/>
                <w:sz w:val="20"/>
              </w:rPr>
              <w:t> </w:t>
            </w:r>
            <w:r>
              <w:rPr>
                <w:rFonts w:ascii="Calibri" w:hAnsi="Calibri"/>
                <w:sz w:val="20"/>
              </w:rPr>
              <w:t>pp.</w:t>
            </w:r>
            <w:r>
              <w:rPr>
                <w:rFonts w:ascii="Calibri" w:hAnsi="Calibri"/>
                <w:spacing w:val="-9"/>
                <w:sz w:val="20"/>
              </w:rPr>
              <w:t> </w:t>
            </w:r>
            <w:r>
              <w:rPr>
                <w:rFonts w:ascii="Calibri" w:hAnsi="Calibri"/>
                <w:sz w:val="20"/>
              </w:rPr>
              <w:t>632-</w:t>
            </w:r>
            <w:r>
              <w:rPr>
                <w:rFonts w:ascii="Calibri" w:hAnsi="Calibri"/>
                <w:spacing w:val="-4"/>
                <w:sz w:val="20"/>
              </w:rPr>
              <w:t>641.</w:t>
            </w:r>
          </w:p>
        </w:tc>
      </w:tr>
      <w:tr>
        <w:trPr>
          <w:trHeight w:val="425" w:hRule="atLeast"/>
        </w:trPr>
        <w:tc>
          <w:tcPr>
            <w:tcW w:w="413" w:type="dxa"/>
          </w:tcPr>
          <w:p>
            <w:pPr>
              <w:pStyle w:val="TableParagraph"/>
              <w:spacing w:before="72"/>
              <w:ind w:left="50"/>
              <w:rPr>
                <w:rFonts w:ascii="Calibri"/>
                <w:sz w:val="20"/>
              </w:rPr>
            </w:pPr>
            <w:bookmarkStart w:name="_bookmark159" w:id="282"/>
            <w:bookmarkEnd w:id="282"/>
            <w:r>
              <w:rPr/>
            </w:r>
            <w:r>
              <w:rPr>
                <w:rFonts w:ascii="Calibri"/>
                <w:spacing w:val="-4"/>
                <w:sz w:val="20"/>
              </w:rPr>
              <w:t>[10]</w:t>
            </w:r>
          </w:p>
        </w:tc>
        <w:tc>
          <w:tcPr>
            <w:tcW w:w="9241" w:type="dxa"/>
          </w:tcPr>
          <w:p>
            <w:pPr>
              <w:pStyle w:val="TableParagraph"/>
              <w:spacing w:before="72"/>
              <w:ind w:left="42"/>
              <w:rPr>
                <w:rFonts w:ascii="Calibri" w:hAnsi="Calibri"/>
                <w:sz w:val="20"/>
              </w:rPr>
            </w:pPr>
            <w:r>
              <w:rPr>
                <w:rFonts w:ascii="Calibri" w:hAnsi="Calibri"/>
                <w:sz w:val="20"/>
              </w:rPr>
              <w:t>C.</w:t>
            </w:r>
            <w:r>
              <w:rPr>
                <w:rFonts w:ascii="Calibri" w:hAnsi="Calibri"/>
                <w:spacing w:val="-7"/>
                <w:sz w:val="20"/>
              </w:rPr>
              <w:t> </w:t>
            </w:r>
            <w:r>
              <w:rPr>
                <w:rFonts w:ascii="Calibri" w:hAnsi="Calibri"/>
                <w:sz w:val="20"/>
              </w:rPr>
              <w:t>Jensen,</w:t>
            </w:r>
            <w:r>
              <w:rPr>
                <w:rFonts w:ascii="Calibri" w:hAnsi="Calibri"/>
                <w:spacing w:val="-3"/>
                <w:sz w:val="20"/>
              </w:rPr>
              <w:t> </w:t>
            </w:r>
            <w:r>
              <w:rPr>
                <w:rFonts w:ascii="Calibri" w:hAnsi="Calibri"/>
                <w:sz w:val="20"/>
              </w:rPr>
              <w:t>«Designing</w:t>
            </w:r>
            <w:r>
              <w:rPr>
                <w:rFonts w:ascii="Calibri" w:hAnsi="Calibri"/>
                <w:spacing w:val="-4"/>
                <w:sz w:val="20"/>
              </w:rPr>
              <w:t> </w:t>
            </w:r>
            <w:r>
              <w:rPr>
                <w:rFonts w:ascii="Calibri" w:hAnsi="Calibri"/>
                <w:sz w:val="20"/>
              </w:rPr>
              <w:t>for</w:t>
            </w:r>
            <w:r>
              <w:rPr>
                <w:rFonts w:ascii="Calibri" w:hAnsi="Calibri"/>
                <w:spacing w:val="-4"/>
                <w:sz w:val="20"/>
              </w:rPr>
              <w:t> </w:t>
            </w:r>
            <w:r>
              <w:rPr>
                <w:rFonts w:ascii="Calibri" w:hAnsi="Calibri"/>
                <w:sz w:val="20"/>
              </w:rPr>
              <w:t>privacy</w:t>
            </w:r>
            <w:r>
              <w:rPr>
                <w:rFonts w:ascii="Calibri" w:hAnsi="Calibri"/>
                <w:spacing w:val="-3"/>
                <w:sz w:val="20"/>
              </w:rPr>
              <w:t> </w:t>
            </w:r>
            <w:r>
              <w:rPr>
                <w:rFonts w:ascii="Calibri" w:hAnsi="Calibri"/>
                <w:sz w:val="20"/>
              </w:rPr>
              <w:t>in</w:t>
            </w:r>
            <w:r>
              <w:rPr>
                <w:rFonts w:ascii="Calibri" w:hAnsi="Calibri"/>
                <w:spacing w:val="-5"/>
                <w:sz w:val="20"/>
              </w:rPr>
              <w:t> </w:t>
            </w:r>
            <w:r>
              <w:rPr>
                <w:rFonts w:ascii="Calibri" w:hAnsi="Calibri"/>
                <w:sz w:val="20"/>
              </w:rPr>
              <w:t>interactive</w:t>
            </w:r>
            <w:r>
              <w:rPr>
                <w:rFonts w:ascii="Calibri" w:hAnsi="Calibri"/>
                <w:spacing w:val="-3"/>
                <w:sz w:val="20"/>
              </w:rPr>
              <w:t> </w:t>
            </w:r>
            <w:r>
              <w:rPr>
                <w:rFonts w:ascii="Calibri" w:hAnsi="Calibri"/>
                <w:sz w:val="20"/>
              </w:rPr>
              <w:t>systems.</w:t>
            </w:r>
            <w:r>
              <w:rPr>
                <w:rFonts w:ascii="Calibri" w:hAnsi="Calibri"/>
                <w:spacing w:val="-4"/>
                <w:sz w:val="20"/>
              </w:rPr>
              <w:t> </w:t>
            </w:r>
            <w:r>
              <w:rPr>
                <w:rFonts w:ascii="Calibri" w:hAnsi="Calibri"/>
                <w:sz w:val="20"/>
              </w:rPr>
              <w:t>PhD</w:t>
            </w:r>
            <w:r>
              <w:rPr>
                <w:rFonts w:ascii="Calibri" w:hAnsi="Calibri"/>
                <w:spacing w:val="-3"/>
                <w:sz w:val="20"/>
              </w:rPr>
              <w:t> </w:t>
            </w:r>
            <w:r>
              <w:rPr>
                <w:rFonts w:ascii="Calibri" w:hAnsi="Calibri"/>
                <w:sz w:val="20"/>
              </w:rPr>
              <w:t>thesis,»</w:t>
            </w:r>
            <w:r>
              <w:rPr>
                <w:rFonts w:ascii="Calibri" w:hAnsi="Calibri"/>
                <w:spacing w:val="-1"/>
                <w:sz w:val="20"/>
              </w:rPr>
              <w:t> </w:t>
            </w:r>
            <w:r>
              <w:rPr>
                <w:rFonts w:ascii="Calibri" w:hAnsi="Calibri"/>
                <w:sz w:val="20"/>
              </w:rPr>
              <w:t>Georgia</w:t>
            </w:r>
            <w:r>
              <w:rPr>
                <w:rFonts w:ascii="Calibri" w:hAnsi="Calibri"/>
                <w:spacing w:val="-5"/>
                <w:sz w:val="20"/>
              </w:rPr>
              <w:t> </w:t>
            </w:r>
            <w:r>
              <w:rPr>
                <w:rFonts w:ascii="Calibri" w:hAnsi="Calibri"/>
                <w:sz w:val="20"/>
              </w:rPr>
              <w:t>Institute</w:t>
            </w:r>
            <w:r>
              <w:rPr>
                <w:rFonts w:ascii="Calibri" w:hAnsi="Calibri"/>
                <w:spacing w:val="-3"/>
                <w:sz w:val="20"/>
              </w:rPr>
              <w:t> </w:t>
            </w:r>
            <w:r>
              <w:rPr>
                <w:rFonts w:ascii="Calibri" w:hAnsi="Calibri"/>
                <w:sz w:val="20"/>
              </w:rPr>
              <w:t>of</w:t>
            </w:r>
            <w:r>
              <w:rPr>
                <w:rFonts w:ascii="Calibri" w:hAnsi="Calibri"/>
                <w:spacing w:val="-5"/>
                <w:sz w:val="20"/>
              </w:rPr>
              <w:t> </w:t>
            </w:r>
            <w:r>
              <w:rPr>
                <w:rFonts w:ascii="Calibri" w:hAnsi="Calibri"/>
                <w:sz w:val="20"/>
              </w:rPr>
              <w:t>Technology,</w:t>
            </w:r>
            <w:r>
              <w:rPr>
                <w:rFonts w:ascii="Calibri" w:hAnsi="Calibri"/>
                <w:spacing w:val="-4"/>
                <w:sz w:val="20"/>
              </w:rPr>
              <w:t> </w:t>
            </w:r>
            <w:r>
              <w:rPr>
                <w:rFonts w:ascii="Calibri" w:hAnsi="Calibri"/>
                <w:spacing w:val="-2"/>
                <w:sz w:val="20"/>
              </w:rPr>
              <w:t>2005.</w:t>
            </w:r>
          </w:p>
        </w:tc>
      </w:tr>
      <w:tr>
        <w:trPr>
          <w:trHeight w:val="667" w:hRule="atLeast"/>
        </w:trPr>
        <w:tc>
          <w:tcPr>
            <w:tcW w:w="413" w:type="dxa"/>
          </w:tcPr>
          <w:p>
            <w:pPr>
              <w:pStyle w:val="TableParagraph"/>
              <w:spacing w:before="72"/>
              <w:ind w:left="50"/>
              <w:rPr>
                <w:rFonts w:ascii="Calibri"/>
                <w:sz w:val="20"/>
              </w:rPr>
            </w:pPr>
            <w:bookmarkStart w:name="_bookmark160" w:id="283"/>
            <w:bookmarkEnd w:id="283"/>
            <w:r>
              <w:rPr/>
            </w:r>
            <w:r>
              <w:rPr>
                <w:rFonts w:ascii="Calibri"/>
                <w:spacing w:val="-4"/>
                <w:sz w:val="20"/>
              </w:rPr>
              <w:t>[11]</w:t>
            </w:r>
          </w:p>
        </w:tc>
        <w:tc>
          <w:tcPr>
            <w:tcW w:w="9241" w:type="dxa"/>
          </w:tcPr>
          <w:p>
            <w:pPr>
              <w:pStyle w:val="TableParagraph"/>
              <w:spacing w:before="72"/>
              <w:ind w:left="42"/>
              <w:rPr>
                <w:rFonts w:ascii="Calibri" w:hAnsi="Calibri"/>
                <w:sz w:val="20"/>
              </w:rPr>
            </w:pPr>
            <w:r>
              <w:rPr>
                <w:rFonts w:ascii="Calibri" w:hAnsi="Calibri"/>
                <w:sz w:val="20"/>
              </w:rPr>
              <w:t>«</w:t>
            </w:r>
            <w:r>
              <w:rPr>
                <w:rFonts w:ascii="Calibri" w:hAnsi="Calibri"/>
                <w:spacing w:val="32"/>
                <w:sz w:val="20"/>
              </w:rPr>
              <w:t> </w:t>
            </w:r>
            <w:r>
              <w:rPr>
                <w:rFonts w:ascii="Calibri" w:hAnsi="Calibri"/>
                <w:sz w:val="20"/>
              </w:rPr>
              <w:t>Privacy</w:t>
            </w:r>
            <w:r>
              <w:rPr>
                <w:rFonts w:ascii="Calibri" w:hAnsi="Calibri"/>
                <w:spacing w:val="31"/>
                <w:sz w:val="20"/>
              </w:rPr>
              <w:t> </w:t>
            </w:r>
            <w:r>
              <w:rPr>
                <w:rFonts w:ascii="Calibri" w:hAnsi="Calibri"/>
                <w:sz w:val="20"/>
              </w:rPr>
              <w:t>guidelines</w:t>
            </w:r>
            <w:r>
              <w:rPr>
                <w:rFonts w:ascii="Calibri" w:hAnsi="Calibri"/>
                <w:spacing w:val="32"/>
                <w:sz w:val="20"/>
              </w:rPr>
              <w:t> </w:t>
            </w:r>
            <w:r>
              <w:rPr>
                <w:rFonts w:ascii="Calibri" w:hAnsi="Calibri"/>
                <w:sz w:val="20"/>
              </w:rPr>
              <w:t>for</w:t>
            </w:r>
            <w:r>
              <w:rPr>
                <w:rFonts w:ascii="Calibri" w:hAnsi="Calibri"/>
                <w:spacing w:val="31"/>
                <w:sz w:val="20"/>
              </w:rPr>
              <w:t> </w:t>
            </w:r>
            <w:r>
              <w:rPr>
                <w:rFonts w:ascii="Calibri" w:hAnsi="Calibri"/>
                <w:sz w:val="20"/>
              </w:rPr>
              <w:t>developing</w:t>
            </w:r>
            <w:r>
              <w:rPr>
                <w:rFonts w:ascii="Calibri" w:hAnsi="Calibri"/>
                <w:spacing w:val="31"/>
                <w:sz w:val="20"/>
              </w:rPr>
              <w:t> </w:t>
            </w:r>
            <w:r>
              <w:rPr>
                <w:rFonts w:ascii="Calibri" w:hAnsi="Calibri"/>
                <w:sz w:val="20"/>
              </w:rPr>
              <w:t>software</w:t>
            </w:r>
            <w:r>
              <w:rPr>
                <w:rFonts w:ascii="Calibri" w:hAnsi="Calibri"/>
                <w:spacing w:val="30"/>
                <w:sz w:val="20"/>
              </w:rPr>
              <w:t> </w:t>
            </w:r>
            <w:r>
              <w:rPr>
                <w:rFonts w:ascii="Calibri" w:hAnsi="Calibri"/>
                <w:sz w:val="20"/>
              </w:rPr>
              <w:t>products</w:t>
            </w:r>
            <w:r>
              <w:rPr>
                <w:rFonts w:ascii="Calibri" w:hAnsi="Calibri"/>
                <w:spacing w:val="31"/>
                <w:sz w:val="20"/>
              </w:rPr>
              <w:t> </w:t>
            </w:r>
            <w:r>
              <w:rPr>
                <w:rFonts w:ascii="Calibri" w:hAnsi="Calibri"/>
                <w:sz w:val="20"/>
              </w:rPr>
              <w:t>and</w:t>
            </w:r>
            <w:r>
              <w:rPr>
                <w:rFonts w:ascii="Calibri" w:hAnsi="Calibri"/>
                <w:spacing w:val="31"/>
                <w:sz w:val="20"/>
              </w:rPr>
              <w:t> </w:t>
            </w:r>
            <w:r>
              <w:rPr>
                <w:rFonts w:ascii="Calibri" w:hAnsi="Calibri"/>
                <w:sz w:val="20"/>
              </w:rPr>
              <w:t>services,</w:t>
            </w:r>
            <w:r>
              <w:rPr>
                <w:rFonts w:ascii="Calibri" w:hAnsi="Calibri"/>
                <w:spacing w:val="31"/>
                <w:sz w:val="20"/>
              </w:rPr>
              <w:t> </w:t>
            </w:r>
            <w:r>
              <w:rPr>
                <w:rFonts w:ascii="Calibri" w:hAnsi="Calibri"/>
                <w:sz w:val="20"/>
              </w:rPr>
              <w:t>version</w:t>
            </w:r>
            <w:r>
              <w:rPr>
                <w:rFonts w:ascii="Calibri" w:hAnsi="Calibri"/>
                <w:spacing w:val="30"/>
                <w:sz w:val="20"/>
              </w:rPr>
              <w:t> </w:t>
            </w:r>
            <w:r>
              <w:rPr>
                <w:rFonts w:ascii="Calibri" w:hAnsi="Calibri"/>
                <w:sz w:val="20"/>
              </w:rPr>
              <w:t>3.1.</w:t>
            </w:r>
            <w:r>
              <w:rPr>
                <w:rFonts w:ascii="Calibri" w:hAnsi="Calibri"/>
                <w:spacing w:val="39"/>
                <w:sz w:val="20"/>
              </w:rPr>
              <w:t> </w:t>
            </w:r>
            <w:r>
              <w:rPr>
                <w:rFonts w:ascii="Calibri" w:hAnsi="Calibri"/>
                <w:sz w:val="20"/>
              </w:rPr>
              <w:t>Technical</w:t>
            </w:r>
            <w:r>
              <w:rPr>
                <w:rFonts w:ascii="Calibri" w:hAnsi="Calibri"/>
                <w:spacing w:val="30"/>
                <w:sz w:val="20"/>
              </w:rPr>
              <w:t> </w:t>
            </w:r>
            <w:r>
              <w:rPr>
                <w:rFonts w:ascii="Calibri" w:hAnsi="Calibri"/>
                <w:sz w:val="20"/>
              </w:rPr>
              <w:t>report,</w:t>
            </w:r>
            <w:r>
              <w:rPr>
                <w:rFonts w:ascii="Calibri" w:hAnsi="Calibri"/>
                <w:spacing w:val="31"/>
                <w:sz w:val="20"/>
              </w:rPr>
              <w:t> </w:t>
            </w:r>
            <w:r>
              <w:rPr>
                <w:rFonts w:ascii="Calibri" w:hAnsi="Calibri"/>
                <w:sz w:val="20"/>
              </w:rPr>
              <w:t>Microsoft Coorporation, .,» Sept 2008.</w:t>
            </w:r>
          </w:p>
        </w:tc>
      </w:tr>
      <w:tr>
        <w:trPr>
          <w:trHeight w:val="667" w:hRule="atLeast"/>
        </w:trPr>
        <w:tc>
          <w:tcPr>
            <w:tcW w:w="413" w:type="dxa"/>
          </w:tcPr>
          <w:p>
            <w:pPr>
              <w:pStyle w:val="TableParagraph"/>
              <w:spacing w:before="69"/>
              <w:ind w:left="50"/>
              <w:rPr>
                <w:rFonts w:ascii="Calibri"/>
                <w:sz w:val="20"/>
              </w:rPr>
            </w:pPr>
            <w:bookmarkStart w:name="_bookmark161" w:id="284"/>
            <w:bookmarkEnd w:id="284"/>
            <w:r>
              <w:rPr/>
            </w:r>
            <w:r>
              <w:rPr>
                <w:rFonts w:ascii="Calibri"/>
                <w:spacing w:val="-4"/>
                <w:sz w:val="20"/>
              </w:rPr>
              <w:t>[12]</w:t>
            </w:r>
          </w:p>
        </w:tc>
        <w:tc>
          <w:tcPr>
            <w:tcW w:w="9241" w:type="dxa"/>
          </w:tcPr>
          <w:p>
            <w:pPr>
              <w:pStyle w:val="TableParagraph"/>
              <w:spacing w:before="69"/>
              <w:ind w:left="42"/>
              <w:rPr>
                <w:rFonts w:ascii="Calibri" w:hAnsi="Calibri"/>
                <w:sz w:val="20"/>
              </w:rPr>
            </w:pPr>
            <w:r>
              <w:rPr>
                <w:rFonts w:ascii="Calibri" w:hAnsi="Calibri"/>
                <w:sz w:val="20"/>
              </w:rPr>
              <w:t>N.</w:t>
            </w:r>
            <w:r>
              <w:rPr>
                <w:rFonts w:ascii="Calibri" w:hAnsi="Calibri"/>
                <w:spacing w:val="40"/>
                <w:sz w:val="20"/>
              </w:rPr>
              <w:t> </w:t>
            </w:r>
            <w:r>
              <w:rPr>
                <w:rFonts w:ascii="Calibri" w:hAnsi="Calibri"/>
                <w:sz w:val="20"/>
              </w:rPr>
              <w:t>M.</w:t>
            </w:r>
            <w:r>
              <w:rPr>
                <w:rFonts w:ascii="Calibri" w:hAnsi="Calibri"/>
                <w:spacing w:val="40"/>
                <w:sz w:val="20"/>
              </w:rPr>
              <w:t> </w:t>
            </w:r>
            <w:r>
              <w:rPr>
                <w:rFonts w:ascii="Calibri" w:hAnsi="Calibri"/>
                <w:sz w:val="20"/>
              </w:rPr>
              <w:t>a.</w:t>
            </w:r>
            <w:r>
              <w:rPr>
                <w:rFonts w:ascii="Calibri" w:hAnsi="Calibri"/>
                <w:spacing w:val="40"/>
                <w:sz w:val="20"/>
              </w:rPr>
              <w:t> </w:t>
            </w:r>
            <w:r>
              <w:rPr>
                <w:rFonts w:ascii="Calibri" w:hAnsi="Calibri"/>
                <w:sz w:val="20"/>
              </w:rPr>
              <w:t>J.</w:t>
            </w:r>
            <w:r>
              <w:rPr>
                <w:rFonts w:ascii="Calibri" w:hAnsi="Calibri"/>
                <w:spacing w:val="40"/>
                <w:sz w:val="20"/>
              </w:rPr>
              <w:t> </w:t>
            </w:r>
            <w:r>
              <w:rPr>
                <w:rFonts w:ascii="Calibri" w:hAnsi="Calibri"/>
                <w:sz w:val="20"/>
              </w:rPr>
              <w:t>Z.</w:t>
            </w:r>
            <w:r>
              <w:rPr>
                <w:rFonts w:ascii="Calibri" w:hAnsi="Calibri"/>
                <w:spacing w:val="66"/>
                <w:sz w:val="20"/>
              </w:rPr>
              <w:t> </w:t>
            </w:r>
            <w:r>
              <w:rPr>
                <w:rFonts w:ascii="Calibri" w:hAnsi="Calibri"/>
                <w:sz w:val="20"/>
              </w:rPr>
              <w:t>Seiya</w:t>
            </w:r>
            <w:r>
              <w:rPr>
                <w:rFonts w:ascii="Calibri" w:hAnsi="Calibri"/>
                <w:spacing w:val="40"/>
                <w:sz w:val="20"/>
              </w:rPr>
              <w:t> </w:t>
            </w:r>
            <w:r>
              <w:rPr>
                <w:rFonts w:ascii="Calibri" w:hAnsi="Calibri"/>
                <w:sz w:val="20"/>
              </w:rPr>
              <w:t>Miyazaki,</w:t>
            </w:r>
            <w:r>
              <w:rPr>
                <w:rFonts w:ascii="Calibri" w:hAnsi="Calibri"/>
                <w:spacing w:val="40"/>
                <w:sz w:val="20"/>
              </w:rPr>
              <w:t> </w:t>
            </w:r>
            <w:r>
              <w:rPr>
                <w:rFonts w:ascii="Calibri" w:hAnsi="Calibri"/>
                <w:sz w:val="20"/>
              </w:rPr>
              <w:t>«Computer-aided</w:t>
            </w:r>
            <w:r>
              <w:rPr>
                <w:rFonts w:ascii="Calibri" w:hAnsi="Calibri"/>
                <w:spacing w:val="40"/>
                <w:sz w:val="20"/>
              </w:rPr>
              <w:t> </w:t>
            </w:r>
            <w:r>
              <w:rPr>
                <w:rFonts w:ascii="Calibri" w:hAnsi="Calibri"/>
                <w:sz w:val="20"/>
              </w:rPr>
              <w:t>privacy</w:t>
            </w:r>
            <w:r>
              <w:rPr>
                <w:rFonts w:ascii="Calibri" w:hAnsi="Calibri"/>
                <w:spacing w:val="40"/>
                <w:sz w:val="20"/>
              </w:rPr>
              <w:t> </w:t>
            </w:r>
            <w:r>
              <w:rPr>
                <w:rFonts w:ascii="Calibri" w:hAnsi="Calibri"/>
                <w:sz w:val="20"/>
              </w:rPr>
              <w:t>requirements</w:t>
            </w:r>
            <w:r>
              <w:rPr>
                <w:rFonts w:ascii="Calibri" w:hAnsi="Calibri"/>
                <w:spacing w:val="40"/>
                <w:sz w:val="20"/>
              </w:rPr>
              <w:t> </w:t>
            </w:r>
            <w:r>
              <w:rPr>
                <w:rFonts w:ascii="Calibri" w:hAnsi="Calibri"/>
                <w:sz w:val="20"/>
              </w:rPr>
              <w:t>elicitation</w:t>
            </w:r>
            <w:r>
              <w:rPr>
                <w:rFonts w:ascii="Calibri" w:hAnsi="Calibri"/>
                <w:spacing w:val="40"/>
                <w:sz w:val="20"/>
              </w:rPr>
              <w:t> </w:t>
            </w:r>
            <w:r>
              <w:rPr>
                <w:rFonts w:ascii="Calibri" w:hAnsi="Calibri"/>
                <w:sz w:val="20"/>
              </w:rPr>
              <w:t>technique,»</w:t>
            </w:r>
            <w:r>
              <w:rPr>
                <w:rFonts w:ascii="Calibri" w:hAnsi="Calibri"/>
                <w:spacing w:val="40"/>
                <w:sz w:val="20"/>
              </w:rPr>
              <w:t> </w:t>
            </w:r>
            <w:r>
              <w:rPr>
                <w:rFonts w:ascii="Calibri" w:hAnsi="Calibri"/>
                <w:sz w:val="20"/>
              </w:rPr>
              <w:t>Asia-Pacific</w:t>
            </w:r>
            <w:r>
              <w:rPr>
                <w:rFonts w:ascii="Calibri" w:hAnsi="Calibri"/>
                <w:spacing w:val="80"/>
                <w:sz w:val="20"/>
              </w:rPr>
              <w:t> </w:t>
            </w:r>
            <w:r>
              <w:rPr>
                <w:rFonts w:ascii="Calibri" w:hAnsi="Calibri"/>
                <w:sz w:val="20"/>
              </w:rPr>
              <w:t>Conference on Services Computing (APSCC’08), 2008, p. pages 367–372.</w:t>
            </w:r>
          </w:p>
        </w:tc>
      </w:tr>
      <w:tr>
        <w:trPr>
          <w:trHeight w:val="668" w:hRule="atLeast"/>
        </w:trPr>
        <w:tc>
          <w:tcPr>
            <w:tcW w:w="413" w:type="dxa"/>
          </w:tcPr>
          <w:p>
            <w:pPr>
              <w:pStyle w:val="TableParagraph"/>
              <w:spacing w:before="72"/>
              <w:ind w:left="50"/>
              <w:rPr>
                <w:rFonts w:ascii="Calibri"/>
                <w:sz w:val="20"/>
              </w:rPr>
            </w:pPr>
            <w:bookmarkStart w:name="_bookmark162" w:id="285"/>
            <w:bookmarkEnd w:id="285"/>
            <w:r>
              <w:rPr/>
            </w:r>
            <w:r>
              <w:rPr>
                <w:rFonts w:ascii="Calibri"/>
                <w:spacing w:val="-4"/>
                <w:sz w:val="20"/>
              </w:rPr>
              <w:t>[13]</w:t>
            </w:r>
          </w:p>
        </w:tc>
        <w:tc>
          <w:tcPr>
            <w:tcW w:w="9241" w:type="dxa"/>
          </w:tcPr>
          <w:p>
            <w:pPr>
              <w:pStyle w:val="TableParagraph"/>
              <w:spacing w:before="72"/>
              <w:ind w:left="42"/>
              <w:rPr>
                <w:rFonts w:ascii="Calibri" w:hAnsi="Calibri"/>
                <w:sz w:val="20"/>
              </w:rPr>
            </w:pPr>
            <w:r>
              <w:rPr>
                <w:rFonts w:ascii="Calibri" w:hAnsi="Calibri"/>
                <w:sz w:val="20"/>
              </w:rPr>
              <w:t>A.I. Antón, J.B. Earp, and</w:t>
            </w:r>
            <w:r>
              <w:rPr>
                <w:rFonts w:ascii="Calibri" w:hAnsi="Calibri"/>
                <w:spacing w:val="21"/>
                <w:sz w:val="20"/>
              </w:rPr>
              <w:t> </w:t>
            </w:r>
            <w:r>
              <w:rPr>
                <w:rFonts w:ascii="Calibri" w:hAnsi="Calibri"/>
                <w:sz w:val="20"/>
              </w:rPr>
              <w:t>A. Reese. Analyzing website privacy</w:t>
            </w:r>
            <w:r>
              <w:rPr>
                <w:rFonts w:ascii="Calibri" w:hAnsi="Calibri"/>
                <w:spacing w:val="21"/>
                <w:sz w:val="20"/>
              </w:rPr>
              <w:t> </w:t>
            </w:r>
            <w:r>
              <w:rPr>
                <w:rFonts w:ascii="Calibri" w:hAnsi="Calibri"/>
                <w:sz w:val="20"/>
              </w:rPr>
              <w:t>requirements using a privacy goal</w:t>
            </w:r>
            <w:r>
              <w:rPr>
                <w:rFonts w:ascii="Calibri" w:hAnsi="Calibri"/>
                <w:spacing w:val="20"/>
                <w:sz w:val="20"/>
              </w:rPr>
              <w:t> </w:t>
            </w:r>
            <w:r>
              <w:rPr>
                <w:rFonts w:ascii="Calibri" w:hAnsi="Calibri"/>
                <w:sz w:val="20"/>
              </w:rPr>
              <w:t>taxonomy. In</w:t>
            </w:r>
            <w:r>
              <w:rPr>
                <w:rFonts w:ascii="Calibri" w:hAnsi="Calibri"/>
                <w:spacing w:val="40"/>
                <w:sz w:val="20"/>
              </w:rPr>
              <w:t> </w:t>
            </w:r>
            <w:r>
              <w:rPr>
                <w:rFonts w:ascii="Calibri" w:hAnsi="Calibri"/>
                <w:sz w:val="20"/>
              </w:rPr>
              <w:t>Requirements Engineering, 2002. Proceedings. IEEE Joint International Conference on, pages 23–31, 2002.</w:t>
            </w:r>
          </w:p>
        </w:tc>
      </w:tr>
      <w:tr>
        <w:trPr>
          <w:trHeight w:val="667" w:hRule="atLeast"/>
        </w:trPr>
        <w:tc>
          <w:tcPr>
            <w:tcW w:w="413" w:type="dxa"/>
          </w:tcPr>
          <w:p>
            <w:pPr>
              <w:pStyle w:val="TableParagraph"/>
              <w:spacing w:before="74"/>
              <w:ind w:left="50"/>
              <w:rPr>
                <w:rFonts w:ascii="Calibri"/>
                <w:sz w:val="20"/>
              </w:rPr>
            </w:pPr>
            <w:bookmarkStart w:name="_bookmark163" w:id="286"/>
            <w:bookmarkEnd w:id="286"/>
            <w:r>
              <w:rPr/>
            </w:r>
            <w:r>
              <w:rPr>
                <w:rFonts w:ascii="Calibri"/>
                <w:spacing w:val="-4"/>
                <w:sz w:val="20"/>
              </w:rPr>
              <w:t>[14]</w:t>
            </w:r>
          </w:p>
        </w:tc>
        <w:tc>
          <w:tcPr>
            <w:tcW w:w="9241" w:type="dxa"/>
          </w:tcPr>
          <w:p>
            <w:pPr>
              <w:pStyle w:val="TableParagraph"/>
              <w:spacing w:before="69"/>
              <w:ind w:left="42"/>
              <w:rPr>
                <w:rFonts w:ascii="Calibri" w:hAnsi="Calibri"/>
                <w:sz w:val="20"/>
              </w:rPr>
            </w:pPr>
            <w:r>
              <w:rPr>
                <w:rFonts w:ascii="Calibri" w:hAnsi="Calibri"/>
                <w:sz w:val="20"/>
              </w:rPr>
              <w:t>Fahriye Seda</w:t>
            </w:r>
            <w:r>
              <w:rPr>
                <w:rFonts w:ascii="Calibri" w:hAnsi="Calibri"/>
                <w:spacing w:val="25"/>
                <w:sz w:val="20"/>
              </w:rPr>
              <w:t> </w:t>
            </w:r>
            <w:r>
              <w:rPr>
                <w:rFonts w:ascii="Calibri" w:hAnsi="Calibri"/>
                <w:sz w:val="20"/>
              </w:rPr>
              <w:t>Gürses. Multilateral privacy requirements</w:t>
            </w:r>
            <w:r>
              <w:rPr>
                <w:rFonts w:ascii="Calibri" w:hAnsi="Calibri"/>
                <w:spacing w:val="22"/>
                <w:sz w:val="20"/>
              </w:rPr>
              <w:t> </w:t>
            </w:r>
            <w:r>
              <w:rPr>
                <w:rFonts w:ascii="Calibri" w:hAnsi="Calibri"/>
                <w:sz w:val="20"/>
              </w:rPr>
              <w:t>analysis</w:t>
            </w:r>
            <w:r>
              <w:rPr>
                <w:rFonts w:ascii="Calibri" w:hAnsi="Calibri"/>
                <w:spacing w:val="22"/>
                <w:sz w:val="20"/>
              </w:rPr>
              <w:t> </w:t>
            </w:r>
            <w:r>
              <w:rPr>
                <w:rFonts w:ascii="Calibri" w:hAnsi="Calibri"/>
                <w:sz w:val="20"/>
              </w:rPr>
              <w:t>in online social network services. PhD</w:t>
            </w:r>
            <w:r>
              <w:rPr>
                <w:rFonts w:ascii="Calibri" w:hAnsi="Calibri"/>
                <w:spacing w:val="23"/>
                <w:sz w:val="20"/>
              </w:rPr>
              <w:t> </w:t>
            </w:r>
            <w:r>
              <w:rPr>
                <w:rFonts w:ascii="Calibri" w:hAnsi="Calibri"/>
                <w:sz w:val="20"/>
              </w:rPr>
              <w:t>thesis, Department of Computer Science, KU Leuven, 2010.</w:t>
            </w:r>
          </w:p>
        </w:tc>
      </w:tr>
      <w:tr>
        <w:trPr>
          <w:trHeight w:val="915" w:hRule="atLeast"/>
        </w:trPr>
        <w:tc>
          <w:tcPr>
            <w:tcW w:w="413" w:type="dxa"/>
          </w:tcPr>
          <w:p>
            <w:pPr>
              <w:pStyle w:val="TableParagraph"/>
              <w:spacing w:before="72"/>
              <w:ind w:left="50"/>
              <w:rPr>
                <w:rFonts w:ascii="Calibri"/>
                <w:sz w:val="20"/>
              </w:rPr>
            </w:pPr>
            <w:bookmarkStart w:name="_bookmark164" w:id="287"/>
            <w:bookmarkEnd w:id="287"/>
            <w:r>
              <w:rPr/>
            </w:r>
            <w:r>
              <w:rPr>
                <w:rFonts w:ascii="Calibri"/>
                <w:spacing w:val="-4"/>
                <w:sz w:val="20"/>
              </w:rPr>
              <w:t>[15]</w:t>
            </w:r>
          </w:p>
        </w:tc>
        <w:tc>
          <w:tcPr>
            <w:tcW w:w="9241" w:type="dxa"/>
          </w:tcPr>
          <w:p>
            <w:pPr>
              <w:pStyle w:val="TableParagraph"/>
              <w:spacing w:before="72"/>
              <w:ind w:left="42" w:right="54"/>
              <w:jc w:val="both"/>
              <w:rPr>
                <w:rFonts w:ascii="Calibri" w:hAnsi="Calibri"/>
                <w:sz w:val="20"/>
              </w:rPr>
            </w:pPr>
            <w:r>
              <w:rPr>
                <w:rFonts w:ascii="Calibri" w:hAnsi="Calibri"/>
                <w:sz w:val="20"/>
              </w:rPr>
              <w:t>Mina Deng, Kim Wuyts, Riccardo Scandariato, Bart Preneel, and Wouter Joosen. A privacy threat analysis framework:</w:t>
            </w:r>
            <w:r>
              <w:rPr>
                <w:rFonts w:ascii="Calibri" w:hAnsi="Calibri"/>
                <w:spacing w:val="-10"/>
                <w:sz w:val="20"/>
              </w:rPr>
              <w:t> </w:t>
            </w:r>
            <w:r>
              <w:rPr>
                <w:rFonts w:ascii="Calibri" w:hAnsi="Calibri"/>
                <w:sz w:val="20"/>
              </w:rPr>
              <w:t>supporting</w:t>
            </w:r>
            <w:r>
              <w:rPr>
                <w:rFonts w:ascii="Calibri" w:hAnsi="Calibri"/>
                <w:spacing w:val="-9"/>
                <w:sz w:val="20"/>
              </w:rPr>
              <w:t> </w:t>
            </w:r>
            <w:r>
              <w:rPr>
                <w:rFonts w:ascii="Calibri" w:hAnsi="Calibri"/>
                <w:sz w:val="20"/>
              </w:rPr>
              <w:t>the</w:t>
            </w:r>
            <w:r>
              <w:rPr>
                <w:rFonts w:ascii="Calibri" w:hAnsi="Calibri"/>
                <w:spacing w:val="-9"/>
                <w:sz w:val="20"/>
              </w:rPr>
              <w:t> </w:t>
            </w:r>
            <w:r>
              <w:rPr>
                <w:rFonts w:ascii="Calibri" w:hAnsi="Calibri"/>
                <w:sz w:val="20"/>
              </w:rPr>
              <w:t>elicitation</w:t>
            </w:r>
            <w:r>
              <w:rPr>
                <w:rFonts w:ascii="Calibri" w:hAnsi="Calibri"/>
                <w:spacing w:val="-10"/>
                <w:sz w:val="20"/>
              </w:rPr>
              <w:t> </w:t>
            </w:r>
            <w:r>
              <w:rPr>
                <w:rFonts w:ascii="Calibri" w:hAnsi="Calibri"/>
                <w:sz w:val="20"/>
              </w:rPr>
              <w:t>and</w:t>
            </w:r>
            <w:r>
              <w:rPr>
                <w:rFonts w:ascii="Calibri" w:hAnsi="Calibri"/>
                <w:spacing w:val="-10"/>
                <w:sz w:val="20"/>
              </w:rPr>
              <w:t> </w:t>
            </w:r>
            <w:r>
              <w:rPr>
                <w:rFonts w:ascii="Calibri" w:hAnsi="Calibri"/>
                <w:sz w:val="20"/>
              </w:rPr>
              <w:t>fulfillment</w:t>
            </w:r>
            <w:r>
              <w:rPr>
                <w:rFonts w:ascii="Calibri" w:hAnsi="Calibri"/>
                <w:spacing w:val="-11"/>
                <w:sz w:val="20"/>
              </w:rPr>
              <w:t> </w:t>
            </w:r>
            <w:r>
              <w:rPr>
                <w:rFonts w:ascii="Calibri" w:hAnsi="Calibri"/>
                <w:sz w:val="20"/>
              </w:rPr>
              <w:t>of</w:t>
            </w:r>
            <w:r>
              <w:rPr>
                <w:rFonts w:ascii="Calibri" w:hAnsi="Calibri"/>
                <w:spacing w:val="-11"/>
                <w:sz w:val="20"/>
              </w:rPr>
              <w:t> </w:t>
            </w:r>
            <w:r>
              <w:rPr>
                <w:rFonts w:ascii="Calibri" w:hAnsi="Calibri"/>
                <w:sz w:val="20"/>
              </w:rPr>
              <w:t>privacy</w:t>
            </w:r>
            <w:r>
              <w:rPr>
                <w:rFonts w:ascii="Calibri" w:hAnsi="Calibri"/>
                <w:spacing w:val="-5"/>
                <w:sz w:val="20"/>
              </w:rPr>
              <w:t> </w:t>
            </w:r>
            <w:r>
              <w:rPr>
                <w:rFonts w:ascii="Calibri" w:hAnsi="Calibri"/>
                <w:sz w:val="20"/>
              </w:rPr>
              <w:t>requirements.</w:t>
            </w:r>
            <w:r>
              <w:rPr>
                <w:rFonts w:ascii="Calibri" w:hAnsi="Calibri"/>
                <w:spacing w:val="-10"/>
                <w:sz w:val="20"/>
              </w:rPr>
              <w:t> </w:t>
            </w:r>
            <w:r>
              <w:rPr>
                <w:rFonts w:ascii="Calibri" w:hAnsi="Calibri"/>
                <w:sz w:val="20"/>
              </w:rPr>
              <w:t>Requirements</w:t>
            </w:r>
            <w:r>
              <w:rPr>
                <w:rFonts w:ascii="Calibri" w:hAnsi="Calibri"/>
                <w:spacing w:val="-8"/>
                <w:sz w:val="20"/>
              </w:rPr>
              <w:t> </w:t>
            </w:r>
            <w:r>
              <w:rPr>
                <w:rFonts w:ascii="Calibri" w:hAnsi="Calibri"/>
                <w:sz w:val="20"/>
              </w:rPr>
              <w:t>Engineering</w:t>
            </w:r>
            <w:r>
              <w:rPr>
                <w:rFonts w:ascii="Calibri" w:hAnsi="Calibri"/>
                <w:spacing w:val="-12"/>
                <w:sz w:val="20"/>
              </w:rPr>
              <w:t> </w:t>
            </w:r>
            <w:r>
              <w:rPr>
                <w:rFonts w:ascii="Calibri" w:hAnsi="Calibri"/>
                <w:sz w:val="20"/>
              </w:rPr>
              <w:t>Journal, 16(1):3–32, 2011.</w:t>
            </w:r>
          </w:p>
        </w:tc>
      </w:tr>
      <w:tr>
        <w:trPr>
          <w:trHeight w:val="667" w:hRule="atLeast"/>
        </w:trPr>
        <w:tc>
          <w:tcPr>
            <w:tcW w:w="413" w:type="dxa"/>
          </w:tcPr>
          <w:p>
            <w:pPr>
              <w:pStyle w:val="TableParagraph"/>
              <w:spacing w:before="72"/>
              <w:ind w:left="50"/>
              <w:rPr>
                <w:rFonts w:ascii="Calibri"/>
                <w:sz w:val="20"/>
              </w:rPr>
            </w:pPr>
            <w:bookmarkStart w:name="_bookmark165" w:id="288"/>
            <w:bookmarkEnd w:id="288"/>
            <w:r>
              <w:rPr/>
            </w:r>
            <w:r>
              <w:rPr>
                <w:rFonts w:ascii="Calibri"/>
                <w:spacing w:val="-4"/>
                <w:sz w:val="20"/>
              </w:rPr>
              <w:t>[16]</w:t>
            </w:r>
          </w:p>
        </w:tc>
        <w:tc>
          <w:tcPr>
            <w:tcW w:w="9241" w:type="dxa"/>
          </w:tcPr>
          <w:p>
            <w:pPr>
              <w:pStyle w:val="TableParagraph"/>
              <w:spacing w:before="72"/>
              <w:ind w:left="42"/>
              <w:rPr>
                <w:rFonts w:ascii="Calibri" w:hAnsi="Calibri"/>
                <w:sz w:val="20"/>
              </w:rPr>
            </w:pPr>
            <w:r>
              <w:rPr>
                <w:rFonts w:ascii="Calibri" w:hAnsi="Calibri"/>
                <w:sz w:val="20"/>
              </w:rPr>
              <w:t>Jason I. Hong, Jennifer D. Ng, and Scott Lederer. Privacy risk models for designing privacy-sensitive ubiquitous</w:t>
            </w:r>
            <w:r>
              <w:rPr>
                <w:rFonts w:ascii="Calibri" w:hAnsi="Calibri"/>
                <w:spacing w:val="40"/>
                <w:sz w:val="20"/>
              </w:rPr>
              <w:t> </w:t>
            </w:r>
            <w:r>
              <w:rPr>
                <w:rFonts w:ascii="Calibri" w:hAnsi="Calibri"/>
                <w:sz w:val="20"/>
              </w:rPr>
              <w:t>computing systems. In Designing Interactive Systems (DIS2004), pages 91– 100. ACM Press, 2004.</w:t>
            </w:r>
          </w:p>
        </w:tc>
      </w:tr>
      <w:tr>
        <w:trPr>
          <w:trHeight w:val="912" w:hRule="atLeast"/>
        </w:trPr>
        <w:tc>
          <w:tcPr>
            <w:tcW w:w="413" w:type="dxa"/>
          </w:tcPr>
          <w:p>
            <w:pPr>
              <w:pStyle w:val="TableParagraph"/>
              <w:spacing w:before="69"/>
              <w:ind w:left="50"/>
              <w:rPr>
                <w:rFonts w:ascii="Calibri"/>
                <w:sz w:val="20"/>
              </w:rPr>
            </w:pPr>
            <w:bookmarkStart w:name="_bookmark166" w:id="289"/>
            <w:bookmarkEnd w:id="289"/>
            <w:r>
              <w:rPr/>
            </w:r>
            <w:r>
              <w:rPr>
                <w:rFonts w:ascii="Calibri"/>
                <w:spacing w:val="-4"/>
                <w:sz w:val="20"/>
              </w:rPr>
              <w:t>[17]</w:t>
            </w:r>
          </w:p>
        </w:tc>
        <w:tc>
          <w:tcPr>
            <w:tcW w:w="9241" w:type="dxa"/>
          </w:tcPr>
          <w:p>
            <w:pPr>
              <w:pStyle w:val="TableParagraph"/>
              <w:spacing w:before="69"/>
              <w:ind w:left="42" w:right="57"/>
              <w:jc w:val="both"/>
              <w:rPr>
                <w:rFonts w:ascii="Calibri" w:hAnsi="Calibri"/>
                <w:sz w:val="20"/>
              </w:rPr>
            </w:pPr>
            <w:r>
              <w:rPr>
                <w:rFonts w:ascii="Calibri" w:hAnsi="Calibri"/>
                <w:sz w:val="20"/>
              </w:rPr>
              <w:t>Andrew Patrick</w:t>
            </w:r>
            <w:r>
              <w:rPr>
                <w:rFonts w:ascii="Calibri" w:hAnsi="Calibri"/>
                <w:spacing w:val="-1"/>
                <w:sz w:val="20"/>
              </w:rPr>
              <w:t> </w:t>
            </w:r>
            <w:r>
              <w:rPr>
                <w:rFonts w:ascii="Calibri" w:hAnsi="Calibri"/>
                <w:sz w:val="20"/>
              </w:rPr>
              <w:t>and</w:t>
            </w:r>
            <w:r>
              <w:rPr>
                <w:rFonts w:ascii="Calibri" w:hAnsi="Calibri"/>
                <w:spacing w:val="-1"/>
                <w:sz w:val="20"/>
              </w:rPr>
              <w:t> </w:t>
            </w:r>
            <w:r>
              <w:rPr>
                <w:rFonts w:ascii="Calibri" w:hAnsi="Calibri"/>
                <w:sz w:val="20"/>
              </w:rPr>
              <w:t>Steve Kenny.</w:t>
            </w:r>
            <w:r>
              <w:rPr>
                <w:rFonts w:ascii="Calibri" w:hAnsi="Calibri"/>
                <w:spacing w:val="-1"/>
                <w:sz w:val="20"/>
              </w:rPr>
              <w:t> </w:t>
            </w:r>
            <w:r>
              <w:rPr>
                <w:rFonts w:ascii="Calibri" w:hAnsi="Calibri"/>
                <w:sz w:val="20"/>
              </w:rPr>
              <w:t>From</w:t>
            </w:r>
            <w:r>
              <w:rPr>
                <w:rFonts w:ascii="Calibri" w:hAnsi="Calibri"/>
                <w:spacing w:val="-1"/>
                <w:sz w:val="20"/>
              </w:rPr>
              <w:t> </w:t>
            </w:r>
            <w:r>
              <w:rPr>
                <w:rFonts w:ascii="Calibri" w:hAnsi="Calibri"/>
                <w:sz w:val="20"/>
              </w:rPr>
              <w:t>privacy legislation</w:t>
            </w:r>
            <w:r>
              <w:rPr>
                <w:rFonts w:ascii="Calibri" w:hAnsi="Calibri"/>
                <w:spacing w:val="-1"/>
                <w:sz w:val="20"/>
              </w:rPr>
              <w:t> </w:t>
            </w:r>
            <w:r>
              <w:rPr>
                <w:rFonts w:ascii="Calibri" w:hAnsi="Calibri"/>
                <w:sz w:val="20"/>
              </w:rPr>
              <w:t>to</w:t>
            </w:r>
            <w:r>
              <w:rPr>
                <w:rFonts w:ascii="Calibri" w:hAnsi="Calibri"/>
                <w:spacing w:val="-1"/>
                <w:sz w:val="20"/>
              </w:rPr>
              <w:t> </w:t>
            </w:r>
            <w:r>
              <w:rPr>
                <w:rFonts w:ascii="Calibri" w:hAnsi="Calibri"/>
                <w:sz w:val="20"/>
              </w:rPr>
              <w:t>interface design: Implementing information</w:t>
            </w:r>
            <w:r>
              <w:rPr>
                <w:rFonts w:ascii="Calibri" w:hAnsi="Calibri"/>
                <w:spacing w:val="-1"/>
                <w:sz w:val="20"/>
              </w:rPr>
              <w:t> </w:t>
            </w:r>
            <w:r>
              <w:rPr>
                <w:rFonts w:ascii="Calibri" w:hAnsi="Calibri"/>
                <w:sz w:val="20"/>
              </w:rPr>
              <w:t>privacy in humancomputer interactions. In Privacy Enhancing Technologies, volume 2760 of LNCS, pages 107–124. Springer, 2003.</w:t>
            </w:r>
          </w:p>
        </w:tc>
      </w:tr>
      <w:tr>
        <w:trPr>
          <w:trHeight w:val="667" w:hRule="atLeast"/>
        </w:trPr>
        <w:tc>
          <w:tcPr>
            <w:tcW w:w="413" w:type="dxa"/>
          </w:tcPr>
          <w:p>
            <w:pPr>
              <w:pStyle w:val="TableParagraph"/>
              <w:spacing w:before="72"/>
              <w:ind w:left="50"/>
              <w:rPr>
                <w:rFonts w:ascii="Calibri"/>
                <w:sz w:val="20"/>
              </w:rPr>
            </w:pPr>
            <w:bookmarkStart w:name="_bookmark167" w:id="290"/>
            <w:bookmarkEnd w:id="290"/>
            <w:r>
              <w:rPr/>
            </w:r>
            <w:r>
              <w:rPr>
                <w:rFonts w:ascii="Calibri"/>
                <w:spacing w:val="-4"/>
                <w:sz w:val="20"/>
              </w:rPr>
              <w:t>[18]</w:t>
            </w:r>
          </w:p>
        </w:tc>
        <w:tc>
          <w:tcPr>
            <w:tcW w:w="9241" w:type="dxa"/>
          </w:tcPr>
          <w:p>
            <w:pPr>
              <w:pStyle w:val="TableParagraph"/>
              <w:spacing w:before="72"/>
              <w:ind w:left="42"/>
              <w:rPr>
                <w:rFonts w:ascii="Calibri" w:hAnsi="Calibri"/>
                <w:sz w:val="20"/>
              </w:rPr>
            </w:pPr>
            <w:r>
              <w:rPr>
                <w:rFonts w:ascii="Calibri" w:hAnsi="Calibri"/>
                <w:sz w:val="20"/>
              </w:rPr>
              <w:t>Eric</w:t>
            </w:r>
            <w:r>
              <w:rPr>
                <w:rFonts w:ascii="Calibri" w:hAnsi="Calibri"/>
                <w:spacing w:val="-7"/>
                <w:sz w:val="20"/>
              </w:rPr>
              <w:t> </w:t>
            </w:r>
            <w:r>
              <w:rPr>
                <w:rFonts w:ascii="Calibri" w:hAnsi="Calibri"/>
                <w:sz w:val="20"/>
              </w:rPr>
              <w:t>Yu</w:t>
            </w:r>
            <w:r>
              <w:rPr>
                <w:rFonts w:ascii="Calibri" w:hAnsi="Calibri"/>
                <w:spacing w:val="-8"/>
                <w:sz w:val="20"/>
              </w:rPr>
              <w:t> </w:t>
            </w:r>
            <w:r>
              <w:rPr>
                <w:rFonts w:ascii="Calibri" w:hAnsi="Calibri"/>
                <w:sz w:val="20"/>
              </w:rPr>
              <w:t>and</w:t>
            </w:r>
            <w:r>
              <w:rPr>
                <w:rFonts w:ascii="Calibri" w:hAnsi="Calibri"/>
                <w:spacing w:val="-8"/>
                <w:sz w:val="20"/>
              </w:rPr>
              <w:t> </w:t>
            </w:r>
            <w:r>
              <w:rPr>
                <w:rFonts w:ascii="Calibri" w:hAnsi="Calibri"/>
                <w:sz w:val="20"/>
              </w:rPr>
              <w:t>Luiz</w:t>
            </w:r>
            <w:r>
              <w:rPr>
                <w:rFonts w:ascii="Calibri" w:hAnsi="Calibri"/>
                <w:spacing w:val="-7"/>
                <w:sz w:val="20"/>
              </w:rPr>
              <w:t> </w:t>
            </w:r>
            <w:r>
              <w:rPr>
                <w:rFonts w:ascii="Calibri" w:hAnsi="Calibri"/>
                <w:sz w:val="20"/>
              </w:rPr>
              <w:t>Marcio</w:t>
            </w:r>
            <w:r>
              <w:rPr>
                <w:rFonts w:ascii="Calibri" w:hAnsi="Calibri"/>
                <w:spacing w:val="-8"/>
                <w:sz w:val="20"/>
              </w:rPr>
              <w:t> </w:t>
            </w:r>
            <w:r>
              <w:rPr>
                <w:rFonts w:ascii="Calibri" w:hAnsi="Calibri"/>
                <w:sz w:val="20"/>
              </w:rPr>
              <w:t>Cysneiros.</w:t>
            </w:r>
            <w:r>
              <w:rPr>
                <w:rFonts w:ascii="Calibri" w:hAnsi="Calibri"/>
                <w:spacing w:val="-8"/>
                <w:sz w:val="20"/>
              </w:rPr>
              <w:t> </w:t>
            </w:r>
            <w:r>
              <w:rPr>
                <w:rFonts w:ascii="Calibri" w:hAnsi="Calibri"/>
                <w:sz w:val="20"/>
              </w:rPr>
              <w:t>Designing</w:t>
            </w:r>
            <w:r>
              <w:rPr>
                <w:rFonts w:ascii="Calibri" w:hAnsi="Calibri"/>
                <w:spacing w:val="-7"/>
                <w:sz w:val="20"/>
              </w:rPr>
              <w:t> </w:t>
            </w:r>
            <w:r>
              <w:rPr>
                <w:rFonts w:ascii="Calibri" w:hAnsi="Calibri"/>
                <w:sz w:val="20"/>
              </w:rPr>
              <w:t>for</w:t>
            </w:r>
            <w:r>
              <w:rPr>
                <w:rFonts w:ascii="Calibri" w:hAnsi="Calibri"/>
                <w:spacing w:val="-8"/>
                <w:sz w:val="20"/>
              </w:rPr>
              <w:t> </w:t>
            </w:r>
            <w:r>
              <w:rPr>
                <w:rFonts w:ascii="Calibri" w:hAnsi="Calibri"/>
                <w:sz w:val="20"/>
              </w:rPr>
              <w:t>privacy</w:t>
            </w:r>
            <w:r>
              <w:rPr>
                <w:rFonts w:ascii="Calibri" w:hAnsi="Calibri"/>
                <w:spacing w:val="-8"/>
                <w:sz w:val="20"/>
              </w:rPr>
              <w:t> </w:t>
            </w:r>
            <w:r>
              <w:rPr>
                <w:rFonts w:ascii="Calibri" w:hAnsi="Calibri"/>
                <w:sz w:val="20"/>
              </w:rPr>
              <w:t>and</w:t>
            </w:r>
            <w:r>
              <w:rPr>
                <w:rFonts w:ascii="Calibri" w:hAnsi="Calibri"/>
                <w:spacing w:val="-8"/>
                <w:sz w:val="20"/>
              </w:rPr>
              <w:t> </w:t>
            </w:r>
            <w:r>
              <w:rPr>
                <w:rFonts w:ascii="Calibri" w:hAnsi="Calibri"/>
                <w:sz w:val="20"/>
              </w:rPr>
              <w:t>other</w:t>
            </w:r>
            <w:r>
              <w:rPr>
                <w:rFonts w:ascii="Calibri" w:hAnsi="Calibri"/>
                <w:spacing w:val="-1"/>
                <w:sz w:val="20"/>
              </w:rPr>
              <w:t> </w:t>
            </w:r>
            <w:r>
              <w:rPr>
                <w:rFonts w:ascii="Calibri" w:hAnsi="Calibri"/>
                <w:sz w:val="20"/>
              </w:rPr>
              <w:t>competing</w:t>
            </w:r>
            <w:r>
              <w:rPr>
                <w:rFonts w:ascii="Calibri" w:hAnsi="Calibri"/>
                <w:spacing w:val="-7"/>
                <w:sz w:val="20"/>
              </w:rPr>
              <w:t> </w:t>
            </w:r>
            <w:r>
              <w:rPr>
                <w:rFonts w:ascii="Calibri" w:hAnsi="Calibri"/>
                <w:sz w:val="20"/>
              </w:rPr>
              <w:t>requirements.</w:t>
            </w:r>
            <w:r>
              <w:rPr>
                <w:rFonts w:ascii="Calibri" w:hAnsi="Calibri"/>
                <w:spacing w:val="-8"/>
                <w:sz w:val="20"/>
              </w:rPr>
              <w:t> </w:t>
            </w:r>
            <w:r>
              <w:rPr>
                <w:rFonts w:ascii="Calibri" w:hAnsi="Calibri"/>
                <w:sz w:val="20"/>
              </w:rPr>
              <w:t>In</w:t>
            </w:r>
            <w:r>
              <w:rPr>
                <w:rFonts w:ascii="Calibri" w:hAnsi="Calibri"/>
                <w:spacing w:val="-8"/>
                <w:sz w:val="20"/>
              </w:rPr>
              <w:t> </w:t>
            </w:r>
            <w:r>
              <w:rPr>
                <w:rFonts w:ascii="Calibri" w:hAnsi="Calibri"/>
                <w:sz w:val="20"/>
              </w:rPr>
              <w:t>Proceedings</w:t>
            </w:r>
            <w:r>
              <w:rPr>
                <w:rFonts w:ascii="Calibri" w:hAnsi="Calibri"/>
                <w:spacing w:val="-6"/>
                <w:sz w:val="20"/>
              </w:rPr>
              <w:t> </w:t>
            </w:r>
            <w:r>
              <w:rPr>
                <w:rFonts w:ascii="Calibri" w:hAnsi="Calibri"/>
                <w:sz w:val="20"/>
              </w:rPr>
              <w:t>of</w:t>
            </w:r>
            <w:r>
              <w:rPr>
                <w:rFonts w:ascii="Calibri" w:hAnsi="Calibri"/>
                <w:spacing w:val="-9"/>
                <w:sz w:val="20"/>
              </w:rPr>
              <w:t> </w:t>
            </w:r>
            <w:r>
              <w:rPr>
                <w:rFonts w:ascii="Calibri" w:hAnsi="Calibri"/>
                <w:sz w:val="20"/>
              </w:rPr>
              <w:t>the 2nd Symposium on Requirements Engineering for Information Security (SREIS), pages 15–16, 2002.</w:t>
            </w:r>
          </w:p>
        </w:tc>
      </w:tr>
      <w:tr>
        <w:trPr>
          <w:trHeight w:val="667" w:hRule="atLeast"/>
        </w:trPr>
        <w:tc>
          <w:tcPr>
            <w:tcW w:w="413" w:type="dxa"/>
          </w:tcPr>
          <w:p>
            <w:pPr>
              <w:pStyle w:val="TableParagraph"/>
              <w:spacing w:before="74"/>
              <w:ind w:left="50"/>
              <w:rPr>
                <w:rFonts w:ascii="Calibri"/>
                <w:sz w:val="20"/>
              </w:rPr>
            </w:pPr>
            <w:bookmarkStart w:name="_bookmark168" w:id="291"/>
            <w:bookmarkEnd w:id="291"/>
            <w:r>
              <w:rPr/>
            </w:r>
            <w:r>
              <w:rPr>
                <w:rFonts w:ascii="Calibri"/>
                <w:spacing w:val="-4"/>
                <w:sz w:val="20"/>
              </w:rPr>
              <w:t>[19]</w:t>
            </w:r>
          </w:p>
        </w:tc>
        <w:tc>
          <w:tcPr>
            <w:tcW w:w="9241" w:type="dxa"/>
          </w:tcPr>
          <w:p>
            <w:pPr>
              <w:pStyle w:val="TableParagraph"/>
              <w:spacing w:before="69"/>
              <w:ind w:left="42"/>
              <w:rPr>
                <w:rFonts w:ascii="Calibri"/>
                <w:sz w:val="20"/>
              </w:rPr>
            </w:pPr>
            <w:r>
              <w:rPr>
                <w:rFonts w:ascii="Calibri"/>
                <w:sz w:val="20"/>
              </w:rPr>
              <w:t>Marc</w:t>
            </w:r>
            <w:r>
              <w:rPr>
                <w:rFonts w:ascii="Calibri"/>
                <w:spacing w:val="4"/>
                <w:sz w:val="20"/>
              </w:rPr>
              <w:t> </w:t>
            </w:r>
            <w:r>
              <w:rPr>
                <w:rFonts w:ascii="Calibri"/>
                <w:sz w:val="20"/>
              </w:rPr>
              <w:t>Langheinrich.</w:t>
            </w:r>
            <w:r>
              <w:rPr>
                <w:rFonts w:ascii="Calibri"/>
                <w:spacing w:val="5"/>
                <w:sz w:val="20"/>
              </w:rPr>
              <w:t> </w:t>
            </w:r>
            <w:r>
              <w:rPr>
                <w:rFonts w:ascii="Calibri"/>
                <w:sz w:val="20"/>
              </w:rPr>
              <w:t>Privacy</w:t>
            </w:r>
            <w:r>
              <w:rPr>
                <w:rFonts w:ascii="Calibri"/>
                <w:spacing w:val="6"/>
                <w:sz w:val="20"/>
              </w:rPr>
              <w:t> </w:t>
            </w:r>
            <w:r>
              <w:rPr>
                <w:rFonts w:ascii="Calibri"/>
                <w:sz w:val="20"/>
              </w:rPr>
              <w:t>by</w:t>
            </w:r>
            <w:r>
              <w:rPr>
                <w:rFonts w:ascii="Calibri"/>
                <w:spacing w:val="4"/>
                <w:sz w:val="20"/>
              </w:rPr>
              <w:t> </w:t>
            </w:r>
            <w:r>
              <w:rPr>
                <w:rFonts w:ascii="Calibri"/>
                <w:sz w:val="20"/>
              </w:rPr>
              <w:t>design</w:t>
            </w:r>
            <w:r>
              <w:rPr>
                <w:rFonts w:ascii="Calibri"/>
                <w:spacing w:val="5"/>
                <w:sz w:val="20"/>
              </w:rPr>
              <w:t> </w:t>
            </w:r>
            <w:r>
              <w:rPr>
                <w:rFonts w:ascii="Calibri"/>
                <w:sz w:val="20"/>
              </w:rPr>
              <w:t>-</w:t>
            </w:r>
            <w:r>
              <w:rPr>
                <w:rFonts w:ascii="Calibri"/>
                <w:spacing w:val="4"/>
                <w:sz w:val="20"/>
              </w:rPr>
              <w:t> </w:t>
            </w:r>
            <w:r>
              <w:rPr>
                <w:rFonts w:ascii="Calibri"/>
                <w:sz w:val="20"/>
              </w:rPr>
              <w:t>principles</w:t>
            </w:r>
            <w:r>
              <w:rPr>
                <w:rFonts w:ascii="Calibri"/>
                <w:spacing w:val="8"/>
                <w:sz w:val="20"/>
              </w:rPr>
              <w:t> </w:t>
            </w:r>
            <w:r>
              <w:rPr>
                <w:rFonts w:ascii="Calibri"/>
                <w:sz w:val="20"/>
              </w:rPr>
              <w:t>of</w:t>
            </w:r>
            <w:r>
              <w:rPr>
                <w:rFonts w:ascii="Calibri"/>
                <w:spacing w:val="4"/>
                <w:sz w:val="20"/>
              </w:rPr>
              <w:t> </w:t>
            </w:r>
            <w:r>
              <w:rPr>
                <w:rFonts w:ascii="Calibri"/>
                <w:sz w:val="20"/>
              </w:rPr>
              <w:t>privacyaware</w:t>
            </w:r>
            <w:r>
              <w:rPr>
                <w:rFonts w:ascii="Calibri"/>
                <w:spacing w:val="7"/>
                <w:sz w:val="20"/>
              </w:rPr>
              <w:t> </w:t>
            </w:r>
            <w:r>
              <w:rPr>
                <w:rFonts w:ascii="Calibri"/>
                <w:sz w:val="20"/>
              </w:rPr>
              <w:t>ubiquitous</w:t>
            </w:r>
            <w:r>
              <w:rPr>
                <w:rFonts w:ascii="Calibri"/>
                <w:spacing w:val="6"/>
                <w:sz w:val="20"/>
              </w:rPr>
              <w:t> </w:t>
            </w:r>
            <w:r>
              <w:rPr>
                <w:rFonts w:ascii="Calibri"/>
                <w:sz w:val="20"/>
              </w:rPr>
              <w:t>systems.</w:t>
            </w:r>
            <w:r>
              <w:rPr>
                <w:rFonts w:ascii="Calibri"/>
                <w:spacing w:val="6"/>
                <w:sz w:val="20"/>
              </w:rPr>
              <w:t> </w:t>
            </w:r>
            <w:r>
              <w:rPr>
                <w:rFonts w:ascii="Calibri"/>
                <w:sz w:val="20"/>
              </w:rPr>
              <w:t>In Proceedings</w:t>
            </w:r>
            <w:r>
              <w:rPr>
                <w:rFonts w:ascii="Calibri"/>
                <w:spacing w:val="3"/>
                <w:sz w:val="20"/>
              </w:rPr>
              <w:t> </w:t>
            </w:r>
            <w:r>
              <w:rPr>
                <w:rFonts w:ascii="Calibri"/>
                <w:sz w:val="20"/>
              </w:rPr>
              <w:t>of</w:t>
            </w:r>
            <w:r>
              <w:rPr>
                <w:rFonts w:ascii="Calibri"/>
                <w:spacing w:val="5"/>
                <w:sz w:val="20"/>
              </w:rPr>
              <w:t> </w:t>
            </w:r>
            <w:r>
              <w:rPr>
                <w:rFonts w:ascii="Calibri"/>
                <w:sz w:val="20"/>
              </w:rPr>
              <w:t>the</w:t>
            </w:r>
            <w:r>
              <w:rPr>
                <w:rFonts w:ascii="Calibri"/>
                <w:spacing w:val="13"/>
                <w:sz w:val="20"/>
              </w:rPr>
              <w:t> </w:t>
            </w:r>
            <w:r>
              <w:rPr>
                <w:rFonts w:ascii="Calibri"/>
                <w:spacing w:val="-5"/>
                <w:sz w:val="20"/>
              </w:rPr>
              <w:t>3rd</w:t>
            </w:r>
          </w:p>
          <w:p>
            <w:pPr>
              <w:pStyle w:val="TableParagraph"/>
              <w:spacing w:before="1"/>
              <w:ind w:left="42"/>
              <w:rPr>
                <w:rFonts w:ascii="Calibri" w:hAnsi="Calibri"/>
                <w:sz w:val="20"/>
              </w:rPr>
            </w:pPr>
            <w:r>
              <w:rPr>
                <w:rFonts w:ascii="Calibri" w:hAnsi="Calibri"/>
                <w:sz w:val="20"/>
              </w:rPr>
              <w:t>International</w:t>
            </w:r>
            <w:r>
              <w:rPr>
                <w:rFonts w:ascii="Calibri" w:hAnsi="Calibri"/>
                <w:spacing w:val="-8"/>
                <w:sz w:val="20"/>
              </w:rPr>
              <w:t> </w:t>
            </w:r>
            <w:r>
              <w:rPr>
                <w:rFonts w:ascii="Calibri" w:hAnsi="Calibri"/>
                <w:sz w:val="20"/>
              </w:rPr>
              <w:t>Conference</w:t>
            </w:r>
            <w:r>
              <w:rPr>
                <w:rFonts w:ascii="Calibri" w:hAnsi="Calibri"/>
                <w:spacing w:val="-5"/>
                <w:sz w:val="20"/>
              </w:rPr>
              <w:t> </w:t>
            </w:r>
            <w:r>
              <w:rPr>
                <w:rFonts w:ascii="Calibri" w:hAnsi="Calibri"/>
                <w:sz w:val="20"/>
              </w:rPr>
              <w:t>on</w:t>
            </w:r>
            <w:r>
              <w:rPr>
                <w:rFonts w:ascii="Calibri" w:hAnsi="Calibri"/>
                <w:spacing w:val="-5"/>
                <w:sz w:val="20"/>
              </w:rPr>
              <w:t> </w:t>
            </w:r>
            <w:r>
              <w:rPr>
                <w:rFonts w:ascii="Calibri" w:hAnsi="Calibri"/>
                <w:sz w:val="20"/>
              </w:rPr>
              <w:t>Ubiquitous</w:t>
            </w:r>
            <w:r>
              <w:rPr>
                <w:rFonts w:ascii="Calibri" w:hAnsi="Calibri"/>
                <w:spacing w:val="-4"/>
                <w:sz w:val="20"/>
              </w:rPr>
              <w:t> </w:t>
            </w:r>
            <w:r>
              <w:rPr>
                <w:rFonts w:ascii="Calibri" w:hAnsi="Calibri"/>
                <w:sz w:val="20"/>
              </w:rPr>
              <w:t>Computing,</w:t>
            </w:r>
            <w:r>
              <w:rPr>
                <w:rFonts w:ascii="Calibri" w:hAnsi="Calibri"/>
                <w:spacing w:val="-4"/>
                <w:sz w:val="20"/>
              </w:rPr>
              <w:t> </w:t>
            </w:r>
            <w:r>
              <w:rPr>
                <w:rFonts w:ascii="Calibri" w:hAnsi="Calibri"/>
                <w:sz w:val="20"/>
              </w:rPr>
              <w:t>UbiComp</w:t>
            </w:r>
            <w:r>
              <w:rPr>
                <w:rFonts w:ascii="Calibri" w:hAnsi="Calibri"/>
                <w:spacing w:val="-6"/>
                <w:sz w:val="20"/>
              </w:rPr>
              <w:t> </w:t>
            </w:r>
            <w:r>
              <w:rPr>
                <w:rFonts w:ascii="Calibri" w:hAnsi="Calibri"/>
                <w:sz w:val="20"/>
              </w:rPr>
              <w:t>’01,</w:t>
            </w:r>
            <w:r>
              <w:rPr>
                <w:rFonts w:ascii="Calibri" w:hAnsi="Calibri"/>
                <w:spacing w:val="-4"/>
                <w:sz w:val="20"/>
              </w:rPr>
              <w:t> </w:t>
            </w:r>
            <w:r>
              <w:rPr>
                <w:rFonts w:ascii="Calibri" w:hAnsi="Calibri"/>
                <w:sz w:val="20"/>
              </w:rPr>
              <w:t>pages</w:t>
            </w:r>
            <w:r>
              <w:rPr>
                <w:rFonts w:ascii="Calibri" w:hAnsi="Calibri"/>
                <w:spacing w:val="-3"/>
                <w:sz w:val="20"/>
              </w:rPr>
              <w:t> </w:t>
            </w:r>
            <w:r>
              <w:rPr>
                <w:rFonts w:ascii="Calibri" w:hAnsi="Calibri"/>
                <w:sz w:val="20"/>
              </w:rPr>
              <w:t>273–291,</w:t>
            </w:r>
            <w:r>
              <w:rPr>
                <w:rFonts w:ascii="Calibri" w:hAnsi="Calibri"/>
                <w:spacing w:val="-4"/>
                <w:sz w:val="20"/>
              </w:rPr>
              <w:t> </w:t>
            </w:r>
            <w:r>
              <w:rPr>
                <w:rFonts w:ascii="Calibri" w:hAnsi="Calibri"/>
                <w:spacing w:val="-2"/>
                <w:sz w:val="20"/>
              </w:rPr>
              <w:t>2001.</w:t>
            </w:r>
          </w:p>
        </w:tc>
      </w:tr>
      <w:tr>
        <w:trPr>
          <w:trHeight w:val="558" w:hRule="atLeast"/>
        </w:trPr>
        <w:tc>
          <w:tcPr>
            <w:tcW w:w="413" w:type="dxa"/>
          </w:tcPr>
          <w:p>
            <w:pPr>
              <w:pStyle w:val="TableParagraph"/>
              <w:spacing w:before="72"/>
              <w:ind w:left="50"/>
              <w:rPr>
                <w:rFonts w:ascii="Calibri"/>
                <w:sz w:val="20"/>
              </w:rPr>
            </w:pPr>
            <w:bookmarkStart w:name="_bookmark169" w:id="292"/>
            <w:bookmarkEnd w:id="292"/>
            <w:r>
              <w:rPr/>
            </w:r>
            <w:r>
              <w:rPr>
                <w:rFonts w:ascii="Calibri"/>
                <w:spacing w:val="-4"/>
                <w:sz w:val="20"/>
              </w:rPr>
              <w:t>[20]</w:t>
            </w:r>
          </w:p>
        </w:tc>
        <w:tc>
          <w:tcPr>
            <w:tcW w:w="9241" w:type="dxa"/>
          </w:tcPr>
          <w:p>
            <w:pPr>
              <w:pStyle w:val="TableParagraph"/>
              <w:spacing w:line="240" w:lineRule="atLeast" w:before="52"/>
              <w:ind w:left="42"/>
              <w:rPr>
                <w:rFonts w:ascii="Calibri" w:hAnsi="Calibri"/>
                <w:sz w:val="20"/>
              </w:rPr>
            </w:pPr>
            <w:r>
              <w:rPr>
                <w:rFonts w:ascii="Calibri" w:hAnsi="Calibri"/>
                <w:sz w:val="20"/>
              </w:rPr>
              <w:t>Victoria Bellotti and Abigail Sellen. Design for privacy in ubiquitous computing environments. In Proceedings of the Third Conference on European Conference on Computer-Supported Cooperative Work, pages 77–92, 1993.</w:t>
            </w:r>
          </w:p>
        </w:tc>
      </w:tr>
    </w:tbl>
    <w:p>
      <w:pPr>
        <w:spacing w:after="0" w:line="240" w:lineRule="atLeast"/>
        <w:rPr>
          <w:rFonts w:ascii="Calibri" w:hAnsi="Calibri"/>
          <w:sz w:val="20"/>
        </w:rPr>
        <w:sectPr>
          <w:pgSz w:w="11910" w:h="16840"/>
          <w:pgMar w:header="285" w:footer="1096" w:top="1280" w:bottom="1280" w:left="980" w:right="440"/>
        </w:sectPr>
      </w:pPr>
    </w:p>
    <w:p>
      <w:pPr>
        <w:pStyle w:val="BodyText"/>
        <w:spacing w:before="9" w:after="1"/>
        <w:rPr>
          <w:b/>
          <w:sz w:val="23"/>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3"/>
        <w:gridCol w:w="9224"/>
      </w:tblGrid>
      <w:tr>
        <w:trPr>
          <w:trHeight w:val="445" w:hRule="atLeast"/>
        </w:trPr>
        <w:tc>
          <w:tcPr>
            <w:tcW w:w="413" w:type="dxa"/>
          </w:tcPr>
          <w:p>
            <w:pPr>
              <w:pStyle w:val="TableParagraph"/>
              <w:spacing w:line="204" w:lineRule="exact"/>
              <w:ind w:left="50"/>
              <w:rPr>
                <w:rFonts w:ascii="Calibri"/>
                <w:sz w:val="20"/>
              </w:rPr>
            </w:pPr>
            <w:bookmarkStart w:name="_bookmark170" w:id="293"/>
            <w:bookmarkEnd w:id="293"/>
            <w:r>
              <w:rPr/>
            </w:r>
            <w:r>
              <w:rPr>
                <w:rFonts w:ascii="Calibri"/>
                <w:spacing w:val="-4"/>
                <w:sz w:val="20"/>
              </w:rPr>
              <w:t>[21]</w:t>
            </w:r>
          </w:p>
        </w:tc>
        <w:tc>
          <w:tcPr>
            <w:tcW w:w="9224" w:type="dxa"/>
          </w:tcPr>
          <w:p>
            <w:pPr>
              <w:pStyle w:val="TableParagraph"/>
              <w:spacing w:line="204" w:lineRule="exact"/>
              <w:ind w:left="42"/>
              <w:rPr>
                <w:rFonts w:ascii="Calibri"/>
                <w:sz w:val="20"/>
              </w:rPr>
            </w:pPr>
            <w:r>
              <w:rPr>
                <w:rFonts w:ascii="Calibri"/>
                <w:sz w:val="20"/>
              </w:rPr>
              <w:t>Jakob</w:t>
            </w:r>
            <w:r>
              <w:rPr>
                <w:rFonts w:ascii="Calibri"/>
                <w:spacing w:val="5"/>
                <w:sz w:val="20"/>
              </w:rPr>
              <w:t> </w:t>
            </w:r>
            <w:r>
              <w:rPr>
                <w:rFonts w:ascii="Calibri"/>
                <w:sz w:val="20"/>
              </w:rPr>
              <w:t>Nielsen</w:t>
            </w:r>
            <w:r>
              <w:rPr>
                <w:rFonts w:ascii="Calibri"/>
                <w:spacing w:val="9"/>
                <w:sz w:val="20"/>
              </w:rPr>
              <w:t> </w:t>
            </w:r>
            <w:r>
              <w:rPr>
                <w:rFonts w:ascii="Calibri"/>
                <w:sz w:val="20"/>
              </w:rPr>
              <w:t>and</w:t>
            </w:r>
            <w:r>
              <w:rPr>
                <w:rFonts w:ascii="Calibri"/>
                <w:spacing w:val="7"/>
                <w:sz w:val="20"/>
              </w:rPr>
              <w:t> </w:t>
            </w:r>
            <w:r>
              <w:rPr>
                <w:rFonts w:ascii="Calibri"/>
                <w:sz w:val="20"/>
              </w:rPr>
              <w:t>Rolf</w:t>
            </w:r>
            <w:r>
              <w:rPr>
                <w:rFonts w:ascii="Calibri"/>
                <w:spacing w:val="7"/>
                <w:sz w:val="20"/>
              </w:rPr>
              <w:t> </w:t>
            </w:r>
            <w:r>
              <w:rPr>
                <w:rFonts w:ascii="Calibri"/>
                <w:sz w:val="20"/>
              </w:rPr>
              <w:t>Molich.</w:t>
            </w:r>
            <w:r>
              <w:rPr>
                <w:rFonts w:ascii="Calibri"/>
                <w:spacing w:val="7"/>
                <w:sz w:val="20"/>
              </w:rPr>
              <w:t> </w:t>
            </w:r>
            <w:r>
              <w:rPr>
                <w:rFonts w:ascii="Calibri"/>
                <w:sz w:val="20"/>
              </w:rPr>
              <w:t>Heuristic</w:t>
            </w:r>
            <w:r>
              <w:rPr>
                <w:rFonts w:ascii="Calibri"/>
                <w:spacing w:val="9"/>
                <w:sz w:val="20"/>
              </w:rPr>
              <w:t> </w:t>
            </w:r>
            <w:r>
              <w:rPr>
                <w:rFonts w:ascii="Calibri"/>
                <w:sz w:val="20"/>
              </w:rPr>
              <w:t>evaluation</w:t>
            </w:r>
            <w:r>
              <w:rPr>
                <w:rFonts w:ascii="Calibri"/>
                <w:spacing w:val="7"/>
                <w:sz w:val="20"/>
              </w:rPr>
              <w:t> </w:t>
            </w:r>
            <w:r>
              <w:rPr>
                <w:rFonts w:ascii="Calibri"/>
                <w:sz w:val="20"/>
              </w:rPr>
              <w:t>of</w:t>
            </w:r>
            <w:r>
              <w:rPr>
                <w:rFonts w:ascii="Calibri"/>
                <w:spacing w:val="7"/>
                <w:sz w:val="20"/>
              </w:rPr>
              <w:t> </w:t>
            </w:r>
            <w:r>
              <w:rPr>
                <w:rFonts w:ascii="Calibri"/>
                <w:sz w:val="20"/>
              </w:rPr>
              <w:t>user</w:t>
            </w:r>
            <w:r>
              <w:rPr>
                <w:rFonts w:ascii="Calibri"/>
                <w:spacing w:val="8"/>
                <w:sz w:val="20"/>
              </w:rPr>
              <w:t> </w:t>
            </w:r>
            <w:r>
              <w:rPr>
                <w:rFonts w:ascii="Calibri"/>
                <w:sz w:val="20"/>
              </w:rPr>
              <w:t>interfaces.</w:t>
            </w:r>
            <w:r>
              <w:rPr>
                <w:rFonts w:ascii="Calibri"/>
                <w:spacing w:val="8"/>
                <w:sz w:val="20"/>
              </w:rPr>
              <w:t> </w:t>
            </w:r>
            <w:r>
              <w:rPr>
                <w:rFonts w:ascii="Calibri"/>
                <w:sz w:val="20"/>
              </w:rPr>
              <w:t>In</w:t>
            </w:r>
            <w:r>
              <w:rPr>
                <w:rFonts w:ascii="Calibri"/>
                <w:spacing w:val="7"/>
                <w:sz w:val="20"/>
              </w:rPr>
              <w:t> </w:t>
            </w:r>
            <w:r>
              <w:rPr>
                <w:rFonts w:ascii="Calibri"/>
                <w:sz w:val="20"/>
              </w:rPr>
              <w:t>Proceedings</w:t>
            </w:r>
            <w:r>
              <w:rPr>
                <w:rFonts w:ascii="Calibri"/>
                <w:spacing w:val="10"/>
                <w:sz w:val="20"/>
              </w:rPr>
              <w:t> </w:t>
            </w:r>
            <w:r>
              <w:rPr>
                <w:rFonts w:ascii="Calibri"/>
                <w:sz w:val="20"/>
              </w:rPr>
              <w:t>of</w:t>
            </w:r>
            <w:r>
              <w:rPr>
                <w:rFonts w:ascii="Calibri"/>
                <w:spacing w:val="6"/>
                <w:sz w:val="20"/>
              </w:rPr>
              <w:t> </w:t>
            </w:r>
            <w:r>
              <w:rPr>
                <w:rFonts w:ascii="Calibri"/>
                <w:sz w:val="20"/>
              </w:rPr>
              <w:t>the</w:t>
            </w:r>
            <w:r>
              <w:rPr>
                <w:rFonts w:ascii="Calibri"/>
                <w:spacing w:val="8"/>
                <w:sz w:val="20"/>
              </w:rPr>
              <w:t> </w:t>
            </w:r>
            <w:r>
              <w:rPr>
                <w:rFonts w:ascii="Calibri"/>
                <w:sz w:val="20"/>
              </w:rPr>
              <w:t>SIGCHI</w:t>
            </w:r>
            <w:r>
              <w:rPr>
                <w:rFonts w:ascii="Calibri"/>
                <w:spacing w:val="8"/>
                <w:sz w:val="20"/>
              </w:rPr>
              <w:t> </w:t>
            </w:r>
            <w:r>
              <w:rPr>
                <w:rFonts w:ascii="Calibri"/>
                <w:spacing w:val="-2"/>
                <w:sz w:val="20"/>
              </w:rPr>
              <w:t>conference</w:t>
            </w:r>
          </w:p>
          <w:p>
            <w:pPr>
              <w:pStyle w:val="TableParagraph"/>
              <w:spacing w:line="220" w:lineRule="exact" w:before="1"/>
              <w:ind w:left="42"/>
              <w:rPr>
                <w:rFonts w:ascii="Calibri" w:hAnsi="Calibri"/>
                <w:sz w:val="20"/>
              </w:rPr>
            </w:pPr>
            <w:r>
              <w:rPr>
                <w:rFonts w:ascii="Calibri" w:hAnsi="Calibri"/>
                <w:sz w:val="20"/>
              </w:rPr>
              <w:t>on</w:t>
            </w:r>
            <w:r>
              <w:rPr>
                <w:rFonts w:ascii="Calibri" w:hAnsi="Calibri"/>
                <w:spacing w:val="-6"/>
                <w:sz w:val="20"/>
              </w:rPr>
              <w:t> </w:t>
            </w:r>
            <w:r>
              <w:rPr>
                <w:rFonts w:ascii="Calibri" w:hAnsi="Calibri"/>
                <w:sz w:val="20"/>
              </w:rPr>
              <w:t>Human</w:t>
            </w:r>
            <w:r>
              <w:rPr>
                <w:rFonts w:ascii="Calibri" w:hAnsi="Calibri"/>
                <w:spacing w:val="-4"/>
                <w:sz w:val="20"/>
              </w:rPr>
              <w:t> </w:t>
            </w:r>
            <w:r>
              <w:rPr>
                <w:rFonts w:ascii="Calibri" w:hAnsi="Calibri"/>
                <w:sz w:val="20"/>
              </w:rPr>
              <w:t>factors</w:t>
            </w:r>
            <w:r>
              <w:rPr>
                <w:rFonts w:ascii="Calibri" w:hAnsi="Calibri"/>
                <w:spacing w:val="-3"/>
                <w:sz w:val="20"/>
              </w:rPr>
              <w:t> </w:t>
            </w:r>
            <w:r>
              <w:rPr>
                <w:rFonts w:ascii="Calibri" w:hAnsi="Calibri"/>
                <w:sz w:val="20"/>
              </w:rPr>
              <w:t>in</w:t>
            </w:r>
            <w:r>
              <w:rPr>
                <w:rFonts w:ascii="Calibri" w:hAnsi="Calibri"/>
                <w:spacing w:val="-4"/>
                <w:sz w:val="20"/>
              </w:rPr>
              <w:t> </w:t>
            </w:r>
            <w:r>
              <w:rPr>
                <w:rFonts w:ascii="Calibri" w:hAnsi="Calibri"/>
                <w:sz w:val="20"/>
              </w:rPr>
              <w:t>computing</w:t>
            </w:r>
            <w:r>
              <w:rPr>
                <w:rFonts w:ascii="Calibri" w:hAnsi="Calibri"/>
                <w:spacing w:val="-3"/>
                <w:sz w:val="20"/>
              </w:rPr>
              <w:t> </w:t>
            </w:r>
            <w:r>
              <w:rPr>
                <w:rFonts w:ascii="Calibri" w:hAnsi="Calibri"/>
                <w:sz w:val="20"/>
              </w:rPr>
              <w:t>systems:</w:t>
            </w:r>
            <w:r>
              <w:rPr>
                <w:rFonts w:ascii="Calibri" w:hAnsi="Calibri"/>
                <w:spacing w:val="-2"/>
                <w:sz w:val="20"/>
              </w:rPr>
              <w:t> </w:t>
            </w:r>
            <w:r>
              <w:rPr>
                <w:rFonts w:ascii="Calibri" w:hAnsi="Calibri"/>
                <w:sz w:val="20"/>
              </w:rPr>
              <w:t>Empowering</w:t>
            </w:r>
            <w:r>
              <w:rPr>
                <w:rFonts w:ascii="Calibri" w:hAnsi="Calibri"/>
                <w:spacing w:val="-3"/>
                <w:sz w:val="20"/>
              </w:rPr>
              <w:t> </w:t>
            </w:r>
            <w:r>
              <w:rPr>
                <w:rFonts w:ascii="Calibri" w:hAnsi="Calibri"/>
                <w:sz w:val="20"/>
              </w:rPr>
              <w:t>people,</w:t>
            </w:r>
            <w:r>
              <w:rPr>
                <w:rFonts w:ascii="Calibri" w:hAnsi="Calibri"/>
                <w:spacing w:val="-3"/>
                <w:sz w:val="20"/>
              </w:rPr>
              <w:t> </w:t>
            </w:r>
            <w:r>
              <w:rPr>
                <w:rFonts w:ascii="Calibri" w:hAnsi="Calibri"/>
                <w:sz w:val="20"/>
              </w:rPr>
              <w:t>CHI</w:t>
            </w:r>
            <w:r>
              <w:rPr>
                <w:rFonts w:ascii="Calibri" w:hAnsi="Calibri"/>
                <w:spacing w:val="-4"/>
                <w:sz w:val="20"/>
              </w:rPr>
              <w:t> </w:t>
            </w:r>
            <w:r>
              <w:rPr>
                <w:rFonts w:ascii="Calibri" w:hAnsi="Calibri"/>
                <w:sz w:val="20"/>
              </w:rPr>
              <w:t>’90,</w:t>
            </w:r>
            <w:r>
              <w:rPr>
                <w:rFonts w:ascii="Calibri" w:hAnsi="Calibri"/>
                <w:spacing w:val="-3"/>
                <w:sz w:val="20"/>
              </w:rPr>
              <w:t> </w:t>
            </w:r>
            <w:r>
              <w:rPr>
                <w:rFonts w:ascii="Calibri" w:hAnsi="Calibri"/>
                <w:sz w:val="20"/>
              </w:rPr>
              <w:t>pages</w:t>
            </w:r>
            <w:r>
              <w:rPr>
                <w:rFonts w:ascii="Calibri" w:hAnsi="Calibri"/>
                <w:spacing w:val="4"/>
                <w:sz w:val="20"/>
              </w:rPr>
              <w:t> </w:t>
            </w:r>
            <w:r>
              <w:rPr>
                <w:rFonts w:ascii="Calibri" w:hAnsi="Calibri"/>
                <w:sz w:val="20"/>
              </w:rPr>
              <w:t>249–256,</w:t>
            </w:r>
            <w:r>
              <w:rPr>
                <w:rFonts w:ascii="Calibri" w:hAnsi="Calibri"/>
                <w:spacing w:val="-3"/>
                <w:sz w:val="20"/>
              </w:rPr>
              <w:t> </w:t>
            </w:r>
            <w:r>
              <w:rPr>
                <w:rFonts w:ascii="Calibri" w:hAnsi="Calibri"/>
                <w:spacing w:val="-2"/>
                <w:sz w:val="20"/>
              </w:rPr>
              <w:t>1990.</w:t>
            </w:r>
          </w:p>
        </w:tc>
      </w:tr>
    </w:tbl>
    <w:p>
      <w:pPr>
        <w:spacing w:after="0" w:line="220" w:lineRule="exact"/>
        <w:rPr>
          <w:rFonts w:ascii="Calibri" w:hAnsi="Calibri"/>
          <w:sz w:val="20"/>
        </w:rPr>
        <w:sectPr>
          <w:pgSz w:w="11910" w:h="16840"/>
          <w:pgMar w:header="285" w:footer="1096" w:top="1280" w:bottom="1280" w:left="980" w:right="440"/>
        </w:sectPr>
      </w:pPr>
    </w:p>
    <w:p>
      <w:pPr>
        <w:pStyle w:val="BodyText"/>
        <w:spacing w:before="2"/>
        <w:rPr>
          <w:b/>
          <w:sz w:val="15"/>
        </w:rPr>
      </w:pPr>
    </w:p>
    <w:p>
      <w:pPr>
        <w:pStyle w:val="Heading1"/>
        <w:numPr>
          <w:ilvl w:val="0"/>
          <w:numId w:val="2"/>
        </w:numPr>
        <w:tabs>
          <w:tab w:pos="585" w:val="left" w:leader="none"/>
          <w:tab w:pos="586" w:val="left" w:leader="none"/>
        </w:tabs>
        <w:spacing w:line="240" w:lineRule="auto" w:before="36" w:after="0"/>
        <w:ind w:left="585" w:right="687" w:hanging="430"/>
        <w:jc w:val="left"/>
      </w:pPr>
      <w:bookmarkStart w:name="9 ANNEX A - Analisi della panoramica del" w:id="294"/>
      <w:bookmarkEnd w:id="294"/>
      <w:r>
        <w:rPr>
          <w:b w:val="0"/>
        </w:rPr>
      </w:r>
      <w:bookmarkStart w:name="_bookmark171" w:id="295"/>
      <w:bookmarkEnd w:id="295"/>
      <w:r>
        <w:rPr>
          <w:color w:val="365F91"/>
        </w:rPr>
        <w:t>AN</w:t>
      </w:r>
      <w:r>
        <w:rPr>
          <w:color w:val="365F91"/>
        </w:rPr>
        <w:t>NEX</w:t>
      </w:r>
      <w:r>
        <w:rPr>
          <w:color w:val="365F91"/>
          <w:spacing w:val="80"/>
        </w:rPr>
        <w:t> </w:t>
      </w:r>
      <w:r>
        <w:rPr>
          <w:color w:val="365F91"/>
        </w:rPr>
        <w:t>A</w:t>
      </w:r>
      <w:r>
        <w:rPr>
          <w:color w:val="365F91"/>
          <w:spacing w:val="80"/>
        </w:rPr>
        <w:t> </w:t>
      </w:r>
      <w:r>
        <w:rPr>
          <w:color w:val="365F91"/>
        </w:rPr>
        <w:t>-</w:t>
      </w:r>
      <w:r>
        <w:rPr>
          <w:color w:val="365F91"/>
          <w:spacing w:val="80"/>
        </w:rPr>
        <w:t> </w:t>
      </w:r>
      <w:r>
        <w:rPr>
          <w:color w:val="365F91"/>
        </w:rPr>
        <w:t>ANALISI</w:t>
      </w:r>
      <w:r>
        <w:rPr>
          <w:color w:val="365F91"/>
          <w:spacing w:val="80"/>
        </w:rPr>
        <w:t> </w:t>
      </w:r>
      <w:r>
        <w:rPr>
          <w:color w:val="365F91"/>
        </w:rPr>
        <w:t>DELLA</w:t>
      </w:r>
      <w:r>
        <w:rPr>
          <w:color w:val="365F91"/>
          <w:spacing w:val="80"/>
        </w:rPr>
        <w:t> </w:t>
      </w:r>
      <w:r>
        <w:rPr>
          <w:color w:val="365F91"/>
        </w:rPr>
        <w:t>PANORAMICA</w:t>
      </w:r>
      <w:r>
        <w:rPr>
          <w:color w:val="365F91"/>
          <w:spacing w:val="80"/>
        </w:rPr>
        <w:t> </w:t>
      </w:r>
      <w:r>
        <w:rPr>
          <w:color w:val="365F91"/>
        </w:rPr>
        <w:t>DELLE</w:t>
      </w:r>
      <w:r>
        <w:rPr>
          <w:color w:val="365F91"/>
          <w:spacing w:val="80"/>
        </w:rPr>
        <w:t> </w:t>
      </w:r>
      <w:r>
        <w:rPr>
          <w:color w:val="365F91"/>
        </w:rPr>
        <w:t>CERTIFICAZIONI </w:t>
      </w:r>
      <w:r>
        <w:rPr>
          <w:color w:val="365F91"/>
          <w:spacing w:val="-2"/>
        </w:rPr>
        <w:t>ESISTENTI</w:t>
      </w:r>
    </w:p>
    <w:p>
      <w:pPr>
        <w:pStyle w:val="Heading2"/>
        <w:numPr>
          <w:ilvl w:val="1"/>
          <w:numId w:val="2"/>
        </w:numPr>
        <w:tabs>
          <w:tab w:pos="730" w:val="left" w:leader="none"/>
          <w:tab w:pos="731" w:val="left" w:leader="none"/>
        </w:tabs>
        <w:spacing w:line="240" w:lineRule="auto" w:before="240" w:after="0"/>
        <w:ind w:left="730" w:right="0" w:hanging="576"/>
        <w:jc w:val="left"/>
        <w:rPr>
          <w:rFonts w:ascii="Calibri"/>
        </w:rPr>
      </w:pPr>
      <w:bookmarkStart w:name="9.1 A.1 - ePrivacyseal" w:id="296"/>
      <w:bookmarkEnd w:id="296"/>
      <w:r>
        <w:rPr>
          <w:b w:val="0"/>
        </w:rPr>
      </w:r>
      <w:bookmarkStart w:name="_bookmark172" w:id="297"/>
      <w:bookmarkEnd w:id="297"/>
      <w:r>
        <w:rPr>
          <w:rFonts w:ascii="Calibri"/>
          <w:color w:val="365F91"/>
        </w:rPr>
        <w:t>A.1</w:t>
      </w:r>
      <w:r>
        <w:rPr>
          <w:rFonts w:ascii="Calibri"/>
          <w:color w:val="365F91"/>
        </w:rPr>
        <w:t> -</w:t>
      </w:r>
      <w:r>
        <w:rPr>
          <w:rFonts w:ascii="Calibri"/>
          <w:color w:val="365F91"/>
          <w:spacing w:val="2"/>
        </w:rPr>
        <w:t> </w:t>
      </w:r>
      <w:r>
        <w:rPr>
          <w:rFonts w:ascii="Calibri"/>
          <w:color w:val="365F91"/>
          <w:spacing w:val="-2"/>
        </w:rPr>
        <w:t>ePrivacyseal</w:t>
      </w:r>
    </w:p>
    <w:p>
      <w:pPr>
        <w:pStyle w:val="BodyText"/>
        <w:spacing w:before="10" w:after="1"/>
        <w:rPr>
          <w:b/>
          <w:sz w:val="9"/>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1"/>
        <w:gridCol w:w="7523"/>
      </w:tblGrid>
      <w:tr>
        <w:trPr>
          <w:trHeight w:val="275" w:hRule="atLeast"/>
        </w:trPr>
        <w:tc>
          <w:tcPr>
            <w:tcW w:w="2111" w:type="dxa"/>
            <w:tcBorders>
              <w:bottom w:val="single" w:sz="4" w:space="0" w:color="C00000"/>
            </w:tcBorders>
            <w:shd w:val="clear" w:color="auto" w:fill="F1F1F1"/>
          </w:tcPr>
          <w:p>
            <w:pPr>
              <w:pStyle w:val="TableParagraph"/>
              <w:spacing w:line="254" w:lineRule="exact" w:before="1"/>
              <w:rPr>
                <w:b/>
                <w:sz w:val="24"/>
              </w:rPr>
            </w:pPr>
            <w:r>
              <w:rPr>
                <w:b/>
                <w:spacing w:val="-2"/>
                <w:sz w:val="24"/>
              </w:rPr>
              <w:t>Ambito</w:t>
            </w:r>
          </w:p>
        </w:tc>
        <w:tc>
          <w:tcPr>
            <w:tcW w:w="7523" w:type="dxa"/>
            <w:tcBorders>
              <w:bottom w:val="single" w:sz="4" w:space="0" w:color="C00000"/>
            </w:tcBorders>
            <w:shd w:val="clear" w:color="auto" w:fill="F1F1F1"/>
          </w:tcPr>
          <w:p>
            <w:pPr>
              <w:pStyle w:val="TableParagraph"/>
              <w:spacing w:line="254" w:lineRule="exact" w:before="1"/>
              <w:rPr>
                <w:b/>
                <w:sz w:val="24"/>
              </w:rPr>
            </w:pPr>
            <w:r>
              <w:rPr>
                <w:b/>
                <w:spacing w:val="-2"/>
                <w:sz w:val="24"/>
              </w:rPr>
              <w:t>Descrizione</w:t>
            </w:r>
          </w:p>
        </w:tc>
      </w:tr>
      <w:tr>
        <w:trPr>
          <w:trHeight w:val="830" w:hRule="atLeast"/>
        </w:trPr>
        <w:tc>
          <w:tcPr>
            <w:tcW w:w="2111" w:type="dxa"/>
            <w:tcBorders>
              <w:top w:val="single" w:sz="4" w:space="0" w:color="C00000"/>
            </w:tcBorders>
          </w:tcPr>
          <w:p>
            <w:pPr>
              <w:pStyle w:val="TableParagraph"/>
              <w:spacing w:before="1"/>
              <w:ind w:right="611"/>
              <w:rPr>
                <w:sz w:val="24"/>
              </w:rPr>
            </w:pPr>
            <w:r>
              <w:rPr>
                <w:sz w:val="24"/>
              </w:rPr>
              <w:t>Campo di applicazione</w:t>
            </w:r>
            <w:r>
              <w:rPr>
                <w:spacing w:val="-15"/>
                <w:sz w:val="24"/>
              </w:rPr>
              <w:t> </w:t>
            </w:r>
            <w:r>
              <w:rPr>
                <w:sz w:val="24"/>
              </w:rPr>
              <w:t>e</w:t>
            </w:r>
          </w:p>
          <w:p>
            <w:pPr>
              <w:pStyle w:val="TableParagraph"/>
              <w:spacing w:line="254" w:lineRule="exact" w:before="3"/>
              <w:rPr>
                <w:sz w:val="24"/>
              </w:rPr>
            </w:pPr>
            <w:r>
              <w:rPr>
                <w:spacing w:val="-2"/>
                <w:sz w:val="24"/>
              </w:rPr>
              <w:t>oggetto</w:t>
            </w:r>
          </w:p>
        </w:tc>
        <w:tc>
          <w:tcPr>
            <w:tcW w:w="7523" w:type="dxa"/>
            <w:tcBorders>
              <w:top w:val="single" w:sz="4" w:space="0" w:color="C00000"/>
            </w:tcBorders>
          </w:tcPr>
          <w:p>
            <w:pPr>
              <w:pStyle w:val="TableParagraph"/>
              <w:spacing w:before="1"/>
              <w:rPr>
                <w:sz w:val="24"/>
              </w:rPr>
            </w:pPr>
            <w:r>
              <w:rPr>
                <w:sz w:val="24"/>
              </w:rPr>
              <w:t>ePrivacyseal</w:t>
            </w:r>
            <w:r>
              <w:rPr>
                <w:spacing w:val="-5"/>
                <w:sz w:val="24"/>
              </w:rPr>
              <w:t> </w:t>
            </w:r>
            <w:r>
              <w:rPr>
                <w:sz w:val="24"/>
              </w:rPr>
              <w:t>certifica</w:t>
            </w:r>
            <w:r>
              <w:rPr>
                <w:spacing w:val="-5"/>
                <w:sz w:val="24"/>
              </w:rPr>
              <w:t> </w:t>
            </w:r>
            <w:r>
              <w:rPr>
                <w:sz w:val="24"/>
              </w:rPr>
              <w:t>prodotti</w:t>
            </w:r>
            <w:r>
              <w:rPr>
                <w:spacing w:val="-5"/>
                <w:sz w:val="24"/>
              </w:rPr>
              <w:t> </w:t>
            </w:r>
            <w:r>
              <w:rPr>
                <w:sz w:val="24"/>
              </w:rPr>
              <w:t>o</w:t>
            </w:r>
            <w:r>
              <w:rPr>
                <w:spacing w:val="-3"/>
                <w:sz w:val="24"/>
              </w:rPr>
              <w:t> </w:t>
            </w:r>
            <w:r>
              <w:rPr>
                <w:sz w:val="24"/>
              </w:rPr>
              <w:t>servizi</w:t>
            </w:r>
            <w:r>
              <w:rPr>
                <w:spacing w:val="-5"/>
                <w:sz w:val="24"/>
              </w:rPr>
              <w:t> </w:t>
            </w:r>
            <w:r>
              <w:rPr>
                <w:sz w:val="24"/>
              </w:rPr>
              <w:t>che</w:t>
            </w:r>
            <w:r>
              <w:rPr>
                <w:spacing w:val="-5"/>
                <w:sz w:val="24"/>
              </w:rPr>
              <w:t> </w:t>
            </w:r>
            <w:r>
              <w:rPr>
                <w:sz w:val="24"/>
              </w:rPr>
              <w:t>sono</w:t>
            </w:r>
            <w:r>
              <w:rPr>
                <w:spacing w:val="-3"/>
                <w:sz w:val="24"/>
              </w:rPr>
              <w:t> </w:t>
            </w:r>
            <w:r>
              <w:rPr>
                <w:sz w:val="24"/>
              </w:rPr>
              <w:t>in linea</w:t>
            </w:r>
            <w:r>
              <w:rPr>
                <w:spacing w:val="-5"/>
                <w:sz w:val="24"/>
              </w:rPr>
              <w:t> </w:t>
            </w:r>
            <w:r>
              <w:rPr>
                <w:sz w:val="24"/>
              </w:rPr>
              <w:t>con</w:t>
            </w:r>
            <w:r>
              <w:rPr>
                <w:spacing w:val="-3"/>
                <w:sz w:val="24"/>
              </w:rPr>
              <w:t> </w:t>
            </w:r>
            <w:r>
              <w:rPr>
                <w:sz w:val="24"/>
              </w:rPr>
              <w:t>il</w:t>
            </w:r>
            <w:r>
              <w:rPr>
                <w:spacing w:val="-5"/>
                <w:sz w:val="24"/>
              </w:rPr>
              <w:t> </w:t>
            </w:r>
            <w:r>
              <w:rPr>
                <w:sz w:val="24"/>
              </w:rPr>
              <w:t>catalogo</w:t>
            </w:r>
            <w:r>
              <w:rPr>
                <w:spacing w:val="-3"/>
                <w:sz w:val="24"/>
              </w:rPr>
              <w:t> </w:t>
            </w:r>
            <w:r>
              <w:rPr>
                <w:sz w:val="24"/>
              </w:rPr>
              <w:t>di criteri predefiniti del sistema ePrivacyseal.</w:t>
            </w:r>
          </w:p>
        </w:tc>
      </w:tr>
      <w:tr>
        <w:trPr>
          <w:trHeight w:val="1931" w:hRule="atLeast"/>
        </w:trPr>
        <w:tc>
          <w:tcPr>
            <w:tcW w:w="2111" w:type="dxa"/>
          </w:tcPr>
          <w:p>
            <w:pPr>
              <w:pStyle w:val="TableParagraph"/>
              <w:spacing w:before="1"/>
              <w:rPr>
                <w:sz w:val="24"/>
              </w:rPr>
            </w:pPr>
            <w:r>
              <w:rPr>
                <w:sz w:val="24"/>
              </w:rPr>
              <w:t>Requisiti</w:t>
            </w:r>
            <w:r>
              <w:rPr>
                <w:spacing w:val="-15"/>
                <w:sz w:val="24"/>
              </w:rPr>
              <w:t> </w:t>
            </w:r>
            <w:r>
              <w:rPr>
                <w:sz w:val="24"/>
              </w:rPr>
              <w:t>e</w:t>
            </w:r>
            <w:r>
              <w:rPr>
                <w:spacing w:val="-15"/>
                <w:sz w:val="24"/>
              </w:rPr>
              <w:t> </w:t>
            </w:r>
            <w:r>
              <w:rPr>
                <w:sz w:val="24"/>
              </w:rPr>
              <w:t>base </w:t>
            </w:r>
            <w:r>
              <w:rPr>
                <w:spacing w:val="-2"/>
                <w:sz w:val="24"/>
              </w:rPr>
              <w:t>normativa</w:t>
            </w:r>
          </w:p>
        </w:tc>
        <w:tc>
          <w:tcPr>
            <w:tcW w:w="7523" w:type="dxa"/>
          </w:tcPr>
          <w:p>
            <w:pPr>
              <w:pStyle w:val="TableParagraph"/>
              <w:spacing w:before="1"/>
              <w:ind w:right="119"/>
              <w:rPr>
                <w:sz w:val="24"/>
              </w:rPr>
            </w:pPr>
            <w:r>
              <w:rPr>
                <w:sz w:val="24"/>
              </w:rPr>
              <w:t>ePrivacyseal</w:t>
            </w:r>
            <w:r>
              <w:rPr>
                <w:spacing w:val="-6"/>
                <w:sz w:val="24"/>
              </w:rPr>
              <w:t> </w:t>
            </w:r>
            <w:r>
              <w:rPr>
                <w:sz w:val="24"/>
              </w:rPr>
              <w:t>afferma</w:t>
            </w:r>
            <w:r>
              <w:rPr>
                <w:spacing w:val="-6"/>
                <w:sz w:val="24"/>
              </w:rPr>
              <w:t> </w:t>
            </w:r>
            <w:r>
              <w:rPr>
                <w:sz w:val="24"/>
              </w:rPr>
              <w:t>che</w:t>
            </w:r>
            <w:r>
              <w:rPr>
                <w:spacing w:val="-2"/>
                <w:sz w:val="24"/>
              </w:rPr>
              <w:t> </w:t>
            </w:r>
            <w:r>
              <w:rPr>
                <w:sz w:val="24"/>
              </w:rPr>
              <w:t>esso</w:t>
            </w:r>
            <w:r>
              <w:rPr>
                <w:spacing w:val="-4"/>
                <w:sz w:val="24"/>
              </w:rPr>
              <w:t> </w:t>
            </w:r>
            <w:r>
              <w:rPr>
                <w:sz w:val="24"/>
              </w:rPr>
              <w:t>deriva</w:t>
            </w:r>
            <w:r>
              <w:rPr>
                <w:spacing w:val="-6"/>
                <w:sz w:val="24"/>
              </w:rPr>
              <w:t> </w:t>
            </w:r>
            <w:r>
              <w:rPr>
                <w:sz w:val="24"/>
              </w:rPr>
              <w:t>i</w:t>
            </w:r>
            <w:r>
              <w:rPr>
                <w:spacing w:val="-2"/>
                <w:sz w:val="24"/>
              </w:rPr>
              <w:t> </w:t>
            </w:r>
            <w:r>
              <w:rPr>
                <w:sz w:val="24"/>
              </w:rPr>
              <w:t>criteri</w:t>
            </w:r>
            <w:r>
              <w:rPr>
                <w:spacing w:val="-6"/>
                <w:sz w:val="24"/>
              </w:rPr>
              <w:t> </w:t>
            </w:r>
            <w:r>
              <w:rPr>
                <w:sz w:val="24"/>
              </w:rPr>
              <w:t>dalla</w:t>
            </w:r>
            <w:r>
              <w:rPr>
                <w:spacing w:val="-6"/>
                <w:sz w:val="24"/>
              </w:rPr>
              <w:t> </w:t>
            </w:r>
            <w:r>
              <w:rPr>
                <w:sz w:val="24"/>
              </w:rPr>
              <w:t>"normativa</w:t>
            </w:r>
            <w:r>
              <w:rPr>
                <w:spacing w:val="-6"/>
                <w:sz w:val="24"/>
              </w:rPr>
              <w:t> </w:t>
            </w:r>
            <w:r>
              <w:rPr>
                <w:sz w:val="24"/>
              </w:rPr>
              <w:t>europea</w:t>
            </w:r>
            <w:r>
              <w:rPr>
                <w:spacing w:val="-6"/>
                <w:sz w:val="24"/>
              </w:rPr>
              <w:t> </w:t>
            </w:r>
            <w:r>
              <w:rPr>
                <w:sz w:val="24"/>
              </w:rPr>
              <w:t>sulla tutela della privacy dei dati", alla quale si riferisce come "direttive UE applicabili in materia di protezione dei dati" e come regolamento generale dell'UE sulla protezione dei dati (GDPR). Inoltre, esistono una serie di criteri</w:t>
            </w:r>
            <w:r>
              <w:rPr>
                <w:spacing w:val="-4"/>
                <w:sz w:val="24"/>
              </w:rPr>
              <w:t> </w:t>
            </w:r>
            <w:r>
              <w:rPr>
                <w:sz w:val="24"/>
              </w:rPr>
              <w:t>relativi</w:t>
            </w:r>
            <w:r>
              <w:rPr>
                <w:spacing w:val="-4"/>
                <w:sz w:val="24"/>
              </w:rPr>
              <w:t> </w:t>
            </w:r>
            <w:r>
              <w:rPr>
                <w:sz w:val="24"/>
              </w:rPr>
              <w:t>al</w:t>
            </w:r>
            <w:r>
              <w:rPr>
                <w:spacing w:val="-3"/>
                <w:sz w:val="24"/>
              </w:rPr>
              <w:t> </w:t>
            </w:r>
            <w:r>
              <w:rPr>
                <w:sz w:val="24"/>
              </w:rPr>
              <w:t>"comportamento</w:t>
            </w:r>
            <w:r>
              <w:rPr>
                <w:spacing w:val="-3"/>
                <w:sz w:val="24"/>
              </w:rPr>
              <w:t> </w:t>
            </w:r>
            <w:r>
              <w:rPr>
                <w:sz w:val="24"/>
              </w:rPr>
              <w:t>pubblicitario</w:t>
            </w:r>
            <w:r>
              <w:rPr>
                <w:spacing w:val="-1"/>
                <w:sz w:val="24"/>
              </w:rPr>
              <w:t> </w:t>
            </w:r>
            <w:r>
              <w:rPr>
                <w:sz w:val="24"/>
              </w:rPr>
              <w:t>online".</w:t>
            </w:r>
            <w:r>
              <w:rPr>
                <w:spacing w:val="-3"/>
                <w:sz w:val="24"/>
              </w:rPr>
              <w:t> </w:t>
            </w:r>
            <w:r>
              <w:rPr>
                <w:sz w:val="24"/>
              </w:rPr>
              <w:t>Per</w:t>
            </w:r>
            <w:r>
              <w:rPr>
                <w:spacing w:val="-3"/>
                <w:sz w:val="24"/>
              </w:rPr>
              <w:t> </w:t>
            </w:r>
            <w:r>
              <w:rPr>
                <w:sz w:val="24"/>
              </w:rPr>
              <w:t>quanto</w:t>
            </w:r>
            <w:r>
              <w:rPr>
                <w:spacing w:val="-3"/>
                <w:sz w:val="24"/>
              </w:rPr>
              <w:t> </w:t>
            </w:r>
            <w:r>
              <w:rPr>
                <w:sz w:val="24"/>
              </w:rPr>
              <w:t>riguarda gli argomenti, i criteri coprono un'ampia gamma di aspetti, quali i principi</w:t>
            </w:r>
          </w:p>
          <w:p>
            <w:pPr>
              <w:pStyle w:val="TableParagraph"/>
              <w:spacing w:line="254" w:lineRule="exact"/>
              <w:rPr>
                <w:sz w:val="24"/>
              </w:rPr>
            </w:pPr>
            <w:r>
              <w:rPr>
                <w:sz w:val="24"/>
              </w:rPr>
              <w:t>del</w:t>
            </w:r>
            <w:r>
              <w:rPr>
                <w:spacing w:val="-6"/>
                <w:sz w:val="24"/>
              </w:rPr>
              <w:t> </w:t>
            </w:r>
            <w:r>
              <w:rPr>
                <w:sz w:val="24"/>
              </w:rPr>
              <w:t>trattamento,</w:t>
            </w:r>
            <w:r>
              <w:rPr>
                <w:spacing w:val="1"/>
                <w:sz w:val="24"/>
              </w:rPr>
              <w:t> </w:t>
            </w:r>
            <w:r>
              <w:rPr>
                <w:sz w:val="24"/>
              </w:rPr>
              <w:t>i</w:t>
            </w:r>
            <w:r>
              <w:rPr>
                <w:spacing w:val="-4"/>
                <w:sz w:val="24"/>
              </w:rPr>
              <w:t> </w:t>
            </w:r>
            <w:r>
              <w:rPr>
                <w:sz w:val="24"/>
              </w:rPr>
              <w:t>motivi</w:t>
            </w:r>
            <w:r>
              <w:rPr>
                <w:spacing w:val="-4"/>
                <w:sz w:val="24"/>
              </w:rPr>
              <w:t> </w:t>
            </w:r>
            <w:r>
              <w:rPr>
                <w:sz w:val="24"/>
              </w:rPr>
              <w:t>per</w:t>
            </w:r>
            <w:r>
              <w:rPr>
                <w:spacing w:val="-2"/>
                <w:sz w:val="24"/>
              </w:rPr>
              <w:t> </w:t>
            </w:r>
            <w:r>
              <w:rPr>
                <w:sz w:val="24"/>
              </w:rPr>
              <w:t>un</w:t>
            </w:r>
            <w:r>
              <w:rPr>
                <w:spacing w:val="2"/>
                <w:sz w:val="24"/>
              </w:rPr>
              <w:t> </w:t>
            </w:r>
            <w:r>
              <w:rPr>
                <w:sz w:val="24"/>
              </w:rPr>
              <w:t>trattamento</w:t>
            </w:r>
            <w:r>
              <w:rPr>
                <w:spacing w:val="1"/>
                <w:sz w:val="24"/>
              </w:rPr>
              <w:t> </w:t>
            </w:r>
            <w:r>
              <w:rPr>
                <w:sz w:val="24"/>
              </w:rPr>
              <w:t>lecito</w:t>
            </w:r>
            <w:r>
              <w:rPr>
                <w:spacing w:val="2"/>
                <w:sz w:val="24"/>
              </w:rPr>
              <w:t> </w:t>
            </w:r>
            <w:r>
              <w:rPr>
                <w:sz w:val="24"/>
              </w:rPr>
              <w:t>e</w:t>
            </w:r>
            <w:r>
              <w:rPr>
                <w:spacing w:val="-4"/>
                <w:sz w:val="24"/>
              </w:rPr>
              <w:t> </w:t>
            </w:r>
            <w:r>
              <w:rPr>
                <w:sz w:val="24"/>
              </w:rPr>
              <w:t>i</w:t>
            </w:r>
            <w:r>
              <w:rPr>
                <w:spacing w:val="1"/>
                <w:sz w:val="24"/>
              </w:rPr>
              <w:t> </w:t>
            </w:r>
            <w:r>
              <w:rPr>
                <w:sz w:val="24"/>
              </w:rPr>
              <w:t>diritti</w:t>
            </w:r>
            <w:r>
              <w:rPr>
                <w:spacing w:val="-4"/>
                <w:sz w:val="24"/>
              </w:rPr>
              <w:t> </w:t>
            </w:r>
            <w:r>
              <w:rPr>
                <w:sz w:val="24"/>
              </w:rPr>
              <w:t>degli</w:t>
            </w:r>
            <w:r>
              <w:rPr>
                <w:spacing w:val="-4"/>
                <w:sz w:val="24"/>
              </w:rPr>
              <w:t> </w:t>
            </w:r>
            <w:r>
              <w:rPr>
                <w:spacing w:val="-2"/>
                <w:sz w:val="24"/>
              </w:rPr>
              <w:t>interessati.</w:t>
            </w:r>
          </w:p>
        </w:tc>
      </w:tr>
      <w:tr>
        <w:trPr>
          <w:trHeight w:val="4500" w:hRule="atLeast"/>
        </w:trPr>
        <w:tc>
          <w:tcPr>
            <w:tcW w:w="2111" w:type="dxa"/>
          </w:tcPr>
          <w:p>
            <w:pPr>
              <w:pStyle w:val="TableParagraph"/>
              <w:spacing w:before="1"/>
              <w:rPr>
                <w:sz w:val="24"/>
              </w:rPr>
            </w:pPr>
            <w:r>
              <w:rPr>
                <w:sz w:val="24"/>
              </w:rPr>
              <w:t>Processo di </w:t>
            </w:r>
            <w:r>
              <w:rPr>
                <w:spacing w:val="-2"/>
                <w:sz w:val="24"/>
              </w:rPr>
              <w:t>certificazione</w:t>
            </w:r>
          </w:p>
        </w:tc>
        <w:tc>
          <w:tcPr>
            <w:tcW w:w="7523" w:type="dxa"/>
          </w:tcPr>
          <w:p>
            <w:pPr>
              <w:pStyle w:val="TableParagraph"/>
              <w:spacing w:line="275" w:lineRule="exact" w:before="1"/>
              <w:rPr>
                <w:sz w:val="24"/>
              </w:rPr>
            </w:pPr>
            <w:r>
              <w:rPr>
                <w:sz w:val="24"/>
              </w:rPr>
              <w:t>Il</w:t>
            </w:r>
            <w:r>
              <w:rPr>
                <w:spacing w:val="-8"/>
                <w:sz w:val="24"/>
              </w:rPr>
              <w:t> </w:t>
            </w:r>
            <w:r>
              <w:rPr>
                <w:sz w:val="24"/>
              </w:rPr>
              <w:t>processo</w:t>
            </w:r>
            <w:r>
              <w:rPr>
                <w:spacing w:val="-4"/>
                <w:sz w:val="24"/>
              </w:rPr>
              <w:t> </w:t>
            </w:r>
            <w:r>
              <w:rPr>
                <w:sz w:val="24"/>
              </w:rPr>
              <w:t>di</w:t>
            </w:r>
            <w:r>
              <w:rPr>
                <w:spacing w:val="-7"/>
                <w:sz w:val="24"/>
              </w:rPr>
              <w:t> </w:t>
            </w:r>
            <w:r>
              <w:rPr>
                <w:sz w:val="24"/>
              </w:rPr>
              <w:t>certificazione</w:t>
            </w:r>
            <w:r>
              <w:rPr>
                <w:spacing w:val="-3"/>
                <w:sz w:val="24"/>
              </w:rPr>
              <w:t> </w:t>
            </w:r>
            <w:r>
              <w:rPr>
                <w:sz w:val="24"/>
              </w:rPr>
              <w:t>ePrivacySeal</w:t>
            </w:r>
            <w:r>
              <w:rPr>
                <w:spacing w:val="-2"/>
                <w:sz w:val="24"/>
              </w:rPr>
              <w:t> </w:t>
            </w:r>
            <w:r>
              <w:rPr>
                <w:sz w:val="24"/>
              </w:rPr>
              <w:t>EU</w:t>
            </w:r>
            <w:r>
              <w:rPr>
                <w:spacing w:val="-4"/>
                <w:sz w:val="24"/>
              </w:rPr>
              <w:t> </w:t>
            </w:r>
            <w:r>
              <w:rPr>
                <w:sz w:val="24"/>
              </w:rPr>
              <w:t>prevede</w:t>
            </w:r>
            <w:r>
              <w:rPr>
                <w:spacing w:val="-7"/>
                <w:sz w:val="24"/>
              </w:rPr>
              <w:t> </w:t>
            </w:r>
            <w:r>
              <w:rPr>
                <w:sz w:val="24"/>
              </w:rPr>
              <w:t>cinque</w:t>
            </w:r>
            <w:r>
              <w:rPr>
                <w:spacing w:val="-6"/>
                <w:sz w:val="24"/>
              </w:rPr>
              <w:t> </w:t>
            </w:r>
            <w:r>
              <w:rPr>
                <w:spacing w:val="-2"/>
                <w:sz w:val="24"/>
              </w:rPr>
              <w:t>fasi:</w:t>
            </w:r>
          </w:p>
          <w:p>
            <w:pPr>
              <w:pStyle w:val="TableParagraph"/>
              <w:numPr>
                <w:ilvl w:val="0"/>
                <w:numId w:val="91"/>
              </w:numPr>
              <w:tabs>
                <w:tab w:pos="826" w:val="left" w:leader="none"/>
              </w:tabs>
              <w:spacing w:line="268" w:lineRule="exact" w:before="0" w:after="0"/>
              <w:ind w:left="825" w:right="0" w:hanging="361"/>
              <w:jc w:val="left"/>
              <w:rPr>
                <w:rFonts w:ascii="Calibri"/>
                <w:sz w:val="22"/>
              </w:rPr>
            </w:pPr>
            <w:r>
              <w:rPr>
                <w:rFonts w:ascii="Calibri"/>
                <w:sz w:val="22"/>
              </w:rPr>
              <w:t>Definizione</w:t>
            </w:r>
            <w:r>
              <w:rPr>
                <w:rFonts w:ascii="Calibri"/>
                <w:spacing w:val="-5"/>
                <w:sz w:val="22"/>
              </w:rPr>
              <w:t> </w:t>
            </w:r>
            <w:r>
              <w:rPr>
                <w:rFonts w:ascii="Calibri"/>
                <w:sz w:val="22"/>
              </w:rPr>
              <w:t>degli</w:t>
            </w:r>
            <w:r>
              <w:rPr>
                <w:rFonts w:ascii="Calibri"/>
                <w:spacing w:val="-5"/>
                <w:sz w:val="22"/>
              </w:rPr>
              <w:t> </w:t>
            </w:r>
            <w:r>
              <w:rPr>
                <w:rFonts w:ascii="Calibri"/>
                <w:spacing w:val="-2"/>
                <w:sz w:val="22"/>
              </w:rPr>
              <w:t>obiettivi</w:t>
            </w:r>
          </w:p>
          <w:p>
            <w:pPr>
              <w:pStyle w:val="TableParagraph"/>
              <w:numPr>
                <w:ilvl w:val="0"/>
                <w:numId w:val="91"/>
              </w:numPr>
              <w:tabs>
                <w:tab w:pos="826" w:val="left" w:leader="none"/>
              </w:tabs>
              <w:spacing w:line="267" w:lineRule="exact" w:before="1" w:after="0"/>
              <w:ind w:left="825" w:right="0" w:hanging="361"/>
              <w:jc w:val="left"/>
              <w:rPr>
                <w:rFonts w:ascii="Calibri"/>
                <w:sz w:val="22"/>
              </w:rPr>
            </w:pPr>
            <w:r>
              <w:rPr>
                <w:rFonts w:ascii="Calibri"/>
                <w:spacing w:val="-2"/>
                <w:sz w:val="22"/>
              </w:rPr>
              <w:t>Workshop</w:t>
            </w:r>
          </w:p>
          <w:p>
            <w:pPr>
              <w:pStyle w:val="TableParagraph"/>
              <w:numPr>
                <w:ilvl w:val="0"/>
                <w:numId w:val="91"/>
              </w:numPr>
              <w:tabs>
                <w:tab w:pos="826" w:val="left" w:leader="none"/>
              </w:tabs>
              <w:spacing w:line="267" w:lineRule="exact" w:before="0" w:after="0"/>
              <w:ind w:left="825" w:right="0" w:hanging="361"/>
              <w:jc w:val="left"/>
              <w:rPr>
                <w:rFonts w:ascii="Calibri"/>
                <w:sz w:val="22"/>
              </w:rPr>
            </w:pPr>
            <w:r>
              <w:rPr>
                <w:rFonts w:ascii="Calibri"/>
                <w:spacing w:val="-2"/>
                <w:sz w:val="22"/>
              </w:rPr>
              <w:t>Ottimizzazione</w:t>
            </w:r>
          </w:p>
          <w:p>
            <w:pPr>
              <w:pStyle w:val="TableParagraph"/>
              <w:numPr>
                <w:ilvl w:val="0"/>
                <w:numId w:val="91"/>
              </w:numPr>
              <w:tabs>
                <w:tab w:pos="826" w:val="left" w:leader="none"/>
              </w:tabs>
              <w:spacing w:line="240" w:lineRule="auto" w:before="2" w:after="0"/>
              <w:ind w:left="825" w:right="0" w:hanging="361"/>
              <w:jc w:val="left"/>
              <w:rPr>
                <w:rFonts w:ascii="Calibri"/>
                <w:sz w:val="22"/>
              </w:rPr>
            </w:pPr>
            <w:r>
              <w:rPr>
                <w:rFonts w:ascii="Calibri"/>
                <w:sz w:val="22"/>
              </w:rPr>
              <w:t>Valutazione</w:t>
            </w:r>
            <w:r>
              <w:rPr>
                <w:rFonts w:ascii="Calibri"/>
                <w:spacing w:val="-11"/>
                <w:sz w:val="22"/>
              </w:rPr>
              <w:t> </w:t>
            </w:r>
            <w:r>
              <w:rPr>
                <w:rFonts w:ascii="Calibri"/>
                <w:spacing w:val="-2"/>
                <w:sz w:val="22"/>
              </w:rPr>
              <w:t>finale</w:t>
            </w:r>
          </w:p>
          <w:p>
            <w:pPr>
              <w:pStyle w:val="TableParagraph"/>
              <w:numPr>
                <w:ilvl w:val="0"/>
                <w:numId w:val="91"/>
              </w:numPr>
              <w:tabs>
                <w:tab w:pos="826" w:val="left" w:leader="none"/>
              </w:tabs>
              <w:spacing w:line="240" w:lineRule="auto" w:before="1" w:after="0"/>
              <w:ind w:left="825" w:right="0" w:hanging="361"/>
              <w:jc w:val="left"/>
              <w:rPr>
                <w:rFonts w:ascii="Calibri"/>
                <w:sz w:val="22"/>
              </w:rPr>
            </w:pPr>
            <w:r>
              <w:rPr>
                <w:rFonts w:ascii="Calibri"/>
                <w:spacing w:val="-2"/>
                <w:sz w:val="22"/>
              </w:rPr>
              <w:t>Certificazione</w:t>
            </w:r>
          </w:p>
          <w:p>
            <w:pPr>
              <w:pStyle w:val="TableParagraph"/>
              <w:spacing w:before="122"/>
              <w:rPr>
                <w:sz w:val="24"/>
              </w:rPr>
            </w:pPr>
            <w:r>
              <w:rPr>
                <w:sz w:val="24"/>
              </w:rPr>
              <w:t>Le fasi 1-3 sono preparatorie al processo di valutazione ("valutazione finale"). Nell’ambito del</w:t>
            </w:r>
            <w:r>
              <w:rPr>
                <w:spacing w:val="-3"/>
                <w:sz w:val="24"/>
              </w:rPr>
              <w:t> </w:t>
            </w:r>
            <w:r>
              <w:rPr>
                <w:sz w:val="24"/>
              </w:rPr>
              <w:t>workshop, gli esperti tecnici</w:t>
            </w:r>
            <w:r>
              <w:rPr>
                <w:spacing w:val="-2"/>
                <w:sz w:val="24"/>
              </w:rPr>
              <w:t> </w:t>
            </w:r>
            <w:r>
              <w:rPr>
                <w:sz w:val="24"/>
              </w:rPr>
              <w:t>e</w:t>
            </w:r>
            <w:r>
              <w:rPr>
                <w:spacing w:val="-2"/>
                <w:sz w:val="24"/>
              </w:rPr>
              <w:t> </w:t>
            </w:r>
            <w:r>
              <w:rPr>
                <w:sz w:val="24"/>
              </w:rPr>
              <w:t>legali esaminano il prodotto o servizio sulla base dei requisiti tecnici, organizzativi e legali di pertinenza.</w:t>
            </w:r>
            <w:r>
              <w:rPr>
                <w:spacing w:val="-3"/>
                <w:sz w:val="24"/>
              </w:rPr>
              <w:t> </w:t>
            </w:r>
            <w:r>
              <w:rPr>
                <w:sz w:val="24"/>
              </w:rPr>
              <w:t>La</w:t>
            </w:r>
            <w:r>
              <w:rPr>
                <w:spacing w:val="-5"/>
                <w:sz w:val="24"/>
              </w:rPr>
              <w:t> </w:t>
            </w:r>
            <w:r>
              <w:rPr>
                <w:sz w:val="24"/>
              </w:rPr>
              <w:t>fase</w:t>
            </w:r>
            <w:r>
              <w:rPr>
                <w:spacing w:val="-4"/>
                <w:sz w:val="24"/>
              </w:rPr>
              <w:t> </w:t>
            </w:r>
            <w:r>
              <w:rPr>
                <w:sz w:val="24"/>
              </w:rPr>
              <w:t>di</w:t>
            </w:r>
            <w:r>
              <w:rPr>
                <w:spacing w:val="-5"/>
                <w:sz w:val="24"/>
              </w:rPr>
              <w:t> </w:t>
            </w:r>
            <w:r>
              <w:rPr>
                <w:sz w:val="24"/>
              </w:rPr>
              <w:t>valutazione</w:t>
            </w:r>
            <w:r>
              <w:rPr>
                <w:spacing w:val="-5"/>
                <w:sz w:val="24"/>
              </w:rPr>
              <w:t> </w:t>
            </w:r>
            <w:r>
              <w:rPr>
                <w:sz w:val="24"/>
              </w:rPr>
              <w:t>finale</w:t>
            </w:r>
            <w:r>
              <w:rPr>
                <w:spacing w:val="-5"/>
                <w:sz w:val="24"/>
              </w:rPr>
              <w:t> </w:t>
            </w:r>
            <w:r>
              <w:rPr>
                <w:sz w:val="24"/>
              </w:rPr>
              <w:t>prevede</w:t>
            </w:r>
            <w:r>
              <w:rPr>
                <w:spacing w:val="-5"/>
                <w:sz w:val="24"/>
              </w:rPr>
              <w:t> </w:t>
            </w:r>
            <w:r>
              <w:rPr>
                <w:sz w:val="24"/>
              </w:rPr>
              <w:t>una verifica</w:t>
            </w:r>
            <w:r>
              <w:rPr>
                <w:spacing w:val="-5"/>
                <w:sz w:val="24"/>
              </w:rPr>
              <w:t> </w:t>
            </w:r>
            <w:r>
              <w:rPr>
                <w:sz w:val="24"/>
              </w:rPr>
              <w:t>da</w:t>
            </w:r>
            <w:r>
              <w:rPr>
                <w:spacing w:val="-5"/>
                <w:sz w:val="24"/>
              </w:rPr>
              <w:t> </w:t>
            </w:r>
            <w:r>
              <w:rPr>
                <w:sz w:val="24"/>
              </w:rPr>
              <w:t>parte</w:t>
            </w:r>
            <w:r>
              <w:rPr>
                <w:spacing w:val="-5"/>
                <w:sz w:val="24"/>
              </w:rPr>
              <w:t> </w:t>
            </w:r>
            <w:r>
              <w:rPr>
                <w:sz w:val="24"/>
              </w:rPr>
              <w:t>degli auditor effettuata sulla base del catalogo dei criteri di ePrivacy e delle raccomandazioni per il miglioramento. La fase finale del processo è la richiesta del certificato e la concessione della licenza sotto il marchio ePrivacyseal. ePrivacy prevede che i servizi di consulenza e audit siano forniti</w:t>
            </w:r>
            <w:r>
              <w:rPr>
                <w:spacing w:val="-4"/>
                <w:sz w:val="24"/>
              </w:rPr>
              <w:t> </w:t>
            </w:r>
            <w:r>
              <w:rPr>
                <w:sz w:val="24"/>
              </w:rPr>
              <w:t>dalla ePrivacy GmbH,</w:t>
            </w:r>
            <w:r>
              <w:rPr>
                <w:spacing w:val="-2"/>
                <w:sz w:val="24"/>
              </w:rPr>
              <w:t> </w:t>
            </w:r>
            <w:r>
              <w:rPr>
                <w:sz w:val="24"/>
              </w:rPr>
              <w:t>il</w:t>
            </w:r>
            <w:r>
              <w:rPr>
                <w:spacing w:val="-4"/>
                <w:sz w:val="24"/>
              </w:rPr>
              <w:t> </w:t>
            </w:r>
            <w:r>
              <w:rPr>
                <w:sz w:val="24"/>
              </w:rPr>
              <w:t>conferimento</w:t>
            </w:r>
            <w:r>
              <w:rPr>
                <w:spacing w:val="-2"/>
                <w:sz w:val="24"/>
              </w:rPr>
              <w:t> </w:t>
            </w:r>
            <w:r>
              <w:rPr>
                <w:sz w:val="24"/>
              </w:rPr>
              <w:t>del</w:t>
            </w:r>
            <w:r>
              <w:rPr>
                <w:spacing w:val="-4"/>
                <w:sz w:val="24"/>
              </w:rPr>
              <w:t> </w:t>
            </w:r>
            <w:r>
              <w:rPr>
                <w:sz w:val="24"/>
              </w:rPr>
              <w:t>marchio</w:t>
            </w:r>
            <w:r>
              <w:rPr>
                <w:spacing w:val="-2"/>
                <w:sz w:val="24"/>
              </w:rPr>
              <w:t> </w:t>
            </w:r>
            <w:r>
              <w:rPr>
                <w:sz w:val="24"/>
              </w:rPr>
              <w:t>di</w:t>
            </w:r>
            <w:r>
              <w:rPr>
                <w:spacing w:val="-4"/>
                <w:sz w:val="24"/>
              </w:rPr>
              <w:t> </w:t>
            </w:r>
            <w:r>
              <w:rPr>
                <w:sz w:val="24"/>
              </w:rPr>
              <w:t>protezione</w:t>
            </w:r>
            <w:r>
              <w:rPr>
                <w:spacing w:val="-4"/>
                <w:sz w:val="24"/>
              </w:rPr>
              <w:t> </w:t>
            </w:r>
            <w:r>
              <w:rPr>
                <w:sz w:val="24"/>
              </w:rPr>
              <w:t>dei</w:t>
            </w:r>
          </w:p>
          <w:p>
            <w:pPr>
              <w:pStyle w:val="TableParagraph"/>
              <w:spacing w:line="254" w:lineRule="exact" w:before="2"/>
              <w:rPr>
                <w:sz w:val="24"/>
              </w:rPr>
            </w:pPr>
            <w:r>
              <w:rPr>
                <w:sz w:val="24"/>
              </w:rPr>
              <w:t>dati</w:t>
            </w:r>
            <w:r>
              <w:rPr>
                <w:spacing w:val="-6"/>
                <w:sz w:val="24"/>
              </w:rPr>
              <w:t> </w:t>
            </w:r>
            <w:r>
              <w:rPr>
                <w:sz w:val="24"/>
              </w:rPr>
              <w:t>personali</w:t>
            </w:r>
            <w:r>
              <w:rPr>
                <w:spacing w:val="-5"/>
                <w:sz w:val="24"/>
              </w:rPr>
              <w:t> </w:t>
            </w:r>
            <w:r>
              <w:rPr>
                <w:sz w:val="24"/>
              </w:rPr>
              <w:t>avviene</w:t>
            </w:r>
            <w:r>
              <w:rPr>
                <w:spacing w:val="-6"/>
                <w:sz w:val="24"/>
              </w:rPr>
              <w:t> </w:t>
            </w:r>
            <w:r>
              <w:rPr>
                <w:sz w:val="24"/>
              </w:rPr>
              <w:t>attraverso</w:t>
            </w:r>
            <w:r>
              <w:rPr>
                <w:spacing w:val="-3"/>
                <w:sz w:val="24"/>
              </w:rPr>
              <w:t> </w:t>
            </w:r>
            <w:r>
              <w:rPr>
                <w:sz w:val="24"/>
              </w:rPr>
              <w:t>un'altra</w:t>
            </w:r>
            <w:r>
              <w:rPr>
                <w:spacing w:val="-6"/>
                <w:sz w:val="24"/>
              </w:rPr>
              <w:t> </w:t>
            </w:r>
            <w:r>
              <w:rPr>
                <w:sz w:val="24"/>
              </w:rPr>
              <w:t>società,</w:t>
            </w:r>
            <w:r>
              <w:rPr>
                <w:spacing w:val="-3"/>
                <w:sz w:val="24"/>
              </w:rPr>
              <w:t> </w:t>
            </w:r>
            <w:r>
              <w:rPr>
                <w:sz w:val="24"/>
              </w:rPr>
              <w:t>la</w:t>
            </w:r>
            <w:r>
              <w:rPr>
                <w:spacing w:val="-1"/>
                <w:sz w:val="24"/>
              </w:rPr>
              <w:t> </w:t>
            </w:r>
            <w:r>
              <w:rPr>
                <w:sz w:val="24"/>
              </w:rPr>
              <w:t>ePrivacyseal</w:t>
            </w:r>
            <w:r>
              <w:rPr>
                <w:spacing w:val="-1"/>
                <w:sz w:val="24"/>
              </w:rPr>
              <w:t> </w:t>
            </w:r>
            <w:r>
              <w:rPr>
                <w:spacing w:val="-2"/>
                <w:sz w:val="24"/>
              </w:rPr>
              <w:t>GmbH.</w:t>
            </w:r>
          </w:p>
        </w:tc>
      </w:tr>
      <w:tr>
        <w:trPr>
          <w:trHeight w:val="825" w:hRule="atLeast"/>
        </w:trPr>
        <w:tc>
          <w:tcPr>
            <w:tcW w:w="2111" w:type="dxa"/>
          </w:tcPr>
          <w:p>
            <w:pPr>
              <w:pStyle w:val="TableParagraph"/>
              <w:spacing w:line="276" w:lineRule="exact" w:before="1"/>
              <w:rPr>
                <w:sz w:val="24"/>
              </w:rPr>
            </w:pPr>
            <w:r>
              <w:rPr>
                <w:spacing w:val="-2"/>
                <w:sz w:val="24"/>
              </w:rPr>
              <w:t>Accreditamento</w:t>
            </w:r>
          </w:p>
          <w:p>
            <w:pPr>
              <w:pStyle w:val="TableParagraph"/>
              <w:spacing w:line="276" w:lineRule="exact"/>
              <w:ind w:right="328"/>
              <w:rPr>
                <w:sz w:val="24"/>
              </w:rPr>
            </w:pPr>
            <w:r>
              <w:rPr>
                <w:sz w:val="24"/>
              </w:rPr>
              <w:t>dell'organismo</w:t>
            </w:r>
            <w:r>
              <w:rPr>
                <w:spacing w:val="-15"/>
                <w:sz w:val="24"/>
              </w:rPr>
              <w:t> </w:t>
            </w:r>
            <w:r>
              <w:rPr>
                <w:sz w:val="24"/>
              </w:rPr>
              <w:t>di </w:t>
            </w:r>
            <w:r>
              <w:rPr>
                <w:spacing w:val="-2"/>
                <w:sz w:val="24"/>
              </w:rPr>
              <w:t>certificazione</w:t>
            </w:r>
          </w:p>
        </w:tc>
        <w:tc>
          <w:tcPr>
            <w:tcW w:w="7523" w:type="dxa"/>
          </w:tcPr>
          <w:p>
            <w:pPr>
              <w:pStyle w:val="TableParagraph"/>
              <w:spacing w:line="276" w:lineRule="exact" w:before="1"/>
              <w:rPr>
                <w:sz w:val="24"/>
              </w:rPr>
            </w:pPr>
            <w:r>
              <w:rPr>
                <w:sz w:val="24"/>
              </w:rPr>
              <w:t>La</w:t>
            </w:r>
            <w:r>
              <w:rPr>
                <w:spacing w:val="-6"/>
                <w:sz w:val="24"/>
              </w:rPr>
              <w:t> </w:t>
            </w:r>
            <w:r>
              <w:rPr>
                <w:sz w:val="24"/>
              </w:rPr>
              <w:t>ePrivacy</w:t>
            </w:r>
            <w:r>
              <w:rPr>
                <w:spacing w:val="-4"/>
                <w:sz w:val="24"/>
              </w:rPr>
              <w:t> </w:t>
            </w:r>
            <w:r>
              <w:rPr>
                <w:sz w:val="24"/>
              </w:rPr>
              <w:t>GmbH</w:t>
            </w:r>
            <w:r>
              <w:rPr>
                <w:spacing w:val="-2"/>
                <w:sz w:val="24"/>
              </w:rPr>
              <w:t> </w:t>
            </w:r>
            <w:r>
              <w:rPr>
                <w:sz w:val="24"/>
              </w:rPr>
              <w:t>non</w:t>
            </w:r>
            <w:r>
              <w:rPr>
                <w:spacing w:val="-3"/>
                <w:sz w:val="24"/>
              </w:rPr>
              <w:t> </w:t>
            </w:r>
            <w:r>
              <w:rPr>
                <w:sz w:val="24"/>
              </w:rPr>
              <w:t>prevede</w:t>
            </w:r>
            <w:r>
              <w:rPr>
                <w:spacing w:val="-6"/>
                <w:sz w:val="24"/>
              </w:rPr>
              <w:t> </w:t>
            </w:r>
            <w:r>
              <w:rPr>
                <w:sz w:val="24"/>
              </w:rPr>
              <w:t>di essere</w:t>
            </w:r>
            <w:r>
              <w:rPr>
                <w:spacing w:val="-5"/>
                <w:sz w:val="24"/>
              </w:rPr>
              <w:t> </w:t>
            </w:r>
            <w:r>
              <w:rPr>
                <w:sz w:val="24"/>
              </w:rPr>
              <w:t>essa</w:t>
            </w:r>
            <w:r>
              <w:rPr>
                <w:spacing w:val="-5"/>
                <w:sz w:val="24"/>
              </w:rPr>
              <w:t> </w:t>
            </w:r>
            <w:r>
              <w:rPr>
                <w:sz w:val="24"/>
              </w:rPr>
              <w:t>stessa</w:t>
            </w:r>
            <w:r>
              <w:rPr>
                <w:spacing w:val="-1"/>
                <w:sz w:val="24"/>
              </w:rPr>
              <w:t> </w:t>
            </w:r>
            <w:r>
              <w:rPr>
                <w:sz w:val="24"/>
              </w:rPr>
              <w:t>un</w:t>
            </w:r>
            <w:r>
              <w:rPr>
                <w:spacing w:val="-3"/>
                <w:sz w:val="24"/>
              </w:rPr>
              <w:t> </w:t>
            </w:r>
            <w:r>
              <w:rPr>
                <w:sz w:val="24"/>
              </w:rPr>
              <w:t>organismo</w:t>
            </w:r>
            <w:r>
              <w:rPr>
                <w:spacing w:val="-4"/>
                <w:sz w:val="24"/>
              </w:rPr>
              <w:t> </w:t>
            </w:r>
            <w:r>
              <w:rPr>
                <w:spacing w:val="-5"/>
                <w:sz w:val="24"/>
              </w:rPr>
              <w:t>di</w:t>
            </w:r>
          </w:p>
          <w:p>
            <w:pPr>
              <w:pStyle w:val="TableParagraph"/>
              <w:spacing w:line="276" w:lineRule="exact"/>
              <w:rPr>
                <w:sz w:val="24"/>
              </w:rPr>
            </w:pPr>
            <w:r>
              <w:rPr>
                <w:sz w:val="24"/>
              </w:rPr>
              <w:t>certificazione</w:t>
            </w:r>
            <w:r>
              <w:rPr>
                <w:spacing w:val="-9"/>
                <w:sz w:val="24"/>
              </w:rPr>
              <w:t> </w:t>
            </w:r>
            <w:r>
              <w:rPr>
                <w:sz w:val="24"/>
              </w:rPr>
              <w:t>accreditato</w:t>
            </w:r>
            <w:r>
              <w:rPr>
                <w:spacing w:val="-7"/>
                <w:sz w:val="24"/>
              </w:rPr>
              <w:t> </w:t>
            </w:r>
            <w:r>
              <w:rPr>
                <w:sz w:val="24"/>
              </w:rPr>
              <w:t>dall'Ente</w:t>
            </w:r>
            <w:r>
              <w:rPr>
                <w:spacing w:val="-9"/>
                <w:sz w:val="24"/>
              </w:rPr>
              <w:t> </w:t>
            </w:r>
            <w:r>
              <w:rPr>
                <w:sz w:val="24"/>
              </w:rPr>
              <w:t>nazionale</w:t>
            </w:r>
            <w:r>
              <w:rPr>
                <w:spacing w:val="-9"/>
                <w:sz w:val="24"/>
              </w:rPr>
              <w:t> </w:t>
            </w:r>
            <w:r>
              <w:rPr>
                <w:sz w:val="24"/>
              </w:rPr>
              <w:t>di</w:t>
            </w:r>
            <w:r>
              <w:rPr>
                <w:spacing w:val="-5"/>
                <w:sz w:val="24"/>
              </w:rPr>
              <w:t> </w:t>
            </w:r>
            <w:r>
              <w:rPr>
                <w:sz w:val="24"/>
              </w:rPr>
              <w:t>accreditamento</w:t>
            </w:r>
            <w:r>
              <w:rPr>
                <w:spacing w:val="-7"/>
                <w:sz w:val="24"/>
              </w:rPr>
              <w:t> </w:t>
            </w:r>
            <w:r>
              <w:rPr>
                <w:sz w:val="24"/>
              </w:rPr>
              <w:t>della Germania, dove l'impresa si è stabilita.</w:t>
            </w:r>
          </w:p>
        </w:tc>
      </w:tr>
      <w:tr>
        <w:trPr>
          <w:trHeight w:val="551" w:hRule="atLeast"/>
        </w:trPr>
        <w:tc>
          <w:tcPr>
            <w:tcW w:w="2111" w:type="dxa"/>
          </w:tcPr>
          <w:p>
            <w:pPr>
              <w:pStyle w:val="TableParagraph"/>
              <w:spacing w:line="274" w:lineRule="exact"/>
              <w:rPr>
                <w:sz w:val="24"/>
              </w:rPr>
            </w:pPr>
            <w:r>
              <w:rPr>
                <w:sz w:val="24"/>
              </w:rPr>
              <w:t>Durata</w:t>
            </w:r>
            <w:r>
              <w:rPr>
                <w:spacing w:val="-13"/>
                <w:sz w:val="24"/>
              </w:rPr>
              <w:t> </w:t>
            </w:r>
            <w:r>
              <w:rPr>
                <w:spacing w:val="-5"/>
                <w:sz w:val="24"/>
              </w:rPr>
              <w:t>del</w:t>
            </w:r>
          </w:p>
          <w:p>
            <w:pPr>
              <w:pStyle w:val="TableParagraph"/>
              <w:spacing w:line="254" w:lineRule="exact" w:before="4"/>
              <w:rPr>
                <w:sz w:val="24"/>
              </w:rPr>
            </w:pPr>
            <w:r>
              <w:rPr>
                <w:spacing w:val="-2"/>
                <w:sz w:val="24"/>
              </w:rPr>
              <w:t>processo</w:t>
            </w:r>
          </w:p>
        </w:tc>
        <w:tc>
          <w:tcPr>
            <w:tcW w:w="7523" w:type="dxa"/>
          </w:tcPr>
          <w:p>
            <w:pPr>
              <w:pStyle w:val="TableParagraph"/>
              <w:spacing w:line="274" w:lineRule="exact"/>
              <w:rPr>
                <w:sz w:val="24"/>
              </w:rPr>
            </w:pPr>
            <w:r>
              <w:rPr>
                <w:sz w:val="24"/>
              </w:rPr>
              <w:t>Non</w:t>
            </w:r>
            <w:r>
              <w:rPr>
                <w:spacing w:val="-1"/>
                <w:sz w:val="24"/>
              </w:rPr>
              <w:t> </w:t>
            </w:r>
            <w:r>
              <w:rPr>
                <w:spacing w:val="-2"/>
                <w:sz w:val="24"/>
              </w:rPr>
              <w:t>specificato</w:t>
            </w:r>
          </w:p>
        </w:tc>
      </w:tr>
      <w:tr>
        <w:trPr>
          <w:trHeight w:val="550" w:hRule="atLeast"/>
        </w:trPr>
        <w:tc>
          <w:tcPr>
            <w:tcW w:w="2111" w:type="dxa"/>
          </w:tcPr>
          <w:p>
            <w:pPr>
              <w:pStyle w:val="TableParagraph"/>
              <w:spacing w:line="276" w:lineRule="exact"/>
              <w:ind w:right="131"/>
              <w:rPr>
                <w:sz w:val="24"/>
              </w:rPr>
            </w:pPr>
            <w:r>
              <w:rPr>
                <w:sz w:val="24"/>
              </w:rPr>
              <w:t>Monitoraggio</w:t>
            </w:r>
            <w:r>
              <w:rPr>
                <w:spacing w:val="-15"/>
                <w:sz w:val="24"/>
              </w:rPr>
              <w:t> </w:t>
            </w:r>
            <w:r>
              <w:rPr>
                <w:sz w:val="24"/>
              </w:rPr>
              <w:t>post- </w:t>
            </w:r>
            <w:r>
              <w:rPr>
                <w:spacing w:val="-2"/>
                <w:sz w:val="24"/>
              </w:rPr>
              <w:t>certificazione</w:t>
            </w:r>
          </w:p>
        </w:tc>
        <w:tc>
          <w:tcPr>
            <w:tcW w:w="7523" w:type="dxa"/>
          </w:tcPr>
          <w:p>
            <w:pPr>
              <w:pStyle w:val="TableParagraph"/>
              <w:spacing w:before="1"/>
              <w:rPr>
                <w:sz w:val="24"/>
              </w:rPr>
            </w:pPr>
            <w:r>
              <w:rPr>
                <w:sz w:val="24"/>
              </w:rPr>
              <w:t>Non</w:t>
            </w:r>
            <w:r>
              <w:rPr>
                <w:spacing w:val="-1"/>
                <w:sz w:val="24"/>
              </w:rPr>
              <w:t> </w:t>
            </w:r>
            <w:r>
              <w:rPr>
                <w:spacing w:val="-2"/>
                <w:sz w:val="24"/>
              </w:rPr>
              <w:t>specificato</w:t>
            </w:r>
          </w:p>
        </w:tc>
      </w:tr>
      <w:tr>
        <w:trPr>
          <w:trHeight w:val="553" w:hRule="atLeast"/>
        </w:trPr>
        <w:tc>
          <w:tcPr>
            <w:tcW w:w="2111" w:type="dxa"/>
          </w:tcPr>
          <w:p>
            <w:pPr>
              <w:pStyle w:val="TableParagraph"/>
              <w:spacing w:line="276" w:lineRule="exact"/>
              <w:rPr>
                <w:sz w:val="24"/>
              </w:rPr>
            </w:pPr>
            <w:r>
              <w:rPr>
                <w:sz w:val="24"/>
              </w:rPr>
              <w:t>Periodo di validità della</w:t>
            </w:r>
            <w:r>
              <w:rPr>
                <w:spacing w:val="-5"/>
                <w:sz w:val="24"/>
              </w:rPr>
              <w:t> </w:t>
            </w:r>
            <w:r>
              <w:rPr>
                <w:spacing w:val="-2"/>
                <w:sz w:val="24"/>
              </w:rPr>
              <w:t>certificazione</w:t>
            </w:r>
          </w:p>
        </w:tc>
        <w:tc>
          <w:tcPr>
            <w:tcW w:w="7523" w:type="dxa"/>
          </w:tcPr>
          <w:p>
            <w:pPr>
              <w:pStyle w:val="TableParagraph"/>
              <w:spacing w:line="276" w:lineRule="exact"/>
              <w:rPr>
                <w:sz w:val="24"/>
              </w:rPr>
            </w:pPr>
            <w:r>
              <w:rPr>
                <w:sz w:val="24"/>
              </w:rPr>
              <w:t>Due</w:t>
            </w:r>
            <w:r>
              <w:rPr>
                <w:spacing w:val="-7"/>
                <w:sz w:val="24"/>
              </w:rPr>
              <w:t> </w:t>
            </w:r>
            <w:r>
              <w:rPr>
                <w:sz w:val="24"/>
              </w:rPr>
              <w:t>anni,</w:t>
            </w:r>
            <w:r>
              <w:rPr>
                <w:spacing w:val="-2"/>
                <w:sz w:val="24"/>
              </w:rPr>
              <w:t> </w:t>
            </w:r>
            <w:r>
              <w:rPr>
                <w:sz w:val="24"/>
              </w:rPr>
              <w:t>con</w:t>
            </w:r>
            <w:r>
              <w:rPr>
                <w:spacing w:val="-3"/>
                <w:sz w:val="24"/>
              </w:rPr>
              <w:t> </w:t>
            </w:r>
            <w:r>
              <w:rPr>
                <w:sz w:val="24"/>
              </w:rPr>
              <w:t>possibile</w:t>
            </w:r>
            <w:r>
              <w:rPr>
                <w:spacing w:val="-4"/>
                <w:sz w:val="24"/>
              </w:rPr>
              <w:t> </w:t>
            </w:r>
            <w:r>
              <w:rPr>
                <w:sz w:val="24"/>
              </w:rPr>
              <w:t>ri-</w:t>
            </w:r>
            <w:r>
              <w:rPr>
                <w:spacing w:val="-2"/>
                <w:sz w:val="24"/>
              </w:rPr>
              <w:t>certificazione</w:t>
            </w:r>
          </w:p>
        </w:tc>
      </w:tr>
      <w:tr>
        <w:trPr>
          <w:trHeight w:val="550" w:hRule="atLeast"/>
        </w:trPr>
        <w:tc>
          <w:tcPr>
            <w:tcW w:w="2111" w:type="dxa"/>
          </w:tcPr>
          <w:p>
            <w:pPr>
              <w:pStyle w:val="TableParagraph"/>
              <w:spacing w:before="1"/>
              <w:rPr>
                <w:sz w:val="24"/>
              </w:rPr>
            </w:pPr>
            <w:r>
              <w:rPr>
                <w:spacing w:val="-2"/>
                <w:sz w:val="24"/>
              </w:rPr>
              <w:t>Risorse</w:t>
            </w:r>
          </w:p>
        </w:tc>
        <w:tc>
          <w:tcPr>
            <w:tcW w:w="7523" w:type="dxa"/>
          </w:tcPr>
          <w:p>
            <w:pPr>
              <w:pStyle w:val="TableParagraph"/>
              <w:spacing w:line="276" w:lineRule="exact"/>
              <w:rPr>
                <w:sz w:val="24"/>
              </w:rPr>
            </w:pPr>
            <w:r>
              <w:rPr>
                <w:sz w:val="24"/>
              </w:rPr>
              <w:t>Le</w:t>
            </w:r>
            <w:r>
              <w:rPr>
                <w:spacing w:val="-5"/>
                <w:sz w:val="24"/>
              </w:rPr>
              <w:t> </w:t>
            </w:r>
            <w:r>
              <w:rPr>
                <w:sz w:val="24"/>
              </w:rPr>
              <w:t>informazioni</w:t>
            </w:r>
            <w:r>
              <w:rPr>
                <w:spacing w:val="-5"/>
                <w:sz w:val="24"/>
              </w:rPr>
              <w:t> </w:t>
            </w:r>
            <w:r>
              <w:rPr>
                <w:sz w:val="24"/>
              </w:rPr>
              <w:t>relative ai</w:t>
            </w:r>
            <w:r>
              <w:rPr>
                <w:spacing w:val="-5"/>
                <w:sz w:val="24"/>
              </w:rPr>
              <w:t> </w:t>
            </w:r>
            <w:r>
              <w:rPr>
                <w:sz w:val="24"/>
              </w:rPr>
              <w:t>costi</w:t>
            </w:r>
            <w:r>
              <w:rPr>
                <w:spacing w:val="-5"/>
                <w:sz w:val="24"/>
              </w:rPr>
              <w:t> </w:t>
            </w:r>
            <w:r>
              <w:rPr>
                <w:sz w:val="24"/>
              </w:rPr>
              <w:t>dei</w:t>
            </w:r>
            <w:r>
              <w:rPr>
                <w:spacing w:val="-5"/>
                <w:sz w:val="24"/>
              </w:rPr>
              <w:t> </w:t>
            </w:r>
            <w:r>
              <w:rPr>
                <w:sz w:val="24"/>
              </w:rPr>
              <w:t>servizi</w:t>
            </w:r>
            <w:r>
              <w:rPr>
                <w:spacing w:val="-5"/>
                <w:sz w:val="24"/>
              </w:rPr>
              <w:t> </w:t>
            </w:r>
            <w:r>
              <w:rPr>
                <w:sz w:val="24"/>
              </w:rPr>
              <w:t>sono</w:t>
            </w:r>
            <w:r>
              <w:rPr>
                <w:spacing w:val="-3"/>
                <w:sz w:val="24"/>
              </w:rPr>
              <w:t> </w:t>
            </w:r>
            <w:r>
              <w:rPr>
                <w:sz w:val="24"/>
              </w:rPr>
              <w:t>disponibili</w:t>
            </w:r>
            <w:r>
              <w:rPr>
                <w:spacing w:val="-5"/>
                <w:sz w:val="24"/>
              </w:rPr>
              <w:t> </w:t>
            </w:r>
            <w:r>
              <w:rPr>
                <w:sz w:val="24"/>
              </w:rPr>
              <w:t>nei</w:t>
            </w:r>
            <w:r>
              <w:rPr>
                <w:spacing w:val="-5"/>
                <w:sz w:val="24"/>
              </w:rPr>
              <w:t> </w:t>
            </w:r>
            <w:r>
              <w:rPr>
                <w:sz w:val="24"/>
              </w:rPr>
              <w:t>Termini</w:t>
            </w:r>
            <w:r>
              <w:rPr>
                <w:spacing w:val="-5"/>
                <w:sz w:val="24"/>
              </w:rPr>
              <w:t> </w:t>
            </w:r>
            <w:r>
              <w:rPr>
                <w:sz w:val="24"/>
              </w:rPr>
              <w:t>e Condizioni della ePrivacy</w:t>
            </w:r>
          </w:p>
        </w:tc>
      </w:tr>
      <w:tr>
        <w:trPr>
          <w:trHeight w:val="548" w:hRule="atLeast"/>
        </w:trPr>
        <w:tc>
          <w:tcPr>
            <w:tcW w:w="2111" w:type="dxa"/>
          </w:tcPr>
          <w:p>
            <w:pPr>
              <w:pStyle w:val="TableParagraph"/>
              <w:spacing w:line="276" w:lineRule="exact"/>
              <w:rPr>
                <w:sz w:val="24"/>
              </w:rPr>
            </w:pPr>
            <w:r>
              <w:rPr>
                <w:spacing w:val="-2"/>
                <w:sz w:val="24"/>
              </w:rPr>
              <w:t>Certificazioni rilasciate</w:t>
            </w:r>
          </w:p>
        </w:tc>
        <w:tc>
          <w:tcPr>
            <w:tcW w:w="7523" w:type="dxa"/>
          </w:tcPr>
          <w:p>
            <w:pPr>
              <w:pStyle w:val="TableParagraph"/>
              <w:spacing w:line="275" w:lineRule="exact"/>
              <w:rPr>
                <w:sz w:val="24"/>
              </w:rPr>
            </w:pPr>
            <w:r>
              <w:rPr>
                <w:sz w:val="24"/>
              </w:rPr>
              <w:t>ePrivacyseal</w:t>
            </w:r>
            <w:r>
              <w:rPr>
                <w:spacing w:val="-5"/>
                <w:sz w:val="24"/>
              </w:rPr>
              <w:t> </w:t>
            </w:r>
            <w:r>
              <w:rPr>
                <w:sz w:val="24"/>
              </w:rPr>
              <w:t>EU</w:t>
            </w:r>
            <w:r>
              <w:rPr>
                <w:spacing w:val="-1"/>
                <w:sz w:val="24"/>
              </w:rPr>
              <w:t> </w:t>
            </w:r>
            <w:r>
              <w:rPr>
                <w:sz w:val="24"/>
              </w:rPr>
              <w:t>è</w:t>
            </w:r>
            <w:r>
              <w:rPr>
                <w:spacing w:val="-5"/>
                <w:sz w:val="24"/>
              </w:rPr>
              <w:t> </w:t>
            </w:r>
            <w:r>
              <w:rPr>
                <w:sz w:val="24"/>
              </w:rPr>
              <w:t>stato</w:t>
            </w:r>
            <w:r>
              <w:rPr>
                <w:spacing w:val="-2"/>
                <w:sz w:val="24"/>
              </w:rPr>
              <w:t> </w:t>
            </w:r>
            <w:r>
              <w:rPr>
                <w:sz w:val="24"/>
              </w:rPr>
              <w:t>riconosciuto</w:t>
            </w:r>
            <w:r>
              <w:rPr>
                <w:spacing w:val="-2"/>
                <w:sz w:val="24"/>
              </w:rPr>
              <w:t> </w:t>
            </w:r>
            <w:r>
              <w:rPr>
                <w:sz w:val="24"/>
              </w:rPr>
              <w:t>a</w:t>
            </w:r>
            <w:r>
              <w:rPr>
                <w:spacing w:val="-5"/>
                <w:sz w:val="24"/>
              </w:rPr>
              <w:t> </w:t>
            </w:r>
            <w:r>
              <w:rPr>
                <w:sz w:val="24"/>
              </w:rPr>
              <w:t>27</w:t>
            </w:r>
            <w:r>
              <w:rPr>
                <w:spacing w:val="-2"/>
                <w:sz w:val="24"/>
              </w:rPr>
              <w:t> </w:t>
            </w:r>
            <w:r>
              <w:rPr>
                <w:sz w:val="24"/>
              </w:rPr>
              <w:t>imprese</w:t>
            </w:r>
            <w:r>
              <w:rPr>
                <w:spacing w:val="-4"/>
                <w:sz w:val="24"/>
              </w:rPr>
              <w:t> </w:t>
            </w:r>
            <w:r>
              <w:rPr>
                <w:sz w:val="24"/>
              </w:rPr>
              <w:t>(fino</w:t>
            </w:r>
            <w:r>
              <w:rPr>
                <w:spacing w:val="-3"/>
                <w:sz w:val="24"/>
              </w:rPr>
              <w:t> </w:t>
            </w:r>
            <w:r>
              <w:rPr>
                <w:sz w:val="24"/>
              </w:rPr>
              <w:t>a</w:t>
            </w:r>
            <w:r>
              <w:rPr>
                <w:spacing w:val="-4"/>
                <w:sz w:val="24"/>
              </w:rPr>
              <w:t> </w:t>
            </w:r>
            <w:r>
              <w:rPr>
                <w:sz w:val="24"/>
              </w:rPr>
              <w:t>settembre</w:t>
            </w:r>
            <w:r>
              <w:rPr>
                <w:spacing w:val="-4"/>
                <w:sz w:val="24"/>
              </w:rPr>
              <w:t> </w:t>
            </w:r>
            <w:r>
              <w:rPr>
                <w:spacing w:val="-2"/>
                <w:sz w:val="24"/>
              </w:rPr>
              <w:t>2017)</w:t>
            </w:r>
          </w:p>
        </w:tc>
      </w:tr>
    </w:tbl>
    <w:p>
      <w:pPr>
        <w:pStyle w:val="BodyText"/>
        <w:rPr>
          <w:b/>
          <w:sz w:val="20"/>
        </w:rPr>
      </w:pPr>
    </w:p>
    <w:p>
      <w:pPr>
        <w:pStyle w:val="Heading2"/>
        <w:numPr>
          <w:ilvl w:val="1"/>
          <w:numId w:val="2"/>
        </w:numPr>
        <w:tabs>
          <w:tab w:pos="730" w:val="left" w:leader="none"/>
          <w:tab w:pos="731" w:val="left" w:leader="none"/>
        </w:tabs>
        <w:spacing w:line="240" w:lineRule="auto" w:before="1" w:after="0"/>
        <w:ind w:left="730" w:right="0" w:hanging="576"/>
        <w:jc w:val="left"/>
        <w:rPr>
          <w:rFonts w:ascii="Calibri"/>
        </w:rPr>
      </w:pPr>
      <w:bookmarkStart w:name="9.2 A.2 - EuroPrise" w:id="298"/>
      <w:bookmarkEnd w:id="298"/>
      <w:r>
        <w:rPr>
          <w:b w:val="0"/>
        </w:rPr>
      </w:r>
      <w:bookmarkStart w:name="_bookmark173" w:id="299"/>
      <w:bookmarkEnd w:id="299"/>
      <w:r>
        <w:rPr>
          <w:rFonts w:ascii="Calibri"/>
          <w:color w:val="365F91"/>
        </w:rPr>
        <w:t>A</w:t>
      </w:r>
      <w:r>
        <w:rPr>
          <w:rFonts w:ascii="Calibri"/>
          <w:color w:val="365F91"/>
        </w:rPr>
        <w:t>.2</w:t>
      </w:r>
      <w:r>
        <w:rPr>
          <w:rFonts w:ascii="Calibri"/>
          <w:color w:val="365F91"/>
          <w:spacing w:val="-1"/>
        </w:rPr>
        <w:t> </w:t>
      </w:r>
      <w:r>
        <w:rPr>
          <w:rFonts w:ascii="Calibri"/>
          <w:color w:val="365F91"/>
        </w:rPr>
        <w:t>-</w:t>
      </w:r>
      <w:r>
        <w:rPr>
          <w:rFonts w:ascii="Calibri"/>
          <w:color w:val="365F91"/>
          <w:spacing w:val="2"/>
        </w:rPr>
        <w:t> </w:t>
      </w:r>
      <w:r>
        <w:rPr>
          <w:rFonts w:ascii="Calibri"/>
          <w:color w:val="365F91"/>
          <w:spacing w:val="-2"/>
        </w:rPr>
        <w:t>EuroPrise</w:t>
      </w:r>
    </w:p>
    <w:p>
      <w:pPr>
        <w:pStyle w:val="BodyText"/>
        <w:spacing w:before="10"/>
        <w:rPr>
          <w:b/>
          <w:sz w:val="9"/>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1"/>
        <w:gridCol w:w="7523"/>
      </w:tblGrid>
      <w:tr>
        <w:trPr>
          <w:trHeight w:val="274" w:hRule="atLeast"/>
        </w:trPr>
        <w:tc>
          <w:tcPr>
            <w:tcW w:w="2111" w:type="dxa"/>
            <w:tcBorders>
              <w:bottom w:val="single" w:sz="4" w:space="0" w:color="C00000"/>
            </w:tcBorders>
            <w:shd w:val="clear" w:color="auto" w:fill="F1F1F1"/>
          </w:tcPr>
          <w:p>
            <w:pPr>
              <w:pStyle w:val="TableParagraph"/>
              <w:spacing w:line="254" w:lineRule="exact" w:before="1"/>
              <w:rPr>
                <w:b/>
                <w:sz w:val="24"/>
              </w:rPr>
            </w:pPr>
            <w:r>
              <w:rPr>
                <w:b/>
                <w:spacing w:val="-2"/>
                <w:sz w:val="24"/>
              </w:rPr>
              <w:t>Ambito</w:t>
            </w:r>
          </w:p>
        </w:tc>
        <w:tc>
          <w:tcPr>
            <w:tcW w:w="7523" w:type="dxa"/>
            <w:tcBorders>
              <w:bottom w:val="single" w:sz="4" w:space="0" w:color="C00000"/>
            </w:tcBorders>
            <w:shd w:val="clear" w:color="auto" w:fill="F1F1F1"/>
          </w:tcPr>
          <w:p>
            <w:pPr>
              <w:pStyle w:val="TableParagraph"/>
              <w:spacing w:line="254" w:lineRule="exact" w:before="1"/>
              <w:rPr>
                <w:b/>
                <w:sz w:val="24"/>
              </w:rPr>
            </w:pPr>
            <w:r>
              <w:rPr>
                <w:b/>
                <w:spacing w:val="-2"/>
                <w:sz w:val="24"/>
              </w:rPr>
              <w:t>Descrizione</w:t>
            </w:r>
          </w:p>
        </w:tc>
      </w:tr>
    </w:tbl>
    <w:p>
      <w:pPr>
        <w:spacing w:after="0" w:line="254" w:lineRule="exact"/>
        <w:rPr>
          <w:sz w:val="24"/>
        </w:rPr>
        <w:sectPr>
          <w:pgSz w:w="11910" w:h="16840"/>
          <w:pgMar w:header="285" w:footer="1096" w:top="1280" w:bottom="1280" w:left="980" w:right="440"/>
        </w:sectPr>
      </w:pPr>
    </w:p>
    <w:p>
      <w:pPr>
        <w:pStyle w:val="BodyText"/>
        <w:spacing w:after="1"/>
        <w:rPr>
          <w:b/>
          <w:sz w:val="18"/>
        </w:rPr>
      </w:pPr>
    </w:p>
    <w:tbl>
      <w:tblPr>
        <w:tblW w:w="0" w:type="auto"/>
        <w:jc w:val="left"/>
        <w:tblInd w:w="165" w:type="dxa"/>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ayout w:type="fixed"/>
        <w:tblCellMar>
          <w:top w:w="0" w:type="dxa"/>
          <w:left w:w="0" w:type="dxa"/>
          <w:bottom w:w="0" w:type="dxa"/>
          <w:right w:w="0" w:type="dxa"/>
        </w:tblCellMar>
        <w:tblLook w:val="01E0"/>
      </w:tblPr>
      <w:tblGrid>
        <w:gridCol w:w="2111"/>
        <w:gridCol w:w="7523"/>
      </w:tblGrid>
      <w:tr>
        <w:trPr>
          <w:trHeight w:val="3591" w:hRule="atLeast"/>
        </w:trPr>
        <w:tc>
          <w:tcPr>
            <w:tcW w:w="2111" w:type="dxa"/>
            <w:tcBorders>
              <w:left w:val="single" w:sz="4" w:space="0" w:color="000000"/>
              <w:bottom w:val="single" w:sz="4" w:space="0" w:color="000000"/>
              <w:right w:val="single" w:sz="4" w:space="0" w:color="000000"/>
            </w:tcBorders>
          </w:tcPr>
          <w:p>
            <w:pPr>
              <w:pStyle w:val="TableParagraph"/>
              <w:spacing w:line="242" w:lineRule="auto" w:before="1"/>
              <w:ind w:right="611"/>
              <w:rPr>
                <w:sz w:val="24"/>
              </w:rPr>
            </w:pPr>
            <w:r>
              <w:rPr>
                <w:sz w:val="24"/>
              </w:rPr>
              <w:t>Campo di applicazione</w:t>
            </w:r>
            <w:r>
              <w:rPr>
                <w:spacing w:val="-15"/>
                <w:sz w:val="24"/>
              </w:rPr>
              <w:t> </w:t>
            </w:r>
            <w:r>
              <w:rPr>
                <w:sz w:val="24"/>
              </w:rPr>
              <w:t>e </w:t>
            </w:r>
            <w:r>
              <w:rPr>
                <w:spacing w:val="-2"/>
                <w:sz w:val="24"/>
              </w:rPr>
              <w:t>oggetto</w:t>
            </w:r>
          </w:p>
        </w:tc>
        <w:tc>
          <w:tcPr>
            <w:tcW w:w="7523" w:type="dxa"/>
            <w:tcBorders>
              <w:left w:val="single" w:sz="4" w:space="0" w:color="000000"/>
              <w:bottom w:val="single" w:sz="4" w:space="0" w:color="000000"/>
              <w:right w:val="single" w:sz="4" w:space="0" w:color="000000"/>
            </w:tcBorders>
          </w:tcPr>
          <w:p>
            <w:pPr>
              <w:pStyle w:val="TableParagraph"/>
              <w:spacing w:before="1"/>
              <w:ind w:right="131"/>
              <w:rPr>
                <w:sz w:val="24"/>
              </w:rPr>
            </w:pPr>
            <w:r>
              <w:rPr>
                <w:sz w:val="24"/>
              </w:rPr>
              <w:t>Oggetto dello schema sono i prodotti informatici quali hardware (ad es. un firewall hardware) e software (ad es. un'applicazione di database per un ospedale) e i servizi basati sull' informatica e il trattamento automatizzato dei dati (ad es. elaborazione dati commissionata, siti web). La valutazione di tale servizio include la valutazione delle live performances nel trattamento dei dati. Per valutazione si intende il prodotto al completo (ad esempio, un software) o una parte di prodotto. EuroPrise certifica inoltre i siti web e il "trattamento dei dati commissionati". L' obiettivo della certificazione</w:t>
            </w:r>
            <w:r>
              <w:rPr>
                <w:spacing w:val="-6"/>
                <w:sz w:val="24"/>
              </w:rPr>
              <w:t> </w:t>
            </w:r>
            <w:r>
              <w:rPr>
                <w:sz w:val="24"/>
              </w:rPr>
              <w:t>è</w:t>
            </w:r>
            <w:r>
              <w:rPr>
                <w:spacing w:val="-2"/>
                <w:sz w:val="24"/>
              </w:rPr>
              <w:t> </w:t>
            </w:r>
            <w:r>
              <w:rPr>
                <w:sz w:val="24"/>
              </w:rPr>
              <w:t>aumentare</w:t>
            </w:r>
            <w:r>
              <w:rPr>
                <w:spacing w:val="-2"/>
                <w:sz w:val="24"/>
              </w:rPr>
              <w:t> </w:t>
            </w:r>
            <w:r>
              <w:rPr>
                <w:sz w:val="24"/>
              </w:rPr>
              <w:t>la</w:t>
            </w:r>
            <w:r>
              <w:rPr>
                <w:spacing w:val="-4"/>
                <w:sz w:val="24"/>
              </w:rPr>
              <w:t> </w:t>
            </w:r>
            <w:r>
              <w:rPr>
                <w:sz w:val="24"/>
              </w:rPr>
              <w:t>trasparenza</w:t>
            </w:r>
            <w:r>
              <w:rPr>
                <w:spacing w:val="-6"/>
                <w:sz w:val="24"/>
              </w:rPr>
              <w:t> </w:t>
            </w:r>
            <w:r>
              <w:rPr>
                <w:sz w:val="24"/>
              </w:rPr>
              <w:t>del</w:t>
            </w:r>
            <w:r>
              <w:rPr>
                <w:spacing w:val="-6"/>
                <w:sz w:val="24"/>
              </w:rPr>
              <w:t> </w:t>
            </w:r>
            <w:r>
              <w:rPr>
                <w:sz w:val="24"/>
              </w:rPr>
              <w:t>mercato</w:t>
            </w:r>
            <w:r>
              <w:rPr>
                <w:spacing w:val="-1"/>
                <w:sz w:val="24"/>
              </w:rPr>
              <w:t> </w:t>
            </w:r>
            <w:r>
              <w:rPr>
                <w:sz w:val="24"/>
              </w:rPr>
              <w:t>per</w:t>
            </w:r>
            <w:r>
              <w:rPr>
                <w:spacing w:val="-5"/>
                <w:sz w:val="24"/>
              </w:rPr>
              <w:t> </w:t>
            </w:r>
            <w:r>
              <w:rPr>
                <w:sz w:val="24"/>
              </w:rPr>
              <w:t>i</w:t>
            </w:r>
            <w:r>
              <w:rPr>
                <w:spacing w:val="-6"/>
                <w:sz w:val="24"/>
              </w:rPr>
              <w:t> </w:t>
            </w:r>
            <w:r>
              <w:rPr>
                <w:sz w:val="24"/>
              </w:rPr>
              <w:t>prodotti</w:t>
            </w:r>
            <w:r>
              <w:rPr>
                <w:spacing w:val="-6"/>
                <w:sz w:val="24"/>
              </w:rPr>
              <w:t> </w:t>
            </w:r>
            <w:r>
              <w:rPr>
                <w:sz w:val="24"/>
              </w:rPr>
              <w:t>rilevanti ai fini della tutela della privacy e ampliare il mercato delle tecnologie di rafforzamento della tutela della privacy e accrescere la fiducia nelle tecnologie informatiche, certificando il rispetto delle norme europee sulla</w:t>
            </w:r>
          </w:p>
          <w:p>
            <w:pPr>
              <w:pStyle w:val="TableParagraph"/>
              <w:spacing w:line="258" w:lineRule="exact"/>
              <w:rPr>
                <w:sz w:val="24"/>
              </w:rPr>
            </w:pPr>
            <w:r>
              <w:rPr>
                <w:sz w:val="24"/>
              </w:rPr>
              <w:t>tutela</w:t>
            </w:r>
            <w:r>
              <w:rPr>
                <w:spacing w:val="-3"/>
                <w:sz w:val="24"/>
              </w:rPr>
              <w:t> </w:t>
            </w:r>
            <w:r>
              <w:rPr>
                <w:sz w:val="24"/>
              </w:rPr>
              <w:t>della</w:t>
            </w:r>
            <w:r>
              <w:rPr>
                <w:spacing w:val="-3"/>
                <w:sz w:val="24"/>
              </w:rPr>
              <w:t> </w:t>
            </w:r>
            <w:r>
              <w:rPr>
                <w:sz w:val="24"/>
              </w:rPr>
              <w:t>vita</w:t>
            </w:r>
            <w:r>
              <w:rPr>
                <w:spacing w:val="-3"/>
                <w:sz w:val="24"/>
              </w:rPr>
              <w:t> </w:t>
            </w:r>
            <w:r>
              <w:rPr>
                <w:sz w:val="24"/>
              </w:rPr>
              <w:t>privata</w:t>
            </w:r>
            <w:r>
              <w:rPr>
                <w:spacing w:val="-3"/>
                <w:sz w:val="24"/>
              </w:rPr>
              <w:t> </w:t>
            </w:r>
            <w:r>
              <w:rPr>
                <w:sz w:val="24"/>
              </w:rPr>
              <w:t>(Europrise</w:t>
            </w:r>
            <w:r>
              <w:rPr>
                <w:spacing w:val="-2"/>
                <w:sz w:val="24"/>
              </w:rPr>
              <w:t> 2017).</w:t>
            </w:r>
          </w:p>
        </w:tc>
      </w:tr>
      <w:tr>
        <w:trPr>
          <w:trHeight w:val="2760" w:hRule="atLeas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before="1"/>
              <w:rPr>
                <w:sz w:val="24"/>
              </w:rPr>
            </w:pPr>
            <w:r>
              <w:rPr>
                <w:sz w:val="24"/>
              </w:rPr>
              <w:t>Requisiti</w:t>
            </w:r>
            <w:r>
              <w:rPr>
                <w:spacing w:val="-15"/>
                <w:sz w:val="24"/>
              </w:rPr>
              <w:t> </w:t>
            </w:r>
            <w:r>
              <w:rPr>
                <w:sz w:val="24"/>
              </w:rPr>
              <w:t>e</w:t>
            </w:r>
            <w:r>
              <w:rPr>
                <w:spacing w:val="-15"/>
                <w:sz w:val="24"/>
              </w:rPr>
              <w:t> </w:t>
            </w:r>
            <w:r>
              <w:rPr>
                <w:sz w:val="24"/>
              </w:rPr>
              <w:t>base </w:t>
            </w:r>
            <w:r>
              <w:rPr>
                <w:spacing w:val="-2"/>
                <w:sz w:val="24"/>
              </w:rPr>
              <w:t>normativa</w:t>
            </w:r>
          </w:p>
        </w:tc>
        <w:tc>
          <w:tcPr>
            <w:tcW w:w="7523" w:type="dxa"/>
            <w:tcBorders>
              <w:top w:val="single" w:sz="4" w:space="0" w:color="000000"/>
              <w:left w:val="single" w:sz="4" w:space="0" w:color="000000"/>
              <w:bottom w:val="single" w:sz="4" w:space="0" w:color="000000"/>
              <w:right w:val="single" w:sz="4" w:space="0" w:color="000000"/>
            </w:tcBorders>
          </w:tcPr>
          <w:p>
            <w:pPr>
              <w:pStyle w:val="TableParagraph"/>
              <w:spacing w:before="1"/>
              <w:ind w:right="119"/>
              <w:rPr>
                <w:sz w:val="24"/>
              </w:rPr>
            </w:pPr>
            <w:r>
              <w:rPr>
                <w:sz w:val="24"/>
              </w:rPr>
              <w:t>Sono disponibili sul sito Internet di EuroPrise un elenco di criteri basato sulla direttiva 95/46/CE e sulla direttiva ePrivacy e un elenco di criteri basato sul GDPR e sulla direttiva ePrivacy. I criteri sono formulati come domande. Secondo EuroPrise: “</w:t>
            </w:r>
            <w:r>
              <w:rPr>
                <w:i/>
                <w:sz w:val="24"/>
              </w:rPr>
              <w:t>Not each and every question will be</w:t>
            </w:r>
            <w:r>
              <w:rPr>
                <w:i/>
                <w:sz w:val="24"/>
              </w:rPr>
              <w:t> applicable</w:t>
            </w:r>
            <w:r>
              <w:rPr>
                <w:i/>
                <w:spacing w:val="-7"/>
                <w:sz w:val="24"/>
              </w:rPr>
              <w:t> </w:t>
            </w:r>
            <w:r>
              <w:rPr>
                <w:i/>
                <w:sz w:val="24"/>
              </w:rPr>
              <w:t>to</w:t>
            </w:r>
            <w:r>
              <w:rPr>
                <w:i/>
                <w:spacing w:val="-5"/>
                <w:sz w:val="24"/>
              </w:rPr>
              <w:t> </w:t>
            </w:r>
            <w:r>
              <w:rPr>
                <w:i/>
                <w:sz w:val="24"/>
              </w:rPr>
              <w:t>each</w:t>
            </w:r>
            <w:r>
              <w:rPr>
                <w:i/>
                <w:spacing w:val="-5"/>
                <w:sz w:val="24"/>
              </w:rPr>
              <w:t> </w:t>
            </w:r>
            <w:r>
              <w:rPr>
                <w:i/>
                <w:sz w:val="24"/>
              </w:rPr>
              <w:t>and</w:t>
            </w:r>
            <w:r>
              <w:rPr>
                <w:i/>
                <w:spacing w:val="-5"/>
                <w:sz w:val="24"/>
              </w:rPr>
              <w:t> </w:t>
            </w:r>
            <w:r>
              <w:rPr>
                <w:i/>
                <w:sz w:val="24"/>
              </w:rPr>
              <w:t>every</w:t>
            </w:r>
            <w:r>
              <w:rPr>
                <w:i/>
                <w:spacing w:val="-7"/>
                <w:sz w:val="24"/>
              </w:rPr>
              <w:t> </w:t>
            </w:r>
            <w:r>
              <w:rPr>
                <w:i/>
                <w:sz w:val="24"/>
              </w:rPr>
              <w:t>product</w:t>
            </w:r>
            <w:r>
              <w:rPr>
                <w:i/>
                <w:spacing w:val="-7"/>
                <w:sz w:val="24"/>
              </w:rPr>
              <w:t> </w:t>
            </w:r>
            <w:r>
              <w:rPr>
                <w:i/>
                <w:sz w:val="24"/>
              </w:rPr>
              <w:t>or</w:t>
            </w:r>
            <w:r>
              <w:rPr>
                <w:i/>
                <w:spacing w:val="-4"/>
                <w:sz w:val="24"/>
              </w:rPr>
              <w:t> </w:t>
            </w:r>
            <w:r>
              <w:rPr>
                <w:i/>
                <w:sz w:val="24"/>
              </w:rPr>
              <w:t>service.</w:t>
            </w:r>
            <w:r>
              <w:rPr>
                <w:i/>
                <w:spacing w:val="-5"/>
                <w:sz w:val="24"/>
              </w:rPr>
              <w:t> </w:t>
            </w:r>
            <w:r>
              <w:rPr>
                <w:i/>
                <w:sz w:val="24"/>
              </w:rPr>
              <w:t>The</w:t>
            </w:r>
            <w:r>
              <w:rPr>
                <w:i/>
                <w:spacing w:val="-2"/>
                <w:sz w:val="24"/>
              </w:rPr>
              <w:t> </w:t>
            </w:r>
            <w:r>
              <w:rPr>
                <w:i/>
                <w:sz w:val="24"/>
              </w:rPr>
              <w:t>certification</w:t>
            </w:r>
            <w:r>
              <w:rPr>
                <w:i/>
                <w:spacing w:val="-5"/>
                <w:sz w:val="24"/>
              </w:rPr>
              <w:t> </w:t>
            </w:r>
            <w:r>
              <w:rPr>
                <w:i/>
                <w:sz w:val="24"/>
              </w:rPr>
              <w:t>authority shall ensure that in any certification procedure the relevant criteria are applied and that all related questions are answered in a plausible manner, the</w:t>
            </w:r>
            <w:r>
              <w:rPr>
                <w:i/>
                <w:spacing w:val="-1"/>
                <w:sz w:val="24"/>
              </w:rPr>
              <w:t> </w:t>
            </w:r>
            <w:r>
              <w:rPr>
                <w:i/>
                <w:sz w:val="24"/>
              </w:rPr>
              <w:t>appropriate</w:t>
            </w:r>
            <w:r>
              <w:rPr>
                <w:i/>
                <w:spacing w:val="-1"/>
                <w:sz w:val="24"/>
              </w:rPr>
              <w:t> </w:t>
            </w:r>
            <w:r>
              <w:rPr>
                <w:i/>
                <w:sz w:val="24"/>
              </w:rPr>
              <w:t>granularity, and at a uniform and comparable</w:t>
            </w:r>
            <w:r>
              <w:rPr>
                <w:i/>
                <w:spacing w:val="-1"/>
                <w:sz w:val="24"/>
              </w:rPr>
              <w:t> </w:t>
            </w:r>
            <w:r>
              <w:rPr>
                <w:i/>
                <w:sz w:val="24"/>
              </w:rPr>
              <w:t>level”. </w:t>
            </w:r>
            <w:r>
              <w:rPr>
                <w:sz w:val="24"/>
              </w:rPr>
              <w:t>Non sono tuttavia disponibili informazioni sulla metodologia di valutazione</w:t>
            </w:r>
          </w:p>
          <w:p>
            <w:pPr>
              <w:pStyle w:val="TableParagraph"/>
              <w:spacing w:line="256" w:lineRule="exact"/>
              <w:rPr>
                <w:sz w:val="24"/>
              </w:rPr>
            </w:pPr>
            <w:r>
              <w:rPr>
                <w:sz w:val="24"/>
              </w:rPr>
              <w:t>nell'applicabilità</w:t>
            </w:r>
            <w:r>
              <w:rPr>
                <w:spacing w:val="-6"/>
                <w:sz w:val="24"/>
              </w:rPr>
              <w:t> </w:t>
            </w:r>
            <w:r>
              <w:rPr>
                <w:sz w:val="24"/>
              </w:rPr>
              <w:t>di</w:t>
            </w:r>
            <w:r>
              <w:rPr>
                <w:spacing w:val="-1"/>
                <w:sz w:val="24"/>
              </w:rPr>
              <w:t> </w:t>
            </w:r>
            <w:r>
              <w:rPr>
                <w:sz w:val="24"/>
              </w:rPr>
              <w:t>tali</w:t>
            </w:r>
            <w:r>
              <w:rPr>
                <w:spacing w:val="-5"/>
                <w:sz w:val="24"/>
              </w:rPr>
              <w:t> </w:t>
            </w:r>
            <w:r>
              <w:rPr>
                <w:spacing w:val="-2"/>
                <w:sz w:val="24"/>
              </w:rPr>
              <w:t>criteri.</w:t>
            </w:r>
          </w:p>
        </w:tc>
      </w:tr>
      <w:tr>
        <w:trPr>
          <w:trHeight w:val="4686" w:hRule="atLeas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before="1"/>
              <w:rPr>
                <w:sz w:val="24"/>
              </w:rPr>
            </w:pPr>
            <w:r>
              <w:rPr>
                <w:sz w:val="24"/>
              </w:rPr>
              <w:t>Processo di </w:t>
            </w:r>
            <w:r>
              <w:rPr>
                <w:spacing w:val="-2"/>
                <w:sz w:val="24"/>
              </w:rPr>
              <w:t>certificazione</w:t>
            </w:r>
          </w:p>
        </w:tc>
        <w:tc>
          <w:tcPr>
            <w:tcW w:w="7523" w:type="dxa"/>
            <w:tcBorders>
              <w:top w:val="single" w:sz="4" w:space="0" w:color="000000"/>
              <w:left w:val="single" w:sz="4" w:space="0" w:color="000000"/>
              <w:bottom w:val="single" w:sz="4" w:space="0" w:color="000000"/>
              <w:right w:val="single" w:sz="4" w:space="0" w:color="000000"/>
            </w:tcBorders>
          </w:tcPr>
          <w:p>
            <w:pPr>
              <w:pStyle w:val="TableParagraph"/>
              <w:numPr>
                <w:ilvl w:val="0"/>
                <w:numId w:val="92"/>
              </w:numPr>
              <w:tabs>
                <w:tab w:pos="826" w:val="left" w:leader="none"/>
              </w:tabs>
              <w:spacing w:line="240" w:lineRule="auto" w:before="0" w:after="0"/>
              <w:ind w:left="825" w:right="107" w:hanging="360"/>
              <w:jc w:val="both"/>
              <w:rPr>
                <w:rFonts w:ascii="Calibri" w:hAnsi="Calibri"/>
                <w:sz w:val="22"/>
              </w:rPr>
            </w:pPr>
            <w:r>
              <w:rPr>
                <w:rFonts w:ascii="Calibri" w:hAnsi="Calibri"/>
                <w:sz w:val="22"/>
              </w:rPr>
              <w:t>Gli esperti di EuroPrise valutano il prodotto o servizio in linea con i criteri di</w:t>
            </w:r>
            <w:r>
              <w:rPr>
                <w:rFonts w:ascii="Calibri" w:hAnsi="Calibri"/>
                <w:spacing w:val="-13"/>
                <w:sz w:val="22"/>
              </w:rPr>
              <w:t> </w:t>
            </w:r>
            <w:r>
              <w:rPr>
                <w:rFonts w:ascii="Calibri" w:hAnsi="Calibri"/>
                <w:sz w:val="22"/>
              </w:rPr>
              <w:t>valutazione</w:t>
            </w:r>
            <w:r>
              <w:rPr>
                <w:rFonts w:ascii="Calibri" w:hAnsi="Calibri"/>
                <w:spacing w:val="-12"/>
                <w:sz w:val="22"/>
              </w:rPr>
              <w:t> </w:t>
            </w:r>
            <w:r>
              <w:rPr>
                <w:rFonts w:ascii="Calibri" w:hAnsi="Calibri"/>
                <w:sz w:val="22"/>
              </w:rPr>
              <w:t>specificati</w:t>
            </w:r>
            <w:r>
              <w:rPr>
                <w:rFonts w:ascii="Calibri" w:hAnsi="Calibri"/>
                <w:spacing w:val="-13"/>
                <w:sz w:val="22"/>
              </w:rPr>
              <w:t> </w:t>
            </w:r>
            <w:r>
              <w:rPr>
                <w:rFonts w:ascii="Calibri" w:hAnsi="Calibri"/>
                <w:sz w:val="22"/>
              </w:rPr>
              <w:t>per</w:t>
            </w:r>
            <w:r>
              <w:rPr>
                <w:rFonts w:ascii="Calibri" w:hAnsi="Calibri"/>
                <w:spacing w:val="-12"/>
                <w:sz w:val="22"/>
              </w:rPr>
              <w:t> </w:t>
            </w:r>
            <w:r>
              <w:rPr>
                <w:rFonts w:ascii="Calibri" w:hAnsi="Calibri"/>
                <w:sz w:val="22"/>
              </w:rPr>
              <w:t>l'uso</w:t>
            </w:r>
            <w:r>
              <w:rPr>
                <w:rFonts w:ascii="Calibri" w:hAnsi="Calibri"/>
                <w:spacing w:val="-13"/>
                <w:sz w:val="22"/>
              </w:rPr>
              <w:t> </w:t>
            </w:r>
            <w:r>
              <w:rPr>
                <w:rFonts w:ascii="Calibri" w:hAnsi="Calibri"/>
                <w:sz w:val="22"/>
              </w:rPr>
              <w:t>previsto,</w:t>
            </w:r>
            <w:r>
              <w:rPr>
                <w:rFonts w:ascii="Calibri" w:hAnsi="Calibri"/>
                <w:spacing w:val="-12"/>
                <w:sz w:val="22"/>
              </w:rPr>
              <w:t> </w:t>
            </w:r>
            <w:r>
              <w:rPr>
                <w:rFonts w:ascii="Calibri" w:hAnsi="Calibri"/>
                <w:sz w:val="22"/>
              </w:rPr>
              <w:t>il</w:t>
            </w:r>
            <w:r>
              <w:rPr>
                <w:rFonts w:ascii="Calibri" w:hAnsi="Calibri"/>
                <w:spacing w:val="-13"/>
                <w:sz w:val="22"/>
              </w:rPr>
              <w:t> </w:t>
            </w:r>
            <w:r>
              <w:rPr>
                <w:rFonts w:ascii="Calibri" w:hAnsi="Calibri"/>
                <w:sz w:val="22"/>
              </w:rPr>
              <w:t>quadro</w:t>
            </w:r>
            <w:r>
              <w:rPr>
                <w:rFonts w:ascii="Calibri" w:hAnsi="Calibri"/>
                <w:spacing w:val="-12"/>
                <w:sz w:val="22"/>
              </w:rPr>
              <w:t> </w:t>
            </w:r>
            <w:r>
              <w:rPr>
                <w:rFonts w:ascii="Calibri" w:hAnsi="Calibri"/>
                <w:sz w:val="22"/>
              </w:rPr>
              <w:t>giuridico</w:t>
            </w:r>
            <w:r>
              <w:rPr>
                <w:rFonts w:ascii="Calibri" w:hAnsi="Calibri"/>
                <w:spacing w:val="-12"/>
                <w:sz w:val="22"/>
              </w:rPr>
              <w:t> </w:t>
            </w:r>
            <w:r>
              <w:rPr>
                <w:rFonts w:ascii="Calibri" w:hAnsi="Calibri"/>
                <w:sz w:val="22"/>
              </w:rPr>
              <w:t>e</w:t>
            </w:r>
            <w:r>
              <w:rPr>
                <w:rFonts w:ascii="Calibri" w:hAnsi="Calibri"/>
                <w:spacing w:val="-13"/>
                <w:sz w:val="22"/>
              </w:rPr>
              <w:t> </w:t>
            </w:r>
            <w:r>
              <w:rPr>
                <w:rFonts w:ascii="Calibri" w:hAnsi="Calibri"/>
                <w:sz w:val="22"/>
              </w:rPr>
              <w:t>l'ambiente tecnico del prodotto. Essi riferiscono i loro risultati in una relazione di valutazione. I criteri di valutazione comprendono: panoramica delle questioni fondamentali, legittimità del trattamento dei dati, misure tecnico-organizzative, diritti della persona interessata.</w:t>
            </w:r>
          </w:p>
          <w:p>
            <w:pPr>
              <w:pStyle w:val="TableParagraph"/>
              <w:numPr>
                <w:ilvl w:val="0"/>
                <w:numId w:val="92"/>
              </w:numPr>
              <w:tabs>
                <w:tab w:pos="826" w:val="left" w:leader="none"/>
              </w:tabs>
              <w:spacing w:line="240" w:lineRule="auto" w:before="0" w:after="0"/>
              <w:ind w:left="825" w:right="103" w:hanging="360"/>
              <w:jc w:val="both"/>
              <w:rPr>
                <w:rFonts w:ascii="Calibri" w:hAnsi="Calibri"/>
                <w:sz w:val="22"/>
              </w:rPr>
            </w:pPr>
            <w:r>
              <w:rPr>
                <w:rFonts w:ascii="Calibri" w:hAnsi="Calibri"/>
                <w:sz w:val="22"/>
              </w:rPr>
              <w:t>L' organismo di certificazione verifica i risultati della valutazione: L' organismo di certificazione verifica il rapporto di valutazione sotto il profilo della completezza, plausibilità e comparabilità con altre certificazioni. Il rapporto di certificazione viene pubblicato. Viene pubblicato</w:t>
            </w:r>
            <w:r>
              <w:rPr>
                <w:rFonts w:ascii="Calibri" w:hAnsi="Calibri"/>
                <w:spacing w:val="-13"/>
                <w:sz w:val="22"/>
              </w:rPr>
              <w:t> </w:t>
            </w:r>
            <w:r>
              <w:rPr>
                <w:rFonts w:ascii="Calibri" w:hAnsi="Calibri"/>
                <w:sz w:val="22"/>
              </w:rPr>
              <w:t>inoltre,</w:t>
            </w:r>
            <w:r>
              <w:rPr>
                <w:rFonts w:ascii="Calibri" w:hAnsi="Calibri"/>
                <w:spacing w:val="-12"/>
                <w:sz w:val="22"/>
              </w:rPr>
              <w:t> </w:t>
            </w:r>
            <w:r>
              <w:rPr>
                <w:rFonts w:ascii="Calibri" w:hAnsi="Calibri"/>
                <w:sz w:val="22"/>
              </w:rPr>
              <w:t>un</w:t>
            </w:r>
            <w:r>
              <w:rPr>
                <w:rFonts w:ascii="Calibri" w:hAnsi="Calibri"/>
                <w:spacing w:val="-13"/>
                <w:sz w:val="22"/>
              </w:rPr>
              <w:t> </w:t>
            </w:r>
            <w:r>
              <w:rPr>
                <w:rFonts w:ascii="Calibri" w:hAnsi="Calibri"/>
                <w:sz w:val="22"/>
              </w:rPr>
              <w:t>breve</w:t>
            </w:r>
            <w:r>
              <w:rPr>
                <w:rFonts w:ascii="Calibri" w:hAnsi="Calibri"/>
                <w:spacing w:val="-12"/>
                <w:sz w:val="22"/>
              </w:rPr>
              <w:t> </w:t>
            </w:r>
            <w:r>
              <w:rPr>
                <w:rFonts w:ascii="Calibri" w:hAnsi="Calibri"/>
                <w:sz w:val="22"/>
              </w:rPr>
              <w:t>rapporto</w:t>
            </w:r>
            <w:r>
              <w:rPr>
                <w:rFonts w:ascii="Calibri" w:hAnsi="Calibri"/>
                <w:spacing w:val="-13"/>
                <w:sz w:val="22"/>
              </w:rPr>
              <w:t> </w:t>
            </w:r>
            <w:r>
              <w:rPr>
                <w:rFonts w:ascii="Calibri" w:hAnsi="Calibri"/>
                <w:sz w:val="22"/>
              </w:rPr>
              <w:t>pubblico</w:t>
            </w:r>
            <w:r>
              <w:rPr>
                <w:rFonts w:ascii="Calibri" w:hAnsi="Calibri"/>
                <w:spacing w:val="-12"/>
                <w:sz w:val="22"/>
              </w:rPr>
              <w:t> </w:t>
            </w:r>
            <w:r>
              <w:rPr>
                <w:rFonts w:ascii="Calibri" w:hAnsi="Calibri"/>
                <w:sz w:val="22"/>
              </w:rPr>
              <w:t>che</w:t>
            </w:r>
            <w:r>
              <w:rPr>
                <w:rFonts w:ascii="Calibri" w:hAnsi="Calibri"/>
                <w:spacing w:val="-13"/>
                <w:sz w:val="22"/>
              </w:rPr>
              <w:t> </w:t>
            </w:r>
            <w:r>
              <w:rPr>
                <w:rFonts w:ascii="Calibri" w:hAnsi="Calibri"/>
                <w:sz w:val="22"/>
              </w:rPr>
              <w:t>riassume</w:t>
            </w:r>
            <w:r>
              <w:rPr>
                <w:rFonts w:ascii="Calibri" w:hAnsi="Calibri"/>
                <w:spacing w:val="-12"/>
                <w:sz w:val="22"/>
              </w:rPr>
              <w:t> </w:t>
            </w:r>
            <w:r>
              <w:rPr>
                <w:rFonts w:ascii="Calibri" w:hAnsi="Calibri"/>
                <w:sz w:val="22"/>
              </w:rPr>
              <w:t>i</w:t>
            </w:r>
            <w:r>
              <w:rPr>
                <w:rFonts w:ascii="Calibri" w:hAnsi="Calibri"/>
                <w:spacing w:val="-12"/>
                <w:sz w:val="22"/>
              </w:rPr>
              <w:t> </w:t>
            </w:r>
            <w:r>
              <w:rPr>
                <w:rFonts w:ascii="Calibri" w:hAnsi="Calibri"/>
                <w:sz w:val="22"/>
              </w:rPr>
              <w:t>risultati</w:t>
            </w:r>
            <w:r>
              <w:rPr>
                <w:rFonts w:ascii="Calibri" w:hAnsi="Calibri"/>
                <w:spacing w:val="-13"/>
                <w:sz w:val="22"/>
              </w:rPr>
              <w:t> </w:t>
            </w:r>
            <w:r>
              <w:rPr>
                <w:rFonts w:ascii="Calibri" w:hAnsi="Calibri"/>
                <w:sz w:val="22"/>
              </w:rPr>
              <w:t>della </w:t>
            </w:r>
            <w:r>
              <w:rPr>
                <w:rFonts w:ascii="Calibri" w:hAnsi="Calibri"/>
                <w:spacing w:val="-2"/>
                <w:sz w:val="22"/>
              </w:rPr>
              <w:t>valutazione.</w:t>
            </w:r>
          </w:p>
          <w:p>
            <w:pPr>
              <w:pStyle w:val="TableParagraph"/>
              <w:numPr>
                <w:ilvl w:val="0"/>
                <w:numId w:val="92"/>
              </w:numPr>
              <w:tabs>
                <w:tab w:pos="826" w:val="left" w:leader="none"/>
              </w:tabs>
              <w:spacing w:line="240" w:lineRule="auto" w:before="0" w:after="0"/>
              <w:ind w:left="825" w:right="97" w:hanging="360"/>
              <w:jc w:val="both"/>
              <w:rPr>
                <w:rFonts w:ascii="Calibri" w:hAnsi="Calibri"/>
                <w:sz w:val="22"/>
              </w:rPr>
            </w:pPr>
            <w:r>
              <w:rPr>
                <w:rFonts w:ascii="Calibri" w:hAnsi="Calibri"/>
                <w:sz w:val="22"/>
              </w:rPr>
              <w:t>Assegnazione del marchio europeo sulla Privacy: L' organismo di certificazione</w:t>
            </w:r>
            <w:r>
              <w:rPr>
                <w:rFonts w:ascii="Calibri" w:hAnsi="Calibri"/>
                <w:spacing w:val="-13"/>
                <w:sz w:val="22"/>
              </w:rPr>
              <w:t> </w:t>
            </w:r>
            <w:r>
              <w:rPr>
                <w:rFonts w:ascii="Calibri" w:hAnsi="Calibri"/>
                <w:sz w:val="22"/>
              </w:rPr>
              <w:t>compila</w:t>
            </w:r>
            <w:r>
              <w:rPr>
                <w:rFonts w:ascii="Calibri" w:hAnsi="Calibri"/>
                <w:spacing w:val="-12"/>
                <w:sz w:val="22"/>
              </w:rPr>
              <w:t> </w:t>
            </w:r>
            <w:r>
              <w:rPr>
                <w:rFonts w:ascii="Calibri" w:hAnsi="Calibri"/>
                <w:sz w:val="22"/>
              </w:rPr>
              <w:t>un</w:t>
            </w:r>
            <w:r>
              <w:rPr>
                <w:rFonts w:ascii="Calibri" w:hAnsi="Calibri"/>
                <w:spacing w:val="-13"/>
                <w:sz w:val="22"/>
              </w:rPr>
              <w:t> </w:t>
            </w:r>
            <w:r>
              <w:rPr>
                <w:rFonts w:ascii="Calibri" w:hAnsi="Calibri"/>
                <w:sz w:val="22"/>
              </w:rPr>
              <w:t>rapporto</w:t>
            </w:r>
            <w:r>
              <w:rPr>
                <w:rFonts w:ascii="Calibri" w:hAnsi="Calibri"/>
                <w:spacing w:val="-12"/>
                <w:sz w:val="22"/>
              </w:rPr>
              <w:t> </w:t>
            </w:r>
            <w:r>
              <w:rPr>
                <w:rFonts w:ascii="Calibri" w:hAnsi="Calibri"/>
                <w:sz w:val="22"/>
              </w:rPr>
              <w:t>interno</w:t>
            </w:r>
            <w:r>
              <w:rPr>
                <w:rFonts w:ascii="Calibri" w:hAnsi="Calibri"/>
                <w:spacing w:val="-13"/>
                <w:sz w:val="22"/>
              </w:rPr>
              <w:t> </w:t>
            </w:r>
            <w:r>
              <w:rPr>
                <w:rFonts w:ascii="Calibri" w:hAnsi="Calibri"/>
                <w:sz w:val="22"/>
              </w:rPr>
              <w:t>di</w:t>
            </w:r>
            <w:r>
              <w:rPr>
                <w:rFonts w:ascii="Calibri" w:hAnsi="Calibri"/>
                <w:spacing w:val="-12"/>
                <w:sz w:val="22"/>
              </w:rPr>
              <w:t> </w:t>
            </w:r>
            <w:r>
              <w:rPr>
                <w:rFonts w:ascii="Calibri" w:hAnsi="Calibri"/>
                <w:sz w:val="22"/>
              </w:rPr>
              <w:t>certificazione,</w:t>
            </w:r>
            <w:r>
              <w:rPr>
                <w:rFonts w:ascii="Calibri" w:hAnsi="Calibri"/>
                <w:spacing w:val="-13"/>
                <w:sz w:val="22"/>
              </w:rPr>
              <w:t> </w:t>
            </w:r>
            <w:r>
              <w:rPr>
                <w:rFonts w:ascii="Calibri" w:hAnsi="Calibri"/>
                <w:sz w:val="22"/>
              </w:rPr>
              <w:t>rilascia</w:t>
            </w:r>
            <w:r>
              <w:rPr>
                <w:rFonts w:ascii="Calibri" w:hAnsi="Calibri"/>
                <w:spacing w:val="-12"/>
                <w:sz w:val="22"/>
              </w:rPr>
              <w:t> </w:t>
            </w:r>
            <w:r>
              <w:rPr>
                <w:rFonts w:ascii="Calibri" w:hAnsi="Calibri"/>
                <w:sz w:val="22"/>
              </w:rPr>
              <w:t>il</w:t>
            </w:r>
            <w:r>
              <w:rPr>
                <w:rFonts w:ascii="Calibri" w:hAnsi="Calibri"/>
                <w:spacing w:val="-12"/>
                <w:sz w:val="22"/>
              </w:rPr>
              <w:t> </w:t>
            </w:r>
            <w:r>
              <w:rPr>
                <w:rFonts w:ascii="Calibri" w:hAnsi="Calibri"/>
                <w:sz w:val="22"/>
              </w:rPr>
              <w:t>sigillo e</w:t>
            </w:r>
            <w:r>
              <w:rPr>
                <w:rFonts w:ascii="Calibri" w:hAnsi="Calibri"/>
                <w:spacing w:val="-4"/>
                <w:sz w:val="22"/>
              </w:rPr>
              <w:t> </w:t>
            </w:r>
            <w:r>
              <w:rPr>
                <w:rFonts w:ascii="Calibri" w:hAnsi="Calibri"/>
                <w:sz w:val="22"/>
              </w:rPr>
              <w:t>pubblica</w:t>
            </w:r>
            <w:r>
              <w:rPr>
                <w:rFonts w:ascii="Calibri" w:hAnsi="Calibri"/>
                <w:spacing w:val="-5"/>
                <w:sz w:val="22"/>
              </w:rPr>
              <w:t> </w:t>
            </w:r>
            <w:r>
              <w:rPr>
                <w:rFonts w:ascii="Calibri" w:hAnsi="Calibri"/>
                <w:sz w:val="22"/>
              </w:rPr>
              <w:t>il</w:t>
            </w:r>
            <w:r>
              <w:rPr>
                <w:rFonts w:ascii="Calibri" w:hAnsi="Calibri"/>
                <w:spacing w:val="-4"/>
                <w:sz w:val="22"/>
              </w:rPr>
              <w:t> </w:t>
            </w:r>
            <w:r>
              <w:rPr>
                <w:rFonts w:ascii="Calibri" w:hAnsi="Calibri"/>
                <w:sz w:val="22"/>
              </w:rPr>
              <w:t>breve</w:t>
            </w:r>
            <w:r>
              <w:rPr>
                <w:rFonts w:ascii="Calibri" w:hAnsi="Calibri"/>
                <w:spacing w:val="-4"/>
                <w:sz w:val="22"/>
              </w:rPr>
              <w:t> </w:t>
            </w:r>
            <w:r>
              <w:rPr>
                <w:rFonts w:ascii="Calibri" w:hAnsi="Calibri"/>
                <w:sz w:val="22"/>
              </w:rPr>
              <w:t>rapporto</w:t>
            </w:r>
            <w:r>
              <w:rPr>
                <w:rFonts w:ascii="Calibri" w:hAnsi="Calibri"/>
                <w:spacing w:val="-3"/>
                <w:sz w:val="22"/>
              </w:rPr>
              <w:t> </w:t>
            </w:r>
            <w:r>
              <w:rPr>
                <w:rFonts w:ascii="Calibri" w:hAnsi="Calibri"/>
                <w:sz w:val="22"/>
              </w:rPr>
              <w:t>di</w:t>
            </w:r>
            <w:r>
              <w:rPr>
                <w:rFonts w:ascii="Calibri" w:hAnsi="Calibri"/>
                <w:spacing w:val="-6"/>
                <w:sz w:val="22"/>
              </w:rPr>
              <w:t> </w:t>
            </w:r>
            <w:r>
              <w:rPr>
                <w:rFonts w:ascii="Calibri" w:hAnsi="Calibri"/>
                <w:sz w:val="22"/>
              </w:rPr>
              <w:t>valutazione.</w:t>
            </w:r>
            <w:r>
              <w:rPr>
                <w:rFonts w:ascii="Calibri" w:hAnsi="Calibri"/>
                <w:spacing w:val="-5"/>
                <w:sz w:val="22"/>
              </w:rPr>
              <w:t> </w:t>
            </w:r>
            <w:r>
              <w:rPr>
                <w:rFonts w:ascii="Calibri" w:hAnsi="Calibri"/>
                <w:sz w:val="22"/>
              </w:rPr>
              <w:t>La</w:t>
            </w:r>
            <w:r>
              <w:rPr>
                <w:rFonts w:ascii="Calibri" w:hAnsi="Calibri"/>
                <w:spacing w:val="-5"/>
                <w:sz w:val="22"/>
              </w:rPr>
              <w:t> </w:t>
            </w:r>
            <w:r>
              <w:rPr>
                <w:rFonts w:ascii="Calibri" w:hAnsi="Calibri"/>
                <w:sz w:val="22"/>
              </w:rPr>
              <w:t>certificazione</w:t>
            </w:r>
            <w:r>
              <w:rPr>
                <w:rFonts w:ascii="Calibri" w:hAnsi="Calibri"/>
                <w:spacing w:val="-5"/>
                <w:sz w:val="22"/>
              </w:rPr>
              <w:t> </w:t>
            </w:r>
            <w:r>
              <w:rPr>
                <w:rFonts w:ascii="Calibri" w:hAnsi="Calibri"/>
                <w:sz w:val="22"/>
              </w:rPr>
              <w:t>è</w:t>
            </w:r>
            <w:r>
              <w:rPr>
                <w:rFonts w:ascii="Calibri" w:hAnsi="Calibri"/>
                <w:spacing w:val="-4"/>
                <w:sz w:val="22"/>
              </w:rPr>
              <w:t> </w:t>
            </w:r>
            <w:r>
              <w:rPr>
                <w:rFonts w:ascii="Calibri" w:hAnsi="Calibri"/>
                <w:sz w:val="22"/>
              </w:rPr>
              <w:t>rilasciata</w:t>
            </w:r>
            <w:r>
              <w:rPr>
                <w:rFonts w:ascii="Calibri" w:hAnsi="Calibri"/>
                <w:spacing w:val="-5"/>
                <w:sz w:val="22"/>
              </w:rPr>
              <w:t> </w:t>
            </w:r>
            <w:r>
              <w:rPr>
                <w:rFonts w:ascii="Calibri" w:hAnsi="Calibri"/>
                <w:sz w:val="22"/>
              </w:rPr>
              <w:t>da EuroPrise Gmbh, l'unico ente che rilascia certificati ed effettua la valutazione della certificazione.</w:t>
            </w:r>
          </w:p>
        </w:tc>
      </w:tr>
      <w:tr>
        <w:trPr>
          <w:trHeight w:val="825" w:hRule="atLeas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328"/>
              <w:rPr>
                <w:sz w:val="24"/>
              </w:rPr>
            </w:pPr>
            <w:r>
              <w:rPr>
                <w:spacing w:val="-2"/>
                <w:sz w:val="24"/>
              </w:rPr>
              <w:t>Accreditamento </w:t>
            </w:r>
            <w:r>
              <w:rPr>
                <w:sz w:val="24"/>
              </w:rPr>
              <w:t>dell'organismo</w:t>
            </w:r>
            <w:r>
              <w:rPr>
                <w:spacing w:val="-15"/>
                <w:sz w:val="24"/>
              </w:rPr>
              <w:t> </w:t>
            </w:r>
            <w:r>
              <w:rPr>
                <w:sz w:val="24"/>
              </w:rPr>
              <w:t>di </w:t>
            </w:r>
            <w:r>
              <w:rPr>
                <w:spacing w:val="-2"/>
                <w:sz w:val="24"/>
              </w:rPr>
              <w:t>certificazione</w:t>
            </w:r>
          </w:p>
        </w:tc>
        <w:tc>
          <w:tcPr>
            <w:tcW w:w="7523" w:type="dxa"/>
            <w:tcBorders>
              <w:top w:val="single" w:sz="4" w:space="0" w:color="000000"/>
              <w:left w:val="single" w:sz="4" w:space="0" w:color="000000"/>
              <w:bottom w:val="single" w:sz="4" w:space="0" w:color="000000"/>
              <w:right w:val="single" w:sz="4" w:space="0" w:color="000000"/>
            </w:tcBorders>
          </w:tcPr>
          <w:p>
            <w:pPr>
              <w:pStyle w:val="TableParagraph"/>
              <w:spacing w:before="1"/>
              <w:rPr>
                <w:sz w:val="24"/>
              </w:rPr>
            </w:pPr>
            <w:r>
              <w:rPr>
                <w:sz w:val="24"/>
              </w:rPr>
              <w:t>Nessuna</w:t>
            </w:r>
            <w:r>
              <w:rPr>
                <w:spacing w:val="-7"/>
                <w:sz w:val="24"/>
              </w:rPr>
              <w:t> </w:t>
            </w:r>
            <w:r>
              <w:rPr>
                <w:sz w:val="24"/>
              </w:rPr>
              <w:t>informazione</w:t>
            </w:r>
            <w:r>
              <w:rPr>
                <w:spacing w:val="-6"/>
                <w:sz w:val="24"/>
              </w:rPr>
              <w:t> </w:t>
            </w:r>
            <w:r>
              <w:rPr>
                <w:spacing w:val="-2"/>
                <w:sz w:val="24"/>
              </w:rPr>
              <w:t>disponibile</w:t>
            </w:r>
          </w:p>
        </w:tc>
      </w:tr>
      <w:tr>
        <w:trPr>
          <w:trHeight w:val="553" w:hRule="atLeas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rPr>
                <w:sz w:val="24"/>
              </w:rPr>
            </w:pPr>
            <w:r>
              <w:rPr>
                <w:sz w:val="24"/>
              </w:rPr>
              <w:t>Durata</w:t>
            </w:r>
            <w:r>
              <w:rPr>
                <w:spacing w:val="-13"/>
                <w:sz w:val="24"/>
              </w:rPr>
              <w:t> </w:t>
            </w:r>
            <w:r>
              <w:rPr>
                <w:spacing w:val="-5"/>
                <w:sz w:val="24"/>
              </w:rPr>
              <w:t>del</w:t>
            </w:r>
          </w:p>
          <w:p>
            <w:pPr>
              <w:pStyle w:val="TableParagraph"/>
              <w:spacing w:line="254" w:lineRule="exact" w:before="4"/>
              <w:rPr>
                <w:sz w:val="24"/>
              </w:rPr>
            </w:pPr>
            <w:r>
              <w:rPr>
                <w:spacing w:val="-2"/>
                <w:sz w:val="24"/>
              </w:rPr>
              <w:t>processo</w:t>
            </w:r>
          </w:p>
        </w:tc>
        <w:tc>
          <w:tcPr>
            <w:tcW w:w="752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rPr>
                <w:sz w:val="24"/>
              </w:rPr>
            </w:pPr>
            <w:r>
              <w:rPr>
                <w:sz w:val="24"/>
              </w:rPr>
              <w:t>Non</w:t>
            </w:r>
            <w:r>
              <w:rPr>
                <w:spacing w:val="-1"/>
                <w:sz w:val="24"/>
              </w:rPr>
              <w:t> </w:t>
            </w:r>
            <w:r>
              <w:rPr>
                <w:spacing w:val="-2"/>
                <w:sz w:val="24"/>
              </w:rPr>
              <w:t>specificato</w:t>
            </w:r>
          </w:p>
        </w:tc>
      </w:tr>
      <w:tr>
        <w:trPr>
          <w:trHeight w:val="550" w:hRule="atLeas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1"/>
              <w:rPr>
                <w:sz w:val="24"/>
              </w:rPr>
            </w:pPr>
            <w:r>
              <w:rPr>
                <w:sz w:val="24"/>
              </w:rPr>
              <w:t>Monitoraggio</w:t>
            </w:r>
            <w:r>
              <w:rPr>
                <w:spacing w:val="-15"/>
                <w:sz w:val="24"/>
              </w:rPr>
              <w:t> </w:t>
            </w:r>
            <w:r>
              <w:rPr>
                <w:sz w:val="24"/>
              </w:rPr>
              <w:t>post- </w:t>
            </w:r>
            <w:r>
              <w:rPr>
                <w:spacing w:val="-2"/>
                <w:sz w:val="24"/>
              </w:rPr>
              <w:t>certificazione</w:t>
            </w:r>
          </w:p>
        </w:tc>
        <w:tc>
          <w:tcPr>
            <w:tcW w:w="7523" w:type="dxa"/>
            <w:tcBorders>
              <w:top w:val="single" w:sz="4" w:space="0" w:color="000000"/>
              <w:left w:val="single" w:sz="4" w:space="0" w:color="000000"/>
              <w:bottom w:val="single" w:sz="4" w:space="0" w:color="000000"/>
              <w:right w:val="single" w:sz="4" w:space="0" w:color="000000"/>
            </w:tcBorders>
          </w:tcPr>
          <w:p>
            <w:pPr>
              <w:pStyle w:val="TableParagraph"/>
              <w:spacing w:before="1"/>
              <w:rPr>
                <w:sz w:val="24"/>
              </w:rPr>
            </w:pPr>
            <w:r>
              <w:rPr>
                <w:sz w:val="24"/>
              </w:rPr>
              <w:t>Non</w:t>
            </w:r>
            <w:r>
              <w:rPr>
                <w:spacing w:val="-1"/>
                <w:sz w:val="24"/>
              </w:rPr>
              <w:t> </w:t>
            </w:r>
            <w:r>
              <w:rPr>
                <w:spacing w:val="-2"/>
                <w:sz w:val="24"/>
              </w:rPr>
              <w:t>specificato</w:t>
            </w:r>
          </w:p>
        </w:tc>
      </w:tr>
      <w:tr>
        <w:trPr>
          <w:trHeight w:val="548" w:hRule="atLeas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rPr>
                <w:sz w:val="24"/>
              </w:rPr>
            </w:pPr>
            <w:r>
              <w:rPr>
                <w:sz w:val="24"/>
              </w:rPr>
              <w:t>Periodo di validità della</w:t>
            </w:r>
            <w:r>
              <w:rPr>
                <w:spacing w:val="-2"/>
                <w:sz w:val="24"/>
              </w:rPr>
              <w:t> </w:t>
            </w:r>
            <w:r>
              <w:rPr>
                <w:spacing w:val="-2"/>
                <w:sz w:val="24"/>
              </w:rPr>
              <w:t>certificazione</w:t>
            </w:r>
          </w:p>
        </w:tc>
        <w:tc>
          <w:tcPr>
            <w:tcW w:w="752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rPr>
                <w:sz w:val="24"/>
              </w:rPr>
            </w:pPr>
            <w:r>
              <w:rPr>
                <w:sz w:val="24"/>
              </w:rPr>
              <w:t>Due</w:t>
            </w:r>
            <w:r>
              <w:rPr>
                <w:spacing w:val="-7"/>
                <w:sz w:val="24"/>
              </w:rPr>
              <w:t> </w:t>
            </w:r>
            <w:r>
              <w:rPr>
                <w:sz w:val="24"/>
              </w:rPr>
              <w:t>anni,</w:t>
            </w:r>
            <w:r>
              <w:rPr>
                <w:spacing w:val="-2"/>
                <w:sz w:val="24"/>
              </w:rPr>
              <w:t> </w:t>
            </w:r>
            <w:r>
              <w:rPr>
                <w:sz w:val="24"/>
              </w:rPr>
              <w:t>con</w:t>
            </w:r>
            <w:r>
              <w:rPr>
                <w:spacing w:val="-3"/>
                <w:sz w:val="24"/>
              </w:rPr>
              <w:t> </w:t>
            </w:r>
            <w:r>
              <w:rPr>
                <w:sz w:val="24"/>
              </w:rPr>
              <w:t>possibile</w:t>
            </w:r>
            <w:r>
              <w:rPr>
                <w:spacing w:val="-4"/>
                <w:sz w:val="24"/>
              </w:rPr>
              <w:t> </w:t>
            </w:r>
            <w:r>
              <w:rPr>
                <w:sz w:val="24"/>
              </w:rPr>
              <w:t>ri-</w:t>
            </w:r>
            <w:r>
              <w:rPr>
                <w:spacing w:val="-2"/>
                <w:sz w:val="24"/>
              </w:rPr>
              <w:t>certificazione</w:t>
            </w:r>
          </w:p>
        </w:tc>
      </w:tr>
    </w:tbl>
    <w:p>
      <w:pPr>
        <w:spacing w:after="0" w:line="276" w:lineRule="exact"/>
        <w:rPr>
          <w:sz w:val="24"/>
        </w:rPr>
        <w:sectPr>
          <w:pgSz w:w="11910" w:h="16840"/>
          <w:pgMar w:header="285" w:footer="1096" w:top="1280" w:bottom="1280" w:left="980" w:right="440"/>
        </w:sectPr>
      </w:pPr>
    </w:p>
    <w:p>
      <w:pPr>
        <w:pStyle w:val="BodyText"/>
        <w:spacing w:after="1"/>
        <w:rPr>
          <w:b/>
          <w:sz w:val="18"/>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1"/>
        <w:gridCol w:w="7523"/>
      </w:tblGrid>
      <w:tr>
        <w:trPr>
          <w:trHeight w:val="1105" w:hRule="atLeast"/>
        </w:trPr>
        <w:tc>
          <w:tcPr>
            <w:tcW w:w="2111" w:type="dxa"/>
          </w:tcPr>
          <w:p>
            <w:pPr>
              <w:pStyle w:val="TableParagraph"/>
              <w:spacing w:before="1"/>
              <w:rPr>
                <w:sz w:val="24"/>
              </w:rPr>
            </w:pPr>
            <w:r>
              <w:rPr>
                <w:spacing w:val="-2"/>
                <w:sz w:val="24"/>
              </w:rPr>
              <w:t>Risorse</w:t>
            </w:r>
          </w:p>
        </w:tc>
        <w:tc>
          <w:tcPr>
            <w:tcW w:w="7523" w:type="dxa"/>
          </w:tcPr>
          <w:p>
            <w:pPr>
              <w:pStyle w:val="TableParagraph"/>
              <w:spacing w:line="242" w:lineRule="auto" w:before="1"/>
              <w:ind w:right="119"/>
              <w:rPr>
                <w:sz w:val="24"/>
              </w:rPr>
            </w:pPr>
            <w:r>
              <w:rPr>
                <w:sz w:val="24"/>
              </w:rPr>
              <w:t>Costi</w:t>
            </w:r>
            <w:r>
              <w:rPr>
                <w:spacing w:val="-5"/>
                <w:sz w:val="24"/>
              </w:rPr>
              <w:t> </w:t>
            </w:r>
            <w:r>
              <w:rPr>
                <w:sz w:val="24"/>
              </w:rPr>
              <w:t>per</w:t>
            </w:r>
            <w:r>
              <w:rPr>
                <w:spacing w:val="-3"/>
                <w:sz w:val="24"/>
              </w:rPr>
              <w:t> </w:t>
            </w:r>
            <w:r>
              <w:rPr>
                <w:sz w:val="24"/>
              </w:rPr>
              <w:t>la</w:t>
            </w:r>
            <w:r>
              <w:rPr>
                <w:spacing w:val="-5"/>
                <w:sz w:val="24"/>
              </w:rPr>
              <w:t> </w:t>
            </w:r>
            <w:r>
              <w:rPr>
                <w:sz w:val="24"/>
              </w:rPr>
              <w:t>valutazione</w:t>
            </w:r>
            <w:r>
              <w:rPr>
                <w:spacing w:val="-5"/>
                <w:sz w:val="24"/>
              </w:rPr>
              <w:t> </w:t>
            </w:r>
            <w:r>
              <w:rPr>
                <w:sz w:val="24"/>
              </w:rPr>
              <w:t>da</w:t>
            </w:r>
            <w:r>
              <w:rPr>
                <w:spacing w:val="-5"/>
                <w:sz w:val="24"/>
              </w:rPr>
              <w:t> </w:t>
            </w:r>
            <w:r>
              <w:rPr>
                <w:sz w:val="24"/>
              </w:rPr>
              <w:t>parte</w:t>
            </w:r>
            <w:r>
              <w:rPr>
                <w:spacing w:val="-5"/>
                <w:sz w:val="24"/>
              </w:rPr>
              <w:t> </w:t>
            </w:r>
            <w:r>
              <w:rPr>
                <w:sz w:val="24"/>
              </w:rPr>
              <w:t>degli</w:t>
            </w:r>
            <w:r>
              <w:rPr>
                <w:spacing w:val="-5"/>
                <w:sz w:val="24"/>
              </w:rPr>
              <w:t> </w:t>
            </w:r>
            <w:r>
              <w:rPr>
                <w:sz w:val="24"/>
              </w:rPr>
              <w:t>esperti</w:t>
            </w:r>
            <w:r>
              <w:rPr>
                <w:spacing w:val="-5"/>
                <w:sz w:val="24"/>
              </w:rPr>
              <w:t> </w:t>
            </w:r>
            <w:r>
              <w:rPr>
                <w:sz w:val="24"/>
              </w:rPr>
              <w:t>e</w:t>
            </w:r>
            <w:r>
              <w:rPr>
                <w:spacing w:val="-5"/>
                <w:sz w:val="24"/>
              </w:rPr>
              <w:t> </w:t>
            </w:r>
            <w:r>
              <w:rPr>
                <w:sz w:val="24"/>
              </w:rPr>
              <w:t>onorari</w:t>
            </w:r>
            <w:r>
              <w:rPr>
                <w:spacing w:val="-5"/>
                <w:sz w:val="24"/>
              </w:rPr>
              <w:t> </w:t>
            </w:r>
            <w:r>
              <w:rPr>
                <w:sz w:val="24"/>
              </w:rPr>
              <w:t>per</w:t>
            </w:r>
            <w:r>
              <w:rPr>
                <w:spacing w:val="-3"/>
                <w:sz w:val="24"/>
              </w:rPr>
              <w:t> </w:t>
            </w:r>
            <w:r>
              <w:rPr>
                <w:sz w:val="24"/>
              </w:rPr>
              <w:t>la</w:t>
            </w:r>
            <w:r>
              <w:rPr>
                <w:spacing w:val="-1"/>
                <w:sz w:val="24"/>
              </w:rPr>
              <w:t> </w:t>
            </w:r>
            <w:r>
              <w:rPr>
                <w:sz w:val="24"/>
              </w:rPr>
              <w:t>certificazione da parte degli organismi di certificazione. I costi della valutazione sono negoziati tra il richiedente e l'esperto. I costi per la certificazione sono</w:t>
            </w:r>
          </w:p>
          <w:p>
            <w:pPr>
              <w:pStyle w:val="TableParagraph"/>
              <w:spacing w:line="248" w:lineRule="exact"/>
              <w:rPr>
                <w:sz w:val="24"/>
              </w:rPr>
            </w:pPr>
            <w:r>
              <w:rPr>
                <w:sz w:val="24"/>
              </w:rPr>
              <w:t>fissati</w:t>
            </w:r>
            <w:r>
              <w:rPr>
                <w:spacing w:val="-9"/>
                <w:sz w:val="24"/>
              </w:rPr>
              <w:t> </w:t>
            </w:r>
            <w:r>
              <w:rPr>
                <w:sz w:val="24"/>
              </w:rPr>
              <w:t>dall'organismo</w:t>
            </w:r>
            <w:r>
              <w:rPr>
                <w:spacing w:val="-6"/>
                <w:sz w:val="24"/>
              </w:rPr>
              <w:t> </w:t>
            </w:r>
            <w:r>
              <w:rPr>
                <w:sz w:val="24"/>
              </w:rPr>
              <w:t>di</w:t>
            </w:r>
            <w:r>
              <w:rPr>
                <w:spacing w:val="-3"/>
                <w:sz w:val="24"/>
              </w:rPr>
              <w:t> </w:t>
            </w:r>
            <w:r>
              <w:rPr>
                <w:spacing w:val="-2"/>
                <w:sz w:val="24"/>
              </w:rPr>
              <w:t>certificazione.</w:t>
            </w:r>
          </w:p>
        </w:tc>
      </w:tr>
      <w:tr>
        <w:trPr>
          <w:trHeight w:val="550" w:hRule="atLeast"/>
        </w:trPr>
        <w:tc>
          <w:tcPr>
            <w:tcW w:w="2111" w:type="dxa"/>
          </w:tcPr>
          <w:p>
            <w:pPr>
              <w:pStyle w:val="TableParagraph"/>
              <w:spacing w:line="276" w:lineRule="exact"/>
              <w:rPr>
                <w:sz w:val="24"/>
              </w:rPr>
            </w:pPr>
            <w:r>
              <w:rPr>
                <w:spacing w:val="-2"/>
                <w:sz w:val="24"/>
              </w:rPr>
              <w:t>Certificazioni rilasciate</w:t>
            </w:r>
          </w:p>
        </w:tc>
        <w:tc>
          <w:tcPr>
            <w:tcW w:w="7523" w:type="dxa"/>
          </w:tcPr>
          <w:p>
            <w:pPr>
              <w:pStyle w:val="TableParagraph"/>
              <w:spacing w:before="1"/>
              <w:rPr>
                <w:sz w:val="24"/>
              </w:rPr>
            </w:pPr>
            <w:r>
              <w:rPr>
                <w:sz w:val="24"/>
              </w:rPr>
              <w:t>Dal</w:t>
            </w:r>
            <w:r>
              <w:rPr>
                <w:spacing w:val="-3"/>
                <w:sz w:val="24"/>
              </w:rPr>
              <w:t> </w:t>
            </w:r>
            <w:r>
              <w:rPr>
                <w:sz w:val="24"/>
              </w:rPr>
              <w:t>2008 a</w:t>
            </w:r>
            <w:r>
              <w:rPr>
                <w:spacing w:val="-3"/>
                <w:sz w:val="24"/>
              </w:rPr>
              <w:t> </w:t>
            </w:r>
            <w:r>
              <w:rPr>
                <w:sz w:val="24"/>
              </w:rPr>
              <w:t>settembre</w:t>
            </w:r>
            <w:r>
              <w:rPr>
                <w:spacing w:val="-2"/>
                <w:sz w:val="24"/>
              </w:rPr>
              <w:t> </w:t>
            </w:r>
            <w:r>
              <w:rPr>
                <w:sz w:val="24"/>
              </w:rPr>
              <w:t>2017:</w:t>
            </w:r>
            <w:r>
              <w:rPr>
                <w:spacing w:val="-1"/>
                <w:sz w:val="24"/>
              </w:rPr>
              <w:t> </w:t>
            </w:r>
            <w:r>
              <w:rPr>
                <w:sz w:val="24"/>
              </w:rPr>
              <w:t>68 Certificazioni</w:t>
            </w:r>
            <w:r>
              <w:rPr>
                <w:spacing w:val="-2"/>
                <w:sz w:val="24"/>
              </w:rPr>
              <w:t> </w:t>
            </w:r>
            <w:r>
              <w:rPr>
                <w:sz w:val="24"/>
              </w:rPr>
              <w:t>(incluse</w:t>
            </w:r>
            <w:r>
              <w:rPr>
                <w:spacing w:val="-3"/>
                <w:sz w:val="24"/>
              </w:rPr>
              <w:t> </w:t>
            </w:r>
            <w:r>
              <w:rPr>
                <w:sz w:val="24"/>
              </w:rPr>
              <w:t>le</w:t>
            </w:r>
            <w:r>
              <w:rPr>
                <w:spacing w:val="-2"/>
                <w:sz w:val="24"/>
              </w:rPr>
              <w:t> </w:t>
            </w:r>
            <w:r>
              <w:rPr>
                <w:sz w:val="24"/>
              </w:rPr>
              <w:t>ri-</w:t>
            </w:r>
            <w:r>
              <w:rPr>
                <w:spacing w:val="-2"/>
                <w:sz w:val="24"/>
              </w:rPr>
              <w:t>certificazioni)</w:t>
            </w:r>
          </w:p>
        </w:tc>
      </w:tr>
    </w:tbl>
    <w:p>
      <w:pPr>
        <w:pStyle w:val="BodyText"/>
        <w:spacing w:before="7"/>
        <w:rPr>
          <w:b/>
          <w:sz w:val="15"/>
        </w:rPr>
      </w:pPr>
    </w:p>
    <w:p>
      <w:pPr>
        <w:pStyle w:val="Heading2"/>
        <w:numPr>
          <w:ilvl w:val="1"/>
          <w:numId w:val="2"/>
        </w:numPr>
        <w:tabs>
          <w:tab w:pos="730" w:val="left" w:leader="none"/>
          <w:tab w:pos="731" w:val="left" w:leader="none"/>
        </w:tabs>
        <w:spacing w:line="240" w:lineRule="auto" w:before="51" w:after="0"/>
        <w:ind w:left="730" w:right="0" w:hanging="576"/>
        <w:jc w:val="left"/>
        <w:rPr>
          <w:rFonts w:ascii="Calibri" w:hAnsi="Calibri"/>
        </w:rPr>
      </w:pPr>
      <w:bookmarkStart w:name="9.3 A.3 – CNIL Labels" w:id="300"/>
      <w:bookmarkEnd w:id="300"/>
      <w:r>
        <w:rPr>
          <w:b w:val="0"/>
        </w:rPr>
      </w:r>
      <w:bookmarkStart w:name="_bookmark174" w:id="301"/>
      <w:bookmarkEnd w:id="301"/>
      <w:r>
        <w:rPr>
          <w:rFonts w:ascii="Calibri" w:hAnsi="Calibri"/>
          <w:color w:val="365F91"/>
        </w:rPr>
        <w:t>A.3</w:t>
      </w:r>
      <w:r>
        <w:rPr>
          <w:rFonts w:ascii="Calibri" w:hAnsi="Calibri"/>
          <w:color w:val="365F91"/>
          <w:spacing w:val="-1"/>
        </w:rPr>
        <w:t> </w:t>
      </w:r>
      <w:r>
        <w:rPr>
          <w:rFonts w:ascii="Calibri" w:hAnsi="Calibri"/>
          <w:color w:val="365F91"/>
        </w:rPr>
        <w:t>–</w:t>
      </w:r>
      <w:r>
        <w:rPr>
          <w:rFonts w:ascii="Calibri" w:hAnsi="Calibri"/>
          <w:color w:val="365F91"/>
          <w:spacing w:val="1"/>
        </w:rPr>
        <w:t> </w:t>
      </w:r>
      <w:r>
        <w:rPr>
          <w:rFonts w:ascii="Calibri" w:hAnsi="Calibri"/>
          <w:color w:val="365F91"/>
        </w:rPr>
        <w:t>CNIL</w:t>
      </w:r>
      <w:r>
        <w:rPr>
          <w:rFonts w:ascii="Calibri" w:hAnsi="Calibri"/>
          <w:color w:val="365F91"/>
          <w:spacing w:val="-1"/>
        </w:rPr>
        <w:t> </w:t>
      </w:r>
      <w:r>
        <w:rPr>
          <w:rFonts w:ascii="Calibri" w:hAnsi="Calibri"/>
          <w:color w:val="365F91"/>
          <w:spacing w:val="-2"/>
        </w:rPr>
        <w:t>Labels</w:t>
      </w:r>
    </w:p>
    <w:p>
      <w:pPr>
        <w:pStyle w:val="BodyText"/>
        <w:spacing w:before="11"/>
        <w:rPr>
          <w:b/>
          <w:sz w:val="9"/>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1"/>
        <w:gridCol w:w="7523"/>
      </w:tblGrid>
      <w:tr>
        <w:trPr>
          <w:trHeight w:val="275" w:hRule="atLeast"/>
        </w:trPr>
        <w:tc>
          <w:tcPr>
            <w:tcW w:w="2111" w:type="dxa"/>
            <w:tcBorders>
              <w:bottom w:val="single" w:sz="4" w:space="0" w:color="C00000"/>
            </w:tcBorders>
            <w:shd w:val="clear" w:color="auto" w:fill="F1F1F1"/>
          </w:tcPr>
          <w:p>
            <w:pPr>
              <w:pStyle w:val="TableParagraph"/>
              <w:spacing w:line="254" w:lineRule="exact" w:before="1"/>
              <w:rPr>
                <w:b/>
                <w:sz w:val="24"/>
              </w:rPr>
            </w:pPr>
            <w:r>
              <w:rPr>
                <w:b/>
                <w:spacing w:val="-2"/>
                <w:sz w:val="24"/>
              </w:rPr>
              <w:t>Ambito</w:t>
            </w:r>
          </w:p>
        </w:tc>
        <w:tc>
          <w:tcPr>
            <w:tcW w:w="7523" w:type="dxa"/>
            <w:tcBorders>
              <w:bottom w:val="single" w:sz="4" w:space="0" w:color="C00000"/>
            </w:tcBorders>
            <w:shd w:val="clear" w:color="auto" w:fill="F1F1F1"/>
          </w:tcPr>
          <w:p>
            <w:pPr>
              <w:pStyle w:val="TableParagraph"/>
              <w:spacing w:line="254" w:lineRule="exact" w:before="1"/>
              <w:rPr>
                <w:b/>
                <w:sz w:val="24"/>
              </w:rPr>
            </w:pPr>
            <w:r>
              <w:rPr>
                <w:b/>
                <w:spacing w:val="-2"/>
                <w:sz w:val="24"/>
              </w:rPr>
              <w:t>Descrizione</w:t>
            </w:r>
          </w:p>
        </w:tc>
      </w:tr>
      <w:tr>
        <w:trPr>
          <w:trHeight w:val="830" w:hRule="atLeast"/>
        </w:trPr>
        <w:tc>
          <w:tcPr>
            <w:tcW w:w="2111" w:type="dxa"/>
            <w:tcBorders>
              <w:top w:val="single" w:sz="4" w:space="0" w:color="C00000"/>
            </w:tcBorders>
          </w:tcPr>
          <w:p>
            <w:pPr>
              <w:pStyle w:val="TableParagraph"/>
              <w:spacing w:line="276" w:lineRule="exact"/>
              <w:ind w:right="611"/>
              <w:rPr>
                <w:sz w:val="24"/>
              </w:rPr>
            </w:pPr>
            <w:r>
              <w:rPr>
                <w:sz w:val="24"/>
              </w:rPr>
              <w:t>Campo di applicazione</w:t>
            </w:r>
            <w:r>
              <w:rPr>
                <w:spacing w:val="-15"/>
                <w:sz w:val="24"/>
              </w:rPr>
              <w:t> </w:t>
            </w:r>
            <w:r>
              <w:rPr>
                <w:sz w:val="24"/>
              </w:rPr>
              <w:t>e </w:t>
            </w:r>
            <w:r>
              <w:rPr>
                <w:spacing w:val="-2"/>
                <w:sz w:val="24"/>
              </w:rPr>
              <w:t>oggetto</w:t>
            </w:r>
          </w:p>
        </w:tc>
        <w:tc>
          <w:tcPr>
            <w:tcW w:w="7523" w:type="dxa"/>
            <w:tcBorders>
              <w:top w:val="single" w:sz="4" w:space="0" w:color="C00000"/>
            </w:tcBorders>
          </w:tcPr>
          <w:p>
            <w:pPr>
              <w:pStyle w:val="TableParagraph"/>
              <w:spacing w:line="276" w:lineRule="exact"/>
              <w:ind w:right="212"/>
              <w:rPr>
                <w:sz w:val="24"/>
              </w:rPr>
            </w:pPr>
            <w:r>
              <w:rPr>
                <w:sz w:val="24"/>
              </w:rPr>
              <w:t>La</w:t>
            </w:r>
            <w:r>
              <w:rPr>
                <w:spacing w:val="-6"/>
                <w:sz w:val="24"/>
              </w:rPr>
              <w:t> </w:t>
            </w:r>
            <w:r>
              <w:rPr>
                <w:sz w:val="24"/>
              </w:rPr>
              <w:t>certificazione</w:t>
            </w:r>
            <w:r>
              <w:rPr>
                <w:spacing w:val="-6"/>
                <w:sz w:val="24"/>
              </w:rPr>
              <w:t> </w:t>
            </w:r>
            <w:r>
              <w:rPr>
                <w:sz w:val="24"/>
              </w:rPr>
              <w:t>può</w:t>
            </w:r>
            <w:r>
              <w:rPr>
                <w:spacing w:val="-4"/>
                <w:sz w:val="24"/>
              </w:rPr>
              <w:t> </w:t>
            </w:r>
            <w:r>
              <w:rPr>
                <w:sz w:val="24"/>
              </w:rPr>
              <w:t>riguardare</w:t>
            </w:r>
            <w:r>
              <w:rPr>
                <w:spacing w:val="-6"/>
                <w:sz w:val="24"/>
              </w:rPr>
              <w:t> </w:t>
            </w:r>
            <w:r>
              <w:rPr>
                <w:sz w:val="24"/>
              </w:rPr>
              <w:t>qualsiasi</w:t>
            </w:r>
            <w:r>
              <w:rPr>
                <w:spacing w:val="-6"/>
                <w:sz w:val="24"/>
              </w:rPr>
              <w:t> </w:t>
            </w:r>
            <w:r>
              <w:rPr>
                <w:sz w:val="24"/>
              </w:rPr>
              <w:t>persona</w:t>
            </w:r>
            <w:r>
              <w:rPr>
                <w:spacing w:val="-6"/>
                <w:sz w:val="24"/>
              </w:rPr>
              <w:t> </w:t>
            </w:r>
            <w:r>
              <w:rPr>
                <w:sz w:val="24"/>
              </w:rPr>
              <w:t>fisica</w:t>
            </w:r>
            <w:r>
              <w:rPr>
                <w:spacing w:val="-6"/>
                <w:sz w:val="24"/>
              </w:rPr>
              <w:t> </w:t>
            </w:r>
            <w:r>
              <w:rPr>
                <w:sz w:val="24"/>
              </w:rPr>
              <w:t>o</w:t>
            </w:r>
            <w:r>
              <w:rPr>
                <w:spacing w:val="-4"/>
                <w:sz w:val="24"/>
              </w:rPr>
              <w:t> </w:t>
            </w:r>
            <w:r>
              <w:rPr>
                <w:sz w:val="24"/>
              </w:rPr>
              <w:t>giuridica</w:t>
            </w:r>
            <w:r>
              <w:rPr>
                <w:spacing w:val="-6"/>
                <w:sz w:val="24"/>
              </w:rPr>
              <w:t> </w:t>
            </w:r>
            <w:r>
              <w:rPr>
                <w:sz w:val="24"/>
              </w:rPr>
              <w:t>la</w:t>
            </w:r>
            <w:r>
              <w:rPr>
                <w:spacing w:val="-6"/>
                <w:sz w:val="24"/>
              </w:rPr>
              <w:t> </w:t>
            </w:r>
            <w:r>
              <w:rPr>
                <w:sz w:val="24"/>
              </w:rPr>
              <w:t>cui procedura o prodotto corrisponda ad una delle norme pubblicate dalla CNIL nella Gazzetta ufficiale.</w:t>
            </w:r>
          </w:p>
        </w:tc>
      </w:tr>
      <w:tr>
        <w:trPr>
          <w:trHeight w:val="9528" w:hRule="atLeast"/>
        </w:trPr>
        <w:tc>
          <w:tcPr>
            <w:tcW w:w="2111" w:type="dxa"/>
          </w:tcPr>
          <w:p>
            <w:pPr>
              <w:pStyle w:val="TableParagraph"/>
              <w:spacing w:before="1"/>
              <w:rPr>
                <w:sz w:val="24"/>
              </w:rPr>
            </w:pPr>
            <w:r>
              <w:rPr>
                <w:sz w:val="24"/>
              </w:rPr>
              <w:t>Requisiti</w:t>
            </w:r>
            <w:r>
              <w:rPr>
                <w:spacing w:val="-15"/>
                <w:sz w:val="24"/>
              </w:rPr>
              <w:t> </w:t>
            </w:r>
            <w:r>
              <w:rPr>
                <w:sz w:val="24"/>
              </w:rPr>
              <w:t>e</w:t>
            </w:r>
            <w:r>
              <w:rPr>
                <w:spacing w:val="-15"/>
                <w:sz w:val="24"/>
              </w:rPr>
              <w:t> </w:t>
            </w:r>
            <w:r>
              <w:rPr>
                <w:sz w:val="24"/>
              </w:rPr>
              <w:t>base </w:t>
            </w:r>
            <w:r>
              <w:rPr>
                <w:spacing w:val="-2"/>
                <w:sz w:val="24"/>
              </w:rPr>
              <w:t>normativa</w:t>
            </w:r>
          </w:p>
        </w:tc>
        <w:tc>
          <w:tcPr>
            <w:tcW w:w="7523" w:type="dxa"/>
          </w:tcPr>
          <w:p>
            <w:pPr>
              <w:pStyle w:val="TableParagraph"/>
              <w:spacing w:line="275" w:lineRule="exact" w:before="1"/>
              <w:rPr>
                <w:sz w:val="24"/>
              </w:rPr>
            </w:pPr>
            <w:r>
              <w:rPr>
                <w:sz w:val="24"/>
              </w:rPr>
              <w:t>I</w:t>
            </w:r>
            <w:r>
              <w:rPr>
                <w:spacing w:val="-3"/>
                <w:sz w:val="24"/>
              </w:rPr>
              <w:t> </w:t>
            </w:r>
            <w:r>
              <w:rPr>
                <w:sz w:val="24"/>
              </w:rPr>
              <w:t>requisiti</w:t>
            </w:r>
            <w:r>
              <w:rPr>
                <w:spacing w:val="-5"/>
                <w:sz w:val="24"/>
              </w:rPr>
              <w:t> </w:t>
            </w:r>
            <w:r>
              <w:rPr>
                <w:sz w:val="24"/>
              </w:rPr>
              <w:t>sono</w:t>
            </w:r>
            <w:r>
              <w:rPr>
                <w:spacing w:val="-2"/>
                <w:sz w:val="24"/>
              </w:rPr>
              <w:t> </w:t>
            </w:r>
            <w:r>
              <w:rPr>
                <w:sz w:val="24"/>
              </w:rPr>
              <w:t>attualmente</w:t>
            </w:r>
            <w:r>
              <w:rPr>
                <w:spacing w:val="-3"/>
                <w:sz w:val="24"/>
              </w:rPr>
              <w:t> </w:t>
            </w:r>
            <w:r>
              <w:rPr>
                <w:sz w:val="24"/>
              </w:rPr>
              <w:t>definiti</w:t>
            </w:r>
            <w:r>
              <w:rPr>
                <w:spacing w:val="-4"/>
                <w:sz w:val="24"/>
              </w:rPr>
              <w:t> </w:t>
            </w:r>
            <w:r>
              <w:rPr>
                <w:sz w:val="24"/>
              </w:rPr>
              <w:t>in</w:t>
            </w:r>
            <w:r>
              <w:rPr>
                <w:spacing w:val="-2"/>
                <w:sz w:val="24"/>
              </w:rPr>
              <w:t> </w:t>
            </w:r>
            <w:r>
              <w:rPr>
                <w:sz w:val="24"/>
              </w:rPr>
              <w:t>4</w:t>
            </w:r>
            <w:r>
              <w:rPr>
                <w:spacing w:val="-3"/>
                <w:sz w:val="24"/>
              </w:rPr>
              <w:t> </w:t>
            </w:r>
            <w:r>
              <w:rPr>
                <w:spacing w:val="-2"/>
                <w:sz w:val="24"/>
              </w:rPr>
              <w:t>standard:</w:t>
            </w:r>
          </w:p>
          <w:p>
            <w:pPr>
              <w:pStyle w:val="TableParagraph"/>
              <w:numPr>
                <w:ilvl w:val="0"/>
                <w:numId w:val="93"/>
              </w:numPr>
              <w:tabs>
                <w:tab w:pos="826" w:val="left" w:leader="none"/>
              </w:tabs>
              <w:spacing w:line="240" w:lineRule="auto" w:before="0" w:after="0"/>
              <w:ind w:left="825" w:right="98" w:hanging="360"/>
              <w:jc w:val="both"/>
              <w:rPr>
                <w:rFonts w:ascii="Calibri" w:hAnsi="Calibri"/>
                <w:sz w:val="22"/>
              </w:rPr>
            </w:pPr>
            <w:r>
              <w:rPr>
                <w:rFonts w:ascii="Calibri" w:hAnsi="Calibri"/>
                <w:sz w:val="22"/>
              </w:rPr>
              <w:t>Procedure di audit relative al trattamento dei dati personali: Il certificato di audit sulla privacy rilasciato dal CNIL </w:t>
            </w:r>
            <w:r>
              <w:rPr>
                <w:rFonts w:ascii="Calibri" w:hAnsi="Calibri"/>
                <w:i/>
                <w:sz w:val="22"/>
              </w:rPr>
              <w:t>non si applica direttamente al</w:t>
            </w:r>
            <w:r>
              <w:rPr>
                <w:rFonts w:ascii="Calibri" w:hAnsi="Calibri"/>
                <w:i/>
                <w:sz w:val="22"/>
              </w:rPr>
              <w:t> trattamento</w:t>
            </w:r>
            <w:r>
              <w:rPr>
                <w:rFonts w:ascii="Calibri" w:hAnsi="Calibri"/>
                <w:i/>
                <w:spacing w:val="-3"/>
                <w:sz w:val="22"/>
              </w:rPr>
              <w:t> </w:t>
            </w:r>
            <w:r>
              <w:rPr>
                <w:rFonts w:ascii="Calibri" w:hAnsi="Calibri"/>
                <w:i/>
                <w:sz w:val="22"/>
              </w:rPr>
              <w:t>effettuato</w:t>
            </w:r>
            <w:r>
              <w:rPr>
                <w:rFonts w:ascii="Calibri" w:hAnsi="Calibri"/>
                <w:sz w:val="22"/>
              </w:rPr>
              <w:t>.</w:t>
            </w:r>
            <w:r>
              <w:rPr>
                <w:rFonts w:ascii="Calibri" w:hAnsi="Calibri"/>
                <w:spacing w:val="-10"/>
                <w:sz w:val="22"/>
              </w:rPr>
              <w:t> </w:t>
            </w:r>
            <w:r>
              <w:rPr>
                <w:rFonts w:ascii="Calibri" w:hAnsi="Calibri"/>
                <w:sz w:val="22"/>
              </w:rPr>
              <w:t>Questo</w:t>
            </w:r>
            <w:r>
              <w:rPr>
                <w:rFonts w:ascii="Calibri" w:hAnsi="Calibri"/>
                <w:spacing w:val="-5"/>
                <w:sz w:val="22"/>
              </w:rPr>
              <w:t> </w:t>
            </w:r>
            <w:r>
              <w:rPr>
                <w:rFonts w:ascii="Calibri" w:hAnsi="Calibri"/>
                <w:sz w:val="22"/>
              </w:rPr>
              <w:t>si</w:t>
            </w:r>
            <w:r>
              <w:rPr>
                <w:rFonts w:ascii="Calibri" w:hAnsi="Calibri"/>
                <w:spacing w:val="-4"/>
                <w:sz w:val="22"/>
              </w:rPr>
              <w:t> </w:t>
            </w:r>
            <w:r>
              <w:rPr>
                <w:rFonts w:ascii="Calibri" w:hAnsi="Calibri"/>
                <w:sz w:val="22"/>
              </w:rPr>
              <w:t>applica</w:t>
            </w:r>
            <w:r>
              <w:rPr>
                <w:rFonts w:ascii="Calibri" w:hAnsi="Calibri"/>
                <w:spacing w:val="-5"/>
                <w:sz w:val="22"/>
              </w:rPr>
              <w:t> </w:t>
            </w:r>
            <w:r>
              <w:rPr>
                <w:rFonts w:ascii="Calibri" w:hAnsi="Calibri"/>
                <w:sz w:val="22"/>
              </w:rPr>
              <w:t>alla</w:t>
            </w:r>
            <w:r>
              <w:rPr>
                <w:rFonts w:ascii="Calibri" w:hAnsi="Calibri"/>
                <w:spacing w:val="-5"/>
                <w:sz w:val="22"/>
              </w:rPr>
              <w:t> </w:t>
            </w:r>
            <w:r>
              <w:rPr>
                <w:rFonts w:ascii="Calibri" w:hAnsi="Calibri"/>
                <w:sz w:val="22"/>
              </w:rPr>
              <w:t>procedura</w:t>
            </w:r>
            <w:r>
              <w:rPr>
                <w:rFonts w:ascii="Calibri" w:hAnsi="Calibri"/>
                <w:spacing w:val="-5"/>
                <w:sz w:val="22"/>
              </w:rPr>
              <w:t> </w:t>
            </w:r>
            <w:r>
              <w:rPr>
                <w:rFonts w:ascii="Calibri" w:hAnsi="Calibri"/>
                <w:sz w:val="22"/>
              </w:rPr>
              <w:t>di</w:t>
            </w:r>
            <w:r>
              <w:rPr>
                <w:rFonts w:ascii="Calibri" w:hAnsi="Calibri"/>
                <w:spacing w:val="-6"/>
                <w:sz w:val="22"/>
              </w:rPr>
              <w:t> </w:t>
            </w:r>
            <w:r>
              <w:rPr>
                <w:rFonts w:ascii="Calibri" w:hAnsi="Calibri"/>
                <w:sz w:val="22"/>
              </w:rPr>
              <w:t>audit</w:t>
            </w:r>
            <w:r>
              <w:rPr>
                <w:rFonts w:ascii="Calibri" w:hAnsi="Calibri"/>
                <w:spacing w:val="-2"/>
                <w:sz w:val="22"/>
              </w:rPr>
              <w:t> </w:t>
            </w:r>
            <w:r>
              <w:rPr>
                <w:rFonts w:ascii="Calibri" w:hAnsi="Calibri"/>
                <w:sz w:val="22"/>
              </w:rPr>
              <w:t>utilizzata per verificare che tali processi siano conformi alla legge francese sulla protezione dei dati. La procedura descrive le varie fasi e</w:t>
            </w:r>
            <w:r>
              <w:rPr>
                <w:rFonts w:ascii="Calibri" w:hAnsi="Calibri"/>
                <w:spacing w:val="-3"/>
                <w:sz w:val="22"/>
              </w:rPr>
              <w:t> </w:t>
            </w:r>
            <w:r>
              <w:rPr>
                <w:rFonts w:ascii="Calibri" w:hAnsi="Calibri"/>
                <w:sz w:val="22"/>
              </w:rPr>
              <w:t>i</w:t>
            </w:r>
            <w:r>
              <w:rPr>
                <w:rFonts w:ascii="Calibri" w:hAnsi="Calibri"/>
                <w:spacing w:val="-4"/>
                <w:sz w:val="22"/>
              </w:rPr>
              <w:t> </w:t>
            </w:r>
            <w:r>
              <w:rPr>
                <w:rFonts w:ascii="Calibri" w:hAnsi="Calibri"/>
                <w:sz w:val="22"/>
              </w:rPr>
              <w:t>processi in base ai quali tale audit deve essere preparato, attuato e completato. Questo Include anche i requisiti riguardanti l'organizzazione che esegue l'audit e gli auditor stessi. Può essere rilasciato per l'elaborazione delle procedure di</w:t>
            </w:r>
            <w:r>
              <w:rPr>
                <w:rFonts w:ascii="Calibri" w:hAnsi="Calibri"/>
                <w:spacing w:val="-5"/>
                <w:sz w:val="22"/>
              </w:rPr>
              <w:t> </w:t>
            </w:r>
            <w:r>
              <w:rPr>
                <w:rFonts w:ascii="Calibri" w:hAnsi="Calibri"/>
                <w:sz w:val="22"/>
              </w:rPr>
              <w:t>audit</w:t>
            </w:r>
            <w:r>
              <w:rPr>
                <w:rFonts w:ascii="Calibri" w:hAnsi="Calibri"/>
                <w:spacing w:val="-3"/>
                <w:sz w:val="22"/>
              </w:rPr>
              <w:t> </w:t>
            </w:r>
            <w:r>
              <w:rPr>
                <w:rFonts w:ascii="Calibri" w:hAnsi="Calibri"/>
                <w:sz w:val="22"/>
              </w:rPr>
              <w:t>svolte</w:t>
            </w:r>
            <w:r>
              <w:rPr>
                <w:rFonts w:ascii="Calibri" w:hAnsi="Calibri"/>
                <w:spacing w:val="-3"/>
                <w:sz w:val="22"/>
              </w:rPr>
              <w:t> </w:t>
            </w:r>
            <w:r>
              <w:rPr>
                <w:rFonts w:ascii="Calibri" w:hAnsi="Calibri"/>
                <w:sz w:val="22"/>
              </w:rPr>
              <w:t>dai</w:t>
            </w:r>
            <w:r>
              <w:rPr>
                <w:rFonts w:ascii="Calibri" w:hAnsi="Calibri"/>
                <w:spacing w:val="-3"/>
                <w:sz w:val="22"/>
              </w:rPr>
              <w:t> </w:t>
            </w:r>
            <w:r>
              <w:rPr>
                <w:rFonts w:ascii="Calibri" w:hAnsi="Calibri"/>
                <w:sz w:val="22"/>
              </w:rPr>
              <w:t>fornitori</w:t>
            </w:r>
            <w:r>
              <w:rPr>
                <w:rFonts w:ascii="Calibri" w:hAnsi="Calibri"/>
                <w:spacing w:val="-3"/>
                <w:sz w:val="22"/>
              </w:rPr>
              <w:t> </w:t>
            </w:r>
            <w:r>
              <w:rPr>
                <w:rFonts w:ascii="Calibri" w:hAnsi="Calibri"/>
                <w:sz w:val="22"/>
              </w:rPr>
              <w:t>di servizi (società</w:t>
            </w:r>
            <w:r>
              <w:rPr>
                <w:rFonts w:ascii="Calibri" w:hAnsi="Calibri"/>
                <w:spacing w:val="-4"/>
                <w:sz w:val="22"/>
              </w:rPr>
              <w:t> </w:t>
            </w:r>
            <w:r>
              <w:rPr>
                <w:rFonts w:ascii="Calibri" w:hAnsi="Calibri"/>
                <w:sz w:val="22"/>
              </w:rPr>
              <w:t>di</w:t>
            </w:r>
            <w:r>
              <w:rPr>
                <w:rFonts w:ascii="Calibri" w:hAnsi="Calibri"/>
                <w:spacing w:val="-5"/>
                <w:sz w:val="22"/>
              </w:rPr>
              <w:t> </w:t>
            </w:r>
            <w:r>
              <w:rPr>
                <w:rFonts w:ascii="Calibri" w:hAnsi="Calibri"/>
                <w:sz w:val="22"/>
              </w:rPr>
              <w:t>consulenza,</w:t>
            </w:r>
            <w:r>
              <w:rPr>
                <w:rFonts w:ascii="Calibri" w:hAnsi="Calibri"/>
                <w:spacing w:val="-4"/>
                <w:sz w:val="22"/>
              </w:rPr>
              <w:t> </w:t>
            </w:r>
            <w:r>
              <w:rPr>
                <w:rFonts w:ascii="Calibri" w:hAnsi="Calibri"/>
                <w:sz w:val="22"/>
              </w:rPr>
              <w:t>avvocati,</w:t>
            </w:r>
            <w:r>
              <w:rPr>
                <w:rFonts w:ascii="Calibri" w:hAnsi="Calibri"/>
                <w:spacing w:val="-3"/>
                <w:sz w:val="22"/>
              </w:rPr>
              <w:t> </w:t>
            </w:r>
            <w:r>
              <w:rPr>
                <w:rFonts w:ascii="Calibri" w:hAnsi="Calibri"/>
                <w:sz w:val="22"/>
              </w:rPr>
              <w:t>ecc.) o da organizzazioni (in questo caso si parla di internal audit). Il certificato di riservatezza del CNIL viene consegnato agli audit legali e tecnici.</w:t>
            </w:r>
          </w:p>
          <w:p>
            <w:pPr>
              <w:pStyle w:val="TableParagraph"/>
              <w:numPr>
                <w:ilvl w:val="0"/>
                <w:numId w:val="93"/>
              </w:numPr>
              <w:tabs>
                <w:tab w:pos="826" w:val="left" w:leader="none"/>
              </w:tabs>
              <w:spacing w:line="242" w:lineRule="auto" w:before="0" w:after="0"/>
              <w:ind w:left="825" w:right="105" w:hanging="360"/>
              <w:jc w:val="both"/>
              <w:rPr>
                <w:rFonts w:ascii="Calibri" w:hAnsi="Calibri"/>
                <w:sz w:val="22"/>
              </w:rPr>
            </w:pPr>
            <w:r>
              <w:rPr>
                <w:rFonts w:ascii="Calibri" w:hAnsi="Calibri"/>
                <w:sz w:val="22"/>
              </w:rPr>
              <w:t>Corsi</w:t>
            </w:r>
            <w:r>
              <w:rPr>
                <w:rFonts w:ascii="Calibri" w:hAnsi="Calibri"/>
                <w:spacing w:val="-4"/>
                <w:sz w:val="22"/>
              </w:rPr>
              <w:t> </w:t>
            </w:r>
            <w:r>
              <w:rPr>
                <w:rFonts w:ascii="Calibri" w:hAnsi="Calibri"/>
                <w:sz w:val="22"/>
              </w:rPr>
              <w:t>di</w:t>
            </w:r>
            <w:r>
              <w:rPr>
                <w:rFonts w:ascii="Calibri" w:hAnsi="Calibri"/>
                <w:spacing w:val="-4"/>
                <w:sz w:val="22"/>
              </w:rPr>
              <w:t> </w:t>
            </w:r>
            <w:r>
              <w:rPr>
                <w:rFonts w:ascii="Calibri" w:hAnsi="Calibri"/>
                <w:sz w:val="22"/>
              </w:rPr>
              <w:t>formazione</w:t>
            </w:r>
            <w:r>
              <w:rPr>
                <w:rFonts w:ascii="Calibri" w:hAnsi="Calibri"/>
                <w:spacing w:val="-5"/>
                <w:sz w:val="22"/>
              </w:rPr>
              <w:t> </w:t>
            </w:r>
            <w:r>
              <w:rPr>
                <w:rFonts w:ascii="Calibri" w:hAnsi="Calibri"/>
                <w:sz w:val="22"/>
              </w:rPr>
              <w:t>sulla</w:t>
            </w:r>
            <w:r>
              <w:rPr>
                <w:rFonts w:ascii="Calibri" w:hAnsi="Calibri"/>
                <w:spacing w:val="-5"/>
                <w:sz w:val="22"/>
              </w:rPr>
              <w:t> </w:t>
            </w:r>
            <w:r>
              <w:rPr>
                <w:rFonts w:ascii="Calibri" w:hAnsi="Calibri"/>
                <w:sz w:val="22"/>
              </w:rPr>
              <w:t>protezione</w:t>
            </w:r>
            <w:r>
              <w:rPr>
                <w:rFonts w:ascii="Calibri" w:hAnsi="Calibri"/>
                <w:spacing w:val="-5"/>
                <w:sz w:val="22"/>
              </w:rPr>
              <w:t> </w:t>
            </w:r>
            <w:r>
              <w:rPr>
                <w:rFonts w:ascii="Calibri" w:hAnsi="Calibri"/>
                <w:sz w:val="22"/>
              </w:rPr>
              <w:t>dei</w:t>
            </w:r>
            <w:r>
              <w:rPr>
                <w:rFonts w:ascii="Calibri" w:hAnsi="Calibri"/>
                <w:spacing w:val="-5"/>
                <w:sz w:val="22"/>
              </w:rPr>
              <w:t> </w:t>
            </w:r>
            <w:r>
              <w:rPr>
                <w:rFonts w:ascii="Calibri" w:hAnsi="Calibri"/>
                <w:sz w:val="22"/>
              </w:rPr>
              <w:t>dati: Il</w:t>
            </w:r>
            <w:r>
              <w:rPr>
                <w:rFonts w:ascii="Calibri" w:hAnsi="Calibri"/>
                <w:spacing w:val="-6"/>
                <w:sz w:val="22"/>
              </w:rPr>
              <w:t> </w:t>
            </w:r>
            <w:r>
              <w:rPr>
                <w:rFonts w:ascii="Calibri" w:hAnsi="Calibri"/>
                <w:sz w:val="22"/>
              </w:rPr>
              <w:t>certificato</w:t>
            </w:r>
            <w:r>
              <w:rPr>
                <w:rFonts w:ascii="Calibri" w:hAnsi="Calibri"/>
                <w:spacing w:val="-5"/>
                <w:sz w:val="22"/>
              </w:rPr>
              <w:t> </w:t>
            </w:r>
            <w:r>
              <w:rPr>
                <w:rFonts w:ascii="Calibri" w:hAnsi="Calibri"/>
                <w:sz w:val="22"/>
              </w:rPr>
              <w:t>CNIL</w:t>
            </w:r>
            <w:r>
              <w:rPr>
                <w:rFonts w:ascii="Calibri" w:hAnsi="Calibri"/>
                <w:spacing w:val="-3"/>
                <w:sz w:val="22"/>
              </w:rPr>
              <w:t> </w:t>
            </w:r>
            <w:r>
              <w:rPr>
                <w:rFonts w:ascii="Calibri" w:hAnsi="Calibri"/>
                <w:sz w:val="22"/>
              </w:rPr>
              <w:t>può</w:t>
            </w:r>
            <w:r>
              <w:rPr>
                <w:rFonts w:ascii="Calibri" w:hAnsi="Calibri"/>
                <w:spacing w:val="-5"/>
                <w:sz w:val="22"/>
              </w:rPr>
              <w:t> </w:t>
            </w:r>
            <w:r>
              <w:rPr>
                <w:rFonts w:ascii="Calibri" w:hAnsi="Calibri"/>
                <w:sz w:val="22"/>
              </w:rPr>
              <w:t>essere consegnato</w:t>
            </w:r>
            <w:r>
              <w:rPr>
                <w:rFonts w:ascii="Calibri" w:hAnsi="Calibri"/>
                <w:spacing w:val="-4"/>
                <w:sz w:val="22"/>
              </w:rPr>
              <w:t> </w:t>
            </w:r>
            <w:r>
              <w:rPr>
                <w:rFonts w:ascii="Calibri" w:hAnsi="Calibri"/>
                <w:sz w:val="22"/>
              </w:rPr>
              <w:t>per</w:t>
            </w:r>
            <w:r>
              <w:rPr>
                <w:rFonts w:ascii="Calibri" w:hAnsi="Calibri"/>
                <w:spacing w:val="-5"/>
                <w:sz w:val="22"/>
              </w:rPr>
              <w:t> </w:t>
            </w:r>
            <w:r>
              <w:rPr>
                <w:rFonts w:ascii="Calibri" w:hAnsi="Calibri"/>
                <w:sz w:val="22"/>
              </w:rPr>
              <w:t>i</w:t>
            </w:r>
            <w:r>
              <w:rPr>
                <w:rFonts w:ascii="Calibri" w:hAnsi="Calibri"/>
                <w:spacing w:val="-3"/>
                <w:sz w:val="22"/>
              </w:rPr>
              <w:t> </w:t>
            </w:r>
            <w:r>
              <w:rPr>
                <w:rFonts w:ascii="Calibri" w:hAnsi="Calibri"/>
                <w:sz w:val="22"/>
              </w:rPr>
              <w:t>corsi</w:t>
            </w:r>
            <w:r>
              <w:rPr>
                <w:rFonts w:ascii="Calibri" w:hAnsi="Calibri"/>
                <w:spacing w:val="-3"/>
                <w:sz w:val="22"/>
              </w:rPr>
              <w:t> </w:t>
            </w:r>
            <w:r>
              <w:rPr>
                <w:rFonts w:ascii="Calibri" w:hAnsi="Calibri"/>
                <w:sz w:val="22"/>
              </w:rPr>
              <w:t>di formazione</w:t>
            </w:r>
            <w:r>
              <w:rPr>
                <w:rFonts w:ascii="Calibri" w:hAnsi="Calibri"/>
                <w:spacing w:val="-4"/>
                <w:sz w:val="22"/>
              </w:rPr>
              <w:t> </w:t>
            </w:r>
            <w:r>
              <w:rPr>
                <w:rFonts w:ascii="Calibri" w:hAnsi="Calibri"/>
                <w:sz w:val="22"/>
              </w:rPr>
              <w:t>interna ad</w:t>
            </w:r>
            <w:r>
              <w:rPr>
                <w:rFonts w:ascii="Calibri" w:hAnsi="Calibri"/>
                <w:spacing w:val="-4"/>
                <w:sz w:val="22"/>
              </w:rPr>
              <w:t> </w:t>
            </w:r>
            <w:r>
              <w:rPr>
                <w:rFonts w:ascii="Calibri" w:hAnsi="Calibri"/>
                <w:sz w:val="22"/>
              </w:rPr>
              <w:t>un'organizzazione,</w:t>
            </w:r>
            <w:r>
              <w:rPr>
                <w:rFonts w:ascii="Calibri" w:hAnsi="Calibri"/>
                <w:spacing w:val="-4"/>
                <w:sz w:val="22"/>
              </w:rPr>
              <w:t> </w:t>
            </w:r>
            <w:r>
              <w:rPr>
                <w:rFonts w:ascii="Calibri" w:hAnsi="Calibri"/>
                <w:sz w:val="22"/>
              </w:rPr>
              <w:t>sia per i corsi di formazione in aula che per e-learning, purché rispondano ai requisiti dello standard.</w:t>
            </w:r>
          </w:p>
          <w:p>
            <w:pPr>
              <w:pStyle w:val="TableParagraph"/>
              <w:numPr>
                <w:ilvl w:val="0"/>
                <w:numId w:val="93"/>
              </w:numPr>
              <w:tabs>
                <w:tab w:pos="826" w:val="left" w:leader="none"/>
              </w:tabs>
              <w:spacing w:line="240" w:lineRule="auto" w:before="0" w:after="0"/>
              <w:ind w:left="825" w:right="98" w:hanging="360"/>
              <w:jc w:val="both"/>
              <w:rPr>
                <w:rFonts w:ascii="Calibri" w:hAnsi="Calibri"/>
                <w:sz w:val="22"/>
              </w:rPr>
            </w:pPr>
            <w:r>
              <w:rPr>
                <w:rFonts w:ascii="Calibri" w:hAnsi="Calibri"/>
                <w:sz w:val="22"/>
              </w:rPr>
              <w:t>Cassette</w:t>
            </w:r>
            <w:r>
              <w:rPr>
                <w:rFonts w:ascii="Calibri" w:hAnsi="Calibri"/>
                <w:spacing w:val="-13"/>
                <w:sz w:val="22"/>
              </w:rPr>
              <w:t> </w:t>
            </w:r>
            <w:r>
              <w:rPr>
                <w:rFonts w:ascii="Calibri" w:hAnsi="Calibri"/>
                <w:sz w:val="22"/>
              </w:rPr>
              <w:t>di</w:t>
            </w:r>
            <w:r>
              <w:rPr>
                <w:rFonts w:ascii="Calibri" w:hAnsi="Calibri"/>
                <w:spacing w:val="-12"/>
                <w:sz w:val="22"/>
              </w:rPr>
              <w:t> </w:t>
            </w:r>
            <w:r>
              <w:rPr>
                <w:rFonts w:ascii="Calibri" w:hAnsi="Calibri"/>
                <w:sz w:val="22"/>
              </w:rPr>
              <w:t>sicurezza</w:t>
            </w:r>
            <w:r>
              <w:rPr>
                <w:rFonts w:ascii="Calibri" w:hAnsi="Calibri"/>
                <w:spacing w:val="-13"/>
                <w:sz w:val="22"/>
              </w:rPr>
              <w:t> </w:t>
            </w:r>
            <w:r>
              <w:rPr>
                <w:rFonts w:ascii="Calibri" w:hAnsi="Calibri"/>
                <w:sz w:val="22"/>
              </w:rPr>
              <w:t>digitali:</w:t>
            </w:r>
            <w:r>
              <w:rPr>
                <w:rFonts w:ascii="Calibri" w:hAnsi="Calibri"/>
                <w:spacing w:val="-12"/>
                <w:sz w:val="22"/>
              </w:rPr>
              <w:t> </w:t>
            </w:r>
            <w:r>
              <w:rPr>
                <w:rFonts w:ascii="Calibri" w:hAnsi="Calibri"/>
                <w:sz w:val="22"/>
              </w:rPr>
              <w:t>differiscono</w:t>
            </w:r>
            <w:r>
              <w:rPr>
                <w:rFonts w:ascii="Calibri" w:hAnsi="Calibri"/>
                <w:spacing w:val="-13"/>
                <w:sz w:val="22"/>
              </w:rPr>
              <w:t> </w:t>
            </w:r>
            <w:r>
              <w:rPr>
                <w:rFonts w:ascii="Calibri" w:hAnsi="Calibri"/>
                <w:sz w:val="22"/>
              </w:rPr>
              <w:t>da</w:t>
            </w:r>
            <w:r>
              <w:rPr>
                <w:rFonts w:ascii="Calibri" w:hAnsi="Calibri"/>
                <w:spacing w:val="-12"/>
                <w:sz w:val="22"/>
              </w:rPr>
              <w:t> </w:t>
            </w:r>
            <w:r>
              <w:rPr>
                <w:rFonts w:ascii="Calibri" w:hAnsi="Calibri"/>
                <w:sz w:val="22"/>
              </w:rPr>
              <w:t>uno</w:t>
            </w:r>
            <w:r>
              <w:rPr>
                <w:rFonts w:ascii="Calibri" w:hAnsi="Calibri"/>
                <w:spacing w:val="-13"/>
                <w:sz w:val="22"/>
              </w:rPr>
              <w:t> </w:t>
            </w:r>
            <w:r>
              <w:rPr>
                <w:rFonts w:ascii="Calibri" w:hAnsi="Calibri"/>
                <w:sz w:val="22"/>
              </w:rPr>
              <w:t>spazio</w:t>
            </w:r>
            <w:r>
              <w:rPr>
                <w:rFonts w:ascii="Calibri" w:hAnsi="Calibri"/>
                <w:spacing w:val="-12"/>
                <w:sz w:val="22"/>
              </w:rPr>
              <w:t> </w:t>
            </w:r>
            <w:r>
              <w:rPr>
                <w:rFonts w:ascii="Calibri" w:hAnsi="Calibri"/>
                <w:sz w:val="22"/>
              </w:rPr>
              <w:t>di</w:t>
            </w:r>
            <w:r>
              <w:rPr>
                <w:rFonts w:ascii="Calibri" w:hAnsi="Calibri"/>
                <w:spacing w:val="-12"/>
                <w:sz w:val="22"/>
              </w:rPr>
              <w:t> </w:t>
            </w:r>
            <w:r>
              <w:rPr>
                <w:rFonts w:ascii="Calibri" w:hAnsi="Calibri"/>
                <w:sz w:val="22"/>
              </w:rPr>
              <w:t>memorizzazione in quanto i dati ivi memorizzati (documenti e alcuni metadati) sono accessibili</w:t>
            </w:r>
            <w:r>
              <w:rPr>
                <w:rFonts w:ascii="Calibri" w:hAnsi="Calibri"/>
                <w:spacing w:val="-13"/>
                <w:sz w:val="22"/>
              </w:rPr>
              <w:t> </w:t>
            </w:r>
            <w:r>
              <w:rPr>
                <w:rFonts w:ascii="Calibri" w:hAnsi="Calibri"/>
                <w:sz w:val="22"/>
              </w:rPr>
              <w:t>solo</w:t>
            </w:r>
            <w:r>
              <w:rPr>
                <w:rFonts w:ascii="Calibri" w:hAnsi="Calibri"/>
                <w:spacing w:val="-12"/>
                <w:sz w:val="22"/>
              </w:rPr>
              <w:t> </w:t>
            </w:r>
            <w:r>
              <w:rPr>
                <w:rFonts w:ascii="Calibri" w:hAnsi="Calibri"/>
                <w:sz w:val="22"/>
              </w:rPr>
              <w:t>al</w:t>
            </w:r>
            <w:r>
              <w:rPr>
                <w:rFonts w:ascii="Calibri" w:hAnsi="Calibri"/>
                <w:spacing w:val="-13"/>
                <w:sz w:val="22"/>
              </w:rPr>
              <w:t> </w:t>
            </w:r>
            <w:r>
              <w:rPr>
                <w:rFonts w:ascii="Calibri" w:hAnsi="Calibri"/>
                <w:sz w:val="22"/>
              </w:rPr>
              <w:t>detentore</w:t>
            </w:r>
            <w:r>
              <w:rPr>
                <w:rFonts w:ascii="Calibri" w:hAnsi="Calibri"/>
                <w:spacing w:val="-12"/>
                <w:sz w:val="22"/>
              </w:rPr>
              <w:t> </w:t>
            </w:r>
            <w:r>
              <w:rPr>
                <w:rFonts w:ascii="Calibri" w:hAnsi="Calibri"/>
                <w:sz w:val="22"/>
              </w:rPr>
              <w:t>della</w:t>
            </w:r>
            <w:r>
              <w:rPr>
                <w:rFonts w:ascii="Calibri" w:hAnsi="Calibri"/>
                <w:spacing w:val="-13"/>
                <w:sz w:val="22"/>
              </w:rPr>
              <w:t> </w:t>
            </w:r>
            <w:r>
              <w:rPr>
                <w:rFonts w:ascii="Calibri" w:hAnsi="Calibri"/>
                <w:sz w:val="22"/>
              </w:rPr>
              <w:t>cassetta</w:t>
            </w:r>
            <w:r>
              <w:rPr>
                <w:rFonts w:ascii="Calibri" w:hAnsi="Calibri"/>
                <w:spacing w:val="-12"/>
                <w:sz w:val="22"/>
              </w:rPr>
              <w:t> </w:t>
            </w:r>
            <w:r>
              <w:rPr>
                <w:rFonts w:ascii="Calibri" w:hAnsi="Calibri"/>
                <w:sz w:val="22"/>
              </w:rPr>
              <w:t>di</w:t>
            </w:r>
            <w:r>
              <w:rPr>
                <w:rFonts w:ascii="Calibri" w:hAnsi="Calibri"/>
                <w:spacing w:val="-13"/>
                <w:sz w:val="22"/>
              </w:rPr>
              <w:t> </w:t>
            </w:r>
            <w:r>
              <w:rPr>
                <w:rFonts w:ascii="Calibri" w:hAnsi="Calibri"/>
                <w:sz w:val="22"/>
              </w:rPr>
              <w:t>sicurezza</w:t>
            </w:r>
            <w:r>
              <w:rPr>
                <w:rFonts w:ascii="Calibri" w:hAnsi="Calibri"/>
                <w:spacing w:val="-12"/>
                <w:sz w:val="22"/>
              </w:rPr>
              <w:t> </w:t>
            </w:r>
            <w:r>
              <w:rPr>
                <w:rFonts w:ascii="Calibri" w:hAnsi="Calibri"/>
                <w:sz w:val="22"/>
              </w:rPr>
              <w:t>e</w:t>
            </w:r>
            <w:r>
              <w:rPr>
                <w:rFonts w:ascii="Calibri" w:hAnsi="Calibri"/>
                <w:spacing w:val="-12"/>
                <w:sz w:val="22"/>
              </w:rPr>
              <w:t> </w:t>
            </w:r>
            <w:r>
              <w:rPr>
                <w:rFonts w:ascii="Calibri" w:hAnsi="Calibri"/>
                <w:sz w:val="22"/>
              </w:rPr>
              <w:t>a</w:t>
            </w:r>
            <w:r>
              <w:rPr>
                <w:rFonts w:ascii="Calibri" w:hAnsi="Calibri"/>
                <w:spacing w:val="-13"/>
                <w:sz w:val="22"/>
              </w:rPr>
              <w:t> </w:t>
            </w:r>
            <w:r>
              <w:rPr>
                <w:rFonts w:ascii="Calibri" w:hAnsi="Calibri"/>
                <w:sz w:val="22"/>
              </w:rPr>
              <w:t>qualsiasi</w:t>
            </w:r>
            <w:r>
              <w:rPr>
                <w:rFonts w:ascii="Calibri" w:hAnsi="Calibri"/>
                <w:spacing w:val="-12"/>
                <w:sz w:val="22"/>
              </w:rPr>
              <w:t> </w:t>
            </w:r>
            <w:r>
              <w:rPr>
                <w:rFonts w:ascii="Calibri" w:hAnsi="Calibri"/>
                <w:sz w:val="22"/>
              </w:rPr>
              <w:t>persona che abbia ricevuto mandato. I fornitori di servizi che forniscono una cassetta di sicurezza digitale (operatori) o ne propongono una agli utenti (fornitori) possono richiedere il sigillo di riservatezza. La richiesta può quindi</w:t>
            </w:r>
            <w:r>
              <w:rPr>
                <w:rFonts w:ascii="Calibri" w:hAnsi="Calibri"/>
                <w:spacing w:val="-3"/>
                <w:sz w:val="22"/>
              </w:rPr>
              <w:t> </w:t>
            </w:r>
            <w:r>
              <w:rPr>
                <w:rFonts w:ascii="Calibri" w:hAnsi="Calibri"/>
                <w:sz w:val="22"/>
              </w:rPr>
              <w:t>essere presentata</w:t>
            </w:r>
            <w:r>
              <w:rPr>
                <w:rFonts w:ascii="Calibri" w:hAnsi="Calibri"/>
                <w:spacing w:val="-2"/>
                <w:sz w:val="22"/>
              </w:rPr>
              <w:t> </w:t>
            </w:r>
            <w:r>
              <w:rPr>
                <w:rFonts w:ascii="Calibri" w:hAnsi="Calibri"/>
                <w:sz w:val="22"/>
              </w:rPr>
              <w:t>congiuntamente</w:t>
            </w:r>
            <w:r>
              <w:rPr>
                <w:rFonts w:ascii="Calibri" w:hAnsi="Calibri"/>
                <w:spacing w:val="-1"/>
                <w:sz w:val="22"/>
              </w:rPr>
              <w:t> </w:t>
            </w:r>
            <w:r>
              <w:rPr>
                <w:rFonts w:ascii="Calibri" w:hAnsi="Calibri"/>
                <w:sz w:val="22"/>
              </w:rPr>
              <w:t>dall'operatore e</w:t>
            </w:r>
            <w:r>
              <w:rPr>
                <w:rFonts w:ascii="Calibri" w:hAnsi="Calibri"/>
                <w:spacing w:val="-1"/>
                <w:sz w:val="22"/>
              </w:rPr>
              <w:t> </w:t>
            </w:r>
            <w:r>
              <w:rPr>
                <w:rFonts w:ascii="Calibri" w:hAnsi="Calibri"/>
                <w:sz w:val="22"/>
              </w:rPr>
              <w:t>dal</w:t>
            </w:r>
            <w:r>
              <w:rPr>
                <w:rFonts w:ascii="Calibri" w:hAnsi="Calibri"/>
                <w:spacing w:val="-2"/>
                <w:sz w:val="22"/>
              </w:rPr>
              <w:t> </w:t>
            </w:r>
            <w:r>
              <w:rPr>
                <w:rFonts w:ascii="Calibri" w:hAnsi="Calibri"/>
                <w:sz w:val="22"/>
              </w:rPr>
              <w:t>suo</w:t>
            </w:r>
            <w:r>
              <w:rPr>
                <w:rFonts w:ascii="Calibri" w:hAnsi="Calibri"/>
                <w:spacing w:val="-3"/>
                <w:sz w:val="22"/>
              </w:rPr>
              <w:t> </w:t>
            </w:r>
            <w:r>
              <w:rPr>
                <w:rFonts w:ascii="Calibri" w:hAnsi="Calibri"/>
                <w:sz w:val="22"/>
              </w:rPr>
              <w:t>cliente </w:t>
            </w:r>
            <w:r>
              <w:rPr>
                <w:rFonts w:ascii="Calibri" w:hAnsi="Calibri"/>
                <w:spacing w:val="-2"/>
                <w:sz w:val="22"/>
              </w:rPr>
              <w:t>(fornitore).</w:t>
            </w:r>
          </w:p>
          <w:p>
            <w:pPr>
              <w:pStyle w:val="TableParagraph"/>
              <w:numPr>
                <w:ilvl w:val="0"/>
                <w:numId w:val="93"/>
              </w:numPr>
              <w:tabs>
                <w:tab w:pos="826" w:val="left" w:leader="none"/>
              </w:tabs>
              <w:spacing w:line="240" w:lineRule="auto" w:before="0" w:after="0"/>
              <w:ind w:left="825" w:right="101" w:hanging="360"/>
              <w:jc w:val="both"/>
              <w:rPr>
                <w:rFonts w:ascii="Calibri" w:hAnsi="Calibri"/>
                <w:sz w:val="22"/>
              </w:rPr>
            </w:pPr>
            <w:r>
              <w:rPr>
                <w:rFonts w:ascii="Calibri" w:hAnsi="Calibri"/>
                <w:sz w:val="22"/>
              </w:rPr>
              <w:t>Le procedure di governance dei dati personali sono tutte le misure, le regole e le best practices per la gestione dei dati personali di un'organizzazione. CNIL verifica la conformità della richiesta di certificazione dell'Organizzazione a 25 requisiti, tutti cumulativi, nella norma relativa a tre tematiche: organizzazione interna della gestione dei dati personali; procedura di</w:t>
            </w:r>
            <w:r>
              <w:rPr>
                <w:rFonts w:ascii="Calibri" w:hAnsi="Calibri"/>
                <w:spacing w:val="-1"/>
                <w:sz w:val="22"/>
              </w:rPr>
              <w:t> </w:t>
            </w:r>
            <w:r>
              <w:rPr>
                <w:rFonts w:ascii="Calibri" w:hAnsi="Calibri"/>
                <w:sz w:val="22"/>
              </w:rPr>
              <w:t>verifica della conformità del trattamento con la Legge; gestione dei reclami e degli incidenti (CNIL 2017).</w:t>
            </w:r>
          </w:p>
          <w:p>
            <w:pPr>
              <w:pStyle w:val="TableParagraph"/>
              <w:numPr>
                <w:ilvl w:val="0"/>
                <w:numId w:val="93"/>
              </w:numPr>
              <w:tabs>
                <w:tab w:pos="826" w:val="left" w:leader="none"/>
              </w:tabs>
              <w:spacing w:line="240" w:lineRule="auto" w:before="0" w:after="0"/>
              <w:ind w:left="825" w:right="103" w:hanging="360"/>
              <w:jc w:val="both"/>
              <w:rPr>
                <w:rFonts w:ascii="Calibri" w:hAnsi="Calibri"/>
                <w:sz w:val="22"/>
              </w:rPr>
            </w:pPr>
            <w:r>
              <w:rPr>
                <w:rFonts w:ascii="Calibri" w:hAnsi="Calibri"/>
                <w:sz w:val="22"/>
              </w:rPr>
              <w:t>Il CNIL riconosce che un prodotto o una procedura è conforme alle disposizioni della legge francese sulla protezione dei dati personali. Essa non intende esentare i suoi titolari dalle formalità amministrative (CNIL </w:t>
            </w:r>
            <w:r>
              <w:rPr>
                <w:rFonts w:ascii="Calibri" w:hAnsi="Calibri"/>
                <w:spacing w:val="-2"/>
                <w:sz w:val="22"/>
              </w:rPr>
              <w:t>2017)</w:t>
            </w:r>
          </w:p>
        </w:tc>
      </w:tr>
      <w:tr>
        <w:trPr>
          <w:trHeight w:val="549" w:hRule="atLeast"/>
        </w:trPr>
        <w:tc>
          <w:tcPr>
            <w:tcW w:w="2111" w:type="dxa"/>
          </w:tcPr>
          <w:p>
            <w:pPr>
              <w:pStyle w:val="TableParagraph"/>
              <w:spacing w:line="276" w:lineRule="exact"/>
              <w:rPr>
                <w:sz w:val="24"/>
              </w:rPr>
            </w:pPr>
            <w:r>
              <w:rPr>
                <w:sz w:val="24"/>
              </w:rPr>
              <w:t>Processo di </w:t>
            </w:r>
            <w:r>
              <w:rPr>
                <w:spacing w:val="-2"/>
                <w:sz w:val="24"/>
              </w:rPr>
              <w:t>certificazione</w:t>
            </w:r>
          </w:p>
        </w:tc>
        <w:tc>
          <w:tcPr>
            <w:tcW w:w="7523" w:type="dxa"/>
          </w:tcPr>
          <w:p>
            <w:pPr>
              <w:pStyle w:val="TableParagraph"/>
              <w:rPr>
                <w:sz w:val="24"/>
              </w:rPr>
            </w:pPr>
            <w:r>
              <w:rPr>
                <w:sz w:val="24"/>
              </w:rPr>
              <w:t>La</w:t>
            </w:r>
            <w:r>
              <w:rPr>
                <w:spacing w:val="-5"/>
                <w:sz w:val="24"/>
              </w:rPr>
              <w:t> </w:t>
            </w:r>
            <w:r>
              <w:rPr>
                <w:sz w:val="24"/>
              </w:rPr>
              <w:t>procedura</w:t>
            </w:r>
            <w:r>
              <w:rPr>
                <w:spacing w:val="-5"/>
                <w:sz w:val="24"/>
              </w:rPr>
              <w:t> </w:t>
            </w:r>
            <w:r>
              <w:rPr>
                <w:sz w:val="24"/>
              </w:rPr>
              <w:t>consiste</w:t>
            </w:r>
            <w:r>
              <w:rPr>
                <w:spacing w:val="-4"/>
                <w:sz w:val="24"/>
              </w:rPr>
              <w:t> </w:t>
            </w:r>
            <w:r>
              <w:rPr>
                <w:sz w:val="24"/>
              </w:rPr>
              <w:t>nelle</w:t>
            </w:r>
            <w:r>
              <w:rPr>
                <w:spacing w:val="-5"/>
                <w:sz w:val="24"/>
              </w:rPr>
              <w:t> </w:t>
            </w:r>
            <w:r>
              <w:rPr>
                <w:sz w:val="24"/>
              </w:rPr>
              <w:t>seguenti</w:t>
            </w:r>
            <w:r>
              <w:rPr>
                <w:spacing w:val="-5"/>
                <w:sz w:val="24"/>
              </w:rPr>
              <w:t> </w:t>
            </w:r>
            <w:r>
              <w:rPr>
                <w:spacing w:val="-4"/>
                <w:sz w:val="24"/>
              </w:rPr>
              <w:t>fasi:</w:t>
            </w:r>
          </w:p>
        </w:tc>
      </w:tr>
    </w:tbl>
    <w:p>
      <w:pPr>
        <w:spacing w:after="0"/>
        <w:rPr>
          <w:sz w:val="24"/>
        </w:rPr>
        <w:sectPr>
          <w:pgSz w:w="11910" w:h="16840"/>
          <w:pgMar w:header="285" w:footer="1096" w:top="1280" w:bottom="1280" w:left="980" w:right="440"/>
        </w:sectPr>
      </w:pPr>
    </w:p>
    <w:p>
      <w:pPr>
        <w:pStyle w:val="BodyText"/>
        <w:spacing w:after="1"/>
        <w:rPr>
          <w:b/>
          <w:sz w:val="18"/>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1"/>
        <w:gridCol w:w="7523"/>
      </w:tblGrid>
      <w:tr>
        <w:trPr>
          <w:trHeight w:val="6031" w:hRule="atLeast"/>
        </w:trPr>
        <w:tc>
          <w:tcPr>
            <w:tcW w:w="2111" w:type="dxa"/>
          </w:tcPr>
          <w:p>
            <w:pPr>
              <w:pStyle w:val="TableParagraph"/>
              <w:ind w:left="0"/>
              <w:rPr>
                <w:sz w:val="22"/>
              </w:rPr>
            </w:pPr>
          </w:p>
        </w:tc>
        <w:tc>
          <w:tcPr>
            <w:tcW w:w="7523" w:type="dxa"/>
          </w:tcPr>
          <w:p>
            <w:pPr>
              <w:pStyle w:val="TableParagraph"/>
              <w:numPr>
                <w:ilvl w:val="0"/>
                <w:numId w:val="94"/>
              </w:numPr>
              <w:tabs>
                <w:tab w:pos="826" w:val="left" w:leader="none"/>
              </w:tabs>
              <w:spacing w:line="240" w:lineRule="auto" w:before="0" w:after="0"/>
              <w:ind w:left="825" w:right="106" w:hanging="360"/>
              <w:jc w:val="both"/>
              <w:rPr>
                <w:rFonts w:ascii="Calibri"/>
                <w:sz w:val="22"/>
              </w:rPr>
            </w:pPr>
            <w:r>
              <w:rPr>
                <w:rFonts w:ascii="Calibri"/>
                <w:sz w:val="22"/>
              </w:rPr>
              <w:t>Domanda:</w:t>
            </w:r>
            <w:r>
              <w:rPr>
                <w:rFonts w:ascii="Calibri"/>
                <w:spacing w:val="-13"/>
                <w:sz w:val="22"/>
              </w:rPr>
              <w:t> </w:t>
            </w:r>
            <w:r>
              <w:rPr>
                <w:rFonts w:ascii="Calibri"/>
                <w:sz w:val="22"/>
              </w:rPr>
              <w:t>il</w:t>
            </w:r>
            <w:r>
              <w:rPr>
                <w:rFonts w:ascii="Calibri"/>
                <w:spacing w:val="-12"/>
                <w:sz w:val="22"/>
              </w:rPr>
              <w:t> </w:t>
            </w:r>
            <w:r>
              <w:rPr>
                <w:rFonts w:ascii="Calibri"/>
                <w:sz w:val="22"/>
              </w:rPr>
              <w:t>richiedente</w:t>
            </w:r>
            <w:r>
              <w:rPr>
                <w:rFonts w:ascii="Calibri"/>
                <w:spacing w:val="-13"/>
                <w:sz w:val="22"/>
              </w:rPr>
              <w:t> </w:t>
            </w:r>
            <w:r>
              <w:rPr>
                <w:rFonts w:ascii="Calibri"/>
                <w:sz w:val="22"/>
              </w:rPr>
              <w:t>invia</w:t>
            </w:r>
            <w:r>
              <w:rPr>
                <w:rFonts w:ascii="Calibri"/>
                <w:spacing w:val="-12"/>
                <w:sz w:val="22"/>
              </w:rPr>
              <w:t> </w:t>
            </w:r>
            <w:r>
              <w:rPr>
                <w:rFonts w:ascii="Calibri"/>
                <w:sz w:val="22"/>
              </w:rPr>
              <w:t>la</w:t>
            </w:r>
            <w:r>
              <w:rPr>
                <w:rFonts w:ascii="Calibri"/>
                <w:spacing w:val="-13"/>
                <w:sz w:val="22"/>
              </w:rPr>
              <w:t> </w:t>
            </w:r>
            <w:r>
              <w:rPr>
                <w:rFonts w:ascii="Calibri"/>
                <w:sz w:val="22"/>
              </w:rPr>
              <w:t>domanda</w:t>
            </w:r>
            <w:r>
              <w:rPr>
                <w:rFonts w:ascii="Calibri"/>
                <w:spacing w:val="-12"/>
                <w:sz w:val="22"/>
              </w:rPr>
              <w:t> </w:t>
            </w:r>
            <w:r>
              <w:rPr>
                <w:rFonts w:ascii="Calibri"/>
                <w:sz w:val="22"/>
              </w:rPr>
              <w:t>mediante</w:t>
            </w:r>
            <w:r>
              <w:rPr>
                <w:rFonts w:ascii="Calibri"/>
                <w:spacing w:val="-13"/>
                <w:sz w:val="22"/>
              </w:rPr>
              <w:t> </w:t>
            </w:r>
            <w:r>
              <w:rPr>
                <w:rFonts w:ascii="Calibri"/>
                <w:sz w:val="22"/>
              </w:rPr>
              <w:t>un</w:t>
            </w:r>
            <w:r>
              <w:rPr>
                <w:rFonts w:ascii="Calibri"/>
                <w:spacing w:val="-12"/>
                <w:sz w:val="22"/>
              </w:rPr>
              <w:t> </w:t>
            </w:r>
            <w:r>
              <w:rPr>
                <w:rFonts w:ascii="Calibri"/>
                <w:sz w:val="22"/>
              </w:rPr>
              <w:t>modulo</w:t>
            </w:r>
            <w:r>
              <w:rPr>
                <w:rFonts w:ascii="Calibri"/>
                <w:spacing w:val="-12"/>
                <w:sz w:val="22"/>
              </w:rPr>
              <w:t> </w:t>
            </w:r>
            <w:r>
              <w:rPr>
                <w:rFonts w:ascii="Calibri"/>
                <w:sz w:val="22"/>
              </w:rPr>
              <w:t>disponibile sul</w:t>
            </w:r>
            <w:r>
              <w:rPr>
                <w:rFonts w:ascii="Calibri"/>
                <w:spacing w:val="-13"/>
                <w:sz w:val="22"/>
              </w:rPr>
              <w:t> </w:t>
            </w:r>
            <w:r>
              <w:rPr>
                <w:rFonts w:ascii="Calibri"/>
                <w:sz w:val="22"/>
              </w:rPr>
              <w:t>sito</w:t>
            </w:r>
            <w:r>
              <w:rPr>
                <w:rFonts w:ascii="Calibri"/>
                <w:spacing w:val="-12"/>
                <w:sz w:val="22"/>
              </w:rPr>
              <w:t> </w:t>
            </w:r>
            <w:r>
              <w:rPr>
                <w:rFonts w:ascii="Calibri"/>
                <w:sz w:val="22"/>
              </w:rPr>
              <w:t>web</w:t>
            </w:r>
            <w:r>
              <w:rPr>
                <w:rFonts w:ascii="Calibri"/>
                <w:spacing w:val="-13"/>
                <w:sz w:val="22"/>
              </w:rPr>
              <w:t> </w:t>
            </w:r>
            <w:r>
              <w:rPr>
                <w:rFonts w:ascii="Calibri"/>
                <w:sz w:val="22"/>
              </w:rPr>
              <w:t>della</w:t>
            </w:r>
            <w:r>
              <w:rPr>
                <w:rFonts w:ascii="Calibri"/>
                <w:spacing w:val="-12"/>
                <w:sz w:val="22"/>
              </w:rPr>
              <w:t> </w:t>
            </w:r>
            <w:r>
              <w:rPr>
                <w:rFonts w:ascii="Calibri"/>
                <w:sz w:val="22"/>
              </w:rPr>
              <w:t>CNIL.</w:t>
            </w:r>
            <w:r>
              <w:rPr>
                <w:rFonts w:ascii="Calibri"/>
                <w:spacing w:val="-13"/>
                <w:sz w:val="22"/>
              </w:rPr>
              <w:t> </w:t>
            </w:r>
            <w:r>
              <w:rPr>
                <w:rFonts w:ascii="Calibri"/>
                <w:sz w:val="22"/>
              </w:rPr>
              <w:t>Esso</w:t>
            </w:r>
            <w:r>
              <w:rPr>
                <w:rFonts w:ascii="Calibri"/>
                <w:spacing w:val="-12"/>
                <w:sz w:val="22"/>
              </w:rPr>
              <w:t> </w:t>
            </w:r>
            <w:r>
              <w:rPr>
                <w:rFonts w:ascii="Calibri"/>
                <w:sz w:val="22"/>
              </w:rPr>
              <w:t>deve</w:t>
            </w:r>
            <w:r>
              <w:rPr>
                <w:rFonts w:ascii="Calibri"/>
                <w:spacing w:val="-13"/>
                <w:sz w:val="22"/>
              </w:rPr>
              <w:t> </w:t>
            </w:r>
            <w:r>
              <w:rPr>
                <w:rFonts w:ascii="Calibri"/>
                <w:sz w:val="22"/>
              </w:rPr>
              <w:t>fornire</w:t>
            </w:r>
            <w:r>
              <w:rPr>
                <w:rFonts w:ascii="Calibri"/>
                <w:spacing w:val="-12"/>
                <w:sz w:val="22"/>
              </w:rPr>
              <w:t> </w:t>
            </w:r>
            <w:r>
              <w:rPr>
                <w:rFonts w:ascii="Calibri"/>
                <w:sz w:val="22"/>
              </w:rPr>
              <w:t>tutti</w:t>
            </w:r>
            <w:r>
              <w:rPr>
                <w:rFonts w:ascii="Calibri"/>
                <w:spacing w:val="-12"/>
                <w:sz w:val="22"/>
              </w:rPr>
              <w:t> </w:t>
            </w:r>
            <w:r>
              <w:rPr>
                <w:rFonts w:ascii="Calibri"/>
                <w:sz w:val="22"/>
              </w:rPr>
              <w:t>gli</w:t>
            </w:r>
            <w:r>
              <w:rPr>
                <w:rFonts w:ascii="Calibri"/>
                <w:spacing w:val="-13"/>
                <w:sz w:val="22"/>
              </w:rPr>
              <w:t> </w:t>
            </w:r>
            <w:r>
              <w:rPr>
                <w:rFonts w:ascii="Calibri"/>
                <w:sz w:val="22"/>
              </w:rPr>
              <w:t>elementi</w:t>
            </w:r>
            <w:r>
              <w:rPr>
                <w:rFonts w:ascii="Calibri"/>
                <w:spacing w:val="-12"/>
                <w:sz w:val="22"/>
              </w:rPr>
              <w:t> </w:t>
            </w:r>
            <w:r>
              <w:rPr>
                <w:rFonts w:ascii="Calibri"/>
                <w:sz w:val="22"/>
              </w:rPr>
              <w:t>atti</w:t>
            </w:r>
            <w:r>
              <w:rPr>
                <w:rFonts w:ascii="Calibri"/>
                <w:spacing w:val="-13"/>
                <w:sz w:val="22"/>
              </w:rPr>
              <w:t> </w:t>
            </w:r>
            <w:r>
              <w:rPr>
                <w:rFonts w:ascii="Calibri"/>
                <w:sz w:val="22"/>
              </w:rPr>
              <w:t>a</w:t>
            </w:r>
            <w:r>
              <w:rPr>
                <w:rFonts w:ascii="Calibri"/>
                <w:spacing w:val="-12"/>
                <w:sz w:val="22"/>
              </w:rPr>
              <w:t> </w:t>
            </w:r>
            <w:r>
              <w:rPr>
                <w:rFonts w:ascii="Calibri"/>
                <w:sz w:val="22"/>
              </w:rPr>
              <w:t>dimostrare che la sua procedura o il suo prodotto sono conformi ai requisiti della </w:t>
            </w:r>
            <w:r>
              <w:rPr>
                <w:rFonts w:ascii="Calibri"/>
                <w:spacing w:val="-2"/>
                <w:sz w:val="22"/>
              </w:rPr>
              <w:t>norma.</w:t>
            </w:r>
          </w:p>
          <w:p>
            <w:pPr>
              <w:pStyle w:val="TableParagraph"/>
              <w:numPr>
                <w:ilvl w:val="0"/>
                <w:numId w:val="94"/>
              </w:numPr>
              <w:tabs>
                <w:tab w:pos="826" w:val="left" w:leader="none"/>
              </w:tabs>
              <w:spacing w:line="240" w:lineRule="auto" w:before="1" w:after="0"/>
              <w:ind w:left="825" w:right="103" w:hanging="360"/>
              <w:jc w:val="both"/>
              <w:rPr>
                <w:rFonts w:ascii="Calibri" w:hAnsi="Calibri"/>
                <w:sz w:val="22"/>
              </w:rPr>
            </w:pPr>
            <w:r>
              <w:rPr>
                <w:rFonts w:ascii="Calibri" w:hAnsi="Calibri"/>
                <w:sz w:val="22"/>
              </w:rPr>
              <w:t>Valutazione dell'ammissibilità: CNIL dispone di 2 mesi per analizzare l'ammissibilità di una domanda. In caso contrario, essa è considerata </w:t>
            </w:r>
            <w:r>
              <w:rPr>
                <w:rFonts w:ascii="Calibri" w:hAnsi="Calibri"/>
                <w:spacing w:val="-2"/>
                <w:sz w:val="22"/>
              </w:rPr>
              <w:t>ammissibile.</w:t>
            </w:r>
          </w:p>
          <w:p>
            <w:pPr>
              <w:pStyle w:val="TableParagraph"/>
              <w:numPr>
                <w:ilvl w:val="0"/>
                <w:numId w:val="94"/>
              </w:numPr>
              <w:tabs>
                <w:tab w:pos="826" w:val="left" w:leader="none"/>
              </w:tabs>
              <w:spacing w:line="240" w:lineRule="auto" w:before="0" w:after="0"/>
              <w:ind w:left="825" w:right="106" w:hanging="360"/>
              <w:jc w:val="both"/>
              <w:rPr>
                <w:rFonts w:ascii="Calibri" w:hAnsi="Calibri"/>
                <w:sz w:val="22"/>
              </w:rPr>
            </w:pPr>
            <w:r>
              <w:rPr>
                <w:rFonts w:ascii="Calibri" w:hAnsi="Calibri"/>
                <w:sz w:val="22"/>
              </w:rPr>
              <w:t>Esame</w:t>
            </w:r>
            <w:r>
              <w:rPr>
                <w:rFonts w:ascii="Calibri" w:hAnsi="Calibri"/>
                <w:spacing w:val="-2"/>
                <w:sz w:val="22"/>
              </w:rPr>
              <w:t> </w:t>
            </w:r>
            <w:r>
              <w:rPr>
                <w:rFonts w:ascii="Calibri" w:hAnsi="Calibri"/>
                <w:sz w:val="22"/>
              </w:rPr>
              <w:t>da</w:t>
            </w:r>
            <w:r>
              <w:rPr>
                <w:rFonts w:ascii="Calibri" w:hAnsi="Calibri"/>
                <w:spacing w:val="-3"/>
                <w:sz w:val="22"/>
              </w:rPr>
              <w:t> </w:t>
            </w:r>
            <w:r>
              <w:rPr>
                <w:rFonts w:ascii="Calibri" w:hAnsi="Calibri"/>
                <w:sz w:val="22"/>
              </w:rPr>
              <w:t>parte</w:t>
            </w:r>
            <w:r>
              <w:rPr>
                <w:rFonts w:ascii="Calibri" w:hAnsi="Calibri"/>
                <w:spacing w:val="-2"/>
                <w:sz w:val="22"/>
              </w:rPr>
              <w:t> </w:t>
            </w:r>
            <w:r>
              <w:rPr>
                <w:rFonts w:ascii="Calibri" w:hAnsi="Calibri"/>
                <w:sz w:val="22"/>
              </w:rPr>
              <w:t>dell'unità</w:t>
            </w:r>
            <w:r>
              <w:rPr>
                <w:rFonts w:ascii="Calibri" w:hAnsi="Calibri"/>
                <w:spacing w:val="-3"/>
                <w:sz w:val="22"/>
              </w:rPr>
              <w:t> </w:t>
            </w:r>
            <w:r>
              <w:rPr>
                <w:rFonts w:ascii="Calibri" w:hAnsi="Calibri"/>
                <w:sz w:val="22"/>
              </w:rPr>
              <w:t>Privacy</w:t>
            </w:r>
            <w:r>
              <w:rPr>
                <w:rFonts w:ascii="Calibri" w:hAnsi="Calibri"/>
                <w:spacing w:val="-2"/>
                <w:sz w:val="22"/>
              </w:rPr>
              <w:t> </w:t>
            </w:r>
            <w:r>
              <w:rPr>
                <w:rFonts w:ascii="Calibri" w:hAnsi="Calibri"/>
                <w:sz w:val="22"/>
              </w:rPr>
              <w:t>Seals</w:t>
            </w:r>
            <w:r>
              <w:rPr>
                <w:rFonts w:ascii="Calibri" w:hAnsi="Calibri"/>
                <w:spacing w:val="-4"/>
                <w:sz w:val="22"/>
              </w:rPr>
              <w:t> </w:t>
            </w:r>
            <w:r>
              <w:rPr>
                <w:rFonts w:ascii="Calibri" w:hAnsi="Calibri"/>
                <w:sz w:val="22"/>
              </w:rPr>
              <w:t>del CNIL</w:t>
            </w:r>
            <w:r>
              <w:rPr>
                <w:rFonts w:ascii="Calibri" w:hAnsi="Calibri"/>
                <w:spacing w:val="-1"/>
                <w:sz w:val="22"/>
              </w:rPr>
              <w:t> </w:t>
            </w:r>
            <w:r>
              <w:rPr>
                <w:rFonts w:ascii="Calibri" w:hAnsi="Calibri"/>
                <w:sz w:val="22"/>
              </w:rPr>
              <w:t>in</w:t>
            </w:r>
            <w:r>
              <w:rPr>
                <w:rFonts w:ascii="Calibri" w:hAnsi="Calibri"/>
                <w:spacing w:val="-3"/>
                <w:sz w:val="22"/>
              </w:rPr>
              <w:t> </w:t>
            </w:r>
            <w:r>
              <w:rPr>
                <w:rFonts w:ascii="Calibri" w:hAnsi="Calibri"/>
                <w:sz w:val="22"/>
              </w:rPr>
              <w:t>cui</w:t>
            </w:r>
            <w:r>
              <w:rPr>
                <w:rFonts w:ascii="Calibri" w:hAnsi="Calibri"/>
                <w:spacing w:val="-4"/>
                <w:sz w:val="22"/>
              </w:rPr>
              <w:t> </w:t>
            </w:r>
            <w:r>
              <w:rPr>
                <w:rFonts w:ascii="Calibri" w:hAnsi="Calibri"/>
                <w:sz w:val="22"/>
              </w:rPr>
              <w:t>possono</w:t>
            </w:r>
            <w:r>
              <w:rPr>
                <w:rFonts w:ascii="Calibri" w:hAnsi="Calibri"/>
                <w:spacing w:val="-4"/>
                <w:sz w:val="22"/>
              </w:rPr>
              <w:t> </w:t>
            </w:r>
            <w:r>
              <w:rPr>
                <w:rFonts w:ascii="Calibri" w:hAnsi="Calibri"/>
                <w:sz w:val="22"/>
              </w:rPr>
              <w:t>aver luogo </w:t>
            </w:r>
            <w:r>
              <w:rPr>
                <w:rFonts w:ascii="Calibri" w:hAnsi="Calibri"/>
                <w:spacing w:val="-2"/>
                <w:sz w:val="22"/>
              </w:rPr>
              <w:t>scambi</w:t>
            </w:r>
            <w:r>
              <w:rPr>
                <w:rFonts w:ascii="Calibri" w:hAnsi="Calibri"/>
                <w:spacing w:val="-4"/>
                <w:sz w:val="22"/>
              </w:rPr>
              <w:t> </w:t>
            </w:r>
            <w:r>
              <w:rPr>
                <w:rFonts w:ascii="Calibri" w:hAnsi="Calibri"/>
                <w:spacing w:val="-2"/>
                <w:sz w:val="22"/>
              </w:rPr>
              <w:t>tra</w:t>
            </w:r>
            <w:r>
              <w:rPr>
                <w:rFonts w:ascii="Calibri" w:hAnsi="Calibri"/>
                <w:spacing w:val="-4"/>
                <w:sz w:val="22"/>
              </w:rPr>
              <w:t> </w:t>
            </w:r>
            <w:r>
              <w:rPr>
                <w:rFonts w:ascii="Calibri" w:hAnsi="Calibri"/>
                <w:spacing w:val="-2"/>
                <w:sz w:val="22"/>
              </w:rPr>
              <w:t>la</w:t>
            </w:r>
            <w:r>
              <w:rPr>
                <w:rFonts w:ascii="Calibri" w:hAnsi="Calibri"/>
                <w:spacing w:val="-4"/>
                <w:sz w:val="22"/>
              </w:rPr>
              <w:t> </w:t>
            </w:r>
            <w:r>
              <w:rPr>
                <w:rFonts w:ascii="Calibri" w:hAnsi="Calibri"/>
                <w:spacing w:val="-2"/>
                <w:sz w:val="22"/>
              </w:rPr>
              <w:t>divisione Privacy</w:t>
            </w:r>
            <w:r>
              <w:rPr>
                <w:rFonts w:ascii="Calibri" w:hAnsi="Calibri"/>
                <w:spacing w:val="-8"/>
                <w:sz w:val="22"/>
              </w:rPr>
              <w:t> </w:t>
            </w:r>
            <w:r>
              <w:rPr>
                <w:rFonts w:ascii="Calibri" w:hAnsi="Calibri"/>
                <w:spacing w:val="-2"/>
                <w:sz w:val="22"/>
              </w:rPr>
              <w:t>Seals</w:t>
            </w:r>
            <w:r>
              <w:rPr>
                <w:rFonts w:ascii="Calibri" w:hAnsi="Calibri"/>
                <w:spacing w:val="-5"/>
                <w:sz w:val="22"/>
              </w:rPr>
              <w:t> </w:t>
            </w:r>
            <w:r>
              <w:rPr>
                <w:rFonts w:ascii="Calibri" w:hAnsi="Calibri"/>
                <w:spacing w:val="-2"/>
                <w:sz w:val="22"/>
              </w:rPr>
              <w:t>e il</w:t>
            </w:r>
            <w:r>
              <w:rPr>
                <w:rFonts w:ascii="Calibri" w:hAnsi="Calibri"/>
                <w:spacing w:val="-10"/>
                <w:sz w:val="22"/>
              </w:rPr>
              <w:t> </w:t>
            </w:r>
            <w:r>
              <w:rPr>
                <w:rFonts w:ascii="Calibri" w:hAnsi="Calibri"/>
                <w:spacing w:val="-2"/>
                <w:sz w:val="22"/>
              </w:rPr>
              <w:t>richiedente per</w:t>
            </w:r>
            <w:r>
              <w:rPr>
                <w:rFonts w:ascii="Calibri" w:hAnsi="Calibri"/>
                <w:spacing w:val="-11"/>
                <w:sz w:val="22"/>
              </w:rPr>
              <w:t> </w:t>
            </w:r>
            <w:r>
              <w:rPr>
                <w:rFonts w:ascii="Calibri" w:hAnsi="Calibri"/>
                <w:spacing w:val="-2"/>
                <w:sz w:val="22"/>
              </w:rPr>
              <w:t>chiarire alcuni</w:t>
            </w:r>
            <w:r>
              <w:rPr>
                <w:rFonts w:ascii="Calibri" w:hAnsi="Calibri"/>
                <w:spacing w:val="-4"/>
                <w:sz w:val="22"/>
              </w:rPr>
              <w:t> </w:t>
            </w:r>
            <w:r>
              <w:rPr>
                <w:rFonts w:ascii="Calibri" w:hAnsi="Calibri"/>
                <w:spacing w:val="-2"/>
                <w:sz w:val="22"/>
              </w:rPr>
              <w:t>punti </w:t>
            </w:r>
            <w:r>
              <w:rPr>
                <w:rFonts w:ascii="Calibri" w:hAnsi="Calibri"/>
                <w:sz w:val="22"/>
              </w:rPr>
              <w:t>della domanda.</w:t>
            </w:r>
          </w:p>
          <w:p>
            <w:pPr>
              <w:pStyle w:val="TableParagraph"/>
              <w:numPr>
                <w:ilvl w:val="0"/>
                <w:numId w:val="94"/>
              </w:numPr>
              <w:tabs>
                <w:tab w:pos="826" w:val="left" w:leader="none"/>
              </w:tabs>
              <w:spacing w:line="240" w:lineRule="auto" w:before="0" w:after="0"/>
              <w:ind w:left="825" w:right="98" w:hanging="360"/>
              <w:jc w:val="both"/>
              <w:rPr>
                <w:rFonts w:ascii="Calibri" w:hAnsi="Calibri"/>
                <w:sz w:val="22"/>
              </w:rPr>
            </w:pPr>
            <w:r>
              <w:rPr>
                <w:rFonts w:ascii="Calibri" w:hAnsi="Calibri"/>
                <w:sz w:val="22"/>
              </w:rPr>
              <w:t>Valutazione della conformità da parte del comitato di certificazione: Quando</w:t>
            </w:r>
            <w:r>
              <w:rPr>
                <w:rFonts w:ascii="Calibri" w:hAnsi="Calibri"/>
                <w:spacing w:val="-10"/>
                <w:sz w:val="22"/>
              </w:rPr>
              <w:t> </w:t>
            </w:r>
            <w:r>
              <w:rPr>
                <w:rFonts w:ascii="Calibri" w:hAnsi="Calibri"/>
                <w:sz w:val="22"/>
              </w:rPr>
              <w:t>l'esame</w:t>
            </w:r>
            <w:r>
              <w:rPr>
                <w:rFonts w:ascii="Calibri" w:hAnsi="Calibri"/>
                <w:spacing w:val="-9"/>
                <w:sz w:val="22"/>
              </w:rPr>
              <w:t> </w:t>
            </w:r>
            <w:r>
              <w:rPr>
                <w:rFonts w:ascii="Calibri" w:hAnsi="Calibri"/>
                <w:sz w:val="22"/>
              </w:rPr>
              <w:t>da</w:t>
            </w:r>
            <w:r>
              <w:rPr>
                <w:rFonts w:ascii="Calibri" w:hAnsi="Calibri"/>
                <w:spacing w:val="-10"/>
                <w:sz w:val="22"/>
              </w:rPr>
              <w:t> </w:t>
            </w:r>
            <w:r>
              <w:rPr>
                <w:rFonts w:ascii="Calibri" w:hAnsi="Calibri"/>
                <w:sz w:val="22"/>
              </w:rPr>
              <w:t>parte</w:t>
            </w:r>
            <w:r>
              <w:rPr>
                <w:rFonts w:ascii="Calibri" w:hAnsi="Calibri"/>
                <w:spacing w:val="-9"/>
                <w:sz w:val="22"/>
              </w:rPr>
              <w:t> </w:t>
            </w:r>
            <w:r>
              <w:rPr>
                <w:rFonts w:ascii="Calibri" w:hAnsi="Calibri"/>
                <w:sz w:val="22"/>
              </w:rPr>
              <w:t>della</w:t>
            </w:r>
            <w:r>
              <w:rPr>
                <w:rFonts w:ascii="Calibri" w:hAnsi="Calibri"/>
                <w:spacing w:val="-10"/>
                <w:sz w:val="22"/>
              </w:rPr>
              <w:t> </w:t>
            </w:r>
            <w:r>
              <w:rPr>
                <w:rFonts w:ascii="Calibri" w:hAnsi="Calibri"/>
                <w:sz w:val="22"/>
              </w:rPr>
              <w:t>Privy</w:t>
            </w:r>
            <w:r>
              <w:rPr>
                <w:rFonts w:ascii="Calibri" w:hAnsi="Calibri"/>
                <w:spacing w:val="-10"/>
                <w:sz w:val="22"/>
              </w:rPr>
              <w:t> </w:t>
            </w:r>
            <w:r>
              <w:rPr>
                <w:rFonts w:ascii="Calibri" w:hAnsi="Calibri"/>
                <w:sz w:val="22"/>
              </w:rPr>
              <w:t>Seals</w:t>
            </w:r>
            <w:r>
              <w:rPr>
                <w:rFonts w:ascii="Calibri" w:hAnsi="Calibri"/>
                <w:spacing w:val="-11"/>
                <w:sz w:val="22"/>
              </w:rPr>
              <w:t> </w:t>
            </w:r>
            <w:r>
              <w:rPr>
                <w:rFonts w:ascii="Calibri" w:hAnsi="Calibri"/>
                <w:sz w:val="22"/>
              </w:rPr>
              <w:t>Unit</w:t>
            </w:r>
            <w:r>
              <w:rPr>
                <w:rFonts w:ascii="Calibri" w:hAnsi="Calibri"/>
                <w:spacing w:val="-9"/>
                <w:sz w:val="22"/>
              </w:rPr>
              <w:t> </w:t>
            </w:r>
            <w:r>
              <w:rPr>
                <w:rFonts w:ascii="Calibri" w:hAnsi="Calibri"/>
                <w:sz w:val="22"/>
              </w:rPr>
              <w:t>è</w:t>
            </w:r>
            <w:r>
              <w:rPr>
                <w:rFonts w:ascii="Calibri" w:hAnsi="Calibri"/>
                <w:spacing w:val="-9"/>
                <w:sz w:val="22"/>
              </w:rPr>
              <w:t> </w:t>
            </w:r>
            <w:r>
              <w:rPr>
                <w:rFonts w:ascii="Calibri" w:hAnsi="Calibri"/>
                <w:sz w:val="22"/>
              </w:rPr>
              <w:t>completato,</w:t>
            </w:r>
            <w:r>
              <w:rPr>
                <w:rFonts w:ascii="Calibri" w:hAnsi="Calibri"/>
                <w:spacing w:val="-8"/>
                <w:sz w:val="22"/>
              </w:rPr>
              <w:t> </w:t>
            </w:r>
            <w:r>
              <w:rPr>
                <w:rFonts w:ascii="Calibri" w:hAnsi="Calibri"/>
                <w:sz w:val="22"/>
              </w:rPr>
              <w:t>questo</w:t>
            </w:r>
            <w:r>
              <w:rPr>
                <w:rFonts w:ascii="Calibri" w:hAnsi="Calibri"/>
                <w:spacing w:val="-10"/>
                <w:sz w:val="22"/>
              </w:rPr>
              <w:t> </w:t>
            </w:r>
            <w:r>
              <w:rPr>
                <w:rFonts w:ascii="Calibri" w:hAnsi="Calibri"/>
                <w:sz w:val="22"/>
              </w:rPr>
              <w:t>viene presentato</w:t>
            </w:r>
            <w:r>
              <w:rPr>
                <w:rFonts w:ascii="Calibri" w:hAnsi="Calibri"/>
                <w:spacing w:val="-13"/>
                <w:sz w:val="22"/>
              </w:rPr>
              <w:t> </w:t>
            </w:r>
            <w:r>
              <w:rPr>
                <w:rFonts w:ascii="Calibri" w:hAnsi="Calibri"/>
                <w:sz w:val="22"/>
              </w:rPr>
              <w:t>al</w:t>
            </w:r>
            <w:r>
              <w:rPr>
                <w:rFonts w:ascii="Calibri" w:hAnsi="Calibri"/>
                <w:spacing w:val="-12"/>
                <w:sz w:val="22"/>
              </w:rPr>
              <w:t> </w:t>
            </w:r>
            <w:r>
              <w:rPr>
                <w:rFonts w:ascii="Calibri" w:hAnsi="Calibri"/>
                <w:sz w:val="22"/>
              </w:rPr>
              <w:t>comitato</w:t>
            </w:r>
            <w:r>
              <w:rPr>
                <w:rFonts w:ascii="Calibri" w:hAnsi="Calibri"/>
                <w:spacing w:val="-13"/>
                <w:sz w:val="22"/>
              </w:rPr>
              <w:t> </w:t>
            </w:r>
            <w:r>
              <w:rPr>
                <w:rFonts w:ascii="Calibri" w:hAnsi="Calibri"/>
                <w:sz w:val="22"/>
              </w:rPr>
              <w:t>di</w:t>
            </w:r>
            <w:r>
              <w:rPr>
                <w:rFonts w:ascii="Calibri" w:hAnsi="Calibri"/>
                <w:spacing w:val="-12"/>
                <w:sz w:val="22"/>
              </w:rPr>
              <w:t> </w:t>
            </w:r>
            <w:r>
              <w:rPr>
                <w:rFonts w:ascii="Calibri" w:hAnsi="Calibri"/>
                <w:sz w:val="22"/>
              </w:rPr>
              <w:t>certificazione,</w:t>
            </w:r>
            <w:r>
              <w:rPr>
                <w:rFonts w:ascii="Calibri" w:hAnsi="Calibri"/>
                <w:spacing w:val="-13"/>
                <w:sz w:val="22"/>
              </w:rPr>
              <w:t> </w:t>
            </w:r>
            <w:r>
              <w:rPr>
                <w:rFonts w:ascii="Calibri" w:hAnsi="Calibri"/>
                <w:sz w:val="22"/>
              </w:rPr>
              <w:t>che</w:t>
            </w:r>
            <w:r>
              <w:rPr>
                <w:rFonts w:ascii="Calibri" w:hAnsi="Calibri"/>
                <w:spacing w:val="-12"/>
                <w:sz w:val="22"/>
              </w:rPr>
              <w:t> </w:t>
            </w:r>
            <w:r>
              <w:rPr>
                <w:rFonts w:ascii="Calibri" w:hAnsi="Calibri"/>
                <w:sz w:val="22"/>
              </w:rPr>
              <w:t>svolge</w:t>
            </w:r>
            <w:r>
              <w:rPr>
                <w:rFonts w:ascii="Calibri" w:hAnsi="Calibri"/>
                <w:spacing w:val="-13"/>
                <w:sz w:val="22"/>
              </w:rPr>
              <w:t> </w:t>
            </w:r>
            <w:r>
              <w:rPr>
                <w:rFonts w:ascii="Calibri" w:hAnsi="Calibri"/>
                <w:sz w:val="22"/>
              </w:rPr>
              <w:t>l'analisi</w:t>
            </w:r>
            <w:r>
              <w:rPr>
                <w:rFonts w:ascii="Calibri" w:hAnsi="Calibri"/>
                <w:spacing w:val="-12"/>
                <w:sz w:val="22"/>
              </w:rPr>
              <w:t> </w:t>
            </w:r>
            <w:r>
              <w:rPr>
                <w:rFonts w:ascii="Calibri" w:hAnsi="Calibri"/>
                <w:sz w:val="22"/>
              </w:rPr>
              <w:t>legale,</w:t>
            </w:r>
            <w:r>
              <w:rPr>
                <w:rFonts w:ascii="Calibri" w:hAnsi="Calibri"/>
                <w:spacing w:val="-12"/>
                <w:sz w:val="22"/>
              </w:rPr>
              <w:t> </w:t>
            </w:r>
            <w:r>
              <w:rPr>
                <w:rFonts w:ascii="Calibri" w:hAnsi="Calibri"/>
                <w:sz w:val="22"/>
              </w:rPr>
              <w:t>sviluppa le raccomandazioni e pianifica le azioni correttive.</w:t>
            </w:r>
          </w:p>
          <w:p>
            <w:pPr>
              <w:pStyle w:val="TableParagraph"/>
              <w:numPr>
                <w:ilvl w:val="0"/>
                <w:numId w:val="94"/>
              </w:numPr>
              <w:tabs>
                <w:tab w:pos="826" w:val="left" w:leader="none"/>
              </w:tabs>
              <w:spacing w:line="240" w:lineRule="auto" w:before="0" w:after="0"/>
              <w:ind w:left="825" w:right="103" w:hanging="360"/>
              <w:jc w:val="both"/>
              <w:rPr>
                <w:rFonts w:ascii="Calibri" w:hAnsi="Calibri"/>
                <w:sz w:val="22"/>
              </w:rPr>
            </w:pPr>
            <w:r>
              <w:rPr>
                <w:rFonts w:ascii="Calibri" w:hAnsi="Calibri"/>
                <w:sz w:val="22"/>
              </w:rPr>
              <w:t>Presentazione e garanzia del marchio di riservatezza: La decisione di rilasciare il certificato di riservatezza viene presa dall'Autorità per la protezione dei dati personali riunita in seduta plenaria.</w:t>
            </w:r>
          </w:p>
          <w:p>
            <w:pPr>
              <w:pStyle w:val="TableParagraph"/>
              <w:numPr>
                <w:ilvl w:val="0"/>
                <w:numId w:val="94"/>
              </w:numPr>
              <w:tabs>
                <w:tab w:pos="826" w:val="left" w:leader="none"/>
              </w:tabs>
              <w:spacing w:line="240" w:lineRule="auto" w:before="0" w:after="0"/>
              <w:ind w:left="825" w:right="101" w:hanging="360"/>
              <w:jc w:val="both"/>
              <w:rPr>
                <w:rFonts w:ascii="Calibri" w:hAnsi="Calibri"/>
                <w:sz w:val="22"/>
              </w:rPr>
            </w:pPr>
            <w:r>
              <w:rPr>
                <w:rFonts w:ascii="Calibri" w:hAnsi="Calibri"/>
                <w:sz w:val="22"/>
              </w:rPr>
              <w:t>Notifica e pubblicazione: La decisione viene inviata al richiedente, accompagnata da loghi personalizzati a nome del titolare del marchio di protezione dei dati personali, nonché dalle norme per l'utilizzo del marchio, e viene pubblicata poi sul sito web Légifrance (CNIL 2017) della </w:t>
            </w:r>
            <w:r>
              <w:rPr>
                <w:rFonts w:ascii="Calibri" w:hAnsi="Calibri"/>
                <w:spacing w:val="-2"/>
                <w:sz w:val="22"/>
              </w:rPr>
              <w:t>CNIL.</w:t>
            </w:r>
          </w:p>
        </w:tc>
      </w:tr>
      <w:tr>
        <w:trPr>
          <w:trHeight w:val="825" w:hRule="atLeast"/>
        </w:trPr>
        <w:tc>
          <w:tcPr>
            <w:tcW w:w="2111" w:type="dxa"/>
          </w:tcPr>
          <w:p>
            <w:pPr>
              <w:pStyle w:val="TableParagraph"/>
              <w:spacing w:line="276" w:lineRule="exact"/>
              <w:ind w:right="328"/>
              <w:rPr>
                <w:sz w:val="24"/>
              </w:rPr>
            </w:pPr>
            <w:r>
              <w:rPr>
                <w:spacing w:val="-2"/>
                <w:sz w:val="24"/>
              </w:rPr>
              <w:t>Accreditamento </w:t>
            </w:r>
            <w:r>
              <w:rPr>
                <w:sz w:val="24"/>
              </w:rPr>
              <w:t>dell'organismo</w:t>
            </w:r>
            <w:r>
              <w:rPr>
                <w:spacing w:val="-15"/>
                <w:sz w:val="24"/>
              </w:rPr>
              <w:t> </w:t>
            </w:r>
            <w:r>
              <w:rPr>
                <w:sz w:val="24"/>
              </w:rPr>
              <w:t>di </w:t>
            </w:r>
            <w:r>
              <w:rPr>
                <w:spacing w:val="-2"/>
                <w:sz w:val="24"/>
              </w:rPr>
              <w:t>certificazione</w:t>
            </w:r>
          </w:p>
        </w:tc>
        <w:tc>
          <w:tcPr>
            <w:tcW w:w="7523" w:type="dxa"/>
          </w:tcPr>
          <w:p>
            <w:pPr>
              <w:pStyle w:val="TableParagraph"/>
              <w:spacing w:before="1"/>
              <w:rPr>
                <w:sz w:val="24"/>
              </w:rPr>
            </w:pPr>
            <w:r>
              <w:rPr>
                <w:sz w:val="24"/>
              </w:rPr>
              <w:t>Non</w:t>
            </w:r>
            <w:r>
              <w:rPr>
                <w:spacing w:val="-4"/>
                <w:sz w:val="24"/>
              </w:rPr>
              <w:t> </w:t>
            </w:r>
            <w:r>
              <w:rPr>
                <w:sz w:val="24"/>
              </w:rPr>
              <w:t>applicabile</w:t>
            </w:r>
            <w:r>
              <w:rPr>
                <w:spacing w:val="-6"/>
                <w:sz w:val="24"/>
              </w:rPr>
              <w:t> </w:t>
            </w:r>
            <w:r>
              <w:rPr>
                <w:sz w:val="24"/>
              </w:rPr>
              <w:t>(I certificati</w:t>
            </w:r>
            <w:r>
              <w:rPr>
                <w:spacing w:val="-6"/>
                <w:sz w:val="24"/>
              </w:rPr>
              <w:t> </w:t>
            </w:r>
            <w:r>
              <w:rPr>
                <w:sz w:val="24"/>
              </w:rPr>
              <w:t>sono</w:t>
            </w:r>
            <w:r>
              <w:rPr>
                <w:spacing w:val="-4"/>
                <w:sz w:val="24"/>
              </w:rPr>
              <w:t> </w:t>
            </w:r>
            <w:r>
              <w:rPr>
                <w:sz w:val="24"/>
              </w:rPr>
              <w:t>rilasciati</w:t>
            </w:r>
            <w:r>
              <w:rPr>
                <w:spacing w:val="-6"/>
                <w:sz w:val="24"/>
              </w:rPr>
              <w:t> </w:t>
            </w:r>
            <w:r>
              <w:rPr>
                <w:sz w:val="24"/>
              </w:rPr>
              <w:t>solo</w:t>
            </w:r>
            <w:r>
              <w:rPr>
                <w:spacing w:val="-4"/>
                <w:sz w:val="24"/>
              </w:rPr>
              <w:t> </w:t>
            </w:r>
            <w:r>
              <w:rPr>
                <w:sz w:val="24"/>
              </w:rPr>
              <w:t>dalla</w:t>
            </w:r>
            <w:r>
              <w:rPr>
                <w:spacing w:val="-1"/>
                <w:sz w:val="24"/>
              </w:rPr>
              <w:t> </w:t>
            </w:r>
            <w:r>
              <w:rPr>
                <w:sz w:val="24"/>
              </w:rPr>
              <w:t>CNIL,</w:t>
            </w:r>
            <w:r>
              <w:rPr>
                <w:spacing w:val="-5"/>
                <w:sz w:val="24"/>
              </w:rPr>
              <w:t> </w:t>
            </w:r>
            <w:r>
              <w:rPr>
                <w:sz w:val="24"/>
              </w:rPr>
              <w:t>non</w:t>
            </w:r>
            <w:r>
              <w:rPr>
                <w:spacing w:val="-5"/>
                <w:sz w:val="24"/>
              </w:rPr>
              <w:t> </w:t>
            </w:r>
            <w:r>
              <w:rPr>
                <w:sz w:val="24"/>
              </w:rPr>
              <w:t>vi</w:t>
            </w:r>
            <w:r>
              <w:rPr>
                <w:spacing w:val="-7"/>
                <w:sz w:val="24"/>
              </w:rPr>
              <w:t> </w:t>
            </w:r>
            <w:r>
              <w:rPr>
                <w:sz w:val="24"/>
              </w:rPr>
              <w:t>sono organismi di certificazione coinvolti)</w:t>
            </w:r>
          </w:p>
        </w:tc>
      </w:tr>
      <w:tr>
        <w:trPr>
          <w:trHeight w:val="1657" w:hRule="atLeast"/>
        </w:trPr>
        <w:tc>
          <w:tcPr>
            <w:tcW w:w="2111" w:type="dxa"/>
          </w:tcPr>
          <w:p>
            <w:pPr>
              <w:pStyle w:val="TableParagraph"/>
              <w:spacing w:line="242" w:lineRule="auto"/>
              <w:ind w:right="984"/>
              <w:rPr>
                <w:sz w:val="24"/>
              </w:rPr>
            </w:pPr>
            <w:r>
              <w:rPr>
                <w:sz w:val="24"/>
              </w:rPr>
              <w:t>Durata</w:t>
            </w:r>
            <w:r>
              <w:rPr>
                <w:spacing w:val="-15"/>
                <w:sz w:val="24"/>
              </w:rPr>
              <w:t> </w:t>
            </w:r>
            <w:r>
              <w:rPr>
                <w:sz w:val="24"/>
              </w:rPr>
              <w:t>del </w:t>
            </w:r>
            <w:r>
              <w:rPr>
                <w:spacing w:val="-2"/>
                <w:sz w:val="24"/>
              </w:rPr>
              <w:t>processo</w:t>
            </w:r>
          </w:p>
        </w:tc>
        <w:tc>
          <w:tcPr>
            <w:tcW w:w="7523" w:type="dxa"/>
          </w:tcPr>
          <w:p>
            <w:pPr>
              <w:pStyle w:val="TableParagraph"/>
              <w:ind w:right="212"/>
              <w:rPr>
                <w:sz w:val="24"/>
              </w:rPr>
            </w:pPr>
            <w:r>
              <w:rPr>
                <w:sz w:val="24"/>
              </w:rPr>
              <w:t>L' esame della domanda di certificazione avviene in due fasi: l'ammissibilità della domanda e l'esame. Il CNIL dispone di 2 mesi per analizzare l'ammissibilità di una domanda. Il periodo di esame varia. Il certificato di riservatezza deve essere consegnato entro 6 mesi dal</w:t>
            </w:r>
          </w:p>
          <w:p>
            <w:pPr>
              <w:pStyle w:val="TableParagraph"/>
              <w:spacing w:line="276" w:lineRule="exact"/>
              <w:rPr>
                <w:sz w:val="24"/>
              </w:rPr>
            </w:pPr>
            <w:r>
              <w:rPr>
                <w:sz w:val="24"/>
              </w:rPr>
              <w:t>ricevimento</w:t>
            </w:r>
            <w:r>
              <w:rPr>
                <w:spacing w:val="-5"/>
                <w:sz w:val="24"/>
              </w:rPr>
              <w:t> </w:t>
            </w:r>
            <w:r>
              <w:rPr>
                <w:sz w:val="24"/>
              </w:rPr>
              <w:t>degli</w:t>
            </w:r>
            <w:r>
              <w:rPr>
                <w:spacing w:val="-7"/>
                <w:sz w:val="24"/>
              </w:rPr>
              <w:t> </w:t>
            </w:r>
            <w:r>
              <w:rPr>
                <w:sz w:val="24"/>
              </w:rPr>
              <w:t>ultimi</w:t>
            </w:r>
            <w:r>
              <w:rPr>
                <w:spacing w:val="-7"/>
                <w:sz w:val="24"/>
              </w:rPr>
              <w:t> </w:t>
            </w:r>
            <w:r>
              <w:rPr>
                <w:sz w:val="24"/>
              </w:rPr>
              <w:t>elementi</w:t>
            </w:r>
            <w:r>
              <w:rPr>
                <w:spacing w:val="-7"/>
                <w:sz w:val="24"/>
              </w:rPr>
              <w:t> </w:t>
            </w:r>
            <w:r>
              <w:rPr>
                <w:sz w:val="24"/>
              </w:rPr>
              <w:t>necessari</w:t>
            </w:r>
            <w:r>
              <w:rPr>
                <w:spacing w:val="-6"/>
                <w:sz w:val="24"/>
              </w:rPr>
              <w:t> </w:t>
            </w:r>
            <w:r>
              <w:rPr>
                <w:sz w:val="24"/>
              </w:rPr>
              <w:t>per</w:t>
            </w:r>
            <w:r>
              <w:rPr>
                <w:spacing w:val="-4"/>
                <w:sz w:val="24"/>
              </w:rPr>
              <w:t> </w:t>
            </w:r>
            <w:r>
              <w:rPr>
                <w:sz w:val="24"/>
              </w:rPr>
              <w:t>soddisfare</w:t>
            </w:r>
            <w:r>
              <w:rPr>
                <w:spacing w:val="-7"/>
                <w:sz w:val="24"/>
              </w:rPr>
              <w:t> </w:t>
            </w:r>
            <w:r>
              <w:rPr>
                <w:sz w:val="24"/>
              </w:rPr>
              <w:t>i</w:t>
            </w:r>
            <w:r>
              <w:rPr>
                <w:spacing w:val="-7"/>
                <w:sz w:val="24"/>
              </w:rPr>
              <w:t> </w:t>
            </w:r>
            <w:r>
              <w:rPr>
                <w:sz w:val="24"/>
              </w:rPr>
              <w:t>requisiti</w:t>
            </w:r>
            <w:r>
              <w:rPr>
                <w:spacing w:val="-6"/>
                <w:sz w:val="24"/>
              </w:rPr>
              <w:t> </w:t>
            </w:r>
            <w:r>
              <w:rPr>
                <w:sz w:val="24"/>
              </w:rPr>
              <w:t>della </w:t>
            </w:r>
            <w:r>
              <w:rPr>
                <w:spacing w:val="-2"/>
                <w:sz w:val="24"/>
              </w:rPr>
              <w:t>norma.</w:t>
            </w:r>
          </w:p>
        </w:tc>
      </w:tr>
      <w:tr>
        <w:trPr>
          <w:trHeight w:val="1380" w:hRule="atLeast"/>
        </w:trPr>
        <w:tc>
          <w:tcPr>
            <w:tcW w:w="2111" w:type="dxa"/>
          </w:tcPr>
          <w:p>
            <w:pPr>
              <w:pStyle w:val="TableParagraph"/>
              <w:spacing w:before="1"/>
              <w:ind w:right="131"/>
              <w:rPr>
                <w:sz w:val="24"/>
              </w:rPr>
            </w:pPr>
            <w:r>
              <w:rPr>
                <w:sz w:val="24"/>
              </w:rPr>
              <w:t>Monitoraggio</w:t>
            </w:r>
            <w:r>
              <w:rPr>
                <w:spacing w:val="-15"/>
                <w:sz w:val="24"/>
              </w:rPr>
              <w:t> </w:t>
            </w:r>
            <w:r>
              <w:rPr>
                <w:sz w:val="24"/>
              </w:rPr>
              <w:t>post- </w:t>
            </w:r>
            <w:r>
              <w:rPr>
                <w:spacing w:val="-2"/>
                <w:sz w:val="24"/>
              </w:rPr>
              <w:t>certificazione</w:t>
            </w:r>
          </w:p>
        </w:tc>
        <w:tc>
          <w:tcPr>
            <w:tcW w:w="7523" w:type="dxa"/>
          </w:tcPr>
          <w:p>
            <w:pPr>
              <w:pStyle w:val="TableParagraph"/>
              <w:spacing w:before="1"/>
              <w:ind w:right="119"/>
              <w:rPr>
                <w:sz w:val="24"/>
              </w:rPr>
            </w:pPr>
            <w:r>
              <w:rPr>
                <w:sz w:val="24"/>
              </w:rPr>
              <w:t>Il CNIL può verificare in qualsiasi momento e con qualsiasi mezzo che il prodotto o la procedura certificati siano conformi alle condizioni definite nella norma. CNIL può ritirare un certificato di privacy. Sul suo sito Internet, il</w:t>
            </w:r>
            <w:r>
              <w:rPr>
                <w:spacing w:val="-5"/>
                <w:sz w:val="24"/>
              </w:rPr>
              <w:t> </w:t>
            </w:r>
            <w:r>
              <w:rPr>
                <w:sz w:val="24"/>
              </w:rPr>
              <w:t>CNIL</w:t>
            </w:r>
            <w:r>
              <w:rPr>
                <w:spacing w:val="-5"/>
                <w:sz w:val="24"/>
              </w:rPr>
              <w:t> </w:t>
            </w:r>
            <w:r>
              <w:rPr>
                <w:sz w:val="24"/>
              </w:rPr>
              <w:t>tiene</w:t>
            </w:r>
            <w:r>
              <w:rPr>
                <w:spacing w:val="-6"/>
                <w:sz w:val="24"/>
              </w:rPr>
              <w:t> </w:t>
            </w:r>
            <w:r>
              <w:rPr>
                <w:sz w:val="24"/>
              </w:rPr>
              <w:t>un</w:t>
            </w:r>
            <w:r>
              <w:rPr>
                <w:spacing w:val="-4"/>
                <w:sz w:val="24"/>
              </w:rPr>
              <w:t> </w:t>
            </w:r>
            <w:r>
              <w:rPr>
                <w:sz w:val="24"/>
              </w:rPr>
              <w:t>elenco aggiornato</w:t>
            </w:r>
            <w:r>
              <w:rPr>
                <w:spacing w:val="-4"/>
                <w:sz w:val="24"/>
              </w:rPr>
              <w:t> </w:t>
            </w:r>
            <w:r>
              <w:rPr>
                <w:sz w:val="24"/>
              </w:rPr>
              <w:t>dei</w:t>
            </w:r>
            <w:r>
              <w:rPr>
                <w:spacing w:val="-6"/>
                <w:sz w:val="24"/>
              </w:rPr>
              <w:t> </w:t>
            </w:r>
            <w:r>
              <w:rPr>
                <w:sz w:val="24"/>
              </w:rPr>
              <w:t>prodotti</w:t>
            </w:r>
            <w:r>
              <w:rPr>
                <w:spacing w:val="-6"/>
                <w:sz w:val="24"/>
              </w:rPr>
              <w:t> </w:t>
            </w:r>
            <w:r>
              <w:rPr>
                <w:sz w:val="24"/>
              </w:rPr>
              <w:t>e</w:t>
            </w:r>
            <w:r>
              <w:rPr>
                <w:spacing w:val="-6"/>
                <w:sz w:val="24"/>
              </w:rPr>
              <w:t> </w:t>
            </w:r>
            <w:r>
              <w:rPr>
                <w:sz w:val="24"/>
              </w:rPr>
              <w:t>delle</w:t>
            </w:r>
            <w:r>
              <w:rPr>
                <w:spacing w:val="-6"/>
                <w:sz w:val="24"/>
              </w:rPr>
              <w:t> </w:t>
            </w:r>
            <w:r>
              <w:rPr>
                <w:sz w:val="24"/>
              </w:rPr>
              <w:t>procedure</w:t>
            </w:r>
          </w:p>
          <w:p>
            <w:pPr>
              <w:pStyle w:val="TableParagraph"/>
              <w:spacing w:line="256" w:lineRule="exact"/>
              <w:rPr>
                <w:sz w:val="24"/>
              </w:rPr>
            </w:pPr>
            <w:r>
              <w:rPr>
                <w:sz w:val="24"/>
              </w:rPr>
              <w:t>certificati,</w:t>
            </w:r>
            <w:r>
              <w:rPr>
                <w:spacing w:val="-3"/>
                <w:sz w:val="24"/>
              </w:rPr>
              <w:t> </w:t>
            </w:r>
            <w:r>
              <w:rPr>
                <w:sz w:val="24"/>
              </w:rPr>
              <w:t>con</w:t>
            </w:r>
            <w:r>
              <w:rPr>
                <w:spacing w:val="1"/>
                <w:sz w:val="24"/>
              </w:rPr>
              <w:t> </w:t>
            </w:r>
            <w:r>
              <w:rPr>
                <w:sz w:val="24"/>
              </w:rPr>
              <w:t>l'identità</w:t>
            </w:r>
            <w:r>
              <w:rPr>
                <w:spacing w:val="-5"/>
                <w:sz w:val="24"/>
              </w:rPr>
              <w:t> </w:t>
            </w:r>
            <w:r>
              <w:rPr>
                <w:sz w:val="24"/>
              </w:rPr>
              <w:t>dei</w:t>
            </w:r>
            <w:r>
              <w:rPr>
                <w:spacing w:val="-3"/>
                <w:sz w:val="24"/>
              </w:rPr>
              <w:t> </w:t>
            </w:r>
            <w:r>
              <w:rPr>
                <w:sz w:val="24"/>
              </w:rPr>
              <w:t>propri</w:t>
            </w:r>
            <w:r>
              <w:rPr>
                <w:spacing w:val="-5"/>
                <w:sz w:val="24"/>
              </w:rPr>
              <w:t> </w:t>
            </w:r>
            <w:r>
              <w:rPr>
                <w:spacing w:val="-2"/>
                <w:sz w:val="24"/>
              </w:rPr>
              <w:t>titolari.</w:t>
            </w:r>
          </w:p>
        </w:tc>
      </w:tr>
      <w:tr>
        <w:trPr>
          <w:trHeight w:val="549" w:hRule="atLeast"/>
        </w:trPr>
        <w:tc>
          <w:tcPr>
            <w:tcW w:w="2111" w:type="dxa"/>
          </w:tcPr>
          <w:p>
            <w:pPr>
              <w:pStyle w:val="TableParagraph"/>
              <w:spacing w:line="274" w:lineRule="exact"/>
              <w:rPr>
                <w:sz w:val="24"/>
              </w:rPr>
            </w:pPr>
            <w:r>
              <w:rPr>
                <w:sz w:val="24"/>
              </w:rPr>
              <w:t>Periodo di validità della</w:t>
            </w:r>
            <w:r>
              <w:rPr>
                <w:spacing w:val="-5"/>
                <w:sz w:val="24"/>
              </w:rPr>
              <w:t> </w:t>
            </w:r>
            <w:r>
              <w:rPr>
                <w:spacing w:val="-2"/>
                <w:sz w:val="24"/>
              </w:rPr>
              <w:t>certificazione</w:t>
            </w:r>
          </w:p>
        </w:tc>
        <w:tc>
          <w:tcPr>
            <w:tcW w:w="7523" w:type="dxa"/>
          </w:tcPr>
          <w:p>
            <w:pPr>
              <w:pStyle w:val="TableParagraph"/>
              <w:spacing w:before="1"/>
              <w:rPr>
                <w:sz w:val="24"/>
              </w:rPr>
            </w:pPr>
            <w:r>
              <w:rPr>
                <w:sz w:val="24"/>
              </w:rPr>
              <w:t>3</w:t>
            </w:r>
            <w:r>
              <w:rPr>
                <w:spacing w:val="-3"/>
                <w:sz w:val="24"/>
              </w:rPr>
              <w:t> </w:t>
            </w:r>
            <w:r>
              <w:rPr>
                <w:sz w:val="24"/>
              </w:rPr>
              <w:t>anni,</w:t>
            </w:r>
            <w:r>
              <w:rPr>
                <w:spacing w:val="-2"/>
                <w:sz w:val="24"/>
              </w:rPr>
              <w:t> </w:t>
            </w:r>
            <w:r>
              <w:rPr>
                <w:sz w:val="24"/>
              </w:rPr>
              <w:t>con</w:t>
            </w:r>
            <w:r>
              <w:rPr>
                <w:spacing w:val="-2"/>
                <w:sz w:val="24"/>
              </w:rPr>
              <w:t> </w:t>
            </w:r>
            <w:r>
              <w:rPr>
                <w:sz w:val="24"/>
              </w:rPr>
              <w:t>possibilità</w:t>
            </w:r>
            <w:r>
              <w:rPr>
                <w:spacing w:val="-4"/>
                <w:sz w:val="24"/>
              </w:rPr>
              <w:t> </w:t>
            </w:r>
            <w:r>
              <w:rPr>
                <w:sz w:val="24"/>
              </w:rPr>
              <w:t>di</w:t>
            </w:r>
            <w:r>
              <w:rPr>
                <w:spacing w:val="-4"/>
                <w:sz w:val="24"/>
              </w:rPr>
              <w:t> </w:t>
            </w:r>
            <w:r>
              <w:rPr>
                <w:sz w:val="24"/>
              </w:rPr>
              <w:t>ri-</w:t>
            </w:r>
            <w:r>
              <w:rPr>
                <w:spacing w:val="-2"/>
                <w:sz w:val="24"/>
              </w:rPr>
              <w:t>certificazione/rinnovo</w:t>
            </w:r>
          </w:p>
        </w:tc>
      </w:tr>
      <w:tr>
        <w:trPr>
          <w:trHeight w:val="825" w:hRule="atLeast"/>
        </w:trPr>
        <w:tc>
          <w:tcPr>
            <w:tcW w:w="2111" w:type="dxa"/>
          </w:tcPr>
          <w:p>
            <w:pPr>
              <w:pStyle w:val="TableParagraph"/>
              <w:spacing w:before="1"/>
              <w:rPr>
                <w:sz w:val="24"/>
              </w:rPr>
            </w:pPr>
            <w:r>
              <w:rPr>
                <w:spacing w:val="-2"/>
                <w:sz w:val="24"/>
              </w:rPr>
              <w:t>Risorse</w:t>
            </w:r>
          </w:p>
        </w:tc>
        <w:tc>
          <w:tcPr>
            <w:tcW w:w="7523" w:type="dxa"/>
          </w:tcPr>
          <w:p>
            <w:pPr>
              <w:pStyle w:val="TableParagraph"/>
              <w:spacing w:line="276" w:lineRule="exact"/>
              <w:rPr>
                <w:sz w:val="24"/>
              </w:rPr>
            </w:pPr>
            <w:r>
              <w:rPr>
                <w:sz w:val="24"/>
              </w:rPr>
              <w:t>Non viene corrisposta alcuna tassa al CNIL per il rilascio del sigillo. Tuttavia,</w:t>
            </w:r>
            <w:r>
              <w:rPr>
                <w:spacing w:val="-5"/>
                <w:sz w:val="24"/>
              </w:rPr>
              <w:t> </w:t>
            </w:r>
            <w:r>
              <w:rPr>
                <w:sz w:val="24"/>
              </w:rPr>
              <w:t>il</w:t>
            </w:r>
            <w:r>
              <w:rPr>
                <w:spacing w:val="-6"/>
                <w:sz w:val="24"/>
              </w:rPr>
              <w:t> </w:t>
            </w:r>
            <w:r>
              <w:rPr>
                <w:sz w:val="24"/>
              </w:rPr>
              <w:t>richiedente</w:t>
            </w:r>
            <w:r>
              <w:rPr>
                <w:spacing w:val="-6"/>
                <w:sz w:val="24"/>
              </w:rPr>
              <w:t> </w:t>
            </w:r>
            <w:r>
              <w:rPr>
                <w:sz w:val="24"/>
              </w:rPr>
              <w:t>potrebbe</w:t>
            </w:r>
            <w:r>
              <w:rPr>
                <w:spacing w:val="-6"/>
                <w:sz w:val="24"/>
              </w:rPr>
              <w:t> </w:t>
            </w:r>
            <w:r>
              <w:rPr>
                <w:sz w:val="24"/>
              </w:rPr>
              <w:t>dover</w:t>
            </w:r>
            <w:r>
              <w:rPr>
                <w:spacing w:val="-5"/>
                <w:sz w:val="24"/>
              </w:rPr>
              <w:t> </w:t>
            </w:r>
            <w:r>
              <w:rPr>
                <w:sz w:val="24"/>
              </w:rPr>
              <w:t>dedicare</w:t>
            </w:r>
            <w:r>
              <w:rPr>
                <w:spacing w:val="-6"/>
                <w:sz w:val="24"/>
              </w:rPr>
              <w:t> </w:t>
            </w:r>
            <w:r>
              <w:rPr>
                <w:sz w:val="24"/>
              </w:rPr>
              <w:t>risorse</w:t>
            </w:r>
            <w:r>
              <w:rPr>
                <w:spacing w:val="-6"/>
                <w:sz w:val="24"/>
              </w:rPr>
              <w:t> </w:t>
            </w:r>
            <w:r>
              <w:rPr>
                <w:sz w:val="24"/>
              </w:rPr>
              <w:t>organizzative</w:t>
            </w:r>
            <w:r>
              <w:rPr>
                <w:spacing w:val="-6"/>
                <w:sz w:val="24"/>
              </w:rPr>
              <w:t> </w:t>
            </w:r>
            <w:r>
              <w:rPr>
                <w:sz w:val="24"/>
              </w:rPr>
              <w:t>per conformarsi agli standard e adattare le proprie pratiche.</w:t>
            </w:r>
          </w:p>
        </w:tc>
      </w:tr>
      <w:tr>
        <w:trPr>
          <w:trHeight w:val="553" w:hRule="atLeast"/>
        </w:trPr>
        <w:tc>
          <w:tcPr>
            <w:tcW w:w="2111" w:type="dxa"/>
          </w:tcPr>
          <w:p>
            <w:pPr>
              <w:pStyle w:val="TableParagraph"/>
              <w:spacing w:line="275" w:lineRule="exact"/>
              <w:rPr>
                <w:sz w:val="24"/>
              </w:rPr>
            </w:pPr>
            <w:r>
              <w:rPr>
                <w:spacing w:val="-2"/>
                <w:sz w:val="24"/>
              </w:rPr>
              <w:t>Certificazioni</w:t>
            </w:r>
          </w:p>
          <w:p>
            <w:pPr>
              <w:pStyle w:val="TableParagraph"/>
              <w:spacing w:line="254" w:lineRule="exact" w:before="4"/>
              <w:rPr>
                <w:sz w:val="24"/>
              </w:rPr>
            </w:pPr>
            <w:r>
              <w:rPr>
                <w:spacing w:val="-2"/>
                <w:sz w:val="24"/>
              </w:rPr>
              <w:t>rilasciate</w:t>
            </w:r>
          </w:p>
        </w:tc>
        <w:tc>
          <w:tcPr>
            <w:tcW w:w="7523" w:type="dxa"/>
          </w:tcPr>
          <w:p>
            <w:pPr>
              <w:pStyle w:val="TableParagraph"/>
              <w:spacing w:line="275" w:lineRule="exact"/>
              <w:rPr>
                <w:sz w:val="24"/>
              </w:rPr>
            </w:pPr>
            <w:r>
              <w:rPr>
                <w:sz w:val="24"/>
              </w:rPr>
              <w:t>CNIL</w:t>
            </w:r>
            <w:r>
              <w:rPr>
                <w:spacing w:val="-6"/>
                <w:sz w:val="24"/>
              </w:rPr>
              <w:t> </w:t>
            </w:r>
            <w:r>
              <w:rPr>
                <w:sz w:val="24"/>
              </w:rPr>
              <w:t>ha</w:t>
            </w:r>
            <w:r>
              <w:rPr>
                <w:spacing w:val="-6"/>
                <w:sz w:val="24"/>
              </w:rPr>
              <w:t> </w:t>
            </w:r>
            <w:r>
              <w:rPr>
                <w:sz w:val="24"/>
              </w:rPr>
              <w:t>rilasciato</w:t>
            </w:r>
            <w:r>
              <w:rPr>
                <w:spacing w:val="-4"/>
                <w:sz w:val="24"/>
              </w:rPr>
              <w:t> </w:t>
            </w:r>
            <w:r>
              <w:rPr>
                <w:sz w:val="24"/>
              </w:rPr>
              <w:t>91 certificazioni</w:t>
            </w:r>
            <w:r>
              <w:rPr>
                <w:spacing w:val="-5"/>
                <w:sz w:val="24"/>
              </w:rPr>
              <w:t> </w:t>
            </w:r>
            <w:r>
              <w:rPr>
                <w:sz w:val="24"/>
              </w:rPr>
              <w:t>(incluse</w:t>
            </w:r>
            <w:r>
              <w:rPr>
                <w:spacing w:val="-1"/>
                <w:sz w:val="24"/>
              </w:rPr>
              <w:t> </w:t>
            </w:r>
            <w:r>
              <w:rPr>
                <w:sz w:val="24"/>
              </w:rPr>
              <w:t>le</w:t>
            </w:r>
            <w:r>
              <w:rPr>
                <w:spacing w:val="-5"/>
                <w:sz w:val="24"/>
              </w:rPr>
              <w:t> </w:t>
            </w:r>
            <w:r>
              <w:rPr>
                <w:sz w:val="24"/>
              </w:rPr>
              <w:t>ri-certificazioni)</w:t>
            </w:r>
            <w:r>
              <w:rPr>
                <w:spacing w:val="-3"/>
                <w:sz w:val="24"/>
              </w:rPr>
              <w:t> </w:t>
            </w:r>
            <w:r>
              <w:rPr>
                <w:sz w:val="24"/>
              </w:rPr>
              <w:t>fino</w:t>
            </w:r>
            <w:r>
              <w:rPr>
                <w:spacing w:val="-4"/>
                <w:sz w:val="24"/>
              </w:rPr>
              <w:t> </w:t>
            </w:r>
            <w:r>
              <w:rPr>
                <w:spacing w:val="-10"/>
                <w:sz w:val="24"/>
              </w:rPr>
              <w:t>a</w:t>
            </w:r>
          </w:p>
          <w:p>
            <w:pPr>
              <w:pStyle w:val="TableParagraph"/>
              <w:spacing w:line="254" w:lineRule="exact" w:before="4"/>
              <w:rPr>
                <w:sz w:val="24"/>
              </w:rPr>
            </w:pPr>
            <w:r>
              <w:rPr>
                <w:sz w:val="24"/>
              </w:rPr>
              <w:t>settembre</w:t>
            </w:r>
            <w:r>
              <w:rPr>
                <w:spacing w:val="-8"/>
                <w:sz w:val="24"/>
              </w:rPr>
              <w:t> </w:t>
            </w:r>
            <w:r>
              <w:rPr>
                <w:spacing w:val="-4"/>
                <w:sz w:val="24"/>
              </w:rPr>
              <w:t>2017</w:t>
            </w:r>
          </w:p>
        </w:tc>
      </w:tr>
    </w:tbl>
    <w:p>
      <w:pPr>
        <w:pStyle w:val="BodyText"/>
        <w:spacing w:before="10"/>
        <w:rPr>
          <w:b/>
          <w:sz w:val="15"/>
        </w:rPr>
      </w:pPr>
    </w:p>
    <w:p>
      <w:pPr>
        <w:pStyle w:val="Heading2"/>
        <w:numPr>
          <w:ilvl w:val="1"/>
          <w:numId w:val="2"/>
        </w:numPr>
        <w:tabs>
          <w:tab w:pos="730" w:val="left" w:leader="none"/>
          <w:tab w:pos="731" w:val="left" w:leader="none"/>
        </w:tabs>
        <w:spacing w:line="240" w:lineRule="auto" w:before="51" w:after="0"/>
        <w:ind w:left="730" w:right="0" w:hanging="576"/>
        <w:jc w:val="left"/>
        <w:rPr>
          <w:rFonts w:ascii="Calibri" w:hAnsi="Calibri"/>
        </w:rPr>
      </w:pPr>
      <w:bookmarkStart w:name="9.4 A.4 – ICO Privacy Seal" w:id="302"/>
      <w:bookmarkEnd w:id="302"/>
      <w:r>
        <w:rPr>
          <w:b w:val="0"/>
        </w:rPr>
      </w:r>
      <w:bookmarkStart w:name="_bookmark175" w:id="303"/>
      <w:bookmarkEnd w:id="303"/>
      <w:r>
        <w:rPr>
          <w:rFonts w:ascii="Calibri" w:hAnsi="Calibri"/>
          <w:color w:val="365F91"/>
        </w:rPr>
        <w:t>A</w:t>
      </w:r>
      <w:r>
        <w:rPr>
          <w:rFonts w:ascii="Calibri" w:hAnsi="Calibri"/>
          <w:color w:val="365F91"/>
        </w:rPr>
        <w:t>.4</w:t>
      </w:r>
      <w:r>
        <w:rPr>
          <w:rFonts w:ascii="Calibri" w:hAnsi="Calibri"/>
          <w:color w:val="365F91"/>
          <w:spacing w:val="-5"/>
        </w:rPr>
        <w:t> </w:t>
      </w:r>
      <w:r>
        <w:rPr>
          <w:rFonts w:ascii="Calibri" w:hAnsi="Calibri"/>
          <w:color w:val="365F91"/>
        </w:rPr>
        <w:t>– ICO</w:t>
      </w:r>
      <w:r>
        <w:rPr>
          <w:rFonts w:ascii="Calibri" w:hAnsi="Calibri"/>
          <w:color w:val="365F91"/>
          <w:spacing w:val="2"/>
        </w:rPr>
        <w:t> </w:t>
      </w:r>
      <w:r>
        <w:rPr>
          <w:rFonts w:ascii="Calibri" w:hAnsi="Calibri"/>
          <w:color w:val="365F91"/>
        </w:rPr>
        <w:t>Privacy </w:t>
      </w:r>
      <w:r>
        <w:rPr>
          <w:rFonts w:ascii="Calibri" w:hAnsi="Calibri"/>
          <w:color w:val="365F91"/>
          <w:spacing w:val="-4"/>
        </w:rPr>
        <w:t>Seal</w:t>
      </w:r>
    </w:p>
    <w:p>
      <w:pPr>
        <w:pStyle w:val="BodyText"/>
        <w:spacing w:before="6"/>
        <w:rPr>
          <w:b/>
          <w:sz w:val="9"/>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1"/>
        <w:gridCol w:w="7523"/>
      </w:tblGrid>
      <w:tr>
        <w:trPr>
          <w:trHeight w:val="280" w:hRule="atLeast"/>
        </w:trPr>
        <w:tc>
          <w:tcPr>
            <w:tcW w:w="2111" w:type="dxa"/>
            <w:tcBorders>
              <w:bottom w:val="single" w:sz="4" w:space="0" w:color="C00000"/>
            </w:tcBorders>
            <w:shd w:val="clear" w:color="auto" w:fill="F1F1F1"/>
          </w:tcPr>
          <w:p>
            <w:pPr>
              <w:pStyle w:val="TableParagraph"/>
              <w:spacing w:line="259" w:lineRule="exact" w:before="1"/>
              <w:rPr>
                <w:b/>
                <w:sz w:val="24"/>
              </w:rPr>
            </w:pPr>
            <w:r>
              <w:rPr>
                <w:b/>
                <w:spacing w:val="-2"/>
                <w:sz w:val="24"/>
              </w:rPr>
              <w:t>Ambito</w:t>
            </w:r>
          </w:p>
        </w:tc>
        <w:tc>
          <w:tcPr>
            <w:tcW w:w="7523" w:type="dxa"/>
            <w:tcBorders>
              <w:bottom w:val="single" w:sz="4" w:space="0" w:color="C00000"/>
            </w:tcBorders>
            <w:shd w:val="clear" w:color="auto" w:fill="F1F1F1"/>
          </w:tcPr>
          <w:p>
            <w:pPr>
              <w:pStyle w:val="TableParagraph"/>
              <w:spacing w:line="259" w:lineRule="exact" w:before="1"/>
              <w:rPr>
                <w:b/>
                <w:sz w:val="24"/>
              </w:rPr>
            </w:pPr>
            <w:r>
              <w:rPr>
                <w:b/>
                <w:spacing w:val="-2"/>
                <w:sz w:val="24"/>
              </w:rPr>
              <w:t>Descrizione</w:t>
            </w:r>
          </w:p>
        </w:tc>
      </w:tr>
      <w:tr>
        <w:trPr>
          <w:trHeight w:val="825" w:hRule="atLeast"/>
        </w:trPr>
        <w:tc>
          <w:tcPr>
            <w:tcW w:w="2111" w:type="dxa"/>
            <w:tcBorders>
              <w:top w:val="single" w:sz="4" w:space="0" w:color="C00000"/>
            </w:tcBorders>
          </w:tcPr>
          <w:p>
            <w:pPr>
              <w:pStyle w:val="TableParagraph"/>
              <w:spacing w:line="274" w:lineRule="exact"/>
              <w:ind w:right="611"/>
              <w:rPr>
                <w:sz w:val="24"/>
              </w:rPr>
            </w:pPr>
            <w:r>
              <w:rPr>
                <w:sz w:val="24"/>
              </w:rPr>
              <w:t>Campo di applicazione</w:t>
            </w:r>
            <w:r>
              <w:rPr>
                <w:spacing w:val="-15"/>
                <w:sz w:val="24"/>
              </w:rPr>
              <w:t> </w:t>
            </w:r>
            <w:r>
              <w:rPr>
                <w:sz w:val="24"/>
              </w:rPr>
              <w:t>e </w:t>
            </w:r>
            <w:r>
              <w:rPr>
                <w:spacing w:val="-2"/>
                <w:sz w:val="24"/>
              </w:rPr>
              <w:t>oggetto</w:t>
            </w:r>
          </w:p>
        </w:tc>
        <w:tc>
          <w:tcPr>
            <w:tcW w:w="7523" w:type="dxa"/>
            <w:tcBorders>
              <w:top w:val="single" w:sz="4" w:space="0" w:color="C00000"/>
            </w:tcBorders>
          </w:tcPr>
          <w:p>
            <w:pPr>
              <w:pStyle w:val="TableParagraph"/>
              <w:spacing w:line="274" w:lineRule="exact"/>
              <w:rPr>
                <w:sz w:val="24"/>
              </w:rPr>
            </w:pPr>
            <w:r>
              <w:rPr>
                <w:sz w:val="24"/>
              </w:rPr>
              <w:t>Nel</w:t>
            </w:r>
            <w:r>
              <w:rPr>
                <w:spacing w:val="-6"/>
                <w:sz w:val="24"/>
              </w:rPr>
              <w:t> </w:t>
            </w:r>
            <w:r>
              <w:rPr>
                <w:sz w:val="24"/>
              </w:rPr>
              <w:t>2015,</w:t>
            </w:r>
            <w:r>
              <w:rPr>
                <w:spacing w:val="-4"/>
                <w:sz w:val="24"/>
              </w:rPr>
              <w:t> </w:t>
            </w:r>
            <w:r>
              <w:rPr>
                <w:sz w:val="24"/>
              </w:rPr>
              <w:t>il</w:t>
            </w:r>
            <w:r>
              <w:rPr>
                <w:spacing w:val="-6"/>
                <w:sz w:val="24"/>
              </w:rPr>
              <w:t> </w:t>
            </w:r>
            <w:r>
              <w:rPr>
                <w:sz w:val="24"/>
              </w:rPr>
              <w:t>commissario</w:t>
            </w:r>
            <w:r>
              <w:rPr>
                <w:spacing w:val="-4"/>
                <w:sz w:val="24"/>
              </w:rPr>
              <w:t> </w:t>
            </w:r>
            <w:r>
              <w:rPr>
                <w:sz w:val="24"/>
              </w:rPr>
              <w:t>britannico</w:t>
            </w:r>
            <w:r>
              <w:rPr>
                <w:spacing w:val="-4"/>
                <w:sz w:val="24"/>
              </w:rPr>
              <w:t> </w:t>
            </w:r>
            <w:r>
              <w:rPr>
                <w:sz w:val="24"/>
              </w:rPr>
              <w:t>per</w:t>
            </w:r>
            <w:r>
              <w:rPr>
                <w:spacing w:val="-1"/>
                <w:sz w:val="24"/>
              </w:rPr>
              <w:t> </w:t>
            </w:r>
            <w:r>
              <w:rPr>
                <w:sz w:val="24"/>
              </w:rPr>
              <w:t>l'informazione</w:t>
            </w:r>
            <w:r>
              <w:rPr>
                <w:spacing w:val="-6"/>
                <w:sz w:val="24"/>
              </w:rPr>
              <w:t> </w:t>
            </w:r>
            <w:r>
              <w:rPr>
                <w:sz w:val="24"/>
              </w:rPr>
              <w:t>ha</w:t>
            </w:r>
            <w:r>
              <w:rPr>
                <w:spacing w:val="-6"/>
                <w:sz w:val="24"/>
              </w:rPr>
              <w:t> </w:t>
            </w:r>
            <w:r>
              <w:rPr>
                <w:sz w:val="24"/>
              </w:rPr>
              <w:t>annunciato</w:t>
            </w:r>
            <w:r>
              <w:rPr>
                <w:spacing w:val="-1"/>
                <w:sz w:val="24"/>
              </w:rPr>
              <w:t> </w:t>
            </w:r>
            <w:r>
              <w:rPr>
                <w:sz w:val="24"/>
              </w:rPr>
              <w:t>la</w:t>
            </w:r>
            <w:r>
              <w:rPr>
                <w:spacing w:val="-6"/>
                <w:sz w:val="24"/>
              </w:rPr>
              <w:t> </w:t>
            </w:r>
            <w:r>
              <w:rPr>
                <w:sz w:val="24"/>
              </w:rPr>
              <w:t>sua intenzione di introdurre un certificato nazionale di privacy, quale timbro di approvazione "che dimostri la buona prassi in materia di tutela della vita</w:t>
            </w:r>
          </w:p>
        </w:tc>
      </w:tr>
    </w:tbl>
    <w:p>
      <w:pPr>
        <w:spacing w:after="0" w:line="274" w:lineRule="exact"/>
        <w:rPr>
          <w:sz w:val="24"/>
        </w:rPr>
        <w:sectPr>
          <w:pgSz w:w="11910" w:h="16840"/>
          <w:pgMar w:header="285" w:footer="1096" w:top="1280" w:bottom="1280" w:left="980" w:right="440"/>
        </w:sectPr>
      </w:pPr>
    </w:p>
    <w:p>
      <w:pPr>
        <w:pStyle w:val="BodyText"/>
        <w:spacing w:after="1"/>
        <w:rPr>
          <w:b/>
          <w:sz w:val="18"/>
        </w:rPr>
      </w:pPr>
    </w:p>
    <w:tbl>
      <w:tblPr>
        <w:tblW w:w="0" w:type="auto"/>
        <w:jc w:val="left"/>
        <w:tblInd w:w="165" w:type="dxa"/>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ayout w:type="fixed"/>
        <w:tblCellMar>
          <w:top w:w="0" w:type="dxa"/>
          <w:left w:w="0" w:type="dxa"/>
          <w:bottom w:w="0" w:type="dxa"/>
          <w:right w:w="0" w:type="dxa"/>
        </w:tblCellMar>
        <w:tblLook w:val="01E0"/>
      </w:tblPr>
      <w:tblGrid>
        <w:gridCol w:w="2111"/>
        <w:gridCol w:w="7523"/>
      </w:tblGrid>
      <w:tr>
        <w:trPr>
          <w:trHeight w:val="2210" w:hRule="atLeast"/>
        </w:trPr>
        <w:tc>
          <w:tcPr>
            <w:tcW w:w="2111" w:type="dxa"/>
            <w:tcBorders>
              <w:left w:val="single" w:sz="4" w:space="0" w:color="000000"/>
              <w:bottom w:val="single" w:sz="4" w:space="0" w:color="000000"/>
              <w:right w:val="single" w:sz="4" w:space="0" w:color="000000"/>
            </w:tcBorders>
          </w:tcPr>
          <w:p>
            <w:pPr>
              <w:pStyle w:val="TableParagraph"/>
              <w:ind w:left="0"/>
              <w:rPr>
                <w:sz w:val="22"/>
              </w:rPr>
            </w:pPr>
          </w:p>
        </w:tc>
        <w:tc>
          <w:tcPr>
            <w:tcW w:w="7523" w:type="dxa"/>
            <w:tcBorders>
              <w:left w:val="single" w:sz="4" w:space="0" w:color="000000"/>
              <w:bottom w:val="single" w:sz="4" w:space="0" w:color="000000"/>
              <w:right w:val="single" w:sz="4" w:space="0" w:color="000000"/>
            </w:tcBorders>
          </w:tcPr>
          <w:p>
            <w:pPr>
              <w:pStyle w:val="TableParagraph"/>
              <w:spacing w:before="1"/>
              <w:ind w:right="119"/>
              <w:rPr>
                <w:sz w:val="24"/>
              </w:rPr>
            </w:pPr>
            <w:r>
              <w:rPr>
                <w:sz w:val="24"/>
              </w:rPr>
              <w:t>privata e l'elevato livello di conformità alla protezione dei dati". Lo scopo del</w:t>
            </w:r>
            <w:r>
              <w:rPr>
                <w:spacing w:val="-6"/>
                <w:sz w:val="24"/>
              </w:rPr>
              <w:t> </w:t>
            </w:r>
            <w:r>
              <w:rPr>
                <w:sz w:val="24"/>
              </w:rPr>
              <w:t>sigillo</w:t>
            </w:r>
            <w:r>
              <w:rPr>
                <w:spacing w:val="-4"/>
                <w:sz w:val="24"/>
              </w:rPr>
              <w:t> </w:t>
            </w:r>
            <w:r>
              <w:rPr>
                <w:sz w:val="24"/>
              </w:rPr>
              <w:t>non</w:t>
            </w:r>
            <w:r>
              <w:rPr>
                <w:spacing w:val="-4"/>
                <w:sz w:val="24"/>
              </w:rPr>
              <w:t> </w:t>
            </w:r>
            <w:r>
              <w:rPr>
                <w:sz w:val="24"/>
              </w:rPr>
              <w:t>è</w:t>
            </w:r>
            <w:r>
              <w:rPr>
                <w:spacing w:val="-6"/>
                <w:sz w:val="24"/>
              </w:rPr>
              <w:t> </w:t>
            </w:r>
            <w:r>
              <w:rPr>
                <w:sz w:val="24"/>
              </w:rPr>
              <w:t>solo</w:t>
            </w:r>
            <w:r>
              <w:rPr>
                <w:spacing w:val="-4"/>
                <w:sz w:val="24"/>
              </w:rPr>
              <w:t> </w:t>
            </w:r>
            <w:r>
              <w:rPr>
                <w:sz w:val="24"/>
              </w:rPr>
              <w:t>quello</w:t>
            </w:r>
            <w:r>
              <w:rPr>
                <w:spacing w:val="-4"/>
                <w:sz w:val="24"/>
              </w:rPr>
              <w:t> </w:t>
            </w:r>
            <w:r>
              <w:rPr>
                <w:sz w:val="24"/>
              </w:rPr>
              <w:t>di</w:t>
            </w:r>
            <w:r>
              <w:rPr>
                <w:spacing w:val="-4"/>
                <w:sz w:val="24"/>
              </w:rPr>
              <w:t> </w:t>
            </w:r>
            <w:r>
              <w:rPr>
                <w:sz w:val="24"/>
              </w:rPr>
              <w:t>dimostrare</w:t>
            </w:r>
            <w:r>
              <w:rPr>
                <w:spacing w:val="-6"/>
                <w:sz w:val="24"/>
              </w:rPr>
              <w:t> </w:t>
            </w:r>
            <w:r>
              <w:rPr>
                <w:sz w:val="24"/>
              </w:rPr>
              <w:t>la</w:t>
            </w:r>
            <w:r>
              <w:rPr>
                <w:spacing w:val="-1"/>
                <w:sz w:val="24"/>
              </w:rPr>
              <w:t> </w:t>
            </w:r>
            <w:r>
              <w:rPr>
                <w:sz w:val="24"/>
              </w:rPr>
              <w:t>conformità</w:t>
            </w:r>
            <w:r>
              <w:rPr>
                <w:spacing w:val="-6"/>
                <w:sz w:val="24"/>
              </w:rPr>
              <w:t> </w:t>
            </w:r>
            <w:r>
              <w:rPr>
                <w:sz w:val="24"/>
              </w:rPr>
              <w:t>dell'organizzazione certificata ai requisiti della legge britannica sulla protezione dei dati, ma anche quello di dimostrare il superamento dei requisiti legali "quando ci si occupa delle informazioni dei cittadini". L' ICO Privacy Seal mostrerà che l'organizzazione certificata è andata "al di là dell'obbligo di servizio".</w:t>
            </w:r>
          </w:p>
          <w:p>
            <w:pPr>
              <w:pStyle w:val="TableParagraph"/>
              <w:spacing w:line="276" w:lineRule="exact"/>
              <w:rPr>
                <w:sz w:val="24"/>
              </w:rPr>
            </w:pPr>
            <w:r>
              <w:rPr>
                <w:sz w:val="24"/>
              </w:rPr>
              <w:t>Gli</w:t>
            </w:r>
            <w:r>
              <w:rPr>
                <w:spacing w:val="-4"/>
                <w:sz w:val="24"/>
              </w:rPr>
              <w:t> </w:t>
            </w:r>
            <w:r>
              <w:rPr>
                <w:sz w:val="24"/>
              </w:rPr>
              <w:t>operatori</w:t>
            </w:r>
            <w:r>
              <w:rPr>
                <w:spacing w:val="-4"/>
                <w:sz w:val="24"/>
              </w:rPr>
              <w:t> </w:t>
            </w:r>
            <w:r>
              <w:rPr>
                <w:sz w:val="24"/>
              </w:rPr>
              <w:t>del</w:t>
            </w:r>
            <w:r>
              <w:rPr>
                <w:spacing w:val="-4"/>
                <w:sz w:val="24"/>
              </w:rPr>
              <w:t> </w:t>
            </w:r>
            <w:r>
              <w:rPr>
                <w:sz w:val="24"/>
              </w:rPr>
              <w:t>sistema</w:t>
            </w:r>
            <w:r>
              <w:rPr>
                <w:spacing w:val="-4"/>
                <w:sz w:val="24"/>
              </w:rPr>
              <w:t> </w:t>
            </w:r>
            <w:r>
              <w:rPr>
                <w:sz w:val="24"/>
              </w:rPr>
              <w:t>(diversi</w:t>
            </w:r>
            <w:r>
              <w:rPr>
                <w:spacing w:val="-4"/>
                <w:sz w:val="24"/>
              </w:rPr>
              <w:t> </w:t>
            </w:r>
            <w:r>
              <w:rPr>
                <w:sz w:val="24"/>
              </w:rPr>
              <w:t>dall'</w:t>
            </w:r>
            <w:r>
              <w:rPr>
                <w:spacing w:val="-6"/>
                <w:sz w:val="24"/>
              </w:rPr>
              <w:t> </w:t>
            </w:r>
            <w:r>
              <w:rPr>
                <w:sz w:val="24"/>
              </w:rPr>
              <w:t>ICO)</w:t>
            </w:r>
            <w:r>
              <w:rPr>
                <w:spacing w:val="-2"/>
                <w:sz w:val="24"/>
              </w:rPr>
              <w:t> </w:t>
            </w:r>
            <w:r>
              <w:rPr>
                <w:sz w:val="24"/>
              </w:rPr>
              <w:t>si</w:t>
            </w:r>
            <w:r>
              <w:rPr>
                <w:spacing w:val="-4"/>
                <w:sz w:val="24"/>
              </w:rPr>
              <w:t> </w:t>
            </w:r>
            <w:r>
              <w:rPr>
                <w:sz w:val="24"/>
              </w:rPr>
              <w:t>concentreranno</w:t>
            </w:r>
            <w:r>
              <w:rPr>
                <w:spacing w:val="-2"/>
                <w:sz w:val="24"/>
              </w:rPr>
              <w:t> </w:t>
            </w:r>
            <w:r>
              <w:rPr>
                <w:sz w:val="24"/>
              </w:rPr>
              <w:t>su</w:t>
            </w:r>
            <w:r>
              <w:rPr>
                <w:spacing w:val="-2"/>
                <w:sz w:val="24"/>
              </w:rPr>
              <w:t> diversi</w:t>
            </w:r>
          </w:p>
          <w:p>
            <w:pPr>
              <w:pStyle w:val="TableParagraph"/>
              <w:spacing w:line="254" w:lineRule="exact" w:before="4"/>
              <w:rPr>
                <w:sz w:val="24"/>
              </w:rPr>
            </w:pPr>
            <w:r>
              <w:rPr>
                <w:sz w:val="24"/>
              </w:rPr>
              <w:t>settori,</w:t>
            </w:r>
            <w:r>
              <w:rPr>
                <w:spacing w:val="-3"/>
                <w:sz w:val="24"/>
              </w:rPr>
              <w:t> </w:t>
            </w:r>
            <w:r>
              <w:rPr>
                <w:sz w:val="24"/>
              </w:rPr>
              <w:t>processi,</w:t>
            </w:r>
            <w:r>
              <w:rPr>
                <w:spacing w:val="-3"/>
                <w:sz w:val="24"/>
              </w:rPr>
              <w:t> </w:t>
            </w:r>
            <w:r>
              <w:rPr>
                <w:sz w:val="24"/>
              </w:rPr>
              <w:t>prodotti</w:t>
            </w:r>
            <w:r>
              <w:rPr>
                <w:spacing w:val="-5"/>
                <w:sz w:val="24"/>
              </w:rPr>
              <w:t> </w:t>
            </w:r>
            <w:r>
              <w:rPr>
                <w:sz w:val="24"/>
              </w:rPr>
              <w:t>o</w:t>
            </w:r>
            <w:r>
              <w:rPr>
                <w:spacing w:val="1"/>
                <w:sz w:val="24"/>
              </w:rPr>
              <w:t> </w:t>
            </w:r>
            <w:r>
              <w:rPr>
                <w:sz w:val="24"/>
              </w:rPr>
              <w:t>aree</w:t>
            </w:r>
            <w:r>
              <w:rPr>
                <w:spacing w:val="-4"/>
                <w:sz w:val="24"/>
              </w:rPr>
              <w:t> </w:t>
            </w:r>
            <w:r>
              <w:rPr>
                <w:sz w:val="24"/>
              </w:rPr>
              <w:t>di</w:t>
            </w:r>
            <w:r>
              <w:rPr>
                <w:spacing w:val="3"/>
                <w:sz w:val="24"/>
              </w:rPr>
              <w:t> </w:t>
            </w:r>
            <w:r>
              <w:rPr>
                <w:spacing w:val="-2"/>
                <w:sz w:val="24"/>
              </w:rPr>
              <w:t>conformità.</w:t>
            </w:r>
          </w:p>
        </w:tc>
      </w:tr>
      <w:tr>
        <w:trPr>
          <w:trHeight w:val="550" w:hRule="atLeas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rPr>
                <w:sz w:val="24"/>
              </w:rPr>
            </w:pPr>
            <w:r>
              <w:rPr>
                <w:sz w:val="24"/>
              </w:rPr>
              <w:t>Requisiti</w:t>
            </w:r>
            <w:r>
              <w:rPr>
                <w:spacing w:val="-15"/>
                <w:sz w:val="24"/>
              </w:rPr>
              <w:t> </w:t>
            </w:r>
            <w:r>
              <w:rPr>
                <w:sz w:val="24"/>
              </w:rPr>
              <w:t>e</w:t>
            </w:r>
            <w:r>
              <w:rPr>
                <w:spacing w:val="-15"/>
                <w:sz w:val="24"/>
              </w:rPr>
              <w:t> </w:t>
            </w:r>
            <w:r>
              <w:rPr>
                <w:sz w:val="24"/>
              </w:rPr>
              <w:t>base </w:t>
            </w:r>
            <w:r>
              <w:rPr>
                <w:spacing w:val="-2"/>
                <w:sz w:val="24"/>
              </w:rPr>
              <w:t>normativa</w:t>
            </w:r>
          </w:p>
        </w:tc>
        <w:tc>
          <w:tcPr>
            <w:tcW w:w="7523" w:type="dxa"/>
            <w:tcBorders>
              <w:top w:val="single" w:sz="4" w:space="0" w:color="000000"/>
              <w:left w:val="single" w:sz="4" w:space="0" w:color="000000"/>
              <w:bottom w:val="single" w:sz="4" w:space="0" w:color="000000"/>
              <w:right w:val="single" w:sz="4" w:space="0" w:color="000000"/>
            </w:tcBorders>
          </w:tcPr>
          <w:p>
            <w:pPr>
              <w:pStyle w:val="TableParagraph"/>
              <w:spacing w:before="1"/>
              <w:rPr>
                <w:sz w:val="24"/>
              </w:rPr>
            </w:pPr>
            <w:r>
              <w:rPr>
                <w:sz w:val="24"/>
              </w:rPr>
              <w:t>Requisiti</w:t>
            </w:r>
            <w:r>
              <w:rPr>
                <w:spacing w:val="-4"/>
                <w:sz w:val="24"/>
              </w:rPr>
              <w:t> </w:t>
            </w:r>
            <w:r>
              <w:rPr>
                <w:sz w:val="24"/>
              </w:rPr>
              <w:t>della</w:t>
            </w:r>
            <w:r>
              <w:rPr>
                <w:spacing w:val="-3"/>
                <w:sz w:val="24"/>
              </w:rPr>
              <w:t> </w:t>
            </w:r>
            <w:r>
              <w:rPr>
                <w:sz w:val="24"/>
              </w:rPr>
              <w:t>legge</w:t>
            </w:r>
            <w:r>
              <w:rPr>
                <w:spacing w:val="-3"/>
                <w:sz w:val="24"/>
              </w:rPr>
              <w:t> </w:t>
            </w:r>
            <w:r>
              <w:rPr>
                <w:sz w:val="24"/>
              </w:rPr>
              <w:t>britannica</w:t>
            </w:r>
            <w:r>
              <w:rPr>
                <w:spacing w:val="-3"/>
                <w:sz w:val="24"/>
              </w:rPr>
              <w:t> </w:t>
            </w:r>
            <w:r>
              <w:rPr>
                <w:sz w:val="24"/>
              </w:rPr>
              <w:t>sulla</w:t>
            </w:r>
            <w:r>
              <w:rPr>
                <w:spacing w:val="-4"/>
                <w:sz w:val="24"/>
              </w:rPr>
              <w:t> </w:t>
            </w:r>
            <w:r>
              <w:rPr>
                <w:sz w:val="24"/>
              </w:rPr>
              <w:t>protezione</w:t>
            </w:r>
            <w:r>
              <w:rPr>
                <w:spacing w:val="-3"/>
                <w:sz w:val="24"/>
              </w:rPr>
              <w:t> </w:t>
            </w:r>
            <w:r>
              <w:rPr>
                <w:sz w:val="24"/>
              </w:rPr>
              <w:t>dei</w:t>
            </w:r>
            <w:r>
              <w:rPr>
                <w:spacing w:val="-3"/>
                <w:sz w:val="24"/>
              </w:rPr>
              <w:t> </w:t>
            </w:r>
            <w:r>
              <w:rPr>
                <w:sz w:val="24"/>
              </w:rPr>
              <w:t>dati</w:t>
            </w:r>
            <w:r>
              <w:rPr>
                <w:spacing w:val="-3"/>
                <w:sz w:val="24"/>
              </w:rPr>
              <w:t> </w:t>
            </w:r>
            <w:r>
              <w:rPr>
                <w:spacing w:val="-2"/>
                <w:sz w:val="24"/>
              </w:rPr>
              <w:t>personali</w:t>
            </w:r>
          </w:p>
        </w:tc>
      </w:tr>
      <w:tr>
        <w:trPr>
          <w:trHeight w:val="2484" w:hRule="atLeast"/>
        </w:trPr>
        <w:tc>
          <w:tcPr>
            <w:tcW w:w="2111"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sz w:val="24"/>
              </w:rPr>
              <w:t>Processo di </w:t>
            </w:r>
            <w:r>
              <w:rPr>
                <w:spacing w:val="-2"/>
                <w:sz w:val="24"/>
              </w:rPr>
              <w:t>certificazione</w:t>
            </w:r>
          </w:p>
        </w:tc>
        <w:tc>
          <w:tcPr>
            <w:tcW w:w="7523"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sz w:val="24"/>
              </w:rPr>
              <w:t>Le organizzazioni che desiderano richiedere un certificato di privacy ICO potranno quindi presentare una domanda ad un operatore del sistema interessato. Le</w:t>
            </w:r>
            <w:r>
              <w:rPr>
                <w:spacing w:val="-7"/>
                <w:sz w:val="24"/>
              </w:rPr>
              <w:t> </w:t>
            </w:r>
            <w:r>
              <w:rPr>
                <w:sz w:val="24"/>
              </w:rPr>
              <w:t>organizzazioni</w:t>
            </w:r>
            <w:r>
              <w:rPr>
                <w:spacing w:val="-7"/>
                <w:sz w:val="24"/>
              </w:rPr>
              <w:t> </w:t>
            </w:r>
            <w:r>
              <w:rPr>
                <w:sz w:val="24"/>
              </w:rPr>
              <w:t>riceveranno</w:t>
            </w:r>
            <w:r>
              <w:rPr>
                <w:spacing w:val="-5"/>
                <w:sz w:val="24"/>
              </w:rPr>
              <w:t> </w:t>
            </w:r>
            <w:r>
              <w:rPr>
                <w:sz w:val="24"/>
              </w:rPr>
              <w:t>un</w:t>
            </w:r>
            <w:r>
              <w:rPr>
                <w:spacing w:val="-2"/>
                <w:sz w:val="24"/>
              </w:rPr>
              <w:t> </w:t>
            </w:r>
            <w:r>
              <w:rPr>
                <w:sz w:val="24"/>
              </w:rPr>
              <w:t>certificato</w:t>
            </w:r>
            <w:r>
              <w:rPr>
                <w:spacing w:val="-5"/>
                <w:sz w:val="24"/>
              </w:rPr>
              <w:t> </w:t>
            </w:r>
            <w:r>
              <w:rPr>
                <w:sz w:val="24"/>
              </w:rPr>
              <w:t>di</w:t>
            </w:r>
            <w:r>
              <w:rPr>
                <w:spacing w:val="-7"/>
                <w:sz w:val="24"/>
              </w:rPr>
              <w:t> </w:t>
            </w:r>
            <w:r>
              <w:rPr>
                <w:sz w:val="24"/>
              </w:rPr>
              <w:t>privacy</w:t>
            </w:r>
            <w:r>
              <w:rPr>
                <w:spacing w:val="-3"/>
                <w:sz w:val="24"/>
              </w:rPr>
              <w:t> </w:t>
            </w:r>
            <w:r>
              <w:rPr>
                <w:sz w:val="24"/>
              </w:rPr>
              <w:t>ICO</w:t>
            </w:r>
            <w:r>
              <w:rPr>
                <w:spacing w:val="-4"/>
                <w:sz w:val="24"/>
              </w:rPr>
              <w:t> </w:t>
            </w:r>
            <w:r>
              <w:rPr>
                <w:sz w:val="24"/>
              </w:rPr>
              <w:t>"se possono dimostrare di soddisfare i criteri di valutazione dell'operatore dimostrando</w:t>
            </w:r>
            <w:r>
              <w:rPr>
                <w:spacing w:val="-2"/>
                <w:sz w:val="24"/>
              </w:rPr>
              <w:t> </w:t>
            </w:r>
            <w:r>
              <w:rPr>
                <w:sz w:val="24"/>
              </w:rPr>
              <w:t>così</w:t>
            </w:r>
            <w:r>
              <w:rPr>
                <w:spacing w:val="-4"/>
                <w:sz w:val="24"/>
              </w:rPr>
              <w:t> </w:t>
            </w:r>
            <w:r>
              <w:rPr>
                <w:sz w:val="24"/>
              </w:rPr>
              <w:t>di</w:t>
            </w:r>
            <w:r>
              <w:rPr>
                <w:spacing w:val="-4"/>
                <w:sz w:val="24"/>
              </w:rPr>
              <w:t> </w:t>
            </w:r>
            <w:r>
              <w:rPr>
                <w:sz w:val="24"/>
              </w:rPr>
              <w:t>soddisfare</w:t>
            </w:r>
            <w:r>
              <w:rPr>
                <w:spacing w:val="-5"/>
                <w:sz w:val="24"/>
              </w:rPr>
              <w:t> </w:t>
            </w:r>
            <w:r>
              <w:rPr>
                <w:sz w:val="24"/>
              </w:rPr>
              <w:t>i</w:t>
            </w:r>
            <w:r>
              <w:rPr>
                <w:spacing w:val="-5"/>
                <w:sz w:val="24"/>
              </w:rPr>
              <w:t> </w:t>
            </w:r>
            <w:r>
              <w:rPr>
                <w:sz w:val="24"/>
              </w:rPr>
              <w:t>più</w:t>
            </w:r>
            <w:r>
              <w:rPr>
                <w:spacing w:val="-3"/>
                <w:sz w:val="24"/>
              </w:rPr>
              <w:t> </w:t>
            </w:r>
            <w:r>
              <w:rPr>
                <w:sz w:val="24"/>
              </w:rPr>
              <w:t>elevati</w:t>
            </w:r>
            <w:r>
              <w:rPr>
                <w:spacing w:val="-5"/>
                <w:sz w:val="24"/>
              </w:rPr>
              <w:t> </w:t>
            </w:r>
            <w:r>
              <w:rPr>
                <w:sz w:val="24"/>
              </w:rPr>
              <w:t>standard di</w:t>
            </w:r>
            <w:r>
              <w:rPr>
                <w:spacing w:val="-4"/>
                <w:sz w:val="24"/>
              </w:rPr>
              <w:t> </w:t>
            </w:r>
            <w:r>
              <w:rPr>
                <w:sz w:val="24"/>
              </w:rPr>
              <w:t>protezione</w:t>
            </w:r>
            <w:r>
              <w:rPr>
                <w:spacing w:val="-4"/>
                <w:sz w:val="24"/>
              </w:rPr>
              <w:t> </w:t>
            </w:r>
            <w:r>
              <w:rPr>
                <w:sz w:val="24"/>
              </w:rPr>
              <w:t>dei</w:t>
            </w:r>
            <w:r>
              <w:rPr>
                <w:spacing w:val="-4"/>
                <w:sz w:val="24"/>
              </w:rPr>
              <w:t> </w:t>
            </w:r>
            <w:r>
              <w:rPr>
                <w:sz w:val="24"/>
              </w:rPr>
              <w:t>dati". Nonostante</w:t>
            </w:r>
            <w:r>
              <w:rPr>
                <w:spacing w:val="-4"/>
                <w:sz w:val="24"/>
              </w:rPr>
              <w:t> </w:t>
            </w:r>
            <w:r>
              <w:rPr>
                <w:sz w:val="24"/>
              </w:rPr>
              <w:t>non</w:t>
            </w:r>
            <w:r>
              <w:rPr>
                <w:spacing w:val="-2"/>
                <w:sz w:val="24"/>
              </w:rPr>
              <w:t> </w:t>
            </w:r>
            <w:r>
              <w:rPr>
                <w:sz w:val="24"/>
              </w:rPr>
              <w:t>sia</w:t>
            </w:r>
            <w:r>
              <w:rPr>
                <w:spacing w:val="-4"/>
                <w:sz w:val="24"/>
              </w:rPr>
              <w:t> </w:t>
            </w:r>
            <w:r>
              <w:rPr>
                <w:sz w:val="24"/>
              </w:rPr>
              <w:t>direttamente</w:t>
            </w:r>
            <w:r>
              <w:rPr>
                <w:spacing w:val="-4"/>
                <w:sz w:val="24"/>
              </w:rPr>
              <w:t> </w:t>
            </w:r>
            <w:r>
              <w:rPr>
                <w:sz w:val="24"/>
              </w:rPr>
              <w:t>coinvolto</w:t>
            </w:r>
            <w:r>
              <w:rPr>
                <w:spacing w:val="-2"/>
                <w:sz w:val="24"/>
              </w:rPr>
              <w:t> </w:t>
            </w:r>
            <w:r>
              <w:rPr>
                <w:sz w:val="24"/>
              </w:rPr>
              <w:t>nel</w:t>
            </w:r>
            <w:r>
              <w:rPr>
                <w:spacing w:val="-4"/>
                <w:sz w:val="24"/>
              </w:rPr>
              <w:t> </w:t>
            </w:r>
            <w:r>
              <w:rPr>
                <w:sz w:val="24"/>
              </w:rPr>
              <w:t>processo</w:t>
            </w:r>
            <w:r>
              <w:rPr>
                <w:spacing w:val="-2"/>
                <w:sz w:val="24"/>
              </w:rPr>
              <w:t> </w:t>
            </w:r>
            <w:r>
              <w:rPr>
                <w:sz w:val="24"/>
              </w:rPr>
              <w:t>di</w:t>
            </w:r>
            <w:r>
              <w:rPr>
                <w:spacing w:val="-4"/>
                <w:sz w:val="24"/>
              </w:rPr>
              <w:t> </w:t>
            </w:r>
            <w:r>
              <w:rPr>
                <w:sz w:val="24"/>
              </w:rPr>
              <w:t>assegnazione</w:t>
            </w:r>
            <w:r>
              <w:rPr>
                <w:spacing w:val="-4"/>
                <w:sz w:val="24"/>
              </w:rPr>
              <w:t> </w:t>
            </w:r>
            <w:r>
              <w:rPr>
                <w:sz w:val="24"/>
              </w:rPr>
              <w:t>del certificato di privacy ICO, l'autorità di protezione dei dati manterrà i poteri sul funzionamento complessivo del processo di certificazione, come il</w:t>
            </w:r>
          </w:p>
          <w:p>
            <w:pPr>
              <w:pStyle w:val="TableParagraph"/>
              <w:spacing w:line="254" w:lineRule="exact" w:before="2"/>
              <w:rPr>
                <w:sz w:val="24"/>
              </w:rPr>
            </w:pPr>
            <w:r>
              <w:rPr>
                <w:sz w:val="24"/>
              </w:rPr>
              <w:t>potere</w:t>
            </w:r>
            <w:r>
              <w:rPr>
                <w:spacing w:val="-4"/>
                <w:sz w:val="24"/>
              </w:rPr>
              <w:t> </w:t>
            </w:r>
            <w:r>
              <w:rPr>
                <w:sz w:val="24"/>
              </w:rPr>
              <w:t>di</w:t>
            </w:r>
            <w:r>
              <w:rPr>
                <w:spacing w:val="-3"/>
                <w:sz w:val="24"/>
              </w:rPr>
              <w:t> </w:t>
            </w:r>
            <w:r>
              <w:rPr>
                <w:sz w:val="24"/>
              </w:rPr>
              <w:t>revocare</w:t>
            </w:r>
            <w:r>
              <w:rPr>
                <w:spacing w:val="2"/>
                <w:sz w:val="24"/>
              </w:rPr>
              <w:t> </w:t>
            </w:r>
            <w:r>
              <w:rPr>
                <w:sz w:val="24"/>
              </w:rPr>
              <w:t>l'approvazione</w:t>
            </w:r>
            <w:r>
              <w:rPr>
                <w:spacing w:val="-3"/>
                <w:sz w:val="24"/>
              </w:rPr>
              <w:t> </w:t>
            </w:r>
            <w:r>
              <w:rPr>
                <w:sz w:val="24"/>
              </w:rPr>
              <w:t>a</w:t>
            </w:r>
            <w:r>
              <w:rPr>
                <w:spacing w:val="-3"/>
                <w:sz w:val="24"/>
              </w:rPr>
              <w:t> </w:t>
            </w:r>
            <w:r>
              <w:rPr>
                <w:sz w:val="24"/>
              </w:rPr>
              <w:t>un</w:t>
            </w:r>
            <w:r>
              <w:rPr>
                <w:spacing w:val="-1"/>
                <w:sz w:val="24"/>
              </w:rPr>
              <w:t> </w:t>
            </w:r>
            <w:r>
              <w:rPr>
                <w:sz w:val="24"/>
              </w:rPr>
              <w:t>operatore</w:t>
            </w:r>
            <w:r>
              <w:rPr>
                <w:spacing w:val="-3"/>
                <w:sz w:val="24"/>
              </w:rPr>
              <w:t> </w:t>
            </w:r>
            <w:r>
              <w:rPr>
                <w:sz w:val="24"/>
              </w:rPr>
              <w:t>del</w:t>
            </w:r>
            <w:r>
              <w:rPr>
                <w:spacing w:val="2"/>
                <w:sz w:val="24"/>
              </w:rPr>
              <w:t> </w:t>
            </w:r>
            <w:r>
              <w:rPr>
                <w:spacing w:val="-2"/>
                <w:sz w:val="24"/>
              </w:rPr>
              <w:t>sistema.</w:t>
            </w:r>
          </w:p>
        </w:tc>
      </w:tr>
      <w:tr>
        <w:trPr>
          <w:trHeight w:val="825" w:hRule="atLeas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328"/>
              <w:rPr>
                <w:sz w:val="24"/>
              </w:rPr>
            </w:pPr>
            <w:r>
              <w:rPr>
                <w:spacing w:val="-2"/>
                <w:sz w:val="24"/>
              </w:rPr>
              <w:t>Accreditamento </w:t>
            </w:r>
            <w:r>
              <w:rPr>
                <w:sz w:val="24"/>
              </w:rPr>
              <w:t>dell'organismo</w:t>
            </w:r>
            <w:r>
              <w:rPr>
                <w:spacing w:val="-15"/>
                <w:sz w:val="24"/>
              </w:rPr>
              <w:t> </w:t>
            </w:r>
            <w:r>
              <w:rPr>
                <w:sz w:val="24"/>
              </w:rPr>
              <w:t>di </w:t>
            </w:r>
            <w:r>
              <w:rPr>
                <w:spacing w:val="-2"/>
                <w:sz w:val="24"/>
              </w:rPr>
              <w:t>certificazione</w:t>
            </w:r>
          </w:p>
        </w:tc>
        <w:tc>
          <w:tcPr>
            <w:tcW w:w="7523" w:type="dxa"/>
            <w:tcBorders>
              <w:top w:val="single" w:sz="4" w:space="0" w:color="000000"/>
              <w:left w:val="single" w:sz="4" w:space="0" w:color="000000"/>
              <w:bottom w:val="single" w:sz="4" w:space="0" w:color="000000"/>
              <w:right w:val="single" w:sz="4" w:space="0" w:color="000000"/>
            </w:tcBorders>
          </w:tcPr>
          <w:p>
            <w:pPr>
              <w:pStyle w:val="TableParagraph"/>
              <w:spacing w:before="1"/>
              <w:rPr>
                <w:sz w:val="24"/>
              </w:rPr>
            </w:pPr>
            <w:r>
              <w:rPr>
                <w:sz w:val="24"/>
              </w:rPr>
              <w:t>Organismo</w:t>
            </w:r>
            <w:r>
              <w:rPr>
                <w:spacing w:val="-4"/>
                <w:sz w:val="24"/>
              </w:rPr>
              <w:t> </w:t>
            </w:r>
            <w:r>
              <w:rPr>
                <w:sz w:val="24"/>
              </w:rPr>
              <w:t>nazionale</w:t>
            </w:r>
            <w:r>
              <w:rPr>
                <w:spacing w:val="-6"/>
                <w:sz w:val="24"/>
              </w:rPr>
              <w:t> </w:t>
            </w:r>
            <w:r>
              <w:rPr>
                <w:sz w:val="24"/>
              </w:rPr>
              <w:t>di</w:t>
            </w:r>
            <w:r>
              <w:rPr>
                <w:spacing w:val="-6"/>
                <w:sz w:val="24"/>
              </w:rPr>
              <w:t> </w:t>
            </w:r>
            <w:r>
              <w:rPr>
                <w:sz w:val="24"/>
              </w:rPr>
              <w:t>accreditamento</w:t>
            </w:r>
            <w:r>
              <w:rPr>
                <w:spacing w:val="-4"/>
                <w:sz w:val="24"/>
              </w:rPr>
              <w:t> </w:t>
            </w:r>
            <w:r>
              <w:rPr>
                <w:sz w:val="24"/>
              </w:rPr>
              <w:t>del</w:t>
            </w:r>
            <w:r>
              <w:rPr>
                <w:spacing w:val="-6"/>
                <w:sz w:val="24"/>
              </w:rPr>
              <w:t> </w:t>
            </w:r>
            <w:r>
              <w:rPr>
                <w:sz w:val="24"/>
              </w:rPr>
              <w:t>Regno</w:t>
            </w:r>
            <w:r>
              <w:rPr>
                <w:spacing w:val="-4"/>
                <w:sz w:val="24"/>
              </w:rPr>
              <w:t> </w:t>
            </w:r>
            <w:r>
              <w:rPr>
                <w:sz w:val="24"/>
              </w:rPr>
              <w:t>Unito</w:t>
            </w:r>
            <w:r>
              <w:rPr>
                <w:spacing w:val="-4"/>
                <w:sz w:val="24"/>
              </w:rPr>
              <w:t> </w:t>
            </w:r>
            <w:r>
              <w:rPr>
                <w:sz w:val="24"/>
              </w:rPr>
              <w:t>(UKAS)</w:t>
            </w:r>
            <w:r>
              <w:rPr>
                <w:spacing w:val="-5"/>
                <w:sz w:val="24"/>
              </w:rPr>
              <w:t> </w:t>
            </w:r>
            <w:r>
              <w:rPr>
                <w:sz w:val="24"/>
              </w:rPr>
              <w:t>e</w:t>
            </w:r>
            <w:r>
              <w:rPr>
                <w:spacing w:val="-7"/>
                <w:sz w:val="24"/>
              </w:rPr>
              <w:t> </w:t>
            </w:r>
            <w:r>
              <w:rPr>
                <w:sz w:val="24"/>
              </w:rPr>
              <w:t>dovrà soddisfare ulteriori criteri stabiliti dall' ICO.</w:t>
            </w:r>
          </w:p>
        </w:tc>
      </w:tr>
      <w:tr>
        <w:trPr>
          <w:trHeight w:val="552" w:hRule="atLeas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rPr>
                <w:sz w:val="24"/>
              </w:rPr>
            </w:pPr>
            <w:r>
              <w:rPr>
                <w:sz w:val="24"/>
              </w:rPr>
              <w:t>Durata</w:t>
            </w:r>
            <w:r>
              <w:rPr>
                <w:spacing w:val="-13"/>
                <w:sz w:val="24"/>
              </w:rPr>
              <w:t> </w:t>
            </w:r>
            <w:r>
              <w:rPr>
                <w:spacing w:val="-5"/>
                <w:sz w:val="24"/>
              </w:rPr>
              <w:t>del</w:t>
            </w:r>
          </w:p>
          <w:p>
            <w:pPr>
              <w:pStyle w:val="TableParagraph"/>
              <w:spacing w:line="254" w:lineRule="exact" w:before="4"/>
              <w:rPr>
                <w:sz w:val="24"/>
              </w:rPr>
            </w:pPr>
            <w:r>
              <w:rPr>
                <w:spacing w:val="-2"/>
                <w:sz w:val="24"/>
              </w:rPr>
              <w:t>processo</w:t>
            </w:r>
          </w:p>
        </w:tc>
        <w:tc>
          <w:tcPr>
            <w:tcW w:w="75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rPr>
                <w:sz w:val="24"/>
              </w:rPr>
            </w:pPr>
            <w:r>
              <w:rPr>
                <w:sz w:val="24"/>
              </w:rPr>
              <w:t>Non</w:t>
            </w:r>
            <w:r>
              <w:rPr>
                <w:spacing w:val="-1"/>
                <w:sz w:val="24"/>
              </w:rPr>
              <w:t> </w:t>
            </w:r>
            <w:r>
              <w:rPr>
                <w:spacing w:val="-2"/>
                <w:sz w:val="24"/>
              </w:rPr>
              <w:t>specificato</w:t>
            </w:r>
          </w:p>
        </w:tc>
      </w:tr>
      <w:tr>
        <w:trPr>
          <w:trHeight w:val="550" w:hRule="atLeas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1"/>
              <w:rPr>
                <w:sz w:val="24"/>
              </w:rPr>
            </w:pPr>
            <w:r>
              <w:rPr>
                <w:sz w:val="24"/>
              </w:rPr>
              <w:t>Monitoraggio</w:t>
            </w:r>
            <w:r>
              <w:rPr>
                <w:spacing w:val="-15"/>
                <w:sz w:val="24"/>
              </w:rPr>
              <w:t> </w:t>
            </w:r>
            <w:r>
              <w:rPr>
                <w:sz w:val="24"/>
              </w:rPr>
              <w:t>post- </w:t>
            </w:r>
            <w:r>
              <w:rPr>
                <w:spacing w:val="-2"/>
                <w:sz w:val="24"/>
              </w:rPr>
              <w:t>certificazione</w:t>
            </w:r>
          </w:p>
        </w:tc>
        <w:tc>
          <w:tcPr>
            <w:tcW w:w="752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rPr>
                <w:sz w:val="24"/>
              </w:rPr>
            </w:pPr>
            <w:r>
              <w:rPr>
                <w:sz w:val="24"/>
              </w:rPr>
              <w:t>Non</w:t>
            </w:r>
            <w:r>
              <w:rPr>
                <w:spacing w:val="-4"/>
                <w:sz w:val="24"/>
              </w:rPr>
              <w:t> </w:t>
            </w:r>
            <w:r>
              <w:rPr>
                <w:sz w:val="24"/>
              </w:rPr>
              <w:t>specificato,</w:t>
            </w:r>
            <w:r>
              <w:rPr>
                <w:spacing w:val="-4"/>
                <w:sz w:val="24"/>
              </w:rPr>
              <w:t> </w:t>
            </w:r>
            <w:r>
              <w:rPr>
                <w:sz w:val="24"/>
              </w:rPr>
              <w:t>solo</w:t>
            </w:r>
            <w:r>
              <w:rPr>
                <w:spacing w:val="-4"/>
                <w:sz w:val="24"/>
              </w:rPr>
              <w:t> </w:t>
            </w:r>
            <w:r>
              <w:rPr>
                <w:sz w:val="24"/>
              </w:rPr>
              <w:t>l'intenzione</w:t>
            </w:r>
            <w:r>
              <w:rPr>
                <w:spacing w:val="-6"/>
                <w:sz w:val="24"/>
              </w:rPr>
              <w:t> </w:t>
            </w:r>
            <w:r>
              <w:rPr>
                <w:sz w:val="24"/>
              </w:rPr>
              <w:t>dell'ICO</w:t>
            </w:r>
            <w:r>
              <w:rPr>
                <w:spacing w:val="-3"/>
                <w:sz w:val="24"/>
              </w:rPr>
              <w:t> </w:t>
            </w:r>
            <w:r>
              <w:rPr>
                <w:sz w:val="24"/>
              </w:rPr>
              <w:t>di</w:t>
            </w:r>
            <w:r>
              <w:rPr>
                <w:spacing w:val="-6"/>
                <w:sz w:val="24"/>
              </w:rPr>
              <w:t> </w:t>
            </w:r>
            <w:r>
              <w:rPr>
                <w:sz w:val="24"/>
              </w:rPr>
              <w:t>mantenere</w:t>
            </w:r>
            <w:r>
              <w:rPr>
                <w:spacing w:val="-6"/>
                <w:sz w:val="24"/>
              </w:rPr>
              <w:t> </w:t>
            </w:r>
            <w:r>
              <w:rPr>
                <w:sz w:val="24"/>
              </w:rPr>
              <w:t>i</w:t>
            </w:r>
            <w:r>
              <w:rPr>
                <w:spacing w:val="-6"/>
                <w:sz w:val="24"/>
              </w:rPr>
              <w:t> </w:t>
            </w:r>
            <w:r>
              <w:rPr>
                <w:sz w:val="24"/>
              </w:rPr>
              <w:t>poteri</w:t>
            </w:r>
            <w:r>
              <w:rPr>
                <w:spacing w:val="-6"/>
                <w:sz w:val="24"/>
              </w:rPr>
              <w:t> </w:t>
            </w:r>
            <w:r>
              <w:rPr>
                <w:sz w:val="24"/>
              </w:rPr>
              <w:t>sul funzionamento complessivo del certificato.</w:t>
            </w:r>
          </w:p>
        </w:tc>
      </w:tr>
      <w:tr>
        <w:trPr>
          <w:trHeight w:val="553" w:hRule="atLeas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rPr>
                <w:sz w:val="24"/>
              </w:rPr>
            </w:pPr>
            <w:r>
              <w:rPr>
                <w:sz w:val="24"/>
              </w:rPr>
              <w:t>Periodo di validità della</w:t>
            </w:r>
            <w:r>
              <w:rPr>
                <w:spacing w:val="-5"/>
                <w:sz w:val="24"/>
              </w:rPr>
              <w:t> </w:t>
            </w:r>
            <w:r>
              <w:rPr>
                <w:spacing w:val="-2"/>
                <w:sz w:val="24"/>
              </w:rPr>
              <w:t>certificazione</w:t>
            </w:r>
          </w:p>
        </w:tc>
        <w:tc>
          <w:tcPr>
            <w:tcW w:w="752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rPr>
                <w:sz w:val="24"/>
              </w:rPr>
            </w:pPr>
            <w:r>
              <w:rPr>
                <w:sz w:val="24"/>
              </w:rPr>
              <w:t>Non</w:t>
            </w:r>
            <w:r>
              <w:rPr>
                <w:spacing w:val="-1"/>
                <w:sz w:val="24"/>
              </w:rPr>
              <w:t> </w:t>
            </w:r>
            <w:r>
              <w:rPr>
                <w:spacing w:val="-2"/>
                <w:sz w:val="24"/>
              </w:rPr>
              <w:t>specificato</w:t>
            </w:r>
          </w:p>
        </w:tc>
      </w:tr>
      <w:tr>
        <w:trPr>
          <w:trHeight w:val="275" w:hRule="atLeas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1"/>
              <w:rPr>
                <w:sz w:val="24"/>
              </w:rPr>
            </w:pPr>
            <w:r>
              <w:rPr>
                <w:spacing w:val="-2"/>
                <w:sz w:val="24"/>
              </w:rPr>
              <w:t>Risorse</w:t>
            </w:r>
          </w:p>
        </w:tc>
        <w:tc>
          <w:tcPr>
            <w:tcW w:w="752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1"/>
              <w:rPr>
                <w:sz w:val="24"/>
              </w:rPr>
            </w:pPr>
            <w:r>
              <w:rPr>
                <w:sz w:val="24"/>
              </w:rPr>
              <w:t>Non</w:t>
            </w:r>
            <w:r>
              <w:rPr>
                <w:spacing w:val="-1"/>
                <w:sz w:val="24"/>
              </w:rPr>
              <w:t> </w:t>
            </w:r>
            <w:r>
              <w:rPr>
                <w:spacing w:val="-2"/>
                <w:sz w:val="24"/>
              </w:rPr>
              <w:t>specificato</w:t>
            </w:r>
          </w:p>
        </w:tc>
      </w:tr>
      <w:tr>
        <w:trPr>
          <w:trHeight w:val="550" w:hRule="atLeas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rPr>
                <w:sz w:val="24"/>
              </w:rPr>
            </w:pPr>
            <w:r>
              <w:rPr>
                <w:spacing w:val="-2"/>
                <w:sz w:val="24"/>
              </w:rPr>
              <w:t>Certificazioni rilasciate</w:t>
            </w:r>
          </w:p>
        </w:tc>
        <w:tc>
          <w:tcPr>
            <w:tcW w:w="7523" w:type="dxa"/>
            <w:tcBorders>
              <w:top w:val="single" w:sz="4" w:space="0" w:color="000000"/>
              <w:left w:val="single" w:sz="4" w:space="0" w:color="000000"/>
              <w:bottom w:val="single" w:sz="4" w:space="0" w:color="000000"/>
              <w:right w:val="single" w:sz="4" w:space="0" w:color="000000"/>
            </w:tcBorders>
          </w:tcPr>
          <w:p>
            <w:pPr>
              <w:pStyle w:val="TableParagraph"/>
              <w:spacing w:before="1"/>
              <w:rPr>
                <w:sz w:val="24"/>
              </w:rPr>
            </w:pPr>
            <w:r>
              <w:rPr>
                <w:sz w:val="24"/>
              </w:rPr>
              <w:t>Non</w:t>
            </w:r>
            <w:r>
              <w:rPr>
                <w:spacing w:val="-4"/>
                <w:sz w:val="24"/>
              </w:rPr>
              <w:t> </w:t>
            </w:r>
            <w:r>
              <w:rPr>
                <w:sz w:val="24"/>
              </w:rPr>
              <w:t>applicabile</w:t>
            </w:r>
            <w:r>
              <w:rPr>
                <w:spacing w:val="-5"/>
                <w:sz w:val="24"/>
              </w:rPr>
              <w:t> </w:t>
            </w:r>
            <w:r>
              <w:rPr>
                <w:sz w:val="24"/>
              </w:rPr>
              <w:t>(certificazione in</w:t>
            </w:r>
            <w:r>
              <w:rPr>
                <w:spacing w:val="-4"/>
                <w:sz w:val="24"/>
              </w:rPr>
              <w:t> </w:t>
            </w:r>
            <w:r>
              <w:rPr>
                <w:sz w:val="24"/>
              </w:rPr>
              <w:t>fase</w:t>
            </w:r>
            <w:r>
              <w:rPr>
                <w:spacing w:val="-5"/>
                <w:sz w:val="24"/>
              </w:rPr>
              <w:t> </w:t>
            </w:r>
            <w:r>
              <w:rPr>
                <w:sz w:val="24"/>
              </w:rPr>
              <w:t>di</w:t>
            </w:r>
            <w:r>
              <w:rPr>
                <w:spacing w:val="-5"/>
                <w:sz w:val="24"/>
              </w:rPr>
              <w:t> </w:t>
            </w:r>
            <w:r>
              <w:rPr>
                <w:spacing w:val="-2"/>
                <w:sz w:val="24"/>
              </w:rPr>
              <w:t>sviluppo)</w:t>
            </w:r>
          </w:p>
        </w:tc>
      </w:tr>
    </w:tbl>
    <w:p>
      <w:pPr>
        <w:pStyle w:val="BodyText"/>
        <w:spacing w:before="9"/>
        <w:rPr>
          <w:b/>
          <w:sz w:val="15"/>
        </w:rPr>
      </w:pPr>
    </w:p>
    <w:p>
      <w:pPr>
        <w:pStyle w:val="Heading2"/>
        <w:numPr>
          <w:ilvl w:val="1"/>
          <w:numId w:val="2"/>
        </w:numPr>
        <w:tabs>
          <w:tab w:pos="730" w:val="left" w:leader="none"/>
          <w:tab w:pos="731" w:val="left" w:leader="none"/>
        </w:tabs>
        <w:spacing w:line="240" w:lineRule="auto" w:before="51" w:after="0"/>
        <w:ind w:left="730" w:right="0" w:hanging="576"/>
        <w:jc w:val="left"/>
        <w:rPr>
          <w:rFonts w:ascii="Calibri" w:hAnsi="Calibri"/>
        </w:rPr>
      </w:pPr>
      <w:bookmarkStart w:name="9.5 A.5 – Certificazione basata su ISO/I" w:id="304"/>
      <w:bookmarkEnd w:id="304"/>
      <w:r>
        <w:rPr>
          <w:b w:val="0"/>
        </w:rPr>
      </w:r>
      <w:bookmarkStart w:name="_bookmark176" w:id="305"/>
      <w:bookmarkEnd w:id="305"/>
      <w:r>
        <w:rPr>
          <w:rFonts w:ascii="Calibri" w:hAnsi="Calibri"/>
          <w:color w:val="365F91"/>
        </w:rPr>
        <w:t>A.5</w:t>
      </w:r>
      <w:r>
        <w:rPr>
          <w:rFonts w:ascii="Calibri" w:hAnsi="Calibri"/>
          <w:color w:val="365F91"/>
          <w:spacing w:val="-3"/>
        </w:rPr>
        <w:t> </w:t>
      </w:r>
      <w:r>
        <w:rPr>
          <w:rFonts w:ascii="Calibri" w:hAnsi="Calibri"/>
          <w:color w:val="365F91"/>
        </w:rPr>
        <w:t>–</w:t>
      </w:r>
      <w:r>
        <w:rPr>
          <w:rFonts w:ascii="Calibri" w:hAnsi="Calibri"/>
          <w:color w:val="365F91"/>
          <w:spacing w:val="-1"/>
        </w:rPr>
        <w:t> </w:t>
      </w:r>
      <w:r>
        <w:rPr>
          <w:rFonts w:ascii="Calibri" w:hAnsi="Calibri"/>
          <w:color w:val="365F91"/>
        </w:rPr>
        <w:t>Certificazione</w:t>
      </w:r>
      <w:r>
        <w:rPr>
          <w:rFonts w:ascii="Calibri" w:hAnsi="Calibri"/>
          <w:color w:val="365F91"/>
          <w:spacing w:val="-3"/>
        </w:rPr>
        <w:t> </w:t>
      </w:r>
      <w:r>
        <w:rPr>
          <w:rFonts w:ascii="Calibri" w:hAnsi="Calibri"/>
          <w:color w:val="365F91"/>
        </w:rPr>
        <w:t>basata</w:t>
      </w:r>
      <w:r>
        <w:rPr>
          <w:rFonts w:ascii="Calibri" w:hAnsi="Calibri"/>
          <w:color w:val="365F91"/>
          <w:spacing w:val="-1"/>
        </w:rPr>
        <w:t> </w:t>
      </w:r>
      <w:r>
        <w:rPr>
          <w:rFonts w:ascii="Calibri" w:hAnsi="Calibri"/>
          <w:color w:val="365F91"/>
        </w:rPr>
        <w:t>su</w:t>
      </w:r>
      <w:r>
        <w:rPr>
          <w:rFonts w:ascii="Calibri" w:hAnsi="Calibri"/>
          <w:color w:val="365F91"/>
          <w:spacing w:val="-6"/>
        </w:rPr>
        <w:t> </w:t>
      </w:r>
      <w:r>
        <w:rPr>
          <w:rFonts w:ascii="Calibri" w:hAnsi="Calibri"/>
          <w:color w:val="365F91"/>
        </w:rPr>
        <w:t>ISO/IEC</w:t>
      </w:r>
      <w:r>
        <w:rPr>
          <w:rFonts w:ascii="Calibri" w:hAnsi="Calibri"/>
          <w:color w:val="365F91"/>
          <w:spacing w:val="-4"/>
        </w:rPr>
        <w:t> 27001</w:t>
      </w:r>
    </w:p>
    <w:p>
      <w:pPr>
        <w:pStyle w:val="BodyText"/>
        <w:spacing w:before="11"/>
        <w:rPr>
          <w:b/>
          <w:sz w:val="9"/>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1"/>
        <w:gridCol w:w="7523"/>
      </w:tblGrid>
      <w:tr>
        <w:trPr>
          <w:trHeight w:val="275" w:hRule="atLeast"/>
        </w:trPr>
        <w:tc>
          <w:tcPr>
            <w:tcW w:w="2111" w:type="dxa"/>
            <w:tcBorders>
              <w:bottom w:val="single" w:sz="4" w:space="0" w:color="C00000"/>
            </w:tcBorders>
            <w:shd w:val="clear" w:color="auto" w:fill="F1F1F1"/>
          </w:tcPr>
          <w:p>
            <w:pPr>
              <w:pStyle w:val="TableParagraph"/>
              <w:spacing w:line="254" w:lineRule="exact" w:before="1"/>
              <w:rPr>
                <w:b/>
                <w:sz w:val="24"/>
              </w:rPr>
            </w:pPr>
            <w:r>
              <w:rPr>
                <w:b/>
                <w:spacing w:val="-2"/>
                <w:sz w:val="24"/>
              </w:rPr>
              <w:t>Ambito</w:t>
            </w:r>
          </w:p>
        </w:tc>
        <w:tc>
          <w:tcPr>
            <w:tcW w:w="7523" w:type="dxa"/>
            <w:tcBorders>
              <w:bottom w:val="single" w:sz="4" w:space="0" w:color="C00000"/>
            </w:tcBorders>
            <w:shd w:val="clear" w:color="auto" w:fill="F1F1F1"/>
          </w:tcPr>
          <w:p>
            <w:pPr>
              <w:pStyle w:val="TableParagraph"/>
              <w:spacing w:line="254" w:lineRule="exact" w:before="1"/>
              <w:rPr>
                <w:b/>
                <w:sz w:val="24"/>
              </w:rPr>
            </w:pPr>
            <w:r>
              <w:rPr>
                <w:b/>
                <w:spacing w:val="-2"/>
                <w:sz w:val="24"/>
              </w:rPr>
              <w:t>Descrizione</w:t>
            </w:r>
          </w:p>
        </w:tc>
      </w:tr>
      <w:tr>
        <w:trPr>
          <w:trHeight w:val="1655" w:hRule="atLeast"/>
        </w:trPr>
        <w:tc>
          <w:tcPr>
            <w:tcW w:w="2111" w:type="dxa"/>
            <w:tcBorders>
              <w:top w:val="single" w:sz="4" w:space="0" w:color="C00000"/>
            </w:tcBorders>
          </w:tcPr>
          <w:p>
            <w:pPr>
              <w:pStyle w:val="TableParagraph"/>
              <w:spacing w:before="1"/>
              <w:ind w:right="611"/>
              <w:rPr>
                <w:sz w:val="24"/>
              </w:rPr>
            </w:pPr>
            <w:r>
              <w:rPr>
                <w:sz w:val="24"/>
              </w:rPr>
              <w:t>Campo di applicazione</w:t>
            </w:r>
            <w:r>
              <w:rPr>
                <w:spacing w:val="-15"/>
                <w:sz w:val="24"/>
              </w:rPr>
              <w:t> </w:t>
            </w:r>
            <w:r>
              <w:rPr>
                <w:sz w:val="24"/>
              </w:rPr>
              <w:t>e </w:t>
            </w:r>
            <w:r>
              <w:rPr>
                <w:spacing w:val="-2"/>
                <w:sz w:val="24"/>
              </w:rPr>
              <w:t>oggetto</w:t>
            </w:r>
          </w:p>
        </w:tc>
        <w:tc>
          <w:tcPr>
            <w:tcW w:w="7523" w:type="dxa"/>
            <w:tcBorders>
              <w:top w:val="single" w:sz="4" w:space="0" w:color="C00000"/>
            </w:tcBorders>
          </w:tcPr>
          <w:p>
            <w:pPr>
              <w:pStyle w:val="TableParagraph"/>
              <w:spacing w:before="1"/>
              <w:ind w:right="119"/>
              <w:rPr>
                <w:sz w:val="24"/>
              </w:rPr>
            </w:pPr>
            <w:r>
              <w:rPr>
                <w:sz w:val="24"/>
              </w:rPr>
              <w:t>L'</w:t>
            </w:r>
            <w:r>
              <w:rPr>
                <w:spacing w:val="-8"/>
                <w:sz w:val="24"/>
              </w:rPr>
              <w:t> </w:t>
            </w:r>
            <w:r>
              <w:rPr>
                <w:sz w:val="24"/>
              </w:rPr>
              <w:t>oggetto</w:t>
            </w:r>
            <w:r>
              <w:rPr>
                <w:spacing w:val="-4"/>
                <w:sz w:val="24"/>
              </w:rPr>
              <w:t> </w:t>
            </w:r>
            <w:r>
              <w:rPr>
                <w:sz w:val="24"/>
              </w:rPr>
              <w:t>della</w:t>
            </w:r>
            <w:r>
              <w:rPr>
                <w:spacing w:val="-2"/>
                <w:sz w:val="24"/>
              </w:rPr>
              <w:t> </w:t>
            </w:r>
            <w:r>
              <w:rPr>
                <w:sz w:val="24"/>
              </w:rPr>
              <w:t>certificazione</w:t>
            </w:r>
            <w:r>
              <w:rPr>
                <w:spacing w:val="-6"/>
                <w:sz w:val="24"/>
              </w:rPr>
              <w:t> </w:t>
            </w:r>
            <w:r>
              <w:rPr>
                <w:sz w:val="24"/>
              </w:rPr>
              <w:t>può</w:t>
            </w:r>
            <w:r>
              <w:rPr>
                <w:spacing w:val="-1"/>
                <w:sz w:val="24"/>
              </w:rPr>
              <w:t> </w:t>
            </w:r>
            <w:r>
              <w:rPr>
                <w:sz w:val="24"/>
              </w:rPr>
              <w:t>essere</w:t>
            </w:r>
            <w:r>
              <w:rPr>
                <w:spacing w:val="-6"/>
                <w:sz w:val="24"/>
              </w:rPr>
              <w:t> </w:t>
            </w:r>
            <w:r>
              <w:rPr>
                <w:sz w:val="24"/>
              </w:rPr>
              <w:t>un</w:t>
            </w:r>
            <w:r>
              <w:rPr>
                <w:spacing w:val="-4"/>
                <w:sz w:val="24"/>
              </w:rPr>
              <w:t> </w:t>
            </w:r>
            <w:r>
              <w:rPr>
                <w:sz w:val="24"/>
              </w:rPr>
              <w:t>unico</w:t>
            </w:r>
            <w:r>
              <w:rPr>
                <w:spacing w:val="-4"/>
                <w:sz w:val="24"/>
              </w:rPr>
              <w:t> </w:t>
            </w:r>
            <w:r>
              <w:rPr>
                <w:sz w:val="24"/>
              </w:rPr>
              <w:t>processo di</w:t>
            </w:r>
            <w:r>
              <w:rPr>
                <w:spacing w:val="-6"/>
                <w:sz w:val="24"/>
              </w:rPr>
              <w:t> </w:t>
            </w:r>
            <w:r>
              <w:rPr>
                <w:sz w:val="24"/>
              </w:rPr>
              <w:t>business</w:t>
            </w:r>
            <w:r>
              <w:rPr>
                <w:spacing w:val="-2"/>
                <w:sz w:val="24"/>
              </w:rPr>
              <w:t> </w:t>
            </w:r>
            <w:r>
              <w:rPr>
                <w:sz w:val="24"/>
              </w:rPr>
              <w:t>(ad es. HR), un particolare servizio o l'intero processo di business di un'organizzazione. L’organizzazione certificata è in grado di identificare e mitigare i rischi per la sicurezza dell'informazione ai livelli desiderati, migliorare la fiducia nei propri servizi e gestire i processi di sicurezza</w:t>
            </w:r>
          </w:p>
          <w:p>
            <w:pPr>
              <w:pStyle w:val="TableParagraph"/>
              <w:spacing w:line="254" w:lineRule="exact"/>
              <w:rPr>
                <w:sz w:val="24"/>
              </w:rPr>
            </w:pPr>
            <w:r>
              <w:rPr>
                <w:spacing w:val="-2"/>
                <w:sz w:val="24"/>
              </w:rPr>
              <w:t>dell'informazione.</w:t>
            </w:r>
          </w:p>
        </w:tc>
      </w:tr>
      <w:tr>
        <w:trPr>
          <w:trHeight w:val="555" w:hRule="atLeast"/>
        </w:trPr>
        <w:tc>
          <w:tcPr>
            <w:tcW w:w="2111" w:type="dxa"/>
          </w:tcPr>
          <w:p>
            <w:pPr>
              <w:pStyle w:val="TableParagraph"/>
              <w:spacing w:line="276" w:lineRule="exact"/>
              <w:rPr>
                <w:sz w:val="24"/>
              </w:rPr>
            </w:pPr>
            <w:r>
              <w:rPr>
                <w:sz w:val="24"/>
              </w:rPr>
              <w:t>Requisiti</w:t>
            </w:r>
            <w:r>
              <w:rPr>
                <w:spacing w:val="-15"/>
                <w:sz w:val="24"/>
              </w:rPr>
              <w:t> </w:t>
            </w:r>
            <w:r>
              <w:rPr>
                <w:sz w:val="24"/>
              </w:rPr>
              <w:t>e</w:t>
            </w:r>
            <w:r>
              <w:rPr>
                <w:spacing w:val="-15"/>
                <w:sz w:val="24"/>
              </w:rPr>
              <w:t> </w:t>
            </w:r>
            <w:r>
              <w:rPr>
                <w:sz w:val="24"/>
              </w:rPr>
              <w:t>base </w:t>
            </w:r>
            <w:r>
              <w:rPr>
                <w:spacing w:val="-2"/>
                <w:sz w:val="24"/>
              </w:rPr>
              <w:t>normativa</w:t>
            </w:r>
          </w:p>
        </w:tc>
        <w:tc>
          <w:tcPr>
            <w:tcW w:w="7523" w:type="dxa"/>
          </w:tcPr>
          <w:p>
            <w:pPr>
              <w:pStyle w:val="TableParagraph"/>
              <w:spacing w:line="276" w:lineRule="exact"/>
              <w:rPr>
                <w:sz w:val="24"/>
              </w:rPr>
            </w:pPr>
            <w:r>
              <w:rPr>
                <w:sz w:val="24"/>
              </w:rPr>
              <w:t>La</w:t>
            </w:r>
            <w:r>
              <w:rPr>
                <w:spacing w:val="-5"/>
                <w:sz w:val="24"/>
              </w:rPr>
              <w:t> </w:t>
            </w:r>
            <w:r>
              <w:rPr>
                <w:sz w:val="24"/>
              </w:rPr>
              <w:t>norma</w:t>
            </w:r>
            <w:r>
              <w:rPr>
                <w:spacing w:val="-5"/>
                <w:sz w:val="24"/>
              </w:rPr>
              <w:t> </w:t>
            </w:r>
            <w:r>
              <w:rPr>
                <w:sz w:val="24"/>
              </w:rPr>
              <w:t>ISO/IEC</w:t>
            </w:r>
            <w:r>
              <w:rPr>
                <w:spacing w:val="-3"/>
                <w:sz w:val="24"/>
              </w:rPr>
              <w:t> </w:t>
            </w:r>
            <w:r>
              <w:rPr>
                <w:sz w:val="24"/>
              </w:rPr>
              <w:t>27001</w:t>
            </w:r>
            <w:r>
              <w:rPr>
                <w:spacing w:val="-3"/>
                <w:sz w:val="24"/>
              </w:rPr>
              <w:t> </w:t>
            </w:r>
            <w:r>
              <w:rPr>
                <w:sz w:val="24"/>
              </w:rPr>
              <w:t>definisce</w:t>
            </w:r>
            <w:r>
              <w:rPr>
                <w:spacing w:val="-5"/>
                <w:sz w:val="24"/>
              </w:rPr>
              <w:t> </w:t>
            </w:r>
            <w:r>
              <w:rPr>
                <w:sz w:val="24"/>
              </w:rPr>
              <w:t>i</w:t>
            </w:r>
            <w:r>
              <w:rPr>
                <w:spacing w:val="-5"/>
                <w:sz w:val="24"/>
              </w:rPr>
              <w:t> </w:t>
            </w:r>
            <w:r>
              <w:rPr>
                <w:sz w:val="24"/>
              </w:rPr>
              <w:t>requisiti</w:t>
            </w:r>
            <w:r>
              <w:rPr>
                <w:spacing w:val="-5"/>
                <w:sz w:val="24"/>
              </w:rPr>
              <w:t> </w:t>
            </w:r>
            <w:r>
              <w:rPr>
                <w:sz w:val="24"/>
              </w:rPr>
              <w:t>obbligatori</w:t>
            </w:r>
            <w:r>
              <w:rPr>
                <w:spacing w:val="-5"/>
                <w:sz w:val="24"/>
              </w:rPr>
              <w:t> </w:t>
            </w:r>
            <w:r>
              <w:rPr>
                <w:sz w:val="24"/>
              </w:rPr>
              <w:t>per</w:t>
            </w:r>
            <w:r>
              <w:rPr>
                <w:spacing w:val="-3"/>
                <w:sz w:val="24"/>
              </w:rPr>
              <w:t> </w:t>
            </w:r>
            <w:r>
              <w:rPr>
                <w:sz w:val="24"/>
              </w:rPr>
              <w:t>un</w:t>
            </w:r>
            <w:r>
              <w:rPr>
                <w:spacing w:val="-3"/>
                <w:sz w:val="24"/>
              </w:rPr>
              <w:t> </w:t>
            </w:r>
            <w:r>
              <w:rPr>
                <w:sz w:val="24"/>
              </w:rPr>
              <w:t>sistema</w:t>
            </w:r>
            <w:r>
              <w:rPr>
                <w:spacing w:val="-5"/>
                <w:sz w:val="24"/>
              </w:rPr>
              <w:t> </w:t>
            </w:r>
            <w:r>
              <w:rPr>
                <w:sz w:val="24"/>
              </w:rPr>
              <w:t>di gestione della sicurezza delle informazioni (ISMS).</w:t>
            </w:r>
          </w:p>
        </w:tc>
      </w:tr>
      <w:tr>
        <w:trPr>
          <w:trHeight w:val="1885" w:hRule="atLeast"/>
        </w:trPr>
        <w:tc>
          <w:tcPr>
            <w:tcW w:w="2111" w:type="dxa"/>
          </w:tcPr>
          <w:p>
            <w:pPr>
              <w:pStyle w:val="TableParagraph"/>
              <w:spacing w:before="1"/>
              <w:rPr>
                <w:sz w:val="24"/>
              </w:rPr>
            </w:pPr>
            <w:r>
              <w:rPr>
                <w:sz w:val="24"/>
              </w:rPr>
              <w:t>Processo di </w:t>
            </w:r>
            <w:r>
              <w:rPr>
                <w:spacing w:val="-2"/>
                <w:sz w:val="24"/>
              </w:rPr>
              <w:t>certificazione</w:t>
            </w:r>
          </w:p>
        </w:tc>
        <w:tc>
          <w:tcPr>
            <w:tcW w:w="7523" w:type="dxa"/>
          </w:tcPr>
          <w:p>
            <w:pPr>
              <w:pStyle w:val="TableParagraph"/>
              <w:spacing w:line="273" w:lineRule="exact" w:before="1"/>
              <w:rPr>
                <w:sz w:val="24"/>
              </w:rPr>
            </w:pPr>
            <w:r>
              <w:rPr>
                <w:sz w:val="24"/>
              </w:rPr>
              <w:t>Il</w:t>
            </w:r>
            <w:r>
              <w:rPr>
                <w:spacing w:val="-7"/>
                <w:sz w:val="24"/>
              </w:rPr>
              <w:t> </w:t>
            </w:r>
            <w:r>
              <w:rPr>
                <w:sz w:val="24"/>
              </w:rPr>
              <w:t>processo</w:t>
            </w:r>
            <w:r>
              <w:rPr>
                <w:spacing w:val="-4"/>
                <w:sz w:val="24"/>
              </w:rPr>
              <w:t> </w:t>
            </w:r>
            <w:r>
              <w:rPr>
                <w:sz w:val="24"/>
              </w:rPr>
              <w:t>di</w:t>
            </w:r>
            <w:r>
              <w:rPr>
                <w:spacing w:val="-6"/>
                <w:sz w:val="24"/>
              </w:rPr>
              <w:t> </w:t>
            </w:r>
            <w:r>
              <w:rPr>
                <w:sz w:val="24"/>
              </w:rPr>
              <w:t>certificazione</w:t>
            </w:r>
            <w:r>
              <w:rPr>
                <w:spacing w:val="-6"/>
                <w:sz w:val="24"/>
              </w:rPr>
              <w:t> </w:t>
            </w:r>
            <w:r>
              <w:rPr>
                <w:spacing w:val="-2"/>
                <w:sz w:val="24"/>
              </w:rPr>
              <w:t>comprende:</w:t>
            </w:r>
          </w:p>
          <w:p>
            <w:pPr>
              <w:pStyle w:val="TableParagraph"/>
              <w:numPr>
                <w:ilvl w:val="0"/>
                <w:numId w:val="95"/>
              </w:numPr>
              <w:tabs>
                <w:tab w:pos="826" w:val="left" w:leader="none"/>
              </w:tabs>
              <w:spacing w:line="242" w:lineRule="auto" w:before="0" w:after="0"/>
              <w:ind w:left="825" w:right="111" w:hanging="360"/>
              <w:jc w:val="left"/>
              <w:rPr>
                <w:rFonts w:ascii="Calibri"/>
                <w:sz w:val="22"/>
              </w:rPr>
            </w:pPr>
            <w:r>
              <w:rPr>
                <w:rFonts w:ascii="Calibri"/>
                <w:sz w:val="22"/>
              </w:rPr>
              <w:t>Un</w:t>
            </w:r>
            <w:r>
              <w:rPr>
                <w:rFonts w:ascii="Calibri"/>
                <w:spacing w:val="-1"/>
                <w:sz w:val="22"/>
              </w:rPr>
              <w:t> </w:t>
            </w:r>
            <w:r>
              <w:rPr>
                <w:rFonts w:ascii="Calibri"/>
                <w:sz w:val="22"/>
              </w:rPr>
              <w:t>audit iniziale in</w:t>
            </w:r>
            <w:r>
              <w:rPr>
                <w:rFonts w:ascii="Calibri"/>
                <w:spacing w:val="-1"/>
                <w:sz w:val="22"/>
              </w:rPr>
              <w:t> </w:t>
            </w:r>
            <w:r>
              <w:rPr>
                <w:rFonts w:ascii="Calibri"/>
                <w:sz w:val="22"/>
              </w:rPr>
              <w:t>due fasi,</w:t>
            </w:r>
            <w:r>
              <w:rPr>
                <w:rFonts w:ascii="Calibri"/>
                <w:spacing w:val="-1"/>
                <w:sz w:val="22"/>
              </w:rPr>
              <w:t> </w:t>
            </w:r>
            <w:r>
              <w:rPr>
                <w:rFonts w:ascii="Calibri"/>
                <w:sz w:val="22"/>
              </w:rPr>
              <w:t>definito</w:t>
            </w:r>
            <w:r>
              <w:rPr>
                <w:rFonts w:ascii="Calibri"/>
                <w:spacing w:val="-1"/>
                <w:sz w:val="22"/>
              </w:rPr>
              <w:t> </w:t>
            </w:r>
            <w:r>
              <w:rPr>
                <w:rFonts w:ascii="Calibri"/>
                <w:sz w:val="22"/>
              </w:rPr>
              <w:t>dalle norme ISO/IEC 17021</w:t>
            </w:r>
            <w:r>
              <w:rPr>
                <w:rFonts w:ascii="Calibri"/>
                <w:spacing w:val="-1"/>
                <w:sz w:val="22"/>
              </w:rPr>
              <w:t> </w:t>
            </w:r>
            <w:r>
              <w:rPr>
                <w:rFonts w:ascii="Calibri"/>
                <w:sz w:val="22"/>
              </w:rPr>
              <w:t>e ISO/IEC 27006, dove:</w:t>
            </w:r>
          </w:p>
          <w:p>
            <w:pPr>
              <w:pStyle w:val="TableParagraph"/>
              <w:numPr>
                <w:ilvl w:val="0"/>
                <w:numId w:val="95"/>
              </w:numPr>
              <w:tabs>
                <w:tab w:pos="826" w:val="left" w:leader="none"/>
              </w:tabs>
              <w:spacing w:line="242" w:lineRule="auto" w:before="0" w:after="0"/>
              <w:ind w:left="825" w:right="102" w:hanging="360"/>
              <w:jc w:val="left"/>
              <w:rPr>
                <w:rFonts w:ascii="Calibri" w:hAnsi="Calibri"/>
                <w:sz w:val="22"/>
              </w:rPr>
            </w:pPr>
            <w:r>
              <w:rPr>
                <w:rFonts w:ascii="Calibri" w:hAnsi="Calibri"/>
                <w:sz w:val="22"/>
              </w:rPr>
              <w:t>La</w:t>
            </w:r>
            <w:r>
              <w:rPr>
                <w:rFonts w:ascii="Calibri" w:hAnsi="Calibri"/>
                <w:spacing w:val="-10"/>
                <w:sz w:val="22"/>
              </w:rPr>
              <w:t> </w:t>
            </w:r>
            <w:r>
              <w:rPr>
                <w:rFonts w:ascii="Calibri" w:hAnsi="Calibri"/>
                <w:sz w:val="22"/>
              </w:rPr>
              <w:t>fase</w:t>
            </w:r>
            <w:r>
              <w:rPr>
                <w:rFonts w:ascii="Calibri" w:hAnsi="Calibri"/>
                <w:spacing w:val="-8"/>
                <w:sz w:val="22"/>
              </w:rPr>
              <w:t> </w:t>
            </w:r>
            <w:r>
              <w:rPr>
                <w:rFonts w:ascii="Calibri" w:hAnsi="Calibri"/>
                <w:sz w:val="22"/>
              </w:rPr>
              <w:t>1</w:t>
            </w:r>
            <w:r>
              <w:rPr>
                <w:rFonts w:ascii="Calibri" w:hAnsi="Calibri"/>
                <w:spacing w:val="-11"/>
                <w:sz w:val="22"/>
              </w:rPr>
              <w:t> </w:t>
            </w:r>
            <w:r>
              <w:rPr>
                <w:rFonts w:ascii="Calibri" w:hAnsi="Calibri"/>
                <w:sz w:val="22"/>
              </w:rPr>
              <w:t>è</w:t>
            </w:r>
            <w:r>
              <w:rPr>
                <w:rFonts w:ascii="Calibri" w:hAnsi="Calibri"/>
                <w:spacing w:val="-8"/>
                <w:sz w:val="22"/>
              </w:rPr>
              <w:t> </w:t>
            </w:r>
            <w:r>
              <w:rPr>
                <w:rFonts w:ascii="Calibri" w:hAnsi="Calibri"/>
                <w:sz w:val="22"/>
              </w:rPr>
              <w:t>dedicata</w:t>
            </w:r>
            <w:r>
              <w:rPr>
                <w:rFonts w:ascii="Calibri" w:hAnsi="Calibri"/>
                <w:spacing w:val="-10"/>
                <w:sz w:val="22"/>
              </w:rPr>
              <w:t> </w:t>
            </w:r>
            <w:r>
              <w:rPr>
                <w:rFonts w:ascii="Calibri" w:hAnsi="Calibri"/>
                <w:sz w:val="22"/>
              </w:rPr>
              <w:t>alla</w:t>
            </w:r>
            <w:r>
              <w:rPr>
                <w:rFonts w:ascii="Calibri" w:hAnsi="Calibri"/>
                <w:spacing w:val="-10"/>
                <w:sz w:val="22"/>
              </w:rPr>
              <w:t> </w:t>
            </w:r>
            <w:r>
              <w:rPr>
                <w:rFonts w:ascii="Calibri" w:hAnsi="Calibri"/>
                <w:sz w:val="22"/>
              </w:rPr>
              <w:t>revisione</w:t>
            </w:r>
            <w:r>
              <w:rPr>
                <w:rFonts w:ascii="Calibri" w:hAnsi="Calibri"/>
                <w:spacing w:val="-8"/>
                <w:sz w:val="22"/>
              </w:rPr>
              <w:t> </w:t>
            </w:r>
            <w:r>
              <w:rPr>
                <w:rFonts w:ascii="Calibri" w:hAnsi="Calibri"/>
                <w:sz w:val="22"/>
              </w:rPr>
              <w:t>della</w:t>
            </w:r>
            <w:r>
              <w:rPr>
                <w:rFonts w:ascii="Calibri" w:hAnsi="Calibri"/>
                <w:spacing w:val="-10"/>
                <w:sz w:val="22"/>
              </w:rPr>
              <w:t> </w:t>
            </w:r>
            <w:r>
              <w:rPr>
                <w:rFonts w:ascii="Calibri" w:hAnsi="Calibri"/>
                <w:sz w:val="22"/>
              </w:rPr>
              <w:t>documentazione</w:t>
            </w:r>
            <w:r>
              <w:rPr>
                <w:rFonts w:ascii="Calibri" w:hAnsi="Calibri"/>
                <w:spacing w:val="-4"/>
                <w:sz w:val="22"/>
              </w:rPr>
              <w:t> </w:t>
            </w:r>
            <w:r>
              <w:rPr>
                <w:rFonts w:ascii="Calibri" w:hAnsi="Calibri"/>
                <w:sz w:val="22"/>
              </w:rPr>
              <w:t>dell'ISMS</w:t>
            </w:r>
            <w:r>
              <w:rPr>
                <w:rFonts w:ascii="Calibri" w:hAnsi="Calibri"/>
                <w:spacing w:val="-10"/>
                <w:sz w:val="22"/>
              </w:rPr>
              <w:t> </w:t>
            </w:r>
            <w:r>
              <w:rPr>
                <w:rFonts w:ascii="Calibri" w:hAnsi="Calibri"/>
                <w:sz w:val="22"/>
              </w:rPr>
              <w:t>rispetto allo standard, e</w:t>
            </w:r>
          </w:p>
          <w:p>
            <w:pPr>
              <w:pStyle w:val="TableParagraph"/>
              <w:numPr>
                <w:ilvl w:val="0"/>
                <w:numId w:val="95"/>
              </w:numPr>
              <w:tabs>
                <w:tab w:pos="826" w:val="left" w:leader="none"/>
              </w:tabs>
              <w:spacing w:line="262" w:lineRule="exact" w:before="0" w:after="0"/>
              <w:ind w:left="825" w:right="0" w:hanging="361"/>
              <w:jc w:val="left"/>
              <w:rPr>
                <w:rFonts w:ascii="Calibri"/>
                <w:sz w:val="22"/>
              </w:rPr>
            </w:pPr>
            <w:r>
              <w:rPr>
                <w:rFonts w:ascii="Calibri"/>
                <w:sz w:val="22"/>
              </w:rPr>
              <w:t>La</w:t>
            </w:r>
            <w:r>
              <w:rPr>
                <w:rFonts w:ascii="Calibri"/>
                <w:spacing w:val="16"/>
                <w:sz w:val="22"/>
              </w:rPr>
              <w:t> </w:t>
            </w:r>
            <w:r>
              <w:rPr>
                <w:rFonts w:ascii="Calibri"/>
                <w:sz w:val="22"/>
              </w:rPr>
              <w:t>Fase</w:t>
            </w:r>
            <w:r>
              <w:rPr>
                <w:rFonts w:ascii="Calibri"/>
                <w:spacing w:val="19"/>
                <w:sz w:val="22"/>
              </w:rPr>
              <w:t> </w:t>
            </w:r>
            <w:r>
              <w:rPr>
                <w:rFonts w:ascii="Calibri"/>
                <w:sz w:val="22"/>
              </w:rPr>
              <w:t>2:</w:t>
            </w:r>
            <w:r>
              <w:rPr>
                <w:rFonts w:ascii="Calibri"/>
                <w:spacing w:val="19"/>
                <w:sz w:val="22"/>
              </w:rPr>
              <w:t> </w:t>
            </w:r>
            <w:r>
              <w:rPr>
                <w:rFonts w:ascii="Calibri"/>
                <w:sz w:val="22"/>
              </w:rPr>
              <w:t>riesamina</w:t>
            </w:r>
            <w:r>
              <w:rPr>
                <w:rFonts w:ascii="Calibri"/>
                <w:spacing w:val="17"/>
                <w:sz w:val="22"/>
              </w:rPr>
              <w:t> </w:t>
            </w:r>
            <w:r>
              <w:rPr>
                <w:rFonts w:ascii="Calibri"/>
                <w:sz w:val="22"/>
              </w:rPr>
              <w:t>l'attuazione</w:t>
            </w:r>
            <w:r>
              <w:rPr>
                <w:rFonts w:ascii="Calibri"/>
                <w:spacing w:val="18"/>
                <w:sz w:val="22"/>
              </w:rPr>
              <w:t> </w:t>
            </w:r>
            <w:r>
              <w:rPr>
                <w:rFonts w:ascii="Calibri"/>
                <w:sz w:val="22"/>
              </w:rPr>
              <w:t>dell'ISMS</w:t>
            </w:r>
            <w:r>
              <w:rPr>
                <w:rFonts w:ascii="Calibri"/>
                <w:spacing w:val="18"/>
                <w:sz w:val="22"/>
              </w:rPr>
              <w:t> </w:t>
            </w:r>
            <w:r>
              <w:rPr>
                <w:rFonts w:ascii="Calibri"/>
                <w:sz w:val="22"/>
              </w:rPr>
              <w:t>all'</w:t>
            </w:r>
            <w:r>
              <w:rPr>
                <w:rFonts w:ascii="Calibri"/>
                <w:spacing w:val="19"/>
                <w:sz w:val="22"/>
              </w:rPr>
              <w:t> </w:t>
            </w:r>
            <w:r>
              <w:rPr>
                <w:rFonts w:ascii="Calibri"/>
                <w:sz w:val="22"/>
              </w:rPr>
              <w:t>interno</w:t>
            </w:r>
            <w:r>
              <w:rPr>
                <w:rFonts w:ascii="Calibri"/>
                <w:spacing w:val="16"/>
                <w:sz w:val="22"/>
              </w:rPr>
              <w:t> </w:t>
            </w:r>
            <w:r>
              <w:rPr>
                <w:rFonts w:ascii="Calibri"/>
                <w:sz w:val="22"/>
              </w:rPr>
              <w:t>del</w:t>
            </w:r>
            <w:r>
              <w:rPr>
                <w:rFonts w:ascii="Calibri"/>
                <w:spacing w:val="21"/>
                <w:sz w:val="22"/>
              </w:rPr>
              <w:t> </w:t>
            </w:r>
            <w:r>
              <w:rPr>
                <w:rFonts w:ascii="Calibri"/>
                <w:sz w:val="22"/>
              </w:rPr>
              <w:t>business</w:t>
            </w:r>
            <w:r>
              <w:rPr>
                <w:rFonts w:ascii="Calibri"/>
                <w:spacing w:val="17"/>
                <w:sz w:val="22"/>
              </w:rPr>
              <w:t> </w:t>
            </w:r>
            <w:r>
              <w:rPr>
                <w:rFonts w:ascii="Calibri"/>
                <w:sz w:val="22"/>
              </w:rPr>
              <w:t>e</w:t>
            </w:r>
            <w:r>
              <w:rPr>
                <w:rFonts w:ascii="Calibri"/>
                <w:spacing w:val="19"/>
                <w:sz w:val="22"/>
              </w:rPr>
              <w:t> </w:t>
            </w:r>
            <w:r>
              <w:rPr>
                <w:rFonts w:ascii="Calibri"/>
                <w:spacing w:val="-5"/>
                <w:sz w:val="22"/>
              </w:rPr>
              <w:t>ne</w:t>
            </w:r>
          </w:p>
          <w:p>
            <w:pPr>
              <w:pStyle w:val="TableParagraph"/>
              <w:spacing w:line="249" w:lineRule="exact"/>
              <w:ind w:left="825"/>
              <w:rPr>
                <w:rFonts w:ascii="Calibri" w:hAnsi="Calibri"/>
                <w:sz w:val="22"/>
              </w:rPr>
            </w:pPr>
            <w:r>
              <w:rPr>
                <w:rFonts w:ascii="Calibri" w:hAnsi="Calibri"/>
                <w:sz w:val="22"/>
              </w:rPr>
              <w:t>evidenzia</w:t>
            </w:r>
            <w:r>
              <w:rPr>
                <w:rFonts w:ascii="Calibri" w:hAnsi="Calibri"/>
                <w:spacing w:val="-4"/>
                <w:sz w:val="22"/>
              </w:rPr>
              <w:t> </w:t>
            </w:r>
            <w:r>
              <w:rPr>
                <w:rFonts w:ascii="Calibri" w:hAnsi="Calibri"/>
                <w:spacing w:val="-2"/>
                <w:sz w:val="22"/>
              </w:rPr>
              <w:t>l’adesione.</w:t>
            </w:r>
          </w:p>
        </w:tc>
      </w:tr>
    </w:tbl>
    <w:p>
      <w:pPr>
        <w:spacing w:after="0" w:line="249" w:lineRule="exact"/>
        <w:rPr>
          <w:rFonts w:ascii="Calibri" w:hAnsi="Calibri"/>
          <w:sz w:val="22"/>
        </w:rPr>
        <w:sectPr>
          <w:pgSz w:w="11910" w:h="16840"/>
          <w:pgMar w:header="285" w:footer="1096" w:top="1280" w:bottom="1280" w:left="980" w:right="440"/>
        </w:sectPr>
      </w:pPr>
    </w:p>
    <w:p>
      <w:pPr>
        <w:pStyle w:val="BodyText"/>
        <w:spacing w:after="1"/>
        <w:rPr>
          <w:b/>
          <w:sz w:val="18"/>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1"/>
        <w:gridCol w:w="7523"/>
      </w:tblGrid>
      <w:tr>
        <w:trPr>
          <w:trHeight w:val="3611" w:hRule="atLeast"/>
        </w:trPr>
        <w:tc>
          <w:tcPr>
            <w:tcW w:w="2111" w:type="dxa"/>
          </w:tcPr>
          <w:p>
            <w:pPr>
              <w:pStyle w:val="TableParagraph"/>
              <w:ind w:left="0"/>
              <w:rPr>
                <w:sz w:val="22"/>
              </w:rPr>
            </w:pPr>
          </w:p>
        </w:tc>
        <w:tc>
          <w:tcPr>
            <w:tcW w:w="7523" w:type="dxa"/>
          </w:tcPr>
          <w:p>
            <w:pPr>
              <w:pStyle w:val="TableParagraph"/>
              <w:numPr>
                <w:ilvl w:val="0"/>
                <w:numId w:val="96"/>
              </w:numPr>
              <w:tabs>
                <w:tab w:pos="826" w:val="left" w:leader="none"/>
              </w:tabs>
              <w:spacing w:line="240" w:lineRule="auto" w:before="0" w:after="0"/>
              <w:ind w:left="825" w:right="109" w:hanging="360"/>
              <w:jc w:val="both"/>
              <w:rPr>
                <w:rFonts w:ascii="Calibri" w:hAnsi="Calibri"/>
                <w:sz w:val="22"/>
              </w:rPr>
            </w:pPr>
            <w:r>
              <w:rPr>
                <w:rFonts w:ascii="Calibri" w:hAnsi="Calibri"/>
                <w:sz w:val="22"/>
              </w:rPr>
              <w:t>Verifiche</w:t>
            </w:r>
            <w:r>
              <w:rPr>
                <w:rFonts w:ascii="Calibri" w:hAnsi="Calibri"/>
                <w:spacing w:val="-1"/>
                <w:sz w:val="22"/>
              </w:rPr>
              <w:t> </w:t>
            </w:r>
            <w:r>
              <w:rPr>
                <w:rFonts w:ascii="Calibri" w:hAnsi="Calibri"/>
                <w:sz w:val="22"/>
              </w:rPr>
              <w:t>di</w:t>
            </w:r>
            <w:r>
              <w:rPr>
                <w:rFonts w:ascii="Calibri" w:hAnsi="Calibri"/>
                <w:spacing w:val="-2"/>
                <w:sz w:val="22"/>
              </w:rPr>
              <w:t> </w:t>
            </w:r>
            <w:r>
              <w:rPr>
                <w:rFonts w:ascii="Calibri" w:hAnsi="Calibri"/>
                <w:sz w:val="22"/>
              </w:rPr>
              <w:t>sorveglianza</w:t>
            </w:r>
            <w:r>
              <w:rPr>
                <w:rFonts w:ascii="Calibri" w:hAnsi="Calibri"/>
                <w:spacing w:val="-1"/>
                <w:sz w:val="22"/>
              </w:rPr>
              <w:t> </w:t>
            </w:r>
            <w:r>
              <w:rPr>
                <w:rFonts w:ascii="Calibri" w:hAnsi="Calibri"/>
                <w:sz w:val="22"/>
              </w:rPr>
              <w:t>condotte nel</w:t>
            </w:r>
            <w:r>
              <w:rPr>
                <w:rFonts w:ascii="Calibri" w:hAnsi="Calibri"/>
                <w:spacing w:val="-1"/>
                <w:sz w:val="22"/>
              </w:rPr>
              <w:t> </w:t>
            </w:r>
            <w:r>
              <w:rPr>
                <w:rFonts w:ascii="Calibri" w:hAnsi="Calibri"/>
                <w:sz w:val="22"/>
              </w:rPr>
              <w:t>primo</w:t>
            </w:r>
            <w:r>
              <w:rPr>
                <w:rFonts w:ascii="Calibri" w:hAnsi="Calibri"/>
                <w:spacing w:val="-1"/>
                <w:sz w:val="22"/>
              </w:rPr>
              <w:t> </w:t>
            </w:r>
            <w:r>
              <w:rPr>
                <w:rFonts w:ascii="Calibri" w:hAnsi="Calibri"/>
                <w:sz w:val="22"/>
              </w:rPr>
              <w:t>e nel</w:t>
            </w:r>
            <w:r>
              <w:rPr>
                <w:rFonts w:ascii="Calibri" w:hAnsi="Calibri"/>
                <w:spacing w:val="-1"/>
                <w:sz w:val="22"/>
              </w:rPr>
              <w:t> </w:t>
            </w:r>
            <w:r>
              <w:rPr>
                <w:rFonts w:ascii="Calibri" w:hAnsi="Calibri"/>
                <w:sz w:val="22"/>
              </w:rPr>
              <w:t>secondo</w:t>
            </w:r>
            <w:r>
              <w:rPr>
                <w:rFonts w:ascii="Calibri" w:hAnsi="Calibri"/>
                <w:spacing w:val="-2"/>
                <w:sz w:val="22"/>
              </w:rPr>
              <w:t> </w:t>
            </w:r>
            <w:r>
              <w:rPr>
                <w:rFonts w:ascii="Calibri" w:hAnsi="Calibri"/>
                <w:sz w:val="22"/>
              </w:rPr>
              <w:t>anno</w:t>
            </w:r>
            <w:r>
              <w:rPr>
                <w:rFonts w:ascii="Calibri" w:hAnsi="Calibri"/>
                <w:spacing w:val="-2"/>
                <w:sz w:val="22"/>
              </w:rPr>
              <w:t> </w:t>
            </w:r>
            <w:r>
              <w:rPr>
                <w:rFonts w:ascii="Calibri" w:hAnsi="Calibri"/>
                <w:sz w:val="22"/>
              </w:rPr>
              <w:t>al</w:t>
            </w:r>
            <w:r>
              <w:rPr>
                <w:rFonts w:ascii="Calibri" w:hAnsi="Calibri"/>
                <w:spacing w:val="-1"/>
                <w:sz w:val="22"/>
              </w:rPr>
              <w:t> </w:t>
            </w:r>
            <w:r>
              <w:rPr>
                <w:rFonts w:ascii="Calibri" w:hAnsi="Calibri"/>
                <w:sz w:val="22"/>
              </w:rPr>
              <w:t>fine di verificare la continua conformità dell'organizzazione allo standard,</w:t>
            </w:r>
          </w:p>
          <w:p>
            <w:pPr>
              <w:pStyle w:val="TableParagraph"/>
              <w:numPr>
                <w:ilvl w:val="0"/>
                <w:numId w:val="96"/>
              </w:numPr>
              <w:tabs>
                <w:tab w:pos="826" w:val="left" w:leader="none"/>
              </w:tabs>
              <w:spacing w:line="242" w:lineRule="auto" w:before="0" w:after="0"/>
              <w:ind w:left="825" w:right="107" w:hanging="360"/>
              <w:jc w:val="both"/>
              <w:rPr>
                <w:rFonts w:ascii="Calibri" w:hAnsi="Calibri"/>
                <w:sz w:val="22"/>
              </w:rPr>
            </w:pPr>
            <w:r>
              <w:rPr>
                <w:rFonts w:ascii="Calibri" w:hAnsi="Calibri"/>
                <w:sz w:val="22"/>
              </w:rPr>
              <w:t>Un audit di ri-certificazione nel terzo anno prima della scadenza della certificazione. La certificazione potrà essere successivamente rinnovata per successivi periodi triennali (ENISA 2013).</w:t>
            </w:r>
          </w:p>
          <w:p>
            <w:pPr>
              <w:pStyle w:val="TableParagraph"/>
              <w:numPr>
                <w:ilvl w:val="0"/>
                <w:numId w:val="96"/>
              </w:numPr>
              <w:tabs>
                <w:tab w:pos="826" w:val="left" w:leader="none"/>
              </w:tabs>
              <w:spacing w:line="240" w:lineRule="auto" w:before="0" w:after="0"/>
              <w:ind w:left="825" w:right="103" w:hanging="360"/>
              <w:jc w:val="both"/>
              <w:rPr>
                <w:rFonts w:ascii="Calibri" w:hAnsi="Calibri"/>
                <w:sz w:val="22"/>
              </w:rPr>
            </w:pPr>
            <w:r>
              <w:rPr>
                <w:rFonts w:ascii="Calibri" w:hAnsi="Calibri"/>
                <w:sz w:val="22"/>
              </w:rPr>
              <w:t>Il certificato può essere revocato o sospeso se la revisione annuale lo giustifica. L'ente certificante sospende la certificazione nei casi in cui, ad esempio,</w:t>
            </w:r>
            <w:r>
              <w:rPr>
                <w:rFonts w:ascii="Calibri" w:hAnsi="Calibri"/>
                <w:spacing w:val="-3"/>
                <w:sz w:val="22"/>
              </w:rPr>
              <w:t> </w:t>
            </w:r>
            <w:r>
              <w:rPr>
                <w:rFonts w:ascii="Calibri" w:hAnsi="Calibri"/>
                <w:sz w:val="22"/>
              </w:rPr>
              <w:t>il</w:t>
            </w:r>
            <w:r>
              <w:rPr>
                <w:rFonts w:ascii="Calibri" w:hAnsi="Calibri"/>
                <w:spacing w:val="-4"/>
                <w:sz w:val="22"/>
              </w:rPr>
              <w:t> </w:t>
            </w:r>
            <w:r>
              <w:rPr>
                <w:rFonts w:ascii="Calibri" w:hAnsi="Calibri"/>
                <w:sz w:val="22"/>
              </w:rPr>
              <w:t>sistema</w:t>
            </w:r>
            <w:r>
              <w:rPr>
                <w:rFonts w:ascii="Calibri" w:hAnsi="Calibri"/>
                <w:spacing w:val="-4"/>
                <w:sz w:val="22"/>
              </w:rPr>
              <w:t> </w:t>
            </w:r>
            <w:r>
              <w:rPr>
                <w:rFonts w:ascii="Calibri" w:hAnsi="Calibri"/>
                <w:sz w:val="22"/>
              </w:rPr>
              <w:t>di</w:t>
            </w:r>
            <w:r>
              <w:rPr>
                <w:rFonts w:ascii="Calibri" w:hAnsi="Calibri"/>
                <w:spacing w:val="-4"/>
                <w:sz w:val="22"/>
              </w:rPr>
              <w:t> </w:t>
            </w:r>
            <w:r>
              <w:rPr>
                <w:rFonts w:ascii="Calibri" w:hAnsi="Calibri"/>
                <w:sz w:val="22"/>
              </w:rPr>
              <w:t>gestione</w:t>
            </w:r>
            <w:r>
              <w:rPr>
                <w:rFonts w:ascii="Calibri" w:hAnsi="Calibri"/>
                <w:spacing w:val="-4"/>
                <w:sz w:val="22"/>
              </w:rPr>
              <w:t> </w:t>
            </w:r>
            <w:r>
              <w:rPr>
                <w:rFonts w:ascii="Calibri" w:hAnsi="Calibri"/>
                <w:sz w:val="22"/>
              </w:rPr>
              <w:t>certificata</w:t>
            </w:r>
            <w:r>
              <w:rPr>
                <w:rFonts w:ascii="Calibri" w:hAnsi="Calibri"/>
                <w:spacing w:val="-4"/>
                <w:sz w:val="22"/>
              </w:rPr>
              <w:t> </w:t>
            </w:r>
            <w:r>
              <w:rPr>
                <w:rFonts w:ascii="Calibri" w:hAnsi="Calibri"/>
                <w:sz w:val="22"/>
              </w:rPr>
              <w:t>del</w:t>
            </w:r>
            <w:r>
              <w:rPr>
                <w:rFonts w:ascii="Calibri" w:hAnsi="Calibri"/>
                <w:spacing w:val="-4"/>
                <w:sz w:val="22"/>
              </w:rPr>
              <w:t> </w:t>
            </w:r>
            <w:r>
              <w:rPr>
                <w:rFonts w:ascii="Calibri" w:hAnsi="Calibri"/>
                <w:sz w:val="22"/>
              </w:rPr>
              <w:t>cliente</w:t>
            </w:r>
            <w:r>
              <w:rPr>
                <w:rFonts w:ascii="Calibri" w:hAnsi="Calibri"/>
                <w:spacing w:val="-3"/>
                <w:sz w:val="22"/>
              </w:rPr>
              <w:t> </w:t>
            </w:r>
            <w:r>
              <w:rPr>
                <w:rFonts w:ascii="Calibri" w:hAnsi="Calibri"/>
                <w:sz w:val="22"/>
              </w:rPr>
              <w:t>ha</w:t>
            </w:r>
            <w:r>
              <w:rPr>
                <w:rFonts w:ascii="Calibri" w:hAnsi="Calibri"/>
                <w:spacing w:val="-4"/>
                <w:sz w:val="22"/>
              </w:rPr>
              <w:t> </w:t>
            </w:r>
            <w:r>
              <w:rPr>
                <w:rFonts w:ascii="Calibri" w:hAnsi="Calibri"/>
                <w:sz w:val="22"/>
              </w:rPr>
              <w:t>persistentemente o gravemente mancato di soddisfare i requisiti di certificazione, inclusi i requisiti per l'efficacia del sistema di gestione, il cliente certificato non consente di effettuare audit di sorveglianza o ri-certificazione alle frequenze</w:t>
            </w:r>
            <w:r>
              <w:rPr>
                <w:rFonts w:ascii="Calibri" w:hAnsi="Calibri"/>
                <w:spacing w:val="-13"/>
                <w:sz w:val="22"/>
              </w:rPr>
              <w:t> </w:t>
            </w:r>
            <w:r>
              <w:rPr>
                <w:rFonts w:ascii="Calibri" w:hAnsi="Calibri"/>
                <w:sz w:val="22"/>
              </w:rPr>
              <w:t>richieste</w:t>
            </w:r>
            <w:r>
              <w:rPr>
                <w:rFonts w:ascii="Calibri" w:hAnsi="Calibri"/>
                <w:spacing w:val="-12"/>
                <w:sz w:val="22"/>
              </w:rPr>
              <w:t> </w:t>
            </w:r>
            <w:r>
              <w:rPr>
                <w:rFonts w:ascii="Calibri" w:hAnsi="Calibri"/>
                <w:sz w:val="22"/>
              </w:rPr>
              <w:t>o</w:t>
            </w:r>
            <w:r>
              <w:rPr>
                <w:rFonts w:ascii="Calibri" w:hAnsi="Calibri"/>
                <w:spacing w:val="-13"/>
                <w:sz w:val="22"/>
              </w:rPr>
              <w:t> </w:t>
            </w:r>
            <w:r>
              <w:rPr>
                <w:rFonts w:ascii="Calibri" w:hAnsi="Calibri"/>
                <w:sz w:val="22"/>
              </w:rPr>
              <w:t>il</w:t>
            </w:r>
            <w:r>
              <w:rPr>
                <w:rFonts w:ascii="Calibri" w:hAnsi="Calibri"/>
                <w:spacing w:val="-12"/>
                <w:sz w:val="22"/>
              </w:rPr>
              <w:t> </w:t>
            </w:r>
            <w:r>
              <w:rPr>
                <w:rFonts w:ascii="Calibri" w:hAnsi="Calibri"/>
                <w:sz w:val="22"/>
              </w:rPr>
              <w:t>cliente</w:t>
            </w:r>
            <w:r>
              <w:rPr>
                <w:rFonts w:ascii="Calibri" w:hAnsi="Calibri"/>
                <w:spacing w:val="-13"/>
                <w:sz w:val="22"/>
              </w:rPr>
              <w:t> </w:t>
            </w:r>
            <w:r>
              <w:rPr>
                <w:rFonts w:ascii="Calibri" w:hAnsi="Calibri"/>
                <w:sz w:val="22"/>
              </w:rPr>
              <w:t>certificato</w:t>
            </w:r>
            <w:r>
              <w:rPr>
                <w:rFonts w:ascii="Calibri" w:hAnsi="Calibri"/>
                <w:spacing w:val="-12"/>
                <w:sz w:val="22"/>
              </w:rPr>
              <w:t> </w:t>
            </w:r>
            <w:r>
              <w:rPr>
                <w:rFonts w:ascii="Calibri" w:hAnsi="Calibri"/>
                <w:sz w:val="22"/>
              </w:rPr>
              <w:t>ha</w:t>
            </w:r>
            <w:r>
              <w:rPr>
                <w:rFonts w:ascii="Calibri" w:hAnsi="Calibri"/>
                <w:spacing w:val="-13"/>
                <w:sz w:val="22"/>
              </w:rPr>
              <w:t> </w:t>
            </w:r>
            <w:r>
              <w:rPr>
                <w:rFonts w:ascii="Calibri" w:hAnsi="Calibri"/>
                <w:sz w:val="22"/>
              </w:rPr>
              <w:t>volontariamente</w:t>
            </w:r>
            <w:r>
              <w:rPr>
                <w:rFonts w:ascii="Calibri" w:hAnsi="Calibri"/>
                <w:spacing w:val="-12"/>
                <w:sz w:val="22"/>
              </w:rPr>
              <w:t> </w:t>
            </w:r>
            <w:r>
              <w:rPr>
                <w:rFonts w:ascii="Calibri" w:hAnsi="Calibri"/>
                <w:sz w:val="22"/>
              </w:rPr>
              <w:t>richiesto</w:t>
            </w:r>
            <w:r>
              <w:rPr>
                <w:rFonts w:ascii="Calibri" w:hAnsi="Calibri"/>
                <w:spacing w:val="-12"/>
                <w:sz w:val="22"/>
              </w:rPr>
              <w:t> </w:t>
            </w:r>
            <w:r>
              <w:rPr>
                <w:rFonts w:ascii="Calibri" w:hAnsi="Calibri"/>
                <w:sz w:val="22"/>
              </w:rPr>
              <w:t>una sospensione (ENISA 2013).</w:t>
            </w:r>
          </w:p>
        </w:tc>
      </w:tr>
      <w:tr>
        <w:trPr>
          <w:trHeight w:val="3040" w:hRule="atLeast"/>
        </w:trPr>
        <w:tc>
          <w:tcPr>
            <w:tcW w:w="2111" w:type="dxa"/>
          </w:tcPr>
          <w:p>
            <w:pPr>
              <w:pStyle w:val="TableParagraph"/>
              <w:spacing w:line="242" w:lineRule="auto" w:before="1"/>
              <w:ind w:right="328"/>
              <w:rPr>
                <w:sz w:val="24"/>
              </w:rPr>
            </w:pPr>
            <w:r>
              <w:rPr>
                <w:spacing w:val="-2"/>
                <w:sz w:val="24"/>
              </w:rPr>
              <w:t>Accreditamento </w:t>
            </w:r>
            <w:r>
              <w:rPr>
                <w:sz w:val="24"/>
              </w:rPr>
              <w:t>dell'organismo</w:t>
            </w:r>
            <w:r>
              <w:rPr>
                <w:spacing w:val="-15"/>
                <w:sz w:val="24"/>
              </w:rPr>
              <w:t> </w:t>
            </w:r>
            <w:r>
              <w:rPr>
                <w:sz w:val="24"/>
              </w:rPr>
              <w:t>di </w:t>
            </w:r>
            <w:r>
              <w:rPr>
                <w:spacing w:val="-2"/>
                <w:sz w:val="24"/>
              </w:rPr>
              <w:t>certificazione</w:t>
            </w:r>
          </w:p>
        </w:tc>
        <w:tc>
          <w:tcPr>
            <w:tcW w:w="7523" w:type="dxa"/>
          </w:tcPr>
          <w:p>
            <w:pPr>
              <w:pStyle w:val="TableParagraph"/>
              <w:spacing w:before="1"/>
              <w:ind w:right="119"/>
              <w:rPr>
                <w:sz w:val="24"/>
              </w:rPr>
            </w:pPr>
            <w:r>
              <w:rPr>
                <w:sz w:val="24"/>
              </w:rPr>
              <w:t>ISO</w:t>
            </w:r>
            <w:r>
              <w:rPr>
                <w:spacing w:val="-2"/>
                <w:sz w:val="24"/>
              </w:rPr>
              <w:t> </w:t>
            </w:r>
            <w:r>
              <w:rPr>
                <w:sz w:val="24"/>
              </w:rPr>
              <w:t>indirizza i</w:t>
            </w:r>
            <w:r>
              <w:rPr>
                <w:spacing w:val="-5"/>
                <w:sz w:val="24"/>
              </w:rPr>
              <w:t> </w:t>
            </w:r>
            <w:r>
              <w:rPr>
                <w:sz w:val="24"/>
              </w:rPr>
              <w:t>propri</w:t>
            </w:r>
            <w:r>
              <w:rPr>
                <w:spacing w:val="-5"/>
                <w:sz w:val="24"/>
              </w:rPr>
              <w:t> </w:t>
            </w:r>
            <w:r>
              <w:rPr>
                <w:sz w:val="24"/>
              </w:rPr>
              <w:t>clienti</w:t>
            </w:r>
            <w:r>
              <w:rPr>
                <w:spacing w:val="-5"/>
                <w:sz w:val="24"/>
              </w:rPr>
              <w:t> </w:t>
            </w:r>
            <w:r>
              <w:rPr>
                <w:sz w:val="24"/>
              </w:rPr>
              <w:t>ad</w:t>
            </w:r>
            <w:r>
              <w:rPr>
                <w:spacing w:val="-3"/>
                <w:sz w:val="24"/>
              </w:rPr>
              <w:t> </w:t>
            </w:r>
            <w:r>
              <w:rPr>
                <w:sz w:val="24"/>
              </w:rPr>
              <w:t>enti</w:t>
            </w:r>
            <w:r>
              <w:rPr>
                <w:spacing w:val="-5"/>
                <w:sz w:val="24"/>
              </w:rPr>
              <w:t> </w:t>
            </w:r>
            <w:r>
              <w:rPr>
                <w:sz w:val="24"/>
              </w:rPr>
              <w:t>di certificazione accreditati,</w:t>
            </w:r>
            <w:r>
              <w:rPr>
                <w:spacing w:val="-3"/>
                <w:sz w:val="24"/>
              </w:rPr>
              <w:t> </w:t>
            </w:r>
            <w:r>
              <w:rPr>
                <w:sz w:val="24"/>
              </w:rPr>
              <w:t>che</w:t>
            </w:r>
            <w:r>
              <w:rPr>
                <w:spacing w:val="-5"/>
                <w:sz w:val="24"/>
              </w:rPr>
              <w:t> </w:t>
            </w:r>
            <w:r>
              <w:rPr>
                <w:sz w:val="24"/>
              </w:rPr>
              <w:t>hanno acquisito una competenza indipendente e riconosciuta da parte di un Organismo di Accreditamento. Gli organismi di certificazione accreditati devono essere in grado di offrire una certificazione conforme alla norma ISO/IEC 17021-1, che contiene principi e requisiti per la competenza, la coerenza e l' imparzialità degli organismi che forniscono audit e certificazione di tutti i tipi di sistemi di gestione e alla norma ISO/IEC 27006 che stabilisce i requisiti per gli organismi che forniscono audit e certificazione dei sistemi di gestione della sicurezza delle informazioni</w:t>
            </w:r>
          </w:p>
          <w:p>
            <w:pPr>
              <w:pStyle w:val="TableParagraph"/>
              <w:spacing w:line="276" w:lineRule="exact"/>
              <w:ind w:right="119"/>
              <w:rPr>
                <w:sz w:val="24"/>
              </w:rPr>
            </w:pPr>
            <w:r>
              <w:rPr>
                <w:sz w:val="24"/>
              </w:rPr>
              <w:t>(documento</w:t>
            </w:r>
            <w:r>
              <w:rPr>
                <w:spacing w:val="-5"/>
                <w:sz w:val="24"/>
              </w:rPr>
              <w:t> </w:t>
            </w:r>
            <w:r>
              <w:rPr>
                <w:sz w:val="24"/>
              </w:rPr>
              <w:t>di</w:t>
            </w:r>
            <w:r>
              <w:rPr>
                <w:spacing w:val="-7"/>
                <w:sz w:val="24"/>
              </w:rPr>
              <w:t> </w:t>
            </w:r>
            <w:r>
              <w:rPr>
                <w:sz w:val="24"/>
              </w:rPr>
              <w:t>criteri</w:t>
            </w:r>
            <w:r>
              <w:rPr>
                <w:spacing w:val="-7"/>
                <w:sz w:val="24"/>
              </w:rPr>
              <w:t> </w:t>
            </w:r>
            <w:r>
              <w:rPr>
                <w:sz w:val="24"/>
              </w:rPr>
              <w:t>per</w:t>
            </w:r>
            <w:r>
              <w:rPr>
                <w:spacing w:val="-2"/>
                <w:sz w:val="24"/>
              </w:rPr>
              <w:t> </w:t>
            </w:r>
            <w:r>
              <w:rPr>
                <w:sz w:val="24"/>
              </w:rPr>
              <w:t>l'</w:t>
            </w:r>
            <w:r>
              <w:rPr>
                <w:spacing w:val="-4"/>
                <w:sz w:val="24"/>
              </w:rPr>
              <w:t> </w:t>
            </w:r>
            <w:r>
              <w:rPr>
                <w:sz w:val="24"/>
              </w:rPr>
              <w:t>accreditamento,</w:t>
            </w:r>
            <w:r>
              <w:rPr>
                <w:spacing w:val="-5"/>
                <w:sz w:val="24"/>
              </w:rPr>
              <w:t> </w:t>
            </w:r>
            <w:r>
              <w:rPr>
                <w:sz w:val="24"/>
              </w:rPr>
              <w:t>peer</w:t>
            </w:r>
            <w:r>
              <w:rPr>
                <w:spacing w:val="-2"/>
                <w:sz w:val="24"/>
              </w:rPr>
              <w:t> </w:t>
            </w:r>
            <w:r>
              <w:rPr>
                <w:sz w:val="24"/>
              </w:rPr>
              <w:t>assessment</w:t>
            </w:r>
            <w:r>
              <w:rPr>
                <w:spacing w:val="-7"/>
                <w:sz w:val="24"/>
              </w:rPr>
              <w:t> </w:t>
            </w:r>
            <w:r>
              <w:rPr>
                <w:sz w:val="24"/>
              </w:rPr>
              <w:t>o</w:t>
            </w:r>
            <w:r>
              <w:rPr>
                <w:spacing w:val="-5"/>
                <w:sz w:val="24"/>
              </w:rPr>
              <w:t> </w:t>
            </w:r>
            <w:r>
              <w:rPr>
                <w:sz w:val="24"/>
              </w:rPr>
              <w:t>altri</w:t>
            </w:r>
            <w:r>
              <w:rPr>
                <w:spacing w:val="-7"/>
                <w:sz w:val="24"/>
              </w:rPr>
              <w:t> </w:t>
            </w:r>
            <w:r>
              <w:rPr>
                <w:sz w:val="24"/>
              </w:rPr>
              <w:t>processi di audit) (ISO 2017).</w:t>
            </w:r>
          </w:p>
        </w:tc>
      </w:tr>
      <w:tr>
        <w:trPr>
          <w:trHeight w:val="1655" w:hRule="atLeast"/>
        </w:trPr>
        <w:tc>
          <w:tcPr>
            <w:tcW w:w="2111" w:type="dxa"/>
          </w:tcPr>
          <w:p>
            <w:pPr>
              <w:pStyle w:val="TableParagraph"/>
              <w:spacing w:before="1"/>
              <w:ind w:right="984"/>
              <w:rPr>
                <w:sz w:val="24"/>
              </w:rPr>
            </w:pPr>
            <w:r>
              <w:rPr>
                <w:sz w:val="24"/>
              </w:rPr>
              <w:t>Durata</w:t>
            </w:r>
            <w:r>
              <w:rPr>
                <w:spacing w:val="-15"/>
                <w:sz w:val="24"/>
              </w:rPr>
              <w:t> </w:t>
            </w:r>
            <w:r>
              <w:rPr>
                <w:sz w:val="24"/>
              </w:rPr>
              <w:t>del </w:t>
            </w:r>
            <w:r>
              <w:rPr>
                <w:spacing w:val="-2"/>
                <w:sz w:val="24"/>
              </w:rPr>
              <w:t>processo</w:t>
            </w:r>
          </w:p>
        </w:tc>
        <w:tc>
          <w:tcPr>
            <w:tcW w:w="7523" w:type="dxa"/>
          </w:tcPr>
          <w:p>
            <w:pPr>
              <w:pStyle w:val="TableParagraph"/>
              <w:spacing w:before="1"/>
              <w:rPr>
                <w:sz w:val="24"/>
              </w:rPr>
            </w:pPr>
            <w:r>
              <w:rPr>
                <w:sz w:val="24"/>
              </w:rPr>
              <w:t>La durata della procedura di certificazione nel suo complesso dipende dall’ambito della</w:t>
            </w:r>
            <w:r>
              <w:rPr>
                <w:spacing w:val="-2"/>
                <w:sz w:val="24"/>
              </w:rPr>
              <w:t> </w:t>
            </w:r>
            <w:r>
              <w:rPr>
                <w:sz w:val="24"/>
              </w:rPr>
              <w:t>certificazione. Secondo uno studio passato, il</w:t>
            </w:r>
            <w:r>
              <w:rPr>
                <w:spacing w:val="-2"/>
                <w:sz w:val="24"/>
              </w:rPr>
              <w:t> </w:t>
            </w:r>
            <w:r>
              <w:rPr>
                <w:sz w:val="24"/>
              </w:rPr>
              <w:t>periodo di tempo necessario alle imprese oggetto dell'indagine per prepararsi alla certificazione</w:t>
            </w:r>
            <w:r>
              <w:rPr>
                <w:spacing w:val="-6"/>
                <w:sz w:val="24"/>
              </w:rPr>
              <w:t> </w:t>
            </w:r>
            <w:r>
              <w:rPr>
                <w:sz w:val="24"/>
              </w:rPr>
              <w:t>variava</w:t>
            </w:r>
            <w:r>
              <w:rPr>
                <w:spacing w:val="-1"/>
                <w:sz w:val="24"/>
              </w:rPr>
              <w:t> </w:t>
            </w:r>
            <w:r>
              <w:rPr>
                <w:sz w:val="24"/>
              </w:rPr>
              <w:t>tra</w:t>
            </w:r>
            <w:r>
              <w:rPr>
                <w:spacing w:val="-6"/>
                <w:sz w:val="24"/>
              </w:rPr>
              <w:t> </w:t>
            </w:r>
            <w:r>
              <w:rPr>
                <w:sz w:val="24"/>
              </w:rPr>
              <w:t>i</w:t>
            </w:r>
            <w:r>
              <w:rPr>
                <w:spacing w:val="-3"/>
                <w:sz w:val="24"/>
              </w:rPr>
              <w:t> </w:t>
            </w:r>
            <w:r>
              <w:rPr>
                <w:sz w:val="24"/>
              </w:rPr>
              <w:t>3 e</w:t>
            </w:r>
            <w:r>
              <w:rPr>
                <w:spacing w:val="-6"/>
                <w:sz w:val="24"/>
              </w:rPr>
              <w:t> </w:t>
            </w:r>
            <w:r>
              <w:rPr>
                <w:sz w:val="24"/>
              </w:rPr>
              <w:t>i</w:t>
            </w:r>
            <w:r>
              <w:rPr>
                <w:spacing w:val="-6"/>
                <w:sz w:val="24"/>
              </w:rPr>
              <w:t> </w:t>
            </w:r>
            <w:r>
              <w:rPr>
                <w:sz w:val="24"/>
              </w:rPr>
              <w:t>18</w:t>
            </w:r>
            <w:r>
              <w:rPr>
                <w:spacing w:val="-4"/>
                <w:sz w:val="24"/>
              </w:rPr>
              <w:t> </w:t>
            </w:r>
            <w:r>
              <w:rPr>
                <w:sz w:val="24"/>
              </w:rPr>
              <w:t>mesi,</w:t>
            </w:r>
            <w:r>
              <w:rPr>
                <w:spacing w:val="-4"/>
                <w:sz w:val="24"/>
              </w:rPr>
              <w:t> </w:t>
            </w:r>
            <w:r>
              <w:rPr>
                <w:sz w:val="24"/>
              </w:rPr>
              <w:t>la</w:t>
            </w:r>
            <w:r>
              <w:rPr>
                <w:spacing w:val="-1"/>
                <w:sz w:val="24"/>
              </w:rPr>
              <w:t> </w:t>
            </w:r>
            <w:r>
              <w:rPr>
                <w:sz w:val="24"/>
              </w:rPr>
              <w:t>maggior parte</w:t>
            </w:r>
            <w:r>
              <w:rPr>
                <w:spacing w:val="-6"/>
                <w:sz w:val="24"/>
              </w:rPr>
              <w:t> </w:t>
            </w:r>
            <w:r>
              <w:rPr>
                <w:sz w:val="24"/>
              </w:rPr>
              <w:t>delle</w:t>
            </w:r>
            <w:r>
              <w:rPr>
                <w:spacing w:val="-1"/>
                <w:sz w:val="24"/>
              </w:rPr>
              <w:t> </w:t>
            </w:r>
            <w:r>
              <w:rPr>
                <w:sz w:val="24"/>
              </w:rPr>
              <w:t>imprese</w:t>
            </w:r>
            <w:r>
              <w:rPr>
                <w:spacing w:val="-6"/>
                <w:sz w:val="24"/>
              </w:rPr>
              <w:t> </w:t>
            </w:r>
            <w:r>
              <w:rPr>
                <w:sz w:val="24"/>
              </w:rPr>
              <w:t>ha richiesto dai 6 ai 12 mesi per completare la preparazione. Il processo di</w:t>
            </w:r>
          </w:p>
          <w:p>
            <w:pPr>
              <w:pStyle w:val="TableParagraph"/>
              <w:spacing w:line="254" w:lineRule="exact"/>
              <w:rPr>
                <w:sz w:val="24"/>
              </w:rPr>
            </w:pPr>
            <w:r>
              <w:rPr>
                <w:sz w:val="24"/>
              </w:rPr>
              <w:t>certificazione</w:t>
            </w:r>
            <w:r>
              <w:rPr>
                <w:spacing w:val="-5"/>
                <w:sz w:val="24"/>
              </w:rPr>
              <w:t> </w:t>
            </w:r>
            <w:r>
              <w:rPr>
                <w:sz w:val="24"/>
              </w:rPr>
              <w:t>in</w:t>
            </w:r>
            <w:r>
              <w:rPr>
                <w:spacing w:val="-2"/>
                <w:sz w:val="24"/>
              </w:rPr>
              <w:t> </w:t>
            </w:r>
            <w:r>
              <w:rPr>
                <w:sz w:val="24"/>
              </w:rPr>
              <w:t>sé</w:t>
            </w:r>
            <w:r>
              <w:rPr>
                <w:spacing w:val="-4"/>
                <w:sz w:val="24"/>
              </w:rPr>
              <w:t> </w:t>
            </w:r>
            <w:r>
              <w:rPr>
                <w:sz w:val="24"/>
              </w:rPr>
              <w:t>non</w:t>
            </w:r>
            <w:r>
              <w:rPr>
                <w:spacing w:val="-2"/>
                <w:sz w:val="24"/>
              </w:rPr>
              <w:t> </w:t>
            </w:r>
            <w:r>
              <w:rPr>
                <w:sz w:val="24"/>
              </w:rPr>
              <w:t>ha</w:t>
            </w:r>
            <w:r>
              <w:rPr>
                <w:spacing w:val="-4"/>
                <w:sz w:val="24"/>
              </w:rPr>
              <w:t> </w:t>
            </w:r>
            <w:r>
              <w:rPr>
                <w:sz w:val="24"/>
              </w:rPr>
              <w:t>superato</w:t>
            </w:r>
            <w:r>
              <w:rPr>
                <w:spacing w:val="2"/>
                <w:sz w:val="24"/>
              </w:rPr>
              <w:t> </w:t>
            </w:r>
            <w:r>
              <w:rPr>
                <w:sz w:val="24"/>
              </w:rPr>
              <w:t>la</w:t>
            </w:r>
            <w:r>
              <w:rPr>
                <w:spacing w:val="-4"/>
                <w:sz w:val="24"/>
              </w:rPr>
              <w:t> </w:t>
            </w:r>
            <w:r>
              <w:rPr>
                <w:spacing w:val="-2"/>
                <w:sz w:val="24"/>
              </w:rPr>
              <w:t>settimana.</w:t>
            </w:r>
          </w:p>
        </w:tc>
      </w:tr>
      <w:tr>
        <w:trPr>
          <w:trHeight w:val="550" w:hRule="atLeast"/>
        </w:trPr>
        <w:tc>
          <w:tcPr>
            <w:tcW w:w="2111" w:type="dxa"/>
          </w:tcPr>
          <w:p>
            <w:pPr>
              <w:pStyle w:val="TableParagraph"/>
              <w:spacing w:line="276" w:lineRule="exact"/>
              <w:ind w:right="131"/>
              <w:rPr>
                <w:sz w:val="24"/>
              </w:rPr>
            </w:pPr>
            <w:r>
              <w:rPr>
                <w:sz w:val="24"/>
              </w:rPr>
              <w:t>Monitoraggio</w:t>
            </w:r>
            <w:r>
              <w:rPr>
                <w:spacing w:val="-15"/>
                <w:sz w:val="24"/>
              </w:rPr>
              <w:t> </w:t>
            </w:r>
            <w:r>
              <w:rPr>
                <w:sz w:val="24"/>
              </w:rPr>
              <w:t>post- </w:t>
            </w:r>
            <w:r>
              <w:rPr>
                <w:spacing w:val="-2"/>
                <w:sz w:val="24"/>
              </w:rPr>
              <w:t>certificazione</w:t>
            </w:r>
          </w:p>
        </w:tc>
        <w:tc>
          <w:tcPr>
            <w:tcW w:w="7523" w:type="dxa"/>
          </w:tcPr>
          <w:p>
            <w:pPr>
              <w:pStyle w:val="TableParagraph"/>
              <w:spacing w:before="1"/>
              <w:rPr>
                <w:sz w:val="24"/>
              </w:rPr>
            </w:pPr>
            <w:r>
              <w:rPr>
                <w:sz w:val="24"/>
              </w:rPr>
              <w:t>Dipende</w:t>
            </w:r>
            <w:r>
              <w:rPr>
                <w:spacing w:val="-3"/>
                <w:sz w:val="24"/>
              </w:rPr>
              <w:t> </w:t>
            </w:r>
            <w:r>
              <w:rPr>
                <w:sz w:val="24"/>
              </w:rPr>
              <w:t>dall'</w:t>
            </w:r>
            <w:r>
              <w:rPr>
                <w:spacing w:val="-5"/>
                <w:sz w:val="24"/>
              </w:rPr>
              <w:t> </w:t>
            </w:r>
            <w:r>
              <w:rPr>
                <w:sz w:val="24"/>
              </w:rPr>
              <w:t>organismo</w:t>
            </w:r>
            <w:r>
              <w:rPr>
                <w:spacing w:val="-2"/>
                <w:sz w:val="24"/>
              </w:rPr>
              <w:t> </w:t>
            </w:r>
            <w:r>
              <w:rPr>
                <w:sz w:val="24"/>
              </w:rPr>
              <w:t>che</w:t>
            </w:r>
            <w:r>
              <w:rPr>
                <w:spacing w:val="-3"/>
                <w:sz w:val="24"/>
              </w:rPr>
              <w:t> </w:t>
            </w:r>
            <w:r>
              <w:rPr>
                <w:sz w:val="24"/>
              </w:rPr>
              <w:t>fornisce</w:t>
            </w:r>
            <w:r>
              <w:rPr>
                <w:spacing w:val="-3"/>
                <w:sz w:val="24"/>
              </w:rPr>
              <w:t> </w:t>
            </w:r>
            <w:r>
              <w:rPr>
                <w:sz w:val="24"/>
              </w:rPr>
              <w:t>la</w:t>
            </w:r>
            <w:r>
              <w:rPr>
                <w:spacing w:val="-3"/>
                <w:sz w:val="24"/>
              </w:rPr>
              <w:t> </w:t>
            </w:r>
            <w:r>
              <w:rPr>
                <w:spacing w:val="-2"/>
                <w:sz w:val="24"/>
              </w:rPr>
              <w:t>certificazione</w:t>
            </w:r>
          </w:p>
        </w:tc>
      </w:tr>
      <w:tr>
        <w:trPr>
          <w:trHeight w:val="548" w:hRule="atLeast"/>
        </w:trPr>
        <w:tc>
          <w:tcPr>
            <w:tcW w:w="2111" w:type="dxa"/>
          </w:tcPr>
          <w:p>
            <w:pPr>
              <w:pStyle w:val="TableParagraph"/>
              <w:spacing w:line="276" w:lineRule="exact"/>
              <w:rPr>
                <w:sz w:val="24"/>
              </w:rPr>
            </w:pPr>
            <w:r>
              <w:rPr>
                <w:sz w:val="24"/>
              </w:rPr>
              <w:t>Periodo di validità della</w:t>
            </w:r>
            <w:r>
              <w:rPr>
                <w:spacing w:val="-5"/>
                <w:sz w:val="24"/>
              </w:rPr>
              <w:t> </w:t>
            </w:r>
            <w:r>
              <w:rPr>
                <w:spacing w:val="-2"/>
                <w:sz w:val="24"/>
              </w:rPr>
              <w:t>certificazione</w:t>
            </w:r>
          </w:p>
        </w:tc>
        <w:tc>
          <w:tcPr>
            <w:tcW w:w="7523" w:type="dxa"/>
          </w:tcPr>
          <w:p>
            <w:pPr>
              <w:pStyle w:val="TableParagraph"/>
              <w:spacing w:line="275" w:lineRule="exact"/>
              <w:rPr>
                <w:sz w:val="24"/>
              </w:rPr>
            </w:pPr>
            <w:r>
              <w:rPr>
                <w:sz w:val="24"/>
              </w:rPr>
              <w:t>3 </w:t>
            </w:r>
            <w:r>
              <w:rPr>
                <w:spacing w:val="-4"/>
                <w:sz w:val="24"/>
              </w:rPr>
              <w:t>anni</w:t>
            </w:r>
          </w:p>
        </w:tc>
      </w:tr>
      <w:tr>
        <w:trPr>
          <w:trHeight w:val="276" w:hRule="atLeast"/>
        </w:trPr>
        <w:tc>
          <w:tcPr>
            <w:tcW w:w="2111" w:type="dxa"/>
          </w:tcPr>
          <w:p>
            <w:pPr>
              <w:pStyle w:val="TableParagraph"/>
              <w:spacing w:line="256" w:lineRule="exact"/>
              <w:rPr>
                <w:sz w:val="24"/>
              </w:rPr>
            </w:pPr>
            <w:r>
              <w:rPr>
                <w:spacing w:val="-2"/>
                <w:sz w:val="24"/>
              </w:rPr>
              <w:t>Risorse</w:t>
            </w:r>
          </w:p>
        </w:tc>
        <w:tc>
          <w:tcPr>
            <w:tcW w:w="7523" w:type="dxa"/>
          </w:tcPr>
          <w:p>
            <w:pPr>
              <w:pStyle w:val="TableParagraph"/>
              <w:spacing w:line="256" w:lineRule="exact"/>
              <w:rPr>
                <w:sz w:val="24"/>
              </w:rPr>
            </w:pPr>
            <w:r>
              <w:rPr>
                <w:sz w:val="24"/>
              </w:rPr>
              <w:t>Non</w:t>
            </w:r>
            <w:r>
              <w:rPr>
                <w:spacing w:val="-1"/>
                <w:sz w:val="24"/>
              </w:rPr>
              <w:t> </w:t>
            </w:r>
            <w:r>
              <w:rPr>
                <w:spacing w:val="-2"/>
                <w:sz w:val="24"/>
              </w:rPr>
              <w:t>specificato</w:t>
            </w:r>
          </w:p>
        </w:tc>
      </w:tr>
      <w:tr>
        <w:trPr>
          <w:trHeight w:val="824" w:hRule="atLeast"/>
        </w:trPr>
        <w:tc>
          <w:tcPr>
            <w:tcW w:w="2111" w:type="dxa"/>
          </w:tcPr>
          <w:p>
            <w:pPr>
              <w:pStyle w:val="TableParagraph"/>
              <w:spacing w:before="1"/>
              <w:rPr>
                <w:sz w:val="24"/>
              </w:rPr>
            </w:pPr>
            <w:r>
              <w:rPr>
                <w:spacing w:val="-2"/>
                <w:sz w:val="24"/>
              </w:rPr>
              <w:t>Certificazioni rilasciate</w:t>
            </w:r>
          </w:p>
        </w:tc>
        <w:tc>
          <w:tcPr>
            <w:tcW w:w="7523" w:type="dxa"/>
          </w:tcPr>
          <w:p>
            <w:pPr>
              <w:pStyle w:val="TableParagraph"/>
              <w:spacing w:line="274" w:lineRule="exact"/>
              <w:rPr>
                <w:sz w:val="24"/>
              </w:rPr>
            </w:pPr>
            <w:r>
              <w:rPr>
                <w:sz w:val="24"/>
              </w:rPr>
              <w:t>Nel 2015 sono stati rilasciati in tutto il mondo 27536 certificati, tenendo conto</w:t>
            </w:r>
            <w:r>
              <w:rPr>
                <w:spacing w:val="-3"/>
                <w:sz w:val="24"/>
              </w:rPr>
              <w:t> </w:t>
            </w:r>
            <w:r>
              <w:rPr>
                <w:sz w:val="24"/>
              </w:rPr>
              <w:t>solo</w:t>
            </w:r>
            <w:r>
              <w:rPr>
                <w:spacing w:val="-3"/>
                <w:sz w:val="24"/>
              </w:rPr>
              <w:t> </w:t>
            </w:r>
            <w:r>
              <w:rPr>
                <w:sz w:val="24"/>
              </w:rPr>
              <w:t>di</w:t>
            </w:r>
            <w:r>
              <w:rPr>
                <w:spacing w:val="-5"/>
                <w:sz w:val="24"/>
              </w:rPr>
              <w:t> </w:t>
            </w:r>
            <w:r>
              <w:rPr>
                <w:sz w:val="24"/>
              </w:rPr>
              <w:t>quelli</w:t>
            </w:r>
            <w:r>
              <w:rPr>
                <w:spacing w:val="-5"/>
                <w:sz w:val="24"/>
              </w:rPr>
              <w:t> </w:t>
            </w:r>
            <w:r>
              <w:rPr>
                <w:sz w:val="24"/>
              </w:rPr>
              <w:t>rilasciati</w:t>
            </w:r>
            <w:r>
              <w:rPr>
                <w:spacing w:val="-5"/>
                <w:sz w:val="24"/>
              </w:rPr>
              <w:t> </w:t>
            </w:r>
            <w:r>
              <w:rPr>
                <w:sz w:val="24"/>
              </w:rPr>
              <w:t>da</w:t>
            </w:r>
            <w:r>
              <w:rPr>
                <w:spacing w:val="-5"/>
                <w:sz w:val="24"/>
              </w:rPr>
              <w:t> </w:t>
            </w:r>
            <w:r>
              <w:rPr>
                <w:sz w:val="24"/>
              </w:rPr>
              <w:t>organismi</w:t>
            </w:r>
            <w:r>
              <w:rPr>
                <w:spacing w:val="-5"/>
                <w:sz w:val="24"/>
              </w:rPr>
              <w:t> </w:t>
            </w:r>
            <w:r>
              <w:rPr>
                <w:sz w:val="24"/>
              </w:rPr>
              <w:t>di</w:t>
            </w:r>
            <w:r>
              <w:rPr>
                <w:spacing w:val="-5"/>
                <w:sz w:val="24"/>
              </w:rPr>
              <w:t> </w:t>
            </w:r>
            <w:r>
              <w:rPr>
                <w:sz w:val="24"/>
              </w:rPr>
              <w:t>certificazione</w:t>
            </w:r>
            <w:r>
              <w:rPr>
                <w:spacing w:val="-1"/>
                <w:sz w:val="24"/>
              </w:rPr>
              <w:t> </w:t>
            </w:r>
            <w:r>
              <w:rPr>
                <w:sz w:val="24"/>
              </w:rPr>
              <w:t>accreditati</w:t>
            </w:r>
            <w:r>
              <w:rPr>
                <w:spacing w:val="-5"/>
                <w:sz w:val="24"/>
              </w:rPr>
              <w:t> </w:t>
            </w:r>
            <w:r>
              <w:rPr>
                <w:sz w:val="24"/>
              </w:rPr>
              <w:t>(ISO </w:t>
            </w:r>
            <w:r>
              <w:rPr>
                <w:spacing w:val="-2"/>
                <w:sz w:val="24"/>
              </w:rPr>
              <w:t>2015).</w:t>
            </w:r>
          </w:p>
        </w:tc>
      </w:tr>
    </w:tbl>
    <w:p>
      <w:pPr>
        <w:pStyle w:val="BodyText"/>
        <w:spacing w:before="9"/>
        <w:rPr>
          <w:b/>
          <w:sz w:val="15"/>
        </w:rPr>
      </w:pPr>
    </w:p>
    <w:p>
      <w:pPr>
        <w:pStyle w:val="Heading2"/>
        <w:numPr>
          <w:ilvl w:val="1"/>
          <w:numId w:val="2"/>
        </w:numPr>
        <w:tabs>
          <w:tab w:pos="730" w:val="left" w:leader="none"/>
          <w:tab w:pos="731" w:val="left" w:leader="none"/>
        </w:tabs>
        <w:spacing w:line="240" w:lineRule="auto" w:before="52" w:after="0"/>
        <w:ind w:left="730" w:right="0" w:hanging="576"/>
        <w:jc w:val="left"/>
        <w:rPr>
          <w:rFonts w:ascii="Calibri" w:hAnsi="Calibri"/>
        </w:rPr>
      </w:pPr>
      <w:bookmarkStart w:name="9.6 A.6 – Certificazione basata su ISO/I" w:id="306"/>
      <w:bookmarkEnd w:id="306"/>
      <w:r>
        <w:rPr>
          <w:b w:val="0"/>
        </w:rPr>
      </w:r>
      <w:bookmarkStart w:name="_bookmark177" w:id="307"/>
      <w:bookmarkEnd w:id="307"/>
      <w:r>
        <w:rPr>
          <w:rFonts w:ascii="Calibri" w:hAnsi="Calibri"/>
          <w:color w:val="365F91"/>
        </w:rPr>
        <w:t>A</w:t>
      </w:r>
      <w:r>
        <w:rPr>
          <w:rFonts w:ascii="Calibri" w:hAnsi="Calibri"/>
          <w:color w:val="365F91"/>
        </w:rPr>
        <w:t>.6</w:t>
      </w:r>
      <w:r>
        <w:rPr>
          <w:rFonts w:ascii="Calibri" w:hAnsi="Calibri"/>
          <w:color w:val="365F91"/>
          <w:spacing w:val="-4"/>
        </w:rPr>
        <w:t> </w:t>
      </w:r>
      <w:r>
        <w:rPr>
          <w:rFonts w:ascii="Calibri" w:hAnsi="Calibri"/>
          <w:color w:val="365F91"/>
        </w:rPr>
        <w:t>–</w:t>
      </w:r>
      <w:r>
        <w:rPr>
          <w:rFonts w:ascii="Calibri" w:hAnsi="Calibri"/>
          <w:color w:val="365F91"/>
          <w:spacing w:val="-1"/>
        </w:rPr>
        <w:t> </w:t>
      </w:r>
      <w:r>
        <w:rPr>
          <w:rFonts w:ascii="Calibri" w:hAnsi="Calibri"/>
          <w:color w:val="365F91"/>
        </w:rPr>
        <w:t>Certificazione</w:t>
      </w:r>
      <w:r>
        <w:rPr>
          <w:rFonts w:ascii="Calibri" w:hAnsi="Calibri"/>
          <w:color w:val="365F91"/>
          <w:spacing w:val="-3"/>
        </w:rPr>
        <w:t> </w:t>
      </w:r>
      <w:r>
        <w:rPr>
          <w:rFonts w:ascii="Calibri" w:hAnsi="Calibri"/>
          <w:color w:val="365F91"/>
        </w:rPr>
        <w:t>basata</w:t>
      </w:r>
      <w:r>
        <w:rPr>
          <w:rFonts w:ascii="Calibri" w:hAnsi="Calibri"/>
          <w:color w:val="365F91"/>
          <w:spacing w:val="-1"/>
        </w:rPr>
        <w:t> </w:t>
      </w:r>
      <w:r>
        <w:rPr>
          <w:rFonts w:ascii="Calibri" w:hAnsi="Calibri"/>
          <w:color w:val="365F91"/>
        </w:rPr>
        <w:t>su</w:t>
      </w:r>
      <w:r>
        <w:rPr>
          <w:rFonts w:ascii="Calibri" w:hAnsi="Calibri"/>
          <w:color w:val="365F91"/>
          <w:spacing w:val="-6"/>
        </w:rPr>
        <w:t> </w:t>
      </w:r>
      <w:r>
        <w:rPr>
          <w:rFonts w:ascii="Calibri" w:hAnsi="Calibri"/>
          <w:color w:val="365F91"/>
        </w:rPr>
        <w:t>ISO/IEC</w:t>
      </w:r>
      <w:r>
        <w:rPr>
          <w:rFonts w:ascii="Calibri" w:hAnsi="Calibri"/>
          <w:color w:val="365F91"/>
          <w:spacing w:val="-4"/>
        </w:rPr>
        <w:t> 27018</w:t>
      </w:r>
    </w:p>
    <w:p>
      <w:pPr>
        <w:pStyle w:val="BodyText"/>
        <w:spacing w:before="11"/>
        <w:rPr>
          <w:b/>
          <w:sz w:val="9"/>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1"/>
        <w:gridCol w:w="7523"/>
      </w:tblGrid>
      <w:tr>
        <w:trPr>
          <w:trHeight w:val="275" w:hRule="atLeast"/>
        </w:trPr>
        <w:tc>
          <w:tcPr>
            <w:tcW w:w="2111" w:type="dxa"/>
            <w:tcBorders>
              <w:bottom w:val="single" w:sz="4" w:space="0" w:color="C00000"/>
            </w:tcBorders>
            <w:shd w:val="clear" w:color="auto" w:fill="F1F1F1"/>
          </w:tcPr>
          <w:p>
            <w:pPr>
              <w:pStyle w:val="TableParagraph"/>
              <w:spacing w:line="254" w:lineRule="exact" w:before="1"/>
              <w:rPr>
                <w:b/>
                <w:sz w:val="24"/>
              </w:rPr>
            </w:pPr>
            <w:r>
              <w:rPr>
                <w:b/>
                <w:spacing w:val="-2"/>
                <w:sz w:val="24"/>
              </w:rPr>
              <w:t>Ambito</w:t>
            </w:r>
          </w:p>
        </w:tc>
        <w:tc>
          <w:tcPr>
            <w:tcW w:w="7523" w:type="dxa"/>
            <w:tcBorders>
              <w:bottom w:val="single" w:sz="4" w:space="0" w:color="C00000"/>
            </w:tcBorders>
            <w:shd w:val="clear" w:color="auto" w:fill="F1F1F1"/>
          </w:tcPr>
          <w:p>
            <w:pPr>
              <w:pStyle w:val="TableParagraph"/>
              <w:spacing w:line="254" w:lineRule="exact" w:before="1"/>
              <w:rPr>
                <w:b/>
                <w:sz w:val="24"/>
              </w:rPr>
            </w:pPr>
            <w:r>
              <w:rPr>
                <w:b/>
                <w:spacing w:val="-2"/>
                <w:sz w:val="24"/>
              </w:rPr>
              <w:t>Descrizione</w:t>
            </w:r>
          </w:p>
        </w:tc>
      </w:tr>
      <w:tr>
        <w:trPr>
          <w:trHeight w:val="1930" w:hRule="atLeast"/>
        </w:trPr>
        <w:tc>
          <w:tcPr>
            <w:tcW w:w="2111" w:type="dxa"/>
            <w:tcBorders>
              <w:top w:val="single" w:sz="4" w:space="0" w:color="C00000"/>
            </w:tcBorders>
          </w:tcPr>
          <w:p>
            <w:pPr>
              <w:pStyle w:val="TableParagraph"/>
              <w:spacing w:before="1"/>
              <w:ind w:right="611"/>
              <w:rPr>
                <w:sz w:val="24"/>
              </w:rPr>
            </w:pPr>
            <w:r>
              <w:rPr>
                <w:sz w:val="24"/>
              </w:rPr>
              <w:t>Campo di applicazione</w:t>
            </w:r>
            <w:r>
              <w:rPr>
                <w:spacing w:val="-15"/>
                <w:sz w:val="24"/>
              </w:rPr>
              <w:t> </w:t>
            </w:r>
            <w:r>
              <w:rPr>
                <w:sz w:val="24"/>
              </w:rPr>
              <w:t>e </w:t>
            </w:r>
            <w:r>
              <w:rPr>
                <w:spacing w:val="-2"/>
                <w:sz w:val="24"/>
              </w:rPr>
              <w:t>oggetto</w:t>
            </w:r>
          </w:p>
        </w:tc>
        <w:tc>
          <w:tcPr>
            <w:tcW w:w="7523" w:type="dxa"/>
            <w:tcBorders>
              <w:top w:val="single" w:sz="4" w:space="0" w:color="C00000"/>
            </w:tcBorders>
          </w:tcPr>
          <w:p>
            <w:pPr>
              <w:pStyle w:val="TableParagraph"/>
              <w:spacing w:before="1"/>
              <w:ind w:right="140"/>
              <w:rPr>
                <w:sz w:val="24"/>
              </w:rPr>
            </w:pPr>
            <w:r>
              <w:rPr>
                <w:sz w:val="24"/>
              </w:rPr>
              <w:t>Il codice di condotta ISO/IEC 27018:2014 stabilisce gli obiettivi di controllo,</w:t>
            </w:r>
            <w:r>
              <w:rPr>
                <w:spacing w:val="-1"/>
                <w:sz w:val="24"/>
              </w:rPr>
              <w:t> </w:t>
            </w:r>
            <w:r>
              <w:rPr>
                <w:sz w:val="24"/>
              </w:rPr>
              <w:t>i</w:t>
            </w:r>
            <w:r>
              <w:rPr>
                <w:spacing w:val="-7"/>
                <w:sz w:val="24"/>
              </w:rPr>
              <w:t> </w:t>
            </w:r>
            <w:r>
              <w:rPr>
                <w:sz w:val="24"/>
              </w:rPr>
              <w:t>controlli</w:t>
            </w:r>
            <w:r>
              <w:rPr>
                <w:spacing w:val="-2"/>
                <w:sz w:val="24"/>
              </w:rPr>
              <w:t> </w:t>
            </w:r>
            <w:r>
              <w:rPr>
                <w:sz w:val="24"/>
              </w:rPr>
              <w:t>e</w:t>
            </w:r>
            <w:r>
              <w:rPr>
                <w:spacing w:val="-7"/>
                <w:sz w:val="24"/>
              </w:rPr>
              <w:t> </w:t>
            </w:r>
            <w:r>
              <w:rPr>
                <w:sz w:val="24"/>
              </w:rPr>
              <w:t>le</w:t>
            </w:r>
            <w:r>
              <w:rPr>
                <w:spacing w:val="-2"/>
                <w:sz w:val="24"/>
              </w:rPr>
              <w:t> </w:t>
            </w:r>
            <w:r>
              <w:rPr>
                <w:sz w:val="24"/>
              </w:rPr>
              <w:t>linee</w:t>
            </w:r>
            <w:r>
              <w:rPr>
                <w:spacing w:val="-7"/>
                <w:sz w:val="24"/>
              </w:rPr>
              <w:t> </w:t>
            </w:r>
            <w:r>
              <w:rPr>
                <w:sz w:val="24"/>
              </w:rPr>
              <w:t>guida</w:t>
            </w:r>
            <w:r>
              <w:rPr>
                <w:spacing w:val="-7"/>
                <w:sz w:val="24"/>
              </w:rPr>
              <w:t> </w:t>
            </w:r>
            <w:r>
              <w:rPr>
                <w:sz w:val="24"/>
              </w:rPr>
              <w:t>comunemente</w:t>
            </w:r>
            <w:r>
              <w:rPr>
                <w:spacing w:val="-2"/>
                <w:sz w:val="24"/>
              </w:rPr>
              <w:t> </w:t>
            </w:r>
            <w:r>
              <w:rPr>
                <w:sz w:val="24"/>
              </w:rPr>
              <w:t>accettati</w:t>
            </w:r>
            <w:r>
              <w:rPr>
                <w:spacing w:val="-7"/>
                <w:sz w:val="24"/>
              </w:rPr>
              <w:t> </w:t>
            </w:r>
            <w:r>
              <w:rPr>
                <w:sz w:val="24"/>
              </w:rPr>
              <w:t>per</w:t>
            </w:r>
            <w:r>
              <w:rPr>
                <w:spacing w:val="-1"/>
                <w:sz w:val="24"/>
              </w:rPr>
              <w:t> </w:t>
            </w:r>
            <w:r>
              <w:rPr>
                <w:sz w:val="24"/>
              </w:rPr>
              <w:t>l’attuazione di</w:t>
            </w:r>
            <w:r>
              <w:rPr>
                <w:spacing w:val="-4"/>
                <w:sz w:val="24"/>
              </w:rPr>
              <w:t> </w:t>
            </w:r>
            <w:r>
              <w:rPr>
                <w:sz w:val="24"/>
              </w:rPr>
              <w:t>misure</w:t>
            </w:r>
            <w:r>
              <w:rPr>
                <w:spacing w:val="-5"/>
                <w:sz w:val="24"/>
              </w:rPr>
              <w:t> </w:t>
            </w:r>
            <w:r>
              <w:rPr>
                <w:sz w:val="24"/>
              </w:rPr>
              <w:t>volte</w:t>
            </w:r>
            <w:r>
              <w:rPr>
                <w:spacing w:val="-5"/>
                <w:sz w:val="24"/>
              </w:rPr>
              <w:t> </w:t>
            </w:r>
            <w:r>
              <w:rPr>
                <w:sz w:val="24"/>
              </w:rPr>
              <w:t>a</w:t>
            </w:r>
            <w:r>
              <w:rPr>
                <w:spacing w:val="-5"/>
                <w:sz w:val="24"/>
              </w:rPr>
              <w:t> </w:t>
            </w:r>
            <w:r>
              <w:rPr>
                <w:sz w:val="24"/>
              </w:rPr>
              <w:t>proteggere le</w:t>
            </w:r>
            <w:r>
              <w:rPr>
                <w:spacing w:val="-5"/>
                <w:sz w:val="24"/>
              </w:rPr>
              <w:t> </w:t>
            </w:r>
            <w:r>
              <w:rPr>
                <w:sz w:val="24"/>
              </w:rPr>
              <w:t>informazioni</w:t>
            </w:r>
            <w:r>
              <w:rPr>
                <w:spacing w:val="-5"/>
                <w:sz w:val="24"/>
              </w:rPr>
              <w:t> </w:t>
            </w:r>
            <w:r>
              <w:rPr>
                <w:sz w:val="24"/>
              </w:rPr>
              <w:t>personali</w:t>
            </w:r>
            <w:r>
              <w:rPr>
                <w:spacing w:val="-4"/>
                <w:sz w:val="24"/>
              </w:rPr>
              <w:t> </w:t>
            </w:r>
            <w:r>
              <w:rPr>
                <w:sz w:val="24"/>
              </w:rPr>
              <w:t>(PII)</w:t>
            </w:r>
            <w:r>
              <w:rPr>
                <w:spacing w:val="-3"/>
                <w:sz w:val="24"/>
              </w:rPr>
              <w:t> </w:t>
            </w:r>
            <w:r>
              <w:rPr>
                <w:sz w:val="24"/>
              </w:rPr>
              <w:t>in</w:t>
            </w:r>
            <w:r>
              <w:rPr>
                <w:spacing w:val="-3"/>
                <w:sz w:val="24"/>
              </w:rPr>
              <w:t> </w:t>
            </w:r>
            <w:r>
              <w:rPr>
                <w:sz w:val="24"/>
              </w:rPr>
              <w:t>conformità</w:t>
            </w:r>
            <w:r>
              <w:rPr>
                <w:spacing w:val="-5"/>
                <w:sz w:val="24"/>
              </w:rPr>
              <w:t> </w:t>
            </w:r>
            <w:r>
              <w:rPr>
                <w:sz w:val="24"/>
              </w:rPr>
              <w:t>ai principi di riservatezza contenuti nella norma ISO/IEC 29100 per l'ambiente di cloud computing pubblico. Specifica le linee guida basate sulla norma ISO/IEC 27002, tenendo conto dei requisiti normativi per la</w:t>
            </w:r>
          </w:p>
          <w:p>
            <w:pPr>
              <w:pStyle w:val="TableParagraph"/>
              <w:spacing w:line="254" w:lineRule="exact"/>
              <w:rPr>
                <w:sz w:val="24"/>
              </w:rPr>
            </w:pPr>
            <w:r>
              <w:rPr>
                <w:sz w:val="24"/>
              </w:rPr>
              <w:t>protezione</w:t>
            </w:r>
            <w:r>
              <w:rPr>
                <w:spacing w:val="-7"/>
                <w:sz w:val="24"/>
              </w:rPr>
              <w:t> </w:t>
            </w:r>
            <w:r>
              <w:rPr>
                <w:sz w:val="24"/>
              </w:rPr>
              <w:t>della</w:t>
            </w:r>
            <w:r>
              <w:rPr>
                <w:spacing w:val="-6"/>
                <w:sz w:val="24"/>
              </w:rPr>
              <w:t> </w:t>
            </w:r>
            <w:r>
              <w:rPr>
                <w:sz w:val="24"/>
              </w:rPr>
              <w:t>PII</w:t>
            </w:r>
            <w:r>
              <w:rPr>
                <w:spacing w:val="-5"/>
                <w:sz w:val="24"/>
              </w:rPr>
              <w:t> </w:t>
            </w:r>
            <w:r>
              <w:rPr>
                <w:sz w:val="24"/>
              </w:rPr>
              <w:t>che</w:t>
            </w:r>
            <w:r>
              <w:rPr>
                <w:spacing w:val="-7"/>
                <w:sz w:val="24"/>
              </w:rPr>
              <w:t> </w:t>
            </w:r>
            <w:r>
              <w:rPr>
                <w:sz w:val="24"/>
              </w:rPr>
              <w:t>potrebbero</w:t>
            </w:r>
            <w:r>
              <w:rPr>
                <w:spacing w:val="-5"/>
                <w:sz w:val="24"/>
              </w:rPr>
              <w:t> </w:t>
            </w:r>
            <w:r>
              <w:rPr>
                <w:sz w:val="24"/>
              </w:rPr>
              <w:t>essere</w:t>
            </w:r>
            <w:r>
              <w:rPr>
                <w:spacing w:val="2"/>
                <w:sz w:val="24"/>
              </w:rPr>
              <w:t> </w:t>
            </w:r>
            <w:r>
              <w:rPr>
                <w:sz w:val="24"/>
              </w:rPr>
              <w:t>applicabili</w:t>
            </w:r>
            <w:r>
              <w:rPr>
                <w:spacing w:val="-2"/>
                <w:sz w:val="24"/>
              </w:rPr>
              <w:t> </w:t>
            </w:r>
            <w:r>
              <w:rPr>
                <w:sz w:val="24"/>
              </w:rPr>
              <w:t>nel</w:t>
            </w:r>
            <w:r>
              <w:rPr>
                <w:spacing w:val="-6"/>
                <w:sz w:val="24"/>
              </w:rPr>
              <w:t> </w:t>
            </w:r>
            <w:r>
              <w:rPr>
                <w:spacing w:val="-2"/>
                <w:sz w:val="24"/>
              </w:rPr>
              <w:t>contesto</w:t>
            </w:r>
          </w:p>
        </w:tc>
      </w:tr>
    </w:tbl>
    <w:p>
      <w:pPr>
        <w:spacing w:after="0" w:line="254" w:lineRule="exact"/>
        <w:rPr>
          <w:sz w:val="24"/>
        </w:rPr>
        <w:sectPr>
          <w:pgSz w:w="11910" w:h="16840"/>
          <w:pgMar w:header="285" w:footer="1096" w:top="1280" w:bottom="1280" w:left="980" w:right="440"/>
        </w:sectPr>
      </w:pPr>
    </w:p>
    <w:p>
      <w:pPr>
        <w:pStyle w:val="BodyText"/>
        <w:spacing w:after="1"/>
        <w:rPr>
          <w:b/>
          <w:sz w:val="18"/>
        </w:rPr>
      </w:pPr>
    </w:p>
    <w:tbl>
      <w:tblPr>
        <w:tblW w:w="0" w:type="auto"/>
        <w:jc w:val="left"/>
        <w:tblInd w:w="165" w:type="dxa"/>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ayout w:type="fixed"/>
        <w:tblCellMar>
          <w:top w:w="0" w:type="dxa"/>
          <w:left w:w="0" w:type="dxa"/>
          <w:bottom w:w="0" w:type="dxa"/>
          <w:right w:w="0" w:type="dxa"/>
        </w:tblCellMar>
        <w:tblLook w:val="01E0"/>
      </w:tblPr>
      <w:tblGrid>
        <w:gridCol w:w="2111"/>
        <w:gridCol w:w="7523"/>
      </w:tblGrid>
      <w:tr>
        <w:trPr>
          <w:trHeight w:val="555" w:hRule="atLeast"/>
        </w:trPr>
        <w:tc>
          <w:tcPr>
            <w:tcW w:w="2111" w:type="dxa"/>
            <w:tcBorders>
              <w:left w:val="single" w:sz="4" w:space="0" w:color="000000"/>
              <w:bottom w:val="single" w:sz="4" w:space="0" w:color="000000"/>
              <w:right w:val="single" w:sz="4" w:space="0" w:color="000000"/>
            </w:tcBorders>
          </w:tcPr>
          <w:p>
            <w:pPr>
              <w:pStyle w:val="TableParagraph"/>
              <w:ind w:left="0"/>
              <w:rPr>
                <w:sz w:val="22"/>
              </w:rPr>
            </w:pPr>
          </w:p>
        </w:tc>
        <w:tc>
          <w:tcPr>
            <w:tcW w:w="7523" w:type="dxa"/>
            <w:tcBorders>
              <w:left w:val="single" w:sz="4" w:space="0" w:color="000000"/>
              <w:bottom w:val="single" w:sz="4" w:space="0" w:color="000000"/>
              <w:right w:val="single" w:sz="4" w:space="0" w:color="000000"/>
            </w:tcBorders>
          </w:tcPr>
          <w:p>
            <w:pPr>
              <w:pStyle w:val="TableParagraph"/>
              <w:spacing w:line="276" w:lineRule="exact"/>
              <w:ind w:right="212"/>
              <w:rPr>
                <w:sz w:val="24"/>
              </w:rPr>
            </w:pPr>
            <w:r>
              <w:rPr>
                <w:sz w:val="24"/>
              </w:rPr>
              <w:t>dell'ambiente</w:t>
            </w:r>
            <w:r>
              <w:rPr>
                <w:spacing w:val="-7"/>
                <w:sz w:val="24"/>
              </w:rPr>
              <w:t> </w:t>
            </w:r>
            <w:r>
              <w:rPr>
                <w:sz w:val="24"/>
              </w:rPr>
              <w:t>o</w:t>
            </w:r>
            <w:r>
              <w:rPr>
                <w:spacing w:val="-5"/>
                <w:sz w:val="24"/>
              </w:rPr>
              <w:t> </w:t>
            </w:r>
            <w:r>
              <w:rPr>
                <w:sz w:val="24"/>
              </w:rPr>
              <w:t>degli</w:t>
            </w:r>
            <w:r>
              <w:rPr>
                <w:spacing w:val="-7"/>
                <w:sz w:val="24"/>
              </w:rPr>
              <w:t> </w:t>
            </w:r>
            <w:r>
              <w:rPr>
                <w:sz w:val="24"/>
              </w:rPr>
              <w:t>ambienti</w:t>
            </w:r>
            <w:r>
              <w:rPr>
                <w:spacing w:val="-2"/>
                <w:sz w:val="24"/>
              </w:rPr>
              <w:t> </w:t>
            </w:r>
            <w:r>
              <w:rPr>
                <w:sz w:val="24"/>
              </w:rPr>
              <w:t>a</w:t>
            </w:r>
            <w:r>
              <w:rPr>
                <w:spacing w:val="-7"/>
                <w:sz w:val="24"/>
              </w:rPr>
              <w:t> </w:t>
            </w:r>
            <w:r>
              <w:rPr>
                <w:sz w:val="24"/>
              </w:rPr>
              <w:t>rischio</w:t>
            </w:r>
            <w:r>
              <w:rPr>
                <w:spacing w:val="-5"/>
                <w:sz w:val="24"/>
              </w:rPr>
              <w:t> </w:t>
            </w:r>
            <w:r>
              <w:rPr>
                <w:sz w:val="24"/>
              </w:rPr>
              <w:t>per</w:t>
            </w:r>
            <w:r>
              <w:rPr>
                <w:spacing w:val="-1"/>
                <w:sz w:val="24"/>
              </w:rPr>
              <w:t> </w:t>
            </w:r>
            <w:r>
              <w:rPr>
                <w:sz w:val="24"/>
              </w:rPr>
              <w:t>la</w:t>
            </w:r>
            <w:r>
              <w:rPr>
                <w:spacing w:val="-7"/>
                <w:sz w:val="24"/>
              </w:rPr>
              <w:t> </w:t>
            </w:r>
            <w:r>
              <w:rPr>
                <w:sz w:val="24"/>
              </w:rPr>
              <w:t>sicurezza</w:t>
            </w:r>
            <w:r>
              <w:rPr>
                <w:spacing w:val="-7"/>
                <w:sz w:val="24"/>
              </w:rPr>
              <w:t> </w:t>
            </w:r>
            <w:r>
              <w:rPr>
                <w:sz w:val="24"/>
              </w:rPr>
              <w:t>dell'informazione di un fornitore di servizi pubblici in-the-cloud.</w:t>
            </w:r>
          </w:p>
        </w:tc>
      </w:tr>
      <w:tr>
        <w:trPr>
          <w:trHeight w:val="2481" w:hRule="atLeas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before="1"/>
              <w:rPr>
                <w:sz w:val="24"/>
              </w:rPr>
            </w:pPr>
            <w:r>
              <w:rPr>
                <w:sz w:val="24"/>
              </w:rPr>
              <w:t>Requisiti</w:t>
            </w:r>
            <w:r>
              <w:rPr>
                <w:spacing w:val="-15"/>
                <w:sz w:val="24"/>
              </w:rPr>
              <w:t> </w:t>
            </w:r>
            <w:r>
              <w:rPr>
                <w:sz w:val="24"/>
              </w:rPr>
              <w:t>e</w:t>
            </w:r>
            <w:r>
              <w:rPr>
                <w:spacing w:val="-15"/>
                <w:sz w:val="24"/>
              </w:rPr>
              <w:t> </w:t>
            </w:r>
            <w:r>
              <w:rPr>
                <w:sz w:val="24"/>
              </w:rPr>
              <w:t>base </w:t>
            </w:r>
            <w:r>
              <w:rPr>
                <w:spacing w:val="-2"/>
                <w:sz w:val="24"/>
              </w:rPr>
              <w:t>normativa</w:t>
            </w:r>
          </w:p>
        </w:tc>
        <w:tc>
          <w:tcPr>
            <w:tcW w:w="7523" w:type="dxa"/>
            <w:tcBorders>
              <w:top w:val="single" w:sz="4" w:space="0" w:color="000000"/>
              <w:left w:val="single" w:sz="4" w:space="0" w:color="000000"/>
              <w:bottom w:val="single" w:sz="4" w:space="0" w:color="000000"/>
              <w:right w:val="single" w:sz="4" w:space="0" w:color="000000"/>
            </w:tcBorders>
          </w:tcPr>
          <w:p>
            <w:pPr>
              <w:pStyle w:val="TableParagraph"/>
              <w:spacing w:before="1"/>
              <w:ind w:right="119"/>
              <w:rPr>
                <w:sz w:val="24"/>
              </w:rPr>
            </w:pPr>
            <w:r>
              <w:rPr>
                <w:sz w:val="24"/>
              </w:rPr>
              <w:t>I controlli riguardano le politiche di sicurezza dell'informazione, le organizzazioni</w:t>
            </w:r>
            <w:r>
              <w:rPr>
                <w:spacing w:val="-7"/>
                <w:sz w:val="24"/>
              </w:rPr>
              <w:t> </w:t>
            </w:r>
            <w:r>
              <w:rPr>
                <w:sz w:val="24"/>
              </w:rPr>
              <w:t>per</w:t>
            </w:r>
            <w:r>
              <w:rPr>
                <w:spacing w:val="-6"/>
                <w:sz w:val="24"/>
              </w:rPr>
              <w:t> </w:t>
            </w:r>
            <w:r>
              <w:rPr>
                <w:sz w:val="24"/>
              </w:rPr>
              <w:t>la</w:t>
            </w:r>
            <w:r>
              <w:rPr>
                <w:spacing w:val="-7"/>
                <w:sz w:val="24"/>
              </w:rPr>
              <w:t> </w:t>
            </w:r>
            <w:r>
              <w:rPr>
                <w:sz w:val="24"/>
              </w:rPr>
              <w:t>sicurezza</w:t>
            </w:r>
            <w:r>
              <w:rPr>
                <w:spacing w:val="-7"/>
                <w:sz w:val="24"/>
              </w:rPr>
              <w:t> </w:t>
            </w:r>
            <w:r>
              <w:rPr>
                <w:sz w:val="24"/>
              </w:rPr>
              <w:t>delle</w:t>
            </w:r>
            <w:r>
              <w:rPr>
                <w:spacing w:val="-3"/>
                <w:sz w:val="24"/>
              </w:rPr>
              <w:t> </w:t>
            </w:r>
            <w:r>
              <w:rPr>
                <w:sz w:val="24"/>
              </w:rPr>
              <w:t>informazioni,</w:t>
            </w:r>
            <w:r>
              <w:rPr>
                <w:spacing w:val="-2"/>
                <w:sz w:val="24"/>
              </w:rPr>
              <w:t> </w:t>
            </w:r>
            <w:r>
              <w:rPr>
                <w:sz w:val="24"/>
              </w:rPr>
              <w:t>la</w:t>
            </w:r>
            <w:r>
              <w:rPr>
                <w:spacing w:val="-3"/>
                <w:sz w:val="24"/>
              </w:rPr>
              <w:t> </w:t>
            </w:r>
            <w:r>
              <w:rPr>
                <w:sz w:val="24"/>
              </w:rPr>
              <w:t>sicurezza</w:t>
            </w:r>
            <w:r>
              <w:rPr>
                <w:spacing w:val="-7"/>
                <w:sz w:val="24"/>
              </w:rPr>
              <w:t> </w:t>
            </w:r>
            <w:r>
              <w:rPr>
                <w:sz w:val="24"/>
              </w:rPr>
              <w:t>delle</w:t>
            </w:r>
            <w:r>
              <w:rPr>
                <w:spacing w:val="-7"/>
                <w:sz w:val="24"/>
              </w:rPr>
              <w:t> </w:t>
            </w:r>
            <w:r>
              <w:rPr>
                <w:sz w:val="24"/>
              </w:rPr>
              <w:t>risorse umane, la gestione degli asset, il controllo degli accessi, la crittografia, la sicurezza fisica e ambientale, la sicurezza delle operazioni, la sicurezza delle comunicazioni, l’acquisizione dello sviluppo e la manutenzione del sistema, le relazioni con i fornitori, la gestione degli incidenti relativi alla sicurezza dell'informazione, la gestione della continuità, il rispetto dei</w:t>
            </w:r>
          </w:p>
          <w:p>
            <w:pPr>
              <w:pStyle w:val="TableParagraph"/>
              <w:spacing w:line="276" w:lineRule="exact"/>
              <w:rPr>
                <w:sz w:val="24"/>
              </w:rPr>
            </w:pPr>
            <w:r>
              <w:rPr>
                <w:sz w:val="24"/>
              </w:rPr>
              <w:t>requisiti legali e contrattuali. In ANNEX A sono previsti nuovi controlli, classificati</w:t>
            </w:r>
            <w:r>
              <w:rPr>
                <w:spacing w:val="-1"/>
                <w:sz w:val="24"/>
              </w:rPr>
              <w:t> </w:t>
            </w:r>
            <w:r>
              <w:rPr>
                <w:sz w:val="24"/>
              </w:rPr>
              <w:t>in</w:t>
            </w:r>
            <w:r>
              <w:rPr>
                <w:spacing w:val="-4"/>
                <w:sz w:val="24"/>
              </w:rPr>
              <w:t> </w:t>
            </w:r>
            <w:r>
              <w:rPr>
                <w:sz w:val="24"/>
              </w:rPr>
              <w:t>base</w:t>
            </w:r>
            <w:r>
              <w:rPr>
                <w:spacing w:val="-6"/>
                <w:sz w:val="24"/>
              </w:rPr>
              <w:t> </w:t>
            </w:r>
            <w:r>
              <w:rPr>
                <w:sz w:val="24"/>
              </w:rPr>
              <w:t>ai</w:t>
            </w:r>
            <w:r>
              <w:rPr>
                <w:spacing w:val="-6"/>
                <w:sz w:val="24"/>
              </w:rPr>
              <w:t> </w:t>
            </w:r>
            <w:r>
              <w:rPr>
                <w:sz w:val="24"/>
              </w:rPr>
              <w:t>principi</w:t>
            </w:r>
            <w:r>
              <w:rPr>
                <w:spacing w:val="-6"/>
                <w:sz w:val="24"/>
              </w:rPr>
              <w:t> </w:t>
            </w:r>
            <w:r>
              <w:rPr>
                <w:sz w:val="24"/>
              </w:rPr>
              <w:t>di</w:t>
            </w:r>
            <w:r>
              <w:rPr>
                <w:spacing w:val="-6"/>
                <w:sz w:val="24"/>
              </w:rPr>
              <w:t> </w:t>
            </w:r>
            <w:r>
              <w:rPr>
                <w:sz w:val="24"/>
              </w:rPr>
              <w:t>riservatezza</w:t>
            </w:r>
            <w:r>
              <w:rPr>
                <w:spacing w:val="-6"/>
                <w:sz w:val="24"/>
              </w:rPr>
              <w:t> </w:t>
            </w:r>
            <w:r>
              <w:rPr>
                <w:sz w:val="24"/>
              </w:rPr>
              <w:t>della</w:t>
            </w:r>
            <w:r>
              <w:rPr>
                <w:spacing w:val="-6"/>
                <w:sz w:val="24"/>
              </w:rPr>
              <w:t> </w:t>
            </w:r>
            <w:r>
              <w:rPr>
                <w:sz w:val="24"/>
              </w:rPr>
              <w:t>norma</w:t>
            </w:r>
            <w:r>
              <w:rPr>
                <w:spacing w:val="-6"/>
                <w:sz w:val="24"/>
              </w:rPr>
              <w:t> </w:t>
            </w:r>
            <w:r>
              <w:rPr>
                <w:sz w:val="24"/>
              </w:rPr>
              <w:t>ISO/IEC</w:t>
            </w:r>
            <w:r>
              <w:rPr>
                <w:spacing w:val="-4"/>
                <w:sz w:val="24"/>
              </w:rPr>
              <w:t> </w:t>
            </w:r>
            <w:r>
              <w:rPr>
                <w:sz w:val="24"/>
              </w:rPr>
              <w:t>29100.</w:t>
            </w:r>
          </w:p>
        </w:tc>
      </w:tr>
      <w:tr>
        <w:trPr>
          <w:trHeight w:val="551" w:hRule="atLeas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rPr>
                <w:sz w:val="24"/>
              </w:rPr>
            </w:pPr>
            <w:r>
              <w:rPr>
                <w:sz w:val="24"/>
              </w:rPr>
              <w:t>Processo di </w:t>
            </w:r>
            <w:r>
              <w:rPr>
                <w:spacing w:val="-2"/>
                <w:sz w:val="24"/>
              </w:rPr>
              <w:t>certificazione</w:t>
            </w:r>
          </w:p>
        </w:tc>
        <w:tc>
          <w:tcPr>
            <w:tcW w:w="752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rPr>
                <w:sz w:val="24"/>
              </w:rPr>
            </w:pPr>
            <w:r>
              <w:rPr>
                <w:sz w:val="24"/>
              </w:rPr>
              <w:t>Vedere</w:t>
            </w:r>
            <w:r>
              <w:rPr>
                <w:spacing w:val="-7"/>
                <w:sz w:val="24"/>
              </w:rPr>
              <w:t> </w:t>
            </w:r>
            <w:r>
              <w:rPr>
                <w:sz w:val="24"/>
              </w:rPr>
              <w:t>tabella</w:t>
            </w:r>
            <w:r>
              <w:rPr>
                <w:spacing w:val="-7"/>
                <w:sz w:val="24"/>
              </w:rPr>
              <w:t> </w:t>
            </w:r>
            <w:r>
              <w:rPr>
                <w:sz w:val="24"/>
              </w:rPr>
              <w:t>ISO/IEC</w:t>
            </w:r>
            <w:r>
              <w:rPr>
                <w:spacing w:val="-6"/>
                <w:sz w:val="24"/>
              </w:rPr>
              <w:t> </w:t>
            </w:r>
            <w:r>
              <w:rPr>
                <w:spacing w:val="-2"/>
                <w:sz w:val="24"/>
              </w:rPr>
              <w:t>27001</w:t>
            </w:r>
          </w:p>
        </w:tc>
      </w:tr>
      <w:tr>
        <w:trPr>
          <w:trHeight w:val="824" w:hRule="atLeas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328"/>
              <w:rPr>
                <w:sz w:val="24"/>
              </w:rPr>
            </w:pPr>
            <w:r>
              <w:rPr>
                <w:spacing w:val="-2"/>
                <w:sz w:val="24"/>
              </w:rPr>
              <w:t>Accreditamento </w:t>
            </w:r>
            <w:r>
              <w:rPr>
                <w:sz w:val="24"/>
              </w:rPr>
              <w:t>dell'organismo</w:t>
            </w:r>
            <w:r>
              <w:rPr>
                <w:spacing w:val="-15"/>
                <w:sz w:val="24"/>
              </w:rPr>
              <w:t> </w:t>
            </w:r>
            <w:r>
              <w:rPr>
                <w:sz w:val="24"/>
              </w:rPr>
              <w:t>di </w:t>
            </w:r>
            <w:r>
              <w:rPr>
                <w:spacing w:val="-2"/>
                <w:sz w:val="24"/>
              </w:rPr>
              <w:t>certificazione</w:t>
            </w:r>
          </w:p>
        </w:tc>
        <w:tc>
          <w:tcPr>
            <w:tcW w:w="7523"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sz w:val="24"/>
              </w:rPr>
              <w:t>Vedere</w:t>
            </w:r>
            <w:r>
              <w:rPr>
                <w:spacing w:val="-8"/>
                <w:sz w:val="24"/>
              </w:rPr>
              <w:t> </w:t>
            </w:r>
            <w:r>
              <w:rPr>
                <w:sz w:val="24"/>
              </w:rPr>
              <w:t>tabella</w:t>
            </w:r>
            <w:r>
              <w:rPr>
                <w:spacing w:val="-7"/>
                <w:sz w:val="24"/>
              </w:rPr>
              <w:t> </w:t>
            </w:r>
            <w:r>
              <w:rPr>
                <w:sz w:val="24"/>
              </w:rPr>
              <w:t>ISO/IEC</w:t>
            </w:r>
            <w:r>
              <w:rPr>
                <w:spacing w:val="-6"/>
                <w:sz w:val="24"/>
              </w:rPr>
              <w:t> </w:t>
            </w:r>
            <w:r>
              <w:rPr>
                <w:spacing w:val="-2"/>
                <w:sz w:val="24"/>
              </w:rPr>
              <w:t>27001</w:t>
            </w:r>
          </w:p>
        </w:tc>
      </w:tr>
      <w:tr>
        <w:trPr>
          <w:trHeight w:val="552" w:hRule="atLeas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984"/>
              <w:rPr>
                <w:sz w:val="24"/>
              </w:rPr>
            </w:pPr>
            <w:r>
              <w:rPr>
                <w:sz w:val="24"/>
              </w:rPr>
              <w:t>Durata</w:t>
            </w:r>
            <w:r>
              <w:rPr>
                <w:spacing w:val="-15"/>
                <w:sz w:val="24"/>
              </w:rPr>
              <w:t> </w:t>
            </w:r>
            <w:r>
              <w:rPr>
                <w:sz w:val="24"/>
              </w:rPr>
              <w:t>del </w:t>
            </w:r>
            <w:r>
              <w:rPr>
                <w:spacing w:val="-2"/>
                <w:sz w:val="24"/>
              </w:rPr>
              <w:t>processo</w:t>
            </w:r>
          </w:p>
        </w:tc>
        <w:tc>
          <w:tcPr>
            <w:tcW w:w="752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rPr>
                <w:sz w:val="24"/>
              </w:rPr>
            </w:pPr>
            <w:r>
              <w:rPr>
                <w:sz w:val="24"/>
              </w:rPr>
              <w:t>Vedere</w:t>
            </w:r>
            <w:r>
              <w:rPr>
                <w:spacing w:val="-8"/>
                <w:sz w:val="24"/>
              </w:rPr>
              <w:t> </w:t>
            </w:r>
            <w:r>
              <w:rPr>
                <w:sz w:val="24"/>
              </w:rPr>
              <w:t>tabella</w:t>
            </w:r>
            <w:r>
              <w:rPr>
                <w:spacing w:val="-7"/>
                <w:sz w:val="24"/>
              </w:rPr>
              <w:t> </w:t>
            </w:r>
            <w:r>
              <w:rPr>
                <w:sz w:val="24"/>
              </w:rPr>
              <w:t>ISO/IEC</w:t>
            </w:r>
            <w:r>
              <w:rPr>
                <w:spacing w:val="-6"/>
                <w:sz w:val="24"/>
              </w:rPr>
              <w:t> </w:t>
            </w:r>
            <w:r>
              <w:rPr>
                <w:spacing w:val="-2"/>
                <w:sz w:val="24"/>
              </w:rPr>
              <w:t>27001</w:t>
            </w:r>
          </w:p>
        </w:tc>
      </w:tr>
      <w:tr>
        <w:trPr>
          <w:trHeight w:val="550" w:hRule="atLeas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1"/>
              <w:rPr>
                <w:sz w:val="24"/>
              </w:rPr>
            </w:pPr>
            <w:r>
              <w:rPr>
                <w:sz w:val="24"/>
              </w:rPr>
              <w:t>Monitoraggio</w:t>
            </w:r>
            <w:r>
              <w:rPr>
                <w:spacing w:val="-15"/>
                <w:sz w:val="24"/>
              </w:rPr>
              <w:t> </w:t>
            </w:r>
            <w:r>
              <w:rPr>
                <w:sz w:val="24"/>
              </w:rPr>
              <w:t>post- </w:t>
            </w:r>
            <w:r>
              <w:rPr>
                <w:spacing w:val="-2"/>
                <w:sz w:val="24"/>
              </w:rPr>
              <w:t>certificazione</w:t>
            </w:r>
          </w:p>
        </w:tc>
        <w:tc>
          <w:tcPr>
            <w:tcW w:w="7523" w:type="dxa"/>
            <w:tcBorders>
              <w:top w:val="single" w:sz="4" w:space="0" w:color="000000"/>
              <w:left w:val="single" w:sz="4" w:space="0" w:color="000000"/>
              <w:bottom w:val="single" w:sz="4" w:space="0" w:color="000000"/>
              <w:right w:val="single" w:sz="4" w:space="0" w:color="000000"/>
            </w:tcBorders>
          </w:tcPr>
          <w:p>
            <w:pPr>
              <w:pStyle w:val="TableParagraph"/>
              <w:rPr>
                <w:sz w:val="24"/>
              </w:rPr>
            </w:pPr>
            <w:r>
              <w:rPr>
                <w:sz w:val="24"/>
              </w:rPr>
              <w:t>Vedere</w:t>
            </w:r>
            <w:r>
              <w:rPr>
                <w:spacing w:val="-8"/>
                <w:sz w:val="24"/>
              </w:rPr>
              <w:t> </w:t>
            </w:r>
            <w:r>
              <w:rPr>
                <w:sz w:val="24"/>
              </w:rPr>
              <w:t>tabella</w:t>
            </w:r>
            <w:r>
              <w:rPr>
                <w:spacing w:val="-7"/>
                <w:sz w:val="24"/>
              </w:rPr>
              <w:t> </w:t>
            </w:r>
            <w:r>
              <w:rPr>
                <w:sz w:val="24"/>
              </w:rPr>
              <w:t>ISO/IEC</w:t>
            </w:r>
            <w:r>
              <w:rPr>
                <w:spacing w:val="-6"/>
                <w:sz w:val="24"/>
              </w:rPr>
              <w:t> </w:t>
            </w:r>
            <w:r>
              <w:rPr>
                <w:spacing w:val="-2"/>
                <w:sz w:val="24"/>
              </w:rPr>
              <w:t>27001</w:t>
            </w:r>
          </w:p>
        </w:tc>
      </w:tr>
      <w:tr>
        <w:trPr>
          <w:trHeight w:val="548" w:hRule="atLeas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rPr>
                <w:sz w:val="24"/>
              </w:rPr>
            </w:pPr>
            <w:r>
              <w:rPr>
                <w:sz w:val="24"/>
              </w:rPr>
              <w:t>Periodo di validità della</w:t>
            </w:r>
            <w:r>
              <w:rPr>
                <w:spacing w:val="-5"/>
                <w:sz w:val="24"/>
              </w:rPr>
              <w:t> </w:t>
            </w:r>
            <w:r>
              <w:rPr>
                <w:spacing w:val="-2"/>
                <w:sz w:val="24"/>
              </w:rPr>
              <w:t>certificazione</w:t>
            </w:r>
          </w:p>
        </w:tc>
        <w:tc>
          <w:tcPr>
            <w:tcW w:w="75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rPr>
                <w:sz w:val="24"/>
              </w:rPr>
            </w:pPr>
            <w:r>
              <w:rPr>
                <w:sz w:val="24"/>
              </w:rPr>
              <w:t>Vedere</w:t>
            </w:r>
            <w:r>
              <w:rPr>
                <w:spacing w:val="-8"/>
                <w:sz w:val="24"/>
              </w:rPr>
              <w:t> </w:t>
            </w:r>
            <w:r>
              <w:rPr>
                <w:sz w:val="24"/>
              </w:rPr>
              <w:t>tabella</w:t>
            </w:r>
            <w:r>
              <w:rPr>
                <w:spacing w:val="-7"/>
                <w:sz w:val="24"/>
              </w:rPr>
              <w:t> </w:t>
            </w:r>
            <w:r>
              <w:rPr>
                <w:sz w:val="24"/>
              </w:rPr>
              <w:t>ISO/IEC</w:t>
            </w:r>
            <w:r>
              <w:rPr>
                <w:spacing w:val="-6"/>
                <w:sz w:val="24"/>
              </w:rPr>
              <w:t> </w:t>
            </w:r>
            <w:r>
              <w:rPr>
                <w:spacing w:val="-2"/>
                <w:sz w:val="24"/>
              </w:rPr>
              <w:t>27001</w:t>
            </w:r>
          </w:p>
        </w:tc>
      </w:tr>
      <w:tr>
        <w:trPr>
          <w:trHeight w:val="276" w:hRule="atLeas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rPr>
                <w:sz w:val="24"/>
              </w:rPr>
            </w:pPr>
            <w:r>
              <w:rPr>
                <w:spacing w:val="-2"/>
                <w:sz w:val="24"/>
              </w:rPr>
              <w:t>Risorse</w:t>
            </w:r>
          </w:p>
        </w:tc>
        <w:tc>
          <w:tcPr>
            <w:tcW w:w="752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rPr>
                <w:sz w:val="24"/>
              </w:rPr>
            </w:pPr>
            <w:r>
              <w:rPr>
                <w:sz w:val="24"/>
              </w:rPr>
              <w:t>Vedere</w:t>
            </w:r>
            <w:r>
              <w:rPr>
                <w:spacing w:val="-8"/>
                <w:sz w:val="24"/>
              </w:rPr>
              <w:t> </w:t>
            </w:r>
            <w:r>
              <w:rPr>
                <w:sz w:val="24"/>
              </w:rPr>
              <w:t>tabella</w:t>
            </w:r>
            <w:r>
              <w:rPr>
                <w:spacing w:val="-7"/>
                <w:sz w:val="24"/>
              </w:rPr>
              <w:t> </w:t>
            </w:r>
            <w:r>
              <w:rPr>
                <w:sz w:val="24"/>
              </w:rPr>
              <w:t>ISO/IEC</w:t>
            </w:r>
            <w:r>
              <w:rPr>
                <w:spacing w:val="-6"/>
                <w:sz w:val="24"/>
              </w:rPr>
              <w:t> </w:t>
            </w:r>
            <w:r>
              <w:rPr>
                <w:spacing w:val="-2"/>
                <w:sz w:val="24"/>
              </w:rPr>
              <w:t>27001</w:t>
            </w:r>
          </w:p>
        </w:tc>
      </w:tr>
      <w:tr>
        <w:trPr>
          <w:trHeight w:val="550" w:hRule="atLeas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rPr>
                <w:sz w:val="24"/>
              </w:rPr>
            </w:pPr>
            <w:r>
              <w:rPr>
                <w:spacing w:val="-2"/>
                <w:sz w:val="24"/>
              </w:rPr>
              <w:t>Certificazioni rilasciate</w:t>
            </w:r>
          </w:p>
        </w:tc>
        <w:tc>
          <w:tcPr>
            <w:tcW w:w="7523" w:type="dxa"/>
            <w:tcBorders>
              <w:top w:val="single" w:sz="4" w:space="0" w:color="000000"/>
              <w:left w:val="single" w:sz="4" w:space="0" w:color="000000"/>
              <w:bottom w:val="single" w:sz="4" w:space="0" w:color="000000"/>
              <w:right w:val="single" w:sz="4" w:space="0" w:color="000000"/>
            </w:tcBorders>
          </w:tcPr>
          <w:p>
            <w:pPr>
              <w:pStyle w:val="TableParagraph"/>
              <w:spacing w:before="1"/>
              <w:rPr>
                <w:sz w:val="24"/>
              </w:rPr>
            </w:pPr>
            <w:r>
              <w:rPr>
                <w:sz w:val="24"/>
              </w:rPr>
              <w:t>Vedere</w:t>
            </w:r>
            <w:r>
              <w:rPr>
                <w:spacing w:val="-8"/>
                <w:sz w:val="24"/>
              </w:rPr>
              <w:t> </w:t>
            </w:r>
            <w:r>
              <w:rPr>
                <w:sz w:val="24"/>
              </w:rPr>
              <w:t>tabella</w:t>
            </w:r>
            <w:r>
              <w:rPr>
                <w:spacing w:val="-7"/>
                <w:sz w:val="24"/>
              </w:rPr>
              <w:t> </w:t>
            </w:r>
            <w:r>
              <w:rPr>
                <w:sz w:val="24"/>
              </w:rPr>
              <w:t>ISO/IEC</w:t>
            </w:r>
            <w:r>
              <w:rPr>
                <w:spacing w:val="-6"/>
                <w:sz w:val="24"/>
              </w:rPr>
              <w:t> </w:t>
            </w:r>
            <w:r>
              <w:rPr>
                <w:spacing w:val="-2"/>
                <w:sz w:val="24"/>
              </w:rPr>
              <w:t>27001</w:t>
            </w:r>
          </w:p>
        </w:tc>
      </w:tr>
    </w:tbl>
    <w:p>
      <w:pPr>
        <w:pStyle w:val="BodyText"/>
        <w:spacing w:before="7"/>
        <w:rPr>
          <w:b/>
          <w:sz w:val="15"/>
        </w:rPr>
      </w:pPr>
    </w:p>
    <w:p>
      <w:pPr>
        <w:pStyle w:val="Heading2"/>
        <w:numPr>
          <w:ilvl w:val="1"/>
          <w:numId w:val="2"/>
        </w:numPr>
        <w:tabs>
          <w:tab w:pos="730" w:val="left" w:leader="none"/>
          <w:tab w:pos="731" w:val="left" w:leader="none"/>
        </w:tabs>
        <w:spacing w:line="240" w:lineRule="auto" w:before="52" w:after="0"/>
        <w:ind w:left="730" w:right="0" w:hanging="576"/>
        <w:jc w:val="left"/>
        <w:rPr>
          <w:rFonts w:ascii="Calibri" w:hAnsi="Calibri"/>
        </w:rPr>
      </w:pPr>
      <w:bookmarkStart w:name="9.7 A.7 – Sistema PrivacyMark" w:id="308"/>
      <w:bookmarkEnd w:id="308"/>
      <w:r>
        <w:rPr>
          <w:b w:val="0"/>
        </w:rPr>
      </w:r>
      <w:bookmarkStart w:name="_bookmark178" w:id="309"/>
      <w:bookmarkEnd w:id="309"/>
      <w:r>
        <w:rPr>
          <w:rFonts w:ascii="Calibri" w:hAnsi="Calibri"/>
          <w:color w:val="365F91"/>
        </w:rPr>
        <w:t>A</w:t>
      </w:r>
      <w:r>
        <w:rPr>
          <w:rFonts w:ascii="Calibri" w:hAnsi="Calibri"/>
          <w:color w:val="365F91"/>
        </w:rPr>
        <w:t>.7</w:t>
      </w:r>
      <w:r>
        <w:rPr>
          <w:rFonts w:ascii="Calibri" w:hAnsi="Calibri"/>
          <w:color w:val="365F91"/>
          <w:spacing w:val="-2"/>
        </w:rPr>
        <w:t> </w:t>
      </w:r>
      <w:r>
        <w:rPr>
          <w:rFonts w:ascii="Calibri" w:hAnsi="Calibri"/>
          <w:color w:val="365F91"/>
        </w:rPr>
        <w:t>–</w:t>
      </w:r>
      <w:r>
        <w:rPr>
          <w:rFonts w:ascii="Calibri" w:hAnsi="Calibri"/>
          <w:color w:val="365F91"/>
          <w:spacing w:val="1"/>
        </w:rPr>
        <w:t> </w:t>
      </w:r>
      <w:r>
        <w:rPr>
          <w:rFonts w:ascii="Calibri" w:hAnsi="Calibri"/>
          <w:color w:val="365F91"/>
        </w:rPr>
        <w:t>Sistema</w:t>
      </w:r>
      <w:r>
        <w:rPr>
          <w:rFonts w:ascii="Calibri" w:hAnsi="Calibri"/>
          <w:color w:val="365F91"/>
          <w:spacing w:val="-4"/>
        </w:rPr>
        <w:t> </w:t>
      </w:r>
      <w:r>
        <w:rPr>
          <w:rFonts w:ascii="Calibri" w:hAnsi="Calibri"/>
          <w:color w:val="365F91"/>
          <w:spacing w:val="-2"/>
        </w:rPr>
        <w:t>PrivacyMark</w:t>
      </w:r>
    </w:p>
    <w:p>
      <w:pPr>
        <w:pStyle w:val="BodyText"/>
        <w:spacing w:before="10" w:after="1"/>
        <w:rPr>
          <w:b/>
          <w:sz w:val="9"/>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1"/>
        <w:gridCol w:w="7523"/>
      </w:tblGrid>
      <w:tr>
        <w:trPr>
          <w:trHeight w:val="275" w:hRule="atLeast"/>
        </w:trPr>
        <w:tc>
          <w:tcPr>
            <w:tcW w:w="2111" w:type="dxa"/>
            <w:tcBorders>
              <w:bottom w:val="single" w:sz="4" w:space="0" w:color="C00000"/>
            </w:tcBorders>
            <w:shd w:val="clear" w:color="auto" w:fill="F1F1F1"/>
          </w:tcPr>
          <w:p>
            <w:pPr>
              <w:pStyle w:val="TableParagraph"/>
              <w:spacing w:line="254" w:lineRule="exact" w:before="1"/>
              <w:rPr>
                <w:b/>
                <w:sz w:val="24"/>
              </w:rPr>
            </w:pPr>
            <w:r>
              <w:rPr>
                <w:b/>
                <w:spacing w:val="-2"/>
                <w:sz w:val="24"/>
              </w:rPr>
              <w:t>Ambito</w:t>
            </w:r>
          </w:p>
        </w:tc>
        <w:tc>
          <w:tcPr>
            <w:tcW w:w="7523" w:type="dxa"/>
            <w:tcBorders>
              <w:bottom w:val="single" w:sz="4" w:space="0" w:color="C00000"/>
            </w:tcBorders>
            <w:shd w:val="clear" w:color="auto" w:fill="F1F1F1"/>
          </w:tcPr>
          <w:p>
            <w:pPr>
              <w:pStyle w:val="TableParagraph"/>
              <w:spacing w:line="254" w:lineRule="exact" w:before="1"/>
              <w:rPr>
                <w:b/>
                <w:sz w:val="24"/>
              </w:rPr>
            </w:pPr>
            <w:r>
              <w:rPr>
                <w:b/>
                <w:spacing w:val="-2"/>
                <w:sz w:val="24"/>
              </w:rPr>
              <w:t>Descrizione</w:t>
            </w:r>
          </w:p>
        </w:tc>
      </w:tr>
      <w:tr>
        <w:trPr>
          <w:trHeight w:val="1105" w:hRule="atLeast"/>
        </w:trPr>
        <w:tc>
          <w:tcPr>
            <w:tcW w:w="2111" w:type="dxa"/>
            <w:tcBorders>
              <w:top w:val="single" w:sz="4" w:space="0" w:color="C00000"/>
            </w:tcBorders>
          </w:tcPr>
          <w:p>
            <w:pPr>
              <w:pStyle w:val="TableParagraph"/>
              <w:spacing w:before="1"/>
              <w:ind w:right="611"/>
              <w:rPr>
                <w:sz w:val="24"/>
              </w:rPr>
            </w:pPr>
            <w:r>
              <w:rPr>
                <w:sz w:val="24"/>
              </w:rPr>
              <w:t>Campo di applicazione</w:t>
            </w:r>
            <w:r>
              <w:rPr>
                <w:spacing w:val="-15"/>
                <w:sz w:val="24"/>
              </w:rPr>
              <w:t> </w:t>
            </w:r>
            <w:r>
              <w:rPr>
                <w:sz w:val="24"/>
              </w:rPr>
              <w:t>e </w:t>
            </w:r>
            <w:r>
              <w:rPr>
                <w:spacing w:val="-2"/>
                <w:sz w:val="24"/>
              </w:rPr>
              <w:t>oggetto</w:t>
            </w:r>
          </w:p>
        </w:tc>
        <w:tc>
          <w:tcPr>
            <w:tcW w:w="7523" w:type="dxa"/>
            <w:tcBorders>
              <w:top w:val="single" w:sz="4" w:space="0" w:color="C00000"/>
            </w:tcBorders>
          </w:tcPr>
          <w:p>
            <w:pPr>
              <w:pStyle w:val="TableParagraph"/>
              <w:spacing w:line="276" w:lineRule="exact"/>
              <w:ind w:right="119"/>
              <w:rPr>
                <w:sz w:val="24"/>
              </w:rPr>
            </w:pPr>
            <w:r>
              <w:rPr>
                <w:sz w:val="24"/>
              </w:rPr>
              <w:t>Il</w:t>
            </w:r>
            <w:r>
              <w:rPr>
                <w:spacing w:val="-7"/>
                <w:sz w:val="24"/>
              </w:rPr>
              <w:t> </w:t>
            </w:r>
            <w:r>
              <w:rPr>
                <w:sz w:val="24"/>
              </w:rPr>
              <w:t>sistema</w:t>
            </w:r>
            <w:r>
              <w:rPr>
                <w:spacing w:val="-7"/>
                <w:sz w:val="24"/>
              </w:rPr>
              <w:t> </w:t>
            </w:r>
            <w:r>
              <w:rPr>
                <w:sz w:val="24"/>
              </w:rPr>
              <w:t>PrivacyMark</w:t>
            </w:r>
            <w:r>
              <w:rPr>
                <w:spacing w:val="-5"/>
                <w:sz w:val="24"/>
              </w:rPr>
              <w:t> </w:t>
            </w:r>
            <w:r>
              <w:rPr>
                <w:sz w:val="24"/>
              </w:rPr>
              <w:t>è</w:t>
            </w:r>
            <w:r>
              <w:rPr>
                <w:spacing w:val="-7"/>
                <w:sz w:val="24"/>
              </w:rPr>
              <w:t> </w:t>
            </w:r>
            <w:r>
              <w:rPr>
                <w:sz w:val="24"/>
              </w:rPr>
              <w:t>gestito</w:t>
            </w:r>
            <w:r>
              <w:rPr>
                <w:spacing w:val="-5"/>
                <w:sz w:val="24"/>
              </w:rPr>
              <w:t> </w:t>
            </w:r>
            <w:r>
              <w:rPr>
                <w:sz w:val="24"/>
              </w:rPr>
              <w:t>da</w:t>
            </w:r>
            <w:r>
              <w:rPr>
                <w:spacing w:val="-7"/>
                <w:sz w:val="24"/>
              </w:rPr>
              <w:t> </w:t>
            </w:r>
            <w:r>
              <w:rPr>
                <w:sz w:val="24"/>
              </w:rPr>
              <w:t>JIPDEC,</w:t>
            </w:r>
            <w:r>
              <w:rPr>
                <w:spacing w:val="-5"/>
                <w:sz w:val="24"/>
              </w:rPr>
              <w:t> </w:t>
            </w:r>
            <w:r>
              <w:rPr>
                <w:sz w:val="24"/>
              </w:rPr>
              <w:t>un'organizzazione Giapponese senza scopo di lucro che ha l'obiettivo di sviluppare e proporre meccanismi e infrastrutture quadro per garantire la sicurezza e la protezione, nonché l'uso delle informazioni informatiche e digitali.</w:t>
            </w:r>
          </w:p>
        </w:tc>
      </w:tr>
      <w:tr>
        <w:trPr>
          <w:trHeight w:val="3631" w:hRule="atLeast"/>
        </w:trPr>
        <w:tc>
          <w:tcPr>
            <w:tcW w:w="2111" w:type="dxa"/>
          </w:tcPr>
          <w:p>
            <w:pPr>
              <w:pStyle w:val="TableParagraph"/>
              <w:spacing w:before="1"/>
              <w:rPr>
                <w:sz w:val="24"/>
              </w:rPr>
            </w:pPr>
            <w:r>
              <w:rPr>
                <w:sz w:val="24"/>
              </w:rPr>
              <w:t>Requisiti</w:t>
            </w:r>
            <w:r>
              <w:rPr>
                <w:spacing w:val="-15"/>
                <w:sz w:val="24"/>
              </w:rPr>
              <w:t> </w:t>
            </w:r>
            <w:r>
              <w:rPr>
                <w:sz w:val="24"/>
              </w:rPr>
              <w:t>e</w:t>
            </w:r>
            <w:r>
              <w:rPr>
                <w:spacing w:val="-15"/>
                <w:sz w:val="24"/>
              </w:rPr>
              <w:t> </w:t>
            </w:r>
            <w:r>
              <w:rPr>
                <w:sz w:val="24"/>
              </w:rPr>
              <w:t>base </w:t>
            </w:r>
            <w:r>
              <w:rPr>
                <w:spacing w:val="-2"/>
                <w:sz w:val="24"/>
              </w:rPr>
              <w:t>normativa</w:t>
            </w:r>
          </w:p>
        </w:tc>
        <w:tc>
          <w:tcPr>
            <w:tcW w:w="7523" w:type="dxa"/>
          </w:tcPr>
          <w:p>
            <w:pPr>
              <w:pStyle w:val="TableParagraph"/>
              <w:spacing w:before="1"/>
              <w:ind w:right="119"/>
              <w:rPr>
                <w:sz w:val="24"/>
              </w:rPr>
            </w:pPr>
            <w:r>
              <w:rPr>
                <w:sz w:val="24"/>
              </w:rPr>
              <w:t>Il Sistema PrivacyMark è basato sullo standard tecnico JISQ15001 riguardante</w:t>
            </w:r>
            <w:r>
              <w:rPr>
                <w:spacing w:val="-5"/>
                <w:sz w:val="24"/>
              </w:rPr>
              <w:t> </w:t>
            </w:r>
            <w:r>
              <w:rPr>
                <w:sz w:val="24"/>
              </w:rPr>
              <w:t>la</w:t>
            </w:r>
            <w:r>
              <w:rPr>
                <w:spacing w:val="-6"/>
                <w:sz w:val="24"/>
              </w:rPr>
              <w:t> </w:t>
            </w:r>
            <w:r>
              <w:rPr>
                <w:sz w:val="24"/>
              </w:rPr>
              <w:t>protezione</w:t>
            </w:r>
            <w:r>
              <w:rPr>
                <w:spacing w:val="-6"/>
                <w:sz w:val="24"/>
              </w:rPr>
              <w:t> </w:t>
            </w:r>
            <w:r>
              <w:rPr>
                <w:sz w:val="24"/>
              </w:rPr>
              <w:t>delle</w:t>
            </w:r>
            <w:r>
              <w:rPr>
                <w:spacing w:val="-6"/>
                <w:sz w:val="24"/>
              </w:rPr>
              <w:t> </w:t>
            </w:r>
            <w:r>
              <w:rPr>
                <w:sz w:val="24"/>
              </w:rPr>
              <w:t>informazioni</w:t>
            </w:r>
            <w:r>
              <w:rPr>
                <w:spacing w:val="-6"/>
                <w:sz w:val="24"/>
              </w:rPr>
              <w:t> </w:t>
            </w:r>
            <w:r>
              <w:rPr>
                <w:sz w:val="24"/>
              </w:rPr>
              <w:t>personali</w:t>
            </w:r>
            <w:r>
              <w:rPr>
                <w:spacing w:val="-6"/>
                <w:sz w:val="24"/>
              </w:rPr>
              <w:t> </w:t>
            </w:r>
            <w:r>
              <w:rPr>
                <w:sz w:val="24"/>
              </w:rPr>
              <w:t>nei</w:t>
            </w:r>
            <w:r>
              <w:rPr>
                <w:spacing w:val="-6"/>
                <w:sz w:val="24"/>
              </w:rPr>
              <w:t> </w:t>
            </w:r>
            <w:r>
              <w:rPr>
                <w:sz w:val="24"/>
              </w:rPr>
              <w:t>sistemi</w:t>
            </w:r>
            <w:r>
              <w:rPr>
                <w:spacing w:val="-6"/>
                <w:sz w:val="24"/>
              </w:rPr>
              <w:t> </w:t>
            </w:r>
            <w:r>
              <w:rPr>
                <w:sz w:val="24"/>
              </w:rPr>
              <w:t>di gestione. I requisiti del JISQ15001:2006 riguardano:</w:t>
            </w:r>
          </w:p>
          <w:p>
            <w:pPr>
              <w:pStyle w:val="TableParagraph"/>
              <w:numPr>
                <w:ilvl w:val="0"/>
                <w:numId w:val="97"/>
              </w:numPr>
              <w:tabs>
                <w:tab w:pos="826" w:val="left" w:leader="none"/>
              </w:tabs>
              <w:spacing w:line="266" w:lineRule="exact" w:before="0" w:after="0"/>
              <w:ind w:left="825" w:right="0" w:hanging="361"/>
              <w:jc w:val="left"/>
              <w:rPr>
                <w:rFonts w:ascii="Calibri"/>
                <w:sz w:val="22"/>
              </w:rPr>
            </w:pPr>
            <w:r>
              <w:rPr>
                <w:rFonts w:ascii="Calibri"/>
                <w:sz w:val="22"/>
              </w:rPr>
              <w:t>i</w:t>
            </w:r>
            <w:r>
              <w:rPr>
                <w:rFonts w:ascii="Calibri"/>
                <w:spacing w:val="-3"/>
                <w:sz w:val="22"/>
              </w:rPr>
              <w:t> </w:t>
            </w:r>
            <w:r>
              <w:rPr>
                <w:rFonts w:ascii="Calibri"/>
                <w:sz w:val="22"/>
              </w:rPr>
              <w:t>requisiti</w:t>
            </w:r>
            <w:r>
              <w:rPr>
                <w:rFonts w:ascii="Calibri"/>
                <w:spacing w:val="-3"/>
                <w:sz w:val="22"/>
              </w:rPr>
              <w:t> </w:t>
            </w:r>
            <w:r>
              <w:rPr>
                <w:rFonts w:ascii="Calibri"/>
                <w:spacing w:val="-2"/>
                <w:sz w:val="22"/>
              </w:rPr>
              <w:t>generali,</w:t>
            </w:r>
          </w:p>
          <w:p>
            <w:pPr>
              <w:pStyle w:val="TableParagraph"/>
              <w:numPr>
                <w:ilvl w:val="0"/>
                <w:numId w:val="97"/>
              </w:numPr>
              <w:tabs>
                <w:tab w:pos="826" w:val="left" w:leader="none"/>
              </w:tabs>
              <w:spacing w:line="267" w:lineRule="exact" w:before="1" w:after="0"/>
              <w:ind w:left="825" w:right="0" w:hanging="361"/>
              <w:jc w:val="left"/>
              <w:rPr>
                <w:rFonts w:ascii="Calibri"/>
                <w:sz w:val="22"/>
              </w:rPr>
            </w:pPr>
            <w:r>
              <w:rPr>
                <w:rFonts w:ascii="Calibri"/>
                <w:sz w:val="22"/>
              </w:rPr>
              <w:t>la</w:t>
            </w:r>
            <w:r>
              <w:rPr>
                <w:rFonts w:ascii="Calibri"/>
                <w:spacing w:val="-4"/>
                <w:sz w:val="22"/>
              </w:rPr>
              <w:t> </w:t>
            </w:r>
            <w:r>
              <w:rPr>
                <w:rFonts w:ascii="Calibri"/>
                <w:sz w:val="22"/>
              </w:rPr>
              <w:t>politica</w:t>
            </w:r>
            <w:r>
              <w:rPr>
                <w:rFonts w:ascii="Calibri"/>
                <w:spacing w:val="-4"/>
                <w:sz w:val="22"/>
              </w:rPr>
              <w:t> </w:t>
            </w:r>
            <w:r>
              <w:rPr>
                <w:rFonts w:ascii="Calibri"/>
                <w:sz w:val="22"/>
              </w:rPr>
              <w:t>di</w:t>
            </w:r>
            <w:r>
              <w:rPr>
                <w:rFonts w:ascii="Calibri"/>
                <w:spacing w:val="-4"/>
                <w:sz w:val="22"/>
              </w:rPr>
              <w:t> </w:t>
            </w:r>
            <w:r>
              <w:rPr>
                <w:rFonts w:ascii="Calibri"/>
                <w:sz w:val="22"/>
              </w:rPr>
              <w:t>protezione</w:t>
            </w:r>
            <w:r>
              <w:rPr>
                <w:rFonts w:ascii="Calibri"/>
                <w:spacing w:val="-4"/>
                <w:sz w:val="22"/>
              </w:rPr>
              <w:t> </w:t>
            </w:r>
            <w:r>
              <w:rPr>
                <w:rFonts w:ascii="Calibri"/>
                <w:sz w:val="22"/>
              </w:rPr>
              <w:t>dei</w:t>
            </w:r>
            <w:r>
              <w:rPr>
                <w:rFonts w:ascii="Calibri"/>
                <w:spacing w:val="-4"/>
                <w:sz w:val="22"/>
              </w:rPr>
              <w:t> </w:t>
            </w:r>
            <w:r>
              <w:rPr>
                <w:rFonts w:ascii="Calibri"/>
                <w:sz w:val="22"/>
              </w:rPr>
              <w:t>dati </w:t>
            </w:r>
            <w:r>
              <w:rPr>
                <w:rFonts w:ascii="Calibri"/>
                <w:spacing w:val="-2"/>
                <w:sz w:val="22"/>
              </w:rPr>
              <w:t>personali,</w:t>
            </w:r>
          </w:p>
          <w:p>
            <w:pPr>
              <w:pStyle w:val="TableParagraph"/>
              <w:numPr>
                <w:ilvl w:val="0"/>
                <w:numId w:val="97"/>
              </w:numPr>
              <w:tabs>
                <w:tab w:pos="825" w:val="left" w:leader="none"/>
                <w:tab w:pos="826" w:val="left" w:leader="none"/>
              </w:tabs>
              <w:spacing w:line="240" w:lineRule="auto" w:before="0" w:after="0"/>
              <w:ind w:left="825" w:right="101" w:hanging="360"/>
              <w:jc w:val="left"/>
              <w:rPr>
                <w:rFonts w:ascii="Calibri" w:hAnsi="Calibri"/>
                <w:sz w:val="22"/>
              </w:rPr>
            </w:pPr>
            <w:r>
              <w:rPr>
                <w:rFonts w:ascii="Calibri" w:hAnsi="Calibri"/>
                <w:sz w:val="22"/>
              </w:rPr>
              <w:t>il</w:t>
            </w:r>
            <w:r>
              <w:rPr>
                <w:rFonts w:ascii="Calibri" w:hAnsi="Calibri"/>
                <w:spacing w:val="-13"/>
                <w:sz w:val="22"/>
              </w:rPr>
              <w:t> </w:t>
            </w:r>
            <w:r>
              <w:rPr>
                <w:rFonts w:ascii="Calibri" w:hAnsi="Calibri"/>
                <w:sz w:val="22"/>
              </w:rPr>
              <w:t>piano</w:t>
            </w:r>
            <w:r>
              <w:rPr>
                <w:rFonts w:ascii="Calibri" w:hAnsi="Calibri"/>
                <w:spacing w:val="-11"/>
                <w:sz w:val="22"/>
              </w:rPr>
              <w:t> </w:t>
            </w:r>
            <w:r>
              <w:rPr>
                <w:rFonts w:ascii="Calibri" w:hAnsi="Calibri"/>
                <w:sz w:val="22"/>
              </w:rPr>
              <w:t>(specifica</w:t>
            </w:r>
            <w:r>
              <w:rPr>
                <w:rFonts w:ascii="Calibri" w:hAnsi="Calibri"/>
                <w:spacing w:val="-10"/>
                <w:sz w:val="22"/>
              </w:rPr>
              <w:t> </w:t>
            </w:r>
            <w:r>
              <w:rPr>
                <w:rFonts w:ascii="Calibri" w:hAnsi="Calibri"/>
                <w:sz w:val="22"/>
              </w:rPr>
              <w:t>dei</w:t>
            </w:r>
            <w:r>
              <w:rPr>
                <w:rFonts w:ascii="Calibri" w:hAnsi="Calibri"/>
                <w:spacing w:val="-11"/>
                <w:sz w:val="22"/>
              </w:rPr>
              <w:t> </w:t>
            </w:r>
            <w:r>
              <w:rPr>
                <w:rFonts w:ascii="Calibri" w:hAnsi="Calibri"/>
                <w:sz w:val="22"/>
              </w:rPr>
              <w:t>dati</w:t>
            </w:r>
            <w:r>
              <w:rPr>
                <w:rFonts w:ascii="Calibri" w:hAnsi="Calibri"/>
                <w:spacing w:val="-11"/>
                <w:sz w:val="22"/>
              </w:rPr>
              <w:t> </w:t>
            </w:r>
            <w:r>
              <w:rPr>
                <w:rFonts w:ascii="Calibri" w:hAnsi="Calibri"/>
                <w:sz w:val="22"/>
              </w:rPr>
              <w:t>personali,</w:t>
            </w:r>
            <w:r>
              <w:rPr>
                <w:rFonts w:ascii="Calibri" w:hAnsi="Calibri"/>
                <w:spacing w:val="-10"/>
                <w:sz w:val="22"/>
              </w:rPr>
              <w:t> </w:t>
            </w:r>
            <w:r>
              <w:rPr>
                <w:rFonts w:ascii="Calibri" w:hAnsi="Calibri"/>
                <w:sz w:val="22"/>
              </w:rPr>
              <w:t>leggi</w:t>
            </w:r>
            <w:r>
              <w:rPr>
                <w:rFonts w:ascii="Calibri" w:hAnsi="Calibri"/>
                <w:spacing w:val="-13"/>
                <w:sz w:val="22"/>
              </w:rPr>
              <w:t> </w:t>
            </w:r>
            <w:r>
              <w:rPr>
                <w:rFonts w:ascii="Calibri" w:hAnsi="Calibri"/>
                <w:sz w:val="22"/>
              </w:rPr>
              <w:t>e</w:t>
            </w:r>
            <w:r>
              <w:rPr>
                <w:rFonts w:ascii="Calibri" w:hAnsi="Calibri"/>
                <w:spacing w:val="-8"/>
                <w:sz w:val="22"/>
              </w:rPr>
              <w:t> </w:t>
            </w:r>
            <w:r>
              <w:rPr>
                <w:rFonts w:ascii="Calibri" w:hAnsi="Calibri"/>
                <w:sz w:val="22"/>
              </w:rPr>
              <w:t>linee</w:t>
            </w:r>
            <w:r>
              <w:rPr>
                <w:rFonts w:ascii="Calibri" w:hAnsi="Calibri"/>
                <w:spacing w:val="-13"/>
                <w:sz w:val="22"/>
              </w:rPr>
              <w:t> </w:t>
            </w:r>
            <w:r>
              <w:rPr>
                <w:rFonts w:ascii="Calibri" w:hAnsi="Calibri"/>
                <w:sz w:val="22"/>
              </w:rPr>
              <w:t>guida</w:t>
            </w:r>
            <w:r>
              <w:rPr>
                <w:rFonts w:ascii="Calibri" w:hAnsi="Calibri"/>
                <w:spacing w:val="-10"/>
                <w:sz w:val="22"/>
              </w:rPr>
              <w:t> </w:t>
            </w:r>
            <w:r>
              <w:rPr>
                <w:rFonts w:ascii="Calibri" w:hAnsi="Calibri"/>
                <w:sz w:val="22"/>
              </w:rPr>
              <w:t>stabilite</w:t>
            </w:r>
            <w:r>
              <w:rPr>
                <w:rFonts w:ascii="Calibri" w:hAnsi="Calibri"/>
                <w:spacing w:val="-9"/>
                <w:sz w:val="22"/>
              </w:rPr>
              <w:t> </w:t>
            </w:r>
            <w:r>
              <w:rPr>
                <w:rFonts w:ascii="Calibri" w:hAnsi="Calibri"/>
                <w:sz w:val="22"/>
              </w:rPr>
              <w:t>dallo</w:t>
            </w:r>
            <w:r>
              <w:rPr>
                <w:rFonts w:ascii="Calibri" w:hAnsi="Calibri"/>
                <w:spacing w:val="-11"/>
                <w:sz w:val="22"/>
              </w:rPr>
              <w:t> </w:t>
            </w:r>
            <w:r>
              <w:rPr>
                <w:rFonts w:ascii="Calibri" w:hAnsi="Calibri"/>
                <w:sz w:val="22"/>
              </w:rPr>
              <w:t>Stato, ruoli, responsabilità, ecc.),</w:t>
            </w:r>
          </w:p>
          <w:p>
            <w:pPr>
              <w:pStyle w:val="TableParagraph"/>
              <w:numPr>
                <w:ilvl w:val="0"/>
                <w:numId w:val="97"/>
              </w:numPr>
              <w:tabs>
                <w:tab w:pos="826" w:val="left" w:leader="none"/>
              </w:tabs>
              <w:spacing w:line="237" w:lineRule="auto" w:before="4" w:after="0"/>
              <w:ind w:left="825" w:right="107" w:hanging="360"/>
              <w:jc w:val="left"/>
              <w:rPr>
                <w:rFonts w:ascii="Calibri"/>
                <w:sz w:val="22"/>
              </w:rPr>
            </w:pPr>
            <w:r>
              <w:rPr>
                <w:rFonts w:ascii="Calibri"/>
                <w:sz w:val="22"/>
              </w:rPr>
              <w:t>l'attuazione</w:t>
            </w:r>
            <w:r>
              <w:rPr>
                <w:rFonts w:ascii="Calibri"/>
                <w:spacing w:val="-13"/>
                <w:sz w:val="22"/>
              </w:rPr>
              <w:t> </w:t>
            </w:r>
            <w:r>
              <w:rPr>
                <w:rFonts w:ascii="Calibri"/>
                <w:sz w:val="22"/>
              </w:rPr>
              <w:t>e</w:t>
            </w:r>
            <w:r>
              <w:rPr>
                <w:rFonts w:ascii="Calibri"/>
                <w:spacing w:val="-12"/>
                <w:sz w:val="22"/>
              </w:rPr>
              <w:t> </w:t>
            </w:r>
            <w:r>
              <w:rPr>
                <w:rFonts w:ascii="Calibri"/>
                <w:sz w:val="22"/>
              </w:rPr>
              <w:t>il</w:t>
            </w:r>
            <w:r>
              <w:rPr>
                <w:rFonts w:ascii="Calibri"/>
                <w:spacing w:val="-13"/>
                <w:sz w:val="22"/>
              </w:rPr>
              <w:t> </w:t>
            </w:r>
            <w:r>
              <w:rPr>
                <w:rFonts w:ascii="Calibri"/>
                <w:sz w:val="22"/>
              </w:rPr>
              <w:t>funzionamento</w:t>
            </w:r>
            <w:r>
              <w:rPr>
                <w:rFonts w:ascii="Calibri"/>
                <w:spacing w:val="-12"/>
                <w:sz w:val="22"/>
              </w:rPr>
              <w:t> </w:t>
            </w:r>
            <w:r>
              <w:rPr>
                <w:rFonts w:ascii="Calibri"/>
                <w:sz w:val="22"/>
              </w:rPr>
              <w:t>(principi</w:t>
            </w:r>
            <w:r>
              <w:rPr>
                <w:rFonts w:ascii="Calibri"/>
                <w:spacing w:val="-13"/>
                <w:sz w:val="22"/>
              </w:rPr>
              <w:t> </w:t>
            </w:r>
            <w:r>
              <w:rPr>
                <w:rFonts w:ascii="Calibri"/>
                <w:sz w:val="22"/>
              </w:rPr>
              <w:t>di</w:t>
            </w:r>
            <w:r>
              <w:rPr>
                <w:rFonts w:ascii="Calibri"/>
                <w:spacing w:val="-12"/>
                <w:sz w:val="22"/>
              </w:rPr>
              <w:t> </w:t>
            </w:r>
            <w:r>
              <w:rPr>
                <w:rFonts w:ascii="Calibri"/>
                <w:sz w:val="22"/>
              </w:rPr>
              <w:t>acquisizione,</w:t>
            </w:r>
            <w:r>
              <w:rPr>
                <w:rFonts w:ascii="Calibri"/>
                <w:spacing w:val="-13"/>
                <w:sz w:val="22"/>
              </w:rPr>
              <w:t> </w:t>
            </w:r>
            <w:r>
              <w:rPr>
                <w:rFonts w:ascii="Calibri"/>
                <w:sz w:val="22"/>
              </w:rPr>
              <w:t>utilizzo</w:t>
            </w:r>
            <w:r>
              <w:rPr>
                <w:rFonts w:ascii="Calibri"/>
                <w:spacing w:val="-12"/>
                <w:sz w:val="22"/>
              </w:rPr>
              <w:t> </w:t>
            </w:r>
            <w:r>
              <w:rPr>
                <w:rFonts w:ascii="Calibri"/>
                <w:sz w:val="22"/>
              </w:rPr>
              <w:t>e</w:t>
            </w:r>
            <w:r>
              <w:rPr>
                <w:rFonts w:ascii="Calibri"/>
                <w:spacing w:val="-12"/>
                <w:sz w:val="22"/>
              </w:rPr>
              <w:t> </w:t>
            </w:r>
            <w:r>
              <w:rPr>
                <w:rFonts w:ascii="Calibri"/>
                <w:sz w:val="22"/>
              </w:rPr>
              <w:t>fornitura dei dati personali, controlli appropriati, diritti delle persone),</w:t>
            </w:r>
          </w:p>
          <w:p>
            <w:pPr>
              <w:pStyle w:val="TableParagraph"/>
              <w:numPr>
                <w:ilvl w:val="0"/>
                <w:numId w:val="97"/>
              </w:numPr>
              <w:tabs>
                <w:tab w:pos="826" w:val="left" w:leader="none"/>
              </w:tabs>
              <w:spacing w:line="240" w:lineRule="auto" w:before="1" w:after="0"/>
              <w:ind w:left="825" w:right="0" w:hanging="361"/>
              <w:jc w:val="left"/>
              <w:rPr>
                <w:rFonts w:ascii="Calibri"/>
                <w:sz w:val="22"/>
              </w:rPr>
            </w:pPr>
            <w:r>
              <w:rPr>
                <w:rFonts w:ascii="Calibri"/>
                <w:sz w:val="22"/>
              </w:rPr>
              <w:t>la</w:t>
            </w:r>
            <w:r>
              <w:rPr>
                <w:rFonts w:ascii="Calibri"/>
                <w:spacing w:val="-1"/>
                <w:sz w:val="22"/>
              </w:rPr>
              <w:t> </w:t>
            </w:r>
            <w:r>
              <w:rPr>
                <w:rFonts w:ascii="Calibri"/>
                <w:spacing w:val="-2"/>
                <w:sz w:val="22"/>
              </w:rPr>
              <w:t>documentazione,</w:t>
            </w:r>
          </w:p>
          <w:p>
            <w:pPr>
              <w:pStyle w:val="TableParagraph"/>
              <w:numPr>
                <w:ilvl w:val="0"/>
                <w:numId w:val="97"/>
              </w:numPr>
              <w:tabs>
                <w:tab w:pos="825" w:val="left" w:leader="none"/>
                <w:tab w:pos="826" w:val="left" w:leader="none"/>
              </w:tabs>
              <w:spacing w:line="240" w:lineRule="auto" w:before="2" w:after="0"/>
              <w:ind w:left="825" w:right="0" w:hanging="361"/>
              <w:jc w:val="left"/>
              <w:rPr>
                <w:rFonts w:ascii="Calibri"/>
                <w:sz w:val="22"/>
              </w:rPr>
            </w:pPr>
            <w:r>
              <w:rPr>
                <w:rFonts w:ascii="Calibri"/>
                <w:sz w:val="22"/>
              </w:rPr>
              <w:t>il</w:t>
            </w:r>
            <w:r>
              <w:rPr>
                <w:rFonts w:ascii="Calibri"/>
                <w:spacing w:val="-2"/>
                <w:sz w:val="22"/>
              </w:rPr>
              <w:t> </w:t>
            </w:r>
            <w:r>
              <w:rPr>
                <w:rFonts w:ascii="Calibri"/>
                <w:sz w:val="22"/>
              </w:rPr>
              <w:t>meccanismo</w:t>
            </w:r>
            <w:r>
              <w:rPr>
                <w:rFonts w:ascii="Calibri"/>
                <w:spacing w:val="-2"/>
                <w:sz w:val="22"/>
              </w:rPr>
              <w:t> </w:t>
            </w:r>
            <w:r>
              <w:rPr>
                <w:rFonts w:ascii="Calibri"/>
                <w:sz w:val="22"/>
              </w:rPr>
              <w:t>di</w:t>
            </w:r>
            <w:r>
              <w:rPr>
                <w:rFonts w:ascii="Calibri"/>
                <w:spacing w:val="-2"/>
                <w:sz w:val="22"/>
              </w:rPr>
              <w:t> reclamo,</w:t>
            </w:r>
          </w:p>
          <w:p>
            <w:pPr>
              <w:pStyle w:val="TableParagraph"/>
              <w:numPr>
                <w:ilvl w:val="0"/>
                <w:numId w:val="97"/>
              </w:numPr>
              <w:tabs>
                <w:tab w:pos="826" w:val="left" w:leader="none"/>
              </w:tabs>
              <w:spacing w:line="240" w:lineRule="auto" w:before="1" w:after="0"/>
              <w:ind w:left="825" w:right="0" w:hanging="361"/>
              <w:jc w:val="left"/>
              <w:rPr>
                <w:rFonts w:ascii="Calibri"/>
                <w:sz w:val="22"/>
              </w:rPr>
            </w:pPr>
            <w:r>
              <w:rPr>
                <w:rFonts w:ascii="Calibri"/>
                <w:sz w:val="22"/>
              </w:rPr>
              <w:t>le </w:t>
            </w:r>
            <w:r>
              <w:rPr>
                <w:rFonts w:ascii="Calibri"/>
                <w:spacing w:val="-2"/>
                <w:sz w:val="22"/>
              </w:rPr>
              <w:t>ispezioni,</w:t>
            </w:r>
          </w:p>
          <w:p>
            <w:pPr>
              <w:pStyle w:val="TableParagraph"/>
              <w:numPr>
                <w:ilvl w:val="0"/>
                <w:numId w:val="97"/>
              </w:numPr>
              <w:tabs>
                <w:tab w:pos="826" w:val="left" w:leader="none"/>
              </w:tabs>
              <w:spacing w:line="240" w:lineRule="auto" w:before="1" w:after="0"/>
              <w:ind w:left="825" w:right="0" w:hanging="361"/>
              <w:jc w:val="left"/>
              <w:rPr>
                <w:rFonts w:ascii="Calibri"/>
                <w:sz w:val="22"/>
              </w:rPr>
            </w:pPr>
            <w:r>
              <w:rPr>
                <w:rFonts w:ascii="Calibri"/>
                <w:sz w:val="22"/>
              </w:rPr>
              <w:t>le</w:t>
            </w:r>
            <w:r>
              <w:rPr>
                <w:rFonts w:ascii="Calibri"/>
                <w:spacing w:val="-2"/>
                <w:sz w:val="22"/>
              </w:rPr>
              <w:t> </w:t>
            </w:r>
            <w:r>
              <w:rPr>
                <w:rFonts w:ascii="Calibri"/>
                <w:sz w:val="22"/>
              </w:rPr>
              <w:t>azioni</w:t>
            </w:r>
            <w:r>
              <w:rPr>
                <w:rFonts w:ascii="Calibri"/>
                <w:spacing w:val="-4"/>
                <w:sz w:val="22"/>
              </w:rPr>
              <w:t> </w:t>
            </w:r>
            <w:r>
              <w:rPr>
                <w:rFonts w:ascii="Calibri"/>
                <w:sz w:val="22"/>
              </w:rPr>
              <w:t>correttive</w:t>
            </w:r>
            <w:r>
              <w:rPr>
                <w:rFonts w:ascii="Calibri"/>
                <w:spacing w:val="-2"/>
                <w:sz w:val="22"/>
              </w:rPr>
              <w:t> </w:t>
            </w:r>
            <w:r>
              <w:rPr>
                <w:rFonts w:ascii="Calibri"/>
                <w:sz w:val="22"/>
              </w:rPr>
              <w:t>e</w:t>
            </w:r>
            <w:r>
              <w:rPr>
                <w:rFonts w:ascii="Calibri"/>
                <w:spacing w:val="-1"/>
                <w:sz w:val="22"/>
              </w:rPr>
              <w:t> </w:t>
            </w:r>
            <w:r>
              <w:rPr>
                <w:rFonts w:ascii="Calibri"/>
                <w:spacing w:val="-2"/>
                <w:sz w:val="22"/>
              </w:rPr>
              <w:t>preventive.</w:t>
            </w:r>
          </w:p>
        </w:tc>
      </w:tr>
      <w:tr>
        <w:trPr>
          <w:trHeight w:val="830" w:hRule="atLeast"/>
        </w:trPr>
        <w:tc>
          <w:tcPr>
            <w:tcW w:w="2111" w:type="dxa"/>
          </w:tcPr>
          <w:p>
            <w:pPr>
              <w:pStyle w:val="TableParagraph"/>
              <w:spacing w:before="1"/>
              <w:rPr>
                <w:sz w:val="24"/>
              </w:rPr>
            </w:pPr>
            <w:r>
              <w:rPr>
                <w:sz w:val="24"/>
              </w:rPr>
              <w:t>Processo di </w:t>
            </w:r>
            <w:r>
              <w:rPr>
                <w:spacing w:val="-2"/>
                <w:sz w:val="24"/>
              </w:rPr>
              <w:t>certificazione</w:t>
            </w:r>
          </w:p>
        </w:tc>
        <w:tc>
          <w:tcPr>
            <w:tcW w:w="7523" w:type="dxa"/>
          </w:tcPr>
          <w:p>
            <w:pPr>
              <w:pStyle w:val="TableParagraph"/>
              <w:spacing w:before="1"/>
              <w:rPr>
                <w:sz w:val="24"/>
              </w:rPr>
            </w:pPr>
            <w:r>
              <w:rPr>
                <w:sz w:val="24"/>
              </w:rPr>
              <w:t>La</w:t>
            </w:r>
            <w:r>
              <w:rPr>
                <w:spacing w:val="-5"/>
                <w:sz w:val="24"/>
              </w:rPr>
              <w:t> </w:t>
            </w:r>
            <w:r>
              <w:rPr>
                <w:sz w:val="24"/>
              </w:rPr>
              <w:t>valutazione</w:t>
            </w:r>
            <w:r>
              <w:rPr>
                <w:spacing w:val="-5"/>
                <w:sz w:val="24"/>
              </w:rPr>
              <w:t> </w:t>
            </w:r>
            <w:r>
              <w:rPr>
                <w:sz w:val="24"/>
              </w:rPr>
              <w:t>della</w:t>
            </w:r>
            <w:r>
              <w:rPr>
                <w:spacing w:val="-5"/>
                <w:sz w:val="24"/>
              </w:rPr>
              <w:t> </w:t>
            </w:r>
            <w:r>
              <w:rPr>
                <w:sz w:val="24"/>
              </w:rPr>
              <w:t>conformità</w:t>
            </w:r>
            <w:r>
              <w:rPr>
                <w:spacing w:val="-5"/>
                <w:sz w:val="24"/>
              </w:rPr>
              <w:t> </w:t>
            </w:r>
            <w:r>
              <w:rPr>
                <w:sz w:val="24"/>
              </w:rPr>
              <w:t>del</w:t>
            </w:r>
            <w:r>
              <w:rPr>
                <w:spacing w:val="-5"/>
                <w:sz w:val="24"/>
              </w:rPr>
              <w:t> </w:t>
            </w:r>
            <w:r>
              <w:rPr>
                <w:sz w:val="24"/>
              </w:rPr>
              <w:t>richiedente</w:t>
            </w:r>
            <w:r>
              <w:rPr>
                <w:spacing w:val="-5"/>
                <w:sz w:val="24"/>
              </w:rPr>
              <w:t> </w:t>
            </w:r>
            <w:r>
              <w:rPr>
                <w:sz w:val="24"/>
              </w:rPr>
              <w:t>ai</w:t>
            </w:r>
            <w:r>
              <w:rPr>
                <w:spacing w:val="-5"/>
                <w:sz w:val="24"/>
              </w:rPr>
              <w:t> </w:t>
            </w:r>
            <w:r>
              <w:rPr>
                <w:sz w:val="24"/>
              </w:rPr>
              <w:t>requisiti</w:t>
            </w:r>
            <w:r>
              <w:rPr>
                <w:spacing w:val="-5"/>
                <w:sz w:val="24"/>
              </w:rPr>
              <w:t> </w:t>
            </w:r>
            <w:r>
              <w:rPr>
                <w:sz w:val="24"/>
              </w:rPr>
              <w:t>della</w:t>
            </w:r>
            <w:r>
              <w:rPr>
                <w:spacing w:val="-5"/>
                <w:sz w:val="24"/>
              </w:rPr>
              <w:t> </w:t>
            </w:r>
            <w:r>
              <w:rPr>
                <w:sz w:val="24"/>
              </w:rPr>
              <w:t>norma è costituita da due componenti principali: una valutazione della</w:t>
            </w:r>
          </w:p>
          <w:p>
            <w:pPr>
              <w:pStyle w:val="TableParagraph"/>
              <w:spacing w:line="254" w:lineRule="exact" w:before="3"/>
              <w:rPr>
                <w:sz w:val="24"/>
              </w:rPr>
            </w:pPr>
            <w:r>
              <w:rPr>
                <w:sz w:val="24"/>
              </w:rPr>
              <w:t>documentazione</w:t>
            </w:r>
            <w:r>
              <w:rPr>
                <w:spacing w:val="-5"/>
                <w:sz w:val="24"/>
              </w:rPr>
              <w:t> </w:t>
            </w:r>
            <w:r>
              <w:rPr>
                <w:sz w:val="24"/>
              </w:rPr>
              <w:t>e</w:t>
            </w:r>
            <w:r>
              <w:rPr>
                <w:spacing w:val="-5"/>
                <w:sz w:val="24"/>
              </w:rPr>
              <w:t> </w:t>
            </w:r>
            <w:r>
              <w:rPr>
                <w:sz w:val="24"/>
              </w:rPr>
              <w:t>una</w:t>
            </w:r>
            <w:r>
              <w:rPr>
                <w:spacing w:val="-5"/>
                <w:sz w:val="24"/>
              </w:rPr>
              <w:t> </w:t>
            </w:r>
            <w:r>
              <w:rPr>
                <w:sz w:val="24"/>
              </w:rPr>
              <w:t>valutazione in</w:t>
            </w:r>
            <w:r>
              <w:rPr>
                <w:spacing w:val="-3"/>
                <w:sz w:val="24"/>
              </w:rPr>
              <w:t> </w:t>
            </w:r>
            <w:r>
              <w:rPr>
                <w:sz w:val="24"/>
              </w:rPr>
              <w:t>loco.</w:t>
            </w:r>
            <w:r>
              <w:rPr>
                <w:spacing w:val="5"/>
                <w:sz w:val="24"/>
              </w:rPr>
              <w:t> </w:t>
            </w:r>
            <w:r>
              <w:rPr>
                <w:sz w:val="24"/>
              </w:rPr>
              <w:t>L'obiettivo</w:t>
            </w:r>
            <w:r>
              <w:rPr>
                <w:spacing w:val="-3"/>
                <w:sz w:val="24"/>
              </w:rPr>
              <w:t> </w:t>
            </w:r>
            <w:r>
              <w:rPr>
                <w:sz w:val="24"/>
              </w:rPr>
              <w:t>della</w:t>
            </w:r>
            <w:r>
              <w:rPr>
                <w:spacing w:val="-4"/>
                <w:sz w:val="24"/>
              </w:rPr>
              <w:t> </w:t>
            </w:r>
            <w:r>
              <w:rPr>
                <w:spacing w:val="-2"/>
                <w:sz w:val="24"/>
              </w:rPr>
              <w:t>valutazione</w:t>
            </w:r>
          </w:p>
        </w:tc>
      </w:tr>
    </w:tbl>
    <w:p>
      <w:pPr>
        <w:spacing w:after="0" w:line="254" w:lineRule="exact"/>
        <w:rPr>
          <w:sz w:val="24"/>
        </w:rPr>
        <w:sectPr>
          <w:pgSz w:w="11910" w:h="16840"/>
          <w:pgMar w:header="285" w:footer="1096" w:top="1280" w:bottom="1280" w:left="980" w:right="440"/>
        </w:sectPr>
      </w:pPr>
    </w:p>
    <w:p>
      <w:pPr>
        <w:pStyle w:val="BodyText"/>
        <w:spacing w:after="1"/>
        <w:rPr>
          <w:b/>
          <w:sz w:val="18"/>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1"/>
        <w:gridCol w:w="7523"/>
      </w:tblGrid>
      <w:tr>
        <w:trPr>
          <w:trHeight w:val="1655" w:hRule="atLeast"/>
        </w:trPr>
        <w:tc>
          <w:tcPr>
            <w:tcW w:w="2111" w:type="dxa"/>
          </w:tcPr>
          <w:p>
            <w:pPr>
              <w:pStyle w:val="TableParagraph"/>
              <w:ind w:left="0"/>
              <w:rPr>
                <w:sz w:val="22"/>
              </w:rPr>
            </w:pPr>
          </w:p>
        </w:tc>
        <w:tc>
          <w:tcPr>
            <w:tcW w:w="7523" w:type="dxa"/>
          </w:tcPr>
          <w:p>
            <w:pPr>
              <w:pStyle w:val="TableParagraph"/>
              <w:spacing w:before="1"/>
              <w:ind w:right="212"/>
              <w:rPr>
                <w:sz w:val="24"/>
              </w:rPr>
            </w:pPr>
            <w:r>
              <w:rPr>
                <w:sz w:val="24"/>
              </w:rPr>
              <w:t>complessiva è quello di decidere se il sistema di gestione della protezione delle</w:t>
            </w:r>
            <w:r>
              <w:rPr>
                <w:spacing w:val="-3"/>
                <w:sz w:val="24"/>
              </w:rPr>
              <w:t> </w:t>
            </w:r>
            <w:r>
              <w:rPr>
                <w:sz w:val="24"/>
              </w:rPr>
              <w:t>informazioni</w:t>
            </w:r>
            <w:r>
              <w:rPr>
                <w:spacing w:val="-8"/>
                <w:sz w:val="24"/>
              </w:rPr>
              <w:t> </w:t>
            </w:r>
            <w:r>
              <w:rPr>
                <w:sz w:val="24"/>
              </w:rPr>
              <w:t>personali</w:t>
            </w:r>
            <w:r>
              <w:rPr>
                <w:spacing w:val="-8"/>
                <w:sz w:val="24"/>
              </w:rPr>
              <w:t> </w:t>
            </w:r>
            <w:r>
              <w:rPr>
                <w:sz w:val="24"/>
              </w:rPr>
              <w:t>(PMS)</w:t>
            </w:r>
            <w:r>
              <w:rPr>
                <w:spacing w:val="-6"/>
                <w:sz w:val="24"/>
              </w:rPr>
              <w:t> </w:t>
            </w:r>
            <w:r>
              <w:rPr>
                <w:sz w:val="24"/>
              </w:rPr>
              <w:t>del</w:t>
            </w:r>
            <w:r>
              <w:rPr>
                <w:spacing w:val="-8"/>
                <w:sz w:val="24"/>
              </w:rPr>
              <w:t> </w:t>
            </w:r>
            <w:r>
              <w:rPr>
                <w:sz w:val="24"/>
              </w:rPr>
              <w:t>richiedente</w:t>
            </w:r>
            <w:r>
              <w:rPr>
                <w:spacing w:val="-8"/>
                <w:sz w:val="24"/>
              </w:rPr>
              <w:t> </w:t>
            </w:r>
            <w:r>
              <w:rPr>
                <w:sz w:val="24"/>
              </w:rPr>
              <w:t>gestisce</w:t>
            </w:r>
            <w:r>
              <w:rPr>
                <w:spacing w:val="-8"/>
                <w:sz w:val="24"/>
              </w:rPr>
              <w:t> </w:t>
            </w:r>
            <w:r>
              <w:rPr>
                <w:sz w:val="24"/>
              </w:rPr>
              <w:t>adeguatamente i rischi connessi al trattamento delle informazioni personali. Il Sistema PrivacyMark collabora con un totale di 1.246 valutatori, di cui 305 sono lead assessor. Esistono diciotto organismi</w:t>
            </w:r>
            <w:r>
              <w:rPr>
                <w:spacing w:val="-2"/>
                <w:sz w:val="24"/>
              </w:rPr>
              <w:t> </w:t>
            </w:r>
            <w:r>
              <w:rPr>
                <w:sz w:val="24"/>
              </w:rPr>
              <w:t>di</w:t>
            </w:r>
            <w:r>
              <w:rPr>
                <w:spacing w:val="-2"/>
                <w:sz w:val="24"/>
              </w:rPr>
              <w:t> </w:t>
            </w:r>
            <w:r>
              <w:rPr>
                <w:sz w:val="24"/>
              </w:rPr>
              <w:t>valutazione</w:t>
            </w:r>
            <w:r>
              <w:rPr>
                <w:spacing w:val="-2"/>
                <w:sz w:val="24"/>
              </w:rPr>
              <w:t> </w:t>
            </w:r>
            <w:r>
              <w:rPr>
                <w:sz w:val="24"/>
              </w:rPr>
              <w:t>e</w:t>
            </w:r>
            <w:r>
              <w:rPr>
                <w:spacing w:val="-2"/>
                <w:sz w:val="24"/>
              </w:rPr>
              <w:t> </w:t>
            </w:r>
            <w:r>
              <w:rPr>
                <w:sz w:val="24"/>
              </w:rPr>
              <w:t>tre</w:t>
            </w:r>
            <w:r>
              <w:rPr>
                <w:spacing w:val="-2"/>
                <w:sz w:val="24"/>
              </w:rPr>
              <w:t> </w:t>
            </w:r>
            <w:r>
              <w:rPr>
                <w:sz w:val="24"/>
              </w:rPr>
              <w:t>organismi</w:t>
            </w:r>
            <w:r>
              <w:rPr>
                <w:spacing w:val="-2"/>
                <w:sz w:val="24"/>
              </w:rPr>
              <w:t> </w:t>
            </w:r>
            <w:r>
              <w:rPr>
                <w:sz w:val="24"/>
              </w:rPr>
              <w:t>di</w:t>
            </w:r>
          </w:p>
          <w:p>
            <w:pPr>
              <w:pStyle w:val="TableParagraph"/>
              <w:spacing w:line="254" w:lineRule="exact"/>
              <w:rPr>
                <w:sz w:val="24"/>
              </w:rPr>
            </w:pPr>
            <w:r>
              <w:rPr>
                <w:spacing w:val="-2"/>
                <w:sz w:val="24"/>
              </w:rPr>
              <w:t>formazione.</w:t>
            </w:r>
          </w:p>
        </w:tc>
      </w:tr>
      <w:tr>
        <w:trPr>
          <w:trHeight w:val="830" w:hRule="atLeast"/>
        </w:trPr>
        <w:tc>
          <w:tcPr>
            <w:tcW w:w="2111" w:type="dxa"/>
          </w:tcPr>
          <w:p>
            <w:pPr>
              <w:pStyle w:val="TableParagraph"/>
              <w:spacing w:before="1"/>
              <w:rPr>
                <w:sz w:val="24"/>
              </w:rPr>
            </w:pPr>
            <w:r>
              <w:rPr>
                <w:spacing w:val="-2"/>
                <w:sz w:val="24"/>
              </w:rPr>
              <w:t>Accreditamento</w:t>
            </w:r>
          </w:p>
          <w:p>
            <w:pPr>
              <w:pStyle w:val="TableParagraph"/>
              <w:spacing w:line="276" w:lineRule="exact"/>
              <w:ind w:right="328"/>
              <w:rPr>
                <w:sz w:val="24"/>
              </w:rPr>
            </w:pPr>
            <w:r>
              <w:rPr>
                <w:sz w:val="24"/>
              </w:rPr>
              <w:t>dell'organismo</w:t>
            </w:r>
            <w:r>
              <w:rPr>
                <w:spacing w:val="-15"/>
                <w:sz w:val="24"/>
              </w:rPr>
              <w:t> </w:t>
            </w:r>
            <w:r>
              <w:rPr>
                <w:sz w:val="24"/>
              </w:rPr>
              <w:t>di </w:t>
            </w:r>
            <w:r>
              <w:rPr>
                <w:spacing w:val="-2"/>
                <w:sz w:val="24"/>
              </w:rPr>
              <w:t>certificazione</w:t>
            </w:r>
          </w:p>
        </w:tc>
        <w:tc>
          <w:tcPr>
            <w:tcW w:w="7523" w:type="dxa"/>
          </w:tcPr>
          <w:p>
            <w:pPr>
              <w:pStyle w:val="TableParagraph"/>
              <w:spacing w:before="1"/>
              <w:rPr>
                <w:sz w:val="24"/>
              </w:rPr>
            </w:pPr>
            <w:r>
              <w:rPr>
                <w:sz w:val="24"/>
              </w:rPr>
              <w:t>Non</w:t>
            </w:r>
            <w:r>
              <w:rPr>
                <w:spacing w:val="-1"/>
                <w:sz w:val="24"/>
              </w:rPr>
              <w:t> </w:t>
            </w:r>
            <w:r>
              <w:rPr>
                <w:spacing w:val="-2"/>
                <w:sz w:val="24"/>
              </w:rPr>
              <w:t>specificato</w:t>
            </w:r>
          </w:p>
        </w:tc>
      </w:tr>
      <w:tr>
        <w:trPr>
          <w:trHeight w:val="550" w:hRule="atLeast"/>
        </w:trPr>
        <w:tc>
          <w:tcPr>
            <w:tcW w:w="2111" w:type="dxa"/>
          </w:tcPr>
          <w:p>
            <w:pPr>
              <w:pStyle w:val="TableParagraph"/>
              <w:spacing w:line="276" w:lineRule="exact"/>
              <w:ind w:right="984"/>
              <w:rPr>
                <w:sz w:val="24"/>
              </w:rPr>
            </w:pPr>
            <w:r>
              <w:rPr>
                <w:sz w:val="24"/>
              </w:rPr>
              <w:t>Durata</w:t>
            </w:r>
            <w:r>
              <w:rPr>
                <w:spacing w:val="-15"/>
                <w:sz w:val="24"/>
              </w:rPr>
              <w:t> </w:t>
            </w:r>
            <w:r>
              <w:rPr>
                <w:sz w:val="24"/>
              </w:rPr>
              <w:t>del </w:t>
            </w:r>
            <w:r>
              <w:rPr>
                <w:spacing w:val="-2"/>
                <w:sz w:val="24"/>
              </w:rPr>
              <w:t>processo</w:t>
            </w:r>
          </w:p>
        </w:tc>
        <w:tc>
          <w:tcPr>
            <w:tcW w:w="7523" w:type="dxa"/>
          </w:tcPr>
          <w:p>
            <w:pPr>
              <w:pStyle w:val="TableParagraph"/>
              <w:spacing w:before="1"/>
              <w:rPr>
                <w:sz w:val="24"/>
              </w:rPr>
            </w:pPr>
            <w:r>
              <w:rPr>
                <w:sz w:val="24"/>
              </w:rPr>
              <w:t>Non</w:t>
            </w:r>
            <w:r>
              <w:rPr>
                <w:spacing w:val="-1"/>
                <w:sz w:val="24"/>
              </w:rPr>
              <w:t> </w:t>
            </w:r>
            <w:r>
              <w:rPr>
                <w:spacing w:val="-2"/>
                <w:sz w:val="24"/>
              </w:rPr>
              <w:t>specificato</w:t>
            </w:r>
          </w:p>
        </w:tc>
      </w:tr>
      <w:tr>
        <w:trPr>
          <w:trHeight w:val="554" w:hRule="atLeast"/>
        </w:trPr>
        <w:tc>
          <w:tcPr>
            <w:tcW w:w="2111" w:type="dxa"/>
          </w:tcPr>
          <w:p>
            <w:pPr>
              <w:pStyle w:val="TableParagraph"/>
              <w:spacing w:line="276" w:lineRule="exact"/>
              <w:ind w:right="131"/>
              <w:rPr>
                <w:sz w:val="24"/>
              </w:rPr>
            </w:pPr>
            <w:r>
              <w:rPr>
                <w:sz w:val="24"/>
              </w:rPr>
              <w:t>Monitoraggio</w:t>
            </w:r>
            <w:r>
              <w:rPr>
                <w:spacing w:val="-15"/>
                <w:sz w:val="24"/>
              </w:rPr>
              <w:t> </w:t>
            </w:r>
            <w:r>
              <w:rPr>
                <w:sz w:val="24"/>
              </w:rPr>
              <w:t>post- </w:t>
            </w:r>
            <w:r>
              <w:rPr>
                <w:spacing w:val="-2"/>
                <w:sz w:val="24"/>
              </w:rPr>
              <w:t>certificazione</w:t>
            </w:r>
          </w:p>
        </w:tc>
        <w:tc>
          <w:tcPr>
            <w:tcW w:w="7523" w:type="dxa"/>
          </w:tcPr>
          <w:p>
            <w:pPr>
              <w:pStyle w:val="TableParagraph"/>
              <w:spacing w:line="276" w:lineRule="exact"/>
              <w:rPr>
                <w:sz w:val="24"/>
              </w:rPr>
            </w:pPr>
            <w:r>
              <w:rPr>
                <w:sz w:val="24"/>
              </w:rPr>
              <w:t>Non</w:t>
            </w:r>
            <w:r>
              <w:rPr>
                <w:spacing w:val="-1"/>
                <w:sz w:val="24"/>
              </w:rPr>
              <w:t> </w:t>
            </w:r>
            <w:r>
              <w:rPr>
                <w:spacing w:val="-2"/>
                <w:sz w:val="24"/>
              </w:rPr>
              <w:t>specificato</w:t>
            </w:r>
          </w:p>
        </w:tc>
      </w:tr>
      <w:tr>
        <w:trPr>
          <w:trHeight w:val="550" w:hRule="atLeast"/>
        </w:trPr>
        <w:tc>
          <w:tcPr>
            <w:tcW w:w="2111" w:type="dxa"/>
          </w:tcPr>
          <w:p>
            <w:pPr>
              <w:pStyle w:val="TableParagraph"/>
              <w:spacing w:line="276" w:lineRule="exact"/>
              <w:rPr>
                <w:sz w:val="24"/>
              </w:rPr>
            </w:pPr>
            <w:r>
              <w:rPr>
                <w:sz w:val="24"/>
              </w:rPr>
              <w:t>Periodo di validità della</w:t>
            </w:r>
            <w:r>
              <w:rPr>
                <w:spacing w:val="-5"/>
                <w:sz w:val="24"/>
              </w:rPr>
              <w:t> </w:t>
            </w:r>
            <w:r>
              <w:rPr>
                <w:spacing w:val="-2"/>
                <w:sz w:val="24"/>
              </w:rPr>
              <w:t>certificazione</w:t>
            </w:r>
          </w:p>
        </w:tc>
        <w:tc>
          <w:tcPr>
            <w:tcW w:w="7523" w:type="dxa"/>
          </w:tcPr>
          <w:p>
            <w:pPr>
              <w:pStyle w:val="TableParagraph"/>
              <w:spacing w:before="1"/>
              <w:rPr>
                <w:sz w:val="24"/>
              </w:rPr>
            </w:pPr>
            <w:r>
              <w:rPr>
                <w:sz w:val="24"/>
              </w:rPr>
              <w:t>Due</w:t>
            </w:r>
            <w:r>
              <w:rPr>
                <w:spacing w:val="-7"/>
                <w:sz w:val="24"/>
              </w:rPr>
              <w:t> </w:t>
            </w:r>
            <w:r>
              <w:rPr>
                <w:sz w:val="24"/>
              </w:rPr>
              <w:t>anni,</w:t>
            </w:r>
            <w:r>
              <w:rPr>
                <w:spacing w:val="-2"/>
                <w:sz w:val="24"/>
              </w:rPr>
              <w:t> </w:t>
            </w:r>
            <w:r>
              <w:rPr>
                <w:sz w:val="24"/>
              </w:rPr>
              <w:t>con</w:t>
            </w:r>
            <w:r>
              <w:rPr>
                <w:spacing w:val="-2"/>
                <w:sz w:val="24"/>
              </w:rPr>
              <w:t> </w:t>
            </w:r>
            <w:r>
              <w:rPr>
                <w:sz w:val="24"/>
              </w:rPr>
              <w:t>possibilità</w:t>
            </w:r>
            <w:r>
              <w:rPr>
                <w:spacing w:val="-3"/>
                <w:sz w:val="24"/>
              </w:rPr>
              <w:t> </w:t>
            </w:r>
            <w:r>
              <w:rPr>
                <w:sz w:val="24"/>
              </w:rPr>
              <w:t>di</w:t>
            </w:r>
            <w:r>
              <w:rPr>
                <w:spacing w:val="-4"/>
                <w:sz w:val="24"/>
              </w:rPr>
              <w:t> </w:t>
            </w:r>
            <w:r>
              <w:rPr>
                <w:sz w:val="24"/>
              </w:rPr>
              <w:t>ri-</w:t>
            </w:r>
            <w:r>
              <w:rPr>
                <w:spacing w:val="-2"/>
                <w:sz w:val="24"/>
              </w:rPr>
              <w:t>certificazione</w:t>
            </w:r>
          </w:p>
        </w:tc>
      </w:tr>
      <w:tr>
        <w:trPr>
          <w:trHeight w:val="828" w:hRule="atLeast"/>
        </w:trPr>
        <w:tc>
          <w:tcPr>
            <w:tcW w:w="2111" w:type="dxa"/>
          </w:tcPr>
          <w:p>
            <w:pPr>
              <w:pStyle w:val="TableParagraph"/>
              <w:spacing w:line="275" w:lineRule="exact"/>
              <w:rPr>
                <w:sz w:val="24"/>
              </w:rPr>
            </w:pPr>
            <w:r>
              <w:rPr>
                <w:spacing w:val="-2"/>
                <w:sz w:val="24"/>
              </w:rPr>
              <w:t>Risorse</w:t>
            </w:r>
          </w:p>
        </w:tc>
        <w:tc>
          <w:tcPr>
            <w:tcW w:w="7523" w:type="dxa"/>
          </w:tcPr>
          <w:p>
            <w:pPr>
              <w:pStyle w:val="TableParagraph"/>
              <w:spacing w:line="276" w:lineRule="exact"/>
              <w:ind w:right="119"/>
              <w:rPr>
                <w:sz w:val="24"/>
              </w:rPr>
            </w:pPr>
            <w:r>
              <w:rPr>
                <w:sz w:val="24"/>
              </w:rPr>
              <w:t>La struttura tariffaria del Sistema PrivacyMark tiene conto della scala di business</w:t>
            </w:r>
            <w:r>
              <w:rPr>
                <w:spacing w:val="-4"/>
                <w:sz w:val="24"/>
              </w:rPr>
              <w:t> </w:t>
            </w:r>
            <w:r>
              <w:rPr>
                <w:sz w:val="24"/>
              </w:rPr>
              <w:t>del</w:t>
            </w:r>
            <w:r>
              <w:rPr>
                <w:spacing w:val="-7"/>
                <w:sz w:val="24"/>
              </w:rPr>
              <w:t> </w:t>
            </w:r>
            <w:r>
              <w:rPr>
                <w:sz w:val="24"/>
              </w:rPr>
              <w:t>richiedente</w:t>
            </w:r>
            <w:r>
              <w:rPr>
                <w:spacing w:val="-7"/>
                <w:sz w:val="24"/>
              </w:rPr>
              <w:t> </w:t>
            </w:r>
            <w:r>
              <w:rPr>
                <w:sz w:val="24"/>
              </w:rPr>
              <w:t>(piccolo,</w:t>
            </w:r>
            <w:r>
              <w:rPr>
                <w:spacing w:val="-5"/>
                <w:sz w:val="24"/>
              </w:rPr>
              <w:t> </w:t>
            </w:r>
            <w:r>
              <w:rPr>
                <w:sz w:val="24"/>
              </w:rPr>
              <w:t>medio,</w:t>
            </w:r>
            <w:r>
              <w:rPr>
                <w:spacing w:val="-5"/>
                <w:sz w:val="24"/>
              </w:rPr>
              <w:t> </w:t>
            </w:r>
            <w:r>
              <w:rPr>
                <w:sz w:val="24"/>
              </w:rPr>
              <w:t>grande)</w:t>
            </w:r>
            <w:r>
              <w:rPr>
                <w:spacing w:val="-1"/>
                <w:sz w:val="24"/>
              </w:rPr>
              <w:t> </w:t>
            </w:r>
            <w:r>
              <w:rPr>
                <w:sz w:val="24"/>
              </w:rPr>
              <w:t>e</w:t>
            </w:r>
            <w:r>
              <w:rPr>
                <w:spacing w:val="-7"/>
                <w:sz w:val="24"/>
              </w:rPr>
              <w:t> </w:t>
            </w:r>
            <w:r>
              <w:rPr>
                <w:sz w:val="24"/>
              </w:rPr>
              <w:t>se</w:t>
            </w:r>
            <w:r>
              <w:rPr>
                <w:spacing w:val="-7"/>
                <w:sz w:val="24"/>
              </w:rPr>
              <w:t> </w:t>
            </w:r>
            <w:r>
              <w:rPr>
                <w:sz w:val="24"/>
              </w:rPr>
              <w:t>la</w:t>
            </w:r>
            <w:r>
              <w:rPr>
                <w:spacing w:val="-2"/>
                <w:sz w:val="24"/>
              </w:rPr>
              <w:t> </w:t>
            </w:r>
            <w:r>
              <w:rPr>
                <w:sz w:val="24"/>
              </w:rPr>
              <w:t>richiesta</w:t>
            </w:r>
            <w:r>
              <w:rPr>
                <w:spacing w:val="-5"/>
                <w:sz w:val="24"/>
              </w:rPr>
              <w:t> </w:t>
            </w:r>
            <w:r>
              <w:rPr>
                <w:sz w:val="24"/>
              </w:rPr>
              <w:t>riguarda una prima applicazione piuttosto che un rinnovo del PrivacyMark.</w:t>
            </w:r>
          </w:p>
        </w:tc>
      </w:tr>
      <w:tr>
        <w:trPr>
          <w:trHeight w:val="550" w:hRule="atLeast"/>
        </w:trPr>
        <w:tc>
          <w:tcPr>
            <w:tcW w:w="2111" w:type="dxa"/>
          </w:tcPr>
          <w:p>
            <w:pPr>
              <w:pStyle w:val="TableParagraph"/>
              <w:spacing w:line="276" w:lineRule="exact"/>
              <w:rPr>
                <w:sz w:val="24"/>
              </w:rPr>
            </w:pPr>
            <w:r>
              <w:rPr>
                <w:spacing w:val="-2"/>
                <w:sz w:val="24"/>
              </w:rPr>
              <w:t>Certificazioni rilasciate</w:t>
            </w:r>
          </w:p>
        </w:tc>
        <w:tc>
          <w:tcPr>
            <w:tcW w:w="7523" w:type="dxa"/>
          </w:tcPr>
          <w:p>
            <w:pPr>
              <w:pStyle w:val="TableParagraph"/>
              <w:spacing w:line="276" w:lineRule="exact"/>
              <w:rPr>
                <w:sz w:val="24"/>
              </w:rPr>
            </w:pPr>
            <w:r>
              <w:rPr>
                <w:sz w:val="24"/>
              </w:rPr>
              <w:t>Entro</w:t>
            </w:r>
            <w:r>
              <w:rPr>
                <w:spacing w:val="-6"/>
                <w:sz w:val="24"/>
              </w:rPr>
              <w:t> </w:t>
            </w:r>
            <w:r>
              <w:rPr>
                <w:sz w:val="24"/>
              </w:rPr>
              <w:t>il</w:t>
            </w:r>
            <w:r>
              <w:rPr>
                <w:spacing w:val="-8"/>
                <w:sz w:val="24"/>
              </w:rPr>
              <w:t> </w:t>
            </w:r>
            <w:r>
              <w:rPr>
                <w:sz w:val="24"/>
              </w:rPr>
              <w:t>2017,</w:t>
            </w:r>
            <w:r>
              <w:rPr>
                <w:spacing w:val="-6"/>
                <w:sz w:val="24"/>
              </w:rPr>
              <w:t> </w:t>
            </w:r>
            <w:r>
              <w:rPr>
                <w:sz w:val="24"/>
              </w:rPr>
              <w:t>21.307</w:t>
            </w:r>
            <w:r>
              <w:rPr>
                <w:spacing w:val="-2"/>
                <w:sz w:val="24"/>
              </w:rPr>
              <w:t> </w:t>
            </w:r>
            <w:r>
              <w:rPr>
                <w:sz w:val="24"/>
              </w:rPr>
              <w:t>certificazioni</w:t>
            </w:r>
            <w:r>
              <w:rPr>
                <w:spacing w:val="-8"/>
                <w:sz w:val="24"/>
              </w:rPr>
              <w:t> </w:t>
            </w:r>
            <w:r>
              <w:rPr>
                <w:sz w:val="24"/>
              </w:rPr>
              <w:t>hanno</w:t>
            </w:r>
            <w:r>
              <w:rPr>
                <w:spacing w:val="-6"/>
                <w:sz w:val="24"/>
              </w:rPr>
              <w:t> </w:t>
            </w:r>
            <w:r>
              <w:rPr>
                <w:sz w:val="24"/>
              </w:rPr>
              <w:t>ottenuto</w:t>
            </w:r>
            <w:r>
              <w:rPr>
                <w:spacing w:val="-6"/>
                <w:sz w:val="24"/>
              </w:rPr>
              <w:t> </w:t>
            </w:r>
            <w:r>
              <w:rPr>
                <w:sz w:val="24"/>
              </w:rPr>
              <w:t>il</w:t>
            </w:r>
            <w:r>
              <w:rPr>
                <w:spacing w:val="-3"/>
                <w:sz w:val="24"/>
              </w:rPr>
              <w:t> </w:t>
            </w:r>
            <w:r>
              <w:rPr>
                <w:sz w:val="24"/>
              </w:rPr>
              <w:t>marchio</w:t>
            </w:r>
            <w:r>
              <w:rPr>
                <w:spacing w:val="-6"/>
                <w:sz w:val="24"/>
              </w:rPr>
              <w:t> </w:t>
            </w:r>
            <w:r>
              <w:rPr>
                <w:sz w:val="24"/>
              </w:rPr>
              <w:t>PrivacyMark, incluse le ri-certificazioni.</w:t>
            </w:r>
          </w:p>
        </w:tc>
      </w:tr>
    </w:tbl>
    <w:p>
      <w:pPr>
        <w:pStyle w:val="BodyText"/>
        <w:spacing w:before="8"/>
        <w:rPr>
          <w:b/>
          <w:sz w:val="15"/>
        </w:rPr>
      </w:pPr>
    </w:p>
    <w:p>
      <w:pPr>
        <w:pStyle w:val="Heading2"/>
        <w:numPr>
          <w:ilvl w:val="1"/>
          <w:numId w:val="2"/>
        </w:numPr>
        <w:tabs>
          <w:tab w:pos="730" w:val="left" w:leader="none"/>
          <w:tab w:pos="731" w:val="left" w:leader="none"/>
        </w:tabs>
        <w:spacing w:line="240" w:lineRule="auto" w:before="51" w:after="0"/>
        <w:ind w:left="730" w:right="0" w:hanging="576"/>
        <w:jc w:val="left"/>
        <w:rPr>
          <w:rFonts w:ascii="Calibri" w:hAnsi="Calibri"/>
        </w:rPr>
      </w:pPr>
      <w:bookmarkStart w:name="9.8 A.8 – Certificazione Privacy by Desi" w:id="310"/>
      <w:bookmarkEnd w:id="310"/>
      <w:r>
        <w:rPr>
          <w:b w:val="0"/>
        </w:rPr>
      </w:r>
      <w:bookmarkStart w:name="_bookmark179" w:id="311"/>
      <w:bookmarkEnd w:id="311"/>
      <w:r>
        <w:rPr>
          <w:rFonts w:ascii="Calibri" w:hAnsi="Calibri"/>
          <w:color w:val="365F91"/>
        </w:rPr>
        <w:t>A.8</w:t>
      </w:r>
      <w:r>
        <w:rPr>
          <w:rFonts w:ascii="Calibri" w:hAnsi="Calibri"/>
          <w:color w:val="365F91"/>
          <w:spacing w:val="-5"/>
        </w:rPr>
        <w:t> </w:t>
      </w:r>
      <w:r>
        <w:rPr>
          <w:rFonts w:ascii="Calibri" w:hAnsi="Calibri"/>
          <w:color w:val="365F91"/>
        </w:rPr>
        <w:t>–</w:t>
      </w:r>
      <w:r>
        <w:rPr>
          <w:rFonts w:ascii="Calibri" w:hAnsi="Calibri"/>
          <w:color w:val="365F91"/>
          <w:spacing w:val="-2"/>
        </w:rPr>
        <w:t> </w:t>
      </w:r>
      <w:r>
        <w:rPr>
          <w:rFonts w:ascii="Calibri" w:hAnsi="Calibri"/>
          <w:color w:val="365F91"/>
        </w:rPr>
        <w:t>Certificazione</w:t>
      </w:r>
      <w:r>
        <w:rPr>
          <w:rFonts w:ascii="Calibri" w:hAnsi="Calibri"/>
          <w:color w:val="365F91"/>
          <w:spacing w:val="-3"/>
        </w:rPr>
        <w:t> </w:t>
      </w:r>
      <w:r>
        <w:rPr>
          <w:rFonts w:ascii="Calibri" w:hAnsi="Calibri"/>
          <w:color w:val="365F91"/>
        </w:rPr>
        <w:t>Privacy</w:t>
      </w:r>
      <w:r>
        <w:rPr>
          <w:rFonts w:ascii="Calibri" w:hAnsi="Calibri"/>
          <w:color w:val="365F91"/>
          <w:spacing w:val="-7"/>
        </w:rPr>
        <w:t> </w:t>
      </w:r>
      <w:r>
        <w:rPr>
          <w:rFonts w:ascii="Calibri" w:hAnsi="Calibri"/>
          <w:color w:val="365F91"/>
        </w:rPr>
        <w:t>by</w:t>
      </w:r>
      <w:r>
        <w:rPr>
          <w:rFonts w:ascii="Calibri" w:hAnsi="Calibri"/>
          <w:color w:val="365F91"/>
          <w:spacing w:val="-2"/>
        </w:rPr>
        <w:t> </w:t>
      </w:r>
      <w:r>
        <w:rPr>
          <w:rFonts w:ascii="Calibri" w:hAnsi="Calibri"/>
          <w:color w:val="365F91"/>
        </w:rPr>
        <w:t>Design</w:t>
      </w:r>
      <w:r>
        <w:rPr>
          <w:rFonts w:ascii="Calibri" w:hAnsi="Calibri"/>
          <w:color w:val="365F91"/>
          <w:spacing w:val="-6"/>
        </w:rPr>
        <w:t> </w:t>
      </w:r>
      <w:r>
        <w:rPr>
          <w:rFonts w:ascii="Calibri" w:hAnsi="Calibri"/>
          <w:color w:val="365F91"/>
        </w:rPr>
        <w:t>della</w:t>
      </w:r>
      <w:r>
        <w:rPr>
          <w:rFonts w:ascii="Calibri" w:hAnsi="Calibri"/>
          <w:color w:val="365F91"/>
          <w:spacing w:val="6"/>
        </w:rPr>
        <w:t> </w:t>
      </w:r>
      <w:r>
        <w:rPr>
          <w:rFonts w:ascii="Calibri" w:hAnsi="Calibri"/>
          <w:color w:val="365F91"/>
        </w:rPr>
        <w:t>Ryerson</w:t>
      </w:r>
      <w:r>
        <w:rPr>
          <w:rFonts w:ascii="Calibri" w:hAnsi="Calibri"/>
          <w:color w:val="365F91"/>
          <w:spacing w:val="-7"/>
        </w:rPr>
        <w:t> </w:t>
      </w:r>
      <w:r>
        <w:rPr>
          <w:rFonts w:ascii="Calibri" w:hAnsi="Calibri"/>
          <w:color w:val="365F91"/>
        </w:rPr>
        <w:t>University</w:t>
      </w:r>
      <w:r>
        <w:rPr>
          <w:rFonts w:ascii="Calibri" w:hAnsi="Calibri"/>
          <w:color w:val="365F91"/>
          <w:spacing w:val="-1"/>
        </w:rPr>
        <w:t> </w:t>
      </w:r>
      <w:r>
        <w:rPr>
          <w:rFonts w:ascii="Calibri" w:hAnsi="Calibri"/>
          <w:color w:val="365F91"/>
        </w:rPr>
        <w:t>&amp;</w:t>
      </w:r>
      <w:r>
        <w:rPr>
          <w:rFonts w:ascii="Calibri" w:hAnsi="Calibri"/>
          <w:color w:val="365F91"/>
          <w:spacing w:val="-2"/>
        </w:rPr>
        <w:t> </w:t>
      </w:r>
      <w:r>
        <w:rPr>
          <w:rFonts w:ascii="Calibri" w:hAnsi="Calibri"/>
          <w:color w:val="365F91"/>
        </w:rPr>
        <w:t>Deloitte</w:t>
      </w:r>
      <w:r>
        <w:rPr>
          <w:rFonts w:ascii="Calibri" w:hAnsi="Calibri"/>
          <w:color w:val="365F91"/>
          <w:spacing w:val="-3"/>
        </w:rPr>
        <w:t> </w:t>
      </w:r>
      <w:r>
        <w:rPr>
          <w:rFonts w:ascii="Calibri" w:hAnsi="Calibri"/>
          <w:color w:val="365F91"/>
          <w:spacing w:val="-2"/>
        </w:rPr>
        <w:t>Canada</w:t>
      </w:r>
    </w:p>
    <w:p>
      <w:pPr>
        <w:pStyle w:val="BodyText"/>
        <w:spacing w:before="11" w:after="1"/>
        <w:rPr>
          <w:b/>
          <w:sz w:val="9"/>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1"/>
        <w:gridCol w:w="7523"/>
      </w:tblGrid>
      <w:tr>
        <w:trPr>
          <w:trHeight w:val="275" w:hRule="atLeast"/>
        </w:trPr>
        <w:tc>
          <w:tcPr>
            <w:tcW w:w="2111" w:type="dxa"/>
            <w:tcBorders>
              <w:bottom w:val="single" w:sz="4" w:space="0" w:color="C00000"/>
            </w:tcBorders>
            <w:shd w:val="clear" w:color="auto" w:fill="F1F1F1"/>
          </w:tcPr>
          <w:p>
            <w:pPr>
              <w:pStyle w:val="TableParagraph"/>
              <w:spacing w:line="254" w:lineRule="exact" w:before="1"/>
              <w:rPr>
                <w:b/>
                <w:sz w:val="24"/>
              </w:rPr>
            </w:pPr>
            <w:r>
              <w:rPr>
                <w:b/>
                <w:spacing w:val="-2"/>
                <w:sz w:val="24"/>
              </w:rPr>
              <w:t>Ambito</w:t>
            </w:r>
          </w:p>
        </w:tc>
        <w:tc>
          <w:tcPr>
            <w:tcW w:w="7523" w:type="dxa"/>
            <w:tcBorders>
              <w:bottom w:val="single" w:sz="4" w:space="0" w:color="C00000"/>
            </w:tcBorders>
            <w:shd w:val="clear" w:color="auto" w:fill="F1F1F1"/>
          </w:tcPr>
          <w:p>
            <w:pPr>
              <w:pStyle w:val="TableParagraph"/>
              <w:spacing w:line="254" w:lineRule="exact" w:before="1"/>
              <w:rPr>
                <w:b/>
                <w:sz w:val="24"/>
              </w:rPr>
            </w:pPr>
            <w:r>
              <w:rPr>
                <w:b/>
                <w:spacing w:val="-2"/>
                <w:sz w:val="24"/>
              </w:rPr>
              <w:t>Descrizione</w:t>
            </w:r>
          </w:p>
        </w:tc>
      </w:tr>
      <w:tr>
        <w:trPr>
          <w:trHeight w:val="1380" w:hRule="atLeast"/>
        </w:trPr>
        <w:tc>
          <w:tcPr>
            <w:tcW w:w="2111" w:type="dxa"/>
            <w:tcBorders>
              <w:top w:val="single" w:sz="4" w:space="0" w:color="C00000"/>
            </w:tcBorders>
          </w:tcPr>
          <w:p>
            <w:pPr>
              <w:pStyle w:val="TableParagraph"/>
              <w:spacing w:before="1"/>
              <w:ind w:right="611"/>
              <w:rPr>
                <w:sz w:val="24"/>
              </w:rPr>
            </w:pPr>
            <w:r>
              <w:rPr>
                <w:sz w:val="24"/>
              </w:rPr>
              <w:t>Campo di applicazione</w:t>
            </w:r>
            <w:r>
              <w:rPr>
                <w:spacing w:val="-15"/>
                <w:sz w:val="24"/>
              </w:rPr>
              <w:t> </w:t>
            </w:r>
            <w:r>
              <w:rPr>
                <w:sz w:val="24"/>
              </w:rPr>
              <w:t>e </w:t>
            </w:r>
            <w:r>
              <w:rPr>
                <w:spacing w:val="-2"/>
                <w:sz w:val="24"/>
              </w:rPr>
              <w:t>oggetto</w:t>
            </w:r>
          </w:p>
        </w:tc>
        <w:tc>
          <w:tcPr>
            <w:tcW w:w="7523" w:type="dxa"/>
            <w:tcBorders>
              <w:top w:val="single" w:sz="4" w:space="0" w:color="C00000"/>
            </w:tcBorders>
          </w:tcPr>
          <w:p>
            <w:pPr>
              <w:pStyle w:val="TableParagraph"/>
              <w:spacing w:before="1"/>
              <w:ind w:right="119"/>
              <w:rPr>
                <w:sz w:val="24"/>
              </w:rPr>
            </w:pPr>
            <w:r>
              <w:rPr>
                <w:sz w:val="24"/>
              </w:rPr>
              <w:t>I‘obiettivo dichiarato è quello di "far progredire l'operatività della Privacy by</w:t>
            </w:r>
            <w:r>
              <w:rPr>
                <w:spacing w:val="-5"/>
                <w:sz w:val="24"/>
              </w:rPr>
              <w:t> </w:t>
            </w:r>
            <w:r>
              <w:rPr>
                <w:sz w:val="24"/>
              </w:rPr>
              <w:t>Design"</w:t>
            </w:r>
            <w:r>
              <w:rPr>
                <w:spacing w:val="-3"/>
                <w:sz w:val="24"/>
              </w:rPr>
              <w:t> </w:t>
            </w:r>
            <w:r>
              <w:rPr>
                <w:sz w:val="24"/>
              </w:rPr>
              <w:t>e</w:t>
            </w:r>
            <w:r>
              <w:rPr>
                <w:spacing w:val="-6"/>
                <w:sz w:val="24"/>
              </w:rPr>
              <w:t> </w:t>
            </w:r>
            <w:r>
              <w:rPr>
                <w:sz w:val="24"/>
              </w:rPr>
              <w:t>di</w:t>
            </w:r>
            <w:r>
              <w:rPr>
                <w:spacing w:val="-6"/>
                <w:sz w:val="24"/>
              </w:rPr>
              <w:t> </w:t>
            </w:r>
            <w:r>
              <w:rPr>
                <w:sz w:val="24"/>
              </w:rPr>
              <w:t>aiutare</w:t>
            </w:r>
            <w:r>
              <w:rPr>
                <w:spacing w:val="-6"/>
                <w:sz w:val="24"/>
              </w:rPr>
              <w:t> </w:t>
            </w:r>
            <w:r>
              <w:rPr>
                <w:sz w:val="24"/>
              </w:rPr>
              <w:t>le</w:t>
            </w:r>
            <w:r>
              <w:rPr>
                <w:spacing w:val="-2"/>
                <w:sz w:val="24"/>
              </w:rPr>
              <w:t> </w:t>
            </w:r>
            <w:r>
              <w:rPr>
                <w:sz w:val="24"/>
              </w:rPr>
              <w:t>aziende</w:t>
            </w:r>
            <w:r>
              <w:rPr>
                <w:spacing w:val="-6"/>
                <w:sz w:val="24"/>
              </w:rPr>
              <w:t> </w:t>
            </w:r>
            <w:r>
              <w:rPr>
                <w:sz w:val="24"/>
              </w:rPr>
              <w:t>e</w:t>
            </w:r>
            <w:r>
              <w:rPr>
                <w:spacing w:val="-2"/>
                <w:sz w:val="24"/>
              </w:rPr>
              <w:t> </w:t>
            </w:r>
            <w:r>
              <w:rPr>
                <w:sz w:val="24"/>
              </w:rPr>
              <w:t>le</w:t>
            </w:r>
            <w:r>
              <w:rPr>
                <w:spacing w:val="-6"/>
                <w:sz w:val="24"/>
              </w:rPr>
              <w:t> </w:t>
            </w:r>
            <w:r>
              <w:rPr>
                <w:sz w:val="24"/>
              </w:rPr>
              <w:t>organizzazioni</w:t>
            </w:r>
            <w:r>
              <w:rPr>
                <w:spacing w:val="-2"/>
                <w:sz w:val="24"/>
              </w:rPr>
              <w:t> </w:t>
            </w:r>
            <w:r>
              <w:rPr>
                <w:sz w:val="24"/>
              </w:rPr>
              <w:t>che</w:t>
            </w:r>
            <w:r>
              <w:rPr>
                <w:spacing w:val="-6"/>
                <w:sz w:val="24"/>
              </w:rPr>
              <w:t> </w:t>
            </w:r>
            <w:r>
              <w:rPr>
                <w:sz w:val="24"/>
              </w:rPr>
              <w:t>stanno</w:t>
            </w:r>
            <w:r>
              <w:rPr>
                <w:spacing w:val="-4"/>
                <w:sz w:val="24"/>
              </w:rPr>
              <w:t> </w:t>
            </w:r>
            <w:r>
              <w:rPr>
                <w:sz w:val="24"/>
              </w:rPr>
              <w:t>lavorando per integrare la Privacy by Design nei loro processi quotidiani. La certificazione valuta: sistemi IT, "accountable business practices" e</w:t>
            </w:r>
          </w:p>
          <w:p>
            <w:pPr>
              <w:pStyle w:val="TableParagraph"/>
              <w:spacing w:line="254" w:lineRule="exact" w:before="1"/>
              <w:rPr>
                <w:sz w:val="24"/>
              </w:rPr>
            </w:pPr>
            <w:r>
              <w:rPr>
                <w:sz w:val="24"/>
              </w:rPr>
              <w:t>infrastruttura</w:t>
            </w:r>
            <w:r>
              <w:rPr>
                <w:spacing w:val="-5"/>
                <w:sz w:val="24"/>
              </w:rPr>
              <w:t> </w:t>
            </w:r>
            <w:r>
              <w:rPr>
                <w:sz w:val="24"/>
              </w:rPr>
              <w:t>di</w:t>
            </w:r>
            <w:r>
              <w:rPr>
                <w:spacing w:val="-5"/>
                <w:sz w:val="24"/>
              </w:rPr>
              <w:t> </w:t>
            </w:r>
            <w:r>
              <w:rPr>
                <w:spacing w:val="-4"/>
                <w:sz w:val="24"/>
              </w:rPr>
              <w:t>rete.</w:t>
            </w:r>
          </w:p>
        </w:tc>
      </w:tr>
      <w:tr>
        <w:trPr>
          <w:trHeight w:val="3105" w:hRule="atLeast"/>
        </w:trPr>
        <w:tc>
          <w:tcPr>
            <w:tcW w:w="2111" w:type="dxa"/>
          </w:tcPr>
          <w:p>
            <w:pPr>
              <w:pStyle w:val="TableParagraph"/>
              <w:spacing w:before="1"/>
              <w:rPr>
                <w:sz w:val="24"/>
              </w:rPr>
            </w:pPr>
            <w:r>
              <w:rPr>
                <w:sz w:val="24"/>
              </w:rPr>
              <w:t>Requisiti</w:t>
            </w:r>
            <w:r>
              <w:rPr>
                <w:spacing w:val="-15"/>
                <w:sz w:val="24"/>
              </w:rPr>
              <w:t> </w:t>
            </w:r>
            <w:r>
              <w:rPr>
                <w:sz w:val="24"/>
              </w:rPr>
              <w:t>e</w:t>
            </w:r>
            <w:r>
              <w:rPr>
                <w:spacing w:val="-15"/>
                <w:sz w:val="24"/>
              </w:rPr>
              <w:t> </w:t>
            </w:r>
            <w:r>
              <w:rPr>
                <w:sz w:val="24"/>
              </w:rPr>
              <w:t>base </w:t>
            </w:r>
            <w:r>
              <w:rPr>
                <w:spacing w:val="-2"/>
                <w:sz w:val="24"/>
              </w:rPr>
              <w:t>normativa</w:t>
            </w:r>
          </w:p>
        </w:tc>
        <w:tc>
          <w:tcPr>
            <w:tcW w:w="7523" w:type="dxa"/>
          </w:tcPr>
          <w:p>
            <w:pPr>
              <w:pStyle w:val="TableParagraph"/>
              <w:spacing w:line="275" w:lineRule="exact" w:before="1"/>
              <w:rPr>
                <w:sz w:val="24"/>
              </w:rPr>
            </w:pPr>
            <w:r>
              <w:rPr>
                <w:sz w:val="24"/>
              </w:rPr>
              <w:t>I</w:t>
            </w:r>
            <w:r>
              <w:rPr>
                <w:spacing w:val="-4"/>
                <w:sz w:val="24"/>
              </w:rPr>
              <w:t> </w:t>
            </w:r>
            <w:r>
              <w:rPr>
                <w:sz w:val="24"/>
              </w:rPr>
              <w:t>criteri</w:t>
            </w:r>
            <w:r>
              <w:rPr>
                <w:spacing w:val="-5"/>
                <w:sz w:val="24"/>
              </w:rPr>
              <w:t> </w:t>
            </w:r>
            <w:r>
              <w:rPr>
                <w:sz w:val="24"/>
              </w:rPr>
              <w:t>si</w:t>
            </w:r>
            <w:r>
              <w:rPr>
                <w:spacing w:val="-5"/>
                <w:sz w:val="24"/>
              </w:rPr>
              <w:t> </w:t>
            </w:r>
            <w:r>
              <w:rPr>
                <w:sz w:val="24"/>
              </w:rPr>
              <w:t>basano</w:t>
            </w:r>
            <w:r>
              <w:rPr>
                <w:spacing w:val="-3"/>
                <w:sz w:val="24"/>
              </w:rPr>
              <w:t> </w:t>
            </w:r>
            <w:r>
              <w:rPr>
                <w:sz w:val="24"/>
              </w:rPr>
              <w:t>sui</w:t>
            </w:r>
            <w:r>
              <w:rPr>
                <w:spacing w:val="-5"/>
                <w:sz w:val="24"/>
              </w:rPr>
              <w:t> </w:t>
            </w:r>
            <w:r>
              <w:rPr>
                <w:sz w:val="24"/>
              </w:rPr>
              <w:t>7</w:t>
            </w:r>
            <w:r>
              <w:rPr>
                <w:spacing w:val="-2"/>
                <w:sz w:val="24"/>
              </w:rPr>
              <w:t> </w:t>
            </w:r>
            <w:r>
              <w:rPr>
                <w:sz w:val="24"/>
              </w:rPr>
              <w:t>principi</w:t>
            </w:r>
            <w:r>
              <w:rPr>
                <w:spacing w:val="-5"/>
                <w:sz w:val="24"/>
              </w:rPr>
              <w:t> </w:t>
            </w:r>
            <w:r>
              <w:rPr>
                <w:sz w:val="24"/>
              </w:rPr>
              <w:t>fondamentali</w:t>
            </w:r>
            <w:r>
              <w:rPr>
                <w:spacing w:val="-5"/>
                <w:sz w:val="24"/>
              </w:rPr>
              <w:t> </w:t>
            </w:r>
            <w:r>
              <w:rPr>
                <w:sz w:val="24"/>
              </w:rPr>
              <w:t>della</w:t>
            </w:r>
            <w:r>
              <w:rPr>
                <w:spacing w:val="-5"/>
                <w:sz w:val="24"/>
              </w:rPr>
              <w:t> </w:t>
            </w:r>
            <w:r>
              <w:rPr>
                <w:sz w:val="24"/>
              </w:rPr>
              <w:t>Privacy</w:t>
            </w:r>
            <w:r>
              <w:rPr>
                <w:spacing w:val="-3"/>
                <w:sz w:val="24"/>
              </w:rPr>
              <w:t> </w:t>
            </w:r>
            <w:r>
              <w:rPr>
                <w:sz w:val="24"/>
              </w:rPr>
              <w:t>By</w:t>
            </w:r>
            <w:r>
              <w:rPr>
                <w:spacing w:val="-3"/>
                <w:sz w:val="24"/>
              </w:rPr>
              <w:t> </w:t>
            </w:r>
            <w:r>
              <w:rPr>
                <w:spacing w:val="-2"/>
                <w:sz w:val="24"/>
              </w:rPr>
              <w:t>Design:</w:t>
            </w:r>
          </w:p>
          <w:p>
            <w:pPr>
              <w:pStyle w:val="TableParagraph"/>
              <w:numPr>
                <w:ilvl w:val="0"/>
                <w:numId w:val="98"/>
              </w:numPr>
              <w:tabs>
                <w:tab w:pos="826" w:val="left" w:leader="none"/>
              </w:tabs>
              <w:spacing w:line="266" w:lineRule="exact" w:before="0" w:after="0"/>
              <w:ind w:left="825" w:right="0" w:hanging="361"/>
              <w:jc w:val="left"/>
              <w:rPr>
                <w:rFonts w:ascii="Calibri"/>
                <w:sz w:val="22"/>
              </w:rPr>
            </w:pPr>
            <w:r>
              <w:rPr>
                <w:rFonts w:ascii="Calibri"/>
                <w:sz w:val="22"/>
              </w:rPr>
              <w:t>Proattivo</w:t>
            </w:r>
            <w:r>
              <w:rPr>
                <w:rFonts w:ascii="Calibri"/>
                <w:spacing w:val="-4"/>
                <w:sz w:val="22"/>
              </w:rPr>
              <w:t> </w:t>
            </w:r>
            <w:r>
              <w:rPr>
                <w:rFonts w:ascii="Calibri"/>
                <w:sz w:val="22"/>
              </w:rPr>
              <w:t>non</w:t>
            </w:r>
            <w:r>
              <w:rPr>
                <w:rFonts w:ascii="Calibri"/>
                <w:spacing w:val="-3"/>
                <w:sz w:val="22"/>
              </w:rPr>
              <w:t> </w:t>
            </w:r>
            <w:r>
              <w:rPr>
                <w:rFonts w:ascii="Calibri"/>
                <w:sz w:val="22"/>
              </w:rPr>
              <w:t>reattivo;</w:t>
            </w:r>
            <w:r>
              <w:rPr>
                <w:rFonts w:ascii="Calibri"/>
                <w:spacing w:val="-2"/>
                <w:sz w:val="22"/>
              </w:rPr>
              <w:t> </w:t>
            </w:r>
            <w:r>
              <w:rPr>
                <w:rFonts w:ascii="Calibri"/>
                <w:sz w:val="22"/>
              </w:rPr>
              <w:t>preventivo</w:t>
            </w:r>
            <w:r>
              <w:rPr>
                <w:rFonts w:ascii="Calibri"/>
                <w:spacing w:val="-3"/>
                <w:sz w:val="22"/>
              </w:rPr>
              <w:t> </w:t>
            </w:r>
            <w:r>
              <w:rPr>
                <w:rFonts w:ascii="Calibri"/>
                <w:sz w:val="22"/>
              </w:rPr>
              <w:t>non</w:t>
            </w:r>
            <w:r>
              <w:rPr>
                <w:rFonts w:ascii="Calibri"/>
                <w:spacing w:val="-3"/>
                <w:sz w:val="22"/>
              </w:rPr>
              <w:t> </w:t>
            </w:r>
            <w:r>
              <w:rPr>
                <w:rFonts w:ascii="Calibri"/>
                <w:spacing w:val="-2"/>
                <w:sz w:val="22"/>
              </w:rPr>
              <w:t>correttivo</w:t>
            </w:r>
          </w:p>
          <w:p>
            <w:pPr>
              <w:pStyle w:val="TableParagraph"/>
              <w:numPr>
                <w:ilvl w:val="0"/>
                <w:numId w:val="98"/>
              </w:numPr>
              <w:tabs>
                <w:tab w:pos="826" w:val="left" w:leader="none"/>
              </w:tabs>
              <w:spacing w:line="267" w:lineRule="exact" w:before="0" w:after="0"/>
              <w:ind w:left="825" w:right="0" w:hanging="361"/>
              <w:jc w:val="left"/>
              <w:rPr>
                <w:rFonts w:ascii="Calibri"/>
                <w:sz w:val="22"/>
              </w:rPr>
            </w:pPr>
            <w:r>
              <w:rPr>
                <w:rFonts w:ascii="Calibri"/>
                <w:sz w:val="22"/>
              </w:rPr>
              <w:t>Privacy</w:t>
            </w:r>
            <w:r>
              <w:rPr>
                <w:rFonts w:ascii="Calibri"/>
                <w:spacing w:val="-5"/>
                <w:sz w:val="22"/>
              </w:rPr>
              <w:t> </w:t>
            </w:r>
            <w:r>
              <w:rPr>
                <w:rFonts w:ascii="Calibri"/>
                <w:sz w:val="22"/>
              </w:rPr>
              <w:t>come</w:t>
            </w:r>
            <w:r>
              <w:rPr>
                <w:rFonts w:ascii="Calibri"/>
                <w:spacing w:val="-4"/>
                <w:sz w:val="22"/>
              </w:rPr>
              <w:t> </w:t>
            </w:r>
            <w:r>
              <w:rPr>
                <w:rFonts w:ascii="Calibri"/>
                <w:sz w:val="22"/>
              </w:rPr>
              <w:t>impostazione</w:t>
            </w:r>
            <w:r>
              <w:rPr>
                <w:rFonts w:ascii="Calibri"/>
                <w:spacing w:val="-4"/>
                <w:sz w:val="22"/>
              </w:rPr>
              <w:t> </w:t>
            </w:r>
            <w:r>
              <w:rPr>
                <w:rFonts w:ascii="Calibri"/>
                <w:spacing w:val="-2"/>
                <w:sz w:val="22"/>
              </w:rPr>
              <w:t>predefinita</w:t>
            </w:r>
          </w:p>
          <w:p>
            <w:pPr>
              <w:pStyle w:val="TableParagraph"/>
              <w:numPr>
                <w:ilvl w:val="0"/>
                <w:numId w:val="98"/>
              </w:numPr>
              <w:tabs>
                <w:tab w:pos="826" w:val="left" w:leader="none"/>
              </w:tabs>
              <w:spacing w:line="240" w:lineRule="auto" w:before="1" w:after="0"/>
              <w:ind w:left="825" w:right="0" w:hanging="361"/>
              <w:jc w:val="left"/>
              <w:rPr>
                <w:rFonts w:ascii="Calibri"/>
                <w:sz w:val="22"/>
              </w:rPr>
            </w:pPr>
            <w:r>
              <w:rPr>
                <w:rFonts w:ascii="Calibri"/>
                <w:sz w:val="22"/>
              </w:rPr>
              <w:t>Privacy</w:t>
            </w:r>
            <w:r>
              <w:rPr>
                <w:rFonts w:ascii="Calibri"/>
                <w:spacing w:val="-4"/>
                <w:sz w:val="22"/>
              </w:rPr>
              <w:t> </w:t>
            </w:r>
            <w:r>
              <w:rPr>
                <w:rFonts w:ascii="Calibri"/>
                <w:sz w:val="22"/>
              </w:rPr>
              <w:t>integrata</w:t>
            </w:r>
            <w:r>
              <w:rPr>
                <w:rFonts w:ascii="Calibri"/>
                <w:spacing w:val="-1"/>
                <w:sz w:val="22"/>
              </w:rPr>
              <w:t> </w:t>
            </w:r>
            <w:r>
              <w:rPr>
                <w:rFonts w:ascii="Calibri"/>
                <w:sz w:val="22"/>
              </w:rPr>
              <w:t>nel</w:t>
            </w:r>
            <w:r>
              <w:rPr>
                <w:rFonts w:ascii="Calibri"/>
                <w:spacing w:val="-2"/>
                <w:sz w:val="22"/>
              </w:rPr>
              <w:t> design</w:t>
            </w:r>
          </w:p>
          <w:p>
            <w:pPr>
              <w:pStyle w:val="TableParagraph"/>
              <w:numPr>
                <w:ilvl w:val="0"/>
                <w:numId w:val="98"/>
              </w:numPr>
              <w:tabs>
                <w:tab w:pos="826" w:val="left" w:leader="none"/>
              </w:tabs>
              <w:spacing w:line="240" w:lineRule="auto" w:before="2" w:after="0"/>
              <w:ind w:left="825" w:right="0" w:hanging="361"/>
              <w:jc w:val="left"/>
              <w:rPr>
                <w:rFonts w:ascii="Calibri" w:hAnsi="Calibri"/>
                <w:sz w:val="22"/>
              </w:rPr>
            </w:pPr>
            <w:r>
              <w:rPr>
                <w:rFonts w:ascii="Calibri" w:hAnsi="Calibri"/>
                <w:sz w:val="22"/>
              </w:rPr>
              <w:t>Funzionalità</w:t>
            </w:r>
            <w:r>
              <w:rPr>
                <w:rFonts w:ascii="Calibri" w:hAnsi="Calibri"/>
                <w:spacing w:val="-7"/>
                <w:sz w:val="22"/>
              </w:rPr>
              <w:t> </w:t>
            </w:r>
            <w:r>
              <w:rPr>
                <w:rFonts w:ascii="Calibri" w:hAnsi="Calibri"/>
                <w:sz w:val="22"/>
              </w:rPr>
              <w:t>completa</w:t>
            </w:r>
            <w:r>
              <w:rPr>
                <w:rFonts w:ascii="Calibri" w:hAnsi="Calibri"/>
                <w:spacing w:val="-2"/>
                <w:sz w:val="22"/>
              </w:rPr>
              <w:t> </w:t>
            </w:r>
            <w:r>
              <w:rPr>
                <w:rFonts w:ascii="Calibri" w:hAnsi="Calibri"/>
                <w:sz w:val="22"/>
              </w:rPr>
              <w:t>-</w:t>
            </w:r>
            <w:r>
              <w:rPr>
                <w:rFonts w:ascii="Calibri" w:hAnsi="Calibri"/>
                <w:spacing w:val="-2"/>
                <w:sz w:val="22"/>
              </w:rPr>
              <w:t> </w:t>
            </w:r>
            <w:r>
              <w:rPr>
                <w:rFonts w:ascii="Calibri" w:hAnsi="Calibri"/>
                <w:sz w:val="22"/>
              </w:rPr>
              <w:t>somma</w:t>
            </w:r>
            <w:r>
              <w:rPr>
                <w:rFonts w:ascii="Calibri" w:hAnsi="Calibri"/>
                <w:spacing w:val="-4"/>
                <w:sz w:val="22"/>
              </w:rPr>
              <w:t> </w:t>
            </w:r>
            <w:r>
              <w:rPr>
                <w:rFonts w:ascii="Calibri" w:hAnsi="Calibri"/>
                <w:sz w:val="22"/>
              </w:rPr>
              <w:t>positiva,</w:t>
            </w:r>
            <w:r>
              <w:rPr>
                <w:rFonts w:ascii="Calibri" w:hAnsi="Calibri"/>
                <w:spacing w:val="-3"/>
                <w:sz w:val="22"/>
              </w:rPr>
              <w:t> </w:t>
            </w:r>
            <w:r>
              <w:rPr>
                <w:rFonts w:ascii="Calibri" w:hAnsi="Calibri"/>
                <w:sz w:val="22"/>
              </w:rPr>
              <w:t>non</w:t>
            </w:r>
            <w:r>
              <w:rPr>
                <w:rFonts w:ascii="Calibri" w:hAnsi="Calibri"/>
                <w:spacing w:val="-4"/>
                <w:sz w:val="22"/>
              </w:rPr>
              <w:t> </w:t>
            </w:r>
            <w:r>
              <w:rPr>
                <w:rFonts w:ascii="Calibri" w:hAnsi="Calibri"/>
                <w:sz w:val="22"/>
              </w:rPr>
              <w:t>somma</w:t>
            </w:r>
            <w:r>
              <w:rPr>
                <w:rFonts w:ascii="Calibri" w:hAnsi="Calibri"/>
                <w:spacing w:val="-4"/>
                <w:sz w:val="22"/>
              </w:rPr>
              <w:t> zero</w:t>
            </w:r>
          </w:p>
          <w:p>
            <w:pPr>
              <w:pStyle w:val="TableParagraph"/>
              <w:numPr>
                <w:ilvl w:val="0"/>
                <w:numId w:val="98"/>
              </w:numPr>
              <w:tabs>
                <w:tab w:pos="826" w:val="left" w:leader="none"/>
              </w:tabs>
              <w:spacing w:line="267" w:lineRule="exact" w:before="1" w:after="0"/>
              <w:ind w:left="825" w:right="0" w:hanging="361"/>
              <w:jc w:val="left"/>
              <w:rPr>
                <w:rFonts w:ascii="Calibri"/>
                <w:sz w:val="22"/>
              </w:rPr>
            </w:pPr>
            <w:r>
              <w:rPr>
                <w:rFonts w:ascii="Calibri"/>
                <w:sz w:val="22"/>
              </w:rPr>
              <w:t>Sicurezza</w:t>
            </w:r>
            <w:r>
              <w:rPr>
                <w:rFonts w:ascii="Calibri"/>
                <w:spacing w:val="-5"/>
                <w:sz w:val="22"/>
              </w:rPr>
              <w:t> </w:t>
            </w:r>
            <w:r>
              <w:rPr>
                <w:rFonts w:ascii="Calibri"/>
                <w:sz w:val="22"/>
              </w:rPr>
              <w:t>end-to-end</w:t>
            </w:r>
            <w:r>
              <w:rPr>
                <w:rFonts w:ascii="Calibri"/>
                <w:spacing w:val="-3"/>
                <w:sz w:val="22"/>
              </w:rPr>
              <w:t> </w:t>
            </w:r>
            <w:r>
              <w:rPr>
                <w:rFonts w:ascii="Calibri"/>
                <w:sz w:val="22"/>
              </w:rPr>
              <w:t>-</w:t>
            </w:r>
            <w:r>
              <w:rPr>
                <w:rFonts w:ascii="Calibri"/>
                <w:spacing w:val="1"/>
                <w:sz w:val="22"/>
              </w:rPr>
              <w:t> </w:t>
            </w:r>
            <w:r>
              <w:rPr>
                <w:rFonts w:ascii="Calibri"/>
                <w:sz w:val="22"/>
              </w:rPr>
              <w:t>Protezione</w:t>
            </w:r>
            <w:r>
              <w:rPr>
                <w:rFonts w:ascii="Calibri"/>
                <w:spacing w:val="-3"/>
                <w:sz w:val="22"/>
              </w:rPr>
              <w:t> </w:t>
            </w:r>
            <w:r>
              <w:rPr>
                <w:rFonts w:ascii="Calibri"/>
                <w:sz w:val="22"/>
              </w:rPr>
              <w:t>completa</w:t>
            </w:r>
            <w:r>
              <w:rPr>
                <w:rFonts w:ascii="Calibri"/>
                <w:spacing w:val="-3"/>
                <w:sz w:val="22"/>
              </w:rPr>
              <w:t> </w:t>
            </w:r>
            <w:r>
              <w:rPr>
                <w:rFonts w:ascii="Calibri"/>
                <w:sz w:val="22"/>
              </w:rPr>
              <w:t>del</w:t>
            </w:r>
            <w:r>
              <w:rPr>
                <w:rFonts w:ascii="Calibri"/>
                <w:spacing w:val="-2"/>
                <w:sz w:val="22"/>
              </w:rPr>
              <w:t> </w:t>
            </w:r>
            <w:r>
              <w:rPr>
                <w:rFonts w:ascii="Calibri"/>
                <w:sz w:val="22"/>
              </w:rPr>
              <w:t>ciclo</w:t>
            </w:r>
            <w:r>
              <w:rPr>
                <w:rFonts w:ascii="Calibri"/>
                <w:spacing w:val="-4"/>
                <w:sz w:val="22"/>
              </w:rPr>
              <w:t> </w:t>
            </w:r>
            <w:r>
              <w:rPr>
                <w:rFonts w:ascii="Calibri"/>
                <w:sz w:val="22"/>
              </w:rPr>
              <w:t>di</w:t>
            </w:r>
            <w:r>
              <w:rPr>
                <w:rFonts w:ascii="Calibri"/>
                <w:spacing w:val="-2"/>
                <w:sz w:val="22"/>
              </w:rPr>
              <w:t> </w:t>
            </w:r>
            <w:r>
              <w:rPr>
                <w:rFonts w:ascii="Calibri"/>
                <w:spacing w:val="-4"/>
                <w:sz w:val="22"/>
              </w:rPr>
              <w:t>vita</w:t>
            </w:r>
          </w:p>
          <w:p>
            <w:pPr>
              <w:pStyle w:val="TableParagraph"/>
              <w:numPr>
                <w:ilvl w:val="0"/>
                <w:numId w:val="98"/>
              </w:numPr>
              <w:tabs>
                <w:tab w:pos="826" w:val="left" w:leader="none"/>
              </w:tabs>
              <w:spacing w:line="267" w:lineRule="exact" w:before="0" w:after="0"/>
              <w:ind w:left="825" w:right="0" w:hanging="361"/>
              <w:jc w:val="left"/>
              <w:rPr>
                <w:rFonts w:ascii="Calibri" w:hAnsi="Calibri"/>
                <w:sz w:val="22"/>
              </w:rPr>
            </w:pPr>
            <w:r>
              <w:rPr>
                <w:rFonts w:ascii="Calibri" w:hAnsi="Calibri"/>
                <w:sz w:val="22"/>
              </w:rPr>
              <w:t>Visibilità</w:t>
            </w:r>
            <w:r>
              <w:rPr>
                <w:rFonts w:ascii="Calibri" w:hAnsi="Calibri"/>
                <w:spacing w:val="-3"/>
                <w:sz w:val="22"/>
              </w:rPr>
              <w:t> </w:t>
            </w:r>
            <w:r>
              <w:rPr>
                <w:rFonts w:ascii="Calibri" w:hAnsi="Calibri"/>
                <w:sz w:val="22"/>
              </w:rPr>
              <w:t>e</w:t>
            </w:r>
            <w:r>
              <w:rPr>
                <w:rFonts w:ascii="Calibri" w:hAnsi="Calibri"/>
                <w:spacing w:val="-2"/>
                <w:sz w:val="22"/>
              </w:rPr>
              <w:t> </w:t>
            </w:r>
            <w:r>
              <w:rPr>
                <w:rFonts w:ascii="Calibri" w:hAnsi="Calibri"/>
                <w:sz w:val="22"/>
              </w:rPr>
              <w:t>trasparenza</w:t>
            </w:r>
            <w:r>
              <w:rPr>
                <w:rFonts w:ascii="Calibri" w:hAnsi="Calibri"/>
                <w:spacing w:val="-2"/>
                <w:sz w:val="22"/>
              </w:rPr>
              <w:t> </w:t>
            </w:r>
            <w:r>
              <w:rPr>
                <w:rFonts w:ascii="Calibri" w:hAnsi="Calibri"/>
                <w:sz w:val="22"/>
              </w:rPr>
              <w:t>–</w:t>
            </w:r>
            <w:r>
              <w:rPr>
                <w:rFonts w:ascii="Calibri" w:hAnsi="Calibri"/>
                <w:spacing w:val="-2"/>
                <w:sz w:val="22"/>
              </w:rPr>
              <w:t> </w:t>
            </w:r>
            <w:r>
              <w:rPr>
                <w:rFonts w:ascii="Calibri" w:hAnsi="Calibri"/>
                <w:sz w:val="22"/>
              </w:rPr>
              <w:t>Keep</w:t>
            </w:r>
            <w:r>
              <w:rPr>
                <w:rFonts w:ascii="Calibri" w:hAnsi="Calibri"/>
                <w:spacing w:val="-2"/>
                <w:sz w:val="22"/>
              </w:rPr>
              <w:t> </w:t>
            </w:r>
            <w:r>
              <w:rPr>
                <w:rFonts w:ascii="Calibri" w:hAnsi="Calibri"/>
                <w:sz w:val="22"/>
              </w:rPr>
              <w:t>it</w:t>
            </w:r>
            <w:r>
              <w:rPr>
                <w:rFonts w:ascii="Calibri" w:hAnsi="Calibri"/>
                <w:spacing w:val="-1"/>
                <w:sz w:val="22"/>
              </w:rPr>
              <w:t> </w:t>
            </w:r>
            <w:r>
              <w:rPr>
                <w:rFonts w:ascii="Calibri" w:hAnsi="Calibri"/>
                <w:spacing w:val="-4"/>
                <w:sz w:val="22"/>
              </w:rPr>
              <w:t>Open</w:t>
            </w:r>
          </w:p>
          <w:p>
            <w:pPr>
              <w:pStyle w:val="TableParagraph"/>
              <w:numPr>
                <w:ilvl w:val="0"/>
                <w:numId w:val="98"/>
              </w:numPr>
              <w:tabs>
                <w:tab w:pos="826" w:val="left" w:leader="none"/>
              </w:tabs>
              <w:spacing w:line="240" w:lineRule="auto" w:before="2" w:after="0"/>
              <w:ind w:left="825" w:right="0" w:hanging="361"/>
              <w:jc w:val="left"/>
              <w:rPr>
                <w:rFonts w:ascii="Calibri"/>
                <w:sz w:val="22"/>
              </w:rPr>
            </w:pPr>
            <w:r>
              <w:rPr>
                <w:rFonts w:ascii="Calibri"/>
                <w:sz w:val="22"/>
              </w:rPr>
              <w:t>Rispetto</w:t>
            </w:r>
            <w:r>
              <w:rPr>
                <w:rFonts w:ascii="Calibri"/>
                <w:spacing w:val="-4"/>
                <w:sz w:val="22"/>
              </w:rPr>
              <w:t> </w:t>
            </w:r>
            <w:r>
              <w:rPr>
                <w:rFonts w:ascii="Calibri"/>
                <w:sz w:val="22"/>
              </w:rPr>
              <w:t>della</w:t>
            </w:r>
            <w:r>
              <w:rPr>
                <w:rFonts w:ascii="Calibri"/>
                <w:spacing w:val="-3"/>
                <w:sz w:val="22"/>
              </w:rPr>
              <w:t> </w:t>
            </w:r>
            <w:r>
              <w:rPr>
                <w:rFonts w:ascii="Calibri"/>
                <w:sz w:val="22"/>
              </w:rPr>
              <w:t>privacy</w:t>
            </w:r>
            <w:r>
              <w:rPr>
                <w:rFonts w:ascii="Calibri"/>
                <w:spacing w:val="-3"/>
                <w:sz w:val="22"/>
              </w:rPr>
              <w:t> </w:t>
            </w:r>
            <w:r>
              <w:rPr>
                <w:rFonts w:ascii="Calibri"/>
                <w:sz w:val="22"/>
              </w:rPr>
              <w:t>dell'utente</w:t>
            </w:r>
            <w:r>
              <w:rPr>
                <w:rFonts w:ascii="Calibri"/>
                <w:spacing w:val="-1"/>
                <w:sz w:val="22"/>
              </w:rPr>
              <w:t> </w:t>
            </w:r>
            <w:r>
              <w:rPr>
                <w:rFonts w:ascii="Calibri"/>
                <w:sz w:val="22"/>
              </w:rPr>
              <w:t>-</w:t>
            </w:r>
            <w:r>
              <w:rPr>
                <w:rFonts w:ascii="Calibri"/>
                <w:spacing w:val="-1"/>
                <w:sz w:val="22"/>
              </w:rPr>
              <w:t> </w:t>
            </w:r>
            <w:r>
              <w:rPr>
                <w:rFonts w:ascii="Calibri"/>
                <w:sz w:val="22"/>
              </w:rPr>
              <w:t>Keep</w:t>
            </w:r>
            <w:r>
              <w:rPr>
                <w:rFonts w:ascii="Calibri"/>
                <w:spacing w:val="-2"/>
                <w:sz w:val="22"/>
              </w:rPr>
              <w:t> </w:t>
            </w:r>
            <w:r>
              <w:rPr>
                <w:rFonts w:ascii="Calibri"/>
                <w:sz w:val="22"/>
              </w:rPr>
              <w:t>it</w:t>
            </w:r>
            <w:r>
              <w:rPr>
                <w:rFonts w:ascii="Calibri"/>
                <w:spacing w:val="-2"/>
                <w:sz w:val="22"/>
              </w:rPr>
              <w:t> </w:t>
            </w:r>
            <w:r>
              <w:rPr>
                <w:rFonts w:ascii="Calibri"/>
                <w:sz w:val="22"/>
              </w:rPr>
              <w:t>User-</w:t>
            </w:r>
            <w:r>
              <w:rPr>
                <w:rFonts w:ascii="Calibri"/>
                <w:spacing w:val="-2"/>
                <w:sz w:val="22"/>
              </w:rPr>
              <w:t>Centric</w:t>
            </w:r>
          </w:p>
          <w:p>
            <w:pPr>
              <w:pStyle w:val="TableParagraph"/>
              <w:spacing w:line="276" w:lineRule="exact" w:before="103"/>
              <w:ind w:right="119"/>
              <w:rPr>
                <w:sz w:val="24"/>
              </w:rPr>
            </w:pPr>
            <w:r>
              <w:rPr>
                <w:sz w:val="24"/>
              </w:rPr>
              <w:t>L'</w:t>
            </w:r>
            <w:r>
              <w:rPr>
                <w:spacing w:val="-8"/>
                <w:sz w:val="24"/>
              </w:rPr>
              <w:t> </w:t>
            </w:r>
            <w:r>
              <w:rPr>
                <w:sz w:val="24"/>
              </w:rPr>
              <w:t>elenco</w:t>
            </w:r>
            <w:r>
              <w:rPr>
                <w:spacing w:val="-4"/>
                <w:sz w:val="24"/>
              </w:rPr>
              <w:t> </w:t>
            </w:r>
            <w:r>
              <w:rPr>
                <w:sz w:val="24"/>
              </w:rPr>
              <w:t>dei</w:t>
            </w:r>
            <w:r>
              <w:rPr>
                <w:spacing w:val="-6"/>
                <w:sz w:val="24"/>
              </w:rPr>
              <w:t> </w:t>
            </w:r>
            <w:r>
              <w:rPr>
                <w:sz w:val="24"/>
              </w:rPr>
              <w:t>criteri</w:t>
            </w:r>
            <w:r>
              <w:rPr>
                <w:spacing w:val="-1"/>
                <w:sz w:val="24"/>
              </w:rPr>
              <w:t> </w:t>
            </w:r>
            <w:r>
              <w:rPr>
                <w:sz w:val="24"/>
              </w:rPr>
              <w:t>e</w:t>
            </w:r>
            <w:r>
              <w:rPr>
                <w:spacing w:val="-6"/>
                <w:sz w:val="24"/>
              </w:rPr>
              <w:t> </w:t>
            </w:r>
            <w:r>
              <w:rPr>
                <w:sz w:val="24"/>
              </w:rPr>
              <w:t>le</w:t>
            </w:r>
            <w:r>
              <w:rPr>
                <w:spacing w:val="-6"/>
                <w:sz w:val="24"/>
              </w:rPr>
              <w:t> </w:t>
            </w:r>
            <w:r>
              <w:rPr>
                <w:sz w:val="24"/>
              </w:rPr>
              <w:t>relative</w:t>
            </w:r>
            <w:r>
              <w:rPr>
                <w:spacing w:val="-1"/>
                <w:sz w:val="24"/>
              </w:rPr>
              <w:t> </w:t>
            </w:r>
            <w:r>
              <w:rPr>
                <w:sz w:val="24"/>
              </w:rPr>
              <w:t>attività</w:t>
            </w:r>
            <w:r>
              <w:rPr>
                <w:spacing w:val="-6"/>
                <w:sz w:val="24"/>
              </w:rPr>
              <w:t> </w:t>
            </w:r>
            <w:r>
              <w:rPr>
                <w:sz w:val="24"/>
              </w:rPr>
              <w:t>di</w:t>
            </w:r>
            <w:r>
              <w:rPr>
                <w:spacing w:val="-6"/>
                <w:sz w:val="24"/>
              </w:rPr>
              <w:t> </w:t>
            </w:r>
            <w:r>
              <w:rPr>
                <w:sz w:val="24"/>
              </w:rPr>
              <w:t>controllo</w:t>
            </w:r>
            <w:r>
              <w:rPr>
                <w:spacing w:val="-4"/>
                <w:sz w:val="24"/>
              </w:rPr>
              <w:t> </w:t>
            </w:r>
            <w:r>
              <w:rPr>
                <w:sz w:val="24"/>
              </w:rPr>
              <w:t>sono</w:t>
            </w:r>
            <w:r>
              <w:rPr>
                <w:spacing w:val="-4"/>
                <w:sz w:val="24"/>
              </w:rPr>
              <w:t> </w:t>
            </w:r>
            <w:r>
              <w:rPr>
                <w:sz w:val="24"/>
              </w:rPr>
              <w:t>disponibili</w:t>
            </w:r>
            <w:r>
              <w:rPr>
                <w:spacing w:val="-6"/>
                <w:sz w:val="24"/>
              </w:rPr>
              <w:t> </w:t>
            </w:r>
            <w:r>
              <w:rPr>
                <w:sz w:val="24"/>
              </w:rPr>
              <w:t>online. La Certificazione Privacy by Design non significa conformità alle leggi sulla privacy dell'Ontario.</w:t>
            </w:r>
          </w:p>
        </w:tc>
      </w:tr>
      <w:tr>
        <w:trPr>
          <w:trHeight w:val="2481" w:hRule="atLeast"/>
        </w:trPr>
        <w:tc>
          <w:tcPr>
            <w:tcW w:w="2111" w:type="dxa"/>
          </w:tcPr>
          <w:p>
            <w:pPr>
              <w:pStyle w:val="TableParagraph"/>
              <w:spacing w:before="1"/>
              <w:rPr>
                <w:sz w:val="24"/>
              </w:rPr>
            </w:pPr>
            <w:r>
              <w:rPr>
                <w:sz w:val="24"/>
              </w:rPr>
              <w:t>Processo di </w:t>
            </w:r>
            <w:r>
              <w:rPr>
                <w:spacing w:val="-2"/>
                <w:sz w:val="24"/>
              </w:rPr>
              <w:t>certificazione</w:t>
            </w:r>
          </w:p>
        </w:tc>
        <w:tc>
          <w:tcPr>
            <w:tcW w:w="7523" w:type="dxa"/>
          </w:tcPr>
          <w:p>
            <w:pPr>
              <w:pStyle w:val="TableParagraph"/>
              <w:spacing w:before="1"/>
              <w:rPr>
                <w:sz w:val="24"/>
              </w:rPr>
            </w:pPr>
            <w:r>
              <w:rPr>
                <w:sz w:val="24"/>
              </w:rPr>
              <w:t>Il processo inizia con l'applicazione dell'organizzazione interessata. Il "Privacy and Big Data Institute" esamina l'applicazione e trasmette le informazioni a Deloitte Canada per iniziare la valutazione. La ricorrente stipula un accordo separato con la Deloitte Canada. Deloitte Deloitte "esamina i prodotti, i servizi e/o le offerte certificate, conduce colloqui ed esamina</w:t>
            </w:r>
            <w:r>
              <w:rPr>
                <w:spacing w:val="-2"/>
                <w:sz w:val="24"/>
              </w:rPr>
              <w:t> </w:t>
            </w:r>
            <w:r>
              <w:rPr>
                <w:sz w:val="24"/>
              </w:rPr>
              <w:t>i</w:t>
            </w:r>
            <w:r>
              <w:rPr>
                <w:spacing w:val="-7"/>
                <w:sz w:val="24"/>
              </w:rPr>
              <w:t> </w:t>
            </w:r>
            <w:r>
              <w:rPr>
                <w:sz w:val="24"/>
              </w:rPr>
              <w:t>processi</w:t>
            </w:r>
            <w:r>
              <w:rPr>
                <w:spacing w:val="-7"/>
                <w:sz w:val="24"/>
              </w:rPr>
              <w:t> </w:t>
            </w:r>
            <w:r>
              <w:rPr>
                <w:sz w:val="24"/>
              </w:rPr>
              <w:t>operativi.</w:t>
            </w:r>
            <w:r>
              <w:rPr>
                <w:spacing w:val="-5"/>
                <w:sz w:val="24"/>
              </w:rPr>
              <w:t> </w:t>
            </w:r>
            <w:r>
              <w:rPr>
                <w:sz w:val="24"/>
              </w:rPr>
              <w:t>Deloitte</w:t>
            </w:r>
            <w:r>
              <w:rPr>
                <w:spacing w:val="-7"/>
                <w:sz w:val="24"/>
              </w:rPr>
              <w:t> </w:t>
            </w:r>
            <w:r>
              <w:rPr>
                <w:sz w:val="24"/>
              </w:rPr>
              <w:t>pubblicherà</w:t>
            </w:r>
            <w:r>
              <w:rPr>
                <w:spacing w:val="-7"/>
                <w:sz w:val="24"/>
              </w:rPr>
              <w:t> </w:t>
            </w:r>
            <w:r>
              <w:rPr>
                <w:sz w:val="24"/>
              </w:rPr>
              <w:t>quindi</w:t>
            </w:r>
            <w:r>
              <w:rPr>
                <w:spacing w:val="-7"/>
                <w:sz w:val="24"/>
              </w:rPr>
              <w:t> </w:t>
            </w:r>
            <w:r>
              <w:rPr>
                <w:sz w:val="24"/>
              </w:rPr>
              <w:t>un</w:t>
            </w:r>
            <w:r>
              <w:rPr>
                <w:spacing w:val="-5"/>
                <w:sz w:val="24"/>
              </w:rPr>
              <w:t> </w:t>
            </w:r>
            <w:r>
              <w:rPr>
                <w:sz w:val="24"/>
              </w:rPr>
              <w:t>rapporto</w:t>
            </w:r>
            <w:r>
              <w:rPr>
                <w:spacing w:val="-5"/>
                <w:sz w:val="24"/>
              </w:rPr>
              <w:t> </w:t>
            </w:r>
            <w:r>
              <w:rPr>
                <w:sz w:val="24"/>
              </w:rPr>
              <w:t>basato sulla metodologia di valutazione e sulla tecnica della scorecard sviluppata esclusivamente per la Privacy by Design Certification che esamina</w:t>
            </w:r>
          </w:p>
          <w:p>
            <w:pPr>
              <w:pStyle w:val="TableParagraph"/>
              <w:spacing w:line="252" w:lineRule="exact"/>
              <w:rPr>
                <w:sz w:val="24"/>
              </w:rPr>
            </w:pPr>
            <w:r>
              <w:rPr>
                <w:sz w:val="24"/>
              </w:rPr>
              <w:t>l'aderenza</w:t>
            </w:r>
            <w:r>
              <w:rPr>
                <w:spacing w:val="-7"/>
                <w:sz w:val="24"/>
              </w:rPr>
              <w:t> </w:t>
            </w:r>
            <w:r>
              <w:rPr>
                <w:sz w:val="24"/>
              </w:rPr>
              <w:t>dell'organizzazione</w:t>
            </w:r>
            <w:r>
              <w:rPr>
                <w:spacing w:val="-6"/>
                <w:sz w:val="24"/>
              </w:rPr>
              <w:t> </w:t>
            </w:r>
            <w:r>
              <w:rPr>
                <w:sz w:val="24"/>
              </w:rPr>
              <w:t>alla</w:t>
            </w:r>
            <w:r>
              <w:rPr>
                <w:spacing w:val="-6"/>
                <w:sz w:val="24"/>
              </w:rPr>
              <w:t> </w:t>
            </w:r>
            <w:r>
              <w:rPr>
                <w:sz w:val="24"/>
              </w:rPr>
              <w:t>Privacy</w:t>
            </w:r>
            <w:r>
              <w:rPr>
                <w:spacing w:val="-5"/>
                <w:sz w:val="24"/>
              </w:rPr>
              <w:t> </w:t>
            </w:r>
            <w:r>
              <w:rPr>
                <w:sz w:val="24"/>
              </w:rPr>
              <w:t>by</w:t>
            </w:r>
            <w:r>
              <w:rPr>
                <w:spacing w:val="-4"/>
                <w:sz w:val="24"/>
              </w:rPr>
              <w:t> </w:t>
            </w:r>
            <w:r>
              <w:rPr>
                <w:sz w:val="24"/>
              </w:rPr>
              <w:t>Design".</w:t>
            </w:r>
            <w:r>
              <w:rPr>
                <w:spacing w:val="-2"/>
                <w:sz w:val="24"/>
              </w:rPr>
              <w:t> </w:t>
            </w:r>
            <w:r>
              <w:rPr>
                <w:sz w:val="24"/>
              </w:rPr>
              <w:t>In</w:t>
            </w:r>
            <w:r>
              <w:rPr>
                <w:spacing w:val="-4"/>
                <w:sz w:val="24"/>
              </w:rPr>
              <w:t> </w:t>
            </w:r>
            <w:r>
              <w:rPr>
                <w:sz w:val="24"/>
              </w:rPr>
              <w:t>seguito</w:t>
            </w:r>
            <w:r>
              <w:rPr>
                <w:spacing w:val="-4"/>
                <w:sz w:val="24"/>
              </w:rPr>
              <w:t> </w:t>
            </w:r>
            <w:r>
              <w:rPr>
                <w:spacing w:val="-5"/>
                <w:sz w:val="24"/>
              </w:rPr>
              <w:t>al</w:t>
            </w:r>
          </w:p>
        </w:tc>
      </w:tr>
    </w:tbl>
    <w:p>
      <w:pPr>
        <w:spacing w:after="0" w:line="252" w:lineRule="exact"/>
        <w:rPr>
          <w:sz w:val="24"/>
        </w:rPr>
        <w:sectPr>
          <w:pgSz w:w="11910" w:h="16840"/>
          <w:pgMar w:header="285" w:footer="1096" w:top="1280" w:bottom="1280" w:left="980" w:right="440"/>
        </w:sectPr>
      </w:pPr>
    </w:p>
    <w:p>
      <w:pPr>
        <w:pStyle w:val="BodyText"/>
        <w:spacing w:after="1"/>
        <w:rPr>
          <w:b/>
          <w:sz w:val="18"/>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1"/>
        <w:gridCol w:w="7523"/>
      </w:tblGrid>
      <w:tr>
        <w:trPr>
          <w:trHeight w:val="1105" w:hRule="atLeast"/>
        </w:trPr>
        <w:tc>
          <w:tcPr>
            <w:tcW w:w="2111" w:type="dxa"/>
          </w:tcPr>
          <w:p>
            <w:pPr>
              <w:pStyle w:val="TableParagraph"/>
              <w:ind w:left="0"/>
              <w:rPr>
                <w:sz w:val="22"/>
              </w:rPr>
            </w:pPr>
          </w:p>
        </w:tc>
        <w:tc>
          <w:tcPr>
            <w:tcW w:w="7523" w:type="dxa"/>
          </w:tcPr>
          <w:p>
            <w:pPr>
              <w:pStyle w:val="TableParagraph"/>
              <w:spacing w:line="242" w:lineRule="auto" w:before="1"/>
              <w:rPr>
                <w:sz w:val="24"/>
              </w:rPr>
            </w:pPr>
            <w:r>
              <w:rPr>
                <w:sz w:val="24"/>
              </w:rPr>
              <w:t>rapporto</w:t>
            </w:r>
            <w:r>
              <w:rPr>
                <w:spacing w:val="-4"/>
                <w:sz w:val="24"/>
              </w:rPr>
              <w:t> </w:t>
            </w:r>
            <w:r>
              <w:rPr>
                <w:sz w:val="24"/>
              </w:rPr>
              <w:t>di</w:t>
            </w:r>
            <w:r>
              <w:rPr>
                <w:spacing w:val="-6"/>
                <w:sz w:val="24"/>
              </w:rPr>
              <w:t> </w:t>
            </w:r>
            <w:r>
              <w:rPr>
                <w:sz w:val="24"/>
              </w:rPr>
              <w:t>Deloitte,</w:t>
            </w:r>
            <w:r>
              <w:rPr>
                <w:spacing w:val="-4"/>
                <w:sz w:val="24"/>
              </w:rPr>
              <w:t> </w:t>
            </w:r>
            <w:r>
              <w:rPr>
                <w:sz w:val="24"/>
              </w:rPr>
              <w:t>il</w:t>
            </w:r>
            <w:r>
              <w:rPr>
                <w:spacing w:val="-6"/>
                <w:sz w:val="24"/>
              </w:rPr>
              <w:t> </w:t>
            </w:r>
            <w:r>
              <w:rPr>
                <w:sz w:val="24"/>
              </w:rPr>
              <w:t>Privacy</w:t>
            </w:r>
            <w:r>
              <w:rPr>
                <w:spacing w:val="-4"/>
                <w:sz w:val="24"/>
              </w:rPr>
              <w:t> </w:t>
            </w:r>
            <w:r>
              <w:rPr>
                <w:sz w:val="24"/>
              </w:rPr>
              <w:t>by</w:t>
            </w:r>
            <w:r>
              <w:rPr>
                <w:spacing w:val="-4"/>
                <w:sz w:val="24"/>
              </w:rPr>
              <w:t> </w:t>
            </w:r>
            <w:r>
              <w:rPr>
                <w:sz w:val="24"/>
              </w:rPr>
              <w:t>Design</w:t>
            </w:r>
            <w:r>
              <w:rPr>
                <w:spacing w:val="-4"/>
                <w:sz w:val="24"/>
              </w:rPr>
              <w:t> </w:t>
            </w:r>
            <w:r>
              <w:rPr>
                <w:sz w:val="24"/>
              </w:rPr>
              <w:t>Centre</w:t>
            </w:r>
            <w:r>
              <w:rPr>
                <w:spacing w:val="-6"/>
                <w:sz w:val="24"/>
              </w:rPr>
              <w:t> </w:t>
            </w:r>
            <w:r>
              <w:rPr>
                <w:sz w:val="24"/>
              </w:rPr>
              <w:t>of Excellence</w:t>
            </w:r>
            <w:r>
              <w:rPr>
                <w:spacing w:val="-6"/>
                <w:sz w:val="24"/>
              </w:rPr>
              <w:t> </w:t>
            </w:r>
            <w:r>
              <w:rPr>
                <w:sz w:val="24"/>
              </w:rPr>
              <w:t>emette</w:t>
            </w:r>
            <w:r>
              <w:rPr>
                <w:spacing w:val="-6"/>
                <w:sz w:val="24"/>
              </w:rPr>
              <w:t> </w:t>
            </w:r>
            <w:r>
              <w:rPr>
                <w:sz w:val="24"/>
              </w:rPr>
              <w:t>una decisione sul rilascio della certificazione. L'Organizzazione cui viene concessa la Certificazione sulla Priivacy by Design, può utilizzare il</w:t>
            </w:r>
          </w:p>
          <w:p>
            <w:pPr>
              <w:pStyle w:val="TableParagraph"/>
              <w:spacing w:line="248" w:lineRule="exact"/>
              <w:rPr>
                <w:sz w:val="24"/>
              </w:rPr>
            </w:pPr>
            <w:r>
              <w:rPr>
                <w:sz w:val="24"/>
              </w:rPr>
              <w:t>relativo</w:t>
            </w:r>
            <w:r>
              <w:rPr>
                <w:spacing w:val="-12"/>
                <w:sz w:val="24"/>
              </w:rPr>
              <w:t> </w:t>
            </w:r>
            <w:r>
              <w:rPr>
                <w:sz w:val="24"/>
              </w:rPr>
              <w:t>certificato,</w:t>
            </w:r>
            <w:r>
              <w:rPr>
                <w:spacing w:val="-12"/>
                <w:sz w:val="24"/>
              </w:rPr>
              <w:t> </w:t>
            </w:r>
            <w:r>
              <w:rPr>
                <w:sz w:val="24"/>
              </w:rPr>
              <w:t>chiamato</w:t>
            </w:r>
            <w:r>
              <w:rPr>
                <w:spacing w:val="-12"/>
                <w:sz w:val="24"/>
              </w:rPr>
              <w:t> </w:t>
            </w:r>
            <w:r>
              <w:rPr>
                <w:sz w:val="24"/>
              </w:rPr>
              <w:t>"Certification</w:t>
            </w:r>
            <w:r>
              <w:rPr>
                <w:spacing w:val="-11"/>
                <w:sz w:val="24"/>
              </w:rPr>
              <w:t> </w:t>
            </w:r>
            <w:r>
              <w:rPr>
                <w:spacing w:val="-2"/>
                <w:sz w:val="24"/>
              </w:rPr>
              <w:t>Shield".</w:t>
            </w:r>
          </w:p>
        </w:tc>
      </w:tr>
      <w:tr>
        <w:trPr>
          <w:trHeight w:val="830" w:hRule="atLeast"/>
        </w:trPr>
        <w:tc>
          <w:tcPr>
            <w:tcW w:w="2111" w:type="dxa"/>
          </w:tcPr>
          <w:p>
            <w:pPr>
              <w:pStyle w:val="TableParagraph"/>
              <w:spacing w:line="276" w:lineRule="exact"/>
              <w:ind w:right="328"/>
              <w:rPr>
                <w:sz w:val="24"/>
              </w:rPr>
            </w:pPr>
            <w:r>
              <w:rPr>
                <w:spacing w:val="-2"/>
                <w:sz w:val="24"/>
              </w:rPr>
              <w:t>Accreditamento </w:t>
            </w:r>
            <w:r>
              <w:rPr>
                <w:sz w:val="24"/>
              </w:rPr>
              <w:t>dell'organismo</w:t>
            </w:r>
            <w:r>
              <w:rPr>
                <w:spacing w:val="-15"/>
                <w:sz w:val="24"/>
              </w:rPr>
              <w:t> </w:t>
            </w:r>
            <w:r>
              <w:rPr>
                <w:sz w:val="24"/>
              </w:rPr>
              <w:t>di </w:t>
            </w:r>
            <w:r>
              <w:rPr>
                <w:spacing w:val="-2"/>
                <w:sz w:val="24"/>
              </w:rPr>
              <w:t>certificazione</w:t>
            </w:r>
          </w:p>
        </w:tc>
        <w:tc>
          <w:tcPr>
            <w:tcW w:w="7523" w:type="dxa"/>
          </w:tcPr>
          <w:p>
            <w:pPr>
              <w:pStyle w:val="TableParagraph"/>
              <w:spacing w:before="1"/>
              <w:rPr>
                <w:sz w:val="24"/>
              </w:rPr>
            </w:pPr>
            <w:r>
              <w:rPr>
                <w:sz w:val="24"/>
              </w:rPr>
              <w:t>Non</w:t>
            </w:r>
            <w:r>
              <w:rPr>
                <w:spacing w:val="-1"/>
                <w:sz w:val="24"/>
              </w:rPr>
              <w:t> </w:t>
            </w:r>
            <w:r>
              <w:rPr>
                <w:spacing w:val="-2"/>
                <w:sz w:val="24"/>
              </w:rPr>
              <w:t>Specificato</w:t>
            </w:r>
          </w:p>
        </w:tc>
      </w:tr>
      <w:tr>
        <w:trPr>
          <w:trHeight w:val="550" w:hRule="atLeast"/>
        </w:trPr>
        <w:tc>
          <w:tcPr>
            <w:tcW w:w="2111" w:type="dxa"/>
          </w:tcPr>
          <w:p>
            <w:pPr>
              <w:pStyle w:val="TableParagraph"/>
              <w:spacing w:line="276" w:lineRule="exact"/>
              <w:ind w:right="984"/>
              <w:rPr>
                <w:sz w:val="24"/>
              </w:rPr>
            </w:pPr>
            <w:r>
              <w:rPr>
                <w:sz w:val="24"/>
              </w:rPr>
              <w:t>Durata</w:t>
            </w:r>
            <w:r>
              <w:rPr>
                <w:spacing w:val="-15"/>
                <w:sz w:val="24"/>
              </w:rPr>
              <w:t> </w:t>
            </w:r>
            <w:r>
              <w:rPr>
                <w:sz w:val="24"/>
              </w:rPr>
              <w:t>del </w:t>
            </w:r>
            <w:r>
              <w:rPr>
                <w:spacing w:val="-2"/>
                <w:sz w:val="24"/>
              </w:rPr>
              <w:t>processo</w:t>
            </w:r>
          </w:p>
        </w:tc>
        <w:tc>
          <w:tcPr>
            <w:tcW w:w="7523" w:type="dxa"/>
          </w:tcPr>
          <w:p>
            <w:pPr>
              <w:pStyle w:val="TableParagraph"/>
              <w:spacing w:before="1"/>
              <w:rPr>
                <w:sz w:val="24"/>
              </w:rPr>
            </w:pPr>
            <w:r>
              <w:rPr>
                <w:sz w:val="24"/>
              </w:rPr>
              <w:t>Non</w:t>
            </w:r>
            <w:r>
              <w:rPr>
                <w:spacing w:val="-1"/>
                <w:sz w:val="24"/>
              </w:rPr>
              <w:t> </w:t>
            </w:r>
            <w:r>
              <w:rPr>
                <w:spacing w:val="-2"/>
                <w:sz w:val="24"/>
              </w:rPr>
              <w:t>Specificato</w:t>
            </w:r>
          </w:p>
        </w:tc>
      </w:tr>
      <w:tr>
        <w:trPr>
          <w:trHeight w:val="1378" w:hRule="atLeast"/>
        </w:trPr>
        <w:tc>
          <w:tcPr>
            <w:tcW w:w="2111" w:type="dxa"/>
          </w:tcPr>
          <w:p>
            <w:pPr>
              <w:pStyle w:val="TableParagraph"/>
              <w:ind w:right="131"/>
              <w:rPr>
                <w:sz w:val="24"/>
              </w:rPr>
            </w:pPr>
            <w:r>
              <w:rPr>
                <w:sz w:val="24"/>
              </w:rPr>
              <w:t>Monitoraggio</w:t>
            </w:r>
            <w:r>
              <w:rPr>
                <w:spacing w:val="-15"/>
                <w:sz w:val="24"/>
              </w:rPr>
              <w:t> </w:t>
            </w:r>
            <w:r>
              <w:rPr>
                <w:sz w:val="24"/>
              </w:rPr>
              <w:t>post- </w:t>
            </w:r>
            <w:r>
              <w:rPr>
                <w:spacing w:val="-2"/>
                <w:sz w:val="24"/>
              </w:rPr>
              <w:t>certificazione</w:t>
            </w:r>
          </w:p>
        </w:tc>
        <w:tc>
          <w:tcPr>
            <w:tcW w:w="7523" w:type="dxa"/>
          </w:tcPr>
          <w:p>
            <w:pPr>
              <w:pStyle w:val="TableParagraph"/>
              <w:rPr>
                <w:sz w:val="24"/>
              </w:rPr>
            </w:pPr>
            <w:r>
              <w:rPr>
                <w:sz w:val="24"/>
              </w:rPr>
              <w:t>Annuale.</w:t>
            </w:r>
            <w:r>
              <w:rPr>
                <w:spacing w:val="-6"/>
                <w:sz w:val="24"/>
              </w:rPr>
              <w:t> </w:t>
            </w:r>
            <w:r>
              <w:rPr>
                <w:sz w:val="24"/>
              </w:rPr>
              <w:t>Le</w:t>
            </w:r>
            <w:r>
              <w:rPr>
                <w:spacing w:val="-4"/>
                <w:sz w:val="24"/>
              </w:rPr>
              <w:t> </w:t>
            </w:r>
            <w:r>
              <w:rPr>
                <w:sz w:val="24"/>
              </w:rPr>
              <w:t>certificazioni</w:t>
            </w:r>
            <w:r>
              <w:rPr>
                <w:spacing w:val="-8"/>
                <w:sz w:val="24"/>
              </w:rPr>
              <w:t> </w:t>
            </w:r>
            <w:r>
              <w:rPr>
                <w:sz w:val="24"/>
              </w:rPr>
              <w:t>devono</w:t>
            </w:r>
            <w:r>
              <w:rPr>
                <w:spacing w:val="-6"/>
                <w:sz w:val="24"/>
              </w:rPr>
              <w:t> </w:t>
            </w:r>
            <w:r>
              <w:rPr>
                <w:sz w:val="24"/>
              </w:rPr>
              <w:t>essere</w:t>
            </w:r>
            <w:r>
              <w:rPr>
                <w:spacing w:val="-8"/>
                <w:sz w:val="24"/>
              </w:rPr>
              <w:t> </w:t>
            </w:r>
            <w:r>
              <w:rPr>
                <w:sz w:val="24"/>
              </w:rPr>
              <w:t>rinnovate</w:t>
            </w:r>
            <w:r>
              <w:rPr>
                <w:spacing w:val="-4"/>
                <w:sz w:val="24"/>
              </w:rPr>
              <w:t> </w:t>
            </w:r>
            <w:r>
              <w:rPr>
                <w:sz w:val="24"/>
              </w:rPr>
              <w:t>annualmente</w:t>
            </w:r>
            <w:r>
              <w:rPr>
                <w:spacing w:val="-8"/>
                <w:sz w:val="24"/>
              </w:rPr>
              <w:t> </w:t>
            </w:r>
            <w:r>
              <w:rPr>
                <w:sz w:val="24"/>
              </w:rPr>
              <w:t>per</w:t>
            </w:r>
            <w:r>
              <w:rPr>
                <w:spacing w:val="-3"/>
                <w:sz w:val="24"/>
              </w:rPr>
              <w:t> </w:t>
            </w:r>
            <w:r>
              <w:rPr>
                <w:sz w:val="24"/>
              </w:rPr>
              <w:t>essere mantenute aggiornate. Il rinnovo richiede un'attestazione da parte dell'Organizzazione</w:t>
            </w:r>
            <w:r>
              <w:rPr>
                <w:spacing w:val="-4"/>
                <w:sz w:val="24"/>
              </w:rPr>
              <w:t> </w:t>
            </w:r>
            <w:r>
              <w:rPr>
                <w:sz w:val="24"/>
              </w:rPr>
              <w:t>attestante</w:t>
            </w:r>
            <w:r>
              <w:rPr>
                <w:spacing w:val="-4"/>
                <w:sz w:val="24"/>
              </w:rPr>
              <w:t> </w:t>
            </w:r>
            <w:r>
              <w:rPr>
                <w:sz w:val="24"/>
              </w:rPr>
              <w:t>che</w:t>
            </w:r>
            <w:r>
              <w:rPr>
                <w:spacing w:val="-4"/>
                <w:sz w:val="24"/>
              </w:rPr>
              <w:t> </w:t>
            </w:r>
            <w:r>
              <w:rPr>
                <w:sz w:val="24"/>
              </w:rPr>
              <w:t>non</w:t>
            </w:r>
            <w:r>
              <w:rPr>
                <w:spacing w:val="-2"/>
                <w:sz w:val="24"/>
              </w:rPr>
              <w:t> </w:t>
            </w:r>
            <w:r>
              <w:rPr>
                <w:sz w:val="24"/>
              </w:rPr>
              <w:t>vi</w:t>
            </w:r>
            <w:r>
              <w:rPr>
                <w:spacing w:val="-4"/>
                <w:sz w:val="24"/>
              </w:rPr>
              <w:t> </w:t>
            </w:r>
            <w:r>
              <w:rPr>
                <w:sz w:val="24"/>
              </w:rPr>
              <w:t>è</w:t>
            </w:r>
            <w:r>
              <w:rPr>
                <w:spacing w:val="-4"/>
                <w:sz w:val="24"/>
              </w:rPr>
              <w:t> </w:t>
            </w:r>
            <w:r>
              <w:rPr>
                <w:sz w:val="24"/>
              </w:rPr>
              <w:t>stata alcuna</w:t>
            </w:r>
            <w:r>
              <w:rPr>
                <w:spacing w:val="-4"/>
                <w:sz w:val="24"/>
              </w:rPr>
              <w:t> </w:t>
            </w:r>
            <w:r>
              <w:rPr>
                <w:sz w:val="24"/>
              </w:rPr>
              <w:t>modifica</w:t>
            </w:r>
            <w:r>
              <w:rPr>
                <w:spacing w:val="-4"/>
                <w:sz w:val="24"/>
              </w:rPr>
              <w:t> </w:t>
            </w:r>
            <w:r>
              <w:rPr>
                <w:sz w:val="24"/>
              </w:rPr>
              <w:t>che</w:t>
            </w:r>
            <w:r>
              <w:rPr>
                <w:spacing w:val="-4"/>
                <w:sz w:val="24"/>
              </w:rPr>
              <w:t> </w:t>
            </w:r>
            <w:r>
              <w:rPr>
                <w:sz w:val="24"/>
              </w:rPr>
              <w:t>abbia influito sulla certificazione da loro rilasciata. Inoltre, viene applicata una</w:t>
            </w:r>
          </w:p>
          <w:p>
            <w:pPr>
              <w:pStyle w:val="TableParagraph"/>
              <w:spacing w:line="254" w:lineRule="exact"/>
              <w:rPr>
                <w:sz w:val="24"/>
              </w:rPr>
            </w:pPr>
            <w:r>
              <w:rPr>
                <w:sz w:val="24"/>
              </w:rPr>
              <w:t>tassa</w:t>
            </w:r>
            <w:r>
              <w:rPr>
                <w:spacing w:val="-4"/>
                <w:sz w:val="24"/>
              </w:rPr>
              <w:t> </w:t>
            </w:r>
            <w:r>
              <w:rPr>
                <w:sz w:val="24"/>
              </w:rPr>
              <w:t>di</w:t>
            </w:r>
            <w:r>
              <w:rPr>
                <w:spacing w:val="-4"/>
                <w:sz w:val="24"/>
              </w:rPr>
              <w:t> </w:t>
            </w:r>
            <w:r>
              <w:rPr>
                <w:spacing w:val="-2"/>
                <w:sz w:val="24"/>
              </w:rPr>
              <w:t>rinnovo.</w:t>
            </w:r>
          </w:p>
        </w:tc>
      </w:tr>
      <w:tr>
        <w:trPr>
          <w:trHeight w:val="550" w:hRule="atLeast"/>
        </w:trPr>
        <w:tc>
          <w:tcPr>
            <w:tcW w:w="2111" w:type="dxa"/>
          </w:tcPr>
          <w:p>
            <w:pPr>
              <w:pStyle w:val="TableParagraph"/>
              <w:spacing w:line="276" w:lineRule="exact"/>
              <w:rPr>
                <w:sz w:val="24"/>
              </w:rPr>
            </w:pPr>
            <w:r>
              <w:rPr>
                <w:sz w:val="24"/>
              </w:rPr>
              <w:t>Periodo di validità della</w:t>
            </w:r>
            <w:r>
              <w:rPr>
                <w:spacing w:val="-5"/>
                <w:sz w:val="24"/>
              </w:rPr>
              <w:t> </w:t>
            </w:r>
            <w:r>
              <w:rPr>
                <w:spacing w:val="-2"/>
                <w:sz w:val="24"/>
              </w:rPr>
              <w:t>certificazione</w:t>
            </w:r>
          </w:p>
        </w:tc>
        <w:tc>
          <w:tcPr>
            <w:tcW w:w="7523" w:type="dxa"/>
          </w:tcPr>
          <w:p>
            <w:pPr>
              <w:pStyle w:val="TableParagraph"/>
              <w:spacing w:before="1"/>
              <w:rPr>
                <w:sz w:val="24"/>
              </w:rPr>
            </w:pPr>
            <w:r>
              <w:rPr>
                <w:sz w:val="24"/>
              </w:rPr>
              <w:t>Tre</w:t>
            </w:r>
            <w:r>
              <w:rPr>
                <w:spacing w:val="-4"/>
                <w:sz w:val="24"/>
              </w:rPr>
              <w:t> anni</w:t>
            </w:r>
          </w:p>
        </w:tc>
      </w:tr>
      <w:tr>
        <w:trPr>
          <w:trHeight w:val="273" w:hRule="atLeast"/>
        </w:trPr>
        <w:tc>
          <w:tcPr>
            <w:tcW w:w="2111" w:type="dxa"/>
          </w:tcPr>
          <w:p>
            <w:pPr>
              <w:pStyle w:val="TableParagraph"/>
              <w:spacing w:line="253" w:lineRule="exact"/>
              <w:rPr>
                <w:sz w:val="24"/>
              </w:rPr>
            </w:pPr>
            <w:r>
              <w:rPr>
                <w:spacing w:val="-2"/>
                <w:sz w:val="24"/>
              </w:rPr>
              <w:t>Risorse</w:t>
            </w:r>
          </w:p>
        </w:tc>
        <w:tc>
          <w:tcPr>
            <w:tcW w:w="7523" w:type="dxa"/>
          </w:tcPr>
          <w:p>
            <w:pPr>
              <w:pStyle w:val="TableParagraph"/>
              <w:spacing w:line="253" w:lineRule="exact"/>
              <w:rPr>
                <w:sz w:val="24"/>
              </w:rPr>
            </w:pPr>
            <w:r>
              <w:rPr>
                <w:sz w:val="24"/>
              </w:rPr>
              <w:t>Non</w:t>
            </w:r>
            <w:r>
              <w:rPr>
                <w:spacing w:val="-1"/>
                <w:sz w:val="24"/>
              </w:rPr>
              <w:t> </w:t>
            </w:r>
            <w:r>
              <w:rPr>
                <w:spacing w:val="-2"/>
                <w:sz w:val="24"/>
              </w:rPr>
              <w:t>Specificato</w:t>
            </w:r>
          </w:p>
        </w:tc>
      </w:tr>
      <w:tr>
        <w:trPr>
          <w:trHeight w:val="555" w:hRule="atLeast"/>
        </w:trPr>
        <w:tc>
          <w:tcPr>
            <w:tcW w:w="2111" w:type="dxa"/>
          </w:tcPr>
          <w:p>
            <w:pPr>
              <w:pStyle w:val="TableParagraph"/>
              <w:spacing w:line="280" w:lineRule="exact"/>
              <w:rPr>
                <w:sz w:val="24"/>
              </w:rPr>
            </w:pPr>
            <w:r>
              <w:rPr>
                <w:spacing w:val="-2"/>
                <w:sz w:val="24"/>
              </w:rPr>
              <w:t>Certificazioni rilasciate</w:t>
            </w:r>
          </w:p>
        </w:tc>
        <w:tc>
          <w:tcPr>
            <w:tcW w:w="7523" w:type="dxa"/>
          </w:tcPr>
          <w:p>
            <w:pPr>
              <w:pStyle w:val="TableParagraph"/>
              <w:spacing w:before="1"/>
              <w:rPr>
                <w:sz w:val="24"/>
              </w:rPr>
            </w:pPr>
            <w:r>
              <w:rPr>
                <w:sz w:val="24"/>
              </w:rPr>
              <w:t>7</w:t>
            </w:r>
            <w:r>
              <w:rPr>
                <w:spacing w:val="-2"/>
                <w:sz w:val="24"/>
              </w:rPr>
              <w:t> </w:t>
            </w:r>
            <w:r>
              <w:rPr>
                <w:sz w:val="24"/>
              </w:rPr>
              <w:t>certificazioni</w:t>
            </w:r>
            <w:r>
              <w:rPr>
                <w:spacing w:val="-3"/>
                <w:sz w:val="24"/>
              </w:rPr>
              <w:t> </w:t>
            </w:r>
            <w:r>
              <w:rPr>
                <w:sz w:val="24"/>
              </w:rPr>
              <w:t>dal</w:t>
            </w:r>
            <w:r>
              <w:rPr>
                <w:spacing w:val="-3"/>
                <w:sz w:val="24"/>
              </w:rPr>
              <w:t> </w:t>
            </w:r>
            <w:r>
              <w:rPr>
                <w:sz w:val="24"/>
              </w:rPr>
              <w:t>2015</w:t>
            </w:r>
            <w:r>
              <w:rPr>
                <w:spacing w:val="-2"/>
                <w:sz w:val="24"/>
              </w:rPr>
              <w:t> </w:t>
            </w:r>
            <w:r>
              <w:rPr>
                <w:sz w:val="24"/>
              </w:rPr>
              <w:t>al</w:t>
            </w:r>
            <w:r>
              <w:rPr>
                <w:spacing w:val="-3"/>
                <w:sz w:val="24"/>
              </w:rPr>
              <w:t> </w:t>
            </w:r>
            <w:r>
              <w:rPr>
                <w:sz w:val="24"/>
              </w:rPr>
              <w:t>settembre</w:t>
            </w:r>
            <w:r>
              <w:rPr>
                <w:spacing w:val="-3"/>
                <w:sz w:val="24"/>
              </w:rPr>
              <w:t> </w:t>
            </w:r>
            <w:r>
              <w:rPr>
                <w:spacing w:val="-2"/>
                <w:sz w:val="24"/>
              </w:rPr>
              <w:t>2017.</w:t>
            </w:r>
          </w:p>
        </w:tc>
      </w:tr>
    </w:tbl>
    <w:sectPr>
      <w:pgSz w:w="11910" w:h="16840"/>
      <w:pgMar w:header="285" w:footer="1096" w:top="1280" w:bottom="1280" w:left="9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mbria">
    <w:altName w:val="Cambria"/>
    <w:charset w:val="0"/>
    <w:family w:val="roman"/>
    <w:pitch w:val="variable"/>
  </w:font>
  <w:font w:name="Symbol">
    <w:altName w:val="Symbol"/>
    <w:charset w:val="2"/>
    <w:family w:val="roman"/>
    <w:pitch w:val="variable"/>
  </w:font>
  <w:font w:name="Courier New">
    <w:altName w:val="Courier New"/>
    <w:charset w:val="0"/>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1.025002pt;margin-top:776.224976pt;width:281.3pt;height:40.050pt;mso-position-horizontal-relative:page;mso-position-vertical-relative:page;z-index:-20012032" type="#_x0000_t202" id="docshape1" filled="false" stroked="false">
          <v:textbox inset="0,0,0,0">
            <w:txbxContent>
              <w:p>
                <w:pPr>
                  <w:spacing w:line="244" w:lineRule="exact" w:before="0"/>
                  <w:ind w:left="20" w:right="0" w:firstLine="0"/>
                  <w:jc w:val="left"/>
                  <w:rPr>
                    <w:rFonts w:ascii="Calibri"/>
                    <w:i/>
                    <w:sz w:val="22"/>
                  </w:rPr>
                </w:pPr>
                <w:r>
                  <w:rPr>
                    <w:rFonts w:ascii="Calibri"/>
                    <w:i/>
                    <w:color w:val="404040"/>
                    <w:sz w:val="22"/>
                  </w:rPr>
                  <w:t>LINEE</w:t>
                </w:r>
                <w:r>
                  <w:rPr>
                    <w:rFonts w:ascii="Calibri"/>
                    <w:i/>
                    <w:color w:val="404040"/>
                    <w:spacing w:val="-3"/>
                    <w:sz w:val="22"/>
                  </w:rPr>
                  <w:t> </w:t>
                </w:r>
                <w:r>
                  <w:rPr>
                    <w:rFonts w:ascii="Calibri"/>
                    <w:i/>
                    <w:color w:val="404040"/>
                    <w:sz w:val="22"/>
                  </w:rPr>
                  <w:t>GUIDA</w:t>
                </w:r>
                <w:r>
                  <w:rPr>
                    <w:rFonts w:ascii="Calibri"/>
                    <w:i/>
                    <w:color w:val="404040"/>
                    <w:spacing w:val="-5"/>
                    <w:sz w:val="22"/>
                  </w:rPr>
                  <w:t> </w:t>
                </w:r>
                <w:r>
                  <w:rPr>
                    <w:rFonts w:ascii="Calibri"/>
                    <w:i/>
                    <w:color w:val="404040"/>
                    <w:sz w:val="22"/>
                  </w:rPr>
                  <w:t>PER</w:t>
                </w:r>
                <w:r>
                  <w:rPr>
                    <w:rFonts w:ascii="Calibri"/>
                    <w:i/>
                    <w:color w:val="404040"/>
                    <w:spacing w:val="-7"/>
                    <w:sz w:val="22"/>
                  </w:rPr>
                  <w:t> </w:t>
                </w:r>
                <w:r>
                  <w:rPr>
                    <w:rFonts w:ascii="Calibri"/>
                    <w:i/>
                    <w:color w:val="404040"/>
                    <w:sz w:val="22"/>
                  </w:rPr>
                  <w:t>LA</w:t>
                </w:r>
                <w:r>
                  <w:rPr>
                    <w:rFonts w:ascii="Calibri"/>
                    <w:i/>
                    <w:color w:val="404040"/>
                    <w:spacing w:val="-5"/>
                    <w:sz w:val="22"/>
                  </w:rPr>
                  <w:t> </w:t>
                </w:r>
                <w:r>
                  <w:rPr>
                    <w:rFonts w:ascii="Calibri"/>
                    <w:i/>
                    <w:color w:val="404040"/>
                    <w:sz w:val="22"/>
                  </w:rPr>
                  <w:t>MODELLAZIONE</w:t>
                </w:r>
                <w:r>
                  <w:rPr>
                    <w:rFonts w:ascii="Calibri"/>
                    <w:i/>
                    <w:color w:val="404040"/>
                    <w:spacing w:val="-1"/>
                    <w:sz w:val="22"/>
                  </w:rPr>
                  <w:t> </w:t>
                </w:r>
                <w:r>
                  <w:rPr>
                    <w:rFonts w:ascii="Calibri"/>
                    <w:i/>
                    <w:color w:val="404040"/>
                    <w:sz w:val="22"/>
                  </w:rPr>
                  <w:t>DELLE MINACCE</w:t>
                </w:r>
                <w:r>
                  <w:rPr>
                    <w:rFonts w:ascii="Calibri"/>
                    <w:i/>
                    <w:color w:val="404040"/>
                    <w:spacing w:val="-5"/>
                    <w:sz w:val="22"/>
                  </w:rPr>
                  <w:t> ED</w:t>
                </w:r>
              </w:p>
              <w:p>
                <w:pPr>
                  <w:spacing w:before="1"/>
                  <w:ind w:left="20" w:right="0" w:firstLine="0"/>
                  <w:jc w:val="left"/>
                  <w:rPr>
                    <w:rFonts w:ascii="Calibri"/>
                    <w:i/>
                    <w:sz w:val="22"/>
                  </w:rPr>
                </w:pPr>
                <w:r>
                  <w:rPr>
                    <w:rFonts w:ascii="Calibri"/>
                    <w:i/>
                    <w:color w:val="404040"/>
                    <w:sz w:val="22"/>
                  </w:rPr>
                  <w:t>INDIVIDUAZIONE</w:t>
                </w:r>
                <w:r>
                  <w:rPr>
                    <w:rFonts w:ascii="Calibri"/>
                    <w:i/>
                    <w:color w:val="404040"/>
                    <w:spacing w:val="-7"/>
                    <w:sz w:val="22"/>
                  </w:rPr>
                  <w:t> </w:t>
                </w:r>
                <w:r>
                  <w:rPr>
                    <w:rFonts w:ascii="Calibri"/>
                    <w:i/>
                    <w:color w:val="404040"/>
                    <w:sz w:val="22"/>
                  </w:rPr>
                  <w:t>DELLE</w:t>
                </w:r>
                <w:r>
                  <w:rPr>
                    <w:rFonts w:ascii="Calibri"/>
                    <w:i/>
                    <w:color w:val="404040"/>
                    <w:spacing w:val="-7"/>
                    <w:sz w:val="22"/>
                  </w:rPr>
                  <w:t> </w:t>
                </w:r>
                <w:r>
                  <w:rPr>
                    <w:rFonts w:ascii="Calibri"/>
                    <w:i/>
                    <w:color w:val="404040"/>
                    <w:sz w:val="22"/>
                  </w:rPr>
                  <w:t>AZIONI</w:t>
                </w:r>
                <w:r>
                  <w:rPr>
                    <w:rFonts w:ascii="Calibri"/>
                    <w:i/>
                    <w:color w:val="404040"/>
                    <w:spacing w:val="-8"/>
                    <w:sz w:val="22"/>
                  </w:rPr>
                  <w:t> </w:t>
                </w:r>
                <w:r>
                  <w:rPr>
                    <w:rFonts w:ascii="Calibri"/>
                    <w:i/>
                    <w:color w:val="404040"/>
                    <w:sz w:val="22"/>
                  </w:rPr>
                  <w:t>DI</w:t>
                </w:r>
                <w:r>
                  <w:rPr>
                    <w:rFonts w:ascii="Calibri"/>
                    <w:i/>
                    <w:color w:val="404040"/>
                    <w:spacing w:val="-9"/>
                    <w:sz w:val="22"/>
                  </w:rPr>
                  <w:t> </w:t>
                </w:r>
                <w:r>
                  <w:rPr>
                    <w:rFonts w:ascii="Calibri"/>
                    <w:i/>
                    <w:color w:val="404040"/>
                    <w:sz w:val="22"/>
                  </w:rPr>
                  <w:t>MITIGAZIONE</w:t>
                </w:r>
                <w:r>
                  <w:rPr>
                    <w:rFonts w:ascii="Calibri"/>
                    <w:i/>
                    <w:color w:val="404040"/>
                    <w:spacing w:val="-7"/>
                    <w:sz w:val="22"/>
                  </w:rPr>
                  <w:t> </w:t>
                </w:r>
                <w:r>
                  <w:rPr>
                    <w:rFonts w:ascii="Calibri"/>
                    <w:i/>
                    <w:color w:val="404040"/>
                    <w:sz w:val="22"/>
                  </w:rPr>
                  <w:t>CONFORMI</w:t>
                </w:r>
                <w:r>
                  <w:rPr>
                    <w:rFonts w:ascii="Calibri"/>
                    <w:i/>
                    <w:color w:val="404040"/>
                    <w:spacing w:val="-8"/>
                    <w:sz w:val="22"/>
                  </w:rPr>
                  <w:t> </w:t>
                </w:r>
                <w:r>
                  <w:rPr>
                    <w:rFonts w:ascii="Calibri"/>
                    <w:i/>
                    <w:color w:val="404040"/>
                    <w:sz w:val="22"/>
                  </w:rPr>
                  <w:t>AI</w:t>
                </w:r>
                <w:r>
                  <w:rPr>
                    <w:rFonts w:ascii="Calibri"/>
                    <w:i/>
                    <w:color w:val="404040"/>
                    <w:sz w:val="22"/>
                  </w:rPr>
                  <w:t> PRINCIPI DEL SECURE/PRIVACY BY DESIGN</w:t>
                </w:r>
              </w:p>
            </w:txbxContent>
          </v:textbox>
          <w10:wrap type="none"/>
        </v:shape>
      </w:pict>
    </w:r>
    <w:r>
      <w:rPr/>
      <w:pict>
        <v:shape style="position:absolute;margin-left:422.420013pt;margin-top:776.224976pt;width:68.3pt;height:13pt;mso-position-horizontal-relative:page;mso-position-vertical-relative:page;z-index:-20011520" type="#_x0000_t202" id="docshape2" filled="false" stroked="false">
          <v:textbox inset="0,0,0,0">
            <w:txbxContent>
              <w:p>
                <w:pPr>
                  <w:spacing w:line="244" w:lineRule="exact" w:before="0"/>
                  <w:ind w:left="20" w:right="0" w:firstLine="0"/>
                  <w:jc w:val="left"/>
                  <w:rPr>
                    <w:rFonts w:ascii="Calibri"/>
                    <w:b/>
                    <w:i/>
                    <w:sz w:val="22"/>
                  </w:rPr>
                </w:pPr>
                <w:r>
                  <w:rPr>
                    <w:rFonts w:ascii="Calibri"/>
                    <w:i/>
                    <w:color w:val="404040"/>
                    <w:sz w:val="22"/>
                  </w:rPr>
                  <w:t>Pag.</w:t>
                </w:r>
                <w:r>
                  <w:rPr>
                    <w:rFonts w:ascii="Calibri"/>
                    <w:i/>
                    <w:color w:val="404040"/>
                    <w:spacing w:val="1"/>
                    <w:sz w:val="22"/>
                  </w:rPr>
                  <w:t> </w:t>
                </w:r>
                <w:r>
                  <w:rPr>
                    <w:rFonts w:ascii="Calibri"/>
                    <w:b/>
                    <w:i/>
                    <w:color w:val="404040"/>
                    <w:sz w:val="22"/>
                  </w:rPr>
                  <w:fldChar w:fldCharType="begin"/>
                </w:r>
                <w:r>
                  <w:rPr>
                    <w:rFonts w:ascii="Calibri"/>
                    <w:b/>
                    <w:i/>
                    <w:color w:val="404040"/>
                    <w:sz w:val="22"/>
                  </w:rPr>
                  <w:instrText> PAGE </w:instrText>
                </w:r>
                <w:r>
                  <w:rPr>
                    <w:rFonts w:ascii="Calibri"/>
                    <w:b/>
                    <w:i/>
                    <w:color w:val="404040"/>
                    <w:sz w:val="22"/>
                  </w:rPr>
                  <w:fldChar w:fldCharType="separate"/>
                </w:r>
                <w:r>
                  <w:rPr>
                    <w:rFonts w:ascii="Calibri"/>
                    <w:b/>
                    <w:i/>
                    <w:color w:val="404040"/>
                    <w:sz w:val="22"/>
                  </w:rPr>
                  <w:t>100</w:t>
                </w:r>
                <w:r>
                  <w:rPr>
                    <w:rFonts w:ascii="Calibri"/>
                    <w:b/>
                    <w:i/>
                    <w:color w:val="404040"/>
                    <w:sz w:val="22"/>
                  </w:rPr>
                  <w:fldChar w:fldCharType="end"/>
                </w:r>
                <w:r>
                  <w:rPr>
                    <w:rFonts w:ascii="Calibri"/>
                    <w:b/>
                    <w:i/>
                    <w:color w:val="404040"/>
                    <w:spacing w:val="-2"/>
                    <w:sz w:val="22"/>
                  </w:rPr>
                  <w:t> </w:t>
                </w:r>
                <w:r>
                  <w:rPr>
                    <w:rFonts w:ascii="Calibri"/>
                    <w:i/>
                    <w:color w:val="404040"/>
                    <w:sz w:val="22"/>
                  </w:rPr>
                  <w:t>a</w:t>
                </w:r>
                <w:r>
                  <w:rPr>
                    <w:rFonts w:ascii="Calibri"/>
                    <w:i/>
                    <w:color w:val="404040"/>
                    <w:spacing w:val="4"/>
                    <w:sz w:val="22"/>
                  </w:rPr>
                  <w:t> </w:t>
                </w:r>
                <w:r>
                  <w:rPr>
                    <w:rFonts w:ascii="Calibri"/>
                    <w:b/>
                    <w:i/>
                    <w:color w:val="404040"/>
                    <w:spacing w:val="-5"/>
                    <w:sz w:val="22"/>
                  </w:rPr>
                  <w:fldChar w:fldCharType="begin"/>
                </w:r>
                <w:r>
                  <w:rPr>
                    <w:rFonts w:ascii="Calibri"/>
                    <w:b/>
                    <w:i/>
                    <w:color w:val="404040"/>
                    <w:spacing w:val="-5"/>
                    <w:sz w:val="22"/>
                  </w:rPr>
                  <w:instrText> NUMPAGES </w:instrText>
                </w:r>
                <w:r>
                  <w:rPr>
                    <w:rFonts w:ascii="Calibri"/>
                    <w:b/>
                    <w:i/>
                    <w:color w:val="404040"/>
                    <w:spacing w:val="-5"/>
                    <w:sz w:val="22"/>
                  </w:rPr>
                  <w:fldChar w:fldCharType="separate"/>
                </w:r>
                <w:r>
                  <w:rPr>
                    <w:rFonts w:ascii="Calibri"/>
                    <w:b/>
                    <w:i/>
                    <w:color w:val="404040"/>
                    <w:spacing w:val="-5"/>
                    <w:sz w:val="22"/>
                  </w:rPr>
                  <w:t>132</w:t>
                </w:r>
                <w:r>
                  <w:rPr>
                    <w:rFonts w:ascii="Calibri"/>
                    <w:b/>
                    <w:i/>
                    <w:color w:val="404040"/>
                    <w:spacing w:val="-5"/>
                    <w:sz w:val="22"/>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3303936">
          <wp:simplePos x="0" y="0"/>
          <wp:positionH relativeFrom="page">
            <wp:posOffset>720090</wp:posOffset>
          </wp:positionH>
          <wp:positionV relativeFrom="page">
            <wp:posOffset>180975</wp:posOffset>
          </wp:positionV>
          <wp:extent cx="2817368" cy="631825"/>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1" cstate="print"/>
                  <a:stretch>
                    <a:fillRect/>
                  </a:stretch>
                </pic:blipFill>
                <pic:spPr>
                  <a:xfrm>
                    <a:off x="0" y="0"/>
                    <a:ext cx="2817368" cy="63182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7">
    <w:multiLevelType w:val="hybridMultilevel"/>
    <w:lvl w:ilvl="0">
      <w:start w:val="1"/>
      <w:numFmt w:val="decimal"/>
      <w:lvlText w:val="%1."/>
      <w:lvlJc w:val="left"/>
      <w:pPr>
        <w:ind w:left="825" w:hanging="360"/>
        <w:jc w:val="left"/>
      </w:pPr>
      <w:rPr>
        <w:rFonts w:hint="default" w:ascii="Calibri" w:hAnsi="Calibri" w:eastAsia="Calibri" w:cs="Calibri"/>
        <w:b w:val="0"/>
        <w:bCs w:val="0"/>
        <w:i w:val="0"/>
        <w:iCs w:val="0"/>
        <w:spacing w:val="-2"/>
        <w:w w:val="100"/>
        <w:sz w:val="22"/>
        <w:szCs w:val="22"/>
        <w:lang w:val="en-us" w:eastAsia="en-US" w:bidi="ar-SA"/>
      </w:rPr>
    </w:lvl>
    <w:lvl w:ilvl="1">
      <w:start w:val="0"/>
      <w:numFmt w:val="bullet"/>
      <w:lvlText w:val="•"/>
      <w:lvlJc w:val="left"/>
      <w:pPr>
        <w:ind w:left="1489" w:hanging="360"/>
      </w:pPr>
      <w:rPr>
        <w:rFonts w:hint="default"/>
        <w:lang w:val="en-us" w:eastAsia="en-US" w:bidi="ar-SA"/>
      </w:rPr>
    </w:lvl>
    <w:lvl w:ilvl="2">
      <w:start w:val="0"/>
      <w:numFmt w:val="bullet"/>
      <w:lvlText w:val="•"/>
      <w:lvlJc w:val="left"/>
      <w:pPr>
        <w:ind w:left="2158" w:hanging="360"/>
      </w:pPr>
      <w:rPr>
        <w:rFonts w:hint="default"/>
        <w:lang w:val="en-us" w:eastAsia="en-US" w:bidi="ar-SA"/>
      </w:rPr>
    </w:lvl>
    <w:lvl w:ilvl="3">
      <w:start w:val="0"/>
      <w:numFmt w:val="bullet"/>
      <w:lvlText w:val="•"/>
      <w:lvlJc w:val="left"/>
      <w:pPr>
        <w:ind w:left="2827" w:hanging="360"/>
      </w:pPr>
      <w:rPr>
        <w:rFonts w:hint="default"/>
        <w:lang w:val="en-us" w:eastAsia="en-US" w:bidi="ar-SA"/>
      </w:rPr>
    </w:lvl>
    <w:lvl w:ilvl="4">
      <w:start w:val="0"/>
      <w:numFmt w:val="bullet"/>
      <w:lvlText w:val="•"/>
      <w:lvlJc w:val="left"/>
      <w:pPr>
        <w:ind w:left="3497" w:hanging="360"/>
      </w:pPr>
      <w:rPr>
        <w:rFonts w:hint="default"/>
        <w:lang w:val="en-us" w:eastAsia="en-US" w:bidi="ar-SA"/>
      </w:rPr>
    </w:lvl>
    <w:lvl w:ilvl="5">
      <w:start w:val="0"/>
      <w:numFmt w:val="bullet"/>
      <w:lvlText w:val="•"/>
      <w:lvlJc w:val="left"/>
      <w:pPr>
        <w:ind w:left="4166" w:hanging="360"/>
      </w:pPr>
      <w:rPr>
        <w:rFonts w:hint="default"/>
        <w:lang w:val="en-us" w:eastAsia="en-US" w:bidi="ar-SA"/>
      </w:rPr>
    </w:lvl>
    <w:lvl w:ilvl="6">
      <w:start w:val="0"/>
      <w:numFmt w:val="bullet"/>
      <w:lvlText w:val="•"/>
      <w:lvlJc w:val="left"/>
      <w:pPr>
        <w:ind w:left="4835" w:hanging="360"/>
      </w:pPr>
      <w:rPr>
        <w:rFonts w:hint="default"/>
        <w:lang w:val="en-us" w:eastAsia="en-US" w:bidi="ar-SA"/>
      </w:rPr>
    </w:lvl>
    <w:lvl w:ilvl="7">
      <w:start w:val="0"/>
      <w:numFmt w:val="bullet"/>
      <w:lvlText w:val="•"/>
      <w:lvlJc w:val="left"/>
      <w:pPr>
        <w:ind w:left="5505" w:hanging="360"/>
      </w:pPr>
      <w:rPr>
        <w:rFonts w:hint="default"/>
        <w:lang w:val="en-us" w:eastAsia="en-US" w:bidi="ar-SA"/>
      </w:rPr>
    </w:lvl>
    <w:lvl w:ilvl="8">
      <w:start w:val="0"/>
      <w:numFmt w:val="bullet"/>
      <w:lvlText w:val="•"/>
      <w:lvlJc w:val="left"/>
      <w:pPr>
        <w:ind w:left="6174" w:hanging="360"/>
      </w:pPr>
      <w:rPr>
        <w:rFonts w:hint="default"/>
        <w:lang w:val="en-us" w:eastAsia="en-US" w:bidi="ar-SA"/>
      </w:rPr>
    </w:lvl>
  </w:abstractNum>
  <w:abstractNum w:abstractNumId="96">
    <w:multiLevelType w:val="hybridMultilevel"/>
    <w:lvl w:ilvl="0">
      <w:start w:val="1"/>
      <w:numFmt w:val="lowerLetter"/>
      <w:lvlText w:val="%1."/>
      <w:lvlJc w:val="left"/>
      <w:pPr>
        <w:ind w:left="825" w:hanging="360"/>
        <w:jc w:val="left"/>
      </w:pPr>
      <w:rPr>
        <w:rFonts w:hint="default" w:ascii="Calibri" w:hAnsi="Calibri" w:eastAsia="Calibri" w:cs="Calibri"/>
        <w:b w:val="0"/>
        <w:bCs w:val="0"/>
        <w:i w:val="0"/>
        <w:iCs w:val="0"/>
        <w:spacing w:val="-1"/>
        <w:w w:val="100"/>
        <w:sz w:val="22"/>
        <w:szCs w:val="22"/>
        <w:lang w:val="en-us" w:eastAsia="en-US" w:bidi="ar-SA"/>
      </w:rPr>
    </w:lvl>
    <w:lvl w:ilvl="1">
      <w:start w:val="0"/>
      <w:numFmt w:val="bullet"/>
      <w:lvlText w:val="•"/>
      <w:lvlJc w:val="left"/>
      <w:pPr>
        <w:ind w:left="1489" w:hanging="360"/>
      </w:pPr>
      <w:rPr>
        <w:rFonts w:hint="default"/>
        <w:lang w:val="en-us" w:eastAsia="en-US" w:bidi="ar-SA"/>
      </w:rPr>
    </w:lvl>
    <w:lvl w:ilvl="2">
      <w:start w:val="0"/>
      <w:numFmt w:val="bullet"/>
      <w:lvlText w:val="•"/>
      <w:lvlJc w:val="left"/>
      <w:pPr>
        <w:ind w:left="2158" w:hanging="360"/>
      </w:pPr>
      <w:rPr>
        <w:rFonts w:hint="default"/>
        <w:lang w:val="en-us" w:eastAsia="en-US" w:bidi="ar-SA"/>
      </w:rPr>
    </w:lvl>
    <w:lvl w:ilvl="3">
      <w:start w:val="0"/>
      <w:numFmt w:val="bullet"/>
      <w:lvlText w:val="•"/>
      <w:lvlJc w:val="left"/>
      <w:pPr>
        <w:ind w:left="2827" w:hanging="360"/>
      </w:pPr>
      <w:rPr>
        <w:rFonts w:hint="default"/>
        <w:lang w:val="en-us" w:eastAsia="en-US" w:bidi="ar-SA"/>
      </w:rPr>
    </w:lvl>
    <w:lvl w:ilvl="4">
      <w:start w:val="0"/>
      <w:numFmt w:val="bullet"/>
      <w:lvlText w:val="•"/>
      <w:lvlJc w:val="left"/>
      <w:pPr>
        <w:ind w:left="3497" w:hanging="360"/>
      </w:pPr>
      <w:rPr>
        <w:rFonts w:hint="default"/>
        <w:lang w:val="en-us" w:eastAsia="en-US" w:bidi="ar-SA"/>
      </w:rPr>
    </w:lvl>
    <w:lvl w:ilvl="5">
      <w:start w:val="0"/>
      <w:numFmt w:val="bullet"/>
      <w:lvlText w:val="•"/>
      <w:lvlJc w:val="left"/>
      <w:pPr>
        <w:ind w:left="4166" w:hanging="360"/>
      </w:pPr>
      <w:rPr>
        <w:rFonts w:hint="default"/>
        <w:lang w:val="en-us" w:eastAsia="en-US" w:bidi="ar-SA"/>
      </w:rPr>
    </w:lvl>
    <w:lvl w:ilvl="6">
      <w:start w:val="0"/>
      <w:numFmt w:val="bullet"/>
      <w:lvlText w:val="•"/>
      <w:lvlJc w:val="left"/>
      <w:pPr>
        <w:ind w:left="4835" w:hanging="360"/>
      </w:pPr>
      <w:rPr>
        <w:rFonts w:hint="default"/>
        <w:lang w:val="en-us" w:eastAsia="en-US" w:bidi="ar-SA"/>
      </w:rPr>
    </w:lvl>
    <w:lvl w:ilvl="7">
      <w:start w:val="0"/>
      <w:numFmt w:val="bullet"/>
      <w:lvlText w:val="•"/>
      <w:lvlJc w:val="left"/>
      <w:pPr>
        <w:ind w:left="5505" w:hanging="360"/>
      </w:pPr>
      <w:rPr>
        <w:rFonts w:hint="default"/>
        <w:lang w:val="en-us" w:eastAsia="en-US" w:bidi="ar-SA"/>
      </w:rPr>
    </w:lvl>
    <w:lvl w:ilvl="8">
      <w:start w:val="0"/>
      <w:numFmt w:val="bullet"/>
      <w:lvlText w:val="•"/>
      <w:lvlJc w:val="left"/>
      <w:pPr>
        <w:ind w:left="6174" w:hanging="360"/>
      </w:pPr>
      <w:rPr>
        <w:rFonts w:hint="default"/>
        <w:lang w:val="en-us" w:eastAsia="en-US" w:bidi="ar-SA"/>
      </w:rPr>
    </w:lvl>
  </w:abstractNum>
  <w:abstractNum w:abstractNumId="95">
    <w:multiLevelType w:val="hybridMultilevel"/>
    <w:lvl w:ilvl="0">
      <w:start w:val="4"/>
      <w:numFmt w:val="decimal"/>
      <w:lvlText w:val="%1."/>
      <w:lvlJc w:val="left"/>
      <w:pPr>
        <w:ind w:left="825" w:hanging="360"/>
        <w:jc w:val="left"/>
      </w:pPr>
      <w:rPr>
        <w:rFonts w:hint="default" w:ascii="Calibri" w:hAnsi="Calibri" w:eastAsia="Calibri" w:cs="Calibri"/>
        <w:b w:val="0"/>
        <w:bCs w:val="0"/>
        <w:i w:val="0"/>
        <w:iCs w:val="0"/>
        <w:spacing w:val="-2"/>
        <w:w w:val="100"/>
        <w:sz w:val="22"/>
        <w:szCs w:val="22"/>
        <w:lang w:val="en-us" w:eastAsia="en-US" w:bidi="ar-SA"/>
      </w:rPr>
    </w:lvl>
    <w:lvl w:ilvl="1">
      <w:start w:val="0"/>
      <w:numFmt w:val="bullet"/>
      <w:lvlText w:val="•"/>
      <w:lvlJc w:val="left"/>
      <w:pPr>
        <w:ind w:left="1489" w:hanging="360"/>
      </w:pPr>
      <w:rPr>
        <w:rFonts w:hint="default"/>
        <w:lang w:val="en-us" w:eastAsia="en-US" w:bidi="ar-SA"/>
      </w:rPr>
    </w:lvl>
    <w:lvl w:ilvl="2">
      <w:start w:val="0"/>
      <w:numFmt w:val="bullet"/>
      <w:lvlText w:val="•"/>
      <w:lvlJc w:val="left"/>
      <w:pPr>
        <w:ind w:left="2158" w:hanging="360"/>
      </w:pPr>
      <w:rPr>
        <w:rFonts w:hint="default"/>
        <w:lang w:val="en-us" w:eastAsia="en-US" w:bidi="ar-SA"/>
      </w:rPr>
    </w:lvl>
    <w:lvl w:ilvl="3">
      <w:start w:val="0"/>
      <w:numFmt w:val="bullet"/>
      <w:lvlText w:val="•"/>
      <w:lvlJc w:val="left"/>
      <w:pPr>
        <w:ind w:left="2827" w:hanging="360"/>
      </w:pPr>
      <w:rPr>
        <w:rFonts w:hint="default"/>
        <w:lang w:val="en-us" w:eastAsia="en-US" w:bidi="ar-SA"/>
      </w:rPr>
    </w:lvl>
    <w:lvl w:ilvl="4">
      <w:start w:val="0"/>
      <w:numFmt w:val="bullet"/>
      <w:lvlText w:val="•"/>
      <w:lvlJc w:val="left"/>
      <w:pPr>
        <w:ind w:left="3497" w:hanging="360"/>
      </w:pPr>
      <w:rPr>
        <w:rFonts w:hint="default"/>
        <w:lang w:val="en-us" w:eastAsia="en-US" w:bidi="ar-SA"/>
      </w:rPr>
    </w:lvl>
    <w:lvl w:ilvl="5">
      <w:start w:val="0"/>
      <w:numFmt w:val="bullet"/>
      <w:lvlText w:val="•"/>
      <w:lvlJc w:val="left"/>
      <w:pPr>
        <w:ind w:left="4166" w:hanging="360"/>
      </w:pPr>
      <w:rPr>
        <w:rFonts w:hint="default"/>
        <w:lang w:val="en-us" w:eastAsia="en-US" w:bidi="ar-SA"/>
      </w:rPr>
    </w:lvl>
    <w:lvl w:ilvl="6">
      <w:start w:val="0"/>
      <w:numFmt w:val="bullet"/>
      <w:lvlText w:val="•"/>
      <w:lvlJc w:val="left"/>
      <w:pPr>
        <w:ind w:left="4835" w:hanging="360"/>
      </w:pPr>
      <w:rPr>
        <w:rFonts w:hint="default"/>
        <w:lang w:val="en-us" w:eastAsia="en-US" w:bidi="ar-SA"/>
      </w:rPr>
    </w:lvl>
    <w:lvl w:ilvl="7">
      <w:start w:val="0"/>
      <w:numFmt w:val="bullet"/>
      <w:lvlText w:val="•"/>
      <w:lvlJc w:val="left"/>
      <w:pPr>
        <w:ind w:left="5505" w:hanging="360"/>
      </w:pPr>
      <w:rPr>
        <w:rFonts w:hint="default"/>
        <w:lang w:val="en-us" w:eastAsia="en-US" w:bidi="ar-SA"/>
      </w:rPr>
    </w:lvl>
    <w:lvl w:ilvl="8">
      <w:start w:val="0"/>
      <w:numFmt w:val="bullet"/>
      <w:lvlText w:val="•"/>
      <w:lvlJc w:val="left"/>
      <w:pPr>
        <w:ind w:left="6174" w:hanging="360"/>
      </w:pPr>
      <w:rPr>
        <w:rFonts w:hint="default"/>
        <w:lang w:val="en-us" w:eastAsia="en-US" w:bidi="ar-SA"/>
      </w:rPr>
    </w:lvl>
  </w:abstractNum>
  <w:abstractNum w:abstractNumId="94">
    <w:multiLevelType w:val="hybridMultilevel"/>
    <w:lvl w:ilvl="0">
      <w:start w:val="1"/>
      <w:numFmt w:val="decimal"/>
      <w:lvlText w:val="%1."/>
      <w:lvlJc w:val="left"/>
      <w:pPr>
        <w:ind w:left="825" w:hanging="360"/>
        <w:jc w:val="left"/>
      </w:pPr>
      <w:rPr>
        <w:rFonts w:hint="default" w:ascii="Calibri" w:hAnsi="Calibri" w:eastAsia="Calibri" w:cs="Calibri"/>
        <w:b w:val="0"/>
        <w:bCs w:val="0"/>
        <w:i w:val="0"/>
        <w:iCs w:val="0"/>
        <w:spacing w:val="-2"/>
        <w:w w:val="100"/>
        <w:sz w:val="22"/>
        <w:szCs w:val="22"/>
        <w:lang w:val="en-us" w:eastAsia="en-US" w:bidi="ar-SA"/>
      </w:rPr>
    </w:lvl>
    <w:lvl w:ilvl="1">
      <w:start w:val="0"/>
      <w:numFmt w:val="bullet"/>
      <w:lvlText w:val="•"/>
      <w:lvlJc w:val="left"/>
      <w:pPr>
        <w:ind w:left="1489" w:hanging="360"/>
      </w:pPr>
      <w:rPr>
        <w:rFonts w:hint="default"/>
        <w:lang w:val="en-us" w:eastAsia="en-US" w:bidi="ar-SA"/>
      </w:rPr>
    </w:lvl>
    <w:lvl w:ilvl="2">
      <w:start w:val="0"/>
      <w:numFmt w:val="bullet"/>
      <w:lvlText w:val="•"/>
      <w:lvlJc w:val="left"/>
      <w:pPr>
        <w:ind w:left="2158" w:hanging="360"/>
      </w:pPr>
      <w:rPr>
        <w:rFonts w:hint="default"/>
        <w:lang w:val="en-us" w:eastAsia="en-US" w:bidi="ar-SA"/>
      </w:rPr>
    </w:lvl>
    <w:lvl w:ilvl="3">
      <w:start w:val="0"/>
      <w:numFmt w:val="bullet"/>
      <w:lvlText w:val="•"/>
      <w:lvlJc w:val="left"/>
      <w:pPr>
        <w:ind w:left="2827" w:hanging="360"/>
      </w:pPr>
      <w:rPr>
        <w:rFonts w:hint="default"/>
        <w:lang w:val="en-us" w:eastAsia="en-US" w:bidi="ar-SA"/>
      </w:rPr>
    </w:lvl>
    <w:lvl w:ilvl="4">
      <w:start w:val="0"/>
      <w:numFmt w:val="bullet"/>
      <w:lvlText w:val="•"/>
      <w:lvlJc w:val="left"/>
      <w:pPr>
        <w:ind w:left="3497" w:hanging="360"/>
      </w:pPr>
      <w:rPr>
        <w:rFonts w:hint="default"/>
        <w:lang w:val="en-us" w:eastAsia="en-US" w:bidi="ar-SA"/>
      </w:rPr>
    </w:lvl>
    <w:lvl w:ilvl="5">
      <w:start w:val="0"/>
      <w:numFmt w:val="bullet"/>
      <w:lvlText w:val="•"/>
      <w:lvlJc w:val="left"/>
      <w:pPr>
        <w:ind w:left="4166" w:hanging="360"/>
      </w:pPr>
      <w:rPr>
        <w:rFonts w:hint="default"/>
        <w:lang w:val="en-us" w:eastAsia="en-US" w:bidi="ar-SA"/>
      </w:rPr>
    </w:lvl>
    <w:lvl w:ilvl="6">
      <w:start w:val="0"/>
      <w:numFmt w:val="bullet"/>
      <w:lvlText w:val="•"/>
      <w:lvlJc w:val="left"/>
      <w:pPr>
        <w:ind w:left="4835" w:hanging="360"/>
      </w:pPr>
      <w:rPr>
        <w:rFonts w:hint="default"/>
        <w:lang w:val="en-us" w:eastAsia="en-US" w:bidi="ar-SA"/>
      </w:rPr>
    </w:lvl>
    <w:lvl w:ilvl="7">
      <w:start w:val="0"/>
      <w:numFmt w:val="bullet"/>
      <w:lvlText w:val="•"/>
      <w:lvlJc w:val="left"/>
      <w:pPr>
        <w:ind w:left="5505" w:hanging="360"/>
      </w:pPr>
      <w:rPr>
        <w:rFonts w:hint="default"/>
        <w:lang w:val="en-us" w:eastAsia="en-US" w:bidi="ar-SA"/>
      </w:rPr>
    </w:lvl>
    <w:lvl w:ilvl="8">
      <w:start w:val="0"/>
      <w:numFmt w:val="bullet"/>
      <w:lvlText w:val="•"/>
      <w:lvlJc w:val="left"/>
      <w:pPr>
        <w:ind w:left="6174" w:hanging="360"/>
      </w:pPr>
      <w:rPr>
        <w:rFonts w:hint="default"/>
        <w:lang w:val="en-us" w:eastAsia="en-US" w:bidi="ar-SA"/>
      </w:rPr>
    </w:lvl>
  </w:abstractNum>
  <w:abstractNum w:abstractNumId="93">
    <w:multiLevelType w:val="hybridMultilevel"/>
    <w:lvl w:ilvl="0">
      <w:start w:val="1"/>
      <w:numFmt w:val="decimal"/>
      <w:lvlText w:val="%1."/>
      <w:lvlJc w:val="left"/>
      <w:pPr>
        <w:ind w:left="825" w:hanging="360"/>
        <w:jc w:val="left"/>
      </w:pPr>
      <w:rPr>
        <w:rFonts w:hint="default" w:ascii="Calibri" w:hAnsi="Calibri" w:eastAsia="Calibri" w:cs="Calibri"/>
        <w:b w:val="0"/>
        <w:bCs w:val="0"/>
        <w:i w:val="0"/>
        <w:iCs w:val="0"/>
        <w:spacing w:val="-2"/>
        <w:w w:val="100"/>
        <w:sz w:val="22"/>
        <w:szCs w:val="22"/>
        <w:lang w:val="en-us" w:eastAsia="en-US" w:bidi="ar-SA"/>
      </w:rPr>
    </w:lvl>
    <w:lvl w:ilvl="1">
      <w:start w:val="0"/>
      <w:numFmt w:val="bullet"/>
      <w:lvlText w:val="•"/>
      <w:lvlJc w:val="left"/>
      <w:pPr>
        <w:ind w:left="1489" w:hanging="360"/>
      </w:pPr>
      <w:rPr>
        <w:rFonts w:hint="default"/>
        <w:lang w:val="en-us" w:eastAsia="en-US" w:bidi="ar-SA"/>
      </w:rPr>
    </w:lvl>
    <w:lvl w:ilvl="2">
      <w:start w:val="0"/>
      <w:numFmt w:val="bullet"/>
      <w:lvlText w:val="•"/>
      <w:lvlJc w:val="left"/>
      <w:pPr>
        <w:ind w:left="2158" w:hanging="360"/>
      </w:pPr>
      <w:rPr>
        <w:rFonts w:hint="default"/>
        <w:lang w:val="en-us" w:eastAsia="en-US" w:bidi="ar-SA"/>
      </w:rPr>
    </w:lvl>
    <w:lvl w:ilvl="3">
      <w:start w:val="0"/>
      <w:numFmt w:val="bullet"/>
      <w:lvlText w:val="•"/>
      <w:lvlJc w:val="left"/>
      <w:pPr>
        <w:ind w:left="2827" w:hanging="360"/>
      </w:pPr>
      <w:rPr>
        <w:rFonts w:hint="default"/>
        <w:lang w:val="en-us" w:eastAsia="en-US" w:bidi="ar-SA"/>
      </w:rPr>
    </w:lvl>
    <w:lvl w:ilvl="4">
      <w:start w:val="0"/>
      <w:numFmt w:val="bullet"/>
      <w:lvlText w:val="•"/>
      <w:lvlJc w:val="left"/>
      <w:pPr>
        <w:ind w:left="3497" w:hanging="360"/>
      </w:pPr>
      <w:rPr>
        <w:rFonts w:hint="default"/>
        <w:lang w:val="en-us" w:eastAsia="en-US" w:bidi="ar-SA"/>
      </w:rPr>
    </w:lvl>
    <w:lvl w:ilvl="5">
      <w:start w:val="0"/>
      <w:numFmt w:val="bullet"/>
      <w:lvlText w:val="•"/>
      <w:lvlJc w:val="left"/>
      <w:pPr>
        <w:ind w:left="4166" w:hanging="360"/>
      </w:pPr>
      <w:rPr>
        <w:rFonts w:hint="default"/>
        <w:lang w:val="en-us" w:eastAsia="en-US" w:bidi="ar-SA"/>
      </w:rPr>
    </w:lvl>
    <w:lvl w:ilvl="6">
      <w:start w:val="0"/>
      <w:numFmt w:val="bullet"/>
      <w:lvlText w:val="•"/>
      <w:lvlJc w:val="left"/>
      <w:pPr>
        <w:ind w:left="4835" w:hanging="360"/>
      </w:pPr>
      <w:rPr>
        <w:rFonts w:hint="default"/>
        <w:lang w:val="en-us" w:eastAsia="en-US" w:bidi="ar-SA"/>
      </w:rPr>
    </w:lvl>
    <w:lvl w:ilvl="7">
      <w:start w:val="0"/>
      <w:numFmt w:val="bullet"/>
      <w:lvlText w:val="•"/>
      <w:lvlJc w:val="left"/>
      <w:pPr>
        <w:ind w:left="5505" w:hanging="360"/>
      </w:pPr>
      <w:rPr>
        <w:rFonts w:hint="default"/>
        <w:lang w:val="en-us" w:eastAsia="en-US" w:bidi="ar-SA"/>
      </w:rPr>
    </w:lvl>
    <w:lvl w:ilvl="8">
      <w:start w:val="0"/>
      <w:numFmt w:val="bullet"/>
      <w:lvlText w:val="•"/>
      <w:lvlJc w:val="left"/>
      <w:pPr>
        <w:ind w:left="6174" w:hanging="360"/>
      </w:pPr>
      <w:rPr>
        <w:rFonts w:hint="default"/>
        <w:lang w:val="en-us" w:eastAsia="en-US" w:bidi="ar-SA"/>
      </w:rPr>
    </w:lvl>
  </w:abstractNum>
  <w:abstractNum w:abstractNumId="92">
    <w:multiLevelType w:val="hybridMultilevel"/>
    <w:lvl w:ilvl="0">
      <w:start w:val="1"/>
      <w:numFmt w:val="decimal"/>
      <w:lvlText w:val="%1."/>
      <w:lvlJc w:val="left"/>
      <w:pPr>
        <w:ind w:left="825" w:hanging="360"/>
        <w:jc w:val="left"/>
      </w:pPr>
      <w:rPr>
        <w:rFonts w:hint="default" w:ascii="Calibri" w:hAnsi="Calibri" w:eastAsia="Calibri" w:cs="Calibri"/>
        <w:b w:val="0"/>
        <w:bCs w:val="0"/>
        <w:i w:val="0"/>
        <w:iCs w:val="0"/>
        <w:spacing w:val="-2"/>
        <w:w w:val="100"/>
        <w:sz w:val="22"/>
        <w:szCs w:val="22"/>
        <w:lang w:val="en-us" w:eastAsia="en-US" w:bidi="ar-SA"/>
      </w:rPr>
    </w:lvl>
    <w:lvl w:ilvl="1">
      <w:start w:val="0"/>
      <w:numFmt w:val="bullet"/>
      <w:lvlText w:val="•"/>
      <w:lvlJc w:val="left"/>
      <w:pPr>
        <w:ind w:left="1489" w:hanging="360"/>
      </w:pPr>
      <w:rPr>
        <w:rFonts w:hint="default"/>
        <w:lang w:val="en-us" w:eastAsia="en-US" w:bidi="ar-SA"/>
      </w:rPr>
    </w:lvl>
    <w:lvl w:ilvl="2">
      <w:start w:val="0"/>
      <w:numFmt w:val="bullet"/>
      <w:lvlText w:val="•"/>
      <w:lvlJc w:val="left"/>
      <w:pPr>
        <w:ind w:left="2158" w:hanging="360"/>
      </w:pPr>
      <w:rPr>
        <w:rFonts w:hint="default"/>
        <w:lang w:val="en-us" w:eastAsia="en-US" w:bidi="ar-SA"/>
      </w:rPr>
    </w:lvl>
    <w:lvl w:ilvl="3">
      <w:start w:val="0"/>
      <w:numFmt w:val="bullet"/>
      <w:lvlText w:val="•"/>
      <w:lvlJc w:val="left"/>
      <w:pPr>
        <w:ind w:left="2827" w:hanging="360"/>
      </w:pPr>
      <w:rPr>
        <w:rFonts w:hint="default"/>
        <w:lang w:val="en-us" w:eastAsia="en-US" w:bidi="ar-SA"/>
      </w:rPr>
    </w:lvl>
    <w:lvl w:ilvl="4">
      <w:start w:val="0"/>
      <w:numFmt w:val="bullet"/>
      <w:lvlText w:val="•"/>
      <w:lvlJc w:val="left"/>
      <w:pPr>
        <w:ind w:left="3497" w:hanging="360"/>
      </w:pPr>
      <w:rPr>
        <w:rFonts w:hint="default"/>
        <w:lang w:val="en-us" w:eastAsia="en-US" w:bidi="ar-SA"/>
      </w:rPr>
    </w:lvl>
    <w:lvl w:ilvl="5">
      <w:start w:val="0"/>
      <w:numFmt w:val="bullet"/>
      <w:lvlText w:val="•"/>
      <w:lvlJc w:val="left"/>
      <w:pPr>
        <w:ind w:left="4166" w:hanging="360"/>
      </w:pPr>
      <w:rPr>
        <w:rFonts w:hint="default"/>
        <w:lang w:val="en-us" w:eastAsia="en-US" w:bidi="ar-SA"/>
      </w:rPr>
    </w:lvl>
    <w:lvl w:ilvl="6">
      <w:start w:val="0"/>
      <w:numFmt w:val="bullet"/>
      <w:lvlText w:val="•"/>
      <w:lvlJc w:val="left"/>
      <w:pPr>
        <w:ind w:left="4835" w:hanging="360"/>
      </w:pPr>
      <w:rPr>
        <w:rFonts w:hint="default"/>
        <w:lang w:val="en-us" w:eastAsia="en-US" w:bidi="ar-SA"/>
      </w:rPr>
    </w:lvl>
    <w:lvl w:ilvl="7">
      <w:start w:val="0"/>
      <w:numFmt w:val="bullet"/>
      <w:lvlText w:val="•"/>
      <w:lvlJc w:val="left"/>
      <w:pPr>
        <w:ind w:left="5505" w:hanging="360"/>
      </w:pPr>
      <w:rPr>
        <w:rFonts w:hint="default"/>
        <w:lang w:val="en-us" w:eastAsia="en-US" w:bidi="ar-SA"/>
      </w:rPr>
    </w:lvl>
    <w:lvl w:ilvl="8">
      <w:start w:val="0"/>
      <w:numFmt w:val="bullet"/>
      <w:lvlText w:val="•"/>
      <w:lvlJc w:val="left"/>
      <w:pPr>
        <w:ind w:left="6174" w:hanging="360"/>
      </w:pPr>
      <w:rPr>
        <w:rFonts w:hint="default"/>
        <w:lang w:val="en-us" w:eastAsia="en-US" w:bidi="ar-SA"/>
      </w:rPr>
    </w:lvl>
  </w:abstractNum>
  <w:abstractNum w:abstractNumId="91">
    <w:multiLevelType w:val="hybridMultilevel"/>
    <w:lvl w:ilvl="0">
      <w:start w:val="1"/>
      <w:numFmt w:val="decimal"/>
      <w:lvlText w:val="%1."/>
      <w:lvlJc w:val="left"/>
      <w:pPr>
        <w:ind w:left="825" w:hanging="360"/>
        <w:jc w:val="left"/>
      </w:pPr>
      <w:rPr>
        <w:rFonts w:hint="default" w:ascii="Calibri" w:hAnsi="Calibri" w:eastAsia="Calibri" w:cs="Calibri"/>
        <w:b w:val="0"/>
        <w:bCs w:val="0"/>
        <w:i w:val="0"/>
        <w:iCs w:val="0"/>
        <w:spacing w:val="-2"/>
        <w:w w:val="100"/>
        <w:sz w:val="22"/>
        <w:szCs w:val="22"/>
        <w:lang w:val="en-us" w:eastAsia="en-US" w:bidi="ar-SA"/>
      </w:rPr>
    </w:lvl>
    <w:lvl w:ilvl="1">
      <w:start w:val="0"/>
      <w:numFmt w:val="bullet"/>
      <w:lvlText w:val="•"/>
      <w:lvlJc w:val="left"/>
      <w:pPr>
        <w:ind w:left="1489" w:hanging="360"/>
      </w:pPr>
      <w:rPr>
        <w:rFonts w:hint="default"/>
        <w:lang w:val="en-us" w:eastAsia="en-US" w:bidi="ar-SA"/>
      </w:rPr>
    </w:lvl>
    <w:lvl w:ilvl="2">
      <w:start w:val="0"/>
      <w:numFmt w:val="bullet"/>
      <w:lvlText w:val="•"/>
      <w:lvlJc w:val="left"/>
      <w:pPr>
        <w:ind w:left="2158" w:hanging="360"/>
      </w:pPr>
      <w:rPr>
        <w:rFonts w:hint="default"/>
        <w:lang w:val="en-us" w:eastAsia="en-US" w:bidi="ar-SA"/>
      </w:rPr>
    </w:lvl>
    <w:lvl w:ilvl="3">
      <w:start w:val="0"/>
      <w:numFmt w:val="bullet"/>
      <w:lvlText w:val="•"/>
      <w:lvlJc w:val="left"/>
      <w:pPr>
        <w:ind w:left="2827" w:hanging="360"/>
      </w:pPr>
      <w:rPr>
        <w:rFonts w:hint="default"/>
        <w:lang w:val="en-us" w:eastAsia="en-US" w:bidi="ar-SA"/>
      </w:rPr>
    </w:lvl>
    <w:lvl w:ilvl="4">
      <w:start w:val="0"/>
      <w:numFmt w:val="bullet"/>
      <w:lvlText w:val="•"/>
      <w:lvlJc w:val="left"/>
      <w:pPr>
        <w:ind w:left="3497" w:hanging="360"/>
      </w:pPr>
      <w:rPr>
        <w:rFonts w:hint="default"/>
        <w:lang w:val="en-us" w:eastAsia="en-US" w:bidi="ar-SA"/>
      </w:rPr>
    </w:lvl>
    <w:lvl w:ilvl="5">
      <w:start w:val="0"/>
      <w:numFmt w:val="bullet"/>
      <w:lvlText w:val="•"/>
      <w:lvlJc w:val="left"/>
      <w:pPr>
        <w:ind w:left="4166" w:hanging="360"/>
      </w:pPr>
      <w:rPr>
        <w:rFonts w:hint="default"/>
        <w:lang w:val="en-us" w:eastAsia="en-US" w:bidi="ar-SA"/>
      </w:rPr>
    </w:lvl>
    <w:lvl w:ilvl="6">
      <w:start w:val="0"/>
      <w:numFmt w:val="bullet"/>
      <w:lvlText w:val="•"/>
      <w:lvlJc w:val="left"/>
      <w:pPr>
        <w:ind w:left="4835" w:hanging="360"/>
      </w:pPr>
      <w:rPr>
        <w:rFonts w:hint="default"/>
        <w:lang w:val="en-us" w:eastAsia="en-US" w:bidi="ar-SA"/>
      </w:rPr>
    </w:lvl>
    <w:lvl w:ilvl="7">
      <w:start w:val="0"/>
      <w:numFmt w:val="bullet"/>
      <w:lvlText w:val="•"/>
      <w:lvlJc w:val="left"/>
      <w:pPr>
        <w:ind w:left="5505" w:hanging="360"/>
      </w:pPr>
      <w:rPr>
        <w:rFonts w:hint="default"/>
        <w:lang w:val="en-us" w:eastAsia="en-US" w:bidi="ar-SA"/>
      </w:rPr>
    </w:lvl>
    <w:lvl w:ilvl="8">
      <w:start w:val="0"/>
      <w:numFmt w:val="bullet"/>
      <w:lvlText w:val="•"/>
      <w:lvlJc w:val="left"/>
      <w:pPr>
        <w:ind w:left="6174" w:hanging="360"/>
      </w:pPr>
      <w:rPr>
        <w:rFonts w:hint="default"/>
        <w:lang w:val="en-us" w:eastAsia="en-US" w:bidi="ar-SA"/>
      </w:rPr>
    </w:lvl>
  </w:abstractNum>
  <w:abstractNum w:abstractNumId="90">
    <w:multiLevelType w:val="hybridMultilevel"/>
    <w:lvl w:ilvl="0">
      <w:start w:val="1"/>
      <w:numFmt w:val="decimal"/>
      <w:lvlText w:val="%1."/>
      <w:lvlJc w:val="left"/>
      <w:pPr>
        <w:ind w:left="825" w:hanging="360"/>
        <w:jc w:val="left"/>
      </w:pPr>
      <w:rPr>
        <w:rFonts w:hint="default" w:ascii="Calibri" w:hAnsi="Calibri" w:eastAsia="Calibri" w:cs="Calibri"/>
        <w:b w:val="0"/>
        <w:bCs w:val="0"/>
        <w:i w:val="0"/>
        <w:iCs w:val="0"/>
        <w:spacing w:val="-2"/>
        <w:w w:val="100"/>
        <w:sz w:val="22"/>
        <w:szCs w:val="22"/>
        <w:lang w:val="en-us" w:eastAsia="en-US" w:bidi="ar-SA"/>
      </w:rPr>
    </w:lvl>
    <w:lvl w:ilvl="1">
      <w:start w:val="0"/>
      <w:numFmt w:val="bullet"/>
      <w:lvlText w:val="•"/>
      <w:lvlJc w:val="left"/>
      <w:pPr>
        <w:ind w:left="1489" w:hanging="360"/>
      </w:pPr>
      <w:rPr>
        <w:rFonts w:hint="default"/>
        <w:lang w:val="en-us" w:eastAsia="en-US" w:bidi="ar-SA"/>
      </w:rPr>
    </w:lvl>
    <w:lvl w:ilvl="2">
      <w:start w:val="0"/>
      <w:numFmt w:val="bullet"/>
      <w:lvlText w:val="•"/>
      <w:lvlJc w:val="left"/>
      <w:pPr>
        <w:ind w:left="2158" w:hanging="360"/>
      </w:pPr>
      <w:rPr>
        <w:rFonts w:hint="default"/>
        <w:lang w:val="en-us" w:eastAsia="en-US" w:bidi="ar-SA"/>
      </w:rPr>
    </w:lvl>
    <w:lvl w:ilvl="3">
      <w:start w:val="0"/>
      <w:numFmt w:val="bullet"/>
      <w:lvlText w:val="•"/>
      <w:lvlJc w:val="left"/>
      <w:pPr>
        <w:ind w:left="2827" w:hanging="360"/>
      </w:pPr>
      <w:rPr>
        <w:rFonts w:hint="default"/>
        <w:lang w:val="en-us" w:eastAsia="en-US" w:bidi="ar-SA"/>
      </w:rPr>
    </w:lvl>
    <w:lvl w:ilvl="4">
      <w:start w:val="0"/>
      <w:numFmt w:val="bullet"/>
      <w:lvlText w:val="•"/>
      <w:lvlJc w:val="left"/>
      <w:pPr>
        <w:ind w:left="3497" w:hanging="360"/>
      </w:pPr>
      <w:rPr>
        <w:rFonts w:hint="default"/>
        <w:lang w:val="en-us" w:eastAsia="en-US" w:bidi="ar-SA"/>
      </w:rPr>
    </w:lvl>
    <w:lvl w:ilvl="5">
      <w:start w:val="0"/>
      <w:numFmt w:val="bullet"/>
      <w:lvlText w:val="•"/>
      <w:lvlJc w:val="left"/>
      <w:pPr>
        <w:ind w:left="4166" w:hanging="360"/>
      </w:pPr>
      <w:rPr>
        <w:rFonts w:hint="default"/>
        <w:lang w:val="en-us" w:eastAsia="en-US" w:bidi="ar-SA"/>
      </w:rPr>
    </w:lvl>
    <w:lvl w:ilvl="6">
      <w:start w:val="0"/>
      <w:numFmt w:val="bullet"/>
      <w:lvlText w:val="•"/>
      <w:lvlJc w:val="left"/>
      <w:pPr>
        <w:ind w:left="4835" w:hanging="360"/>
      </w:pPr>
      <w:rPr>
        <w:rFonts w:hint="default"/>
        <w:lang w:val="en-us" w:eastAsia="en-US" w:bidi="ar-SA"/>
      </w:rPr>
    </w:lvl>
    <w:lvl w:ilvl="7">
      <w:start w:val="0"/>
      <w:numFmt w:val="bullet"/>
      <w:lvlText w:val="•"/>
      <w:lvlJc w:val="left"/>
      <w:pPr>
        <w:ind w:left="5505" w:hanging="360"/>
      </w:pPr>
      <w:rPr>
        <w:rFonts w:hint="default"/>
        <w:lang w:val="en-us" w:eastAsia="en-US" w:bidi="ar-SA"/>
      </w:rPr>
    </w:lvl>
    <w:lvl w:ilvl="8">
      <w:start w:val="0"/>
      <w:numFmt w:val="bullet"/>
      <w:lvlText w:val="•"/>
      <w:lvlJc w:val="left"/>
      <w:pPr>
        <w:ind w:left="6174" w:hanging="360"/>
      </w:pPr>
      <w:rPr>
        <w:rFonts w:hint="default"/>
        <w:lang w:val="en-us" w:eastAsia="en-US" w:bidi="ar-SA"/>
      </w:rPr>
    </w:lvl>
  </w:abstractNum>
  <w:abstractNum w:abstractNumId="89">
    <w:multiLevelType w:val="hybridMultilevel"/>
    <w:lvl w:ilvl="0">
      <w:start w:val="0"/>
      <w:numFmt w:val="bullet"/>
      <w:lvlText w:val=""/>
      <w:lvlJc w:val="left"/>
      <w:pPr>
        <w:ind w:left="391" w:hanging="361"/>
      </w:pPr>
      <w:rPr>
        <w:rFonts w:hint="default" w:ascii="Symbol" w:hAnsi="Symbol" w:eastAsia="Symbol" w:cs="Symbol"/>
        <w:w w:val="100"/>
        <w:lang w:val="en-us" w:eastAsia="en-US" w:bidi="ar-SA"/>
      </w:rPr>
    </w:lvl>
    <w:lvl w:ilvl="1">
      <w:start w:val="0"/>
      <w:numFmt w:val="bullet"/>
      <w:lvlText w:val="•"/>
      <w:lvlJc w:val="left"/>
      <w:pPr>
        <w:ind w:left="1165" w:hanging="361"/>
      </w:pPr>
      <w:rPr>
        <w:rFonts w:hint="default"/>
        <w:lang w:val="en-us" w:eastAsia="en-US" w:bidi="ar-SA"/>
      </w:rPr>
    </w:lvl>
    <w:lvl w:ilvl="2">
      <w:start w:val="0"/>
      <w:numFmt w:val="bullet"/>
      <w:lvlText w:val="•"/>
      <w:lvlJc w:val="left"/>
      <w:pPr>
        <w:ind w:left="1930" w:hanging="361"/>
      </w:pPr>
      <w:rPr>
        <w:rFonts w:hint="default"/>
        <w:lang w:val="en-us" w:eastAsia="en-US" w:bidi="ar-SA"/>
      </w:rPr>
    </w:lvl>
    <w:lvl w:ilvl="3">
      <w:start w:val="0"/>
      <w:numFmt w:val="bullet"/>
      <w:lvlText w:val="•"/>
      <w:lvlJc w:val="left"/>
      <w:pPr>
        <w:ind w:left="2695" w:hanging="361"/>
      </w:pPr>
      <w:rPr>
        <w:rFonts w:hint="default"/>
        <w:lang w:val="en-us" w:eastAsia="en-US" w:bidi="ar-SA"/>
      </w:rPr>
    </w:lvl>
    <w:lvl w:ilvl="4">
      <w:start w:val="0"/>
      <w:numFmt w:val="bullet"/>
      <w:lvlText w:val="•"/>
      <w:lvlJc w:val="left"/>
      <w:pPr>
        <w:ind w:left="3461" w:hanging="361"/>
      </w:pPr>
      <w:rPr>
        <w:rFonts w:hint="default"/>
        <w:lang w:val="en-us" w:eastAsia="en-US" w:bidi="ar-SA"/>
      </w:rPr>
    </w:lvl>
    <w:lvl w:ilvl="5">
      <w:start w:val="0"/>
      <w:numFmt w:val="bullet"/>
      <w:lvlText w:val="•"/>
      <w:lvlJc w:val="left"/>
      <w:pPr>
        <w:ind w:left="4226" w:hanging="361"/>
      </w:pPr>
      <w:rPr>
        <w:rFonts w:hint="default"/>
        <w:lang w:val="en-us" w:eastAsia="en-US" w:bidi="ar-SA"/>
      </w:rPr>
    </w:lvl>
    <w:lvl w:ilvl="6">
      <w:start w:val="0"/>
      <w:numFmt w:val="bullet"/>
      <w:lvlText w:val="•"/>
      <w:lvlJc w:val="left"/>
      <w:pPr>
        <w:ind w:left="4991" w:hanging="361"/>
      </w:pPr>
      <w:rPr>
        <w:rFonts w:hint="default"/>
        <w:lang w:val="en-us" w:eastAsia="en-US" w:bidi="ar-SA"/>
      </w:rPr>
    </w:lvl>
    <w:lvl w:ilvl="7">
      <w:start w:val="0"/>
      <w:numFmt w:val="bullet"/>
      <w:lvlText w:val="•"/>
      <w:lvlJc w:val="left"/>
      <w:pPr>
        <w:ind w:left="5757" w:hanging="361"/>
      </w:pPr>
      <w:rPr>
        <w:rFonts w:hint="default"/>
        <w:lang w:val="en-us" w:eastAsia="en-US" w:bidi="ar-SA"/>
      </w:rPr>
    </w:lvl>
    <w:lvl w:ilvl="8">
      <w:start w:val="0"/>
      <w:numFmt w:val="bullet"/>
      <w:lvlText w:val="•"/>
      <w:lvlJc w:val="left"/>
      <w:pPr>
        <w:ind w:left="6522" w:hanging="361"/>
      </w:pPr>
      <w:rPr>
        <w:rFonts w:hint="default"/>
        <w:lang w:val="en-us" w:eastAsia="en-US" w:bidi="ar-SA"/>
      </w:rPr>
    </w:lvl>
  </w:abstractNum>
  <w:abstractNum w:abstractNumId="88">
    <w:multiLevelType w:val="hybridMultilevel"/>
    <w:lvl w:ilvl="0">
      <w:start w:val="7"/>
      <w:numFmt w:val="decimal"/>
      <w:lvlText w:val="%1"/>
      <w:lvlJc w:val="left"/>
      <w:pPr>
        <w:ind w:left="876" w:hanging="721"/>
        <w:jc w:val="left"/>
      </w:pPr>
      <w:rPr>
        <w:rFonts w:hint="default"/>
        <w:lang w:val="en-us" w:eastAsia="en-US" w:bidi="ar-SA"/>
      </w:rPr>
    </w:lvl>
    <w:lvl w:ilvl="1">
      <w:start w:val="5"/>
      <w:numFmt w:val="decimal"/>
      <w:lvlText w:val="%1.%2"/>
      <w:lvlJc w:val="left"/>
      <w:pPr>
        <w:ind w:left="876" w:hanging="721"/>
        <w:jc w:val="left"/>
      </w:pPr>
      <w:rPr>
        <w:rFonts w:hint="default"/>
        <w:lang w:val="en-us" w:eastAsia="en-US" w:bidi="ar-SA"/>
      </w:rPr>
    </w:lvl>
    <w:lvl w:ilvl="2">
      <w:start w:val="1"/>
      <w:numFmt w:val="decimal"/>
      <w:lvlText w:val="%1.%2.%3"/>
      <w:lvlJc w:val="left"/>
      <w:pPr>
        <w:ind w:left="876" w:hanging="721"/>
        <w:jc w:val="left"/>
      </w:pPr>
      <w:rPr>
        <w:rFonts w:hint="default" w:ascii="Calibri" w:hAnsi="Calibri" w:eastAsia="Calibri" w:cs="Calibri"/>
        <w:b/>
        <w:bCs/>
        <w:i w:val="0"/>
        <w:iCs w:val="0"/>
        <w:color w:val="365F91"/>
        <w:spacing w:val="-2"/>
        <w:w w:val="100"/>
        <w:sz w:val="22"/>
        <w:szCs w:val="22"/>
        <w:lang w:val="en-us" w:eastAsia="en-US" w:bidi="ar-SA"/>
      </w:rPr>
    </w:lvl>
    <w:lvl w:ilvl="3">
      <w:start w:val="0"/>
      <w:numFmt w:val="bullet"/>
      <w:lvlText w:val="•"/>
      <w:lvlJc w:val="left"/>
      <w:pPr>
        <w:ind w:left="3761" w:hanging="721"/>
      </w:pPr>
      <w:rPr>
        <w:rFonts w:hint="default"/>
        <w:lang w:val="en-us" w:eastAsia="en-US" w:bidi="ar-SA"/>
      </w:rPr>
    </w:lvl>
    <w:lvl w:ilvl="4">
      <w:start w:val="0"/>
      <w:numFmt w:val="bullet"/>
      <w:lvlText w:val="•"/>
      <w:lvlJc w:val="left"/>
      <w:pPr>
        <w:ind w:left="4722" w:hanging="721"/>
      </w:pPr>
      <w:rPr>
        <w:rFonts w:hint="default"/>
        <w:lang w:val="en-us" w:eastAsia="en-US" w:bidi="ar-SA"/>
      </w:rPr>
    </w:lvl>
    <w:lvl w:ilvl="5">
      <w:start w:val="0"/>
      <w:numFmt w:val="bullet"/>
      <w:lvlText w:val="•"/>
      <w:lvlJc w:val="left"/>
      <w:pPr>
        <w:ind w:left="5682" w:hanging="721"/>
      </w:pPr>
      <w:rPr>
        <w:rFonts w:hint="default"/>
        <w:lang w:val="en-us" w:eastAsia="en-US" w:bidi="ar-SA"/>
      </w:rPr>
    </w:lvl>
    <w:lvl w:ilvl="6">
      <w:start w:val="0"/>
      <w:numFmt w:val="bullet"/>
      <w:lvlText w:val="•"/>
      <w:lvlJc w:val="left"/>
      <w:pPr>
        <w:ind w:left="6643" w:hanging="721"/>
      </w:pPr>
      <w:rPr>
        <w:rFonts w:hint="default"/>
        <w:lang w:val="en-us" w:eastAsia="en-US" w:bidi="ar-SA"/>
      </w:rPr>
    </w:lvl>
    <w:lvl w:ilvl="7">
      <w:start w:val="0"/>
      <w:numFmt w:val="bullet"/>
      <w:lvlText w:val="•"/>
      <w:lvlJc w:val="left"/>
      <w:pPr>
        <w:ind w:left="7603" w:hanging="721"/>
      </w:pPr>
      <w:rPr>
        <w:rFonts w:hint="default"/>
        <w:lang w:val="en-us" w:eastAsia="en-US" w:bidi="ar-SA"/>
      </w:rPr>
    </w:lvl>
    <w:lvl w:ilvl="8">
      <w:start w:val="0"/>
      <w:numFmt w:val="bullet"/>
      <w:lvlText w:val="•"/>
      <w:lvlJc w:val="left"/>
      <w:pPr>
        <w:ind w:left="8564" w:hanging="721"/>
      </w:pPr>
      <w:rPr>
        <w:rFonts w:hint="default"/>
        <w:lang w:val="en-us" w:eastAsia="en-US" w:bidi="ar-SA"/>
      </w:rPr>
    </w:lvl>
  </w:abstractNum>
  <w:abstractNum w:abstractNumId="87">
    <w:multiLevelType w:val="hybridMultilevel"/>
    <w:lvl w:ilvl="0">
      <w:start w:val="0"/>
      <w:numFmt w:val="bullet"/>
      <w:lvlText w:val=""/>
      <w:lvlJc w:val="left"/>
      <w:pPr>
        <w:ind w:left="391" w:hanging="361"/>
      </w:pPr>
      <w:rPr>
        <w:rFonts w:hint="default" w:ascii="Symbol" w:hAnsi="Symbol" w:eastAsia="Symbol" w:cs="Symbol"/>
        <w:w w:val="100"/>
        <w:lang w:val="en-us" w:eastAsia="en-US" w:bidi="ar-SA"/>
      </w:rPr>
    </w:lvl>
    <w:lvl w:ilvl="1">
      <w:start w:val="0"/>
      <w:numFmt w:val="bullet"/>
      <w:lvlText w:val="•"/>
      <w:lvlJc w:val="left"/>
      <w:pPr>
        <w:ind w:left="1164" w:hanging="361"/>
      </w:pPr>
      <w:rPr>
        <w:rFonts w:hint="default"/>
        <w:lang w:val="en-us" w:eastAsia="en-US" w:bidi="ar-SA"/>
      </w:rPr>
    </w:lvl>
    <w:lvl w:ilvl="2">
      <w:start w:val="0"/>
      <w:numFmt w:val="bullet"/>
      <w:lvlText w:val="•"/>
      <w:lvlJc w:val="left"/>
      <w:pPr>
        <w:ind w:left="1929" w:hanging="361"/>
      </w:pPr>
      <w:rPr>
        <w:rFonts w:hint="default"/>
        <w:lang w:val="en-us" w:eastAsia="en-US" w:bidi="ar-SA"/>
      </w:rPr>
    </w:lvl>
    <w:lvl w:ilvl="3">
      <w:start w:val="0"/>
      <w:numFmt w:val="bullet"/>
      <w:lvlText w:val="•"/>
      <w:lvlJc w:val="left"/>
      <w:pPr>
        <w:ind w:left="2693" w:hanging="361"/>
      </w:pPr>
      <w:rPr>
        <w:rFonts w:hint="default"/>
        <w:lang w:val="en-us" w:eastAsia="en-US" w:bidi="ar-SA"/>
      </w:rPr>
    </w:lvl>
    <w:lvl w:ilvl="4">
      <w:start w:val="0"/>
      <w:numFmt w:val="bullet"/>
      <w:lvlText w:val="•"/>
      <w:lvlJc w:val="left"/>
      <w:pPr>
        <w:ind w:left="3458" w:hanging="361"/>
      </w:pPr>
      <w:rPr>
        <w:rFonts w:hint="default"/>
        <w:lang w:val="en-us" w:eastAsia="en-US" w:bidi="ar-SA"/>
      </w:rPr>
    </w:lvl>
    <w:lvl w:ilvl="5">
      <w:start w:val="0"/>
      <w:numFmt w:val="bullet"/>
      <w:lvlText w:val="•"/>
      <w:lvlJc w:val="left"/>
      <w:pPr>
        <w:ind w:left="4222" w:hanging="361"/>
      </w:pPr>
      <w:rPr>
        <w:rFonts w:hint="default"/>
        <w:lang w:val="en-us" w:eastAsia="en-US" w:bidi="ar-SA"/>
      </w:rPr>
    </w:lvl>
    <w:lvl w:ilvl="6">
      <w:start w:val="0"/>
      <w:numFmt w:val="bullet"/>
      <w:lvlText w:val="•"/>
      <w:lvlJc w:val="left"/>
      <w:pPr>
        <w:ind w:left="4987" w:hanging="361"/>
      </w:pPr>
      <w:rPr>
        <w:rFonts w:hint="default"/>
        <w:lang w:val="en-us" w:eastAsia="en-US" w:bidi="ar-SA"/>
      </w:rPr>
    </w:lvl>
    <w:lvl w:ilvl="7">
      <w:start w:val="0"/>
      <w:numFmt w:val="bullet"/>
      <w:lvlText w:val="•"/>
      <w:lvlJc w:val="left"/>
      <w:pPr>
        <w:ind w:left="5751" w:hanging="361"/>
      </w:pPr>
      <w:rPr>
        <w:rFonts w:hint="default"/>
        <w:lang w:val="en-us" w:eastAsia="en-US" w:bidi="ar-SA"/>
      </w:rPr>
    </w:lvl>
    <w:lvl w:ilvl="8">
      <w:start w:val="0"/>
      <w:numFmt w:val="bullet"/>
      <w:lvlText w:val="•"/>
      <w:lvlJc w:val="left"/>
      <w:pPr>
        <w:ind w:left="6516" w:hanging="361"/>
      </w:pPr>
      <w:rPr>
        <w:rFonts w:hint="default"/>
        <w:lang w:val="en-us" w:eastAsia="en-US" w:bidi="ar-SA"/>
      </w:rPr>
    </w:lvl>
  </w:abstractNum>
  <w:abstractNum w:abstractNumId="86">
    <w:multiLevelType w:val="hybridMultilevel"/>
    <w:lvl w:ilvl="0">
      <w:start w:val="0"/>
      <w:numFmt w:val="bullet"/>
      <w:lvlText w:val=""/>
      <w:lvlJc w:val="left"/>
      <w:pPr>
        <w:ind w:left="391" w:hanging="361"/>
      </w:pPr>
      <w:rPr>
        <w:rFonts w:hint="default" w:ascii="Symbol" w:hAnsi="Symbol" w:eastAsia="Symbol" w:cs="Symbol"/>
        <w:w w:val="100"/>
        <w:lang w:val="en-us" w:eastAsia="en-US" w:bidi="ar-SA"/>
      </w:rPr>
    </w:lvl>
    <w:lvl w:ilvl="1">
      <w:start w:val="0"/>
      <w:numFmt w:val="bullet"/>
      <w:lvlText w:val="•"/>
      <w:lvlJc w:val="left"/>
      <w:pPr>
        <w:ind w:left="1164" w:hanging="361"/>
      </w:pPr>
      <w:rPr>
        <w:rFonts w:hint="default"/>
        <w:lang w:val="en-us" w:eastAsia="en-US" w:bidi="ar-SA"/>
      </w:rPr>
    </w:lvl>
    <w:lvl w:ilvl="2">
      <w:start w:val="0"/>
      <w:numFmt w:val="bullet"/>
      <w:lvlText w:val="•"/>
      <w:lvlJc w:val="left"/>
      <w:pPr>
        <w:ind w:left="1929" w:hanging="361"/>
      </w:pPr>
      <w:rPr>
        <w:rFonts w:hint="default"/>
        <w:lang w:val="en-us" w:eastAsia="en-US" w:bidi="ar-SA"/>
      </w:rPr>
    </w:lvl>
    <w:lvl w:ilvl="3">
      <w:start w:val="0"/>
      <w:numFmt w:val="bullet"/>
      <w:lvlText w:val="•"/>
      <w:lvlJc w:val="left"/>
      <w:pPr>
        <w:ind w:left="2693" w:hanging="361"/>
      </w:pPr>
      <w:rPr>
        <w:rFonts w:hint="default"/>
        <w:lang w:val="en-us" w:eastAsia="en-US" w:bidi="ar-SA"/>
      </w:rPr>
    </w:lvl>
    <w:lvl w:ilvl="4">
      <w:start w:val="0"/>
      <w:numFmt w:val="bullet"/>
      <w:lvlText w:val="•"/>
      <w:lvlJc w:val="left"/>
      <w:pPr>
        <w:ind w:left="3458" w:hanging="361"/>
      </w:pPr>
      <w:rPr>
        <w:rFonts w:hint="default"/>
        <w:lang w:val="en-us" w:eastAsia="en-US" w:bidi="ar-SA"/>
      </w:rPr>
    </w:lvl>
    <w:lvl w:ilvl="5">
      <w:start w:val="0"/>
      <w:numFmt w:val="bullet"/>
      <w:lvlText w:val="•"/>
      <w:lvlJc w:val="left"/>
      <w:pPr>
        <w:ind w:left="4222" w:hanging="361"/>
      </w:pPr>
      <w:rPr>
        <w:rFonts w:hint="default"/>
        <w:lang w:val="en-us" w:eastAsia="en-US" w:bidi="ar-SA"/>
      </w:rPr>
    </w:lvl>
    <w:lvl w:ilvl="6">
      <w:start w:val="0"/>
      <w:numFmt w:val="bullet"/>
      <w:lvlText w:val="•"/>
      <w:lvlJc w:val="left"/>
      <w:pPr>
        <w:ind w:left="4987" w:hanging="361"/>
      </w:pPr>
      <w:rPr>
        <w:rFonts w:hint="default"/>
        <w:lang w:val="en-us" w:eastAsia="en-US" w:bidi="ar-SA"/>
      </w:rPr>
    </w:lvl>
    <w:lvl w:ilvl="7">
      <w:start w:val="0"/>
      <w:numFmt w:val="bullet"/>
      <w:lvlText w:val="•"/>
      <w:lvlJc w:val="left"/>
      <w:pPr>
        <w:ind w:left="5751" w:hanging="361"/>
      </w:pPr>
      <w:rPr>
        <w:rFonts w:hint="default"/>
        <w:lang w:val="en-us" w:eastAsia="en-US" w:bidi="ar-SA"/>
      </w:rPr>
    </w:lvl>
    <w:lvl w:ilvl="8">
      <w:start w:val="0"/>
      <w:numFmt w:val="bullet"/>
      <w:lvlText w:val="•"/>
      <w:lvlJc w:val="left"/>
      <w:pPr>
        <w:ind w:left="6516" w:hanging="361"/>
      </w:pPr>
      <w:rPr>
        <w:rFonts w:hint="default"/>
        <w:lang w:val="en-us" w:eastAsia="en-US" w:bidi="ar-SA"/>
      </w:rPr>
    </w:lvl>
  </w:abstractNum>
  <w:abstractNum w:abstractNumId="85">
    <w:multiLevelType w:val="hybridMultilevel"/>
    <w:lvl w:ilvl="0">
      <w:start w:val="0"/>
      <w:numFmt w:val="bullet"/>
      <w:lvlText w:val=""/>
      <w:lvlJc w:val="left"/>
      <w:pPr>
        <w:ind w:left="391" w:hanging="361"/>
      </w:pPr>
      <w:rPr>
        <w:rFonts w:hint="default" w:ascii="Symbol" w:hAnsi="Symbol" w:eastAsia="Symbol" w:cs="Symbol"/>
        <w:w w:val="100"/>
        <w:lang w:val="en-us" w:eastAsia="en-US" w:bidi="ar-SA"/>
      </w:rPr>
    </w:lvl>
    <w:lvl w:ilvl="1">
      <w:start w:val="0"/>
      <w:numFmt w:val="bullet"/>
      <w:lvlText w:val="•"/>
      <w:lvlJc w:val="left"/>
      <w:pPr>
        <w:ind w:left="1164" w:hanging="361"/>
      </w:pPr>
      <w:rPr>
        <w:rFonts w:hint="default"/>
        <w:lang w:val="en-us" w:eastAsia="en-US" w:bidi="ar-SA"/>
      </w:rPr>
    </w:lvl>
    <w:lvl w:ilvl="2">
      <w:start w:val="0"/>
      <w:numFmt w:val="bullet"/>
      <w:lvlText w:val="•"/>
      <w:lvlJc w:val="left"/>
      <w:pPr>
        <w:ind w:left="1928" w:hanging="361"/>
      </w:pPr>
      <w:rPr>
        <w:rFonts w:hint="default"/>
        <w:lang w:val="en-us" w:eastAsia="en-US" w:bidi="ar-SA"/>
      </w:rPr>
    </w:lvl>
    <w:lvl w:ilvl="3">
      <w:start w:val="0"/>
      <w:numFmt w:val="bullet"/>
      <w:lvlText w:val="•"/>
      <w:lvlJc w:val="left"/>
      <w:pPr>
        <w:ind w:left="2693" w:hanging="361"/>
      </w:pPr>
      <w:rPr>
        <w:rFonts w:hint="default"/>
        <w:lang w:val="en-us" w:eastAsia="en-US" w:bidi="ar-SA"/>
      </w:rPr>
    </w:lvl>
    <w:lvl w:ilvl="4">
      <w:start w:val="0"/>
      <w:numFmt w:val="bullet"/>
      <w:lvlText w:val="•"/>
      <w:lvlJc w:val="left"/>
      <w:pPr>
        <w:ind w:left="3457" w:hanging="361"/>
      </w:pPr>
      <w:rPr>
        <w:rFonts w:hint="default"/>
        <w:lang w:val="en-us" w:eastAsia="en-US" w:bidi="ar-SA"/>
      </w:rPr>
    </w:lvl>
    <w:lvl w:ilvl="5">
      <w:start w:val="0"/>
      <w:numFmt w:val="bullet"/>
      <w:lvlText w:val="•"/>
      <w:lvlJc w:val="left"/>
      <w:pPr>
        <w:ind w:left="4222" w:hanging="361"/>
      </w:pPr>
      <w:rPr>
        <w:rFonts w:hint="default"/>
        <w:lang w:val="en-us" w:eastAsia="en-US" w:bidi="ar-SA"/>
      </w:rPr>
    </w:lvl>
    <w:lvl w:ilvl="6">
      <w:start w:val="0"/>
      <w:numFmt w:val="bullet"/>
      <w:lvlText w:val="•"/>
      <w:lvlJc w:val="left"/>
      <w:pPr>
        <w:ind w:left="4986" w:hanging="361"/>
      </w:pPr>
      <w:rPr>
        <w:rFonts w:hint="default"/>
        <w:lang w:val="en-us" w:eastAsia="en-US" w:bidi="ar-SA"/>
      </w:rPr>
    </w:lvl>
    <w:lvl w:ilvl="7">
      <w:start w:val="0"/>
      <w:numFmt w:val="bullet"/>
      <w:lvlText w:val="•"/>
      <w:lvlJc w:val="left"/>
      <w:pPr>
        <w:ind w:left="5750" w:hanging="361"/>
      </w:pPr>
      <w:rPr>
        <w:rFonts w:hint="default"/>
        <w:lang w:val="en-us" w:eastAsia="en-US" w:bidi="ar-SA"/>
      </w:rPr>
    </w:lvl>
    <w:lvl w:ilvl="8">
      <w:start w:val="0"/>
      <w:numFmt w:val="bullet"/>
      <w:lvlText w:val="•"/>
      <w:lvlJc w:val="left"/>
      <w:pPr>
        <w:ind w:left="6515" w:hanging="361"/>
      </w:pPr>
      <w:rPr>
        <w:rFonts w:hint="default"/>
        <w:lang w:val="en-us" w:eastAsia="en-US" w:bidi="ar-SA"/>
      </w:rPr>
    </w:lvl>
  </w:abstractNum>
  <w:abstractNum w:abstractNumId="84">
    <w:multiLevelType w:val="hybridMultilevel"/>
    <w:lvl w:ilvl="0">
      <w:start w:val="7"/>
      <w:numFmt w:val="decimal"/>
      <w:lvlText w:val="%1"/>
      <w:lvlJc w:val="left"/>
      <w:pPr>
        <w:ind w:left="876" w:hanging="721"/>
        <w:jc w:val="left"/>
      </w:pPr>
      <w:rPr>
        <w:rFonts w:hint="default"/>
        <w:lang w:val="en-us" w:eastAsia="en-US" w:bidi="ar-SA"/>
      </w:rPr>
    </w:lvl>
    <w:lvl w:ilvl="1">
      <w:start w:val="4"/>
      <w:numFmt w:val="decimal"/>
      <w:lvlText w:val="%1.%2"/>
      <w:lvlJc w:val="left"/>
      <w:pPr>
        <w:ind w:left="876" w:hanging="721"/>
        <w:jc w:val="left"/>
      </w:pPr>
      <w:rPr>
        <w:rFonts w:hint="default"/>
        <w:lang w:val="en-us" w:eastAsia="en-US" w:bidi="ar-SA"/>
      </w:rPr>
    </w:lvl>
    <w:lvl w:ilvl="2">
      <w:start w:val="1"/>
      <w:numFmt w:val="decimal"/>
      <w:lvlText w:val="%1.%2.%3"/>
      <w:lvlJc w:val="left"/>
      <w:pPr>
        <w:ind w:left="876" w:hanging="721"/>
        <w:jc w:val="left"/>
      </w:pPr>
      <w:rPr>
        <w:rFonts w:hint="default" w:ascii="Calibri" w:hAnsi="Calibri" w:eastAsia="Calibri" w:cs="Calibri"/>
        <w:b/>
        <w:bCs/>
        <w:i w:val="0"/>
        <w:iCs w:val="0"/>
        <w:color w:val="365F91"/>
        <w:spacing w:val="-2"/>
        <w:w w:val="100"/>
        <w:sz w:val="22"/>
        <w:szCs w:val="22"/>
        <w:lang w:val="en-us" w:eastAsia="en-US" w:bidi="ar-SA"/>
      </w:rPr>
    </w:lvl>
    <w:lvl w:ilvl="3">
      <w:start w:val="0"/>
      <w:numFmt w:val="bullet"/>
      <w:lvlText w:val="•"/>
      <w:lvlJc w:val="left"/>
      <w:pPr>
        <w:ind w:left="3761" w:hanging="721"/>
      </w:pPr>
      <w:rPr>
        <w:rFonts w:hint="default"/>
        <w:lang w:val="en-us" w:eastAsia="en-US" w:bidi="ar-SA"/>
      </w:rPr>
    </w:lvl>
    <w:lvl w:ilvl="4">
      <w:start w:val="0"/>
      <w:numFmt w:val="bullet"/>
      <w:lvlText w:val="•"/>
      <w:lvlJc w:val="left"/>
      <w:pPr>
        <w:ind w:left="4722" w:hanging="721"/>
      </w:pPr>
      <w:rPr>
        <w:rFonts w:hint="default"/>
        <w:lang w:val="en-us" w:eastAsia="en-US" w:bidi="ar-SA"/>
      </w:rPr>
    </w:lvl>
    <w:lvl w:ilvl="5">
      <w:start w:val="0"/>
      <w:numFmt w:val="bullet"/>
      <w:lvlText w:val="•"/>
      <w:lvlJc w:val="left"/>
      <w:pPr>
        <w:ind w:left="5682" w:hanging="721"/>
      </w:pPr>
      <w:rPr>
        <w:rFonts w:hint="default"/>
        <w:lang w:val="en-us" w:eastAsia="en-US" w:bidi="ar-SA"/>
      </w:rPr>
    </w:lvl>
    <w:lvl w:ilvl="6">
      <w:start w:val="0"/>
      <w:numFmt w:val="bullet"/>
      <w:lvlText w:val="•"/>
      <w:lvlJc w:val="left"/>
      <w:pPr>
        <w:ind w:left="6643" w:hanging="721"/>
      </w:pPr>
      <w:rPr>
        <w:rFonts w:hint="default"/>
        <w:lang w:val="en-us" w:eastAsia="en-US" w:bidi="ar-SA"/>
      </w:rPr>
    </w:lvl>
    <w:lvl w:ilvl="7">
      <w:start w:val="0"/>
      <w:numFmt w:val="bullet"/>
      <w:lvlText w:val="•"/>
      <w:lvlJc w:val="left"/>
      <w:pPr>
        <w:ind w:left="7603" w:hanging="721"/>
      </w:pPr>
      <w:rPr>
        <w:rFonts w:hint="default"/>
        <w:lang w:val="en-us" w:eastAsia="en-US" w:bidi="ar-SA"/>
      </w:rPr>
    </w:lvl>
    <w:lvl w:ilvl="8">
      <w:start w:val="0"/>
      <w:numFmt w:val="bullet"/>
      <w:lvlText w:val="•"/>
      <w:lvlJc w:val="left"/>
      <w:pPr>
        <w:ind w:left="8564" w:hanging="721"/>
      </w:pPr>
      <w:rPr>
        <w:rFonts w:hint="default"/>
        <w:lang w:val="en-us" w:eastAsia="en-US" w:bidi="ar-SA"/>
      </w:rPr>
    </w:lvl>
  </w:abstractNum>
  <w:abstractNum w:abstractNumId="83">
    <w:multiLevelType w:val="hybridMultilevel"/>
    <w:lvl w:ilvl="0">
      <w:start w:val="7"/>
      <w:numFmt w:val="decimal"/>
      <w:lvlText w:val="%1"/>
      <w:lvlJc w:val="left"/>
      <w:pPr>
        <w:ind w:left="876" w:hanging="721"/>
        <w:jc w:val="left"/>
      </w:pPr>
      <w:rPr>
        <w:rFonts w:hint="default"/>
        <w:lang w:val="en-us" w:eastAsia="en-US" w:bidi="ar-SA"/>
      </w:rPr>
    </w:lvl>
    <w:lvl w:ilvl="1">
      <w:start w:val="3"/>
      <w:numFmt w:val="decimal"/>
      <w:lvlText w:val="%1.%2"/>
      <w:lvlJc w:val="left"/>
      <w:pPr>
        <w:ind w:left="876" w:hanging="721"/>
        <w:jc w:val="left"/>
      </w:pPr>
      <w:rPr>
        <w:rFonts w:hint="default"/>
        <w:lang w:val="en-us" w:eastAsia="en-US" w:bidi="ar-SA"/>
      </w:rPr>
    </w:lvl>
    <w:lvl w:ilvl="2">
      <w:start w:val="1"/>
      <w:numFmt w:val="decimal"/>
      <w:lvlText w:val="%1.%2.%3"/>
      <w:lvlJc w:val="left"/>
      <w:pPr>
        <w:ind w:left="876" w:hanging="721"/>
        <w:jc w:val="left"/>
      </w:pPr>
      <w:rPr>
        <w:rFonts w:hint="default" w:ascii="Calibri" w:hAnsi="Calibri" w:eastAsia="Calibri" w:cs="Calibri"/>
        <w:b/>
        <w:bCs/>
        <w:i w:val="0"/>
        <w:iCs w:val="0"/>
        <w:color w:val="365F91"/>
        <w:spacing w:val="-2"/>
        <w:w w:val="100"/>
        <w:sz w:val="22"/>
        <w:szCs w:val="22"/>
        <w:lang w:val="en-us" w:eastAsia="en-US" w:bidi="ar-SA"/>
      </w:rPr>
    </w:lvl>
    <w:lvl w:ilvl="3">
      <w:start w:val="0"/>
      <w:numFmt w:val="bullet"/>
      <w:lvlText w:val=""/>
      <w:lvlJc w:val="left"/>
      <w:pPr>
        <w:ind w:left="1226" w:hanging="360"/>
      </w:pPr>
      <w:rPr>
        <w:rFonts w:hint="default" w:ascii="Symbol" w:hAnsi="Symbol" w:eastAsia="Symbol" w:cs="Symbol"/>
        <w:b w:val="0"/>
        <w:bCs w:val="0"/>
        <w:i w:val="0"/>
        <w:iCs w:val="0"/>
        <w:w w:val="100"/>
        <w:sz w:val="22"/>
        <w:szCs w:val="22"/>
        <w:lang w:val="en-us" w:eastAsia="en-US" w:bidi="ar-SA"/>
      </w:rPr>
    </w:lvl>
    <w:lvl w:ilvl="4">
      <w:start w:val="0"/>
      <w:numFmt w:val="bullet"/>
      <w:lvlText w:val="•"/>
      <w:lvlJc w:val="left"/>
      <w:pPr>
        <w:ind w:left="4308" w:hanging="360"/>
      </w:pPr>
      <w:rPr>
        <w:rFonts w:hint="default"/>
        <w:lang w:val="en-us" w:eastAsia="en-US" w:bidi="ar-SA"/>
      </w:rPr>
    </w:lvl>
    <w:lvl w:ilvl="5">
      <w:start w:val="0"/>
      <w:numFmt w:val="bullet"/>
      <w:lvlText w:val="•"/>
      <w:lvlJc w:val="left"/>
      <w:pPr>
        <w:ind w:left="5337" w:hanging="360"/>
      </w:pPr>
      <w:rPr>
        <w:rFonts w:hint="default"/>
        <w:lang w:val="en-us" w:eastAsia="en-US" w:bidi="ar-SA"/>
      </w:rPr>
    </w:lvl>
    <w:lvl w:ilvl="6">
      <w:start w:val="0"/>
      <w:numFmt w:val="bullet"/>
      <w:lvlText w:val="•"/>
      <w:lvlJc w:val="left"/>
      <w:pPr>
        <w:ind w:left="6367" w:hanging="360"/>
      </w:pPr>
      <w:rPr>
        <w:rFonts w:hint="default"/>
        <w:lang w:val="en-us" w:eastAsia="en-US" w:bidi="ar-SA"/>
      </w:rPr>
    </w:lvl>
    <w:lvl w:ilvl="7">
      <w:start w:val="0"/>
      <w:numFmt w:val="bullet"/>
      <w:lvlText w:val="•"/>
      <w:lvlJc w:val="left"/>
      <w:pPr>
        <w:ind w:left="7396" w:hanging="360"/>
      </w:pPr>
      <w:rPr>
        <w:rFonts w:hint="default"/>
        <w:lang w:val="en-us" w:eastAsia="en-US" w:bidi="ar-SA"/>
      </w:rPr>
    </w:lvl>
    <w:lvl w:ilvl="8">
      <w:start w:val="0"/>
      <w:numFmt w:val="bullet"/>
      <w:lvlText w:val="•"/>
      <w:lvlJc w:val="left"/>
      <w:pPr>
        <w:ind w:left="8426" w:hanging="360"/>
      </w:pPr>
      <w:rPr>
        <w:rFonts w:hint="default"/>
        <w:lang w:val="en-us" w:eastAsia="en-US" w:bidi="ar-SA"/>
      </w:rPr>
    </w:lvl>
  </w:abstractNum>
  <w:abstractNum w:abstractNumId="82">
    <w:multiLevelType w:val="hybridMultilevel"/>
    <w:lvl w:ilvl="0">
      <w:start w:val="0"/>
      <w:numFmt w:val="bullet"/>
      <w:lvlText w:val=""/>
      <w:lvlJc w:val="left"/>
      <w:pPr>
        <w:ind w:left="391" w:hanging="361"/>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1164" w:hanging="361"/>
      </w:pPr>
      <w:rPr>
        <w:rFonts w:hint="default"/>
        <w:lang w:val="en-us" w:eastAsia="en-US" w:bidi="ar-SA"/>
      </w:rPr>
    </w:lvl>
    <w:lvl w:ilvl="2">
      <w:start w:val="0"/>
      <w:numFmt w:val="bullet"/>
      <w:lvlText w:val="•"/>
      <w:lvlJc w:val="left"/>
      <w:pPr>
        <w:ind w:left="1929" w:hanging="361"/>
      </w:pPr>
      <w:rPr>
        <w:rFonts w:hint="default"/>
        <w:lang w:val="en-us" w:eastAsia="en-US" w:bidi="ar-SA"/>
      </w:rPr>
    </w:lvl>
    <w:lvl w:ilvl="3">
      <w:start w:val="0"/>
      <w:numFmt w:val="bullet"/>
      <w:lvlText w:val="•"/>
      <w:lvlJc w:val="left"/>
      <w:pPr>
        <w:ind w:left="2693" w:hanging="361"/>
      </w:pPr>
      <w:rPr>
        <w:rFonts w:hint="default"/>
        <w:lang w:val="en-us" w:eastAsia="en-US" w:bidi="ar-SA"/>
      </w:rPr>
    </w:lvl>
    <w:lvl w:ilvl="4">
      <w:start w:val="0"/>
      <w:numFmt w:val="bullet"/>
      <w:lvlText w:val="•"/>
      <w:lvlJc w:val="left"/>
      <w:pPr>
        <w:ind w:left="3458" w:hanging="361"/>
      </w:pPr>
      <w:rPr>
        <w:rFonts w:hint="default"/>
        <w:lang w:val="en-us" w:eastAsia="en-US" w:bidi="ar-SA"/>
      </w:rPr>
    </w:lvl>
    <w:lvl w:ilvl="5">
      <w:start w:val="0"/>
      <w:numFmt w:val="bullet"/>
      <w:lvlText w:val="•"/>
      <w:lvlJc w:val="left"/>
      <w:pPr>
        <w:ind w:left="4223" w:hanging="361"/>
      </w:pPr>
      <w:rPr>
        <w:rFonts w:hint="default"/>
        <w:lang w:val="en-us" w:eastAsia="en-US" w:bidi="ar-SA"/>
      </w:rPr>
    </w:lvl>
    <w:lvl w:ilvl="6">
      <w:start w:val="0"/>
      <w:numFmt w:val="bullet"/>
      <w:lvlText w:val="•"/>
      <w:lvlJc w:val="left"/>
      <w:pPr>
        <w:ind w:left="4987" w:hanging="361"/>
      </w:pPr>
      <w:rPr>
        <w:rFonts w:hint="default"/>
        <w:lang w:val="en-us" w:eastAsia="en-US" w:bidi="ar-SA"/>
      </w:rPr>
    </w:lvl>
    <w:lvl w:ilvl="7">
      <w:start w:val="0"/>
      <w:numFmt w:val="bullet"/>
      <w:lvlText w:val="•"/>
      <w:lvlJc w:val="left"/>
      <w:pPr>
        <w:ind w:left="5752" w:hanging="361"/>
      </w:pPr>
      <w:rPr>
        <w:rFonts w:hint="default"/>
        <w:lang w:val="en-us" w:eastAsia="en-US" w:bidi="ar-SA"/>
      </w:rPr>
    </w:lvl>
    <w:lvl w:ilvl="8">
      <w:start w:val="0"/>
      <w:numFmt w:val="bullet"/>
      <w:lvlText w:val="•"/>
      <w:lvlJc w:val="left"/>
      <w:pPr>
        <w:ind w:left="6516" w:hanging="361"/>
      </w:pPr>
      <w:rPr>
        <w:rFonts w:hint="default"/>
        <w:lang w:val="en-us" w:eastAsia="en-US" w:bidi="ar-SA"/>
      </w:rPr>
    </w:lvl>
  </w:abstractNum>
  <w:abstractNum w:abstractNumId="81">
    <w:multiLevelType w:val="hybridMultilevel"/>
    <w:lvl w:ilvl="0">
      <w:start w:val="0"/>
      <w:numFmt w:val="bullet"/>
      <w:lvlText w:val=""/>
      <w:lvlJc w:val="left"/>
      <w:pPr>
        <w:ind w:left="391" w:hanging="361"/>
      </w:pPr>
      <w:rPr>
        <w:rFonts w:hint="default" w:ascii="Symbol" w:hAnsi="Symbol" w:eastAsia="Symbol" w:cs="Symbol"/>
        <w:w w:val="100"/>
        <w:lang w:val="en-us" w:eastAsia="en-US" w:bidi="ar-SA"/>
      </w:rPr>
    </w:lvl>
    <w:lvl w:ilvl="1">
      <w:start w:val="0"/>
      <w:numFmt w:val="bullet"/>
      <w:lvlText w:val="•"/>
      <w:lvlJc w:val="left"/>
      <w:pPr>
        <w:ind w:left="1165" w:hanging="361"/>
      </w:pPr>
      <w:rPr>
        <w:rFonts w:hint="default"/>
        <w:lang w:val="en-us" w:eastAsia="en-US" w:bidi="ar-SA"/>
      </w:rPr>
    </w:lvl>
    <w:lvl w:ilvl="2">
      <w:start w:val="0"/>
      <w:numFmt w:val="bullet"/>
      <w:lvlText w:val="•"/>
      <w:lvlJc w:val="left"/>
      <w:pPr>
        <w:ind w:left="1930" w:hanging="361"/>
      </w:pPr>
      <w:rPr>
        <w:rFonts w:hint="default"/>
        <w:lang w:val="en-us" w:eastAsia="en-US" w:bidi="ar-SA"/>
      </w:rPr>
    </w:lvl>
    <w:lvl w:ilvl="3">
      <w:start w:val="0"/>
      <w:numFmt w:val="bullet"/>
      <w:lvlText w:val="•"/>
      <w:lvlJc w:val="left"/>
      <w:pPr>
        <w:ind w:left="2695" w:hanging="361"/>
      </w:pPr>
      <w:rPr>
        <w:rFonts w:hint="default"/>
        <w:lang w:val="en-us" w:eastAsia="en-US" w:bidi="ar-SA"/>
      </w:rPr>
    </w:lvl>
    <w:lvl w:ilvl="4">
      <w:start w:val="0"/>
      <w:numFmt w:val="bullet"/>
      <w:lvlText w:val="•"/>
      <w:lvlJc w:val="left"/>
      <w:pPr>
        <w:ind w:left="3460" w:hanging="361"/>
      </w:pPr>
      <w:rPr>
        <w:rFonts w:hint="default"/>
        <w:lang w:val="en-us" w:eastAsia="en-US" w:bidi="ar-SA"/>
      </w:rPr>
    </w:lvl>
    <w:lvl w:ilvl="5">
      <w:start w:val="0"/>
      <w:numFmt w:val="bullet"/>
      <w:lvlText w:val="•"/>
      <w:lvlJc w:val="left"/>
      <w:pPr>
        <w:ind w:left="4226" w:hanging="361"/>
      </w:pPr>
      <w:rPr>
        <w:rFonts w:hint="default"/>
        <w:lang w:val="en-us" w:eastAsia="en-US" w:bidi="ar-SA"/>
      </w:rPr>
    </w:lvl>
    <w:lvl w:ilvl="6">
      <w:start w:val="0"/>
      <w:numFmt w:val="bullet"/>
      <w:lvlText w:val="•"/>
      <w:lvlJc w:val="left"/>
      <w:pPr>
        <w:ind w:left="4991" w:hanging="361"/>
      </w:pPr>
      <w:rPr>
        <w:rFonts w:hint="default"/>
        <w:lang w:val="en-us" w:eastAsia="en-US" w:bidi="ar-SA"/>
      </w:rPr>
    </w:lvl>
    <w:lvl w:ilvl="7">
      <w:start w:val="0"/>
      <w:numFmt w:val="bullet"/>
      <w:lvlText w:val="•"/>
      <w:lvlJc w:val="left"/>
      <w:pPr>
        <w:ind w:left="5756" w:hanging="361"/>
      </w:pPr>
      <w:rPr>
        <w:rFonts w:hint="default"/>
        <w:lang w:val="en-us" w:eastAsia="en-US" w:bidi="ar-SA"/>
      </w:rPr>
    </w:lvl>
    <w:lvl w:ilvl="8">
      <w:start w:val="0"/>
      <w:numFmt w:val="bullet"/>
      <w:lvlText w:val="•"/>
      <w:lvlJc w:val="left"/>
      <w:pPr>
        <w:ind w:left="6521" w:hanging="361"/>
      </w:pPr>
      <w:rPr>
        <w:rFonts w:hint="default"/>
        <w:lang w:val="en-us" w:eastAsia="en-US" w:bidi="ar-SA"/>
      </w:rPr>
    </w:lvl>
  </w:abstractNum>
  <w:abstractNum w:abstractNumId="80">
    <w:multiLevelType w:val="hybridMultilevel"/>
    <w:lvl w:ilvl="0">
      <w:start w:val="0"/>
      <w:numFmt w:val="bullet"/>
      <w:lvlText w:val=""/>
      <w:lvlJc w:val="left"/>
      <w:pPr>
        <w:ind w:left="456" w:hanging="361"/>
      </w:pPr>
      <w:rPr>
        <w:rFonts w:hint="default" w:ascii="Symbol" w:hAnsi="Symbol" w:eastAsia="Symbol" w:cs="Symbol"/>
        <w:w w:val="100"/>
        <w:lang w:val="en-us" w:eastAsia="en-US" w:bidi="ar-SA"/>
      </w:rPr>
    </w:lvl>
    <w:lvl w:ilvl="1">
      <w:start w:val="0"/>
      <w:numFmt w:val="bullet"/>
      <w:lvlText w:val="•"/>
      <w:lvlJc w:val="left"/>
      <w:pPr>
        <w:ind w:left="1218" w:hanging="361"/>
      </w:pPr>
      <w:rPr>
        <w:rFonts w:hint="default"/>
        <w:lang w:val="en-us" w:eastAsia="en-US" w:bidi="ar-SA"/>
      </w:rPr>
    </w:lvl>
    <w:lvl w:ilvl="2">
      <w:start w:val="0"/>
      <w:numFmt w:val="bullet"/>
      <w:lvlText w:val="•"/>
      <w:lvlJc w:val="left"/>
      <w:pPr>
        <w:ind w:left="1977" w:hanging="361"/>
      </w:pPr>
      <w:rPr>
        <w:rFonts w:hint="default"/>
        <w:lang w:val="en-us" w:eastAsia="en-US" w:bidi="ar-SA"/>
      </w:rPr>
    </w:lvl>
    <w:lvl w:ilvl="3">
      <w:start w:val="0"/>
      <w:numFmt w:val="bullet"/>
      <w:lvlText w:val="•"/>
      <w:lvlJc w:val="left"/>
      <w:pPr>
        <w:ind w:left="2736" w:hanging="361"/>
      </w:pPr>
      <w:rPr>
        <w:rFonts w:hint="default"/>
        <w:lang w:val="en-us" w:eastAsia="en-US" w:bidi="ar-SA"/>
      </w:rPr>
    </w:lvl>
    <w:lvl w:ilvl="4">
      <w:start w:val="0"/>
      <w:numFmt w:val="bullet"/>
      <w:lvlText w:val="•"/>
      <w:lvlJc w:val="left"/>
      <w:pPr>
        <w:ind w:left="3494" w:hanging="361"/>
      </w:pPr>
      <w:rPr>
        <w:rFonts w:hint="default"/>
        <w:lang w:val="en-us" w:eastAsia="en-US" w:bidi="ar-SA"/>
      </w:rPr>
    </w:lvl>
    <w:lvl w:ilvl="5">
      <w:start w:val="0"/>
      <w:numFmt w:val="bullet"/>
      <w:lvlText w:val="•"/>
      <w:lvlJc w:val="left"/>
      <w:pPr>
        <w:ind w:left="4253" w:hanging="361"/>
      </w:pPr>
      <w:rPr>
        <w:rFonts w:hint="default"/>
        <w:lang w:val="en-us" w:eastAsia="en-US" w:bidi="ar-SA"/>
      </w:rPr>
    </w:lvl>
    <w:lvl w:ilvl="6">
      <w:start w:val="0"/>
      <w:numFmt w:val="bullet"/>
      <w:lvlText w:val="•"/>
      <w:lvlJc w:val="left"/>
      <w:pPr>
        <w:ind w:left="5012" w:hanging="361"/>
      </w:pPr>
      <w:rPr>
        <w:rFonts w:hint="default"/>
        <w:lang w:val="en-us" w:eastAsia="en-US" w:bidi="ar-SA"/>
      </w:rPr>
    </w:lvl>
    <w:lvl w:ilvl="7">
      <w:start w:val="0"/>
      <w:numFmt w:val="bullet"/>
      <w:lvlText w:val="•"/>
      <w:lvlJc w:val="left"/>
      <w:pPr>
        <w:ind w:left="5770" w:hanging="361"/>
      </w:pPr>
      <w:rPr>
        <w:rFonts w:hint="default"/>
        <w:lang w:val="en-us" w:eastAsia="en-US" w:bidi="ar-SA"/>
      </w:rPr>
    </w:lvl>
    <w:lvl w:ilvl="8">
      <w:start w:val="0"/>
      <w:numFmt w:val="bullet"/>
      <w:lvlText w:val="•"/>
      <w:lvlJc w:val="left"/>
      <w:pPr>
        <w:ind w:left="6529" w:hanging="361"/>
      </w:pPr>
      <w:rPr>
        <w:rFonts w:hint="default"/>
        <w:lang w:val="en-us" w:eastAsia="en-US" w:bidi="ar-SA"/>
      </w:rPr>
    </w:lvl>
  </w:abstractNum>
  <w:abstractNum w:abstractNumId="79">
    <w:multiLevelType w:val="hybridMultilevel"/>
    <w:lvl w:ilvl="0">
      <w:start w:val="0"/>
      <w:numFmt w:val="bullet"/>
      <w:lvlText w:val=""/>
      <w:lvlJc w:val="left"/>
      <w:pPr>
        <w:ind w:left="515" w:hanging="360"/>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1516" w:hanging="360"/>
      </w:pPr>
      <w:rPr>
        <w:rFonts w:hint="default"/>
        <w:lang w:val="en-us" w:eastAsia="en-US" w:bidi="ar-SA"/>
      </w:rPr>
    </w:lvl>
    <w:lvl w:ilvl="2">
      <w:start w:val="0"/>
      <w:numFmt w:val="bullet"/>
      <w:lvlText w:val="•"/>
      <w:lvlJc w:val="left"/>
      <w:pPr>
        <w:ind w:left="2513" w:hanging="360"/>
      </w:pPr>
      <w:rPr>
        <w:rFonts w:hint="default"/>
        <w:lang w:val="en-us" w:eastAsia="en-US" w:bidi="ar-SA"/>
      </w:rPr>
    </w:lvl>
    <w:lvl w:ilvl="3">
      <w:start w:val="0"/>
      <w:numFmt w:val="bullet"/>
      <w:lvlText w:val="•"/>
      <w:lvlJc w:val="left"/>
      <w:pPr>
        <w:ind w:left="3509" w:hanging="360"/>
      </w:pPr>
      <w:rPr>
        <w:rFonts w:hint="default"/>
        <w:lang w:val="en-us" w:eastAsia="en-US" w:bidi="ar-SA"/>
      </w:rPr>
    </w:lvl>
    <w:lvl w:ilvl="4">
      <w:start w:val="0"/>
      <w:numFmt w:val="bullet"/>
      <w:lvlText w:val="•"/>
      <w:lvlJc w:val="left"/>
      <w:pPr>
        <w:ind w:left="4506" w:hanging="360"/>
      </w:pPr>
      <w:rPr>
        <w:rFonts w:hint="default"/>
        <w:lang w:val="en-us" w:eastAsia="en-US" w:bidi="ar-SA"/>
      </w:rPr>
    </w:lvl>
    <w:lvl w:ilvl="5">
      <w:start w:val="0"/>
      <w:numFmt w:val="bullet"/>
      <w:lvlText w:val="•"/>
      <w:lvlJc w:val="left"/>
      <w:pPr>
        <w:ind w:left="5502" w:hanging="360"/>
      </w:pPr>
      <w:rPr>
        <w:rFonts w:hint="default"/>
        <w:lang w:val="en-us" w:eastAsia="en-US" w:bidi="ar-SA"/>
      </w:rPr>
    </w:lvl>
    <w:lvl w:ilvl="6">
      <w:start w:val="0"/>
      <w:numFmt w:val="bullet"/>
      <w:lvlText w:val="•"/>
      <w:lvlJc w:val="left"/>
      <w:pPr>
        <w:ind w:left="6499" w:hanging="360"/>
      </w:pPr>
      <w:rPr>
        <w:rFonts w:hint="default"/>
        <w:lang w:val="en-us" w:eastAsia="en-US" w:bidi="ar-SA"/>
      </w:rPr>
    </w:lvl>
    <w:lvl w:ilvl="7">
      <w:start w:val="0"/>
      <w:numFmt w:val="bullet"/>
      <w:lvlText w:val="•"/>
      <w:lvlJc w:val="left"/>
      <w:pPr>
        <w:ind w:left="7495" w:hanging="360"/>
      </w:pPr>
      <w:rPr>
        <w:rFonts w:hint="default"/>
        <w:lang w:val="en-us" w:eastAsia="en-US" w:bidi="ar-SA"/>
      </w:rPr>
    </w:lvl>
    <w:lvl w:ilvl="8">
      <w:start w:val="0"/>
      <w:numFmt w:val="bullet"/>
      <w:lvlText w:val="•"/>
      <w:lvlJc w:val="left"/>
      <w:pPr>
        <w:ind w:left="8492" w:hanging="360"/>
      </w:pPr>
      <w:rPr>
        <w:rFonts w:hint="default"/>
        <w:lang w:val="en-us" w:eastAsia="en-US" w:bidi="ar-SA"/>
      </w:rPr>
    </w:lvl>
  </w:abstractNum>
  <w:abstractNum w:abstractNumId="78">
    <w:multiLevelType w:val="hybridMultilevel"/>
    <w:lvl w:ilvl="0">
      <w:start w:val="0"/>
      <w:numFmt w:val="bullet"/>
      <w:lvlText w:val=""/>
      <w:lvlJc w:val="left"/>
      <w:pPr>
        <w:ind w:left="876" w:hanging="361"/>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1840" w:hanging="361"/>
      </w:pPr>
      <w:rPr>
        <w:rFonts w:hint="default"/>
        <w:lang w:val="en-us" w:eastAsia="en-US" w:bidi="ar-SA"/>
      </w:rPr>
    </w:lvl>
    <w:lvl w:ilvl="2">
      <w:start w:val="0"/>
      <w:numFmt w:val="bullet"/>
      <w:lvlText w:val="•"/>
      <w:lvlJc w:val="left"/>
      <w:pPr>
        <w:ind w:left="2801" w:hanging="361"/>
      </w:pPr>
      <w:rPr>
        <w:rFonts w:hint="default"/>
        <w:lang w:val="en-us" w:eastAsia="en-US" w:bidi="ar-SA"/>
      </w:rPr>
    </w:lvl>
    <w:lvl w:ilvl="3">
      <w:start w:val="0"/>
      <w:numFmt w:val="bullet"/>
      <w:lvlText w:val="•"/>
      <w:lvlJc w:val="left"/>
      <w:pPr>
        <w:ind w:left="3761" w:hanging="361"/>
      </w:pPr>
      <w:rPr>
        <w:rFonts w:hint="default"/>
        <w:lang w:val="en-us" w:eastAsia="en-US" w:bidi="ar-SA"/>
      </w:rPr>
    </w:lvl>
    <w:lvl w:ilvl="4">
      <w:start w:val="0"/>
      <w:numFmt w:val="bullet"/>
      <w:lvlText w:val="•"/>
      <w:lvlJc w:val="left"/>
      <w:pPr>
        <w:ind w:left="4722" w:hanging="361"/>
      </w:pPr>
      <w:rPr>
        <w:rFonts w:hint="default"/>
        <w:lang w:val="en-us" w:eastAsia="en-US" w:bidi="ar-SA"/>
      </w:rPr>
    </w:lvl>
    <w:lvl w:ilvl="5">
      <w:start w:val="0"/>
      <w:numFmt w:val="bullet"/>
      <w:lvlText w:val="•"/>
      <w:lvlJc w:val="left"/>
      <w:pPr>
        <w:ind w:left="5682" w:hanging="361"/>
      </w:pPr>
      <w:rPr>
        <w:rFonts w:hint="default"/>
        <w:lang w:val="en-us" w:eastAsia="en-US" w:bidi="ar-SA"/>
      </w:rPr>
    </w:lvl>
    <w:lvl w:ilvl="6">
      <w:start w:val="0"/>
      <w:numFmt w:val="bullet"/>
      <w:lvlText w:val="•"/>
      <w:lvlJc w:val="left"/>
      <w:pPr>
        <w:ind w:left="6643" w:hanging="361"/>
      </w:pPr>
      <w:rPr>
        <w:rFonts w:hint="default"/>
        <w:lang w:val="en-us" w:eastAsia="en-US" w:bidi="ar-SA"/>
      </w:rPr>
    </w:lvl>
    <w:lvl w:ilvl="7">
      <w:start w:val="0"/>
      <w:numFmt w:val="bullet"/>
      <w:lvlText w:val="•"/>
      <w:lvlJc w:val="left"/>
      <w:pPr>
        <w:ind w:left="7603" w:hanging="361"/>
      </w:pPr>
      <w:rPr>
        <w:rFonts w:hint="default"/>
        <w:lang w:val="en-us" w:eastAsia="en-US" w:bidi="ar-SA"/>
      </w:rPr>
    </w:lvl>
    <w:lvl w:ilvl="8">
      <w:start w:val="0"/>
      <w:numFmt w:val="bullet"/>
      <w:lvlText w:val="•"/>
      <w:lvlJc w:val="left"/>
      <w:pPr>
        <w:ind w:left="8564" w:hanging="361"/>
      </w:pPr>
      <w:rPr>
        <w:rFonts w:hint="default"/>
        <w:lang w:val="en-us" w:eastAsia="en-US" w:bidi="ar-SA"/>
      </w:rPr>
    </w:lvl>
  </w:abstractNum>
  <w:abstractNum w:abstractNumId="77">
    <w:multiLevelType w:val="hybridMultilevel"/>
    <w:lvl w:ilvl="0">
      <w:start w:val="0"/>
      <w:numFmt w:val="bullet"/>
      <w:lvlText w:val=""/>
      <w:lvlJc w:val="left"/>
      <w:pPr>
        <w:ind w:left="391" w:hanging="361"/>
      </w:pPr>
      <w:rPr>
        <w:rFonts w:hint="default" w:ascii="Symbol" w:hAnsi="Symbol" w:eastAsia="Symbol" w:cs="Symbol"/>
        <w:w w:val="100"/>
        <w:lang w:val="en-us" w:eastAsia="en-US" w:bidi="ar-SA"/>
      </w:rPr>
    </w:lvl>
    <w:lvl w:ilvl="1">
      <w:start w:val="0"/>
      <w:numFmt w:val="bullet"/>
      <w:lvlText w:val="•"/>
      <w:lvlJc w:val="left"/>
      <w:pPr>
        <w:ind w:left="1164" w:hanging="361"/>
      </w:pPr>
      <w:rPr>
        <w:rFonts w:hint="default"/>
        <w:lang w:val="en-us" w:eastAsia="en-US" w:bidi="ar-SA"/>
      </w:rPr>
    </w:lvl>
    <w:lvl w:ilvl="2">
      <w:start w:val="0"/>
      <w:numFmt w:val="bullet"/>
      <w:lvlText w:val="•"/>
      <w:lvlJc w:val="left"/>
      <w:pPr>
        <w:ind w:left="1929" w:hanging="361"/>
      </w:pPr>
      <w:rPr>
        <w:rFonts w:hint="default"/>
        <w:lang w:val="en-us" w:eastAsia="en-US" w:bidi="ar-SA"/>
      </w:rPr>
    </w:lvl>
    <w:lvl w:ilvl="3">
      <w:start w:val="0"/>
      <w:numFmt w:val="bullet"/>
      <w:lvlText w:val="•"/>
      <w:lvlJc w:val="left"/>
      <w:pPr>
        <w:ind w:left="2694" w:hanging="361"/>
      </w:pPr>
      <w:rPr>
        <w:rFonts w:hint="default"/>
        <w:lang w:val="en-us" w:eastAsia="en-US" w:bidi="ar-SA"/>
      </w:rPr>
    </w:lvl>
    <w:lvl w:ilvl="4">
      <w:start w:val="0"/>
      <w:numFmt w:val="bullet"/>
      <w:lvlText w:val="•"/>
      <w:lvlJc w:val="left"/>
      <w:pPr>
        <w:ind w:left="3459" w:hanging="361"/>
      </w:pPr>
      <w:rPr>
        <w:rFonts w:hint="default"/>
        <w:lang w:val="en-us" w:eastAsia="en-US" w:bidi="ar-SA"/>
      </w:rPr>
    </w:lvl>
    <w:lvl w:ilvl="5">
      <w:start w:val="0"/>
      <w:numFmt w:val="bullet"/>
      <w:lvlText w:val="•"/>
      <w:lvlJc w:val="left"/>
      <w:pPr>
        <w:ind w:left="4224" w:hanging="361"/>
      </w:pPr>
      <w:rPr>
        <w:rFonts w:hint="default"/>
        <w:lang w:val="en-us" w:eastAsia="en-US" w:bidi="ar-SA"/>
      </w:rPr>
    </w:lvl>
    <w:lvl w:ilvl="6">
      <w:start w:val="0"/>
      <w:numFmt w:val="bullet"/>
      <w:lvlText w:val="•"/>
      <w:lvlJc w:val="left"/>
      <w:pPr>
        <w:ind w:left="4989" w:hanging="361"/>
      </w:pPr>
      <w:rPr>
        <w:rFonts w:hint="default"/>
        <w:lang w:val="en-us" w:eastAsia="en-US" w:bidi="ar-SA"/>
      </w:rPr>
    </w:lvl>
    <w:lvl w:ilvl="7">
      <w:start w:val="0"/>
      <w:numFmt w:val="bullet"/>
      <w:lvlText w:val="•"/>
      <w:lvlJc w:val="left"/>
      <w:pPr>
        <w:ind w:left="5754" w:hanging="361"/>
      </w:pPr>
      <w:rPr>
        <w:rFonts w:hint="default"/>
        <w:lang w:val="en-us" w:eastAsia="en-US" w:bidi="ar-SA"/>
      </w:rPr>
    </w:lvl>
    <w:lvl w:ilvl="8">
      <w:start w:val="0"/>
      <w:numFmt w:val="bullet"/>
      <w:lvlText w:val="•"/>
      <w:lvlJc w:val="left"/>
      <w:pPr>
        <w:ind w:left="6519" w:hanging="361"/>
      </w:pPr>
      <w:rPr>
        <w:rFonts w:hint="default"/>
        <w:lang w:val="en-us" w:eastAsia="en-US" w:bidi="ar-SA"/>
      </w:rPr>
    </w:lvl>
  </w:abstractNum>
  <w:abstractNum w:abstractNumId="76">
    <w:multiLevelType w:val="hybridMultilevel"/>
    <w:lvl w:ilvl="0">
      <w:start w:val="0"/>
      <w:numFmt w:val="bullet"/>
      <w:lvlText w:val=""/>
      <w:lvlJc w:val="left"/>
      <w:pPr>
        <w:ind w:left="391" w:hanging="361"/>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1165" w:hanging="361"/>
      </w:pPr>
      <w:rPr>
        <w:rFonts w:hint="default"/>
        <w:lang w:val="en-us" w:eastAsia="en-US" w:bidi="ar-SA"/>
      </w:rPr>
    </w:lvl>
    <w:lvl w:ilvl="2">
      <w:start w:val="0"/>
      <w:numFmt w:val="bullet"/>
      <w:lvlText w:val="•"/>
      <w:lvlJc w:val="left"/>
      <w:pPr>
        <w:ind w:left="1930" w:hanging="361"/>
      </w:pPr>
      <w:rPr>
        <w:rFonts w:hint="default"/>
        <w:lang w:val="en-us" w:eastAsia="en-US" w:bidi="ar-SA"/>
      </w:rPr>
    </w:lvl>
    <w:lvl w:ilvl="3">
      <w:start w:val="0"/>
      <w:numFmt w:val="bullet"/>
      <w:lvlText w:val="•"/>
      <w:lvlJc w:val="left"/>
      <w:pPr>
        <w:ind w:left="2695" w:hanging="361"/>
      </w:pPr>
      <w:rPr>
        <w:rFonts w:hint="default"/>
        <w:lang w:val="en-us" w:eastAsia="en-US" w:bidi="ar-SA"/>
      </w:rPr>
    </w:lvl>
    <w:lvl w:ilvl="4">
      <w:start w:val="0"/>
      <w:numFmt w:val="bullet"/>
      <w:lvlText w:val="•"/>
      <w:lvlJc w:val="left"/>
      <w:pPr>
        <w:ind w:left="3460" w:hanging="361"/>
      </w:pPr>
      <w:rPr>
        <w:rFonts w:hint="default"/>
        <w:lang w:val="en-us" w:eastAsia="en-US" w:bidi="ar-SA"/>
      </w:rPr>
    </w:lvl>
    <w:lvl w:ilvl="5">
      <w:start w:val="0"/>
      <w:numFmt w:val="bullet"/>
      <w:lvlText w:val="•"/>
      <w:lvlJc w:val="left"/>
      <w:pPr>
        <w:ind w:left="4226" w:hanging="361"/>
      </w:pPr>
      <w:rPr>
        <w:rFonts w:hint="default"/>
        <w:lang w:val="en-us" w:eastAsia="en-US" w:bidi="ar-SA"/>
      </w:rPr>
    </w:lvl>
    <w:lvl w:ilvl="6">
      <w:start w:val="0"/>
      <w:numFmt w:val="bullet"/>
      <w:lvlText w:val="•"/>
      <w:lvlJc w:val="left"/>
      <w:pPr>
        <w:ind w:left="4991" w:hanging="361"/>
      </w:pPr>
      <w:rPr>
        <w:rFonts w:hint="default"/>
        <w:lang w:val="en-us" w:eastAsia="en-US" w:bidi="ar-SA"/>
      </w:rPr>
    </w:lvl>
    <w:lvl w:ilvl="7">
      <w:start w:val="0"/>
      <w:numFmt w:val="bullet"/>
      <w:lvlText w:val="•"/>
      <w:lvlJc w:val="left"/>
      <w:pPr>
        <w:ind w:left="5756" w:hanging="361"/>
      </w:pPr>
      <w:rPr>
        <w:rFonts w:hint="default"/>
        <w:lang w:val="en-us" w:eastAsia="en-US" w:bidi="ar-SA"/>
      </w:rPr>
    </w:lvl>
    <w:lvl w:ilvl="8">
      <w:start w:val="0"/>
      <w:numFmt w:val="bullet"/>
      <w:lvlText w:val="•"/>
      <w:lvlJc w:val="left"/>
      <w:pPr>
        <w:ind w:left="6521" w:hanging="361"/>
      </w:pPr>
      <w:rPr>
        <w:rFonts w:hint="default"/>
        <w:lang w:val="en-us" w:eastAsia="en-US" w:bidi="ar-SA"/>
      </w:rPr>
    </w:lvl>
  </w:abstractNum>
  <w:abstractNum w:abstractNumId="75">
    <w:multiLevelType w:val="hybridMultilevel"/>
    <w:lvl w:ilvl="0">
      <w:start w:val="0"/>
      <w:numFmt w:val="bullet"/>
      <w:lvlText w:val=""/>
      <w:lvlJc w:val="left"/>
      <w:pPr>
        <w:ind w:left="391" w:hanging="361"/>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1164" w:hanging="361"/>
      </w:pPr>
      <w:rPr>
        <w:rFonts w:hint="default"/>
        <w:lang w:val="en-us" w:eastAsia="en-US" w:bidi="ar-SA"/>
      </w:rPr>
    </w:lvl>
    <w:lvl w:ilvl="2">
      <w:start w:val="0"/>
      <w:numFmt w:val="bullet"/>
      <w:lvlText w:val="•"/>
      <w:lvlJc w:val="left"/>
      <w:pPr>
        <w:ind w:left="1929" w:hanging="361"/>
      </w:pPr>
      <w:rPr>
        <w:rFonts w:hint="default"/>
        <w:lang w:val="en-us" w:eastAsia="en-US" w:bidi="ar-SA"/>
      </w:rPr>
    </w:lvl>
    <w:lvl w:ilvl="3">
      <w:start w:val="0"/>
      <w:numFmt w:val="bullet"/>
      <w:lvlText w:val="•"/>
      <w:lvlJc w:val="left"/>
      <w:pPr>
        <w:ind w:left="2694" w:hanging="361"/>
      </w:pPr>
      <w:rPr>
        <w:rFonts w:hint="default"/>
        <w:lang w:val="en-us" w:eastAsia="en-US" w:bidi="ar-SA"/>
      </w:rPr>
    </w:lvl>
    <w:lvl w:ilvl="4">
      <w:start w:val="0"/>
      <w:numFmt w:val="bullet"/>
      <w:lvlText w:val="•"/>
      <w:lvlJc w:val="left"/>
      <w:pPr>
        <w:ind w:left="3459" w:hanging="361"/>
      </w:pPr>
      <w:rPr>
        <w:rFonts w:hint="default"/>
        <w:lang w:val="en-us" w:eastAsia="en-US" w:bidi="ar-SA"/>
      </w:rPr>
    </w:lvl>
    <w:lvl w:ilvl="5">
      <w:start w:val="0"/>
      <w:numFmt w:val="bullet"/>
      <w:lvlText w:val="•"/>
      <w:lvlJc w:val="left"/>
      <w:pPr>
        <w:ind w:left="4224" w:hanging="361"/>
      </w:pPr>
      <w:rPr>
        <w:rFonts w:hint="default"/>
        <w:lang w:val="en-us" w:eastAsia="en-US" w:bidi="ar-SA"/>
      </w:rPr>
    </w:lvl>
    <w:lvl w:ilvl="6">
      <w:start w:val="0"/>
      <w:numFmt w:val="bullet"/>
      <w:lvlText w:val="•"/>
      <w:lvlJc w:val="left"/>
      <w:pPr>
        <w:ind w:left="4989" w:hanging="361"/>
      </w:pPr>
      <w:rPr>
        <w:rFonts w:hint="default"/>
        <w:lang w:val="en-us" w:eastAsia="en-US" w:bidi="ar-SA"/>
      </w:rPr>
    </w:lvl>
    <w:lvl w:ilvl="7">
      <w:start w:val="0"/>
      <w:numFmt w:val="bullet"/>
      <w:lvlText w:val="•"/>
      <w:lvlJc w:val="left"/>
      <w:pPr>
        <w:ind w:left="5754" w:hanging="361"/>
      </w:pPr>
      <w:rPr>
        <w:rFonts w:hint="default"/>
        <w:lang w:val="en-us" w:eastAsia="en-US" w:bidi="ar-SA"/>
      </w:rPr>
    </w:lvl>
    <w:lvl w:ilvl="8">
      <w:start w:val="0"/>
      <w:numFmt w:val="bullet"/>
      <w:lvlText w:val="•"/>
      <w:lvlJc w:val="left"/>
      <w:pPr>
        <w:ind w:left="6519" w:hanging="361"/>
      </w:pPr>
      <w:rPr>
        <w:rFonts w:hint="default"/>
        <w:lang w:val="en-us" w:eastAsia="en-US" w:bidi="ar-SA"/>
      </w:rPr>
    </w:lvl>
  </w:abstractNum>
  <w:abstractNum w:abstractNumId="74">
    <w:multiLevelType w:val="hybridMultilevel"/>
    <w:lvl w:ilvl="0">
      <w:start w:val="0"/>
      <w:numFmt w:val="bullet"/>
      <w:lvlText w:val=""/>
      <w:lvlJc w:val="left"/>
      <w:pPr>
        <w:ind w:left="391" w:hanging="361"/>
      </w:pPr>
      <w:rPr>
        <w:rFonts w:hint="default" w:ascii="Symbol" w:hAnsi="Symbol" w:eastAsia="Symbol" w:cs="Symbol"/>
        <w:w w:val="100"/>
        <w:lang w:val="en-us" w:eastAsia="en-US" w:bidi="ar-SA"/>
      </w:rPr>
    </w:lvl>
    <w:lvl w:ilvl="1">
      <w:start w:val="0"/>
      <w:numFmt w:val="bullet"/>
      <w:lvlText w:val="o"/>
      <w:lvlJc w:val="left"/>
      <w:pPr>
        <w:ind w:left="1111" w:hanging="360"/>
      </w:pPr>
      <w:rPr>
        <w:rFonts w:hint="default" w:ascii="Courier New" w:hAnsi="Courier New" w:eastAsia="Courier New" w:cs="Courier New"/>
        <w:b w:val="0"/>
        <w:bCs w:val="0"/>
        <w:i w:val="0"/>
        <w:iCs w:val="0"/>
        <w:w w:val="100"/>
        <w:sz w:val="22"/>
        <w:szCs w:val="22"/>
        <w:lang w:val="en-us" w:eastAsia="en-US" w:bidi="ar-SA"/>
      </w:rPr>
    </w:lvl>
    <w:lvl w:ilvl="2">
      <w:start w:val="0"/>
      <w:numFmt w:val="bullet"/>
      <w:lvlText w:val="•"/>
      <w:lvlJc w:val="left"/>
      <w:pPr>
        <w:ind w:left="1890" w:hanging="360"/>
      </w:pPr>
      <w:rPr>
        <w:rFonts w:hint="default"/>
        <w:lang w:val="en-us" w:eastAsia="en-US" w:bidi="ar-SA"/>
      </w:rPr>
    </w:lvl>
    <w:lvl w:ilvl="3">
      <w:start w:val="0"/>
      <w:numFmt w:val="bullet"/>
      <w:lvlText w:val="•"/>
      <w:lvlJc w:val="left"/>
      <w:pPr>
        <w:ind w:left="2661" w:hanging="360"/>
      </w:pPr>
      <w:rPr>
        <w:rFonts w:hint="default"/>
        <w:lang w:val="en-us" w:eastAsia="en-US" w:bidi="ar-SA"/>
      </w:rPr>
    </w:lvl>
    <w:lvl w:ilvl="4">
      <w:start w:val="0"/>
      <w:numFmt w:val="bullet"/>
      <w:lvlText w:val="•"/>
      <w:lvlJc w:val="left"/>
      <w:pPr>
        <w:ind w:left="3431" w:hanging="360"/>
      </w:pPr>
      <w:rPr>
        <w:rFonts w:hint="default"/>
        <w:lang w:val="en-us" w:eastAsia="en-US" w:bidi="ar-SA"/>
      </w:rPr>
    </w:lvl>
    <w:lvl w:ilvl="5">
      <w:start w:val="0"/>
      <w:numFmt w:val="bullet"/>
      <w:lvlText w:val="•"/>
      <w:lvlJc w:val="left"/>
      <w:pPr>
        <w:ind w:left="4202" w:hanging="360"/>
      </w:pPr>
      <w:rPr>
        <w:rFonts w:hint="default"/>
        <w:lang w:val="en-us" w:eastAsia="en-US" w:bidi="ar-SA"/>
      </w:rPr>
    </w:lvl>
    <w:lvl w:ilvl="6">
      <w:start w:val="0"/>
      <w:numFmt w:val="bullet"/>
      <w:lvlText w:val="•"/>
      <w:lvlJc w:val="left"/>
      <w:pPr>
        <w:ind w:left="4972" w:hanging="360"/>
      </w:pPr>
      <w:rPr>
        <w:rFonts w:hint="default"/>
        <w:lang w:val="en-us" w:eastAsia="en-US" w:bidi="ar-SA"/>
      </w:rPr>
    </w:lvl>
    <w:lvl w:ilvl="7">
      <w:start w:val="0"/>
      <w:numFmt w:val="bullet"/>
      <w:lvlText w:val="•"/>
      <w:lvlJc w:val="left"/>
      <w:pPr>
        <w:ind w:left="5743" w:hanging="360"/>
      </w:pPr>
      <w:rPr>
        <w:rFonts w:hint="default"/>
        <w:lang w:val="en-us" w:eastAsia="en-US" w:bidi="ar-SA"/>
      </w:rPr>
    </w:lvl>
    <w:lvl w:ilvl="8">
      <w:start w:val="0"/>
      <w:numFmt w:val="bullet"/>
      <w:lvlText w:val="•"/>
      <w:lvlJc w:val="left"/>
      <w:pPr>
        <w:ind w:left="6513" w:hanging="360"/>
      </w:pPr>
      <w:rPr>
        <w:rFonts w:hint="default"/>
        <w:lang w:val="en-us" w:eastAsia="en-US" w:bidi="ar-SA"/>
      </w:rPr>
    </w:lvl>
  </w:abstractNum>
  <w:abstractNum w:abstractNumId="73">
    <w:multiLevelType w:val="hybridMultilevel"/>
    <w:lvl w:ilvl="0">
      <w:start w:val="7"/>
      <w:numFmt w:val="decimal"/>
      <w:lvlText w:val="%1"/>
      <w:lvlJc w:val="left"/>
      <w:pPr>
        <w:ind w:left="876" w:hanging="721"/>
        <w:jc w:val="left"/>
      </w:pPr>
      <w:rPr>
        <w:rFonts w:hint="default"/>
        <w:lang w:val="en-us" w:eastAsia="en-US" w:bidi="ar-SA"/>
      </w:rPr>
    </w:lvl>
    <w:lvl w:ilvl="1">
      <w:start w:val="2"/>
      <w:numFmt w:val="decimal"/>
      <w:lvlText w:val="%1.%2"/>
      <w:lvlJc w:val="left"/>
      <w:pPr>
        <w:ind w:left="876" w:hanging="721"/>
        <w:jc w:val="left"/>
      </w:pPr>
      <w:rPr>
        <w:rFonts w:hint="default"/>
        <w:lang w:val="en-us" w:eastAsia="en-US" w:bidi="ar-SA"/>
      </w:rPr>
    </w:lvl>
    <w:lvl w:ilvl="2">
      <w:start w:val="1"/>
      <w:numFmt w:val="decimal"/>
      <w:lvlText w:val="%1.%2.%3"/>
      <w:lvlJc w:val="left"/>
      <w:pPr>
        <w:ind w:left="876" w:hanging="721"/>
        <w:jc w:val="left"/>
      </w:pPr>
      <w:rPr>
        <w:rFonts w:hint="default" w:ascii="Calibri" w:hAnsi="Calibri" w:eastAsia="Calibri" w:cs="Calibri"/>
        <w:b/>
        <w:bCs/>
        <w:i w:val="0"/>
        <w:iCs w:val="0"/>
        <w:color w:val="365F91"/>
        <w:spacing w:val="-2"/>
        <w:w w:val="100"/>
        <w:sz w:val="22"/>
        <w:szCs w:val="22"/>
        <w:lang w:val="en-us" w:eastAsia="en-US" w:bidi="ar-SA"/>
      </w:rPr>
    </w:lvl>
    <w:lvl w:ilvl="3">
      <w:start w:val="0"/>
      <w:numFmt w:val="bullet"/>
      <w:lvlText w:val=""/>
      <w:lvlJc w:val="left"/>
      <w:pPr>
        <w:ind w:left="1226" w:hanging="360"/>
      </w:pPr>
      <w:rPr>
        <w:rFonts w:hint="default" w:ascii="Symbol" w:hAnsi="Symbol" w:eastAsia="Symbol" w:cs="Symbol"/>
        <w:w w:val="100"/>
        <w:lang w:val="en-us" w:eastAsia="en-US" w:bidi="ar-SA"/>
      </w:rPr>
    </w:lvl>
    <w:lvl w:ilvl="4">
      <w:start w:val="0"/>
      <w:numFmt w:val="bullet"/>
      <w:lvlText w:val="•"/>
      <w:lvlJc w:val="left"/>
      <w:pPr>
        <w:ind w:left="4226" w:hanging="360"/>
      </w:pPr>
      <w:rPr>
        <w:rFonts w:hint="default"/>
        <w:lang w:val="en-us" w:eastAsia="en-US" w:bidi="ar-SA"/>
      </w:rPr>
    </w:lvl>
    <w:lvl w:ilvl="5">
      <w:start w:val="0"/>
      <w:numFmt w:val="bullet"/>
      <w:lvlText w:val="•"/>
      <w:lvlJc w:val="left"/>
      <w:pPr>
        <w:ind w:left="5269" w:hanging="360"/>
      </w:pPr>
      <w:rPr>
        <w:rFonts w:hint="default"/>
        <w:lang w:val="en-us" w:eastAsia="en-US" w:bidi="ar-SA"/>
      </w:rPr>
    </w:lvl>
    <w:lvl w:ilvl="6">
      <w:start w:val="0"/>
      <w:numFmt w:val="bullet"/>
      <w:lvlText w:val="•"/>
      <w:lvlJc w:val="left"/>
      <w:pPr>
        <w:ind w:left="6312" w:hanging="360"/>
      </w:pPr>
      <w:rPr>
        <w:rFonts w:hint="default"/>
        <w:lang w:val="en-us" w:eastAsia="en-US" w:bidi="ar-SA"/>
      </w:rPr>
    </w:lvl>
    <w:lvl w:ilvl="7">
      <w:start w:val="0"/>
      <w:numFmt w:val="bullet"/>
      <w:lvlText w:val="•"/>
      <w:lvlJc w:val="left"/>
      <w:pPr>
        <w:ind w:left="7355" w:hanging="360"/>
      </w:pPr>
      <w:rPr>
        <w:rFonts w:hint="default"/>
        <w:lang w:val="en-us" w:eastAsia="en-US" w:bidi="ar-SA"/>
      </w:rPr>
    </w:lvl>
    <w:lvl w:ilvl="8">
      <w:start w:val="0"/>
      <w:numFmt w:val="bullet"/>
      <w:lvlText w:val="•"/>
      <w:lvlJc w:val="left"/>
      <w:pPr>
        <w:ind w:left="8398" w:hanging="360"/>
      </w:pPr>
      <w:rPr>
        <w:rFonts w:hint="default"/>
        <w:lang w:val="en-us" w:eastAsia="en-US" w:bidi="ar-SA"/>
      </w:rPr>
    </w:lvl>
  </w:abstractNum>
  <w:abstractNum w:abstractNumId="72">
    <w:multiLevelType w:val="hybridMultilevel"/>
    <w:lvl w:ilvl="0">
      <w:start w:val="0"/>
      <w:numFmt w:val="bullet"/>
      <w:lvlText w:val=""/>
      <w:lvlJc w:val="left"/>
      <w:pPr>
        <w:ind w:left="876" w:hanging="361"/>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1840" w:hanging="361"/>
      </w:pPr>
      <w:rPr>
        <w:rFonts w:hint="default"/>
        <w:lang w:val="en-us" w:eastAsia="en-US" w:bidi="ar-SA"/>
      </w:rPr>
    </w:lvl>
    <w:lvl w:ilvl="2">
      <w:start w:val="0"/>
      <w:numFmt w:val="bullet"/>
      <w:lvlText w:val="•"/>
      <w:lvlJc w:val="left"/>
      <w:pPr>
        <w:ind w:left="2801" w:hanging="361"/>
      </w:pPr>
      <w:rPr>
        <w:rFonts w:hint="default"/>
        <w:lang w:val="en-us" w:eastAsia="en-US" w:bidi="ar-SA"/>
      </w:rPr>
    </w:lvl>
    <w:lvl w:ilvl="3">
      <w:start w:val="0"/>
      <w:numFmt w:val="bullet"/>
      <w:lvlText w:val="•"/>
      <w:lvlJc w:val="left"/>
      <w:pPr>
        <w:ind w:left="3761" w:hanging="361"/>
      </w:pPr>
      <w:rPr>
        <w:rFonts w:hint="default"/>
        <w:lang w:val="en-us" w:eastAsia="en-US" w:bidi="ar-SA"/>
      </w:rPr>
    </w:lvl>
    <w:lvl w:ilvl="4">
      <w:start w:val="0"/>
      <w:numFmt w:val="bullet"/>
      <w:lvlText w:val="•"/>
      <w:lvlJc w:val="left"/>
      <w:pPr>
        <w:ind w:left="4722" w:hanging="361"/>
      </w:pPr>
      <w:rPr>
        <w:rFonts w:hint="default"/>
        <w:lang w:val="en-us" w:eastAsia="en-US" w:bidi="ar-SA"/>
      </w:rPr>
    </w:lvl>
    <w:lvl w:ilvl="5">
      <w:start w:val="0"/>
      <w:numFmt w:val="bullet"/>
      <w:lvlText w:val="•"/>
      <w:lvlJc w:val="left"/>
      <w:pPr>
        <w:ind w:left="5682" w:hanging="361"/>
      </w:pPr>
      <w:rPr>
        <w:rFonts w:hint="default"/>
        <w:lang w:val="en-us" w:eastAsia="en-US" w:bidi="ar-SA"/>
      </w:rPr>
    </w:lvl>
    <w:lvl w:ilvl="6">
      <w:start w:val="0"/>
      <w:numFmt w:val="bullet"/>
      <w:lvlText w:val="•"/>
      <w:lvlJc w:val="left"/>
      <w:pPr>
        <w:ind w:left="6643" w:hanging="361"/>
      </w:pPr>
      <w:rPr>
        <w:rFonts w:hint="default"/>
        <w:lang w:val="en-us" w:eastAsia="en-US" w:bidi="ar-SA"/>
      </w:rPr>
    </w:lvl>
    <w:lvl w:ilvl="7">
      <w:start w:val="0"/>
      <w:numFmt w:val="bullet"/>
      <w:lvlText w:val="•"/>
      <w:lvlJc w:val="left"/>
      <w:pPr>
        <w:ind w:left="7603" w:hanging="361"/>
      </w:pPr>
      <w:rPr>
        <w:rFonts w:hint="default"/>
        <w:lang w:val="en-us" w:eastAsia="en-US" w:bidi="ar-SA"/>
      </w:rPr>
    </w:lvl>
    <w:lvl w:ilvl="8">
      <w:start w:val="0"/>
      <w:numFmt w:val="bullet"/>
      <w:lvlText w:val="•"/>
      <w:lvlJc w:val="left"/>
      <w:pPr>
        <w:ind w:left="8564" w:hanging="361"/>
      </w:pPr>
      <w:rPr>
        <w:rFonts w:hint="default"/>
        <w:lang w:val="en-us" w:eastAsia="en-US" w:bidi="ar-SA"/>
      </w:rPr>
    </w:lvl>
  </w:abstractNum>
  <w:abstractNum w:abstractNumId="71">
    <w:multiLevelType w:val="hybridMultilevel"/>
    <w:lvl w:ilvl="0">
      <w:start w:val="1"/>
      <w:numFmt w:val="decimal"/>
      <w:lvlText w:val="%1."/>
      <w:lvlJc w:val="left"/>
      <w:pPr>
        <w:ind w:left="931" w:hanging="361"/>
        <w:jc w:val="left"/>
      </w:pPr>
      <w:rPr>
        <w:rFonts w:hint="default" w:ascii="Calibri" w:hAnsi="Calibri" w:eastAsia="Calibri" w:cs="Calibri"/>
        <w:b w:val="0"/>
        <w:bCs w:val="0"/>
        <w:i w:val="0"/>
        <w:iCs w:val="0"/>
        <w:spacing w:val="-2"/>
        <w:w w:val="100"/>
        <w:sz w:val="22"/>
        <w:szCs w:val="22"/>
        <w:lang w:val="en-us" w:eastAsia="en-US" w:bidi="ar-SA"/>
      </w:rPr>
    </w:lvl>
    <w:lvl w:ilvl="1">
      <w:start w:val="0"/>
      <w:numFmt w:val="bullet"/>
      <w:lvlText w:val="•"/>
      <w:lvlJc w:val="left"/>
      <w:pPr>
        <w:ind w:left="1894" w:hanging="361"/>
      </w:pPr>
      <w:rPr>
        <w:rFonts w:hint="default"/>
        <w:lang w:val="en-us" w:eastAsia="en-US" w:bidi="ar-SA"/>
      </w:rPr>
    </w:lvl>
    <w:lvl w:ilvl="2">
      <w:start w:val="0"/>
      <w:numFmt w:val="bullet"/>
      <w:lvlText w:val="•"/>
      <w:lvlJc w:val="left"/>
      <w:pPr>
        <w:ind w:left="2849" w:hanging="361"/>
      </w:pPr>
      <w:rPr>
        <w:rFonts w:hint="default"/>
        <w:lang w:val="en-us" w:eastAsia="en-US" w:bidi="ar-SA"/>
      </w:rPr>
    </w:lvl>
    <w:lvl w:ilvl="3">
      <w:start w:val="0"/>
      <w:numFmt w:val="bullet"/>
      <w:lvlText w:val="•"/>
      <w:lvlJc w:val="left"/>
      <w:pPr>
        <w:ind w:left="3803" w:hanging="361"/>
      </w:pPr>
      <w:rPr>
        <w:rFonts w:hint="default"/>
        <w:lang w:val="en-us" w:eastAsia="en-US" w:bidi="ar-SA"/>
      </w:rPr>
    </w:lvl>
    <w:lvl w:ilvl="4">
      <w:start w:val="0"/>
      <w:numFmt w:val="bullet"/>
      <w:lvlText w:val="•"/>
      <w:lvlJc w:val="left"/>
      <w:pPr>
        <w:ind w:left="4758" w:hanging="361"/>
      </w:pPr>
      <w:rPr>
        <w:rFonts w:hint="default"/>
        <w:lang w:val="en-us" w:eastAsia="en-US" w:bidi="ar-SA"/>
      </w:rPr>
    </w:lvl>
    <w:lvl w:ilvl="5">
      <w:start w:val="0"/>
      <w:numFmt w:val="bullet"/>
      <w:lvlText w:val="•"/>
      <w:lvlJc w:val="left"/>
      <w:pPr>
        <w:ind w:left="5712" w:hanging="361"/>
      </w:pPr>
      <w:rPr>
        <w:rFonts w:hint="default"/>
        <w:lang w:val="en-us" w:eastAsia="en-US" w:bidi="ar-SA"/>
      </w:rPr>
    </w:lvl>
    <w:lvl w:ilvl="6">
      <w:start w:val="0"/>
      <w:numFmt w:val="bullet"/>
      <w:lvlText w:val="•"/>
      <w:lvlJc w:val="left"/>
      <w:pPr>
        <w:ind w:left="6667" w:hanging="361"/>
      </w:pPr>
      <w:rPr>
        <w:rFonts w:hint="default"/>
        <w:lang w:val="en-us" w:eastAsia="en-US" w:bidi="ar-SA"/>
      </w:rPr>
    </w:lvl>
    <w:lvl w:ilvl="7">
      <w:start w:val="0"/>
      <w:numFmt w:val="bullet"/>
      <w:lvlText w:val="•"/>
      <w:lvlJc w:val="left"/>
      <w:pPr>
        <w:ind w:left="7621" w:hanging="361"/>
      </w:pPr>
      <w:rPr>
        <w:rFonts w:hint="default"/>
        <w:lang w:val="en-us" w:eastAsia="en-US" w:bidi="ar-SA"/>
      </w:rPr>
    </w:lvl>
    <w:lvl w:ilvl="8">
      <w:start w:val="0"/>
      <w:numFmt w:val="bullet"/>
      <w:lvlText w:val="•"/>
      <w:lvlJc w:val="left"/>
      <w:pPr>
        <w:ind w:left="8576" w:hanging="361"/>
      </w:pPr>
      <w:rPr>
        <w:rFonts w:hint="default"/>
        <w:lang w:val="en-us" w:eastAsia="en-US" w:bidi="ar-SA"/>
      </w:rPr>
    </w:lvl>
  </w:abstractNum>
  <w:abstractNum w:abstractNumId="70">
    <w:multiLevelType w:val="hybridMultilevel"/>
    <w:lvl w:ilvl="0">
      <w:start w:val="6"/>
      <w:numFmt w:val="decimal"/>
      <w:lvlText w:val="%1"/>
      <w:lvlJc w:val="left"/>
      <w:pPr>
        <w:ind w:left="730" w:hanging="575"/>
        <w:jc w:val="left"/>
      </w:pPr>
      <w:rPr>
        <w:rFonts w:hint="default"/>
        <w:lang w:val="en-us" w:eastAsia="en-US" w:bidi="ar-SA"/>
      </w:rPr>
    </w:lvl>
    <w:lvl w:ilvl="1">
      <w:start w:val="2"/>
      <w:numFmt w:val="decimal"/>
      <w:lvlText w:val="%1.%2"/>
      <w:lvlJc w:val="left"/>
      <w:pPr>
        <w:ind w:left="730" w:hanging="575"/>
        <w:jc w:val="left"/>
      </w:pPr>
      <w:rPr>
        <w:rFonts w:hint="default" w:ascii="Calibri" w:hAnsi="Calibri" w:eastAsia="Calibri" w:cs="Calibri"/>
        <w:b/>
        <w:bCs/>
        <w:i w:val="0"/>
        <w:iCs w:val="0"/>
        <w:color w:val="365F91"/>
        <w:spacing w:val="-2"/>
        <w:w w:val="100"/>
        <w:sz w:val="24"/>
        <w:szCs w:val="24"/>
        <w:lang w:val="en-us" w:eastAsia="en-US" w:bidi="ar-SA"/>
      </w:rPr>
    </w:lvl>
    <w:lvl w:ilvl="2">
      <w:start w:val="0"/>
      <w:numFmt w:val="bullet"/>
      <w:lvlText w:val=""/>
      <w:lvlJc w:val="left"/>
      <w:pPr>
        <w:ind w:left="876" w:hanging="361"/>
      </w:pPr>
      <w:rPr>
        <w:rFonts w:hint="default" w:ascii="Symbol" w:hAnsi="Symbol" w:eastAsia="Symbol" w:cs="Symbol"/>
        <w:b w:val="0"/>
        <w:bCs w:val="0"/>
        <w:i w:val="0"/>
        <w:iCs w:val="0"/>
        <w:color w:val="212121"/>
        <w:w w:val="100"/>
        <w:sz w:val="22"/>
        <w:szCs w:val="22"/>
        <w:lang w:val="en-us" w:eastAsia="en-US" w:bidi="ar-SA"/>
      </w:rPr>
    </w:lvl>
    <w:lvl w:ilvl="3">
      <w:start w:val="0"/>
      <w:numFmt w:val="bullet"/>
      <w:lvlText w:val="o"/>
      <w:lvlJc w:val="left"/>
      <w:pPr>
        <w:ind w:left="1596" w:hanging="360"/>
      </w:pPr>
      <w:rPr>
        <w:rFonts w:hint="default" w:ascii="Courier New" w:hAnsi="Courier New" w:eastAsia="Courier New" w:cs="Courier New"/>
        <w:b w:val="0"/>
        <w:bCs w:val="0"/>
        <w:i w:val="0"/>
        <w:iCs w:val="0"/>
        <w:color w:val="212121"/>
        <w:w w:val="100"/>
        <w:sz w:val="22"/>
        <w:szCs w:val="22"/>
        <w:lang w:val="en-us" w:eastAsia="en-US" w:bidi="ar-SA"/>
      </w:rPr>
    </w:lvl>
    <w:lvl w:ilvl="4">
      <w:start w:val="0"/>
      <w:numFmt w:val="bullet"/>
      <w:lvlText w:val="•"/>
      <w:lvlJc w:val="left"/>
      <w:pPr>
        <w:ind w:left="3821" w:hanging="360"/>
      </w:pPr>
      <w:rPr>
        <w:rFonts w:hint="default"/>
        <w:lang w:val="en-us" w:eastAsia="en-US" w:bidi="ar-SA"/>
      </w:rPr>
    </w:lvl>
    <w:lvl w:ilvl="5">
      <w:start w:val="0"/>
      <w:numFmt w:val="bullet"/>
      <w:lvlText w:val="•"/>
      <w:lvlJc w:val="left"/>
      <w:pPr>
        <w:ind w:left="4931" w:hanging="360"/>
      </w:pPr>
      <w:rPr>
        <w:rFonts w:hint="default"/>
        <w:lang w:val="en-us" w:eastAsia="en-US" w:bidi="ar-SA"/>
      </w:rPr>
    </w:lvl>
    <w:lvl w:ilvl="6">
      <w:start w:val="0"/>
      <w:numFmt w:val="bullet"/>
      <w:lvlText w:val="•"/>
      <w:lvlJc w:val="left"/>
      <w:pPr>
        <w:ind w:left="6042" w:hanging="360"/>
      </w:pPr>
      <w:rPr>
        <w:rFonts w:hint="default"/>
        <w:lang w:val="en-us" w:eastAsia="en-US" w:bidi="ar-SA"/>
      </w:rPr>
    </w:lvl>
    <w:lvl w:ilvl="7">
      <w:start w:val="0"/>
      <w:numFmt w:val="bullet"/>
      <w:lvlText w:val="•"/>
      <w:lvlJc w:val="left"/>
      <w:pPr>
        <w:ind w:left="7153" w:hanging="360"/>
      </w:pPr>
      <w:rPr>
        <w:rFonts w:hint="default"/>
        <w:lang w:val="en-us" w:eastAsia="en-US" w:bidi="ar-SA"/>
      </w:rPr>
    </w:lvl>
    <w:lvl w:ilvl="8">
      <w:start w:val="0"/>
      <w:numFmt w:val="bullet"/>
      <w:lvlText w:val="•"/>
      <w:lvlJc w:val="left"/>
      <w:pPr>
        <w:ind w:left="8263" w:hanging="360"/>
      </w:pPr>
      <w:rPr>
        <w:rFonts w:hint="default"/>
        <w:lang w:val="en-us" w:eastAsia="en-US" w:bidi="ar-SA"/>
      </w:rPr>
    </w:lvl>
  </w:abstractNum>
  <w:abstractNum w:abstractNumId="69">
    <w:multiLevelType w:val="hybridMultilevel"/>
    <w:lvl w:ilvl="0">
      <w:start w:val="0"/>
      <w:numFmt w:val="bullet"/>
      <w:lvlText w:val=""/>
      <w:lvlJc w:val="left"/>
      <w:pPr>
        <w:ind w:left="876" w:hanging="361"/>
      </w:pPr>
      <w:rPr>
        <w:rFonts w:hint="default" w:ascii="Symbol" w:hAnsi="Symbol" w:eastAsia="Symbol" w:cs="Symbol"/>
        <w:b w:val="0"/>
        <w:bCs w:val="0"/>
        <w:i w:val="0"/>
        <w:iCs w:val="0"/>
        <w:w w:val="100"/>
        <w:sz w:val="22"/>
        <w:szCs w:val="22"/>
        <w:lang w:val="en-us" w:eastAsia="en-US" w:bidi="ar-SA"/>
      </w:rPr>
    </w:lvl>
    <w:lvl w:ilvl="1">
      <w:start w:val="0"/>
      <w:numFmt w:val="bullet"/>
      <w:lvlText w:val="o"/>
      <w:lvlJc w:val="left"/>
      <w:pPr>
        <w:ind w:left="1596" w:hanging="360"/>
      </w:pPr>
      <w:rPr>
        <w:rFonts w:hint="default" w:ascii="Courier New" w:hAnsi="Courier New" w:eastAsia="Courier New" w:cs="Courier New"/>
        <w:b w:val="0"/>
        <w:bCs w:val="0"/>
        <w:i w:val="0"/>
        <w:iCs w:val="0"/>
        <w:w w:val="100"/>
        <w:sz w:val="22"/>
        <w:szCs w:val="22"/>
        <w:lang w:val="en-us" w:eastAsia="en-US" w:bidi="ar-SA"/>
      </w:rPr>
    </w:lvl>
    <w:lvl w:ilvl="2">
      <w:start w:val="0"/>
      <w:numFmt w:val="bullet"/>
      <w:lvlText w:val="•"/>
      <w:lvlJc w:val="left"/>
      <w:pPr>
        <w:ind w:left="2587" w:hanging="360"/>
      </w:pPr>
      <w:rPr>
        <w:rFonts w:hint="default"/>
        <w:lang w:val="en-us" w:eastAsia="en-US" w:bidi="ar-SA"/>
      </w:rPr>
    </w:lvl>
    <w:lvl w:ilvl="3">
      <w:start w:val="0"/>
      <w:numFmt w:val="bullet"/>
      <w:lvlText w:val="•"/>
      <w:lvlJc w:val="left"/>
      <w:pPr>
        <w:ind w:left="3574" w:hanging="360"/>
      </w:pPr>
      <w:rPr>
        <w:rFonts w:hint="default"/>
        <w:lang w:val="en-us" w:eastAsia="en-US" w:bidi="ar-SA"/>
      </w:rPr>
    </w:lvl>
    <w:lvl w:ilvl="4">
      <w:start w:val="0"/>
      <w:numFmt w:val="bullet"/>
      <w:lvlText w:val="•"/>
      <w:lvlJc w:val="left"/>
      <w:pPr>
        <w:ind w:left="4561" w:hanging="360"/>
      </w:pPr>
      <w:rPr>
        <w:rFonts w:hint="default"/>
        <w:lang w:val="en-us" w:eastAsia="en-US" w:bidi="ar-SA"/>
      </w:rPr>
    </w:lvl>
    <w:lvl w:ilvl="5">
      <w:start w:val="0"/>
      <w:numFmt w:val="bullet"/>
      <w:lvlText w:val="•"/>
      <w:lvlJc w:val="left"/>
      <w:pPr>
        <w:ind w:left="5548" w:hanging="360"/>
      </w:pPr>
      <w:rPr>
        <w:rFonts w:hint="default"/>
        <w:lang w:val="en-us" w:eastAsia="en-US" w:bidi="ar-SA"/>
      </w:rPr>
    </w:lvl>
    <w:lvl w:ilvl="6">
      <w:start w:val="0"/>
      <w:numFmt w:val="bullet"/>
      <w:lvlText w:val="•"/>
      <w:lvlJc w:val="left"/>
      <w:pPr>
        <w:ind w:left="6536" w:hanging="360"/>
      </w:pPr>
      <w:rPr>
        <w:rFonts w:hint="default"/>
        <w:lang w:val="en-us" w:eastAsia="en-US" w:bidi="ar-SA"/>
      </w:rPr>
    </w:lvl>
    <w:lvl w:ilvl="7">
      <w:start w:val="0"/>
      <w:numFmt w:val="bullet"/>
      <w:lvlText w:val="•"/>
      <w:lvlJc w:val="left"/>
      <w:pPr>
        <w:ind w:left="7523" w:hanging="360"/>
      </w:pPr>
      <w:rPr>
        <w:rFonts w:hint="default"/>
        <w:lang w:val="en-us" w:eastAsia="en-US" w:bidi="ar-SA"/>
      </w:rPr>
    </w:lvl>
    <w:lvl w:ilvl="8">
      <w:start w:val="0"/>
      <w:numFmt w:val="bullet"/>
      <w:lvlText w:val="•"/>
      <w:lvlJc w:val="left"/>
      <w:pPr>
        <w:ind w:left="8510" w:hanging="360"/>
      </w:pPr>
      <w:rPr>
        <w:rFonts w:hint="default"/>
        <w:lang w:val="en-us" w:eastAsia="en-US" w:bidi="ar-SA"/>
      </w:rPr>
    </w:lvl>
  </w:abstractNum>
  <w:abstractNum w:abstractNumId="68">
    <w:multiLevelType w:val="hybridMultilevel"/>
    <w:lvl w:ilvl="0">
      <w:start w:val="0"/>
      <w:numFmt w:val="bullet"/>
      <w:lvlText w:val=""/>
      <w:lvlJc w:val="left"/>
      <w:pPr>
        <w:ind w:left="876" w:hanging="361"/>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1840" w:hanging="361"/>
      </w:pPr>
      <w:rPr>
        <w:rFonts w:hint="default"/>
        <w:lang w:val="en-us" w:eastAsia="en-US" w:bidi="ar-SA"/>
      </w:rPr>
    </w:lvl>
    <w:lvl w:ilvl="2">
      <w:start w:val="0"/>
      <w:numFmt w:val="bullet"/>
      <w:lvlText w:val="•"/>
      <w:lvlJc w:val="left"/>
      <w:pPr>
        <w:ind w:left="2801" w:hanging="361"/>
      </w:pPr>
      <w:rPr>
        <w:rFonts w:hint="default"/>
        <w:lang w:val="en-us" w:eastAsia="en-US" w:bidi="ar-SA"/>
      </w:rPr>
    </w:lvl>
    <w:lvl w:ilvl="3">
      <w:start w:val="0"/>
      <w:numFmt w:val="bullet"/>
      <w:lvlText w:val="•"/>
      <w:lvlJc w:val="left"/>
      <w:pPr>
        <w:ind w:left="3761" w:hanging="361"/>
      </w:pPr>
      <w:rPr>
        <w:rFonts w:hint="default"/>
        <w:lang w:val="en-us" w:eastAsia="en-US" w:bidi="ar-SA"/>
      </w:rPr>
    </w:lvl>
    <w:lvl w:ilvl="4">
      <w:start w:val="0"/>
      <w:numFmt w:val="bullet"/>
      <w:lvlText w:val="•"/>
      <w:lvlJc w:val="left"/>
      <w:pPr>
        <w:ind w:left="4722" w:hanging="361"/>
      </w:pPr>
      <w:rPr>
        <w:rFonts w:hint="default"/>
        <w:lang w:val="en-us" w:eastAsia="en-US" w:bidi="ar-SA"/>
      </w:rPr>
    </w:lvl>
    <w:lvl w:ilvl="5">
      <w:start w:val="0"/>
      <w:numFmt w:val="bullet"/>
      <w:lvlText w:val="•"/>
      <w:lvlJc w:val="left"/>
      <w:pPr>
        <w:ind w:left="5682" w:hanging="361"/>
      </w:pPr>
      <w:rPr>
        <w:rFonts w:hint="default"/>
        <w:lang w:val="en-us" w:eastAsia="en-US" w:bidi="ar-SA"/>
      </w:rPr>
    </w:lvl>
    <w:lvl w:ilvl="6">
      <w:start w:val="0"/>
      <w:numFmt w:val="bullet"/>
      <w:lvlText w:val="•"/>
      <w:lvlJc w:val="left"/>
      <w:pPr>
        <w:ind w:left="6643" w:hanging="361"/>
      </w:pPr>
      <w:rPr>
        <w:rFonts w:hint="default"/>
        <w:lang w:val="en-us" w:eastAsia="en-US" w:bidi="ar-SA"/>
      </w:rPr>
    </w:lvl>
    <w:lvl w:ilvl="7">
      <w:start w:val="0"/>
      <w:numFmt w:val="bullet"/>
      <w:lvlText w:val="•"/>
      <w:lvlJc w:val="left"/>
      <w:pPr>
        <w:ind w:left="7603" w:hanging="361"/>
      </w:pPr>
      <w:rPr>
        <w:rFonts w:hint="default"/>
        <w:lang w:val="en-us" w:eastAsia="en-US" w:bidi="ar-SA"/>
      </w:rPr>
    </w:lvl>
    <w:lvl w:ilvl="8">
      <w:start w:val="0"/>
      <w:numFmt w:val="bullet"/>
      <w:lvlText w:val="•"/>
      <w:lvlJc w:val="left"/>
      <w:pPr>
        <w:ind w:left="8564" w:hanging="361"/>
      </w:pPr>
      <w:rPr>
        <w:rFonts w:hint="default"/>
        <w:lang w:val="en-us" w:eastAsia="en-US" w:bidi="ar-SA"/>
      </w:rPr>
    </w:lvl>
  </w:abstractNum>
  <w:abstractNum w:abstractNumId="67">
    <w:multiLevelType w:val="hybridMultilevel"/>
    <w:lvl w:ilvl="0">
      <w:start w:val="0"/>
      <w:numFmt w:val="bullet"/>
      <w:lvlText w:val=""/>
      <w:lvlJc w:val="left"/>
      <w:pPr>
        <w:ind w:left="876" w:hanging="361"/>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1840" w:hanging="361"/>
      </w:pPr>
      <w:rPr>
        <w:rFonts w:hint="default"/>
        <w:lang w:val="en-us" w:eastAsia="en-US" w:bidi="ar-SA"/>
      </w:rPr>
    </w:lvl>
    <w:lvl w:ilvl="2">
      <w:start w:val="0"/>
      <w:numFmt w:val="bullet"/>
      <w:lvlText w:val="•"/>
      <w:lvlJc w:val="left"/>
      <w:pPr>
        <w:ind w:left="2801" w:hanging="361"/>
      </w:pPr>
      <w:rPr>
        <w:rFonts w:hint="default"/>
        <w:lang w:val="en-us" w:eastAsia="en-US" w:bidi="ar-SA"/>
      </w:rPr>
    </w:lvl>
    <w:lvl w:ilvl="3">
      <w:start w:val="0"/>
      <w:numFmt w:val="bullet"/>
      <w:lvlText w:val="•"/>
      <w:lvlJc w:val="left"/>
      <w:pPr>
        <w:ind w:left="3761" w:hanging="361"/>
      </w:pPr>
      <w:rPr>
        <w:rFonts w:hint="default"/>
        <w:lang w:val="en-us" w:eastAsia="en-US" w:bidi="ar-SA"/>
      </w:rPr>
    </w:lvl>
    <w:lvl w:ilvl="4">
      <w:start w:val="0"/>
      <w:numFmt w:val="bullet"/>
      <w:lvlText w:val="•"/>
      <w:lvlJc w:val="left"/>
      <w:pPr>
        <w:ind w:left="4722" w:hanging="361"/>
      </w:pPr>
      <w:rPr>
        <w:rFonts w:hint="default"/>
        <w:lang w:val="en-us" w:eastAsia="en-US" w:bidi="ar-SA"/>
      </w:rPr>
    </w:lvl>
    <w:lvl w:ilvl="5">
      <w:start w:val="0"/>
      <w:numFmt w:val="bullet"/>
      <w:lvlText w:val="•"/>
      <w:lvlJc w:val="left"/>
      <w:pPr>
        <w:ind w:left="5682" w:hanging="361"/>
      </w:pPr>
      <w:rPr>
        <w:rFonts w:hint="default"/>
        <w:lang w:val="en-us" w:eastAsia="en-US" w:bidi="ar-SA"/>
      </w:rPr>
    </w:lvl>
    <w:lvl w:ilvl="6">
      <w:start w:val="0"/>
      <w:numFmt w:val="bullet"/>
      <w:lvlText w:val="•"/>
      <w:lvlJc w:val="left"/>
      <w:pPr>
        <w:ind w:left="6643" w:hanging="361"/>
      </w:pPr>
      <w:rPr>
        <w:rFonts w:hint="default"/>
        <w:lang w:val="en-us" w:eastAsia="en-US" w:bidi="ar-SA"/>
      </w:rPr>
    </w:lvl>
    <w:lvl w:ilvl="7">
      <w:start w:val="0"/>
      <w:numFmt w:val="bullet"/>
      <w:lvlText w:val="•"/>
      <w:lvlJc w:val="left"/>
      <w:pPr>
        <w:ind w:left="7603" w:hanging="361"/>
      </w:pPr>
      <w:rPr>
        <w:rFonts w:hint="default"/>
        <w:lang w:val="en-us" w:eastAsia="en-US" w:bidi="ar-SA"/>
      </w:rPr>
    </w:lvl>
    <w:lvl w:ilvl="8">
      <w:start w:val="0"/>
      <w:numFmt w:val="bullet"/>
      <w:lvlText w:val="•"/>
      <w:lvlJc w:val="left"/>
      <w:pPr>
        <w:ind w:left="8564" w:hanging="361"/>
      </w:pPr>
      <w:rPr>
        <w:rFonts w:hint="default"/>
        <w:lang w:val="en-us" w:eastAsia="en-US" w:bidi="ar-SA"/>
      </w:rPr>
    </w:lvl>
  </w:abstractNum>
  <w:abstractNum w:abstractNumId="66">
    <w:multiLevelType w:val="hybridMultilevel"/>
    <w:lvl w:ilvl="0">
      <w:start w:val="0"/>
      <w:numFmt w:val="bullet"/>
      <w:lvlText w:val="•"/>
      <w:lvlJc w:val="left"/>
      <w:pPr>
        <w:ind w:left="876" w:hanging="361"/>
      </w:pPr>
      <w:rPr>
        <w:rFonts w:hint="default" w:ascii="Calibri" w:hAnsi="Calibri" w:eastAsia="Calibri" w:cs="Calibri"/>
        <w:b w:val="0"/>
        <w:bCs w:val="0"/>
        <w:i w:val="0"/>
        <w:iCs w:val="0"/>
        <w:w w:val="100"/>
        <w:sz w:val="22"/>
        <w:szCs w:val="22"/>
        <w:lang w:val="en-us" w:eastAsia="en-US" w:bidi="ar-SA"/>
      </w:rPr>
    </w:lvl>
    <w:lvl w:ilvl="1">
      <w:start w:val="0"/>
      <w:numFmt w:val="bullet"/>
      <w:lvlText w:val="•"/>
      <w:lvlJc w:val="left"/>
      <w:pPr>
        <w:ind w:left="1840" w:hanging="361"/>
      </w:pPr>
      <w:rPr>
        <w:rFonts w:hint="default"/>
        <w:lang w:val="en-us" w:eastAsia="en-US" w:bidi="ar-SA"/>
      </w:rPr>
    </w:lvl>
    <w:lvl w:ilvl="2">
      <w:start w:val="0"/>
      <w:numFmt w:val="bullet"/>
      <w:lvlText w:val="•"/>
      <w:lvlJc w:val="left"/>
      <w:pPr>
        <w:ind w:left="2801" w:hanging="361"/>
      </w:pPr>
      <w:rPr>
        <w:rFonts w:hint="default"/>
        <w:lang w:val="en-us" w:eastAsia="en-US" w:bidi="ar-SA"/>
      </w:rPr>
    </w:lvl>
    <w:lvl w:ilvl="3">
      <w:start w:val="0"/>
      <w:numFmt w:val="bullet"/>
      <w:lvlText w:val="•"/>
      <w:lvlJc w:val="left"/>
      <w:pPr>
        <w:ind w:left="3761" w:hanging="361"/>
      </w:pPr>
      <w:rPr>
        <w:rFonts w:hint="default"/>
        <w:lang w:val="en-us" w:eastAsia="en-US" w:bidi="ar-SA"/>
      </w:rPr>
    </w:lvl>
    <w:lvl w:ilvl="4">
      <w:start w:val="0"/>
      <w:numFmt w:val="bullet"/>
      <w:lvlText w:val="•"/>
      <w:lvlJc w:val="left"/>
      <w:pPr>
        <w:ind w:left="4722" w:hanging="361"/>
      </w:pPr>
      <w:rPr>
        <w:rFonts w:hint="default"/>
        <w:lang w:val="en-us" w:eastAsia="en-US" w:bidi="ar-SA"/>
      </w:rPr>
    </w:lvl>
    <w:lvl w:ilvl="5">
      <w:start w:val="0"/>
      <w:numFmt w:val="bullet"/>
      <w:lvlText w:val="•"/>
      <w:lvlJc w:val="left"/>
      <w:pPr>
        <w:ind w:left="5682" w:hanging="361"/>
      </w:pPr>
      <w:rPr>
        <w:rFonts w:hint="default"/>
        <w:lang w:val="en-us" w:eastAsia="en-US" w:bidi="ar-SA"/>
      </w:rPr>
    </w:lvl>
    <w:lvl w:ilvl="6">
      <w:start w:val="0"/>
      <w:numFmt w:val="bullet"/>
      <w:lvlText w:val="•"/>
      <w:lvlJc w:val="left"/>
      <w:pPr>
        <w:ind w:left="6643" w:hanging="361"/>
      </w:pPr>
      <w:rPr>
        <w:rFonts w:hint="default"/>
        <w:lang w:val="en-us" w:eastAsia="en-US" w:bidi="ar-SA"/>
      </w:rPr>
    </w:lvl>
    <w:lvl w:ilvl="7">
      <w:start w:val="0"/>
      <w:numFmt w:val="bullet"/>
      <w:lvlText w:val="•"/>
      <w:lvlJc w:val="left"/>
      <w:pPr>
        <w:ind w:left="7603" w:hanging="361"/>
      </w:pPr>
      <w:rPr>
        <w:rFonts w:hint="default"/>
        <w:lang w:val="en-us" w:eastAsia="en-US" w:bidi="ar-SA"/>
      </w:rPr>
    </w:lvl>
    <w:lvl w:ilvl="8">
      <w:start w:val="0"/>
      <w:numFmt w:val="bullet"/>
      <w:lvlText w:val="•"/>
      <w:lvlJc w:val="left"/>
      <w:pPr>
        <w:ind w:left="8564" w:hanging="361"/>
      </w:pPr>
      <w:rPr>
        <w:rFonts w:hint="default"/>
        <w:lang w:val="en-us" w:eastAsia="en-US" w:bidi="ar-SA"/>
      </w:rPr>
    </w:lvl>
  </w:abstractNum>
  <w:abstractNum w:abstractNumId="65">
    <w:multiLevelType w:val="hybridMultilevel"/>
    <w:lvl w:ilvl="0">
      <w:start w:val="0"/>
      <w:numFmt w:val="bullet"/>
      <w:lvlText w:val=""/>
      <w:lvlJc w:val="left"/>
      <w:pPr>
        <w:ind w:left="876" w:hanging="361"/>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1840" w:hanging="361"/>
      </w:pPr>
      <w:rPr>
        <w:rFonts w:hint="default"/>
        <w:lang w:val="en-us" w:eastAsia="en-US" w:bidi="ar-SA"/>
      </w:rPr>
    </w:lvl>
    <w:lvl w:ilvl="2">
      <w:start w:val="0"/>
      <w:numFmt w:val="bullet"/>
      <w:lvlText w:val="•"/>
      <w:lvlJc w:val="left"/>
      <w:pPr>
        <w:ind w:left="2801" w:hanging="361"/>
      </w:pPr>
      <w:rPr>
        <w:rFonts w:hint="default"/>
        <w:lang w:val="en-us" w:eastAsia="en-US" w:bidi="ar-SA"/>
      </w:rPr>
    </w:lvl>
    <w:lvl w:ilvl="3">
      <w:start w:val="0"/>
      <w:numFmt w:val="bullet"/>
      <w:lvlText w:val="•"/>
      <w:lvlJc w:val="left"/>
      <w:pPr>
        <w:ind w:left="3761" w:hanging="361"/>
      </w:pPr>
      <w:rPr>
        <w:rFonts w:hint="default"/>
        <w:lang w:val="en-us" w:eastAsia="en-US" w:bidi="ar-SA"/>
      </w:rPr>
    </w:lvl>
    <w:lvl w:ilvl="4">
      <w:start w:val="0"/>
      <w:numFmt w:val="bullet"/>
      <w:lvlText w:val="•"/>
      <w:lvlJc w:val="left"/>
      <w:pPr>
        <w:ind w:left="4722" w:hanging="361"/>
      </w:pPr>
      <w:rPr>
        <w:rFonts w:hint="default"/>
        <w:lang w:val="en-us" w:eastAsia="en-US" w:bidi="ar-SA"/>
      </w:rPr>
    </w:lvl>
    <w:lvl w:ilvl="5">
      <w:start w:val="0"/>
      <w:numFmt w:val="bullet"/>
      <w:lvlText w:val="•"/>
      <w:lvlJc w:val="left"/>
      <w:pPr>
        <w:ind w:left="5682" w:hanging="361"/>
      </w:pPr>
      <w:rPr>
        <w:rFonts w:hint="default"/>
        <w:lang w:val="en-us" w:eastAsia="en-US" w:bidi="ar-SA"/>
      </w:rPr>
    </w:lvl>
    <w:lvl w:ilvl="6">
      <w:start w:val="0"/>
      <w:numFmt w:val="bullet"/>
      <w:lvlText w:val="•"/>
      <w:lvlJc w:val="left"/>
      <w:pPr>
        <w:ind w:left="6643" w:hanging="361"/>
      </w:pPr>
      <w:rPr>
        <w:rFonts w:hint="default"/>
        <w:lang w:val="en-us" w:eastAsia="en-US" w:bidi="ar-SA"/>
      </w:rPr>
    </w:lvl>
    <w:lvl w:ilvl="7">
      <w:start w:val="0"/>
      <w:numFmt w:val="bullet"/>
      <w:lvlText w:val="•"/>
      <w:lvlJc w:val="left"/>
      <w:pPr>
        <w:ind w:left="7603" w:hanging="361"/>
      </w:pPr>
      <w:rPr>
        <w:rFonts w:hint="default"/>
        <w:lang w:val="en-us" w:eastAsia="en-US" w:bidi="ar-SA"/>
      </w:rPr>
    </w:lvl>
    <w:lvl w:ilvl="8">
      <w:start w:val="0"/>
      <w:numFmt w:val="bullet"/>
      <w:lvlText w:val="•"/>
      <w:lvlJc w:val="left"/>
      <w:pPr>
        <w:ind w:left="8564" w:hanging="361"/>
      </w:pPr>
      <w:rPr>
        <w:rFonts w:hint="default"/>
        <w:lang w:val="en-us" w:eastAsia="en-US" w:bidi="ar-SA"/>
      </w:rPr>
    </w:lvl>
  </w:abstractNum>
  <w:abstractNum w:abstractNumId="64">
    <w:multiLevelType w:val="hybridMultilevel"/>
    <w:lvl w:ilvl="0">
      <w:start w:val="0"/>
      <w:numFmt w:val="bullet"/>
      <w:lvlText w:val=""/>
      <w:lvlJc w:val="left"/>
      <w:pPr>
        <w:ind w:left="876" w:hanging="361"/>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1840" w:hanging="361"/>
      </w:pPr>
      <w:rPr>
        <w:rFonts w:hint="default"/>
        <w:lang w:val="en-us" w:eastAsia="en-US" w:bidi="ar-SA"/>
      </w:rPr>
    </w:lvl>
    <w:lvl w:ilvl="2">
      <w:start w:val="0"/>
      <w:numFmt w:val="bullet"/>
      <w:lvlText w:val="•"/>
      <w:lvlJc w:val="left"/>
      <w:pPr>
        <w:ind w:left="2801" w:hanging="361"/>
      </w:pPr>
      <w:rPr>
        <w:rFonts w:hint="default"/>
        <w:lang w:val="en-us" w:eastAsia="en-US" w:bidi="ar-SA"/>
      </w:rPr>
    </w:lvl>
    <w:lvl w:ilvl="3">
      <w:start w:val="0"/>
      <w:numFmt w:val="bullet"/>
      <w:lvlText w:val="•"/>
      <w:lvlJc w:val="left"/>
      <w:pPr>
        <w:ind w:left="3761" w:hanging="361"/>
      </w:pPr>
      <w:rPr>
        <w:rFonts w:hint="default"/>
        <w:lang w:val="en-us" w:eastAsia="en-US" w:bidi="ar-SA"/>
      </w:rPr>
    </w:lvl>
    <w:lvl w:ilvl="4">
      <w:start w:val="0"/>
      <w:numFmt w:val="bullet"/>
      <w:lvlText w:val="•"/>
      <w:lvlJc w:val="left"/>
      <w:pPr>
        <w:ind w:left="4722" w:hanging="361"/>
      </w:pPr>
      <w:rPr>
        <w:rFonts w:hint="default"/>
        <w:lang w:val="en-us" w:eastAsia="en-US" w:bidi="ar-SA"/>
      </w:rPr>
    </w:lvl>
    <w:lvl w:ilvl="5">
      <w:start w:val="0"/>
      <w:numFmt w:val="bullet"/>
      <w:lvlText w:val="•"/>
      <w:lvlJc w:val="left"/>
      <w:pPr>
        <w:ind w:left="5682" w:hanging="361"/>
      </w:pPr>
      <w:rPr>
        <w:rFonts w:hint="default"/>
        <w:lang w:val="en-us" w:eastAsia="en-US" w:bidi="ar-SA"/>
      </w:rPr>
    </w:lvl>
    <w:lvl w:ilvl="6">
      <w:start w:val="0"/>
      <w:numFmt w:val="bullet"/>
      <w:lvlText w:val="•"/>
      <w:lvlJc w:val="left"/>
      <w:pPr>
        <w:ind w:left="6643" w:hanging="361"/>
      </w:pPr>
      <w:rPr>
        <w:rFonts w:hint="default"/>
        <w:lang w:val="en-us" w:eastAsia="en-US" w:bidi="ar-SA"/>
      </w:rPr>
    </w:lvl>
    <w:lvl w:ilvl="7">
      <w:start w:val="0"/>
      <w:numFmt w:val="bullet"/>
      <w:lvlText w:val="•"/>
      <w:lvlJc w:val="left"/>
      <w:pPr>
        <w:ind w:left="7603" w:hanging="361"/>
      </w:pPr>
      <w:rPr>
        <w:rFonts w:hint="default"/>
        <w:lang w:val="en-us" w:eastAsia="en-US" w:bidi="ar-SA"/>
      </w:rPr>
    </w:lvl>
    <w:lvl w:ilvl="8">
      <w:start w:val="0"/>
      <w:numFmt w:val="bullet"/>
      <w:lvlText w:val="•"/>
      <w:lvlJc w:val="left"/>
      <w:pPr>
        <w:ind w:left="8564" w:hanging="361"/>
      </w:pPr>
      <w:rPr>
        <w:rFonts w:hint="default"/>
        <w:lang w:val="en-us" w:eastAsia="en-US" w:bidi="ar-SA"/>
      </w:rPr>
    </w:lvl>
  </w:abstractNum>
  <w:abstractNum w:abstractNumId="63">
    <w:multiLevelType w:val="hybridMultilevel"/>
    <w:lvl w:ilvl="0">
      <w:start w:val="0"/>
      <w:numFmt w:val="bullet"/>
      <w:lvlText w:val="•"/>
      <w:lvlJc w:val="left"/>
      <w:pPr>
        <w:ind w:left="876" w:hanging="361"/>
      </w:pPr>
      <w:rPr>
        <w:rFonts w:hint="default" w:ascii="Calibri" w:hAnsi="Calibri" w:eastAsia="Calibri" w:cs="Calibri"/>
        <w:b w:val="0"/>
        <w:bCs w:val="0"/>
        <w:i w:val="0"/>
        <w:iCs w:val="0"/>
        <w:w w:val="100"/>
        <w:sz w:val="22"/>
        <w:szCs w:val="22"/>
        <w:lang w:val="en-us" w:eastAsia="en-US" w:bidi="ar-SA"/>
      </w:rPr>
    </w:lvl>
    <w:lvl w:ilvl="1">
      <w:start w:val="0"/>
      <w:numFmt w:val="bullet"/>
      <w:lvlText w:val="•"/>
      <w:lvlJc w:val="left"/>
      <w:pPr>
        <w:ind w:left="1840" w:hanging="361"/>
      </w:pPr>
      <w:rPr>
        <w:rFonts w:hint="default"/>
        <w:lang w:val="en-us" w:eastAsia="en-US" w:bidi="ar-SA"/>
      </w:rPr>
    </w:lvl>
    <w:lvl w:ilvl="2">
      <w:start w:val="0"/>
      <w:numFmt w:val="bullet"/>
      <w:lvlText w:val="•"/>
      <w:lvlJc w:val="left"/>
      <w:pPr>
        <w:ind w:left="2801" w:hanging="361"/>
      </w:pPr>
      <w:rPr>
        <w:rFonts w:hint="default"/>
        <w:lang w:val="en-us" w:eastAsia="en-US" w:bidi="ar-SA"/>
      </w:rPr>
    </w:lvl>
    <w:lvl w:ilvl="3">
      <w:start w:val="0"/>
      <w:numFmt w:val="bullet"/>
      <w:lvlText w:val="•"/>
      <w:lvlJc w:val="left"/>
      <w:pPr>
        <w:ind w:left="3761" w:hanging="361"/>
      </w:pPr>
      <w:rPr>
        <w:rFonts w:hint="default"/>
        <w:lang w:val="en-us" w:eastAsia="en-US" w:bidi="ar-SA"/>
      </w:rPr>
    </w:lvl>
    <w:lvl w:ilvl="4">
      <w:start w:val="0"/>
      <w:numFmt w:val="bullet"/>
      <w:lvlText w:val="•"/>
      <w:lvlJc w:val="left"/>
      <w:pPr>
        <w:ind w:left="4722" w:hanging="361"/>
      </w:pPr>
      <w:rPr>
        <w:rFonts w:hint="default"/>
        <w:lang w:val="en-us" w:eastAsia="en-US" w:bidi="ar-SA"/>
      </w:rPr>
    </w:lvl>
    <w:lvl w:ilvl="5">
      <w:start w:val="0"/>
      <w:numFmt w:val="bullet"/>
      <w:lvlText w:val="•"/>
      <w:lvlJc w:val="left"/>
      <w:pPr>
        <w:ind w:left="5682" w:hanging="361"/>
      </w:pPr>
      <w:rPr>
        <w:rFonts w:hint="default"/>
        <w:lang w:val="en-us" w:eastAsia="en-US" w:bidi="ar-SA"/>
      </w:rPr>
    </w:lvl>
    <w:lvl w:ilvl="6">
      <w:start w:val="0"/>
      <w:numFmt w:val="bullet"/>
      <w:lvlText w:val="•"/>
      <w:lvlJc w:val="left"/>
      <w:pPr>
        <w:ind w:left="6643" w:hanging="361"/>
      </w:pPr>
      <w:rPr>
        <w:rFonts w:hint="default"/>
        <w:lang w:val="en-us" w:eastAsia="en-US" w:bidi="ar-SA"/>
      </w:rPr>
    </w:lvl>
    <w:lvl w:ilvl="7">
      <w:start w:val="0"/>
      <w:numFmt w:val="bullet"/>
      <w:lvlText w:val="•"/>
      <w:lvlJc w:val="left"/>
      <w:pPr>
        <w:ind w:left="7603" w:hanging="361"/>
      </w:pPr>
      <w:rPr>
        <w:rFonts w:hint="default"/>
        <w:lang w:val="en-us" w:eastAsia="en-US" w:bidi="ar-SA"/>
      </w:rPr>
    </w:lvl>
    <w:lvl w:ilvl="8">
      <w:start w:val="0"/>
      <w:numFmt w:val="bullet"/>
      <w:lvlText w:val="•"/>
      <w:lvlJc w:val="left"/>
      <w:pPr>
        <w:ind w:left="8564" w:hanging="361"/>
      </w:pPr>
      <w:rPr>
        <w:rFonts w:hint="default"/>
        <w:lang w:val="en-us" w:eastAsia="en-US" w:bidi="ar-SA"/>
      </w:rPr>
    </w:lvl>
  </w:abstractNum>
  <w:abstractNum w:abstractNumId="62">
    <w:multiLevelType w:val="hybridMultilevel"/>
    <w:lvl w:ilvl="0">
      <w:start w:val="0"/>
      <w:numFmt w:val="bullet"/>
      <w:lvlText w:val="•"/>
      <w:lvlJc w:val="left"/>
      <w:pPr>
        <w:ind w:left="876" w:hanging="361"/>
      </w:pPr>
      <w:rPr>
        <w:rFonts w:hint="default" w:ascii="Calibri" w:hAnsi="Calibri" w:eastAsia="Calibri" w:cs="Calibri"/>
        <w:b w:val="0"/>
        <w:bCs w:val="0"/>
        <w:i w:val="0"/>
        <w:iCs w:val="0"/>
        <w:w w:val="100"/>
        <w:sz w:val="22"/>
        <w:szCs w:val="22"/>
        <w:lang w:val="en-us" w:eastAsia="en-US" w:bidi="ar-SA"/>
      </w:rPr>
    </w:lvl>
    <w:lvl w:ilvl="1">
      <w:start w:val="0"/>
      <w:numFmt w:val="bullet"/>
      <w:lvlText w:val="•"/>
      <w:lvlJc w:val="left"/>
      <w:pPr>
        <w:ind w:left="1840" w:hanging="361"/>
      </w:pPr>
      <w:rPr>
        <w:rFonts w:hint="default"/>
        <w:lang w:val="en-us" w:eastAsia="en-US" w:bidi="ar-SA"/>
      </w:rPr>
    </w:lvl>
    <w:lvl w:ilvl="2">
      <w:start w:val="0"/>
      <w:numFmt w:val="bullet"/>
      <w:lvlText w:val="•"/>
      <w:lvlJc w:val="left"/>
      <w:pPr>
        <w:ind w:left="2801" w:hanging="361"/>
      </w:pPr>
      <w:rPr>
        <w:rFonts w:hint="default"/>
        <w:lang w:val="en-us" w:eastAsia="en-US" w:bidi="ar-SA"/>
      </w:rPr>
    </w:lvl>
    <w:lvl w:ilvl="3">
      <w:start w:val="0"/>
      <w:numFmt w:val="bullet"/>
      <w:lvlText w:val="•"/>
      <w:lvlJc w:val="left"/>
      <w:pPr>
        <w:ind w:left="3761" w:hanging="361"/>
      </w:pPr>
      <w:rPr>
        <w:rFonts w:hint="default"/>
        <w:lang w:val="en-us" w:eastAsia="en-US" w:bidi="ar-SA"/>
      </w:rPr>
    </w:lvl>
    <w:lvl w:ilvl="4">
      <w:start w:val="0"/>
      <w:numFmt w:val="bullet"/>
      <w:lvlText w:val="•"/>
      <w:lvlJc w:val="left"/>
      <w:pPr>
        <w:ind w:left="4722" w:hanging="361"/>
      </w:pPr>
      <w:rPr>
        <w:rFonts w:hint="default"/>
        <w:lang w:val="en-us" w:eastAsia="en-US" w:bidi="ar-SA"/>
      </w:rPr>
    </w:lvl>
    <w:lvl w:ilvl="5">
      <w:start w:val="0"/>
      <w:numFmt w:val="bullet"/>
      <w:lvlText w:val="•"/>
      <w:lvlJc w:val="left"/>
      <w:pPr>
        <w:ind w:left="5682" w:hanging="361"/>
      </w:pPr>
      <w:rPr>
        <w:rFonts w:hint="default"/>
        <w:lang w:val="en-us" w:eastAsia="en-US" w:bidi="ar-SA"/>
      </w:rPr>
    </w:lvl>
    <w:lvl w:ilvl="6">
      <w:start w:val="0"/>
      <w:numFmt w:val="bullet"/>
      <w:lvlText w:val="•"/>
      <w:lvlJc w:val="left"/>
      <w:pPr>
        <w:ind w:left="6643" w:hanging="361"/>
      </w:pPr>
      <w:rPr>
        <w:rFonts w:hint="default"/>
        <w:lang w:val="en-us" w:eastAsia="en-US" w:bidi="ar-SA"/>
      </w:rPr>
    </w:lvl>
    <w:lvl w:ilvl="7">
      <w:start w:val="0"/>
      <w:numFmt w:val="bullet"/>
      <w:lvlText w:val="•"/>
      <w:lvlJc w:val="left"/>
      <w:pPr>
        <w:ind w:left="7603" w:hanging="361"/>
      </w:pPr>
      <w:rPr>
        <w:rFonts w:hint="default"/>
        <w:lang w:val="en-us" w:eastAsia="en-US" w:bidi="ar-SA"/>
      </w:rPr>
    </w:lvl>
    <w:lvl w:ilvl="8">
      <w:start w:val="0"/>
      <w:numFmt w:val="bullet"/>
      <w:lvlText w:val="•"/>
      <w:lvlJc w:val="left"/>
      <w:pPr>
        <w:ind w:left="8564" w:hanging="361"/>
      </w:pPr>
      <w:rPr>
        <w:rFonts w:hint="default"/>
        <w:lang w:val="en-us" w:eastAsia="en-US" w:bidi="ar-SA"/>
      </w:rPr>
    </w:lvl>
  </w:abstractNum>
  <w:abstractNum w:abstractNumId="61">
    <w:multiLevelType w:val="hybridMultilevel"/>
    <w:lvl w:ilvl="0">
      <w:start w:val="0"/>
      <w:numFmt w:val="bullet"/>
      <w:lvlText w:val="•"/>
      <w:lvlJc w:val="left"/>
      <w:pPr>
        <w:ind w:left="876" w:hanging="361"/>
      </w:pPr>
      <w:rPr>
        <w:rFonts w:hint="default" w:ascii="Calibri" w:hAnsi="Calibri" w:eastAsia="Calibri" w:cs="Calibri"/>
        <w:b w:val="0"/>
        <w:bCs w:val="0"/>
        <w:i w:val="0"/>
        <w:iCs w:val="0"/>
        <w:w w:val="100"/>
        <w:sz w:val="22"/>
        <w:szCs w:val="22"/>
        <w:lang w:val="en-us" w:eastAsia="en-US" w:bidi="ar-SA"/>
      </w:rPr>
    </w:lvl>
    <w:lvl w:ilvl="1">
      <w:start w:val="0"/>
      <w:numFmt w:val="bullet"/>
      <w:lvlText w:val="•"/>
      <w:lvlJc w:val="left"/>
      <w:pPr>
        <w:ind w:left="1840" w:hanging="361"/>
      </w:pPr>
      <w:rPr>
        <w:rFonts w:hint="default"/>
        <w:lang w:val="en-us" w:eastAsia="en-US" w:bidi="ar-SA"/>
      </w:rPr>
    </w:lvl>
    <w:lvl w:ilvl="2">
      <w:start w:val="0"/>
      <w:numFmt w:val="bullet"/>
      <w:lvlText w:val="•"/>
      <w:lvlJc w:val="left"/>
      <w:pPr>
        <w:ind w:left="2801" w:hanging="361"/>
      </w:pPr>
      <w:rPr>
        <w:rFonts w:hint="default"/>
        <w:lang w:val="en-us" w:eastAsia="en-US" w:bidi="ar-SA"/>
      </w:rPr>
    </w:lvl>
    <w:lvl w:ilvl="3">
      <w:start w:val="0"/>
      <w:numFmt w:val="bullet"/>
      <w:lvlText w:val="•"/>
      <w:lvlJc w:val="left"/>
      <w:pPr>
        <w:ind w:left="3761" w:hanging="361"/>
      </w:pPr>
      <w:rPr>
        <w:rFonts w:hint="default"/>
        <w:lang w:val="en-us" w:eastAsia="en-US" w:bidi="ar-SA"/>
      </w:rPr>
    </w:lvl>
    <w:lvl w:ilvl="4">
      <w:start w:val="0"/>
      <w:numFmt w:val="bullet"/>
      <w:lvlText w:val="•"/>
      <w:lvlJc w:val="left"/>
      <w:pPr>
        <w:ind w:left="4722" w:hanging="361"/>
      </w:pPr>
      <w:rPr>
        <w:rFonts w:hint="default"/>
        <w:lang w:val="en-us" w:eastAsia="en-US" w:bidi="ar-SA"/>
      </w:rPr>
    </w:lvl>
    <w:lvl w:ilvl="5">
      <w:start w:val="0"/>
      <w:numFmt w:val="bullet"/>
      <w:lvlText w:val="•"/>
      <w:lvlJc w:val="left"/>
      <w:pPr>
        <w:ind w:left="5682" w:hanging="361"/>
      </w:pPr>
      <w:rPr>
        <w:rFonts w:hint="default"/>
        <w:lang w:val="en-us" w:eastAsia="en-US" w:bidi="ar-SA"/>
      </w:rPr>
    </w:lvl>
    <w:lvl w:ilvl="6">
      <w:start w:val="0"/>
      <w:numFmt w:val="bullet"/>
      <w:lvlText w:val="•"/>
      <w:lvlJc w:val="left"/>
      <w:pPr>
        <w:ind w:left="6643" w:hanging="361"/>
      </w:pPr>
      <w:rPr>
        <w:rFonts w:hint="default"/>
        <w:lang w:val="en-us" w:eastAsia="en-US" w:bidi="ar-SA"/>
      </w:rPr>
    </w:lvl>
    <w:lvl w:ilvl="7">
      <w:start w:val="0"/>
      <w:numFmt w:val="bullet"/>
      <w:lvlText w:val="•"/>
      <w:lvlJc w:val="left"/>
      <w:pPr>
        <w:ind w:left="7603" w:hanging="361"/>
      </w:pPr>
      <w:rPr>
        <w:rFonts w:hint="default"/>
        <w:lang w:val="en-us" w:eastAsia="en-US" w:bidi="ar-SA"/>
      </w:rPr>
    </w:lvl>
    <w:lvl w:ilvl="8">
      <w:start w:val="0"/>
      <w:numFmt w:val="bullet"/>
      <w:lvlText w:val="•"/>
      <w:lvlJc w:val="left"/>
      <w:pPr>
        <w:ind w:left="8564" w:hanging="361"/>
      </w:pPr>
      <w:rPr>
        <w:rFonts w:hint="default"/>
        <w:lang w:val="en-us" w:eastAsia="en-US" w:bidi="ar-SA"/>
      </w:rPr>
    </w:lvl>
  </w:abstractNum>
  <w:abstractNum w:abstractNumId="60">
    <w:multiLevelType w:val="hybridMultilevel"/>
    <w:lvl w:ilvl="0">
      <w:start w:val="0"/>
      <w:numFmt w:val="bullet"/>
      <w:lvlText w:val=""/>
      <w:lvlJc w:val="left"/>
      <w:pPr>
        <w:ind w:left="876" w:hanging="361"/>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1840" w:hanging="361"/>
      </w:pPr>
      <w:rPr>
        <w:rFonts w:hint="default"/>
        <w:lang w:val="en-us" w:eastAsia="en-US" w:bidi="ar-SA"/>
      </w:rPr>
    </w:lvl>
    <w:lvl w:ilvl="2">
      <w:start w:val="0"/>
      <w:numFmt w:val="bullet"/>
      <w:lvlText w:val="•"/>
      <w:lvlJc w:val="left"/>
      <w:pPr>
        <w:ind w:left="2801" w:hanging="361"/>
      </w:pPr>
      <w:rPr>
        <w:rFonts w:hint="default"/>
        <w:lang w:val="en-us" w:eastAsia="en-US" w:bidi="ar-SA"/>
      </w:rPr>
    </w:lvl>
    <w:lvl w:ilvl="3">
      <w:start w:val="0"/>
      <w:numFmt w:val="bullet"/>
      <w:lvlText w:val="•"/>
      <w:lvlJc w:val="left"/>
      <w:pPr>
        <w:ind w:left="3761" w:hanging="361"/>
      </w:pPr>
      <w:rPr>
        <w:rFonts w:hint="default"/>
        <w:lang w:val="en-us" w:eastAsia="en-US" w:bidi="ar-SA"/>
      </w:rPr>
    </w:lvl>
    <w:lvl w:ilvl="4">
      <w:start w:val="0"/>
      <w:numFmt w:val="bullet"/>
      <w:lvlText w:val="•"/>
      <w:lvlJc w:val="left"/>
      <w:pPr>
        <w:ind w:left="4722" w:hanging="361"/>
      </w:pPr>
      <w:rPr>
        <w:rFonts w:hint="default"/>
        <w:lang w:val="en-us" w:eastAsia="en-US" w:bidi="ar-SA"/>
      </w:rPr>
    </w:lvl>
    <w:lvl w:ilvl="5">
      <w:start w:val="0"/>
      <w:numFmt w:val="bullet"/>
      <w:lvlText w:val="•"/>
      <w:lvlJc w:val="left"/>
      <w:pPr>
        <w:ind w:left="5682" w:hanging="361"/>
      </w:pPr>
      <w:rPr>
        <w:rFonts w:hint="default"/>
        <w:lang w:val="en-us" w:eastAsia="en-US" w:bidi="ar-SA"/>
      </w:rPr>
    </w:lvl>
    <w:lvl w:ilvl="6">
      <w:start w:val="0"/>
      <w:numFmt w:val="bullet"/>
      <w:lvlText w:val="•"/>
      <w:lvlJc w:val="left"/>
      <w:pPr>
        <w:ind w:left="6643" w:hanging="361"/>
      </w:pPr>
      <w:rPr>
        <w:rFonts w:hint="default"/>
        <w:lang w:val="en-us" w:eastAsia="en-US" w:bidi="ar-SA"/>
      </w:rPr>
    </w:lvl>
    <w:lvl w:ilvl="7">
      <w:start w:val="0"/>
      <w:numFmt w:val="bullet"/>
      <w:lvlText w:val="•"/>
      <w:lvlJc w:val="left"/>
      <w:pPr>
        <w:ind w:left="7603" w:hanging="361"/>
      </w:pPr>
      <w:rPr>
        <w:rFonts w:hint="default"/>
        <w:lang w:val="en-us" w:eastAsia="en-US" w:bidi="ar-SA"/>
      </w:rPr>
    </w:lvl>
    <w:lvl w:ilvl="8">
      <w:start w:val="0"/>
      <w:numFmt w:val="bullet"/>
      <w:lvlText w:val="•"/>
      <w:lvlJc w:val="left"/>
      <w:pPr>
        <w:ind w:left="8564" w:hanging="361"/>
      </w:pPr>
      <w:rPr>
        <w:rFonts w:hint="default"/>
        <w:lang w:val="en-us" w:eastAsia="en-US" w:bidi="ar-SA"/>
      </w:rPr>
    </w:lvl>
  </w:abstractNum>
  <w:abstractNum w:abstractNumId="59">
    <w:multiLevelType w:val="hybridMultilevel"/>
    <w:lvl w:ilvl="0">
      <w:start w:val="6"/>
      <w:numFmt w:val="decimal"/>
      <w:lvlText w:val="%1"/>
      <w:lvlJc w:val="left"/>
      <w:pPr>
        <w:ind w:left="876" w:hanging="721"/>
        <w:jc w:val="left"/>
      </w:pPr>
      <w:rPr>
        <w:rFonts w:hint="default"/>
        <w:lang w:val="en-us" w:eastAsia="en-US" w:bidi="ar-SA"/>
      </w:rPr>
    </w:lvl>
    <w:lvl w:ilvl="1">
      <w:start w:val="1"/>
      <w:numFmt w:val="decimal"/>
      <w:lvlText w:val="%1.%2"/>
      <w:lvlJc w:val="left"/>
      <w:pPr>
        <w:ind w:left="876" w:hanging="721"/>
        <w:jc w:val="left"/>
      </w:pPr>
      <w:rPr>
        <w:rFonts w:hint="default"/>
        <w:lang w:val="en-us" w:eastAsia="en-US" w:bidi="ar-SA"/>
      </w:rPr>
    </w:lvl>
    <w:lvl w:ilvl="2">
      <w:start w:val="1"/>
      <w:numFmt w:val="decimal"/>
      <w:lvlText w:val="%1.%2.%3"/>
      <w:lvlJc w:val="left"/>
      <w:pPr>
        <w:ind w:left="876" w:hanging="721"/>
        <w:jc w:val="left"/>
      </w:pPr>
      <w:rPr>
        <w:rFonts w:hint="default" w:ascii="Calibri" w:hAnsi="Calibri" w:eastAsia="Calibri" w:cs="Calibri"/>
        <w:b/>
        <w:bCs/>
        <w:i w:val="0"/>
        <w:iCs w:val="0"/>
        <w:color w:val="365F91"/>
        <w:spacing w:val="-2"/>
        <w:w w:val="100"/>
        <w:sz w:val="22"/>
        <w:szCs w:val="22"/>
        <w:lang w:val="en-us" w:eastAsia="en-US" w:bidi="ar-SA"/>
      </w:rPr>
    </w:lvl>
    <w:lvl w:ilvl="3">
      <w:start w:val="1"/>
      <w:numFmt w:val="decimal"/>
      <w:lvlText w:val="%1.%2.%3.%4"/>
      <w:lvlJc w:val="left"/>
      <w:pPr>
        <w:ind w:left="1021" w:hanging="866"/>
        <w:jc w:val="left"/>
      </w:pPr>
      <w:rPr>
        <w:rFonts w:hint="default" w:ascii="Calibri" w:hAnsi="Calibri" w:eastAsia="Calibri" w:cs="Calibri"/>
        <w:b/>
        <w:bCs/>
        <w:i/>
        <w:iCs/>
        <w:color w:val="365F91"/>
        <w:spacing w:val="-2"/>
        <w:w w:val="100"/>
        <w:sz w:val="22"/>
        <w:szCs w:val="22"/>
        <w:lang w:val="en-us" w:eastAsia="en-US" w:bidi="ar-SA"/>
      </w:rPr>
    </w:lvl>
    <w:lvl w:ilvl="4">
      <w:start w:val="0"/>
      <w:numFmt w:val="bullet"/>
      <w:lvlText w:val="•"/>
      <w:lvlJc w:val="left"/>
      <w:pPr>
        <w:ind w:left="876" w:hanging="361"/>
      </w:pPr>
      <w:rPr>
        <w:rFonts w:hint="default" w:ascii="Calibri" w:hAnsi="Calibri" w:eastAsia="Calibri" w:cs="Calibri"/>
        <w:b w:val="0"/>
        <w:bCs w:val="0"/>
        <w:i w:val="0"/>
        <w:iCs w:val="0"/>
        <w:w w:val="100"/>
        <w:sz w:val="22"/>
        <w:szCs w:val="22"/>
        <w:lang w:val="en-us" w:eastAsia="en-US" w:bidi="ar-SA"/>
      </w:rPr>
    </w:lvl>
    <w:lvl w:ilvl="5">
      <w:start w:val="0"/>
      <w:numFmt w:val="bullet"/>
      <w:lvlText w:val="•"/>
      <w:lvlJc w:val="left"/>
      <w:pPr>
        <w:ind w:left="5226" w:hanging="361"/>
      </w:pPr>
      <w:rPr>
        <w:rFonts w:hint="default"/>
        <w:lang w:val="en-us" w:eastAsia="en-US" w:bidi="ar-SA"/>
      </w:rPr>
    </w:lvl>
    <w:lvl w:ilvl="6">
      <w:start w:val="0"/>
      <w:numFmt w:val="bullet"/>
      <w:lvlText w:val="•"/>
      <w:lvlJc w:val="left"/>
      <w:pPr>
        <w:ind w:left="6278" w:hanging="361"/>
      </w:pPr>
      <w:rPr>
        <w:rFonts w:hint="default"/>
        <w:lang w:val="en-us" w:eastAsia="en-US" w:bidi="ar-SA"/>
      </w:rPr>
    </w:lvl>
    <w:lvl w:ilvl="7">
      <w:start w:val="0"/>
      <w:numFmt w:val="bullet"/>
      <w:lvlText w:val="•"/>
      <w:lvlJc w:val="left"/>
      <w:pPr>
        <w:ind w:left="7330" w:hanging="361"/>
      </w:pPr>
      <w:rPr>
        <w:rFonts w:hint="default"/>
        <w:lang w:val="en-us" w:eastAsia="en-US" w:bidi="ar-SA"/>
      </w:rPr>
    </w:lvl>
    <w:lvl w:ilvl="8">
      <w:start w:val="0"/>
      <w:numFmt w:val="bullet"/>
      <w:lvlText w:val="•"/>
      <w:lvlJc w:val="left"/>
      <w:pPr>
        <w:ind w:left="8381" w:hanging="361"/>
      </w:pPr>
      <w:rPr>
        <w:rFonts w:hint="default"/>
        <w:lang w:val="en-us" w:eastAsia="en-US" w:bidi="ar-SA"/>
      </w:rPr>
    </w:lvl>
  </w:abstractNum>
  <w:abstractNum w:abstractNumId="58">
    <w:multiLevelType w:val="hybridMultilevel"/>
    <w:lvl w:ilvl="0">
      <w:start w:val="1"/>
      <w:numFmt w:val="decimal"/>
      <w:lvlText w:val="%1."/>
      <w:lvlJc w:val="left"/>
      <w:pPr>
        <w:ind w:left="876" w:hanging="361"/>
        <w:jc w:val="left"/>
      </w:pPr>
      <w:rPr>
        <w:rFonts w:hint="default" w:ascii="Calibri" w:hAnsi="Calibri" w:eastAsia="Calibri" w:cs="Calibri"/>
        <w:b w:val="0"/>
        <w:bCs w:val="0"/>
        <w:i w:val="0"/>
        <w:iCs w:val="0"/>
        <w:spacing w:val="-2"/>
        <w:w w:val="100"/>
        <w:sz w:val="22"/>
        <w:szCs w:val="22"/>
        <w:lang w:val="en-us" w:eastAsia="en-US" w:bidi="ar-SA"/>
      </w:rPr>
    </w:lvl>
    <w:lvl w:ilvl="1">
      <w:start w:val="0"/>
      <w:numFmt w:val="bullet"/>
      <w:lvlText w:val="•"/>
      <w:lvlJc w:val="left"/>
      <w:pPr>
        <w:ind w:left="1840" w:hanging="361"/>
      </w:pPr>
      <w:rPr>
        <w:rFonts w:hint="default"/>
        <w:lang w:val="en-us" w:eastAsia="en-US" w:bidi="ar-SA"/>
      </w:rPr>
    </w:lvl>
    <w:lvl w:ilvl="2">
      <w:start w:val="0"/>
      <w:numFmt w:val="bullet"/>
      <w:lvlText w:val="•"/>
      <w:lvlJc w:val="left"/>
      <w:pPr>
        <w:ind w:left="2801" w:hanging="361"/>
      </w:pPr>
      <w:rPr>
        <w:rFonts w:hint="default"/>
        <w:lang w:val="en-us" w:eastAsia="en-US" w:bidi="ar-SA"/>
      </w:rPr>
    </w:lvl>
    <w:lvl w:ilvl="3">
      <w:start w:val="0"/>
      <w:numFmt w:val="bullet"/>
      <w:lvlText w:val="•"/>
      <w:lvlJc w:val="left"/>
      <w:pPr>
        <w:ind w:left="3761" w:hanging="361"/>
      </w:pPr>
      <w:rPr>
        <w:rFonts w:hint="default"/>
        <w:lang w:val="en-us" w:eastAsia="en-US" w:bidi="ar-SA"/>
      </w:rPr>
    </w:lvl>
    <w:lvl w:ilvl="4">
      <w:start w:val="0"/>
      <w:numFmt w:val="bullet"/>
      <w:lvlText w:val="•"/>
      <w:lvlJc w:val="left"/>
      <w:pPr>
        <w:ind w:left="4722" w:hanging="361"/>
      </w:pPr>
      <w:rPr>
        <w:rFonts w:hint="default"/>
        <w:lang w:val="en-us" w:eastAsia="en-US" w:bidi="ar-SA"/>
      </w:rPr>
    </w:lvl>
    <w:lvl w:ilvl="5">
      <w:start w:val="0"/>
      <w:numFmt w:val="bullet"/>
      <w:lvlText w:val="•"/>
      <w:lvlJc w:val="left"/>
      <w:pPr>
        <w:ind w:left="5682" w:hanging="361"/>
      </w:pPr>
      <w:rPr>
        <w:rFonts w:hint="default"/>
        <w:lang w:val="en-us" w:eastAsia="en-US" w:bidi="ar-SA"/>
      </w:rPr>
    </w:lvl>
    <w:lvl w:ilvl="6">
      <w:start w:val="0"/>
      <w:numFmt w:val="bullet"/>
      <w:lvlText w:val="•"/>
      <w:lvlJc w:val="left"/>
      <w:pPr>
        <w:ind w:left="6643" w:hanging="361"/>
      </w:pPr>
      <w:rPr>
        <w:rFonts w:hint="default"/>
        <w:lang w:val="en-us" w:eastAsia="en-US" w:bidi="ar-SA"/>
      </w:rPr>
    </w:lvl>
    <w:lvl w:ilvl="7">
      <w:start w:val="0"/>
      <w:numFmt w:val="bullet"/>
      <w:lvlText w:val="•"/>
      <w:lvlJc w:val="left"/>
      <w:pPr>
        <w:ind w:left="7603" w:hanging="361"/>
      </w:pPr>
      <w:rPr>
        <w:rFonts w:hint="default"/>
        <w:lang w:val="en-us" w:eastAsia="en-US" w:bidi="ar-SA"/>
      </w:rPr>
    </w:lvl>
    <w:lvl w:ilvl="8">
      <w:start w:val="0"/>
      <w:numFmt w:val="bullet"/>
      <w:lvlText w:val="•"/>
      <w:lvlJc w:val="left"/>
      <w:pPr>
        <w:ind w:left="8564" w:hanging="361"/>
      </w:pPr>
      <w:rPr>
        <w:rFonts w:hint="default"/>
        <w:lang w:val="en-us" w:eastAsia="en-US" w:bidi="ar-SA"/>
      </w:rPr>
    </w:lvl>
  </w:abstractNum>
  <w:abstractNum w:abstractNumId="57">
    <w:multiLevelType w:val="hybridMultilevel"/>
    <w:lvl w:ilvl="0">
      <w:start w:val="1"/>
      <w:numFmt w:val="decimal"/>
      <w:lvlText w:val="%1."/>
      <w:lvlJc w:val="left"/>
      <w:pPr>
        <w:ind w:left="876" w:hanging="361"/>
        <w:jc w:val="left"/>
      </w:pPr>
      <w:rPr>
        <w:rFonts w:hint="default" w:ascii="Calibri" w:hAnsi="Calibri" w:eastAsia="Calibri" w:cs="Calibri"/>
        <w:b w:val="0"/>
        <w:bCs w:val="0"/>
        <w:i w:val="0"/>
        <w:iCs w:val="0"/>
        <w:spacing w:val="-2"/>
        <w:w w:val="100"/>
        <w:sz w:val="22"/>
        <w:szCs w:val="22"/>
        <w:lang w:val="en-us" w:eastAsia="en-US" w:bidi="ar-SA"/>
      </w:rPr>
    </w:lvl>
    <w:lvl w:ilvl="1">
      <w:start w:val="0"/>
      <w:numFmt w:val="bullet"/>
      <w:lvlText w:val="•"/>
      <w:lvlJc w:val="left"/>
      <w:pPr>
        <w:ind w:left="1840" w:hanging="361"/>
      </w:pPr>
      <w:rPr>
        <w:rFonts w:hint="default"/>
        <w:lang w:val="en-us" w:eastAsia="en-US" w:bidi="ar-SA"/>
      </w:rPr>
    </w:lvl>
    <w:lvl w:ilvl="2">
      <w:start w:val="0"/>
      <w:numFmt w:val="bullet"/>
      <w:lvlText w:val="•"/>
      <w:lvlJc w:val="left"/>
      <w:pPr>
        <w:ind w:left="2801" w:hanging="361"/>
      </w:pPr>
      <w:rPr>
        <w:rFonts w:hint="default"/>
        <w:lang w:val="en-us" w:eastAsia="en-US" w:bidi="ar-SA"/>
      </w:rPr>
    </w:lvl>
    <w:lvl w:ilvl="3">
      <w:start w:val="0"/>
      <w:numFmt w:val="bullet"/>
      <w:lvlText w:val="•"/>
      <w:lvlJc w:val="left"/>
      <w:pPr>
        <w:ind w:left="3761" w:hanging="361"/>
      </w:pPr>
      <w:rPr>
        <w:rFonts w:hint="default"/>
        <w:lang w:val="en-us" w:eastAsia="en-US" w:bidi="ar-SA"/>
      </w:rPr>
    </w:lvl>
    <w:lvl w:ilvl="4">
      <w:start w:val="0"/>
      <w:numFmt w:val="bullet"/>
      <w:lvlText w:val="•"/>
      <w:lvlJc w:val="left"/>
      <w:pPr>
        <w:ind w:left="4722" w:hanging="361"/>
      </w:pPr>
      <w:rPr>
        <w:rFonts w:hint="default"/>
        <w:lang w:val="en-us" w:eastAsia="en-US" w:bidi="ar-SA"/>
      </w:rPr>
    </w:lvl>
    <w:lvl w:ilvl="5">
      <w:start w:val="0"/>
      <w:numFmt w:val="bullet"/>
      <w:lvlText w:val="•"/>
      <w:lvlJc w:val="left"/>
      <w:pPr>
        <w:ind w:left="5682" w:hanging="361"/>
      </w:pPr>
      <w:rPr>
        <w:rFonts w:hint="default"/>
        <w:lang w:val="en-us" w:eastAsia="en-US" w:bidi="ar-SA"/>
      </w:rPr>
    </w:lvl>
    <w:lvl w:ilvl="6">
      <w:start w:val="0"/>
      <w:numFmt w:val="bullet"/>
      <w:lvlText w:val="•"/>
      <w:lvlJc w:val="left"/>
      <w:pPr>
        <w:ind w:left="6643" w:hanging="361"/>
      </w:pPr>
      <w:rPr>
        <w:rFonts w:hint="default"/>
        <w:lang w:val="en-us" w:eastAsia="en-US" w:bidi="ar-SA"/>
      </w:rPr>
    </w:lvl>
    <w:lvl w:ilvl="7">
      <w:start w:val="0"/>
      <w:numFmt w:val="bullet"/>
      <w:lvlText w:val="•"/>
      <w:lvlJc w:val="left"/>
      <w:pPr>
        <w:ind w:left="7603" w:hanging="361"/>
      </w:pPr>
      <w:rPr>
        <w:rFonts w:hint="default"/>
        <w:lang w:val="en-us" w:eastAsia="en-US" w:bidi="ar-SA"/>
      </w:rPr>
    </w:lvl>
    <w:lvl w:ilvl="8">
      <w:start w:val="0"/>
      <w:numFmt w:val="bullet"/>
      <w:lvlText w:val="•"/>
      <w:lvlJc w:val="left"/>
      <w:pPr>
        <w:ind w:left="8564" w:hanging="361"/>
      </w:pPr>
      <w:rPr>
        <w:rFonts w:hint="default"/>
        <w:lang w:val="en-us" w:eastAsia="en-US" w:bidi="ar-SA"/>
      </w:rPr>
    </w:lvl>
  </w:abstractNum>
  <w:abstractNum w:abstractNumId="56">
    <w:multiLevelType w:val="hybridMultilevel"/>
    <w:lvl w:ilvl="0">
      <w:start w:val="0"/>
      <w:numFmt w:val="bullet"/>
      <w:lvlText w:val=""/>
      <w:lvlJc w:val="left"/>
      <w:pPr>
        <w:ind w:left="470" w:hanging="360"/>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870" w:hanging="360"/>
      </w:pPr>
      <w:rPr>
        <w:rFonts w:hint="default"/>
        <w:lang w:val="en-us" w:eastAsia="en-US" w:bidi="ar-SA"/>
      </w:rPr>
    </w:lvl>
    <w:lvl w:ilvl="2">
      <w:start w:val="0"/>
      <w:numFmt w:val="bullet"/>
      <w:lvlText w:val="•"/>
      <w:lvlJc w:val="left"/>
      <w:pPr>
        <w:ind w:left="1260" w:hanging="360"/>
      </w:pPr>
      <w:rPr>
        <w:rFonts w:hint="default"/>
        <w:lang w:val="en-us" w:eastAsia="en-US" w:bidi="ar-SA"/>
      </w:rPr>
    </w:lvl>
    <w:lvl w:ilvl="3">
      <w:start w:val="0"/>
      <w:numFmt w:val="bullet"/>
      <w:lvlText w:val="•"/>
      <w:lvlJc w:val="left"/>
      <w:pPr>
        <w:ind w:left="1650" w:hanging="360"/>
      </w:pPr>
      <w:rPr>
        <w:rFonts w:hint="default"/>
        <w:lang w:val="en-us" w:eastAsia="en-US" w:bidi="ar-SA"/>
      </w:rPr>
    </w:lvl>
    <w:lvl w:ilvl="4">
      <w:start w:val="0"/>
      <w:numFmt w:val="bullet"/>
      <w:lvlText w:val="•"/>
      <w:lvlJc w:val="left"/>
      <w:pPr>
        <w:ind w:left="2040" w:hanging="360"/>
      </w:pPr>
      <w:rPr>
        <w:rFonts w:hint="default"/>
        <w:lang w:val="en-us" w:eastAsia="en-US" w:bidi="ar-SA"/>
      </w:rPr>
    </w:lvl>
    <w:lvl w:ilvl="5">
      <w:start w:val="0"/>
      <w:numFmt w:val="bullet"/>
      <w:lvlText w:val="•"/>
      <w:lvlJc w:val="left"/>
      <w:pPr>
        <w:ind w:left="2431" w:hanging="360"/>
      </w:pPr>
      <w:rPr>
        <w:rFonts w:hint="default"/>
        <w:lang w:val="en-us" w:eastAsia="en-US" w:bidi="ar-SA"/>
      </w:rPr>
    </w:lvl>
    <w:lvl w:ilvl="6">
      <w:start w:val="0"/>
      <w:numFmt w:val="bullet"/>
      <w:lvlText w:val="•"/>
      <w:lvlJc w:val="left"/>
      <w:pPr>
        <w:ind w:left="2821" w:hanging="360"/>
      </w:pPr>
      <w:rPr>
        <w:rFonts w:hint="default"/>
        <w:lang w:val="en-us" w:eastAsia="en-US" w:bidi="ar-SA"/>
      </w:rPr>
    </w:lvl>
    <w:lvl w:ilvl="7">
      <w:start w:val="0"/>
      <w:numFmt w:val="bullet"/>
      <w:lvlText w:val="•"/>
      <w:lvlJc w:val="left"/>
      <w:pPr>
        <w:ind w:left="3211" w:hanging="360"/>
      </w:pPr>
      <w:rPr>
        <w:rFonts w:hint="default"/>
        <w:lang w:val="en-us" w:eastAsia="en-US" w:bidi="ar-SA"/>
      </w:rPr>
    </w:lvl>
    <w:lvl w:ilvl="8">
      <w:start w:val="0"/>
      <w:numFmt w:val="bullet"/>
      <w:lvlText w:val="•"/>
      <w:lvlJc w:val="left"/>
      <w:pPr>
        <w:ind w:left="3601" w:hanging="360"/>
      </w:pPr>
      <w:rPr>
        <w:rFonts w:hint="default"/>
        <w:lang w:val="en-us" w:eastAsia="en-US" w:bidi="ar-SA"/>
      </w:rPr>
    </w:lvl>
  </w:abstractNum>
  <w:abstractNum w:abstractNumId="55">
    <w:multiLevelType w:val="hybridMultilevel"/>
    <w:lvl w:ilvl="0">
      <w:start w:val="0"/>
      <w:numFmt w:val="bullet"/>
      <w:lvlText w:val=""/>
      <w:lvlJc w:val="left"/>
      <w:pPr>
        <w:ind w:left="470" w:hanging="360"/>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870" w:hanging="360"/>
      </w:pPr>
      <w:rPr>
        <w:rFonts w:hint="default"/>
        <w:lang w:val="en-us" w:eastAsia="en-US" w:bidi="ar-SA"/>
      </w:rPr>
    </w:lvl>
    <w:lvl w:ilvl="2">
      <w:start w:val="0"/>
      <w:numFmt w:val="bullet"/>
      <w:lvlText w:val="•"/>
      <w:lvlJc w:val="left"/>
      <w:pPr>
        <w:ind w:left="1260" w:hanging="360"/>
      </w:pPr>
      <w:rPr>
        <w:rFonts w:hint="default"/>
        <w:lang w:val="en-us" w:eastAsia="en-US" w:bidi="ar-SA"/>
      </w:rPr>
    </w:lvl>
    <w:lvl w:ilvl="3">
      <w:start w:val="0"/>
      <w:numFmt w:val="bullet"/>
      <w:lvlText w:val="•"/>
      <w:lvlJc w:val="left"/>
      <w:pPr>
        <w:ind w:left="1650" w:hanging="360"/>
      </w:pPr>
      <w:rPr>
        <w:rFonts w:hint="default"/>
        <w:lang w:val="en-us" w:eastAsia="en-US" w:bidi="ar-SA"/>
      </w:rPr>
    </w:lvl>
    <w:lvl w:ilvl="4">
      <w:start w:val="0"/>
      <w:numFmt w:val="bullet"/>
      <w:lvlText w:val="•"/>
      <w:lvlJc w:val="left"/>
      <w:pPr>
        <w:ind w:left="2040" w:hanging="360"/>
      </w:pPr>
      <w:rPr>
        <w:rFonts w:hint="default"/>
        <w:lang w:val="en-us" w:eastAsia="en-US" w:bidi="ar-SA"/>
      </w:rPr>
    </w:lvl>
    <w:lvl w:ilvl="5">
      <w:start w:val="0"/>
      <w:numFmt w:val="bullet"/>
      <w:lvlText w:val="•"/>
      <w:lvlJc w:val="left"/>
      <w:pPr>
        <w:ind w:left="2431" w:hanging="360"/>
      </w:pPr>
      <w:rPr>
        <w:rFonts w:hint="default"/>
        <w:lang w:val="en-us" w:eastAsia="en-US" w:bidi="ar-SA"/>
      </w:rPr>
    </w:lvl>
    <w:lvl w:ilvl="6">
      <w:start w:val="0"/>
      <w:numFmt w:val="bullet"/>
      <w:lvlText w:val="•"/>
      <w:lvlJc w:val="left"/>
      <w:pPr>
        <w:ind w:left="2821" w:hanging="360"/>
      </w:pPr>
      <w:rPr>
        <w:rFonts w:hint="default"/>
        <w:lang w:val="en-us" w:eastAsia="en-US" w:bidi="ar-SA"/>
      </w:rPr>
    </w:lvl>
    <w:lvl w:ilvl="7">
      <w:start w:val="0"/>
      <w:numFmt w:val="bullet"/>
      <w:lvlText w:val="•"/>
      <w:lvlJc w:val="left"/>
      <w:pPr>
        <w:ind w:left="3211" w:hanging="360"/>
      </w:pPr>
      <w:rPr>
        <w:rFonts w:hint="default"/>
        <w:lang w:val="en-us" w:eastAsia="en-US" w:bidi="ar-SA"/>
      </w:rPr>
    </w:lvl>
    <w:lvl w:ilvl="8">
      <w:start w:val="0"/>
      <w:numFmt w:val="bullet"/>
      <w:lvlText w:val="•"/>
      <w:lvlJc w:val="left"/>
      <w:pPr>
        <w:ind w:left="3601" w:hanging="360"/>
      </w:pPr>
      <w:rPr>
        <w:rFonts w:hint="default"/>
        <w:lang w:val="en-us" w:eastAsia="en-US" w:bidi="ar-SA"/>
      </w:rPr>
    </w:lvl>
  </w:abstractNum>
  <w:abstractNum w:abstractNumId="54">
    <w:multiLevelType w:val="hybridMultilevel"/>
    <w:lvl w:ilvl="0">
      <w:start w:val="0"/>
      <w:numFmt w:val="bullet"/>
      <w:lvlText w:val=""/>
      <w:lvlJc w:val="left"/>
      <w:pPr>
        <w:ind w:left="470" w:hanging="360"/>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870" w:hanging="360"/>
      </w:pPr>
      <w:rPr>
        <w:rFonts w:hint="default"/>
        <w:lang w:val="en-us" w:eastAsia="en-US" w:bidi="ar-SA"/>
      </w:rPr>
    </w:lvl>
    <w:lvl w:ilvl="2">
      <w:start w:val="0"/>
      <w:numFmt w:val="bullet"/>
      <w:lvlText w:val="•"/>
      <w:lvlJc w:val="left"/>
      <w:pPr>
        <w:ind w:left="1260" w:hanging="360"/>
      </w:pPr>
      <w:rPr>
        <w:rFonts w:hint="default"/>
        <w:lang w:val="en-us" w:eastAsia="en-US" w:bidi="ar-SA"/>
      </w:rPr>
    </w:lvl>
    <w:lvl w:ilvl="3">
      <w:start w:val="0"/>
      <w:numFmt w:val="bullet"/>
      <w:lvlText w:val="•"/>
      <w:lvlJc w:val="left"/>
      <w:pPr>
        <w:ind w:left="1650" w:hanging="360"/>
      </w:pPr>
      <w:rPr>
        <w:rFonts w:hint="default"/>
        <w:lang w:val="en-us" w:eastAsia="en-US" w:bidi="ar-SA"/>
      </w:rPr>
    </w:lvl>
    <w:lvl w:ilvl="4">
      <w:start w:val="0"/>
      <w:numFmt w:val="bullet"/>
      <w:lvlText w:val="•"/>
      <w:lvlJc w:val="left"/>
      <w:pPr>
        <w:ind w:left="2040" w:hanging="360"/>
      </w:pPr>
      <w:rPr>
        <w:rFonts w:hint="default"/>
        <w:lang w:val="en-us" w:eastAsia="en-US" w:bidi="ar-SA"/>
      </w:rPr>
    </w:lvl>
    <w:lvl w:ilvl="5">
      <w:start w:val="0"/>
      <w:numFmt w:val="bullet"/>
      <w:lvlText w:val="•"/>
      <w:lvlJc w:val="left"/>
      <w:pPr>
        <w:ind w:left="2431" w:hanging="360"/>
      </w:pPr>
      <w:rPr>
        <w:rFonts w:hint="default"/>
        <w:lang w:val="en-us" w:eastAsia="en-US" w:bidi="ar-SA"/>
      </w:rPr>
    </w:lvl>
    <w:lvl w:ilvl="6">
      <w:start w:val="0"/>
      <w:numFmt w:val="bullet"/>
      <w:lvlText w:val="•"/>
      <w:lvlJc w:val="left"/>
      <w:pPr>
        <w:ind w:left="2821" w:hanging="360"/>
      </w:pPr>
      <w:rPr>
        <w:rFonts w:hint="default"/>
        <w:lang w:val="en-us" w:eastAsia="en-US" w:bidi="ar-SA"/>
      </w:rPr>
    </w:lvl>
    <w:lvl w:ilvl="7">
      <w:start w:val="0"/>
      <w:numFmt w:val="bullet"/>
      <w:lvlText w:val="•"/>
      <w:lvlJc w:val="left"/>
      <w:pPr>
        <w:ind w:left="3211" w:hanging="360"/>
      </w:pPr>
      <w:rPr>
        <w:rFonts w:hint="default"/>
        <w:lang w:val="en-us" w:eastAsia="en-US" w:bidi="ar-SA"/>
      </w:rPr>
    </w:lvl>
    <w:lvl w:ilvl="8">
      <w:start w:val="0"/>
      <w:numFmt w:val="bullet"/>
      <w:lvlText w:val="•"/>
      <w:lvlJc w:val="left"/>
      <w:pPr>
        <w:ind w:left="3601" w:hanging="360"/>
      </w:pPr>
      <w:rPr>
        <w:rFonts w:hint="default"/>
        <w:lang w:val="en-us" w:eastAsia="en-US" w:bidi="ar-SA"/>
      </w:rPr>
    </w:lvl>
  </w:abstractNum>
  <w:abstractNum w:abstractNumId="53">
    <w:multiLevelType w:val="hybridMultilevel"/>
    <w:lvl w:ilvl="0">
      <w:start w:val="0"/>
      <w:numFmt w:val="bullet"/>
      <w:lvlText w:val=""/>
      <w:lvlJc w:val="left"/>
      <w:pPr>
        <w:ind w:left="470" w:hanging="360"/>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870" w:hanging="360"/>
      </w:pPr>
      <w:rPr>
        <w:rFonts w:hint="default"/>
        <w:lang w:val="en-us" w:eastAsia="en-US" w:bidi="ar-SA"/>
      </w:rPr>
    </w:lvl>
    <w:lvl w:ilvl="2">
      <w:start w:val="0"/>
      <w:numFmt w:val="bullet"/>
      <w:lvlText w:val="•"/>
      <w:lvlJc w:val="left"/>
      <w:pPr>
        <w:ind w:left="1260" w:hanging="360"/>
      </w:pPr>
      <w:rPr>
        <w:rFonts w:hint="default"/>
        <w:lang w:val="en-us" w:eastAsia="en-US" w:bidi="ar-SA"/>
      </w:rPr>
    </w:lvl>
    <w:lvl w:ilvl="3">
      <w:start w:val="0"/>
      <w:numFmt w:val="bullet"/>
      <w:lvlText w:val="•"/>
      <w:lvlJc w:val="left"/>
      <w:pPr>
        <w:ind w:left="1650" w:hanging="360"/>
      </w:pPr>
      <w:rPr>
        <w:rFonts w:hint="default"/>
        <w:lang w:val="en-us" w:eastAsia="en-US" w:bidi="ar-SA"/>
      </w:rPr>
    </w:lvl>
    <w:lvl w:ilvl="4">
      <w:start w:val="0"/>
      <w:numFmt w:val="bullet"/>
      <w:lvlText w:val="•"/>
      <w:lvlJc w:val="left"/>
      <w:pPr>
        <w:ind w:left="2040" w:hanging="360"/>
      </w:pPr>
      <w:rPr>
        <w:rFonts w:hint="default"/>
        <w:lang w:val="en-us" w:eastAsia="en-US" w:bidi="ar-SA"/>
      </w:rPr>
    </w:lvl>
    <w:lvl w:ilvl="5">
      <w:start w:val="0"/>
      <w:numFmt w:val="bullet"/>
      <w:lvlText w:val="•"/>
      <w:lvlJc w:val="left"/>
      <w:pPr>
        <w:ind w:left="2431" w:hanging="360"/>
      </w:pPr>
      <w:rPr>
        <w:rFonts w:hint="default"/>
        <w:lang w:val="en-us" w:eastAsia="en-US" w:bidi="ar-SA"/>
      </w:rPr>
    </w:lvl>
    <w:lvl w:ilvl="6">
      <w:start w:val="0"/>
      <w:numFmt w:val="bullet"/>
      <w:lvlText w:val="•"/>
      <w:lvlJc w:val="left"/>
      <w:pPr>
        <w:ind w:left="2821" w:hanging="360"/>
      </w:pPr>
      <w:rPr>
        <w:rFonts w:hint="default"/>
        <w:lang w:val="en-us" w:eastAsia="en-US" w:bidi="ar-SA"/>
      </w:rPr>
    </w:lvl>
    <w:lvl w:ilvl="7">
      <w:start w:val="0"/>
      <w:numFmt w:val="bullet"/>
      <w:lvlText w:val="•"/>
      <w:lvlJc w:val="left"/>
      <w:pPr>
        <w:ind w:left="3211" w:hanging="360"/>
      </w:pPr>
      <w:rPr>
        <w:rFonts w:hint="default"/>
        <w:lang w:val="en-us" w:eastAsia="en-US" w:bidi="ar-SA"/>
      </w:rPr>
    </w:lvl>
    <w:lvl w:ilvl="8">
      <w:start w:val="0"/>
      <w:numFmt w:val="bullet"/>
      <w:lvlText w:val="•"/>
      <w:lvlJc w:val="left"/>
      <w:pPr>
        <w:ind w:left="3601" w:hanging="360"/>
      </w:pPr>
      <w:rPr>
        <w:rFonts w:hint="default"/>
        <w:lang w:val="en-us" w:eastAsia="en-US" w:bidi="ar-SA"/>
      </w:rPr>
    </w:lvl>
  </w:abstractNum>
  <w:abstractNum w:abstractNumId="52">
    <w:multiLevelType w:val="hybridMultilevel"/>
    <w:lvl w:ilvl="0">
      <w:start w:val="0"/>
      <w:numFmt w:val="bullet"/>
      <w:lvlText w:val=""/>
      <w:lvlJc w:val="left"/>
      <w:pPr>
        <w:ind w:left="470" w:hanging="360"/>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870" w:hanging="360"/>
      </w:pPr>
      <w:rPr>
        <w:rFonts w:hint="default"/>
        <w:lang w:val="en-us" w:eastAsia="en-US" w:bidi="ar-SA"/>
      </w:rPr>
    </w:lvl>
    <w:lvl w:ilvl="2">
      <w:start w:val="0"/>
      <w:numFmt w:val="bullet"/>
      <w:lvlText w:val="•"/>
      <w:lvlJc w:val="left"/>
      <w:pPr>
        <w:ind w:left="1260" w:hanging="360"/>
      </w:pPr>
      <w:rPr>
        <w:rFonts w:hint="default"/>
        <w:lang w:val="en-us" w:eastAsia="en-US" w:bidi="ar-SA"/>
      </w:rPr>
    </w:lvl>
    <w:lvl w:ilvl="3">
      <w:start w:val="0"/>
      <w:numFmt w:val="bullet"/>
      <w:lvlText w:val="•"/>
      <w:lvlJc w:val="left"/>
      <w:pPr>
        <w:ind w:left="1650" w:hanging="360"/>
      </w:pPr>
      <w:rPr>
        <w:rFonts w:hint="default"/>
        <w:lang w:val="en-us" w:eastAsia="en-US" w:bidi="ar-SA"/>
      </w:rPr>
    </w:lvl>
    <w:lvl w:ilvl="4">
      <w:start w:val="0"/>
      <w:numFmt w:val="bullet"/>
      <w:lvlText w:val="•"/>
      <w:lvlJc w:val="left"/>
      <w:pPr>
        <w:ind w:left="2040" w:hanging="360"/>
      </w:pPr>
      <w:rPr>
        <w:rFonts w:hint="default"/>
        <w:lang w:val="en-us" w:eastAsia="en-US" w:bidi="ar-SA"/>
      </w:rPr>
    </w:lvl>
    <w:lvl w:ilvl="5">
      <w:start w:val="0"/>
      <w:numFmt w:val="bullet"/>
      <w:lvlText w:val="•"/>
      <w:lvlJc w:val="left"/>
      <w:pPr>
        <w:ind w:left="2431" w:hanging="360"/>
      </w:pPr>
      <w:rPr>
        <w:rFonts w:hint="default"/>
        <w:lang w:val="en-us" w:eastAsia="en-US" w:bidi="ar-SA"/>
      </w:rPr>
    </w:lvl>
    <w:lvl w:ilvl="6">
      <w:start w:val="0"/>
      <w:numFmt w:val="bullet"/>
      <w:lvlText w:val="•"/>
      <w:lvlJc w:val="left"/>
      <w:pPr>
        <w:ind w:left="2821" w:hanging="360"/>
      </w:pPr>
      <w:rPr>
        <w:rFonts w:hint="default"/>
        <w:lang w:val="en-us" w:eastAsia="en-US" w:bidi="ar-SA"/>
      </w:rPr>
    </w:lvl>
    <w:lvl w:ilvl="7">
      <w:start w:val="0"/>
      <w:numFmt w:val="bullet"/>
      <w:lvlText w:val="•"/>
      <w:lvlJc w:val="left"/>
      <w:pPr>
        <w:ind w:left="3211" w:hanging="360"/>
      </w:pPr>
      <w:rPr>
        <w:rFonts w:hint="default"/>
        <w:lang w:val="en-us" w:eastAsia="en-US" w:bidi="ar-SA"/>
      </w:rPr>
    </w:lvl>
    <w:lvl w:ilvl="8">
      <w:start w:val="0"/>
      <w:numFmt w:val="bullet"/>
      <w:lvlText w:val="•"/>
      <w:lvlJc w:val="left"/>
      <w:pPr>
        <w:ind w:left="3601" w:hanging="360"/>
      </w:pPr>
      <w:rPr>
        <w:rFonts w:hint="default"/>
        <w:lang w:val="en-us" w:eastAsia="en-US" w:bidi="ar-SA"/>
      </w:rPr>
    </w:lvl>
  </w:abstractNum>
  <w:abstractNum w:abstractNumId="51">
    <w:multiLevelType w:val="hybridMultilevel"/>
    <w:lvl w:ilvl="0">
      <w:start w:val="0"/>
      <w:numFmt w:val="bullet"/>
      <w:lvlText w:val=""/>
      <w:lvlJc w:val="left"/>
      <w:pPr>
        <w:ind w:left="470" w:hanging="360"/>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870" w:hanging="360"/>
      </w:pPr>
      <w:rPr>
        <w:rFonts w:hint="default"/>
        <w:lang w:val="en-us" w:eastAsia="en-US" w:bidi="ar-SA"/>
      </w:rPr>
    </w:lvl>
    <w:lvl w:ilvl="2">
      <w:start w:val="0"/>
      <w:numFmt w:val="bullet"/>
      <w:lvlText w:val="•"/>
      <w:lvlJc w:val="left"/>
      <w:pPr>
        <w:ind w:left="1260" w:hanging="360"/>
      </w:pPr>
      <w:rPr>
        <w:rFonts w:hint="default"/>
        <w:lang w:val="en-us" w:eastAsia="en-US" w:bidi="ar-SA"/>
      </w:rPr>
    </w:lvl>
    <w:lvl w:ilvl="3">
      <w:start w:val="0"/>
      <w:numFmt w:val="bullet"/>
      <w:lvlText w:val="•"/>
      <w:lvlJc w:val="left"/>
      <w:pPr>
        <w:ind w:left="1650" w:hanging="360"/>
      </w:pPr>
      <w:rPr>
        <w:rFonts w:hint="default"/>
        <w:lang w:val="en-us" w:eastAsia="en-US" w:bidi="ar-SA"/>
      </w:rPr>
    </w:lvl>
    <w:lvl w:ilvl="4">
      <w:start w:val="0"/>
      <w:numFmt w:val="bullet"/>
      <w:lvlText w:val="•"/>
      <w:lvlJc w:val="left"/>
      <w:pPr>
        <w:ind w:left="2040" w:hanging="360"/>
      </w:pPr>
      <w:rPr>
        <w:rFonts w:hint="default"/>
        <w:lang w:val="en-us" w:eastAsia="en-US" w:bidi="ar-SA"/>
      </w:rPr>
    </w:lvl>
    <w:lvl w:ilvl="5">
      <w:start w:val="0"/>
      <w:numFmt w:val="bullet"/>
      <w:lvlText w:val="•"/>
      <w:lvlJc w:val="left"/>
      <w:pPr>
        <w:ind w:left="2431" w:hanging="360"/>
      </w:pPr>
      <w:rPr>
        <w:rFonts w:hint="default"/>
        <w:lang w:val="en-us" w:eastAsia="en-US" w:bidi="ar-SA"/>
      </w:rPr>
    </w:lvl>
    <w:lvl w:ilvl="6">
      <w:start w:val="0"/>
      <w:numFmt w:val="bullet"/>
      <w:lvlText w:val="•"/>
      <w:lvlJc w:val="left"/>
      <w:pPr>
        <w:ind w:left="2821" w:hanging="360"/>
      </w:pPr>
      <w:rPr>
        <w:rFonts w:hint="default"/>
        <w:lang w:val="en-us" w:eastAsia="en-US" w:bidi="ar-SA"/>
      </w:rPr>
    </w:lvl>
    <w:lvl w:ilvl="7">
      <w:start w:val="0"/>
      <w:numFmt w:val="bullet"/>
      <w:lvlText w:val="•"/>
      <w:lvlJc w:val="left"/>
      <w:pPr>
        <w:ind w:left="3211" w:hanging="360"/>
      </w:pPr>
      <w:rPr>
        <w:rFonts w:hint="default"/>
        <w:lang w:val="en-us" w:eastAsia="en-US" w:bidi="ar-SA"/>
      </w:rPr>
    </w:lvl>
    <w:lvl w:ilvl="8">
      <w:start w:val="0"/>
      <w:numFmt w:val="bullet"/>
      <w:lvlText w:val="•"/>
      <w:lvlJc w:val="left"/>
      <w:pPr>
        <w:ind w:left="3601" w:hanging="360"/>
      </w:pPr>
      <w:rPr>
        <w:rFonts w:hint="default"/>
        <w:lang w:val="en-us" w:eastAsia="en-US" w:bidi="ar-SA"/>
      </w:rPr>
    </w:lvl>
  </w:abstractNum>
  <w:abstractNum w:abstractNumId="50">
    <w:multiLevelType w:val="hybridMultilevel"/>
    <w:lvl w:ilvl="0">
      <w:start w:val="0"/>
      <w:numFmt w:val="bullet"/>
      <w:lvlText w:val=""/>
      <w:lvlJc w:val="left"/>
      <w:pPr>
        <w:ind w:left="470" w:hanging="360"/>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870" w:hanging="360"/>
      </w:pPr>
      <w:rPr>
        <w:rFonts w:hint="default"/>
        <w:lang w:val="en-us" w:eastAsia="en-US" w:bidi="ar-SA"/>
      </w:rPr>
    </w:lvl>
    <w:lvl w:ilvl="2">
      <w:start w:val="0"/>
      <w:numFmt w:val="bullet"/>
      <w:lvlText w:val="•"/>
      <w:lvlJc w:val="left"/>
      <w:pPr>
        <w:ind w:left="1260" w:hanging="360"/>
      </w:pPr>
      <w:rPr>
        <w:rFonts w:hint="default"/>
        <w:lang w:val="en-us" w:eastAsia="en-US" w:bidi="ar-SA"/>
      </w:rPr>
    </w:lvl>
    <w:lvl w:ilvl="3">
      <w:start w:val="0"/>
      <w:numFmt w:val="bullet"/>
      <w:lvlText w:val="•"/>
      <w:lvlJc w:val="left"/>
      <w:pPr>
        <w:ind w:left="1650" w:hanging="360"/>
      </w:pPr>
      <w:rPr>
        <w:rFonts w:hint="default"/>
        <w:lang w:val="en-us" w:eastAsia="en-US" w:bidi="ar-SA"/>
      </w:rPr>
    </w:lvl>
    <w:lvl w:ilvl="4">
      <w:start w:val="0"/>
      <w:numFmt w:val="bullet"/>
      <w:lvlText w:val="•"/>
      <w:lvlJc w:val="left"/>
      <w:pPr>
        <w:ind w:left="2040" w:hanging="360"/>
      </w:pPr>
      <w:rPr>
        <w:rFonts w:hint="default"/>
        <w:lang w:val="en-us" w:eastAsia="en-US" w:bidi="ar-SA"/>
      </w:rPr>
    </w:lvl>
    <w:lvl w:ilvl="5">
      <w:start w:val="0"/>
      <w:numFmt w:val="bullet"/>
      <w:lvlText w:val="•"/>
      <w:lvlJc w:val="left"/>
      <w:pPr>
        <w:ind w:left="2431" w:hanging="360"/>
      </w:pPr>
      <w:rPr>
        <w:rFonts w:hint="default"/>
        <w:lang w:val="en-us" w:eastAsia="en-US" w:bidi="ar-SA"/>
      </w:rPr>
    </w:lvl>
    <w:lvl w:ilvl="6">
      <w:start w:val="0"/>
      <w:numFmt w:val="bullet"/>
      <w:lvlText w:val="•"/>
      <w:lvlJc w:val="left"/>
      <w:pPr>
        <w:ind w:left="2821" w:hanging="360"/>
      </w:pPr>
      <w:rPr>
        <w:rFonts w:hint="default"/>
        <w:lang w:val="en-us" w:eastAsia="en-US" w:bidi="ar-SA"/>
      </w:rPr>
    </w:lvl>
    <w:lvl w:ilvl="7">
      <w:start w:val="0"/>
      <w:numFmt w:val="bullet"/>
      <w:lvlText w:val="•"/>
      <w:lvlJc w:val="left"/>
      <w:pPr>
        <w:ind w:left="3211" w:hanging="360"/>
      </w:pPr>
      <w:rPr>
        <w:rFonts w:hint="default"/>
        <w:lang w:val="en-us" w:eastAsia="en-US" w:bidi="ar-SA"/>
      </w:rPr>
    </w:lvl>
    <w:lvl w:ilvl="8">
      <w:start w:val="0"/>
      <w:numFmt w:val="bullet"/>
      <w:lvlText w:val="•"/>
      <w:lvlJc w:val="left"/>
      <w:pPr>
        <w:ind w:left="3601" w:hanging="360"/>
      </w:pPr>
      <w:rPr>
        <w:rFonts w:hint="default"/>
        <w:lang w:val="en-us" w:eastAsia="en-US" w:bidi="ar-SA"/>
      </w:rPr>
    </w:lvl>
  </w:abstractNum>
  <w:abstractNum w:abstractNumId="49">
    <w:multiLevelType w:val="hybridMultilevel"/>
    <w:lvl w:ilvl="0">
      <w:start w:val="0"/>
      <w:numFmt w:val="bullet"/>
      <w:lvlText w:val=""/>
      <w:lvlJc w:val="left"/>
      <w:pPr>
        <w:ind w:left="470" w:hanging="360"/>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870" w:hanging="360"/>
      </w:pPr>
      <w:rPr>
        <w:rFonts w:hint="default"/>
        <w:lang w:val="en-us" w:eastAsia="en-US" w:bidi="ar-SA"/>
      </w:rPr>
    </w:lvl>
    <w:lvl w:ilvl="2">
      <w:start w:val="0"/>
      <w:numFmt w:val="bullet"/>
      <w:lvlText w:val="•"/>
      <w:lvlJc w:val="left"/>
      <w:pPr>
        <w:ind w:left="1260" w:hanging="360"/>
      </w:pPr>
      <w:rPr>
        <w:rFonts w:hint="default"/>
        <w:lang w:val="en-us" w:eastAsia="en-US" w:bidi="ar-SA"/>
      </w:rPr>
    </w:lvl>
    <w:lvl w:ilvl="3">
      <w:start w:val="0"/>
      <w:numFmt w:val="bullet"/>
      <w:lvlText w:val="•"/>
      <w:lvlJc w:val="left"/>
      <w:pPr>
        <w:ind w:left="1650" w:hanging="360"/>
      </w:pPr>
      <w:rPr>
        <w:rFonts w:hint="default"/>
        <w:lang w:val="en-us" w:eastAsia="en-US" w:bidi="ar-SA"/>
      </w:rPr>
    </w:lvl>
    <w:lvl w:ilvl="4">
      <w:start w:val="0"/>
      <w:numFmt w:val="bullet"/>
      <w:lvlText w:val="•"/>
      <w:lvlJc w:val="left"/>
      <w:pPr>
        <w:ind w:left="2040" w:hanging="360"/>
      </w:pPr>
      <w:rPr>
        <w:rFonts w:hint="default"/>
        <w:lang w:val="en-us" w:eastAsia="en-US" w:bidi="ar-SA"/>
      </w:rPr>
    </w:lvl>
    <w:lvl w:ilvl="5">
      <w:start w:val="0"/>
      <w:numFmt w:val="bullet"/>
      <w:lvlText w:val="•"/>
      <w:lvlJc w:val="left"/>
      <w:pPr>
        <w:ind w:left="2431" w:hanging="360"/>
      </w:pPr>
      <w:rPr>
        <w:rFonts w:hint="default"/>
        <w:lang w:val="en-us" w:eastAsia="en-US" w:bidi="ar-SA"/>
      </w:rPr>
    </w:lvl>
    <w:lvl w:ilvl="6">
      <w:start w:val="0"/>
      <w:numFmt w:val="bullet"/>
      <w:lvlText w:val="•"/>
      <w:lvlJc w:val="left"/>
      <w:pPr>
        <w:ind w:left="2821" w:hanging="360"/>
      </w:pPr>
      <w:rPr>
        <w:rFonts w:hint="default"/>
        <w:lang w:val="en-us" w:eastAsia="en-US" w:bidi="ar-SA"/>
      </w:rPr>
    </w:lvl>
    <w:lvl w:ilvl="7">
      <w:start w:val="0"/>
      <w:numFmt w:val="bullet"/>
      <w:lvlText w:val="•"/>
      <w:lvlJc w:val="left"/>
      <w:pPr>
        <w:ind w:left="3211" w:hanging="360"/>
      </w:pPr>
      <w:rPr>
        <w:rFonts w:hint="default"/>
        <w:lang w:val="en-us" w:eastAsia="en-US" w:bidi="ar-SA"/>
      </w:rPr>
    </w:lvl>
    <w:lvl w:ilvl="8">
      <w:start w:val="0"/>
      <w:numFmt w:val="bullet"/>
      <w:lvlText w:val="•"/>
      <w:lvlJc w:val="left"/>
      <w:pPr>
        <w:ind w:left="3601" w:hanging="360"/>
      </w:pPr>
      <w:rPr>
        <w:rFonts w:hint="default"/>
        <w:lang w:val="en-us" w:eastAsia="en-US" w:bidi="ar-SA"/>
      </w:rPr>
    </w:lvl>
  </w:abstractNum>
  <w:abstractNum w:abstractNumId="48">
    <w:multiLevelType w:val="hybridMultilevel"/>
    <w:lvl w:ilvl="0">
      <w:start w:val="0"/>
      <w:numFmt w:val="bullet"/>
      <w:lvlText w:val=""/>
      <w:lvlJc w:val="left"/>
      <w:pPr>
        <w:ind w:left="876" w:hanging="361"/>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1840" w:hanging="361"/>
      </w:pPr>
      <w:rPr>
        <w:rFonts w:hint="default"/>
        <w:lang w:val="en-us" w:eastAsia="en-US" w:bidi="ar-SA"/>
      </w:rPr>
    </w:lvl>
    <w:lvl w:ilvl="2">
      <w:start w:val="0"/>
      <w:numFmt w:val="bullet"/>
      <w:lvlText w:val="•"/>
      <w:lvlJc w:val="left"/>
      <w:pPr>
        <w:ind w:left="2801" w:hanging="361"/>
      </w:pPr>
      <w:rPr>
        <w:rFonts w:hint="default"/>
        <w:lang w:val="en-us" w:eastAsia="en-US" w:bidi="ar-SA"/>
      </w:rPr>
    </w:lvl>
    <w:lvl w:ilvl="3">
      <w:start w:val="0"/>
      <w:numFmt w:val="bullet"/>
      <w:lvlText w:val="•"/>
      <w:lvlJc w:val="left"/>
      <w:pPr>
        <w:ind w:left="3761" w:hanging="361"/>
      </w:pPr>
      <w:rPr>
        <w:rFonts w:hint="default"/>
        <w:lang w:val="en-us" w:eastAsia="en-US" w:bidi="ar-SA"/>
      </w:rPr>
    </w:lvl>
    <w:lvl w:ilvl="4">
      <w:start w:val="0"/>
      <w:numFmt w:val="bullet"/>
      <w:lvlText w:val="•"/>
      <w:lvlJc w:val="left"/>
      <w:pPr>
        <w:ind w:left="4722" w:hanging="361"/>
      </w:pPr>
      <w:rPr>
        <w:rFonts w:hint="default"/>
        <w:lang w:val="en-us" w:eastAsia="en-US" w:bidi="ar-SA"/>
      </w:rPr>
    </w:lvl>
    <w:lvl w:ilvl="5">
      <w:start w:val="0"/>
      <w:numFmt w:val="bullet"/>
      <w:lvlText w:val="•"/>
      <w:lvlJc w:val="left"/>
      <w:pPr>
        <w:ind w:left="5682" w:hanging="361"/>
      </w:pPr>
      <w:rPr>
        <w:rFonts w:hint="default"/>
        <w:lang w:val="en-us" w:eastAsia="en-US" w:bidi="ar-SA"/>
      </w:rPr>
    </w:lvl>
    <w:lvl w:ilvl="6">
      <w:start w:val="0"/>
      <w:numFmt w:val="bullet"/>
      <w:lvlText w:val="•"/>
      <w:lvlJc w:val="left"/>
      <w:pPr>
        <w:ind w:left="6643" w:hanging="361"/>
      </w:pPr>
      <w:rPr>
        <w:rFonts w:hint="default"/>
        <w:lang w:val="en-us" w:eastAsia="en-US" w:bidi="ar-SA"/>
      </w:rPr>
    </w:lvl>
    <w:lvl w:ilvl="7">
      <w:start w:val="0"/>
      <w:numFmt w:val="bullet"/>
      <w:lvlText w:val="•"/>
      <w:lvlJc w:val="left"/>
      <w:pPr>
        <w:ind w:left="7603" w:hanging="361"/>
      </w:pPr>
      <w:rPr>
        <w:rFonts w:hint="default"/>
        <w:lang w:val="en-us" w:eastAsia="en-US" w:bidi="ar-SA"/>
      </w:rPr>
    </w:lvl>
    <w:lvl w:ilvl="8">
      <w:start w:val="0"/>
      <w:numFmt w:val="bullet"/>
      <w:lvlText w:val="•"/>
      <w:lvlJc w:val="left"/>
      <w:pPr>
        <w:ind w:left="8564" w:hanging="361"/>
      </w:pPr>
      <w:rPr>
        <w:rFonts w:hint="default"/>
        <w:lang w:val="en-us" w:eastAsia="en-US" w:bidi="ar-SA"/>
      </w:rPr>
    </w:lvl>
  </w:abstractNum>
  <w:abstractNum w:abstractNumId="47">
    <w:multiLevelType w:val="hybridMultilevel"/>
    <w:lvl w:ilvl="0">
      <w:start w:val="0"/>
      <w:numFmt w:val="bullet"/>
      <w:lvlText w:val=""/>
      <w:lvlJc w:val="left"/>
      <w:pPr>
        <w:ind w:left="876" w:hanging="361"/>
      </w:pPr>
      <w:rPr>
        <w:rFonts w:hint="default" w:ascii="Symbol" w:hAnsi="Symbol" w:eastAsia="Symbol" w:cs="Symbol"/>
        <w:b w:val="0"/>
        <w:bCs w:val="0"/>
        <w:i w:val="0"/>
        <w:iCs w:val="0"/>
        <w:w w:val="100"/>
        <w:sz w:val="22"/>
        <w:szCs w:val="22"/>
        <w:lang w:val="en-us" w:eastAsia="en-US" w:bidi="ar-SA"/>
      </w:rPr>
    </w:lvl>
    <w:lvl w:ilvl="1">
      <w:start w:val="0"/>
      <w:numFmt w:val="bullet"/>
      <w:lvlText w:val="o"/>
      <w:lvlJc w:val="left"/>
      <w:pPr>
        <w:ind w:left="1226" w:hanging="360"/>
      </w:pPr>
      <w:rPr>
        <w:rFonts w:hint="default" w:ascii="Courier New" w:hAnsi="Courier New" w:eastAsia="Courier New" w:cs="Courier New"/>
        <w:b w:val="0"/>
        <w:bCs w:val="0"/>
        <w:i w:val="0"/>
        <w:iCs w:val="0"/>
        <w:w w:val="100"/>
        <w:sz w:val="22"/>
        <w:szCs w:val="22"/>
        <w:lang w:val="en-us" w:eastAsia="en-US" w:bidi="ar-SA"/>
      </w:rPr>
    </w:lvl>
    <w:lvl w:ilvl="2">
      <w:start w:val="0"/>
      <w:numFmt w:val="bullet"/>
      <w:lvlText w:val="•"/>
      <w:lvlJc w:val="left"/>
      <w:pPr>
        <w:ind w:left="2249" w:hanging="360"/>
      </w:pPr>
      <w:rPr>
        <w:rFonts w:hint="default"/>
        <w:lang w:val="en-us" w:eastAsia="en-US" w:bidi="ar-SA"/>
      </w:rPr>
    </w:lvl>
    <w:lvl w:ilvl="3">
      <w:start w:val="0"/>
      <w:numFmt w:val="bullet"/>
      <w:lvlText w:val="•"/>
      <w:lvlJc w:val="left"/>
      <w:pPr>
        <w:ind w:left="3278" w:hanging="360"/>
      </w:pPr>
      <w:rPr>
        <w:rFonts w:hint="default"/>
        <w:lang w:val="en-us" w:eastAsia="en-US" w:bidi="ar-SA"/>
      </w:rPr>
    </w:lvl>
    <w:lvl w:ilvl="4">
      <w:start w:val="0"/>
      <w:numFmt w:val="bullet"/>
      <w:lvlText w:val="•"/>
      <w:lvlJc w:val="left"/>
      <w:pPr>
        <w:ind w:left="4308" w:hanging="360"/>
      </w:pPr>
      <w:rPr>
        <w:rFonts w:hint="default"/>
        <w:lang w:val="en-us" w:eastAsia="en-US" w:bidi="ar-SA"/>
      </w:rPr>
    </w:lvl>
    <w:lvl w:ilvl="5">
      <w:start w:val="0"/>
      <w:numFmt w:val="bullet"/>
      <w:lvlText w:val="•"/>
      <w:lvlJc w:val="left"/>
      <w:pPr>
        <w:ind w:left="5337" w:hanging="360"/>
      </w:pPr>
      <w:rPr>
        <w:rFonts w:hint="default"/>
        <w:lang w:val="en-us" w:eastAsia="en-US" w:bidi="ar-SA"/>
      </w:rPr>
    </w:lvl>
    <w:lvl w:ilvl="6">
      <w:start w:val="0"/>
      <w:numFmt w:val="bullet"/>
      <w:lvlText w:val="•"/>
      <w:lvlJc w:val="left"/>
      <w:pPr>
        <w:ind w:left="6367" w:hanging="360"/>
      </w:pPr>
      <w:rPr>
        <w:rFonts w:hint="default"/>
        <w:lang w:val="en-us" w:eastAsia="en-US" w:bidi="ar-SA"/>
      </w:rPr>
    </w:lvl>
    <w:lvl w:ilvl="7">
      <w:start w:val="0"/>
      <w:numFmt w:val="bullet"/>
      <w:lvlText w:val="•"/>
      <w:lvlJc w:val="left"/>
      <w:pPr>
        <w:ind w:left="7396" w:hanging="360"/>
      </w:pPr>
      <w:rPr>
        <w:rFonts w:hint="default"/>
        <w:lang w:val="en-us" w:eastAsia="en-US" w:bidi="ar-SA"/>
      </w:rPr>
    </w:lvl>
    <w:lvl w:ilvl="8">
      <w:start w:val="0"/>
      <w:numFmt w:val="bullet"/>
      <w:lvlText w:val="•"/>
      <w:lvlJc w:val="left"/>
      <w:pPr>
        <w:ind w:left="8426" w:hanging="360"/>
      </w:pPr>
      <w:rPr>
        <w:rFonts w:hint="default"/>
        <w:lang w:val="en-us" w:eastAsia="en-US" w:bidi="ar-SA"/>
      </w:rPr>
    </w:lvl>
  </w:abstractNum>
  <w:abstractNum w:abstractNumId="46">
    <w:multiLevelType w:val="hybridMultilevel"/>
    <w:lvl w:ilvl="0">
      <w:start w:val="0"/>
      <w:numFmt w:val="bullet"/>
      <w:lvlText w:val=""/>
      <w:lvlJc w:val="left"/>
      <w:pPr>
        <w:ind w:left="876" w:hanging="361"/>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1840" w:hanging="361"/>
      </w:pPr>
      <w:rPr>
        <w:rFonts w:hint="default"/>
        <w:lang w:val="en-us" w:eastAsia="en-US" w:bidi="ar-SA"/>
      </w:rPr>
    </w:lvl>
    <w:lvl w:ilvl="2">
      <w:start w:val="0"/>
      <w:numFmt w:val="bullet"/>
      <w:lvlText w:val="•"/>
      <w:lvlJc w:val="left"/>
      <w:pPr>
        <w:ind w:left="2801" w:hanging="361"/>
      </w:pPr>
      <w:rPr>
        <w:rFonts w:hint="default"/>
        <w:lang w:val="en-us" w:eastAsia="en-US" w:bidi="ar-SA"/>
      </w:rPr>
    </w:lvl>
    <w:lvl w:ilvl="3">
      <w:start w:val="0"/>
      <w:numFmt w:val="bullet"/>
      <w:lvlText w:val="•"/>
      <w:lvlJc w:val="left"/>
      <w:pPr>
        <w:ind w:left="3761" w:hanging="361"/>
      </w:pPr>
      <w:rPr>
        <w:rFonts w:hint="default"/>
        <w:lang w:val="en-us" w:eastAsia="en-US" w:bidi="ar-SA"/>
      </w:rPr>
    </w:lvl>
    <w:lvl w:ilvl="4">
      <w:start w:val="0"/>
      <w:numFmt w:val="bullet"/>
      <w:lvlText w:val="•"/>
      <w:lvlJc w:val="left"/>
      <w:pPr>
        <w:ind w:left="4722" w:hanging="361"/>
      </w:pPr>
      <w:rPr>
        <w:rFonts w:hint="default"/>
        <w:lang w:val="en-us" w:eastAsia="en-US" w:bidi="ar-SA"/>
      </w:rPr>
    </w:lvl>
    <w:lvl w:ilvl="5">
      <w:start w:val="0"/>
      <w:numFmt w:val="bullet"/>
      <w:lvlText w:val="•"/>
      <w:lvlJc w:val="left"/>
      <w:pPr>
        <w:ind w:left="5682" w:hanging="361"/>
      </w:pPr>
      <w:rPr>
        <w:rFonts w:hint="default"/>
        <w:lang w:val="en-us" w:eastAsia="en-US" w:bidi="ar-SA"/>
      </w:rPr>
    </w:lvl>
    <w:lvl w:ilvl="6">
      <w:start w:val="0"/>
      <w:numFmt w:val="bullet"/>
      <w:lvlText w:val="•"/>
      <w:lvlJc w:val="left"/>
      <w:pPr>
        <w:ind w:left="6643" w:hanging="361"/>
      </w:pPr>
      <w:rPr>
        <w:rFonts w:hint="default"/>
        <w:lang w:val="en-us" w:eastAsia="en-US" w:bidi="ar-SA"/>
      </w:rPr>
    </w:lvl>
    <w:lvl w:ilvl="7">
      <w:start w:val="0"/>
      <w:numFmt w:val="bullet"/>
      <w:lvlText w:val="•"/>
      <w:lvlJc w:val="left"/>
      <w:pPr>
        <w:ind w:left="7603" w:hanging="361"/>
      </w:pPr>
      <w:rPr>
        <w:rFonts w:hint="default"/>
        <w:lang w:val="en-us" w:eastAsia="en-US" w:bidi="ar-SA"/>
      </w:rPr>
    </w:lvl>
    <w:lvl w:ilvl="8">
      <w:start w:val="0"/>
      <w:numFmt w:val="bullet"/>
      <w:lvlText w:val="•"/>
      <w:lvlJc w:val="left"/>
      <w:pPr>
        <w:ind w:left="8564" w:hanging="361"/>
      </w:pPr>
      <w:rPr>
        <w:rFonts w:hint="default"/>
        <w:lang w:val="en-us" w:eastAsia="en-US" w:bidi="ar-SA"/>
      </w:rPr>
    </w:lvl>
  </w:abstractNum>
  <w:abstractNum w:abstractNumId="45">
    <w:multiLevelType w:val="hybridMultilevel"/>
    <w:lvl w:ilvl="0">
      <w:start w:val="0"/>
      <w:numFmt w:val="bullet"/>
      <w:lvlText w:val=""/>
      <w:lvlJc w:val="left"/>
      <w:pPr>
        <w:ind w:left="876" w:hanging="361"/>
      </w:pPr>
      <w:rPr>
        <w:rFonts w:hint="default" w:ascii="Symbol" w:hAnsi="Symbol" w:eastAsia="Symbol" w:cs="Symbol"/>
        <w:b w:val="0"/>
        <w:bCs w:val="0"/>
        <w:i w:val="0"/>
        <w:iCs w:val="0"/>
        <w:w w:val="100"/>
        <w:sz w:val="22"/>
        <w:szCs w:val="22"/>
        <w:lang w:val="en-us" w:eastAsia="en-US" w:bidi="ar-SA"/>
      </w:rPr>
    </w:lvl>
    <w:lvl w:ilvl="1">
      <w:start w:val="0"/>
      <w:numFmt w:val="bullet"/>
      <w:lvlText w:val="o"/>
      <w:lvlJc w:val="left"/>
      <w:pPr>
        <w:ind w:left="1596" w:hanging="360"/>
      </w:pPr>
      <w:rPr>
        <w:rFonts w:hint="default" w:ascii="Courier New" w:hAnsi="Courier New" w:eastAsia="Courier New" w:cs="Courier New"/>
        <w:b w:val="0"/>
        <w:bCs w:val="0"/>
        <w:i w:val="0"/>
        <w:iCs w:val="0"/>
        <w:w w:val="100"/>
        <w:sz w:val="22"/>
        <w:szCs w:val="22"/>
        <w:lang w:val="en-us" w:eastAsia="en-US" w:bidi="ar-SA"/>
      </w:rPr>
    </w:lvl>
    <w:lvl w:ilvl="2">
      <w:start w:val="0"/>
      <w:numFmt w:val="bullet"/>
      <w:lvlText w:val="•"/>
      <w:lvlJc w:val="left"/>
      <w:pPr>
        <w:ind w:left="2587" w:hanging="360"/>
      </w:pPr>
      <w:rPr>
        <w:rFonts w:hint="default"/>
        <w:lang w:val="en-us" w:eastAsia="en-US" w:bidi="ar-SA"/>
      </w:rPr>
    </w:lvl>
    <w:lvl w:ilvl="3">
      <w:start w:val="0"/>
      <w:numFmt w:val="bullet"/>
      <w:lvlText w:val="•"/>
      <w:lvlJc w:val="left"/>
      <w:pPr>
        <w:ind w:left="3574" w:hanging="360"/>
      </w:pPr>
      <w:rPr>
        <w:rFonts w:hint="default"/>
        <w:lang w:val="en-us" w:eastAsia="en-US" w:bidi="ar-SA"/>
      </w:rPr>
    </w:lvl>
    <w:lvl w:ilvl="4">
      <w:start w:val="0"/>
      <w:numFmt w:val="bullet"/>
      <w:lvlText w:val="•"/>
      <w:lvlJc w:val="left"/>
      <w:pPr>
        <w:ind w:left="4561" w:hanging="360"/>
      </w:pPr>
      <w:rPr>
        <w:rFonts w:hint="default"/>
        <w:lang w:val="en-us" w:eastAsia="en-US" w:bidi="ar-SA"/>
      </w:rPr>
    </w:lvl>
    <w:lvl w:ilvl="5">
      <w:start w:val="0"/>
      <w:numFmt w:val="bullet"/>
      <w:lvlText w:val="•"/>
      <w:lvlJc w:val="left"/>
      <w:pPr>
        <w:ind w:left="5548" w:hanging="360"/>
      </w:pPr>
      <w:rPr>
        <w:rFonts w:hint="default"/>
        <w:lang w:val="en-us" w:eastAsia="en-US" w:bidi="ar-SA"/>
      </w:rPr>
    </w:lvl>
    <w:lvl w:ilvl="6">
      <w:start w:val="0"/>
      <w:numFmt w:val="bullet"/>
      <w:lvlText w:val="•"/>
      <w:lvlJc w:val="left"/>
      <w:pPr>
        <w:ind w:left="6536" w:hanging="360"/>
      </w:pPr>
      <w:rPr>
        <w:rFonts w:hint="default"/>
        <w:lang w:val="en-us" w:eastAsia="en-US" w:bidi="ar-SA"/>
      </w:rPr>
    </w:lvl>
    <w:lvl w:ilvl="7">
      <w:start w:val="0"/>
      <w:numFmt w:val="bullet"/>
      <w:lvlText w:val="•"/>
      <w:lvlJc w:val="left"/>
      <w:pPr>
        <w:ind w:left="7523" w:hanging="360"/>
      </w:pPr>
      <w:rPr>
        <w:rFonts w:hint="default"/>
        <w:lang w:val="en-us" w:eastAsia="en-US" w:bidi="ar-SA"/>
      </w:rPr>
    </w:lvl>
    <w:lvl w:ilvl="8">
      <w:start w:val="0"/>
      <w:numFmt w:val="bullet"/>
      <w:lvlText w:val="•"/>
      <w:lvlJc w:val="left"/>
      <w:pPr>
        <w:ind w:left="8510" w:hanging="360"/>
      </w:pPr>
      <w:rPr>
        <w:rFonts w:hint="default"/>
        <w:lang w:val="en-us" w:eastAsia="en-US" w:bidi="ar-SA"/>
      </w:rPr>
    </w:lvl>
  </w:abstractNum>
  <w:abstractNum w:abstractNumId="44">
    <w:multiLevelType w:val="hybridMultilevel"/>
    <w:lvl w:ilvl="0">
      <w:start w:val="0"/>
      <w:numFmt w:val="bullet"/>
      <w:lvlText w:val=""/>
      <w:lvlJc w:val="left"/>
      <w:pPr>
        <w:ind w:left="926" w:hanging="361"/>
      </w:pPr>
      <w:rPr>
        <w:rFonts w:hint="default" w:ascii="Symbol" w:hAnsi="Symbol" w:eastAsia="Symbol" w:cs="Symbol"/>
        <w:w w:val="100"/>
        <w:lang w:val="en-us" w:eastAsia="en-US" w:bidi="ar-SA"/>
      </w:rPr>
    </w:lvl>
    <w:lvl w:ilvl="1">
      <w:start w:val="0"/>
      <w:numFmt w:val="bullet"/>
      <w:lvlText w:val="•"/>
      <w:lvlJc w:val="left"/>
      <w:pPr>
        <w:ind w:left="1876" w:hanging="361"/>
      </w:pPr>
      <w:rPr>
        <w:rFonts w:hint="default"/>
        <w:lang w:val="en-us" w:eastAsia="en-US" w:bidi="ar-SA"/>
      </w:rPr>
    </w:lvl>
    <w:lvl w:ilvl="2">
      <w:start w:val="0"/>
      <w:numFmt w:val="bullet"/>
      <w:lvlText w:val="•"/>
      <w:lvlJc w:val="left"/>
      <w:pPr>
        <w:ind w:left="2833" w:hanging="361"/>
      </w:pPr>
      <w:rPr>
        <w:rFonts w:hint="default"/>
        <w:lang w:val="en-us" w:eastAsia="en-US" w:bidi="ar-SA"/>
      </w:rPr>
    </w:lvl>
    <w:lvl w:ilvl="3">
      <w:start w:val="0"/>
      <w:numFmt w:val="bullet"/>
      <w:lvlText w:val="•"/>
      <w:lvlJc w:val="left"/>
      <w:pPr>
        <w:ind w:left="3789" w:hanging="361"/>
      </w:pPr>
      <w:rPr>
        <w:rFonts w:hint="default"/>
        <w:lang w:val="en-us" w:eastAsia="en-US" w:bidi="ar-SA"/>
      </w:rPr>
    </w:lvl>
    <w:lvl w:ilvl="4">
      <w:start w:val="0"/>
      <w:numFmt w:val="bullet"/>
      <w:lvlText w:val="•"/>
      <w:lvlJc w:val="left"/>
      <w:pPr>
        <w:ind w:left="4746" w:hanging="361"/>
      </w:pPr>
      <w:rPr>
        <w:rFonts w:hint="default"/>
        <w:lang w:val="en-us" w:eastAsia="en-US" w:bidi="ar-SA"/>
      </w:rPr>
    </w:lvl>
    <w:lvl w:ilvl="5">
      <w:start w:val="0"/>
      <w:numFmt w:val="bullet"/>
      <w:lvlText w:val="•"/>
      <w:lvlJc w:val="left"/>
      <w:pPr>
        <w:ind w:left="5702" w:hanging="361"/>
      </w:pPr>
      <w:rPr>
        <w:rFonts w:hint="default"/>
        <w:lang w:val="en-us" w:eastAsia="en-US" w:bidi="ar-SA"/>
      </w:rPr>
    </w:lvl>
    <w:lvl w:ilvl="6">
      <w:start w:val="0"/>
      <w:numFmt w:val="bullet"/>
      <w:lvlText w:val="•"/>
      <w:lvlJc w:val="left"/>
      <w:pPr>
        <w:ind w:left="6659" w:hanging="361"/>
      </w:pPr>
      <w:rPr>
        <w:rFonts w:hint="default"/>
        <w:lang w:val="en-us" w:eastAsia="en-US" w:bidi="ar-SA"/>
      </w:rPr>
    </w:lvl>
    <w:lvl w:ilvl="7">
      <w:start w:val="0"/>
      <w:numFmt w:val="bullet"/>
      <w:lvlText w:val="•"/>
      <w:lvlJc w:val="left"/>
      <w:pPr>
        <w:ind w:left="7615" w:hanging="361"/>
      </w:pPr>
      <w:rPr>
        <w:rFonts w:hint="default"/>
        <w:lang w:val="en-us" w:eastAsia="en-US" w:bidi="ar-SA"/>
      </w:rPr>
    </w:lvl>
    <w:lvl w:ilvl="8">
      <w:start w:val="0"/>
      <w:numFmt w:val="bullet"/>
      <w:lvlText w:val="•"/>
      <w:lvlJc w:val="left"/>
      <w:pPr>
        <w:ind w:left="8572" w:hanging="361"/>
      </w:pPr>
      <w:rPr>
        <w:rFonts w:hint="default"/>
        <w:lang w:val="en-us" w:eastAsia="en-US" w:bidi="ar-SA"/>
      </w:rPr>
    </w:lvl>
  </w:abstractNum>
  <w:abstractNum w:abstractNumId="43">
    <w:multiLevelType w:val="hybridMultilevel"/>
    <w:lvl w:ilvl="0">
      <w:start w:val="5"/>
      <w:numFmt w:val="decimal"/>
      <w:lvlText w:val="%1"/>
      <w:lvlJc w:val="left"/>
      <w:pPr>
        <w:ind w:left="876" w:hanging="721"/>
        <w:jc w:val="left"/>
      </w:pPr>
      <w:rPr>
        <w:rFonts w:hint="default"/>
        <w:lang w:val="en-us" w:eastAsia="en-US" w:bidi="ar-SA"/>
      </w:rPr>
    </w:lvl>
    <w:lvl w:ilvl="1">
      <w:start w:val="8"/>
      <w:numFmt w:val="decimal"/>
      <w:lvlText w:val="%1.%2"/>
      <w:lvlJc w:val="left"/>
      <w:pPr>
        <w:ind w:left="876" w:hanging="721"/>
        <w:jc w:val="left"/>
      </w:pPr>
      <w:rPr>
        <w:rFonts w:hint="default"/>
        <w:lang w:val="en-us" w:eastAsia="en-US" w:bidi="ar-SA"/>
      </w:rPr>
    </w:lvl>
    <w:lvl w:ilvl="2">
      <w:start w:val="1"/>
      <w:numFmt w:val="decimal"/>
      <w:lvlText w:val="%1.%2.%3"/>
      <w:lvlJc w:val="left"/>
      <w:pPr>
        <w:ind w:left="876" w:hanging="721"/>
        <w:jc w:val="left"/>
      </w:pPr>
      <w:rPr>
        <w:rFonts w:hint="default" w:ascii="Calibri" w:hAnsi="Calibri" w:eastAsia="Calibri" w:cs="Calibri"/>
        <w:b/>
        <w:bCs/>
        <w:i w:val="0"/>
        <w:iCs w:val="0"/>
        <w:color w:val="365F91"/>
        <w:spacing w:val="-2"/>
        <w:w w:val="100"/>
        <w:sz w:val="22"/>
        <w:szCs w:val="22"/>
        <w:lang w:val="en-us" w:eastAsia="en-US" w:bidi="ar-SA"/>
      </w:rPr>
    </w:lvl>
    <w:lvl w:ilvl="3">
      <w:start w:val="1"/>
      <w:numFmt w:val="decimal"/>
      <w:lvlText w:val="%1.%2.%3.%4"/>
      <w:lvlJc w:val="left"/>
      <w:pPr>
        <w:ind w:left="1021" w:hanging="866"/>
        <w:jc w:val="left"/>
      </w:pPr>
      <w:rPr>
        <w:rFonts w:hint="default" w:ascii="Calibri" w:hAnsi="Calibri" w:eastAsia="Calibri" w:cs="Calibri"/>
        <w:b/>
        <w:bCs/>
        <w:i/>
        <w:iCs/>
        <w:color w:val="365F91"/>
        <w:spacing w:val="-2"/>
        <w:w w:val="100"/>
        <w:sz w:val="22"/>
        <w:szCs w:val="22"/>
        <w:lang w:val="en-us" w:eastAsia="en-US" w:bidi="ar-SA"/>
      </w:rPr>
    </w:lvl>
    <w:lvl w:ilvl="4">
      <w:start w:val="0"/>
      <w:numFmt w:val="bullet"/>
      <w:lvlText w:val=""/>
      <w:lvlJc w:val="left"/>
      <w:pPr>
        <w:ind w:left="876" w:hanging="361"/>
      </w:pPr>
      <w:rPr>
        <w:rFonts w:hint="default" w:ascii="Symbol" w:hAnsi="Symbol" w:eastAsia="Symbol" w:cs="Symbol"/>
        <w:w w:val="100"/>
        <w:lang w:val="en-us" w:eastAsia="en-US" w:bidi="ar-SA"/>
      </w:rPr>
    </w:lvl>
    <w:lvl w:ilvl="5">
      <w:start w:val="0"/>
      <w:numFmt w:val="bullet"/>
      <w:lvlText w:val="o"/>
      <w:lvlJc w:val="left"/>
      <w:pPr>
        <w:ind w:left="1596" w:hanging="360"/>
      </w:pPr>
      <w:rPr>
        <w:rFonts w:hint="default" w:ascii="Courier New" w:hAnsi="Courier New" w:eastAsia="Courier New" w:cs="Courier New"/>
        <w:b w:val="0"/>
        <w:bCs w:val="0"/>
        <w:i w:val="0"/>
        <w:iCs w:val="0"/>
        <w:w w:val="100"/>
        <w:sz w:val="22"/>
        <w:szCs w:val="22"/>
        <w:lang w:val="en-us" w:eastAsia="en-US" w:bidi="ar-SA"/>
      </w:rPr>
    </w:lvl>
    <w:lvl w:ilvl="6">
      <w:start w:val="0"/>
      <w:numFmt w:val="bullet"/>
      <w:lvlText w:val="•"/>
      <w:lvlJc w:val="left"/>
      <w:pPr>
        <w:ind w:left="6042" w:hanging="360"/>
      </w:pPr>
      <w:rPr>
        <w:rFonts w:hint="default"/>
        <w:lang w:val="en-us" w:eastAsia="en-US" w:bidi="ar-SA"/>
      </w:rPr>
    </w:lvl>
    <w:lvl w:ilvl="7">
      <w:start w:val="0"/>
      <w:numFmt w:val="bullet"/>
      <w:lvlText w:val="•"/>
      <w:lvlJc w:val="left"/>
      <w:pPr>
        <w:ind w:left="7153" w:hanging="360"/>
      </w:pPr>
      <w:rPr>
        <w:rFonts w:hint="default"/>
        <w:lang w:val="en-us" w:eastAsia="en-US" w:bidi="ar-SA"/>
      </w:rPr>
    </w:lvl>
    <w:lvl w:ilvl="8">
      <w:start w:val="0"/>
      <w:numFmt w:val="bullet"/>
      <w:lvlText w:val="•"/>
      <w:lvlJc w:val="left"/>
      <w:pPr>
        <w:ind w:left="8263" w:hanging="360"/>
      </w:pPr>
      <w:rPr>
        <w:rFonts w:hint="default"/>
        <w:lang w:val="en-us" w:eastAsia="en-US" w:bidi="ar-SA"/>
      </w:rPr>
    </w:lvl>
  </w:abstractNum>
  <w:abstractNum w:abstractNumId="42">
    <w:multiLevelType w:val="hybridMultilevel"/>
    <w:lvl w:ilvl="0">
      <w:start w:val="0"/>
      <w:numFmt w:val="bullet"/>
      <w:lvlText w:val=""/>
      <w:lvlJc w:val="left"/>
      <w:pPr>
        <w:ind w:left="876" w:hanging="361"/>
      </w:pPr>
      <w:rPr>
        <w:rFonts w:hint="default" w:ascii="Symbol" w:hAnsi="Symbol" w:eastAsia="Symbol" w:cs="Symbol"/>
        <w:w w:val="100"/>
        <w:lang w:val="en-us" w:eastAsia="en-US" w:bidi="ar-SA"/>
      </w:rPr>
    </w:lvl>
    <w:lvl w:ilvl="1">
      <w:start w:val="0"/>
      <w:numFmt w:val="bullet"/>
      <w:lvlText w:val="o"/>
      <w:lvlJc w:val="left"/>
      <w:pPr>
        <w:ind w:left="1596" w:hanging="360"/>
      </w:pPr>
      <w:rPr>
        <w:rFonts w:hint="default" w:ascii="Courier New" w:hAnsi="Courier New" w:eastAsia="Courier New" w:cs="Courier New"/>
        <w:w w:val="100"/>
        <w:lang w:val="en-us" w:eastAsia="en-US" w:bidi="ar-SA"/>
      </w:rPr>
    </w:lvl>
    <w:lvl w:ilvl="2">
      <w:start w:val="0"/>
      <w:numFmt w:val="bullet"/>
      <w:lvlText w:val="•"/>
      <w:lvlJc w:val="left"/>
      <w:pPr>
        <w:ind w:left="2587" w:hanging="360"/>
      </w:pPr>
      <w:rPr>
        <w:rFonts w:hint="default"/>
        <w:lang w:val="en-us" w:eastAsia="en-US" w:bidi="ar-SA"/>
      </w:rPr>
    </w:lvl>
    <w:lvl w:ilvl="3">
      <w:start w:val="0"/>
      <w:numFmt w:val="bullet"/>
      <w:lvlText w:val="•"/>
      <w:lvlJc w:val="left"/>
      <w:pPr>
        <w:ind w:left="3574" w:hanging="360"/>
      </w:pPr>
      <w:rPr>
        <w:rFonts w:hint="default"/>
        <w:lang w:val="en-us" w:eastAsia="en-US" w:bidi="ar-SA"/>
      </w:rPr>
    </w:lvl>
    <w:lvl w:ilvl="4">
      <w:start w:val="0"/>
      <w:numFmt w:val="bullet"/>
      <w:lvlText w:val="•"/>
      <w:lvlJc w:val="left"/>
      <w:pPr>
        <w:ind w:left="4561" w:hanging="360"/>
      </w:pPr>
      <w:rPr>
        <w:rFonts w:hint="default"/>
        <w:lang w:val="en-us" w:eastAsia="en-US" w:bidi="ar-SA"/>
      </w:rPr>
    </w:lvl>
    <w:lvl w:ilvl="5">
      <w:start w:val="0"/>
      <w:numFmt w:val="bullet"/>
      <w:lvlText w:val="•"/>
      <w:lvlJc w:val="left"/>
      <w:pPr>
        <w:ind w:left="5548" w:hanging="360"/>
      </w:pPr>
      <w:rPr>
        <w:rFonts w:hint="default"/>
        <w:lang w:val="en-us" w:eastAsia="en-US" w:bidi="ar-SA"/>
      </w:rPr>
    </w:lvl>
    <w:lvl w:ilvl="6">
      <w:start w:val="0"/>
      <w:numFmt w:val="bullet"/>
      <w:lvlText w:val="•"/>
      <w:lvlJc w:val="left"/>
      <w:pPr>
        <w:ind w:left="6536" w:hanging="360"/>
      </w:pPr>
      <w:rPr>
        <w:rFonts w:hint="default"/>
        <w:lang w:val="en-us" w:eastAsia="en-US" w:bidi="ar-SA"/>
      </w:rPr>
    </w:lvl>
    <w:lvl w:ilvl="7">
      <w:start w:val="0"/>
      <w:numFmt w:val="bullet"/>
      <w:lvlText w:val="•"/>
      <w:lvlJc w:val="left"/>
      <w:pPr>
        <w:ind w:left="7523" w:hanging="360"/>
      </w:pPr>
      <w:rPr>
        <w:rFonts w:hint="default"/>
        <w:lang w:val="en-us" w:eastAsia="en-US" w:bidi="ar-SA"/>
      </w:rPr>
    </w:lvl>
    <w:lvl w:ilvl="8">
      <w:start w:val="0"/>
      <w:numFmt w:val="bullet"/>
      <w:lvlText w:val="•"/>
      <w:lvlJc w:val="left"/>
      <w:pPr>
        <w:ind w:left="8510" w:hanging="360"/>
      </w:pPr>
      <w:rPr>
        <w:rFonts w:hint="default"/>
        <w:lang w:val="en-us" w:eastAsia="en-US" w:bidi="ar-SA"/>
      </w:rPr>
    </w:lvl>
  </w:abstractNum>
  <w:abstractNum w:abstractNumId="41">
    <w:multiLevelType w:val="hybridMultilevel"/>
    <w:lvl w:ilvl="0">
      <w:start w:val="1"/>
      <w:numFmt w:val="decimal"/>
      <w:lvlText w:val="%1."/>
      <w:lvlJc w:val="left"/>
      <w:pPr>
        <w:ind w:left="876" w:hanging="361"/>
        <w:jc w:val="left"/>
      </w:pPr>
      <w:rPr>
        <w:rFonts w:hint="default" w:ascii="Calibri" w:hAnsi="Calibri" w:eastAsia="Calibri" w:cs="Calibri"/>
        <w:b w:val="0"/>
        <w:bCs w:val="0"/>
        <w:i w:val="0"/>
        <w:iCs w:val="0"/>
        <w:spacing w:val="-2"/>
        <w:w w:val="100"/>
        <w:sz w:val="22"/>
        <w:szCs w:val="22"/>
        <w:lang w:val="en-us" w:eastAsia="en-US" w:bidi="ar-SA"/>
      </w:rPr>
    </w:lvl>
    <w:lvl w:ilvl="1">
      <w:start w:val="0"/>
      <w:numFmt w:val="bullet"/>
      <w:lvlText w:val="•"/>
      <w:lvlJc w:val="left"/>
      <w:pPr>
        <w:ind w:left="1840" w:hanging="361"/>
      </w:pPr>
      <w:rPr>
        <w:rFonts w:hint="default"/>
        <w:lang w:val="en-us" w:eastAsia="en-US" w:bidi="ar-SA"/>
      </w:rPr>
    </w:lvl>
    <w:lvl w:ilvl="2">
      <w:start w:val="0"/>
      <w:numFmt w:val="bullet"/>
      <w:lvlText w:val="•"/>
      <w:lvlJc w:val="left"/>
      <w:pPr>
        <w:ind w:left="2801" w:hanging="361"/>
      </w:pPr>
      <w:rPr>
        <w:rFonts w:hint="default"/>
        <w:lang w:val="en-us" w:eastAsia="en-US" w:bidi="ar-SA"/>
      </w:rPr>
    </w:lvl>
    <w:lvl w:ilvl="3">
      <w:start w:val="0"/>
      <w:numFmt w:val="bullet"/>
      <w:lvlText w:val="•"/>
      <w:lvlJc w:val="left"/>
      <w:pPr>
        <w:ind w:left="3761" w:hanging="361"/>
      </w:pPr>
      <w:rPr>
        <w:rFonts w:hint="default"/>
        <w:lang w:val="en-us" w:eastAsia="en-US" w:bidi="ar-SA"/>
      </w:rPr>
    </w:lvl>
    <w:lvl w:ilvl="4">
      <w:start w:val="0"/>
      <w:numFmt w:val="bullet"/>
      <w:lvlText w:val="•"/>
      <w:lvlJc w:val="left"/>
      <w:pPr>
        <w:ind w:left="4722" w:hanging="361"/>
      </w:pPr>
      <w:rPr>
        <w:rFonts w:hint="default"/>
        <w:lang w:val="en-us" w:eastAsia="en-US" w:bidi="ar-SA"/>
      </w:rPr>
    </w:lvl>
    <w:lvl w:ilvl="5">
      <w:start w:val="0"/>
      <w:numFmt w:val="bullet"/>
      <w:lvlText w:val="•"/>
      <w:lvlJc w:val="left"/>
      <w:pPr>
        <w:ind w:left="5682" w:hanging="361"/>
      </w:pPr>
      <w:rPr>
        <w:rFonts w:hint="default"/>
        <w:lang w:val="en-us" w:eastAsia="en-US" w:bidi="ar-SA"/>
      </w:rPr>
    </w:lvl>
    <w:lvl w:ilvl="6">
      <w:start w:val="0"/>
      <w:numFmt w:val="bullet"/>
      <w:lvlText w:val="•"/>
      <w:lvlJc w:val="left"/>
      <w:pPr>
        <w:ind w:left="6643" w:hanging="361"/>
      </w:pPr>
      <w:rPr>
        <w:rFonts w:hint="default"/>
        <w:lang w:val="en-us" w:eastAsia="en-US" w:bidi="ar-SA"/>
      </w:rPr>
    </w:lvl>
    <w:lvl w:ilvl="7">
      <w:start w:val="0"/>
      <w:numFmt w:val="bullet"/>
      <w:lvlText w:val="•"/>
      <w:lvlJc w:val="left"/>
      <w:pPr>
        <w:ind w:left="7603" w:hanging="361"/>
      </w:pPr>
      <w:rPr>
        <w:rFonts w:hint="default"/>
        <w:lang w:val="en-us" w:eastAsia="en-US" w:bidi="ar-SA"/>
      </w:rPr>
    </w:lvl>
    <w:lvl w:ilvl="8">
      <w:start w:val="0"/>
      <w:numFmt w:val="bullet"/>
      <w:lvlText w:val="•"/>
      <w:lvlJc w:val="left"/>
      <w:pPr>
        <w:ind w:left="8564" w:hanging="361"/>
      </w:pPr>
      <w:rPr>
        <w:rFonts w:hint="default"/>
        <w:lang w:val="en-us" w:eastAsia="en-US" w:bidi="ar-SA"/>
      </w:rPr>
    </w:lvl>
  </w:abstractNum>
  <w:abstractNum w:abstractNumId="40">
    <w:multiLevelType w:val="hybridMultilevel"/>
    <w:lvl w:ilvl="0">
      <w:start w:val="5"/>
      <w:numFmt w:val="decimal"/>
      <w:lvlText w:val="%1"/>
      <w:lvlJc w:val="left"/>
      <w:pPr>
        <w:ind w:left="876" w:hanging="721"/>
        <w:jc w:val="left"/>
      </w:pPr>
      <w:rPr>
        <w:rFonts w:hint="default"/>
        <w:lang w:val="en-us" w:eastAsia="en-US" w:bidi="ar-SA"/>
      </w:rPr>
    </w:lvl>
    <w:lvl w:ilvl="1">
      <w:start w:val="7"/>
      <w:numFmt w:val="decimal"/>
      <w:lvlText w:val="%1.%2"/>
      <w:lvlJc w:val="left"/>
      <w:pPr>
        <w:ind w:left="876" w:hanging="721"/>
        <w:jc w:val="left"/>
      </w:pPr>
      <w:rPr>
        <w:rFonts w:hint="default"/>
        <w:lang w:val="en-us" w:eastAsia="en-US" w:bidi="ar-SA"/>
      </w:rPr>
    </w:lvl>
    <w:lvl w:ilvl="2">
      <w:start w:val="1"/>
      <w:numFmt w:val="decimal"/>
      <w:lvlText w:val="%1.%2.%3"/>
      <w:lvlJc w:val="left"/>
      <w:pPr>
        <w:ind w:left="876" w:hanging="721"/>
        <w:jc w:val="left"/>
      </w:pPr>
      <w:rPr>
        <w:rFonts w:hint="default" w:ascii="Calibri" w:hAnsi="Calibri" w:eastAsia="Calibri" w:cs="Calibri"/>
        <w:b/>
        <w:bCs/>
        <w:i w:val="0"/>
        <w:iCs w:val="0"/>
        <w:color w:val="365F91"/>
        <w:spacing w:val="-2"/>
        <w:w w:val="100"/>
        <w:sz w:val="22"/>
        <w:szCs w:val="22"/>
        <w:lang w:val="en-us" w:eastAsia="en-US" w:bidi="ar-SA"/>
      </w:rPr>
    </w:lvl>
    <w:lvl w:ilvl="3">
      <w:start w:val="1"/>
      <w:numFmt w:val="decimal"/>
      <w:lvlText w:val="%4."/>
      <w:lvlJc w:val="left"/>
      <w:pPr>
        <w:ind w:left="931" w:hanging="361"/>
        <w:jc w:val="left"/>
      </w:pPr>
      <w:rPr>
        <w:rFonts w:hint="default" w:ascii="Calibri" w:hAnsi="Calibri" w:eastAsia="Calibri" w:cs="Calibri"/>
        <w:b w:val="0"/>
        <w:bCs w:val="0"/>
        <w:i w:val="0"/>
        <w:iCs w:val="0"/>
        <w:spacing w:val="-2"/>
        <w:w w:val="100"/>
        <w:sz w:val="22"/>
        <w:szCs w:val="22"/>
        <w:lang w:val="en-us" w:eastAsia="en-US" w:bidi="ar-SA"/>
      </w:rPr>
    </w:lvl>
    <w:lvl w:ilvl="4">
      <w:start w:val="0"/>
      <w:numFmt w:val="bullet"/>
      <w:lvlText w:val="•"/>
      <w:lvlJc w:val="left"/>
      <w:pPr>
        <w:ind w:left="4121" w:hanging="361"/>
      </w:pPr>
      <w:rPr>
        <w:rFonts w:hint="default"/>
        <w:lang w:val="en-us" w:eastAsia="en-US" w:bidi="ar-SA"/>
      </w:rPr>
    </w:lvl>
    <w:lvl w:ilvl="5">
      <w:start w:val="0"/>
      <w:numFmt w:val="bullet"/>
      <w:lvlText w:val="•"/>
      <w:lvlJc w:val="left"/>
      <w:pPr>
        <w:ind w:left="5182" w:hanging="361"/>
      </w:pPr>
      <w:rPr>
        <w:rFonts w:hint="default"/>
        <w:lang w:val="en-us" w:eastAsia="en-US" w:bidi="ar-SA"/>
      </w:rPr>
    </w:lvl>
    <w:lvl w:ilvl="6">
      <w:start w:val="0"/>
      <w:numFmt w:val="bullet"/>
      <w:lvlText w:val="•"/>
      <w:lvlJc w:val="left"/>
      <w:pPr>
        <w:ind w:left="6242" w:hanging="361"/>
      </w:pPr>
      <w:rPr>
        <w:rFonts w:hint="default"/>
        <w:lang w:val="en-us" w:eastAsia="en-US" w:bidi="ar-SA"/>
      </w:rPr>
    </w:lvl>
    <w:lvl w:ilvl="7">
      <w:start w:val="0"/>
      <w:numFmt w:val="bullet"/>
      <w:lvlText w:val="•"/>
      <w:lvlJc w:val="left"/>
      <w:pPr>
        <w:ind w:left="7303" w:hanging="361"/>
      </w:pPr>
      <w:rPr>
        <w:rFonts w:hint="default"/>
        <w:lang w:val="en-us" w:eastAsia="en-US" w:bidi="ar-SA"/>
      </w:rPr>
    </w:lvl>
    <w:lvl w:ilvl="8">
      <w:start w:val="0"/>
      <w:numFmt w:val="bullet"/>
      <w:lvlText w:val="•"/>
      <w:lvlJc w:val="left"/>
      <w:pPr>
        <w:ind w:left="8363" w:hanging="361"/>
      </w:pPr>
      <w:rPr>
        <w:rFonts w:hint="default"/>
        <w:lang w:val="en-us" w:eastAsia="en-US" w:bidi="ar-SA"/>
      </w:rPr>
    </w:lvl>
  </w:abstractNum>
  <w:abstractNum w:abstractNumId="39">
    <w:multiLevelType w:val="hybridMultilevel"/>
    <w:lvl w:ilvl="0">
      <w:start w:val="1"/>
      <w:numFmt w:val="decimal"/>
      <w:lvlText w:val="%1."/>
      <w:lvlJc w:val="left"/>
      <w:pPr>
        <w:ind w:left="876" w:hanging="361"/>
        <w:jc w:val="left"/>
      </w:pPr>
      <w:rPr>
        <w:rFonts w:hint="default" w:ascii="Calibri" w:hAnsi="Calibri" w:eastAsia="Calibri" w:cs="Calibri"/>
        <w:b w:val="0"/>
        <w:bCs w:val="0"/>
        <w:i w:val="0"/>
        <w:iCs w:val="0"/>
        <w:spacing w:val="-2"/>
        <w:w w:val="100"/>
        <w:sz w:val="22"/>
        <w:szCs w:val="22"/>
        <w:lang w:val="en-us" w:eastAsia="en-US" w:bidi="ar-SA"/>
      </w:rPr>
    </w:lvl>
    <w:lvl w:ilvl="1">
      <w:start w:val="0"/>
      <w:numFmt w:val="bullet"/>
      <w:lvlText w:val="•"/>
      <w:lvlJc w:val="left"/>
      <w:pPr>
        <w:ind w:left="1840" w:hanging="361"/>
      </w:pPr>
      <w:rPr>
        <w:rFonts w:hint="default"/>
        <w:lang w:val="en-us" w:eastAsia="en-US" w:bidi="ar-SA"/>
      </w:rPr>
    </w:lvl>
    <w:lvl w:ilvl="2">
      <w:start w:val="0"/>
      <w:numFmt w:val="bullet"/>
      <w:lvlText w:val="•"/>
      <w:lvlJc w:val="left"/>
      <w:pPr>
        <w:ind w:left="2801" w:hanging="361"/>
      </w:pPr>
      <w:rPr>
        <w:rFonts w:hint="default"/>
        <w:lang w:val="en-us" w:eastAsia="en-US" w:bidi="ar-SA"/>
      </w:rPr>
    </w:lvl>
    <w:lvl w:ilvl="3">
      <w:start w:val="0"/>
      <w:numFmt w:val="bullet"/>
      <w:lvlText w:val="•"/>
      <w:lvlJc w:val="left"/>
      <w:pPr>
        <w:ind w:left="3761" w:hanging="361"/>
      </w:pPr>
      <w:rPr>
        <w:rFonts w:hint="default"/>
        <w:lang w:val="en-us" w:eastAsia="en-US" w:bidi="ar-SA"/>
      </w:rPr>
    </w:lvl>
    <w:lvl w:ilvl="4">
      <w:start w:val="0"/>
      <w:numFmt w:val="bullet"/>
      <w:lvlText w:val="•"/>
      <w:lvlJc w:val="left"/>
      <w:pPr>
        <w:ind w:left="4722" w:hanging="361"/>
      </w:pPr>
      <w:rPr>
        <w:rFonts w:hint="default"/>
        <w:lang w:val="en-us" w:eastAsia="en-US" w:bidi="ar-SA"/>
      </w:rPr>
    </w:lvl>
    <w:lvl w:ilvl="5">
      <w:start w:val="0"/>
      <w:numFmt w:val="bullet"/>
      <w:lvlText w:val="•"/>
      <w:lvlJc w:val="left"/>
      <w:pPr>
        <w:ind w:left="5682" w:hanging="361"/>
      </w:pPr>
      <w:rPr>
        <w:rFonts w:hint="default"/>
        <w:lang w:val="en-us" w:eastAsia="en-US" w:bidi="ar-SA"/>
      </w:rPr>
    </w:lvl>
    <w:lvl w:ilvl="6">
      <w:start w:val="0"/>
      <w:numFmt w:val="bullet"/>
      <w:lvlText w:val="•"/>
      <w:lvlJc w:val="left"/>
      <w:pPr>
        <w:ind w:left="6643" w:hanging="361"/>
      </w:pPr>
      <w:rPr>
        <w:rFonts w:hint="default"/>
        <w:lang w:val="en-us" w:eastAsia="en-US" w:bidi="ar-SA"/>
      </w:rPr>
    </w:lvl>
    <w:lvl w:ilvl="7">
      <w:start w:val="0"/>
      <w:numFmt w:val="bullet"/>
      <w:lvlText w:val="•"/>
      <w:lvlJc w:val="left"/>
      <w:pPr>
        <w:ind w:left="7603" w:hanging="361"/>
      </w:pPr>
      <w:rPr>
        <w:rFonts w:hint="default"/>
        <w:lang w:val="en-us" w:eastAsia="en-US" w:bidi="ar-SA"/>
      </w:rPr>
    </w:lvl>
    <w:lvl w:ilvl="8">
      <w:start w:val="0"/>
      <w:numFmt w:val="bullet"/>
      <w:lvlText w:val="•"/>
      <w:lvlJc w:val="left"/>
      <w:pPr>
        <w:ind w:left="8564" w:hanging="361"/>
      </w:pPr>
      <w:rPr>
        <w:rFonts w:hint="default"/>
        <w:lang w:val="en-us" w:eastAsia="en-US" w:bidi="ar-SA"/>
      </w:rPr>
    </w:lvl>
  </w:abstractNum>
  <w:abstractNum w:abstractNumId="38">
    <w:multiLevelType w:val="hybridMultilevel"/>
    <w:lvl w:ilvl="0">
      <w:start w:val="1"/>
      <w:numFmt w:val="decimal"/>
      <w:lvlText w:val="%1."/>
      <w:lvlJc w:val="left"/>
      <w:pPr>
        <w:ind w:left="876" w:hanging="361"/>
        <w:jc w:val="left"/>
      </w:pPr>
      <w:rPr>
        <w:rFonts w:hint="default" w:ascii="Calibri" w:hAnsi="Calibri" w:eastAsia="Calibri" w:cs="Calibri"/>
        <w:b w:val="0"/>
        <w:bCs w:val="0"/>
        <w:i w:val="0"/>
        <w:iCs w:val="0"/>
        <w:spacing w:val="-2"/>
        <w:w w:val="100"/>
        <w:sz w:val="22"/>
        <w:szCs w:val="22"/>
        <w:lang w:val="en-us" w:eastAsia="en-US" w:bidi="ar-SA"/>
      </w:rPr>
    </w:lvl>
    <w:lvl w:ilvl="1">
      <w:start w:val="0"/>
      <w:numFmt w:val="bullet"/>
      <w:lvlText w:val="•"/>
      <w:lvlJc w:val="left"/>
      <w:pPr>
        <w:ind w:left="1840" w:hanging="361"/>
      </w:pPr>
      <w:rPr>
        <w:rFonts w:hint="default"/>
        <w:lang w:val="en-us" w:eastAsia="en-US" w:bidi="ar-SA"/>
      </w:rPr>
    </w:lvl>
    <w:lvl w:ilvl="2">
      <w:start w:val="0"/>
      <w:numFmt w:val="bullet"/>
      <w:lvlText w:val="•"/>
      <w:lvlJc w:val="left"/>
      <w:pPr>
        <w:ind w:left="2801" w:hanging="361"/>
      </w:pPr>
      <w:rPr>
        <w:rFonts w:hint="default"/>
        <w:lang w:val="en-us" w:eastAsia="en-US" w:bidi="ar-SA"/>
      </w:rPr>
    </w:lvl>
    <w:lvl w:ilvl="3">
      <w:start w:val="0"/>
      <w:numFmt w:val="bullet"/>
      <w:lvlText w:val="•"/>
      <w:lvlJc w:val="left"/>
      <w:pPr>
        <w:ind w:left="3761" w:hanging="361"/>
      </w:pPr>
      <w:rPr>
        <w:rFonts w:hint="default"/>
        <w:lang w:val="en-us" w:eastAsia="en-US" w:bidi="ar-SA"/>
      </w:rPr>
    </w:lvl>
    <w:lvl w:ilvl="4">
      <w:start w:val="0"/>
      <w:numFmt w:val="bullet"/>
      <w:lvlText w:val="•"/>
      <w:lvlJc w:val="left"/>
      <w:pPr>
        <w:ind w:left="4722" w:hanging="361"/>
      </w:pPr>
      <w:rPr>
        <w:rFonts w:hint="default"/>
        <w:lang w:val="en-us" w:eastAsia="en-US" w:bidi="ar-SA"/>
      </w:rPr>
    </w:lvl>
    <w:lvl w:ilvl="5">
      <w:start w:val="0"/>
      <w:numFmt w:val="bullet"/>
      <w:lvlText w:val="•"/>
      <w:lvlJc w:val="left"/>
      <w:pPr>
        <w:ind w:left="5682" w:hanging="361"/>
      </w:pPr>
      <w:rPr>
        <w:rFonts w:hint="default"/>
        <w:lang w:val="en-us" w:eastAsia="en-US" w:bidi="ar-SA"/>
      </w:rPr>
    </w:lvl>
    <w:lvl w:ilvl="6">
      <w:start w:val="0"/>
      <w:numFmt w:val="bullet"/>
      <w:lvlText w:val="•"/>
      <w:lvlJc w:val="left"/>
      <w:pPr>
        <w:ind w:left="6643" w:hanging="361"/>
      </w:pPr>
      <w:rPr>
        <w:rFonts w:hint="default"/>
        <w:lang w:val="en-us" w:eastAsia="en-US" w:bidi="ar-SA"/>
      </w:rPr>
    </w:lvl>
    <w:lvl w:ilvl="7">
      <w:start w:val="0"/>
      <w:numFmt w:val="bullet"/>
      <w:lvlText w:val="•"/>
      <w:lvlJc w:val="left"/>
      <w:pPr>
        <w:ind w:left="7603" w:hanging="361"/>
      </w:pPr>
      <w:rPr>
        <w:rFonts w:hint="default"/>
        <w:lang w:val="en-us" w:eastAsia="en-US" w:bidi="ar-SA"/>
      </w:rPr>
    </w:lvl>
    <w:lvl w:ilvl="8">
      <w:start w:val="0"/>
      <w:numFmt w:val="bullet"/>
      <w:lvlText w:val="•"/>
      <w:lvlJc w:val="left"/>
      <w:pPr>
        <w:ind w:left="8564" w:hanging="361"/>
      </w:pPr>
      <w:rPr>
        <w:rFonts w:hint="default"/>
        <w:lang w:val="en-us" w:eastAsia="en-US" w:bidi="ar-SA"/>
      </w:rPr>
    </w:lvl>
  </w:abstractNum>
  <w:abstractNum w:abstractNumId="37">
    <w:multiLevelType w:val="hybridMultilevel"/>
    <w:lvl w:ilvl="0">
      <w:start w:val="1"/>
      <w:numFmt w:val="decimal"/>
      <w:lvlText w:val="%1."/>
      <w:lvlJc w:val="left"/>
      <w:pPr>
        <w:ind w:left="931" w:hanging="361"/>
        <w:jc w:val="left"/>
      </w:pPr>
      <w:rPr>
        <w:rFonts w:hint="default" w:ascii="Calibri" w:hAnsi="Calibri" w:eastAsia="Calibri" w:cs="Calibri"/>
        <w:b w:val="0"/>
        <w:bCs w:val="0"/>
        <w:i w:val="0"/>
        <w:iCs w:val="0"/>
        <w:spacing w:val="-2"/>
        <w:w w:val="100"/>
        <w:sz w:val="22"/>
        <w:szCs w:val="22"/>
        <w:lang w:val="en-us" w:eastAsia="en-US" w:bidi="ar-SA"/>
      </w:rPr>
    </w:lvl>
    <w:lvl w:ilvl="1">
      <w:start w:val="0"/>
      <w:numFmt w:val="bullet"/>
      <w:lvlText w:val="•"/>
      <w:lvlJc w:val="left"/>
      <w:pPr>
        <w:ind w:left="1894" w:hanging="361"/>
      </w:pPr>
      <w:rPr>
        <w:rFonts w:hint="default"/>
        <w:lang w:val="en-us" w:eastAsia="en-US" w:bidi="ar-SA"/>
      </w:rPr>
    </w:lvl>
    <w:lvl w:ilvl="2">
      <w:start w:val="0"/>
      <w:numFmt w:val="bullet"/>
      <w:lvlText w:val="•"/>
      <w:lvlJc w:val="left"/>
      <w:pPr>
        <w:ind w:left="2849" w:hanging="361"/>
      </w:pPr>
      <w:rPr>
        <w:rFonts w:hint="default"/>
        <w:lang w:val="en-us" w:eastAsia="en-US" w:bidi="ar-SA"/>
      </w:rPr>
    </w:lvl>
    <w:lvl w:ilvl="3">
      <w:start w:val="0"/>
      <w:numFmt w:val="bullet"/>
      <w:lvlText w:val="•"/>
      <w:lvlJc w:val="left"/>
      <w:pPr>
        <w:ind w:left="3803" w:hanging="361"/>
      </w:pPr>
      <w:rPr>
        <w:rFonts w:hint="default"/>
        <w:lang w:val="en-us" w:eastAsia="en-US" w:bidi="ar-SA"/>
      </w:rPr>
    </w:lvl>
    <w:lvl w:ilvl="4">
      <w:start w:val="0"/>
      <w:numFmt w:val="bullet"/>
      <w:lvlText w:val="•"/>
      <w:lvlJc w:val="left"/>
      <w:pPr>
        <w:ind w:left="4758" w:hanging="361"/>
      </w:pPr>
      <w:rPr>
        <w:rFonts w:hint="default"/>
        <w:lang w:val="en-us" w:eastAsia="en-US" w:bidi="ar-SA"/>
      </w:rPr>
    </w:lvl>
    <w:lvl w:ilvl="5">
      <w:start w:val="0"/>
      <w:numFmt w:val="bullet"/>
      <w:lvlText w:val="•"/>
      <w:lvlJc w:val="left"/>
      <w:pPr>
        <w:ind w:left="5712" w:hanging="361"/>
      </w:pPr>
      <w:rPr>
        <w:rFonts w:hint="default"/>
        <w:lang w:val="en-us" w:eastAsia="en-US" w:bidi="ar-SA"/>
      </w:rPr>
    </w:lvl>
    <w:lvl w:ilvl="6">
      <w:start w:val="0"/>
      <w:numFmt w:val="bullet"/>
      <w:lvlText w:val="•"/>
      <w:lvlJc w:val="left"/>
      <w:pPr>
        <w:ind w:left="6667" w:hanging="361"/>
      </w:pPr>
      <w:rPr>
        <w:rFonts w:hint="default"/>
        <w:lang w:val="en-us" w:eastAsia="en-US" w:bidi="ar-SA"/>
      </w:rPr>
    </w:lvl>
    <w:lvl w:ilvl="7">
      <w:start w:val="0"/>
      <w:numFmt w:val="bullet"/>
      <w:lvlText w:val="•"/>
      <w:lvlJc w:val="left"/>
      <w:pPr>
        <w:ind w:left="7621" w:hanging="361"/>
      </w:pPr>
      <w:rPr>
        <w:rFonts w:hint="default"/>
        <w:lang w:val="en-us" w:eastAsia="en-US" w:bidi="ar-SA"/>
      </w:rPr>
    </w:lvl>
    <w:lvl w:ilvl="8">
      <w:start w:val="0"/>
      <w:numFmt w:val="bullet"/>
      <w:lvlText w:val="•"/>
      <w:lvlJc w:val="left"/>
      <w:pPr>
        <w:ind w:left="8576" w:hanging="361"/>
      </w:pPr>
      <w:rPr>
        <w:rFonts w:hint="default"/>
        <w:lang w:val="en-us" w:eastAsia="en-US" w:bidi="ar-SA"/>
      </w:rPr>
    </w:lvl>
  </w:abstractNum>
  <w:abstractNum w:abstractNumId="36">
    <w:multiLevelType w:val="hybridMultilevel"/>
    <w:lvl w:ilvl="0">
      <w:start w:val="1"/>
      <w:numFmt w:val="decimal"/>
      <w:lvlText w:val="%1"/>
      <w:lvlJc w:val="left"/>
      <w:pPr>
        <w:ind w:left="1226" w:hanging="360"/>
        <w:jc w:val="left"/>
      </w:pPr>
      <w:rPr>
        <w:rFonts w:hint="default"/>
        <w:lang w:val="en-us" w:eastAsia="en-US" w:bidi="ar-SA"/>
      </w:rPr>
    </w:lvl>
    <w:lvl w:ilvl="1">
      <w:start w:val="1"/>
      <w:numFmt w:val="decimal"/>
      <w:lvlText w:val="%1.%2"/>
      <w:lvlJc w:val="left"/>
      <w:pPr>
        <w:ind w:left="1226" w:hanging="360"/>
        <w:jc w:val="left"/>
      </w:pPr>
      <w:rPr>
        <w:rFonts w:hint="default" w:ascii="Times New Roman" w:hAnsi="Times New Roman" w:eastAsia="Times New Roman" w:cs="Times New Roman"/>
        <w:b w:val="0"/>
        <w:bCs w:val="0"/>
        <w:i/>
        <w:iCs/>
        <w:w w:val="100"/>
        <w:sz w:val="24"/>
        <w:szCs w:val="24"/>
        <w:lang w:val="en-us" w:eastAsia="en-US" w:bidi="ar-SA"/>
      </w:rPr>
    </w:lvl>
    <w:lvl w:ilvl="2">
      <w:start w:val="1"/>
      <w:numFmt w:val="decimal"/>
      <w:lvlText w:val="%1.%2.%3"/>
      <w:lvlJc w:val="left"/>
      <w:pPr>
        <w:ind w:left="2116" w:hanging="541"/>
        <w:jc w:val="left"/>
      </w:pPr>
      <w:rPr>
        <w:rFonts w:hint="default" w:ascii="Times New Roman" w:hAnsi="Times New Roman" w:eastAsia="Times New Roman" w:cs="Times New Roman"/>
        <w:b w:val="0"/>
        <w:bCs w:val="0"/>
        <w:i/>
        <w:iCs/>
        <w:w w:val="100"/>
        <w:sz w:val="24"/>
        <w:szCs w:val="24"/>
        <w:lang w:val="en-us" w:eastAsia="en-US" w:bidi="ar-SA"/>
      </w:rPr>
    </w:lvl>
    <w:lvl w:ilvl="3">
      <w:start w:val="0"/>
      <w:numFmt w:val="bullet"/>
      <w:lvlText w:val="•"/>
      <w:lvlJc w:val="left"/>
      <w:pPr>
        <w:ind w:left="3978" w:hanging="541"/>
      </w:pPr>
      <w:rPr>
        <w:rFonts w:hint="default"/>
        <w:lang w:val="en-us" w:eastAsia="en-US" w:bidi="ar-SA"/>
      </w:rPr>
    </w:lvl>
    <w:lvl w:ilvl="4">
      <w:start w:val="0"/>
      <w:numFmt w:val="bullet"/>
      <w:lvlText w:val="•"/>
      <w:lvlJc w:val="left"/>
      <w:pPr>
        <w:ind w:left="4908" w:hanging="541"/>
      </w:pPr>
      <w:rPr>
        <w:rFonts w:hint="default"/>
        <w:lang w:val="en-us" w:eastAsia="en-US" w:bidi="ar-SA"/>
      </w:rPr>
    </w:lvl>
    <w:lvl w:ilvl="5">
      <w:start w:val="0"/>
      <w:numFmt w:val="bullet"/>
      <w:lvlText w:val="•"/>
      <w:lvlJc w:val="left"/>
      <w:pPr>
        <w:ind w:left="5837" w:hanging="541"/>
      </w:pPr>
      <w:rPr>
        <w:rFonts w:hint="default"/>
        <w:lang w:val="en-us" w:eastAsia="en-US" w:bidi="ar-SA"/>
      </w:rPr>
    </w:lvl>
    <w:lvl w:ilvl="6">
      <w:start w:val="0"/>
      <w:numFmt w:val="bullet"/>
      <w:lvlText w:val="•"/>
      <w:lvlJc w:val="left"/>
      <w:pPr>
        <w:ind w:left="6767" w:hanging="541"/>
      </w:pPr>
      <w:rPr>
        <w:rFonts w:hint="default"/>
        <w:lang w:val="en-us" w:eastAsia="en-US" w:bidi="ar-SA"/>
      </w:rPr>
    </w:lvl>
    <w:lvl w:ilvl="7">
      <w:start w:val="0"/>
      <w:numFmt w:val="bullet"/>
      <w:lvlText w:val="•"/>
      <w:lvlJc w:val="left"/>
      <w:pPr>
        <w:ind w:left="7696" w:hanging="541"/>
      </w:pPr>
      <w:rPr>
        <w:rFonts w:hint="default"/>
        <w:lang w:val="en-us" w:eastAsia="en-US" w:bidi="ar-SA"/>
      </w:rPr>
    </w:lvl>
    <w:lvl w:ilvl="8">
      <w:start w:val="0"/>
      <w:numFmt w:val="bullet"/>
      <w:lvlText w:val="•"/>
      <w:lvlJc w:val="left"/>
      <w:pPr>
        <w:ind w:left="8626" w:hanging="541"/>
      </w:pPr>
      <w:rPr>
        <w:rFonts w:hint="default"/>
        <w:lang w:val="en-us" w:eastAsia="en-US" w:bidi="ar-SA"/>
      </w:rPr>
    </w:lvl>
  </w:abstractNum>
  <w:abstractNum w:abstractNumId="35">
    <w:multiLevelType w:val="hybridMultilevel"/>
    <w:lvl w:ilvl="0">
      <w:start w:val="1"/>
      <w:numFmt w:val="decimal"/>
      <w:lvlText w:val="%1"/>
      <w:lvlJc w:val="left"/>
      <w:pPr>
        <w:ind w:left="2086" w:hanging="491"/>
        <w:jc w:val="left"/>
      </w:pPr>
      <w:rPr>
        <w:rFonts w:hint="default"/>
        <w:lang w:val="en-us" w:eastAsia="en-US" w:bidi="ar-SA"/>
      </w:rPr>
    </w:lvl>
    <w:lvl w:ilvl="1">
      <w:start w:val="2"/>
      <w:numFmt w:val="decimal"/>
      <w:lvlText w:val="%1.%2"/>
      <w:lvlJc w:val="left"/>
      <w:pPr>
        <w:ind w:left="2086" w:hanging="491"/>
        <w:jc w:val="left"/>
      </w:pPr>
      <w:rPr>
        <w:rFonts w:hint="default"/>
        <w:lang w:val="en-us" w:eastAsia="en-US" w:bidi="ar-SA"/>
      </w:rPr>
    </w:lvl>
    <w:lvl w:ilvl="2">
      <w:start w:val="1"/>
      <w:numFmt w:val="decimal"/>
      <w:lvlText w:val="%1.%2.%3"/>
      <w:lvlJc w:val="left"/>
      <w:pPr>
        <w:ind w:left="2086" w:hanging="491"/>
        <w:jc w:val="left"/>
      </w:pPr>
      <w:rPr>
        <w:rFonts w:hint="default" w:ascii="Calibri" w:hAnsi="Calibri" w:eastAsia="Calibri" w:cs="Calibri"/>
        <w:b w:val="0"/>
        <w:bCs w:val="0"/>
        <w:i w:val="0"/>
        <w:iCs w:val="0"/>
        <w:spacing w:val="-3"/>
        <w:w w:val="100"/>
        <w:sz w:val="22"/>
        <w:szCs w:val="22"/>
        <w:lang w:val="en-us" w:eastAsia="en-US" w:bidi="ar-SA"/>
      </w:rPr>
    </w:lvl>
    <w:lvl w:ilvl="3">
      <w:start w:val="0"/>
      <w:numFmt w:val="bullet"/>
      <w:lvlText w:val="•"/>
      <w:lvlJc w:val="left"/>
      <w:pPr>
        <w:ind w:left="4601" w:hanging="491"/>
      </w:pPr>
      <w:rPr>
        <w:rFonts w:hint="default"/>
        <w:lang w:val="en-us" w:eastAsia="en-US" w:bidi="ar-SA"/>
      </w:rPr>
    </w:lvl>
    <w:lvl w:ilvl="4">
      <w:start w:val="0"/>
      <w:numFmt w:val="bullet"/>
      <w:lvlText w:val="•"/>
      <w:lvlJc w:val="left"/>
      <w:pPr>
        <w:ind w:left="5442" w:hanging="491"/>
      </w:pPr>
      <w:rPr>
        <w:rFonts w:hint="default"/>
        <w:lang w:val="en-us" w:eastAsia="en-US" w:bidi="ar-SA"/>
      </w:rPr>
    </w:lvl>
    <w:lvl w:ilvl="5">
      <w:start w:val="0"/>
      <w:numFmt w:val="bullet"/>
      <w:lvlText w:val="•"/>
      <w:lvlJc w:val="left"/>
      <w:pPr>
        <w:ind w:left="6282" w:hanging="491"/>
      </w:pPr>
      <w:rPr>
        <w:rFonts w:hint="default"/>
        <w:lang w:val="en-us" w:eastAsia="en-US" w:bidi="ar-SA"/>
      </w:rPr>
    </w:lvl>
    <w:lvl w:ilvl="6">
      <w:start w:val="0"/>
      <w:numFmt w:val="bullet"/>
      <w:lvlText w:val="•"/>
      <w:lvlJc w:val="left"/>
      <w:pPr>
        <w:ind w:left="7123" w:hanging="491"/>
      </w:pPr>
      <w:rPr>
        <w:rFonts w:hint="default"/>
        <w:lang w:val="en-us" w:eastAsia="en-US" w:bidi="ar-SA"/>
      </w:rPr>
    </w:lvl>
    <w:lvl w:ilvl="7">
      <w:start w:val="0"/>
      <w:numFmt w:val="bullet"/>
      <w:lvlText w:val="•"/>
      <w:lvlJc w:val="left"/>
      <w:pPr>
        <w:ind w:left="7963" w:hanging="491"/>
      </w:pPr>
      <w:rPr>
        <w:rFonts w:hint="default"/>
        <w:lang w:val="en-us" w:eastAsia="en-US" w:bidi="ar-SA"/>
      </w:rPr>
    </w:lvl>
    <w:lvl w:ilvl="8">
      <w:start w:val="0"/>
      <w:numFmt w:val="bullet"/>
      <w:lvlText w:val="•"/>
      <w:lvlJc w:val="left"/>
      <w:pPr>
        <w:ind w:left="8804" w:hanging="491"/>
      </w:pPr>
      <w:rPr>
        <w:rFonts w:hint="default"/>
        <w:lang w:val="en-us" w:eastAsia="en-US" w:bidi="ar-SA"/>
      </w:rPr>
    </w:lvl>
  </w:abstractNum>
  <w:abstractNum w:abstractNumId="34">
    <w:multiLevelType w:val="hybridMultilevel"/>
    <w:lvl w:ilvl="0">
      <w:start w:val="1"/>
      <w:numFmt w:val="decimal"/>
      <w:lvlText w:val="%1"/>
      <w:lvlJc w:val="left"/>
      <w:pPr>
        <w:ind w:left="1936" w:hanging="360"/>
        <w:jc w:val="left"/>
      </w:pPr>
      <w:rPr>
        <w:rFonts w:hint="default"/>
        <w:lang w:val="en-us" w:eastAsia="en-US" w:bidi="ar-SA"/>
      </w:rPr>
    </w:lvl>
    <w:lvl w:ilvl="1">
      <w:start w:val="1"/>
      <w:numFmt w:val="decimal"/>
      <w:lvlText w:val="%1.%2"/>
      <w:lvlJc w:val="left"/>
      <w:pPr>
        <w:ind w:left="1936" w:hanging="360"/>
        <w:jc w:val="left"/>
      </w:pPr>
      <w:rPr>
        <w:rFonts w:hint="default" w:ascii="Times New Roman" w:hAnsi="Times New Roman" w:eastAsia="Times New Roman" w:cs="Times New Roman"/>
        <w:b w:val="0"/>
        <w:bCs w:val="0"/>
        <w:i w:val="0"/>
        <w:iCs w:val="0"/>
        <w:w w:val="100"/>
        <w:sz w:val="24"/>
        <w:szCs w:val="24"/>
        <w:lang w:val="en-us" w:eastAsia="en-US" w:bidi="ar-SA"/>
      </w:rPr>
    </w:lvl>
    <w:lvl w:ilvl="2">
      <w:start w:val="0"/>
      <w:numFmt w:val="bullet"/>
      <w:lvlText w:val="•"/>
      <w:lvlJc w:val="left"/>
      <w:pPr>
        <w:ind w:left="3649" w:hanging="360"/>
      </w:pPr>
      <w:rPr>
        <w:rFonts w:hint="default"/>
        <w:lang w:val="en-us" w:eastAsia="en-US" w:bidi="ar-SA"/>
      </w:rPr>
    </w:lvl>
    <w:lvl w:ilvl="3">
      <w:start w:val="0"/>
      <w:numFmt w:val="bullet"/>
      <w:lvlText w:val="•"/>
      <w:lvlJc w:val="left"/>
      <w:pPr>
        <w:ind w:left="4503" w:hanging="360"/>
      </w:pPr>
      <w:rPr>
        <w:rFonts w:hint="default"/>
        <w:lang w:val="en-us" w:eastAsia="en-US" w:bidi="ar-SA"/>
      </w:rPr>
    </w:lvl>
    <w:lvl w:ilvl="4">
      <w:start w:val="0"/>
      <w:numFmt w:val="bullet"/>
      <w:lvlText w:val="•"/>
      <w:lvlJc w:val="left"/>
      <w:pPr>
        <w:ind w:left="5358" w:hanging="360"/>
      </w:pPr>
      <w:rPr>
        <w:rFonts w:hint="default"/>
        <w:lang w:val="en-us" w:eastAsia="en-US" w:bidi="ar-SA"/>
      </w:rPr>
    </w:lvl>
    <w:lvl w:ilvl="5">
      <w:start w:val="0"/>
      <w:numFmt w:val="bullet"/>
      <w:lvlText w:val="•"/>
      <w:lvlJc w:val="left"/>
      <w:pPr>
        <w:ind w:left="6212" w:hanging="360"/>
      </w:pPr>
      <w:rPr>
        <w:rFonts w:hint="default"/>
        <w:lang w:val="en-us" w:eastAsia="en-US" w:bidi="ar-SA"/>
      </w:rPr>
    </w:lvl>
    <w:lvl w:ilvl="6">
      <w:start w:val="0"/>
      <w:numFmt w:val="bullet"/>
      <w:lvlText w:val="•"/>
      <w:lvlJc w:val="left"/>
      <w:pPr>
        <w:ind w:left="7067" w:hanging="360"/>
      </w:pPr>
      <w:rPr>
        <w:rFonts w:hint="default"/>
        <w:lang w:val="en-us" w:eastAsia="en-US" w:bidi="ar-SA"/>
      </w:rPr>
    </w:lvl>
    <w:lvl w:ilvl="7">
      <w:start w:val="0"/>
      <w:numFmt w:val="bullet"/>
      <w:lvlText w:val="•"/>
      <w:lvlJc w:val="left"/>
      <w:pPr>
        <w:ind w:left="7921" w:hanging="360"/>
      </w:pPr>
      <w:rPr>
        <w:rFonts w:hint="default"/>
        <w:lang w:val="en-us" w:eastAsia="en-US" w:bidi="ar-SA"/>
      </w:rPr>
    </w:lvl>
    <w:lvl w:ilvl="8">
      <w:start w:val="0"/>
      <w:numFmt w:val="bullet"/>
      <w:lvlText w:val="•"/>
      <w:lvlJc w:val="left"/>
      <w:pPr>
        <w:ind w:left="8776" w:hanging="360"/>
      </w:pPr>
      <w:rPr>
        <w:rFonts w:hint="default"/>
        <w:lang w:val="en-us" w:eastAsia="en-US" w:bidi="ar-SA"/>
      </w:rPr>
    </w:lvl>
  </w:abstractNum>
  <w:abstractNum w:abstractNumId="33">
    <w:multiLevelType w:val="hybridMultilevel"/>
    <w:lvl w:ilvl="0">
      <w:start w:val="0"/>
      <w:numFmt w:val="bullet"/>
      <w:lvlText w:val=""/>
      <w:lvlJc w:val="left"/>
      <w:pPr>
        <w:ind w:left="876" w:hanging="361"/>
      </w:pPr>
      <w:rPr>
        <w:rFonts w:hint="default" w:ascii="Symbol" w:hAnsi="Symbol" w:eastAsia="Symbol" w:cs="Symbol"/>
        <w:b w:val="0"/>
        <w:bCs w:val="0"/>
        <w:i w:val="0"/>
        <w:iCs w:val="0"/>
        <w:color w:val="212121"/>
        <w:w w:val="100"/>
        <w:sz w:val="22"/>
        <w:szCs w:val="22"/>
        <w:lang w:val="en-us" w:eastAsia="en-US" w:bidi="ar-SA"/>
      </w:rPr>
    </w:lvl>
    <w:lvl w:ilvl="1">
      <w:start w:val="0"/>
      <w:numFmt w:val="bullet"/>
      <w:lvlText w:val="•"/>
      <w:lvlJc w:val="left"/>
      <w:pPr>
        <w:ind w:left="1840" w:hanging="361"/>
      </w:pPr>
      <w:rPr>
        <w:rFonts w:hint="default"/>
        <w:lang w:val="en-us" w:eastAsia="en-US" w:bidi="ar-SA"/>
      </w:rPr>
    </w:lvl>
    <w:lvl w:ilvl="2">
      <w:start w:val="0"/>
      <w:numFmt w:val="bullet"/>
      <w:lvlText w:val="•"/>
      <w:lvlJc w:val="left"/>
      <w:pPr>
        <w:ind w:left="2801" w:hanging="361"/>
      </w:pPr>
      <w:rPr>
        <w:rFonts w:hint="default"/>
        <w:lang w:val="en-us" w:eastAsia="en-US" w:bidi="ar-SA"/>
      </w:rPr>
    </w:lvl>
    <w:lvl w:ilvl="3">
      <w:start w:val="0"/>
      <w:numFmt w:val="bullet"/>
      <w:lvlText w:val="•"/>
      <w:lvlJc w:val="left"/>
      <w:pPr>
        <w:ind w:left="3761" w:hanging="361"/>
      </w:pPr>
      <w:rPr>
        <w:rFonts w:hint="default"/>
        <w:lang w:val="en-us" w:eastAsia="en-US" w:bidi="ar-SA"/>
      </w:rPr>
    </w:lvl>
    <w:lvl w:ilvl="4">
      <w:start w:val="0"/>
      <w:numFmt w:val="bullet"/>
      <w:lvlText w:val="•"/>
      <w:lvlJc w:val="left"/>
      <w:pPr>
        <w:ind w:left="4722" w:hanging="361"/>
      </w:pPr>
      <w:rPr>
        <w:rFonts w:hint="default"/>
        <w:lang w:val="en-us" w:eastAsia="en-US" w:bidi="ar-SA"/>
      </w:rPr>
    </w:lvl>
    <w:lvl w:ilvl="5">
      <w:start w:val="0"/>
      <w:numFmt w:val="bullet"/>
      <w:lvlText w:val="•"/>
      <w:lvlJc w:val="left"/>
      <w:pPr>
        <w:ind w:left="5682" w:hanging="361"/>
      </w:pPr>
      <w:rPr>
        <w:rFonts w:hint="default"/>
        <w:lang w:val="en-us" w:eastAsia="en-US" w:bidi="ar-SA"/>
      </w:rPr>
    </w:lvl>
    <w:lvl w:ilvl="6">
      <w:start w:val="0"/>
      <w:numFmt w:val="bullet"/>
      <w:lvlText w:val="•"/>
      <w:lvlJc w:val="left"/>
      <w:pPr>
        <w:ind w:left="6643" w:hanging="361"/>
      </w:pPr>
      <w:rPr>
        <w:rFonts w:hint="default"/>
        <w:lang w:val="en-us" w:eastAsia="en-US" w:bidi="ar-SA"/>
      </w:rPr>
    </w:lvl>
    <w:lvl w:ilvl="7">
      <w:start w:val="0"/>
      <w:numFmt w:val="bullet"/>
      <w:lvlText w:val="•"/>
      <w:lvlJc w:val="left"/>
      <w:pPr>
        <w:ind w:left="7603" w:hanging="361"/>
      </w:pPr>
      <w:rPr>
        <w:rFonts w:hint="default"/>
        <w:lang w:val="en-us" w:eastAsia="en-US" w:bidi="ar-SA"/>
      </w:rPr>
    </w:lvl>
    <w:lvl w:ilvl="8">
      <w:start w:val="0"/>
      <w:numFmt w:val="bullet"/>
      <w:lvlText w:val="•"/>
      <w:lvlJc w:val="left"/>
      <w:pPr>
        <w:ind w:left="8564" w:hanging="361"/>
      </w:pPr>
      <w:rPr>
        <w:rFonts w:hint="default"/>
        <w:lang w:val="en-us" w:eastAsia="en-US" w:bidi="ar-SA"/>
      </w:rPr>
    </w:lvl>
  </w:abstractNum>
  <w:abstractNum w:abstractNumId="32">
    <w:multiLevelType w:val="hybridMultilevel"/>
    <w:lvl w:ilvl="0">
      <w:start w:val="0"/>
      <w:numFmt w:val="bullet"/>
      <w:lvlText w:val=""/>
      <w:lvlJc w:val="left"/>
      <w:pPr>
        <w:ind w:left="465" w:hanging="360"/>
      </w:pPr>
      <w:rPr>
        <w:rFonts w:hint="default" w:ascii="Symbol" w:hAnsi="Symbol" w:eastAsia="Symbol" w:cs="Symbol"/>
        <w:b w:val="0"/>
        <w:bCs w:val="0"/>
        <w:i w:val="0"/>
        <w:iCs w:val="0"/>
        <w:color w:val="212121"/>
        <w:w w:val="100"/>
        <w:sz w:val="22"/>
        <w:szCs w:val="22"/>
        <w:lang w:val="en-us" w:eastAsia="en-US" w:bidi="ar-SA"/>
      </w:rPr>
    </w:lvl>
    <w:lvl w:ilvl="1">
      <w:start w:val="0"/>
      <w:numFmt w:val="bullet"/>
      <w:lvlText w:val="•"/>
      <w:lvlJc w:val="left"/>
      <w:pPr>
        <w:ind w:left="817" w:hanging="360"/>
      </w:pPr>
      <w:rPr>
        <w:rFonts w:hint="default"/>
        <w:lang w:val="en-us" w:eastAsia="en-US" w:bidi="ar-SA"/>
      </w:rPr>
    </w:lvl>
    <w:lvl w:ilvl="2">
      <w:start w:val="0"/>
      <w:numFmt w:val="bullet"/>
      <w:lvlText w:val="•"/>
      <w:lvlJc w:val="left"/>
      <w:pPr>
        <w:ind w:left="1175" w:hanging="360"/>
      </w:pPr>
      <w:rPr>
        <w:rFonts w:hint="default"/>
        <w:lang w:val="en-us" w:eastAsia="en-US" w:bidi="ar-SA"/>
      </w:rPr>
    </w:lvl>
    <w:lvl w:ilvl="3">
      <w:start w:val="0"/>
      <w:numFmt w:val="bullet"/>
      <w:lvlText w:val="•"/>
      <w:lvlJc w:val="left"/>
      <w:pPr>
        <w:ind w:left="1532" w:hanging="360"/>
      </w:pPr>
      <w:rPr>
        <w:rFonts w:hint="default"/>
        <w:lang w:val="en-us" w:eastAsia="en-US" w:bidi="ar-SA"/>
      </w:rPr>
    </w:lvl>
    <w:lvl w:ilvl="4">
      <w:start w:val="0"/>
      <w:numFmt w:val="bullet"/>
      <w:lvlText w:val="•"/>
      <w:lvlJc w:val="left"/>
      <w:pPr>
        <w:ind w:left="1890" w:hanging="360"/>
      </w:pPr>
      <w:rPr>
        <w:rFonts w:hint="default"/>
        <w:lang w:val="en-us" w:eastAsia="en-US" w:bidi="ar-SA"/>
      </w:rPr>
    </w:lvl>
    <w:lvl w:ilvl="5">
      <w:start w:val="0"/>
      <w:numFmt w:val="bullet"/>
      <w:lvlText w:val="•"/>
      <w:lvlJc w:val="left"/>
      <w:pPr>
        <w:ind w:left="2248" w:hanging="360"/>
      </w:pPr>
      <w:rPr>
        <w:rFonts w:hint="default"/>
        <w:lang w:val="en-us" w:eastAsia="en-US" w:bidi="ar-SA"/>
      </w:rPr>
    </w:lvl>
    <w:lvl w:ilvl="6">
      <w:start w:val="0"/>
      <w:numFmt w:val="bullet"/>
      <w:lvlText w:val="•"/>
      <w:lvlJc w:val="left"/>
      <w:pPr>
        <w:ind w:left="2605" w:hanging="360"/>
      </w:pPr>
      <w:rPr>
        <w:rFonts w:hint="default"/>
        <w:lang w:val="en-us" w:eastAsia="en-US" w:bidi="ar-SA"/>
      </w:rPr>
    </w:lvl>
    <w:lvl w:ilvl="7">
      <w:start w:val="0"/>
      <w:numFmt w:val="bullet"/>
      <w:lvlText w:val="•"/>
      <w:lvlJc w:val="left"/>
      <w:pPr>
        <w:ind w:left="2963" w:hanging="360"/>
      </w:pPr>
      <w:rPr>
        <w:rFonts w:hint="default"/>
        <w:lang w:val="en-us" w:eastAsia="en-US" w:bidi="ar-SA"/>
      </w:rPr>
    </w:lvl>
    <w:lvl w:ilvl="8">
      <w:start w:val="0"/>
      <w:numFmt w:val="bullet"/>
      <w:lvlText w:val="•"/>
      <w:lvlJc w:val="left"/>
      <w:pPr>
        <w:ind w:left="3320" w:hanging="360"/>
      </w:pPr>
      <w:rPr>
        <w:rFonts w:hint="default"/>
        <w:lang w:val="en-us" w:eastAsia="en-US" w:bidi="ar-SA"/>
      </w:rPr>
    </w:lvl>
  </w:abstractNum>
  <w:abstractNum w:abstractNumId="31">
    <w:multiLevelType w:val="hybridMultilevel"/>
    <w:lvl w:ilvl="0">
      <w:start w:val="0"/>
      <w:numFmt w:val="bullet"/>
      <w:lvlText w:val=""/>
      <w:lvlJc w:val="left"/>
      <w:pPr>
        <w:ind w:left="465" w:hanging="360"/>
      </w:pPr>
      <w:rPr>
        <w:rFonts w:hint="default" w:ascii="Symbol" w:hAnsi="Symbol" w:eastAsia="Symbol" w:cs="Symbol"/>
        <w:b w:val="0"/>
        <w:bCs w:val="0"/>
        <w:i w:val="0"/>
        <w:iCs w:val="0"/>
        <w:color w:val="212121"/>
        <w:w w:val="100"/>
        <w:sz w:val="22"/>
        <w:szCs w:val="22"/>
        <w:lang w:val="en-us" w:eastAsia="en-US" w:bidi="ar-SA"/>
      </w:rPr>
    </w:lvl>
    <w:lvl w:ilvl="1">
      <w:start w:val="0"/>
      <w:numFmt w:val="bullet"/>
      <w:lvlText w:val="•"/>
      <w:lvlJc w:val="left"/>
      <w:pPr>
        <w:ind w:left="817" w:hanging="360"/>
      </w:pPr>
      <w:rPr>
        <w:rFonts w:hint="default"/>
        <w:lang w:val="en-us" w:eastAsia="en-US" w:bidi="ar-SA"/>
      </w:rPr>
    </w:lvl>
    <w:lvl w:ilvl="2">
      <w:start w:val="0"/>
      <w:numFmt w:val="bullet"/>
      <w:lvlText w:val="•"/>
      <w:lvlJc w:val="left"/>
      <w:pPr>
        <w:ind w:left="1175" w:hanging="360"/>
      </w:pPr>
      <w:rPr>
        <w:rFonts w:hint="default"/>
        <w:lang w:val="en-us" w:eastAsia="en-US" w:bidi="ar-SA"/>
      </w:rPr>
    </w:lvl>
    <w:lvl w:ilvl="3">
      <w:start w:val="0"/>
      <w:numFmt w:val="bullet"/>
      <w:lvlText w:val="•"/>
      <w:lvlJc w:val="left"/>
      <w:pPr>
        <w:ind w:left="1532" w:hanging="360"/>
      </w:pPr>
      <w:rPr>
        <w:rFonts w:hint="default"/>
        <w:lang w:val="en-us" w:eastAsia="en-US" w:bidi="ar-SA"/>
      </w:rPr>
    </w:lvl>
    <w:lvl w:ilvl="4">
      <w:start w:val="0"/>
      <w:numFmt w:val="bullet"/>
      <w:lvlText w:val="•"/>
      <w:lvlJc w:val="left"/>
      <w:pPr>
        <w:ind w:left="1890" w:hanging="360"/>
      </w:pPr>
      <w:rPr>
        <w:rFonts w:hint="default"/>
        <w:lang w:val="en-us" w:eastAsia="en-US" w:bidi="ar-SA"/>
      </w:rPr>
    </w:lvl>
    <w:lvl w:ilvl="5">
      <w:start w:val="0"/>
      <w:numFmt w:val="bullet"/>
      <w:lvlText w:val="•"/>
      <w:lvlJc w:val="left"/>
      <w:pPr>
        <w:ind w:left="2248" w:hanging="360"/>
      </w:pPr>
      <w:rPr>
        <w:rFonts w:hint="default"/>
        <w:lang w:val="en-us" w:eastAsia="en-US" w:bidi="ar-SA"/>
      </w:rPr>
    </w:lvl>
    <w:lvl w:ilvl="6">
      <w:start w:val="0"/>
      <w:numFmt w:val="bullet"/>
      <w:lvlText w:val="•"/>
      <w:lvlJc w:val="left"/>
      <w:pPr>
        <w:ind w:left="2605" w:hanging="360"/>
      </w:pPr>
      <w:rPr>
        <w:rFonts w:hint="default"/>
        <w:lang w:val="en-us" w:eastAsia="en-US" w:bidi="ar-SA"/>
      </w:rPr>
    </w:lvl>
    <w:lvl w:ilvl="7">
      <w:start w:val="0"/>
      <w:numFmt w:val="bullet"/>
      <w:lvlText w:val="•"/>
      <w:lvlJc w:val="left"/>
      <w:pPr>
        <w:ind w:left="2963" w:hanging="360"/>
      </w:pPr>
      <w:rPr>
        <w:rFonts w:hint="default"/>
        <w:lang w:val="en-us" w:eastAsia="en-US" w:bidi="ar-SA"/>
      </w:rPr>
    </w:lvl>
    <w:lvl w:ilvl="8">
      <w:start w:val="0"/>
      <w:numFmt w:val="bullet"/>
      <w:lvlText w:val="•"/>
      <w:lvlJc w:val="left"/>
      <w:pPr>
        <w:ind w:left="3320" w:hanging="360"/>
      </w:pPr>
      <w:rPr>
        <w:rFonts w:hint="default"/>
        <w:lang w:val="en-us" w:eastAsia="en-US" w:bidi="ar-SA"/>
      </w:rPr>
    </w:lvl>
  </w:abstractNum>
  <w:abstractNum w:abstractNumId="30">
    <w:multiLevelType w:val="hybridMultilevel"/>
    <w:lvl w:ilvl="0">
      <w:start w:val="0"/>
      <w:numFmt w:val="bullet"/>
      <w:lvlText w:val=""/>
      <w:lvlJc w:val="left"/>
      <w:pPr>
        <w:ind w:left="876" w:hanging="361"/>
      </w:pPr>
      <w:rPr>
        <w:rFonts w:hint="default" w:ascii="Symbol" w:hAnsi="Symbol" w:eastAsia="Symbol" w:cs="Symbol"/>
        <w:b w:val="0"/>
        <w:bCs w:val="0"/>
        <w:i w:val="0"/>
        <w:iCs w:val="0"/>
        <w:color w:val="212121"/>
        <w:w w:val="100"/>
        <w:sz w:val="22"/>
        <w:szCs w:val="22"/>
        <w:lang w:val="en-us" w:eastAsia="en-US" w:bidi="ar-SA"/>
      </w:rPr>
    </w:lvl>
    <w:lvl w:ilvl="1">
      <w:start w:val="0"/>
      <w:numFmt w:val="bullet"/>
      <w:lvlText w:val="•"/>
      <w:lvlJc w:val="left"/>
      <w:pPr>
        <w:ind w:left="1840" w:hanging="361"/>
      </w:pPr>
      <w:rPr>
        <w:rFonts w:hint="default"/>
        <w:lang w:val="en-us" w:eastAsia="en-US" w:bidi="ar-SA"/>
      </w:rPr>
    </w:lvl>
    <w:lvl w:ilvl="2">
      <w:start w:val="0"/>
      <w:numFmt w:val="bullet"/>
      <w:lvlText w:val="•"/>
      <w:lvlJc w:val="left"/>
      <w:pPr>
        <w:ind w:left="2801" w:hanging="361"/>
      </w:pPr>
      <w:rPr>
        <w:rFonts w:hint="default"/>
        <w:lang w:val="en-us" w:eastAsia="en-US" w:bidi="ar-SA"/>
      </w:rPr>
    </w:lvl>
    <w:lvl w:ilvl="3">
      <w:start w:val="0"/>
      <w:numFmt w:val="bullet"/>
      <w:lvlText w:val="•"/>
      <w:lvlJc w:val="left"/>
      <w:pPr>
        <w:ind w:left="3761" w:hanging="361"/>
      </w:pPr>
      <w:rPr>
        <w:rFonts w:hint="default"/>
        <w:lang w:val="en-us" w:eastAsia="en-US" w:bidi="ar-SA"/>
      </w:rPr>
    </w:lvl>
    <w:lvl w:ilvl="4">
      <w:start w:val="0"/>
      <w:numFmt w:val="bullet"/>
      <w:lvlText w:val="•"/>
      <w:lvlJc w:val="left"/>
      <w:pPr>
        <w:ind w:left="4722" w:hanging="361"/>
      </w:pPr>
      <w:rPr>
        <w:rFonts w:hint="default"/>
        <w:lang w:val="en-us" w:eastAsia="en-US" w:bidi="ar-SA"/>
      </w:rPr>
    </w:lvl>
    <w:lvl w:ilvl="5">
      <w:start w:val="0"/>
      <w:numFmt w:val="bullet"/>
      <w:lvlText w:val="•"/>
      <w:lvlJc w:val="left"/>
      <w:pPr>
        <w:ind w:left="5682" w:hanging="361"/>
      </w:pPr>
      <w:rPr>
        <w:rFonts w:hint="default"/>
        <w:lang w:val="en-us" w:eastAsia="en-US" w:bidi="ar-SA"/>
      </w:rPr>
    </w:lvl>
    <w:lvl w:ilvl="6">
      <w:start w:val="0"/>
      <w:numFmt w:val="bullet"/>
      <w:lvlText w:val="•"/>
      <w:lvlJc w:val="left"/>
      <w:pPr>
        <w:ind w:left="6643" w:hanging="361"/>
      </w:pPr>
      <w:rPr>
        <w:rFonts w:hint="default"/>
        <w:lang w:val="en-us" w:eastAsia="en-US" w:bidi="ar-SA"/>
      </w:rPr>
    </w:lvl>
    <w:lvl w:ilvl="7">
      <w:start w:val="0"/>
      <w:numFmt w:val="bullet"/>
      <w:lvlText w:val="•"/>
      <w:lvlJc w:val="left"/>
      <w:pPr>
        <w:ind w:left="7603" w:hanging="361"/>
      </w:pPr>
      <w:rPr>
        <w:rFonts w:hint="default"/>
        <w:lang w:val="en-us" w:eastAsia="en-US" w:bidi="ar-SA"/>
      </w:rPr>
    </w:lvl>
    <w:lvl w:ilvl="8">
      <w:start w:val="0"/>
      <w:numFmt w:val="bullet"/>
      <w:lvlText w:val="•"/>
      <w:lvlJc w:val="left"/>
      <w:pPr>
        <w:ind w:left="8564" w:hanging="361"/>
      </w:pPr>
      <w:rPr>
        <w:rFonts w:hint="default"/>
        <w:lang w:val="en-us" w:eastAsia="en-US" w:bidi="ar-SA"/>
      </w:rPr>
    </w:lvl>
  </w:abstractNum>
  <w:abstractNum w:abstractNumId="29">
    <w:multiLevelType w:val="hybridMultilevel"/>
    <w:lvl w:ilvl="0">
      <w:start w:val="0"/>
      <w:numFmt w:val="bullet"/>
      <w:lvlText w:val=""/>
      <w:lvlJc w:val="left"/>
      <w:pPr>
        <w:ind w:left="465" w:hanging="360"/>
      </w:pPr>
      <w:rPr>
        <w:rFonts w:hint="default" w:ascii="Symbol" w:hAnsi="Symbol" w:eastAsia="Symbol" w:cs="Symbol"/>
        <w:b w:val="0"/>
        <w:bCs w:val="0"/>
        <w:i w:val="0"/>
        <w:iCs w:val="0"/>
        <w:color w:val="212121"/>
        <w:w w:val="100"/>
        <w:sz w:val="22"/>
        <w:szCs w:val="22"/>
        <w:lang w:val="en-us" w:eastAsia="en-US" w:bidi="ar-SA"/>
      </w:rPr>
    </w:lvl>
    <w:lvl w:ilvl="1">
      <w:start w:val="0"/>
      <w:numFmt w:val="bullet"/>
      <w:lvlText w:val="•"/>
      <w:lvlJc w:val="left"/>
      <w:pPr>
        <w:ind w:left="817" w:hanging="360"/>
      </w:pPr>
      <w:rPr>
        <w:rFonts w:hint="default"/>
        <w:lang w:val="en-us" w:eastAsia="en-US" w:bidi="ar-SA"/>
      </w:rPr>
    </w:lvl>
    <w:lvl w:ilvl="2">
      <w:start w:val="0"/>
      <w:numFmt w:val="bullet"/>
      <w:lvlText w:val="•"/>
      <w:lvlJc w:val="left"/>
      <w:pPr>
        <w:ind w:left="1175" w:hanging="360"/>
      </w:pPr>
      <w:rPr>
        <w:rFonts w:hint="default"/>
        <w:lang w:val="en-us" w:eastAsia="en-US" w:bidi="ar-SA"/>
      </w:rPr>
    </w:lvl>
    <w:lvl w:ilvl="3">
      <w:start w:val="0"/>
      <w:numFmt w:val="bullet"/>
      <w:lvlText w:val="•"/>
      <w:lvlJc w:val="left"/>
      <w:pPr>
        <w:ind w:left="1532" w:hanging="360"/>
      </w:pPr>
      <w:rPr>
        <w:rFonts w:hint="default"/>
        <w:lang w:val="en-us" w:eastAsia="en-US" w:bidi="ar-SA"/>
      </w:rPr>
    </w:lvl>
    <w:lvl w:ilvl="4">
      <w:start w:val="0"/>
      <w:numFmt w:val="bullet"/>
      <w:lvlText w:val="•"/>
      <w:lvlJc w:val="left"/>
      <w:pPr>
        <w:ind w:left="1890" w:hanging="360"/>
      </w:pPr>
      <w:rPr>
        <w:rFonts w:hint="default"/>
        <w:lang w:val="en-us" w:eastAsia="en-US" w:bidi="ar-SA"/>
      </w:rPr>
    </w:lvl>
    <w:lvl w:ilvl="5">
      <w:start w:val="0"/>
      <w:numFmt w:val="bullet"/>
      <w:lvlText w:val="•"/>
      <w:lvlJc w:val="left"/>
      <w:pPr>
        <w:ind w:left="2248" w:hanging="360"/>
      </w:pPr>
      <w:rPr>
        <w:rFonts w:hint="default"/>
        <w:lang w:val="en-us" w:eastAsia="en-US" w:bidi="ar-SA"/>
      </w:rPr>
    </w:lvl>
    <w:lvl w:ilvl="6">
      <w:start w:val="0"/>
      <w:numFmt w:val="bullet"/>
      <w:lvlText w:val="•"/>
      <w:lvlJc w:val="left"/>
      <w:pPr>
        <w:ind w:left="2605" w:hanging="360"/>
      </w:pPr>
      <w:rPr>
        <w:rFonts w:hint="default"/>
        <w:lang w:val="en-us" w:eastAsia="en-US" w:bidi="ar-SA"/>
      </w:rPr>
    </w:lvl>
    <w:lvl w:ilvl="7">
      <w:start w:val="0"/>
      <w:numFmt w:val="bullet"/>
      <w:lvlText w:val="•"/>
      <w:lvlJc w:val="left"/>
      <w:pPr>
        <w:ind w:left="2963" w:hanging="360"/>
      </w:pPr>
      <w:rPr>
        <w:rFonts w:hint="default"/>
        <w:lang w:val="en-us" w:eastAsia="en-US" w:bidi="ar-SA"/>
      </w:rPr>
    </w:lvl>
    <w:lvl w:ilvl="8">
      <w:start w:val="0"/>
      <w:numFmt w:val="bullet"/>
      <w:lvlText w:val="•"/>
      <w:lvlJc w:val="left"/>
      <w:pPr>
        <w:ind w:left="3320" w:hanging="360"/>
      </w:pPr>
      <w:rPr>
        <w:rFonts w:hint="default"/>
        <w:lang w:val="en-us" w:eastAsia="en-US" w:bidi="ar-SA"/>
      </w:rPr>
    </w:lvl>
  </w:abstractNum>
  <w:abstractNum w:abstractNumId="28">
    <w:multiLevelType w:val="hybridMultilevel"/>
    <w:lvl w:ilvl="0">
      <w:start w:val="0"/>
      <w:numFmt w:val="bullet"/>
      <w:lvlText w:val=""/>
      <w:lvlJc w:val="left"/>
      <w:pPr>
        <w:ind w:left="876" w:hanging="361"/>
      </w:pPr>
      <w:rPr>
        <w:rFonts w:hint="default" w:ascii="Symbol" w:hAnsi="Symbol" w:eastAsia="Symbol" w:cs="Symbol"/>
        <w:b w:val="0"/>
        <w:bCs w:val="0"/>
        <w:i w:val="0"/>
        <w:iCs w:val="0"/>
        <w:color w:val="212121"/>
        <w:w w:val="100"/>
        <w:sz w:val="22"/>
        <w:szCs w:val="22"/>
        <w:lang w:val="en-us" w:eastAsia="en-US" w:bidi="ar-SA"/>
      </w:rPr>
    </w:lvl>
    <w:lvl w:ilvl="1">
      <w:start w:val="0"/>
      <w:numFmt w:val="bullet"/>
      <w:lvlText w:val="o"/>
      <w:lvlJc w:val="left"/>
      <w:pPr>
        <w:ind w:left="1596" w:hanging="360"/>
      </w:pPr>
      <w:rPr>
        <w:rFonts w:hint="default" w:ascii="Courier New" w:hAnsi="Courier New" w:eastAsia="Courier New" w:cs="Courier New"/>
        <w:b w:val="0"/>
        <w:bCs w:val="0"/>
        <w:i w:val="0"/>
        <w:iCs w:val="0"/>
        <w:color w:val="212121"/>
        <w:w w:val="100"/>
        <w:sz w:val="22"/>
        <w:szCs w:val="22"/>
        <w:lang w:val="en-us" w:eastAsia="en-US" w:bidi="ar-SA"/>
      </w:rPr>
    </w:lvl>
    <w:lvl w:ilvl="2">
      <w:start w:val="0"/>
      <w:numFmt w:val="bullet"/>
      <w:lvlText w:val="•"/>
      <w:lvlJc w:val="left"/>
      <w:pPr>
        <w:ind w:left="2587" w:hanging="360"/>
      </w:pPr>
      <w:rPr>
        <w:rFonts w:hint="default"/>
        <w:lang w:val="en-us" w:eastAsia="en-US" w:bidi="ar-SA"/>
      </w:rPr>
    </w:lvl>
    <w:lvl w:ilvl="3">
      <w:start w:val="0"/>
      <w:numFmt w:val="bullet"/>
      <w:lvlText w:val="•"/>
      <w:lvlJc w:val="left"/>
      <w:pPr>
        <w:ind w:left="3574" w:hanging="360"/>
      </w:pPr>
      <w:rPr>
        <w:rFonts w:hint="default"/>
        <w:lang w:val="en-us" w:eastAsia="en-US" w:bidi="ar-SA"/>
      </w:rPr>
    </w:lvl>
    <w:lvl w:ilvl="4">
      <w:start w:val="0"/>
      <w:numFmt w:val="bullet"/>
      <w:lvlText w:val="•"/>
      <w:lvlJc w:val="left"/>
      <w:pPr>
        <w:ind w:left="4561" w:hanging="360"/>
      </w:pPr>
      <w:rPr>
        <w:rFonts w:hint="default"/>
        <w:lang w:val="en-us" w:eastAsia="en-US" w:bidi="ar-SA"/>
      </w:rPr>
    </w:lvl>
    <w:lvl w:ilvl="5">
      <w:start w:val="0"/>
      <w:numFmt w:val="bullet"/>
      <w:lvlText w:val="•"/>
      <w:lvlJc w:val="left"/>
      <w:pPr>
        <w:ind w:left="5548" w:hanging="360"/>
      </w:pPr>
      <w:rPr>
        <w:rFonts w:hint="default"/>
        <w:lang w:val="en-us" w:eastAsia="en-US" w:bidi="ar-SA"/>
      </w:rPr>
    </w:lvl>
    <w:lvl w:ilvl="6">
      <w:start w:val="0"/>
      <w:numFmt w:val="bullet"/>
      <w:lvlText w:val="•"/>
      <w:lvlJc w:val="left"/>
      <w:pPr>
        <w:ind w:left="6536" w:hanging="360"/>
      </w:pPr>
      <w:rPr>
        <w:rFonts w:hint="default"/>
        <w:lang w:val="en-us" w:eastAsia="en-US" w:bidi="ar-SA"/>
      </w:rPr>
    </w:lvl>
    <w:lvl w:ilvl="7">
      <w:start w:val="0"/>
      <w:numFmt w:val="bullet"/>
      <w:lvlText w:val="•"/>
      <w:lvlJc w:val="left"/>
      <w:pPr>
        <w:ind w:left="7523" w:hanging="360"/>
      </w:pPr>
      <w:rPr>
        <w:rFonts w:hint="default"/>
        <w:lang w:val="en-us" w:eastAsia="en-US" w:bidi="ar-SA"/>
      </w:rPr>
    </w:lvl>
    <w:lvl w:ilvl="8">
      <w:start w:val="0"/>
      <w:numFmt w:val="bullet"/>
      <w:lvlText w:val="•"/>
      <w:lvlJc w:val="left"/>
      <w:pPr>
        <w:ind w:left="8510" w:hanging="360"/>
      </w:pPr>
      <w:rPr>
        <w:rFonts w:hint="default"/>
        <w:lang w:val="en-us" w:eastAsia="en-US" w:bidi="ar-SA"/>
      </w:rPr>
    </w:lvl>
  </w:abstractNum>
  <w:abstractNum w:abstractNumId="27">
    <w:multiLevelType w:val="hybridMultilevel"/>
    <w:lvl w:ilvl="0">
      <w:start w:val="0"/>
      <w:numFmt w:val="bullet"/>
      <w:lvlText w:val=""/>
      <w:lvlJc w:val="left"/>
      <w:pPr>
        <w:ind w:left="465" w:hanging="360"/>
      </w:pPr>
      <w:rPr>
        <w:rFonts w:hint="default" w:ascii="Symbol" w:hAnsi="Symbol" w:eastAsia="Symbol" w:cs="Symbol"/>
        <w:b w:val="0"/>
        <w:bCs w:val="0"/>
        <w:i w:val="0"/>
        <w:iCs w:val="0"/>
        <w:color w:val="212121"/>
        <w:w w:val="100"/>
        <w:sz w:val="22"/>
        <w:szCs w:val="22"/>
        <w:lang w:val="en-us" w:eastAsia="en-US" w:bidi="ar-SA"/>
      </w:rPr>
    </w:lvl>
    <w:lvl w:ilvl="1">
      <w:start w:val="0"/>
      <w:numFmt w:val="bullet"/>
      <w:lvlText w:val="•"/>
      <w:lvlJc w:val="left"/>
      <w:pPr>
        <w:ind w:left="817" w:hanging="360"/>
      </w:pPr>
      <w:rPr>
        <w:rFonts w:hint="default"/>
        <w:lang w:val="en-us" w:eastAsia="en-US" w:bidi="ar-SA"/>
      </w:rPr>
    </w:lvl>
    <w:lvl w:ilvl="2">
      <w:start w:val="0"/>
      <w:numFmt w:val="bullet"/>
      <w:lvlText w:val="•"/>
      <w:lvlJc w:val="left"/>
      <w:pPr>
        <w:ind w:left="1175" w:hanging="360"/>
      </w:pPr>
      <w:rPr>
        <w:rFonts w:hint="default"/>
        <w:lang w:val="en-us" w:eastAsia="en-US" w:bidi="ar-SA"/>
      </w:rPr>
    </w:lvl>
    <w:lvl w:ilvl="3">
      <w:start w:val="0"/>
      <w:numFmt w:val="bullet"/>
      <w:lvlText w:val="•"/>
      <w:lvlJc w:val="left"/>
      <w:pPr>
        <w:ind w:left="1532" w:hanging="360"/>
      </w:pPr>
      <w:rPr>
        <w:rFonts w:hint="default"/>
        <w:lang w:val="en-us" w:eastAsia="en-US" w:bidi="ar-SA"/>
      </w:rPr>
    </w:lvl>
    <w:lvl w:ilvl="4">
      <w:start w:val="0"/>
      <w:numFmt w:val="bullet"/>
      <w:lvlText w:val="•"/>
      <w:lvlJc w:val="left"/>
      <w:pPr>
        <w:ind w:left="1890" w:hanging="360"/>
      </w:pPr>
      <w:rPr>
        <w:rFonts w:hint="default"/>
        <w:lang w:val="en-us" w:eastAsia="en-US" w:bidi="ar-SA"/>
      </w:rPr>
    </w:lvl>
    <w:lvl w:ilvl="5">
      <w:start w:val="0"/>
      <w:numFmt w:val="bullet"/>
      <w:lvlText w:val="•"/>
      <w:lvlJc w:val="left"/>
      <w:pPr>
        <w:ind w:left="2248" w:hanging="360"/>
      </w:pPr>
      <w:rPr>
        <w:rFonts w:hint="default"/>
        <w:lang w:val="en-us" w:eastAsia="en-US" w:bidi="ar-SA"/>
      </w:rPr>
    </w:lvl>
    <w:lvl w:ilvl="6">
      <w:start w:val="0"/>
      <w:numFmt w:val="bullet"/>
      <w:lvlText w:val="•"/>
      <w:lvlJc w:val="left"/>
      <w:pPr>
        <w:ind w:left="2605" w:hanging="360"/>
      </w:pPr>
      <w:rPr>
        <w:rFonts w:hint="default"/>
        <w:lang w:val="en-us" w:eastAsia="en-US" w:bidi="ar-SA"/>
      </w:rPr>
    </w:lvl>
    <w:lvl w:ilvl="7">
      <w:start w:val="0"/>
      <w:numFmt w:val="bullet"/>
      <w:lvlText w:val="•"/>
      <w:lvlJc w:val="left"/>
      <w:pPr>
        <w:ind w:left="2963" w:hanging="360"/>
      </w:pPr>
      <w:rPr>
        <w:rFonts w:hint="default"/>
        <w:lang w:val="en-us" w:eastAsia="en-US" w:bidi="ar-SA"/>
      </w:rPr>
    </w:lvl>
    <w:lvl w:ilvl="8">
      <w:start w:val="0"/>
      <w:numFmt w:val="bullet"/>
      <w:lvlText w:val="•"/>
      <w:lvlJc w:val="left"/>
      <w:pPr>
        <w:ind w:left="3320" w:hanging="360"/>
      </w:pPr>
      <w:rPr>
        <w:rFonts w:hint="default"/>
        <w:lang w:val="en-us" w:eastAsia="en-US" w:bidi="ar-SA"/>
      </w:rPr>
    </w:lvl>
  </w:abstractNum>
  <w:abstractNum w:abstractNumId="26">
    <w:multiLevelType w:val="hybridMultilevel"/>
    <w:lvl w:ilvl="0">
      <w:start w:val="0"/>
      <w:numFmt w:val="bullet"/>
      <w:lvlText w:val=""/>
      <w:lvlJc w:val="left"/>
      <w:pPr>
        <w:ind w:left="876" w:hanging="361"/>
      </w:pPr>
      <w:rPr>
        <w:rFonts w:hint="default" w:ascii="Symbol" w:hAnsi="Symbol" w:eastAsia="Symbol" w:cs="Symbol"/>
        <w:b w:val="0"/>
        <w:bCs w:val="0"/>
        <w:i w:val="0"/>
        <w:iCs w:val="0"/>
        <w:color w:val="212121"/>
        <w:w w:val="100"/>
        <w:sz w:val="22"/>
        <w:szCs w:val="22"/>
        <w:lang w:val="en-us" w:eastAsia="en-US" w:bidi="ar-SA"/>
      </w:rPr>
    </w:lvl>
    <w:lvl w:ilvl="1">
      <w:start w:val="0"/>
      <w:numFmt w:val="bullet"/>
      <w:lvlText w:val="•"/>
      <w:lvlJc w:val="left"/>
      <w:pPr>
        <w:ind w:left="1840" w:hanging="361"/>
      </w:pPr>
      <w:rPr>
        <w:rFonts w:hint="default"/>
        <w:lang w:val="en-us" w:eastAsia="en-US" w:bidi="ar-SA"/>
      </w:rPr>
    </w:lvl>
    <w:lvl w:ilvl="2">
      <w:start w:val="0"/>
      <w:numFmt w:val="bullet"/>
      <w:lvlText w:val="•"/>
      <w:lvlJc w:val="left"/>
      <w:pPr>
        <w:ind w:left="2801" w:hanging="361"/>
      </w:pPr>
      <w:rPr>
        <w:rFonts w:hint="default"/>
        <w:lang w:val="en-us" w:eastAsia="en-US" w:bidi="ar-SA"/>
      </w:rPr>
    </w:lvl>
    <w:lvl w:ilvl="3">
      <w:start w:val="0"/>
      <w:numFmt w:val="bullet"/>
      <w:lvlText w:val="•"/>
      <w:lvlJc w:val="left"/>
      <w:pPr>
        <w:ind w:left="3761" w:hanging="361"/>
      </w:pPr>
      <w:rPr>
        <w:rFonts w:hint="default"/>
        <w:lang w:val="en-us" w:eastAsia="en-US" w:bidi="ar-SA"/>
      </w:rPr>
    </w:lvl>
    <w:lvl w:ilvl="4">
      <w:start w:val="0"/>
      <w:numFmt w:val="bullet"/>
      <w:lvlText w:val="•"/>
      <w:lvlJc w:val="left"/>
      <w:pPr>
        <w:ind w:left="4722" w:hanging="361"/>
      </w:pPr>
      <w:rPr>
        <w:rFonts w:hint="default"/>
        <w:lang w:val="en-us" w:eastAsia="en-US" w:bidi="ar-SA"/>
      </w:rPr>
    </w:lvl>
    <w:lvl w:ilvl="5">
      <w:start w:val="0"/>
      <w:numFmt w:val="bullet"/>
      <w:lvlText w:val="•"/>
      <w:lvlJc w:val="left"/>
      <w:pPr>
        <w:ind w:left="5682" w:hanging="361"/>
      </w:pPr>
      <w:rPr>
        <w:rFonts w:hint="default"/>
        <w:lang w:val="en-us" w:eastAsia="en-US" w:bidi="ar-SA"/>
      </w:rPr>
    </w:lvl>
    <w:lvl w:ilvl="6">
      <w:start w:val="0"/>
      <w:numFmt w:val="bullet"/>
      <w:lvlText w:val="•"/>
      <w:lvlJc w:val="left"/>
      <w:pPr>
        <w:ind w:left="6643" w:hanging="361"/>
      </w:pPr>
      <w:rPr>
        <w:rFonts w:hint="default"/>
        <w:lang w:val="en-us" w:eastAsia="en-US" w:bidi="ar-SA"/>
      </w:rPr>
    </w:lvl>
    <w:lvl w:ilvl="7">
      <w:start w:val="0"/>
      <w:numFmt w:val="bullet"/>
      <w:lvlText w:val="•"/>
      <w:lvlJc w:val="left"/>
      <w:pPr>
        <w:ind w:left="7603" w:hanging="361"/>
      </w:pPr>
      <w:rPr>
        <w:rFonts w:hint="default"/>
        <w:lang w:val="en-us" w:eastAsia="en-US" w:bidi="ar-SA"/>
      </w:rPr>
    </w:lvl>
    <w:lvl w:ilvl="8">
      <w:start w:val="0"/>
      <w:numFmt w:val="bullet"/>
      <w:lvlText w:val="•"/>
      <w:lvlJc w:val="left"/>
      <w:pPr>
        <w:ind w:left="8564" w:hanging="361"/>
      </w:pPr>
      <w:rPr>
        <w:rFonts w:hint="default"/>
        <w:lang w:val="en-us" w:eastAsia="en-US" w:bidi="ar-SA"/>
      </w:rPr>
    </w:lvl>
  </w:abstractNum>
  <w:abstractNum w:abstractNumId="25">
    <w:multiLevelType w:val="hybridMultilevel"/>
    <w:lvl w:ilvl="0">
      <w:start w:val="0"/>
      <w:numFmt w:val="bullet"/>
      <w:lvlText w:val=""/>
      <w:lvlJc w:val="left"/>
      <w:pPr>
        <w:ind w:left="825" w:hanging="360"/>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1141" w:hanging="360"/>
      </w:pPr>
      <w:rPr>
        <w:rFonts w:hint="default"/>
        <w:lang w:val="en-us" w:eastAsia="en-US" w:bidi="ar-SA"/>
      </w:rPr>
    </w:lvl>
    <w:lvl w:ilvl="2">
      <w:start w:val="0"/>
      <w:numFmt w:val="bullet"/>
      <w:lvlText w:val="•"/>
      <w:lvlJc w:val="left"/>
      <w:pPr>
        <w:ind w:left="1463" w:hanging="360"/>
      </w:pPr>
      <w:rPr>
        <w:rFonts w:hint="default"/>
        <w:lang w:val="en-us" w:eastAsia="en-US" w:bidi="ar-SA"/>
      </w:rPr>
    </w:lvl>
    <w:lvl w:ilvl="3">
      <w:start w:val="0"/>
      <w:numFmt w:val="bullet"/>
      <w:lvlText w:val="•"/>
      <w:lvlJc w:val="left"/>
      <w:pPr>
        <w:ind w:left="1784" w:hanging="360"/>
      </w:pPr>
      <w:rPr>
        <w:rFonts w:hint="default"/>
        <w:lang w:val="en-us" w:eastAsia="en-US" w:bidi="ar-SA"/>
      </w:rPr>
    </w:lvl>
    <w:lvl w:ilvl="4">
      <w:start w:val="0"/>
      <w:numFmt w:val="bullet"/>
      <w:lvlText w:val="•"/>
      <w:lvlJc w:val="left"/>
      <w:pPr>
        <w:ind w:left="2106" w:hanging="360"/>
      </w:pPr>
      <w:rPr>
        <w:rFonts w:hint="default"/>
        <w:lang w:val="en-us" w:eastAsia="en-US" w:bidi="ar-SA"/>
      </w:rPr>
    </w:lvl>
    <w:lvl w:ilvl="5">
      <w:start w:val="0"/>
      <w:numFmt w:val="bullet"/>
      <w:lvlText w:val="•"/>
      <w:lvlJc w:val="left"/>
      <w:pPr>
        <w:ind w:left="2428" w:hanging="360"/>
      </w:pPr>
      <w:rPr>
        <w:rFonts w:hint="default"/>
        <w:lang w:val="en-us" w:eastAsia="en-US" w:bidi="ar-SA"/>
      </w:rPr>
    </w:lvl>
    <w:lvl w:ilvl="6">
      <w:start w:val="0"/>
      <w:numFmt w:val="bullet"/>
      <w:lvlText w:val="•"/>
      <w:lvlJc w:val="left"/>
      <w:pPr>
        <w:ind w:left="2749" w:hanging="360"/>
      </w:pPr>
      <w:rPr>
        <w:rFonts w:hint="default"/>
        <w:lang w:val="en-us" w:eastAsia="en-US" w:bidi="ar-SA"/>
      </w:rPr>
    </w:lvl>
    <w:lvl w:ilvl="7">
      <w:start w:val="0"/>
      <w:numFmt w:val="bullet"/>
      <w:lvlText w:val="•"/>
      <w:lvlJc w:val="left"/>
      <w:pPr>
        <w:ind w:left="3071" w:hanging="360"/>
      </w:pPr>
      <w:rPr>
        <w:rFonts w:hint="default"/>
        <w:lang w:val="en-us" w:eastAsia="en-US" w:bidi="ar-SA"/>
      </w:rPr>
    </w:lvl>
    <w:lvl w:ilvl="8">
      <w:start w:val="0"/>
      <w:numFmt w:val="bullet"/>
      <w:lvlText w:val="•"/>
      <w:lvlJc w:val="left"/>
      <w:pPr>
        <w:ind w:left="3392" w:hanging="360"/>
      </w:pPr>
      <w:rPr>
        <w:rFonts w:hint="default"/>
        <w:lang w:val="en-us" w:eastAsia="en-US" w:bidi="ar-SA"/>
      </w:rPr>
    </w:lvl>
  </w:abstractNum>
  <w:abstractNum w:abstractNumId="24">
    <w:multiLevelType w:val="hybridMultilevel"/>
    <w:lvl w:ilvl="0">
      <w:start w:val="0"/>
      <w:numFmt w:val="bullet"/>
      <w:lvlText w:val=""/>
      <w:lvlJc w:val="left"/>
      <w:pPr>
        <w:ind w:left="876" w:hanging="361"/>
      </w:pPr>
      <w:rPr>
        <w:rFonts w:hint="default" w:ascii="Symbol" w:hAnsi="Symbol" w:eastAsia="Symbol" w:cs="Symbol"/>
        <w:b w:val="0"/>
        <w:bCs w:val="0"/>
        <w:i w:val="0"/>
        <w:iCs w:val="0"/>
        <w:color w:val="212121"/>
        <w:w w:val="100"/>
        <w:sz w:val="22"/>
        <w:szCs w:val="22"/>
        <w:lang w:val="en-us" w:eastAsia="en-US" w:bidi="ar-SA"/>
      </w:rPr>
    </w:lvl>
    <w:lvl w:ilvl="1">
      <w:start w:val="0"/>
      <w:numFmt w:val="bullet"/>
      <w:lvlText w:val="•"/>
      <w:lvlJc w:val="left"/>
      <w:pPr>
        <w:ind w:left="1840" w:hanging="361"/>
      </w:pPr>
      <w:rPr>
        <w:rFonts w:hint="default"/>
        <w:lang w:val="en-us" w:eastAsia="en-US" w:bidi="ar-SA"/>
      </w:rPr>
    </w:lvl>
    <w:lvl w:ilvl="2">
      <w:start w:val="0"/>
      <w:numFmt w:val="bullet"/>
      <w:lvlText w:val="•"/>
      <w:lvlJc w:val="left"/>
      <w:pPr>
        <w:ind w:left="2801" w:hanging="361"/>
      </w:pPr>
      <w:rPr>
        <w:rFonts w:hint="default"/>
        <w:lang w:val="en-us" w:eastAsia="en-US" w:bidi="ar-SA"/>
      </w:rPr>
    </w:lvl>
    <w:lvl w:ilvl="3">
      <w:start w:val="0"/>
      <w:numFmt w:val="bullet"/>
      <w:lvlText w:val="•"/>
      <w:lvlJc w:val="left"/>
      <w:pPr>
        <w:ind w:left="3761" w:hanging="361"/>
      </w:pPr>
      <w:rPr>
        <w:rFonts w:hint="default"/>
        <w:lang w:val="en-us" w:eastAsia="en-US" w:bidi="ar-SA"/>
      </w:rPr>
    </w:lvl>
    <w:lvl w:ilvl="4">
      <w:start w:val="0"/>
      <w:numFmt w:val="bullet"/>
      <w:lvlText w:val="•"/>
      <w:lvlJc w:val="left"/>
      <w:pPr>
        <w:ind w:left="4722" w:hanging="361"/>
      </w:pPr>
      <w:rPr>
        <w:rFonts w:hint="default"/>
        <w:lang w:val="en-us" w:eastAsia="en-US" w:bidi="ar-SA"/>
      </w:rPr>
    </w:lvl>
    <w:lvl w:ilvl="5">
      <w:start w:val="0"/>
      <w:numFmt w:val="bullet"/>
      <w:lvlText w:val="•"/>
      <w:lvlJc w:val="left"/>
      <w:pPr>
        <w:ind w:left="5682" w:hanging="361"/>
      </w:pPr>
      <w:rPr>
        <w:rFonts w:hint="default"/>
        <w:lang w:val="en-us" w:eastAsia="en-US" w:bidi="ar-SA"/>
      </w:rPr>
    </w:lvl>
    <w:lvl w:ilvl="6">
      <w:start w:val="0"/>
      <w:numFmt w:val="bullet"/>
      <w:lvlText w:val="•"/>
      <w:lvlJc w:val="left"/>
      <w:pPr>
        <w:ind w:left="6643" w:hanging="361"/>
      </w:pPr>
      <w:rPr>
        <w:rFonts w:hint="default"/>
        <w:lang w:val="en-us" w:eastAsia="en-US" w:bidi="ar-SA"/>
      </w:rPr>
    </w:lvl>
    <w:lvl w:ilvl="7">
      <w:start w:val="0"/>
      <w:numFmt w:val="bullet"/>
      <w:lvlText w:val="•"/>
      <w:lvlJc w:val="left"/>
      <w:pPr>
        <w:ind w:left="7603" w:hanging="361"/>
      </w:pPr>
      <w:rPr>
        <w:rFonts w:hint="default"/>
        <w:lang w:val="en-us" w:eastAsia="en-US" w:bidi="ar-SA"/>
      </w:rPr>
    </w:lvl>
    <w:lvl w:ilvl="8">
      <w:start w:val="0"/>
      <w:numFmt w:val="bullet"/>
      <w:lvlText w:val="•"/>
      <w:lvlJc w:val="left"/>
      <w:pPr>
        <w:ind w:left="8564" w:hanging="361"/>
      </w:pPr>
      <w:rPr>
        <w:rFonts w:hint="default"/>
        <w:lang w:val="en-us" w:eastAsia="en-US" w:bidi="ar-SA"/>
      </w:rPr>
    </w:lvl>
  </w:abstractNum>
  <w:abstractNum w:abstractNumId="23">
    <w:multiLevelType w:val="hybridMultilevel"/>
    <w:lvl w:ilvl="0">
      <w:start w:val="0"/>
      <w:numFmt w:val="bullet"/>
      <w:lvlText w:val=""/>
      <w:lvlJc w:val="left"/>
      <w:pPr>
        <w:ind w:left="825" w:hanging="360"/>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1141" w:hanging="360"/>
      </w:pPr>
      <w:rPr>
        <w:rFonts w:hint="default"/>
        <w:lang w:val="en-us" w:eastAsia="en-US" w:bidi="ar-SA"/>
      </w:rPr>
    </w:lvl>
    <w:lvl w:ilvl="2">
      <w:start w:val="0"/>
      <w:numFmt w:val="bullet"/>
      <w:lvlText w:val="•"/>
      <w:lvlJc w:val="left"/>
      <w:pPr>
        <w:ind w:left="1463" w:hanging="360"/>
      </w:pPr>
      <w:rPr>
        <w:rFonts w:hint="default"/>
        <w:lang w:val="en-us" w:eastAsia="en-US" w:bidi="ar-SA"/>
      </w:rPr>
    </w:lvl>
    <w:lvl w:ilvl="3">
      <w:start w:val="0"/>
      <w:numFmt w:val="bullet"/>
      <w:lvlText w:val="•"/>
      <w:lvlJc w:val="left"/>
      <w:pPr>
        <w:ind w:left="1784" w:hanging="360"/>
      </w:pPr>
      <w:rPr>
        <w:rFonts w:hint="default"/>
        <w:lang w:val="en-us" w:eastAsia="en-US" w:bidi="ar-SA"/>
      </w:rPr>
    </w:lvl>
    <w:lvl w:ilvl="4">
      <w:start w:val="0"/>
      <w:numFmt w:val="bullet"/>
      <w:lvlText w:val="•"/>
      <w:lvlJc w:val="left"/>
      <w:pPr>
        <w:ind w:left="2106" w:hanging="360"/>
      </w:pPr>
      <w:rPr>
        <w:rFonts w:hint="default"/>
        <w:lang w:val="en-us" w:eastAsia="en-US" w:bidi="ar-SA"/>
      </w:rPr>
    </w:lvl>
    <w:lvl w:ilvl="5">
      <w:start w:val="0"/>
      <w:numFmt w:val="bullet"/>
      <w:lvlText w:val="•"/>
      <w:lvlJc w:val="left"/>
      <w:pPr>
        <w:ind w:left="2428" w:hanging="360"/>
      </w:pPr>
      <w:rPr>
        <w:rFonts w:hint="default"/>
        <w:lang w:val="en-us" w:eastAsia="en-US" w:bidi="ar-SA"/>
      </w:rPr>
    </w:lvl>
    <w:lvl w:ilvl="6">
      <w:start w:val="0"/>
      <w:numFmt w:val="bullet"/>
      <w:lvlText w:val="•"/>
      <w:lvlJc w:val="left"/>
      <w:pPr>
        <w:ind w:left="2749" w:hanging="360"/>
      </w:pPr>
      <w:rPr>
        <w:rFonts w:hint="default"/>
        <w:lang w:val="en-us" w:eastAsia="en-US" w:bidi="ar-SA"/>
      </w:rPr>
    </w:lvl>
    <w:lvl w:ilvl="7">
      <w:start w:val="0"/>
      <w:numFmt w:val="bullet"/>
      <w:lvlText w:val="•"/>
      <w:lvlJc w:val="left"/>
      <w:pPr>
        <w:ind w:left="3071" w:hanging="360"/>
      </w:pPr>
      <w:rPr>
        <w:rFonts w:hint="default"/>
        <w:lang w:val="en-us" w:eastAsia="en-US" w:bidi="ar-SA"/>
      </w:rPr>
    </w:lvl>
    <w:lvl w:ilvl="8">
      <w:start w:val="0"/>
      <w:numFmt w:val="bullet"/>
      <w:lvlText w:val="•"/>
      <w:lvlJc w:val="left"/>
      <w:pPr>
        <w:ind w:left="3392" w:hanging="360"/>
      </w:pPr>
      <w:rPr>
        <w:rFonts w:hint="default"/>
        <w:lang w:val="en-us" w:eastAsia="en-US" w:bidi="ar-SA"/>
      </w:rPr>
    </w:lvl>
  </w:abstractNum>
  <w:abstractNum w:abstractNumId="22">
    <w:multiLevelType w:val="hybridMultilevel"/>
    <w:lvl w:ilvl="0">
      <w:start w:val="0"/>
      <w:numFmt w:val="bullet"/>
      <w:lvlText w:val=""/>
      <w:lvlJc w:val="left"/>
      <w:pPr>
        <w:ind w:left="825" w:hanging="360"/>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1141" w:hanging="360"/>
      </w:pPr>
      <w:rPr>
        <w:rFonts w:hint="default"/>
        <w:lang w:val="en-us" w:eastAsia="en-US" w:bidi="ar-SA"/>
      </w:rPr>
    </w:lvl>
    <w:lvl w:ilvl="2">
      <w:start w:val="0"/>
      <w:numFmt w:val="bullet"/>
      <w:lvlText w:val="•"/>
      <w:lvlJc w:val="left"/>
      <w:pPr>
        <w:ind w:left="1463" w:hanging="360"/>
      </w:pPr>
      <w:rPr>
        <w:rFonts w:hint="default"/>
        <w:lang w:val="en-us" w:eastAsia="en-US" w:bidi="ar-SA"/>
      </w:rPr>
    </w:lvl>
    <w:lvl w:ilvl="3">
      <w:start w:val="0"/>
      <w:numFmt w:val="bullet"/>
      <w:lvlText w:val="•"/>
      <w:lvlJc w:val="left"/>
      <w:pPr>
        <w:ind w:left="1784" w:hanging="360"/>
      </w:pPr>
      <w:rPr>
        <w:rFonts w:hint="default"/>
        <w:lang w:val="en-us" w:eastAsia="en-US" w:bidi="ar-SA"/>
      </w:rPr>
    </w:lvl>
    <w:lvl w:ilvl="4">
      <w:start w:val="0"/>
      <w:numFmt w:val="bullet"/>
      <w:lvlText w:val="•"/>
      <w:lvlJc w:val="left"/>
      <w:pPr>
        <w:ind w:left="2106" w:hanging="360"/>
      </w:pPr>
      <w:rPr>
        <w:rFonts w:hint="default"/>
        <w:lang w:val="en-us" w:eastAsia="en-US" w:bidi="ar-SA"/>
      </w:rPr>
    </w:lvl>
    <w:lvl w:ilvl="5">
      <w:start w:val="0"/>
      <w:numFmt w:val="bullet"/>
      <w:lvlText w:val="•"/>
      <w:lvlJc w:val="left"/>
      <w:pPr>
        <w:ind w:left="2428" w:hanging="360"/>
      </w:pPr>
      <w:rPr>
        <w:rFonts w:hint="default"/>
        <w:lang w:val="en-us" w:eastAsia="en-US" w:bidi="ar-SA"/>
      </w:rPr>
    </w:lvl>
    <w:lvl w:ilvl="6">
      <w:start w:val="0"/>
      <w:numFmt w:val="bullet"/>
      <w:lvlText w:val="•"/>
      <w:lvlJc w:val="left"/>
      <w:pPr>
        <w:ind w:left="2749" w:hanging="360"/>
      </w:pPr>
      <w:rPr>
        <w:rFonts w:hint="default"/>
        <w:lang w:val="en-us" w:eastAsia="en-US" w:bidi="ar-SA"/>
      </w:rPr>
    </w:lvl>
    <w:lvl w:ilvl="7">
      <w:start w:val="0"/>
      <w:numFmt w:val="bullet"/>
      <w:lvlText w:val="•"/>
      <w:lvlJc w:val="left"/>
      <w:pPr>
        <w:ind w:left="3071" w:hanging="360"/>
      </w:pPr>
      <w:rPr>
        <w:rFonts w:hint="default"/>
        <w:lang w:val="en-us" w:eastAsia="en-US" w:bidi="ar-SA"/>
      </w:rPr>
    </w:lvl>
    <w:lvl w:ilvl="8">
      <w:start w:val="0"/>
      <w:numFmt w:val="bullet"/>
      <w:lvlText w:val="•"/>
      <w:lvlJc w:val="left"/>
      <w:pPr>
        <w:ind w:left="3392" w:hanging="360"/>
      </w:pPr>
      <w:rPr>
        <w:rFonts w:hint="default"/>
        <w:lang w:val="en-us" w:eastAsia="en-US" w:bidi="ar-SA"/>
      </w:rPr>
    </w:lvl>
  </w:abstractNum>
  <w:abstractNum w:abstractNumId="21">
    <w:multiLevelType w:val="hybridMultilevel"/>
    <w:lvl w:ilvl="0">
      <w:start w:val="0"/>
      <w:numFmt w:val="bullet"/>
      <w:lvlText w:val=""/>
      <w:lvlJc w:val="left"/>
      <w:pPr>
        <w:ind w:left="825" w:hanging="360"/>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1141" w:hanging="360"/>
      </w:pPr>
      <w:rPr>
        <w:rFonts w:hint="default"/>
        <w:lang w:val="en-us" w:eastAsia="en-US" w:bidi="ar-SA"/>
      </w:rPr>
    </w:lvl>
    <w:lvl w:ilvl="2">
      <w:start w:val="0"/>
      <w:numFmt w:val="bullet"/>
      <w:lvlText w:val="•"/>
      <w:lvlJc w:val="left"/>
      <w:pPr>
        <w:ind w:left="1463" w:hanging="360"/>
      </w:pPr>
      <w:rPr>
        <w:rFonts w:hint="default"/>
        <w:lang w:val="en-us" w:eastAsia="en-US" w:bidi="ar-SA"/>
      </w:rPr>
    </w:lvl>
    <w:lvl w:ilvl="3">
      <w:start w:val="0"/>
      <w:numFmt w:val="bullet"/>
      <w:lvlText w:val="•"/>
      <w:lvlJc w:val="left"/>
      <w:pPr>
        <w:ind w:left="1784" w:hanging="360"/>
      </w:pPr>
      <w:rPr>
        <w:rFonts w:hint="default"/>
        <w:lang w:val="en-us" w:eastAsia="en-US" w:bidi="ar-SA"/>
      </w:rPr>
    </w:lvl>
    <w:lvl w:ilvl="4">
      <w:start w:val="0"/>
      <w:numFmt w:val="bullet"/>
      <w:lvlText w:val="•"/>
      <w:lvlJc w:val="left"/>
      <w:pPr>
        <w:ind w:left="2106" w:hanging="360"/>
      </w:pPr>
      <w:rPr>
        <w:rFonts w:hint="default"/>
        <w:lang w:val="en-us" w:eastAsia="en-US" w:bidi="ar-SA"/>
      </w:rPr>
    </w:lvl>
    <w:lvl w:ilvl="5">
      <w:start w:val="0"/>
      <w:numFmt w:val="bullet"/>
      <w:lvlText w:val="•"/>
      <w:lvlJc w:val="left"/>
      <w:pPr>
        <w:ind w:left="2428" w:hanging="360"/>
      </w:pPr>
      <w:rPr>
        <w:rFonts w:hint="default"/>
        <w:lang w:val="en-us" w:eastAsia="en-US" w:bidi="ar-SA"/>
      </w:rPr>
    </w:lvl>
    <w:lvl w:ilvl="6">
      <w:start w:val="0"/>
      <w:numFmt w:val="bullet"/>
      <w:lvlText w:val="•"/>
      <w:lvlJc w:val="left"/>
      <w:pPr>
        <w:ind w:left="2749" w:hanging="360"/>
      </w:pPr>
      <w:rPr>
        <w:rFonts w:hint="default"/>
        <w:lang w:val="en-us" w:eastAsia="en-US" w:bidi="ar-SA"/>
      </w:rPr>
    </w:lvl>
    <w:lvl w:ilvl="7">
      <w:start w:val="0"/>
      <w:numFmt w:val="bullet"/>
      <w:lvlText w:val="•"/>
      <w:lvlJc w:val="left"/>
      <w:pPr>
        <w:ind w:left="3071" w:hanging="360"/>
      </w:pPr>
      <w:rPr>
        <w:rFonts w:hint="default"/>
        <w:lang w:val="en-us" w:eastAsia="en-US" w:bidi="ar-SA"/>
      </w:rPr>
    </w:lvl>
    <w:lvl w:ilvl="8">
      <w:start w:val="0"/>
      <w:numFmt w:val="bullet"/>
      <w:lvlText w:val="•"/>
      <w:lvlJc w:val="left"/>
      <w:pPr>
        <w:ind w:left="3392" w:hanging="360"/>
      </w:pPr>
      <w:rPr>
        <w:rFonts w:hint="default"/>
        <w:lang w:val="en-us" w:eastAsia="en-US" w:bidi="ar-SA"/>
      </w:rPr>
    </w:lvl>
  </w:abstractNum>
  <w:abstractNum w:abstractNumId="20">
    <w:multiLevelType w:val="hybridMultilevel"/>
    <w:lvl w:ilvl="0">
      <w:start w:val="0"/>
      <w:numFmt w:val="bullet"/>
      <w:lvlText w:val=""/>
      <w:lvlJc w:val="left"/>
      <w:pPr>
        <w:ind w:left="825" w:hanging="360"/>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1141" w:hanging="360"/>
      </w:pPr>
      <w:rPr>
        <w:rFonts w:hint="default"/>
        <w:lang w:val="en-us" w:eastAsia="en-US" w:bidi="ar-SA"/>
      </w:rPr>
    </w:lvl>
    <w:lvl w:ilvl="2">
      <w:start w:val="0"/>
      <w:numFmt w:val="bullet"/>
      <w:lvlText w:val="•"/>
      <w:lvlJc w:val="left"/>
      <w:pPr>
        <w:ind w:left="1463" w:hanging="360"/>
      </w:pPr>
      <w:rPr>
        <w:rFonts w:hint="default"/>
        <w:lang w:val="en-us" w:eastAsia="en-US" w:bidi="ar-SA"/>
      </w:rPr>
    </w:lvl>
    <w:lvl w:ilvl="3">
      <w:start w:val="0"/>
      <w:numFmt w:val="bullet"/>
      <w:lvlText w:val="•"/>
      <w:lvlJc w:val="left"/>
      <w:pPr>
        <w:ind w:left="1784" w:hanging="360"/>
      </w:pPr>
      <w:rPr>
        <w:rFonts w:hint="default"/>
        <w:lang w:val="en-us" w:eastAsia="en-US" w:bidi="ar-SA"/>
      </w:rPr>
    </w:lvl>
    <w:lvl w:ilvl="4">
      <w:start w:val="0"/>
      <w:numFmt w:val="bullet"/>
      <w:lvlText w:val="•"/>
      <w:lvlJc w:val="left"/>
      <w:pPr>
        <w:ind w:left="2106" w:hanging="360"/>
      </w:pPr>
      <w:rPr>
        <w:rFonts w:hint="default"/>
        <w:lang w:val="en-us" w:eastAsia="en-US" w:bidi="ar-SA"/>
      </w:rPr>
    </w:lvl>
    <w:lvl w:ilvl="5">
      <w:start w:val="0"/>
      <w:numFmt w:val="bullet"/>
      <w:lvlText w:val="•"/>
      <w:lvlJc w:val="left"/>
      <w:pPr>
        <w:ind w:left="2428" w:hanging="360"/>
      </w:pPr>
      <w:rPr>
        <w:rFonts w:hint="default"/>
        <w:lang w:val="en-us" w:eastAsia="en-US" w:bidi="ar-SA"/>
      </w:rPr>
    </w:lvl>
    <w:lvl w:ilvl="6">
      <w:start w:val="0"/>
      <w:numFmt w:val="bullet"/>
      <w:lvlText w:val="•"/>
      <w:lvlJc w:val="left"/>
      <w:pPr>
        <w:ind w:left="2749" w:hanging="360"/>
      </w:pPr>
      <w:rPr>
        <w:rFonts w:hint="default"/>
        <w:lang w:val="en-us" w:eastAsia="en-US" w:bidi="ar-SA"/>
      </w:rPr>
    </w:lvl>
    <w:lvl w:ilvl="7">
      <w:start w:val="0"/>
      <w:numFmt w:val="bullet"/>
      <w:lvlText w:val="•"/>
      <w:lvlJc w:val="left"/>
      <w:pPr>
        <w:ind w:left="3071" w:hanging="360"/>
      </w:pPr>
      <w:rPr>
        <w:rFonts w:hint="default"/>
        <w:lang w:val="en-us" w:eastAsia="en-US" w:bidi="ar-SA"/>
      </w:rPr>
    </w:lvl>
    <w:lvl w:ilvl="8">
      <w:start w:val="0"/>
      <w:numFmt w:val="bullet"/>
      <w:lvlText w:val="•"/>
      <w:lvlJc w:val="left"/>
      <w:pPr>
        <w:ind w:left="3392" w:hanging="360"/>
      </w:pPr>
      <w:rPr>
        <w:rFonts w:hint="default"/>
        <w:lang w:val="en-us" w:eastAsia="en-US" w:bidi="ar-SA"/>
      </w:rPr>
    </w:lvl>
  </w:abstractNum>
  <w:abstractNum w:abstractNumId="19">
    <w:multiLevelType w:val="hybridMultilevel"/>
    <w:lvl w:ilvl="0">
      <w:start w:val="0"/>
      <w:numFmt w:val="bullet"/>
      <w:lvlText w:val=""/>
      <w:lvlJc w:val="left"/>
      <w:pPr>
        <w:ind w:left="876" w:hanging="361"/>
      </w:pPr>
      <w:rPr>
        <w:rFonts w:hint="default" w:ascii="Symbol" w:hAnsi="Symbol" w:eastAsia="Symbol" w:cs="Symbol"/>
        <w:b w:val="0"/>
        <w:bCs w:val="0"/>
        <w:i w:val="0"/>
        <w:iCs w:val="0"/>
        <w:color w:val="212121"/>
        <w:w w:val="100"/>
        <w:sz w:val="22"/>
        <w:szCs w:val="22"/>
        <w:lang w:val="en-us" w:eastAsia="en-US" w:bidi="ar-SA"/>
      </w:rPr>
    </w:lvl>
    <w:lvl w:ilvl="1">
      <w:start w:val="0"/>
      <w:numFmt w:val="bullet"/>
      <w:lvlText w:val="•"/>
      <w:lvlJc w:val="left"/>
      <w:pPr>
        <w:ind w:left="1840" w:hanging="361"/>
      </w:pPr>
      <w:rPr>
        <w:rFonts w:hint="default"/>
        <w:lang w:val="en-us" w:eastAsia="en-US" w:bidi="ar-SA"/>
      </w:rPr>
    </w:lvl>
    <w:lvl w:ilvl="2">
      <w:start w:val="0"/>
      <w:numFmt w:val="bullet"/>
      <w:lvlText w:val="•"/>
      <w:lvlJc w:val="left"/>
      <w:pPr>
        <w:ind w:left="2801" w:hanging="361"/>
      </w:pPr>
      <w:rPr>
        <w:rFonts w:hint="default"/>
        <w:lang w:val="en-us" w:eastAsia="en-US" w:bidi="ar-SA"/>
      </w:rPr>
    </w:lvl>
    <w:lvl w:ilvl="3">
      <w:start w:val="0"/>
      <w:numFmt w:val="bullet"/>
      <w:lvlText w:val="•"/>
      <w:lvlJc w:val="left"/>
      <w:pPr>
        <w:ind w:left="3761" w:hanging="361"/>
      </w:pPr>
      <w:rPr>
        <w:rFonts w:hint="default"/>
        <w:lang w:val="en-us" w:eastAsia="en-US" w:bidi="ar-SA"/>
      </w:rPr>
    </w:lvl>
    <w:lvl w:ilvl="4">
      <w:start w:val="0"/>
      <w:numFmt w:val="bullet"/>
      <w:lvlText w:val="•"/>
      <w:lvlJc w:val="left"/>
      <w:pPr>
        <w:ind w:left="4722" w:hanging="361"/>
      </w:pPr>
      <w:rPr>
        <w:rFonts w:hint="default"/>
        <w:lang w:val="en-us" w:eastAsia="en-US" w:bidi="ar-SA"/>
      </w:rPr>
    </w:lvl>
    <w:lvl w:ilvl="5">
      <w:start w:val="0"/>
      <w:numFmt w:val="bullet"/>
      <w:lvlText w:val="•"/>
      <w:lvlJc w:val="left"/>
      <w:pPr>
        <w:ind w:left="5682" w:hanging="361"/>
      </w:pPr>
      <w:rPr>
        <w:rFonts w:hint="default"/>
        <w:lang w:val="en-us" w:eastAsia="en-US" w:bidi="ar-SA"/>
      </w:rPr>
    </w:lvl>
    <w:lvl w:ilvl="6">
      <w:start w:val="0"/>
      <w:numFmt w:val="bullet"/>
      <w:lvlText w:val="•"/>
      <w:lvlJc w:val="left"/>
      <w:pPr>
        <w:ind w:left="6643" w:hanging="361"/>
      </w:pPr>
      <w:rPr>
        <w:rFonts w:hint="default"/>
        <w:lang w:val="en-us" w:eastAsia="en-US" w:bidi="ar-SA"/>
      </w:rPr>
    </w:lvl>
    <w:lvl w:ilvl="7">
      <w:start w:val="0"/>
      <w:numFmt w:val="bullet"/>
      <w:lvlText w:val="•"/>
      <w:lvlJc w:val="left"/>
      <w:pPr>
        <w:ind w:left="7603" w:hanging="361"/>
      </w:pPr>
      <w:rPr>
        <w:rFonts w:hint="default"/>
        <w:lang w:val="en-us" w:eastAsia="en-US" w:bidi="ar-SA"/>
      </w:rPr>
    </w:lvl>
    <w:lvl w:ilvl="8">
      <w:start w:val="0"/>
      <w:numFmt w:val="bullet"/>
      <w:lvlText w:val="•"/>
      <w:lvlJc w:val="left"/>
      <w:pPr>
        <w:ind w:left="8564" w:hanging="361"/>
      </w:pPr>
      <w:rPr>
        <w:rFonts w:hint="default"/>
        <w:lang w:val="en-us" w:eastAsia="en-US" w:bidi="ar-SA"/>
      </w:rPr>
    </w:lvl>
  </w:abstractNum>
  <w:abstractNum w:abstractNumId="18">
    <w:multiLevelType w:val="hybridMultilevel"/>
    <w:lvl w:ilvl="0">
      <w:start w:val="0"/>
      <w:numFmt w:val="bullet"/>
      <w:lvlText w:val=""/>
      <w:lvlJc w:val="left"/>
      <w:pPr>
        <w:ind w:left="825" w:hanging="360"/>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1141" w:hanging="360"/>
      </w:pPr>
      <w:rPr>
        <w:rFonts w:hint="default"/>
        <w:lang w:val="en-us" w:eastAsia="en-US" w:bidi="ar-SA"/>
      </w:rPr>
    </w:lvl>
    <w:lvl w:ilvl="2">
      <w:start w:val="0"/>
      <w:numFmt w:val="bullet"/>
      <w:lvlText w:val="•"/>
      <w:lvlJc w:val="left"/>
      <w:pPr>
        <w:ind w:left="1463" w:hanging="360"/>
      </w:pPr>
      <w:rPr>
        <w:rFonts w:hint="default"/>
        <w:lang w:val="en-us" w:eastAsia="en-US" w:bidi="ar-SA"/>
      </w:rPr>
    </w:lvl>
    <w:lvl w:ilvl="3">
      <w:start w:val="0"/>
      <w:numFmt w:val="bullet"/>
      <w:lvlText w:val="•"/>
      <w:lvlJc w:val="left"/>
      <w:pPr>
        <w:ind w:left="1784" w:hanging="360"/>
      </w:pPr>
      <w:rPr>
        <w:rFonts w:hint="default"/>
        <w:lang w:val="en-us" w:eastAsia="en-US" w:bidi="ar-SA"/>
      </w:rPr>
    </w:lvl>
    <w:lvl w:ilvl="4">
      <w:start w:val="0"/>
      <w:numFmt w:val="bullet"/>
      <w:lvlText w:val="•"/>
      <w:lvlJc w:val="left"/>
      <w:pPr>
        <w:ind w:left="2106" w:hanging="360"/>
      </w:pPr>
      <w:rPr>
        <w:rFonts w:hint="default"/>
        <w:lang w:val="en-us" w:eastAsia="en-US" w:bidi="ar-SA"/>
      </w:rPr>
    </w:lvl>
    <w:lvl w:ilvl="5">
      <w:start w:val="0"/>
      <w:numFmt w:val="bullet"/>
      <w:lvlText w:val="•"/>
      <w:lvlJc w:val="left"/>
      <w:pPr>
        <w:ind w:left="2428" w:hanging="360"/>
      </w:pPr>
      <w:rPr>
        <w:rFonts w:hint="default"/>
        <w:lang w:val="en-us" w:eastAsia="en-US" w:bidi="ar-SA"/>
      </w:rPr>
    </w:lvl>
    <w:lvl w:ilvl="6">
      <w:start w:val="0"/>
      <w:numFmt w:val="bullet"/>
      <w:lvlText w:val="•"/>
      <w:lvlJc w:val="left"/>
      <w:pPr>
        <w:ind w:left="2749" w:hanging="360"/>
      </w:pPr>
      <w:rPr>
        <w:rFonts w:hint="default"/>
        <w:lang w:val="en-us" w:eastAsia="en-US" w:bidi="ar-SA"/>
      </w:rPr>
    </w:lvl>
    <w:lvl w:ilvl="7">
      <w:start w:val="0"/>
      <w:numFmt w:val="bullet"/>
      <w:lvlText w:val="•"/>
      <w:lvlJc w:val="left"/>
      <w:pPr>
        <w:ind w:left="3071" w:hanging="360"/>
      </w:pPr>
      <w:rPr>
        <w:rFonts w:hint="default"/>
        <w:lang w:val="en-us" w:eastAsia="en-US" w:bidi="ar-SA"/>
      </w:rPr>
    </w:lvl>
    <w:lvl w:ilvl="8">
      <w:start w:val="0"/>
      <w:numFmt w:val="bullet"/>
      <w:lvlText w:val="•"/>
      <w:lvlJc w:val="left"/>
      <w:pPr>
        <w:ind w:left="3392" w:hanging="360"/>
      </w:pPr>
      <w:rPr>
        <w:rFonts w:hint="default"/>
        <w:lang w:val="en-us" w:eastAsia="en-US" w:bidi="ar-SA"/>
      </w:rPr>
    </w:lvl>
  </w:abstractNum>
  <w:abstractNum w:abstractNumId="17">
    <w:multiLevelType w:val="hybridMultilevel"/>
    <w:lvl w:ilvl="0">
      <w:start w:val="0"/>
      <w:numFmt w:val="bullet"/>
      <w:lvlText w:val=""/>
      <w:lvlJc w:val="left"/>
      <w:pPr>
        <w:ind w:left="825" w:hanging="360"/>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1141" w:hanging="360"/>
      </w:pPr>
      <w:rPr>
        <w:rFonts w:hint="default"/>
        <w:lang w:val="en-us" w:eastAsia="en-US" w:bidi="ar-SA"/>
      </w:rPr>
    </w:lvl>
    <w:lvl w:ilvl="2">
      <w:start w:val="0"/>
      <w:numFmt w:val="bullet"/>
      <w:lvlText w:val="•"/>
      <w:lvlJc w:val="left"/>
      <w:pPr>
        <w:ind w:left="1463" w:hanging="360"/>
      </w:pPr>
      <w:rPr>
        <w:rFonts w:hint="default"/>
        <w:lang w:val="en-us" w:eastAsia="en-US" w:bidi="ar-SA"/>
      </w:rPr>
    </w:lvl>
    <w:lvl w:ilvl="3">
      <w:start w:val="0"/>
      <w:numFmt w:val="bullet"/>
      <w:lvlText w:val="•"/>
      <w:lvlJc w:val="left"/>
      <w:pPr>
        <w:ind w:left="1784" w:hanging="360"/>
      </w:pPr>
      <w:rPr>
        <w:rFonts w:hint="default"/>
        <w:lang w:val="en-us" w:eastAsia="en-US" w:bidi="ar-SA"/>
      </w:rPr>
    </w:lvl>
    <w:lvl w:ilvl="4">
      <w:start w:val="0"/>
      <w:numFmt w:val="bullet"/>
      <w:lvlText w:val="•"/>
      <w:lvlJc w:val="left"/>
      <w:pPr>
        <w:ind w:left="2106" w:hanging="360"/>
      </w:pPr>
      <w:rPr>
        <w:rFonts w:hint="default"/>
        <w:lang w:val="en-us" w:eastAsia="en-US" w:bidi="ar-SA"/>
      </w:rPr>
    </w:lvl>
    <w:lvl w:ilvl="5">
      <w:start w:val="0"/>
      <w:numFmt w:val="bullet"/>
      <w:lvlText w:val="•"/>
      <w:lvlJc w:val="left"/>
      <w:pPr>
        <w:ind w:left="2428" w:hanging="360"/>
      </w:pPr>
      <w:rPr>
        <w:rFonts w:hint="default"/>
        <w:lang w:val="en-us" w:eastAsia="en-US" w:bidi="ar-SA"/>
      </w:rPr>
    </w:lvl>
    <w:lvl w:ilvl="6">
      <w:start w:val="0"/>
      <w:numFmt w:val="bullet"/>
      <w:lvlText w:val="•"/>
      <w:lvlJc w:val="left"/>
      <w:pPr>
        <w:ind w:left="2749" w:hanging="360"/>
      </w:pPr>
      <w:rPr>
        <w:rFonts w:hint="default"/>
        <w:lang w:val="en-us" w:eastAsia="en-US" w:bidi="ar-SA"/>
      </w:rPr>
    </w:lvl>
    <w:lvl w:ilvl="7">
      <w:start w:val="0"/>
      <w:numFmt w:val="bullet"/>
      <w:lvlText w:val="•"/>
      <w:lvlJc w:val="left"/>
      <w:pPr>
        <w:ind w:left="3071" w:hanging="360"/>
      </w:pPr>
      <w:rPr>
        <w:rFonts w:hint="default"/>
        <w:lang w:val="en-us" w:eastAsia="en-US" w:bidi="ar-SA"/>
      </w:rPr>
    </w:lvl>
    <w:lvl w:ilvl="8">
      <w:start w:val="0"/>
      <w:numFmt w:val="bullet"/>
      <w:lvlText w:val="•"/>
      <w:lvlJc w:val="left"/>
      <w:pPr>
        <w:ind w:left="3392" w:hanging="360"/>
      </w:pPr>
      <w:rPr>
        <w:rFonts w:hint="default"/>
        <w:lang w:val="en-us" w:eastAsia="en-US" w:bidi="ar-SA"/>
      </w:rPr>
    </w:lvl>
  </w:abstractNum>
  <w:abstractNum w:abstractNumId="16">
    <w:multiLevelType w:val="hybridMultilevel"/>
    <w:lvl w:ilvl="0">
      <w:start w:val="0"/>
      <w:numFmt w:val="bullet"/>
      <w:lvlText w:val=""/>
      <w:lvlJc w:val="left"/>
      <w:pPr>
        <w:ind w:left="825" w:hanging="360"/>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1141" w:hanging="360"/>
      </w:pPr>
      <w:rPr>
        <w:rFonts w:hint="default"/>
        <w:lang w:val="en-us" w:eastAsia="en-US" w:bidi="ar-SA"/>
      </w:rPr>
    </w:lvl>
    <w:lvl w:ilvl="2">
      <w:start w:val="0"/>
      <w:numFmt w:val="bullet"/>
      <w:lvlText w:val="•"/>
      <w:lvlJc w:val="left"/>
      <w:pPr>
        <w:ind w:left="1463" w:hanging="360"/>
      </w:pPr>
      <w:rPr>
        <w:rFonts w:hint="default"/>
        <w:lang w:val="en-us" w:eastAsia="en-US" w:bidi="ar-SA"/>
      </w:rPr>
    </w:lvl>
    <w:lvl w:ilvl="3">
      <w:start w:val="0"/>
      <w:numFmt w:val="bullet"/>
      <w:lvlText w:val="•"/>
      <w:lvlJc w:val="left"/>
      <w:pPr>
        <w:ind w:left="1784" w:hanging="360"/>
      </w:pPr>
      <w:rPr>
        <w:rFonts w:hint="default"/>
        <w:lang w:val="en-us" w:eastAsia="en-US" w:bidi="ar-SA"/>
      </w:rPr>
    </w:lvl>
    <w:lvl w:ilvl="4">
      <w:start w:val="0"/>
      <w:numFmt w:val="bullet"/>
      <w:lvlText w:val="•"/>
      <w:lvlJc w:val="left"/>
      <w:pPr>
        <w:ind w:left="2106" w:hanging="360"/>
      </w:pPr>
      <w:rPr>
        <w:rFonts w:hint="default"/>
        <w:lang w:val="en-us" w:eastAsia="en-US" w:bidi="ar-SA"/>
      </w:rPr>
    </w:lvl>
    <w:lvl w:ilvl="5">
      <w:start w:val="0"/>
      <w:numFmt w:val="bullet"/>
      <w:lvlText w:val="•"/>
      <w:lvlJc w:val="left"/>
      <w:pPr>
        <w:ind w:left="2428" w:hanging="360"/>
      </w:pPr>
      <w:rPr>
        <w:rFonts w:hint="default"/>
        <w:lang w:val="en-us" w:eastAsia="en-US" w:bidi="ar-SA"/>
      </w:rPr>
    </w:lvl>
    <w:lvl w:ilvl="6">
      <w:start w:val="0"/>
      <w:numFmt w:val="bullet"/>
      <w:lvlText w:val="•"/>
      <w:lvlJc w:val="left"/>
      <w:pPr>
        <w:ind w:left="2749" w:hanging="360"/>
      </w:pPr>
      <w:rPr>
        <w:rFonts w:hint="default"/>
        <w:lang w:val="en-us" w:eastAsia="en-US" w:bidi="ar-SA"/>
      </w:rPr>
    </w:lvl>
    <w:lvl w:ilvl="7">
      <w:start w:val="0"/>
      <w:numFmt w:val="bullet"/>
      <w:lvlText w:val="•"/>
      <w:lvlJc w:val="left"/>
      <w:pPr>
        <w:ind w:left="3071" w:hanging="360"/>
      </w:pPr>
      <w:rPr>
        <w:rFonts w:hint="default"/>
        <w:lang w:val="en-us" w:eastAsia="en-US" w:bidi="ar-SA"/>
      </w:rPr>
    </w:lvl>
    <w:lvl w:ilvl="8">
      <w:start w:val="0"/>
      <w:numFmt w:val="bullet"/>
      <w:lvlText w:val="•"/>
      <w:lvlJc w:val="left"/>
      <w:pPr>
        <w:ind w:left="3392" w:hanging="360"/>
      </w:pPr>
      <w:rPr>
        <w:rFonts w:hint="default"/>
        <w:lang w:val="en-us" w:eastAsia="en-US" w:bidi="ar-SA"/>
      </w:rPr>
    </w:lvl>
  </w:abstractNum>
  <w:abstractNum w:abstractNumId="15">
    <w:multiLevelType w:val="hybridMultilevel"/>
    <w:lvl w:ilvl="0">
      <w:start w:val="5"/>
      <w:numFmt w:val="decimal"/>
      <w:lvlText w:val="%1"/>
      <w:lvlJc w:val="left"/>
      <w:pPr>
        <w:ind w:left="1686" w:hanging="1531"/>
        <w:jc w:val="left"/>
      </w:pPr>
      <w:rPr>
        <w:rFonts w:hint="default"/>
        <w:lang w:val="en-us" w:eastAsia="en-US" w:bidi="ar-SA"/>
      </w:rPr>
    </w:lvl>
    <w:lvl w:ilvl="1">
      <w:start w:val="5"/>
      <w:numFmt w:val="decimal"/>
      <w:lvlText w:val="%1.%2"/>
      <w:lvlJc w:val="left"/>
      <w:pPr>
        <w:ind w:left="1686" w:hanging="1531"/>
        <w:jc w:val="left"/>
      </w:pPr>
      <w:rPr>
        <w:rFonts w:hint="default"/>
        <w:lang w:val="en-us" w:eastAsia="en-US" w:bidi="ar-SA"/>
      </w:rPr>
    </w:lvl>
    <w:lvl w:ilvl="2">
      <w:start w:val="4"/>
      <w:numFmt w:val="decimal"/>
      <w:lvlText w:val="%1.%2.%3"/>
      <w:lvlJc w:val="left"/>
      <w:pPr>
        <w:ind w:left="1686" w:hanging="1531"/>
        <w:jc w:val="left"/>
      </w:pPr>
      <w:rPr>
        <w:rFonts w:hint="default"/>
        <w:lang w:val="en-us" w:eastAsia="en-US" w:bidi="ar-SA"/>
      </w:rPr>
    </w:lvl>
    <w:lvl w:ilvl="3">
      <w:start w:val="1"/>
      <w:numFmt w:val="decimal"/>
      <w:lvlText w:val="%1.%2.%3.%4"/>
      <w:lvlJc w:val="left"/>
      <w:pPr>
        <w:ind w:left="1686" w:hanging="1531"/>
        <w:jc w:val="left"/>
      </w:pPr>
      <w:rPr>
        <w:rFonts w:hint="default"/>
        <w:lang w:val="en-us" w:eastAsia="en-US" w:bidi="ar-SA"/>
      </w:rPr>
    </w:lvl>
    <w:lvl w:ilvl="4">
      <w:start w:val="1"/>
      <w:numFmt w:val="decimal"/>
      <w:lvlText w:val="%1.%2.%3.%4.%5"/>
      <w:lvlJc w:val="left"/>
      <w:pPr>
        <w:ind w:left="1686" w:hanging="1531"/>
        <w:jc w:val="left"/>
      </w:pPr>
      <w:rPr>
        <w:rFonts w:hint="default"/>
        <w:lang w:val="en-us" w:eastAsia="en-US" w:bidi="ar-SA"/>
      </w:rPr>
    </w:lvl>
    <w:lvl w:ilvl="5">
      <w:start w:val="1"/>
      <w:numFmt w:val="decimal"/>
      <w:lvlText w:val="%1.%2.%3.%4.%5.%6"/>
      <w:lvlJc w:val="left"/>
      <w:pPr>
        <w:ind w:left="1686" w:hanging="1531"/>
        <w:jc w:val="left"/>
      </w:pPr>
      <w:rPr>
        <w:rFonts w:hint="default" w:ascii="Calibri" w:hAnsi="Calibri" w:eastAsia="Calibri" w:cs="Calibri"/>
        <w:b w:val="0"/>
        <w:bCs w:val="0"/>
        <w:i/>
        <w:iCs/>
        <w:spacing w:val="-3"/>
        <w:w w:val="100"/>
        <w:sz w:val="22"/>
        <w:szCs w:val="22"/>
        <w:lang w:val="en-us" w:eastAsia="en-US" w:bidi="ar-SA"/>
      </w:rPr>
    </w:lvl>
    <w:lvl w:ilvl="6">
      <w:start w:val="0"/>
      <w:numFmt w:val="bullet"/>
      <w:lvlText w:val="•"/>
      <w:lvlJc w:val="left"/>
      <w:pPr>
        <w:ind w:left="6963" w:hanging="1531"/>
      </w:pPr>
      <w:rPr>
        <w:rFonts w:hint="default"/>
        <w:lang w:val="en-us" w:eastAsia="en-US" w:bidi="ar-SA"/>
      </w:rPr>
    </w:lvl>
    <w:lvl w:ilvl="7">
      <w:start w:val="0"/>
      <w:numFmt w:val="bullet"/>
      <w:lvlText w:val="•"/>
      <w:lvlJc w:val="left"/>
      <w:pPr>
        <w:ind w:left="7843" w:hanging="1531"/>
      </w:pPr>
      <w:rPr>
        <w:rFonts w:hint="default"/>
        <w:lang w:val="en-us" w:eastAsia="en-US" w:bidi="ar-SA"/>
      </w:rPr>
    </w:lvl>
    <w:lvl w:ilvl="8">
      <w:start w:val="0"/>
      <w:numFmt w:val="bullet"/>
      <w:lvlText w:val="•"/>
      <w:lvlJc w:val="left"/>
      <w:pPr>
        <w:ind w:left="8724" w:hanging="1531"/>
      </w:pPr>
      <w:rPr>
        <w:rFonts w:hint="default"/>
        <w:lang w:val="en-us" w:eastAsia="en-US" w:bidi="ar-SA"/>
      </w:rPr>
    </w:lvl>
  </w:abstractNum>
  <w:abstractNum w:abstractNumId="14">
    <w:multiLevelType w:val="hybridMultilevel"/>
    <w:lvl w:ilvl="0">
      <w:start w:val="5"/>
      <w:numFmt w:val="decimal"/>
      <w:lvlText w:val="%1"/>
      <w:lvlJc w:val="left"/>
      <w:pPr>
        <w:ind w:left="1166" w:hanging="1011"/>
        <w:jc w:val="left"/>
      </w:pPr>
      <w:rPr>
        <w:rFonts w:hint="default"/>
        <w:lang w:val="en-us" w:eastAsia="en-US" w:bidi="ar-SA"/>
      </w:rPr>
    </w:lvl>
    <w:lvl w:ilvl="1">
      <w:start w:val="5"/>
      <w:numFmt w:val="decimal"/>
      <w:lvlText w:val="%1.%2"/>
      <w:lvlJc w:val="left"/>
      <w:pPr>
        <w:ind w:left="1166" w:hanging="1011"/>
        <w:jc w:val="left"/>
      </w:pPr>
      <w:rPr>
        <w:rFonts w:hint="default"/>
        <w:lang w:val="en-us" w:eastAsia="en-US" w:bidi="ar-SA"/>
      </w:rPr>
    </w:lvl>
    <w:lvl w:ilvl="2">
      <w:start w:val="4"/>
      <w:numFmt w:val="decimal"/>
      <w:lvlText w:val="%1.%2.%3"/>
      <w:lvlJc w:val="left"/>
      <w:pPr>
        <w:ind w:left="1166" w:hanging="1011"/>
        <w:jc w:val="left"/>
      </w:pPr>
      <w:rPr>
        <w:rFonts w:hint="default"/>
        <w:lang w:val="en-us" w:eastAsia="en-US" w:bidi="ar-SA"/>
      </w:rPr>
    </w:lvl>
    <w:lvl w:ilvl="3">
      <w:start w:val="1"/>
      <w:numFmt w:val="decimal"/>
      <w:lvlText w:val="%1.%2.%3.%4"/>
      <w:lvlJc w:val="left"/>
      <w:pPr>
        <w:ind w:left="1166" w:hanging="1011"/>
        <w:jc w:val="left"/>
      </w:pPr>
      <w:rPr>
        <w:rFonts w:hint="default"/>
        <w:lang w:val="en-us" w:eastAsia="en-US" w:bidi="ar-SA"/>
      </w:rPr>
    </w:lvl>
    <w:lvl w:ilvl="4">
      <w:start w:val="1"/>
      <w:numFmt w:val="decimal"/>
      <w:lvlText w:val="%1.%2.%3.%4.%5"/>
      <w:lvlJc w:val="left"/>
      <w:pPr>
        <w:ind w:left="1166" w:hanging="1011"/>
        <w:jc w:val="left"/>
      </w:pPr>
      <w:rPr>
        <w:rFonts w:hint="default" w:ascii="Calibri" w:hAnsi="Calibri" w:eastAsia="Calibri" w:cs="Calibri"/>
        <w:b w:val="0"/>
        <w:bCs w:val="0"/>
        <w:i w:val="0"/>
        <w:iCs w:val="0"/>
        <w:spacing w:val="-3"/>
        <w:w w:val="100"/>
        <w:sz w:val="22"/>
        <w:szCs w:val="22"/>
        <w:lang w:val="en-us" w:eastAsia="en-US" w:bidi="ar-SA"/>
      </w:rPr>
    </w:lvl>
    <w:lvl w:ilvl="5">
      <w:start w:val="0"/>
      <w:numFmt w:val="bullet"/>
      <w:lvlText w:val=""/>
      <w:lvlJc w:val="left"/>
      <w:pPr>
        <w:ind w:left="876" w:hanging="361"/>
      </w:pPr>
      <w:rPr>
        <w:rFonts w:hint="default" w:ascii="Symbol" w:hAnsi="Symbol" w:eastAsia="Symbol" w:cs="Symbol"/>
        <w:w w:val="100"/>
        <w:lang w:val="en-us" w:eastAsia="en-US" w:bidi="ar-SA"/>
      </w:rPr>
    </w:lvl>
    <w:lvl w:ilvl="6">
      <w:start w:val="0"/>
      <w:numFmt w:val="bullet"/>
      <w:lvlText w:val="o"/>
      <w:lvlJc w:val="left"/>
      <w:pPr>
        <w:ind w:left="1596" w:hanging="360"/>
      </w:pPr>
      <w:rPr>
        <w:rFonts w:hint="default" w:ascii="Courier New" w:hAnsi="Courier New" w:eastAsia="Courier New" w:cs="Courier New"/>
        <w:w w:val="100"/>
        <w:lang w:val="en-us" w:eastAsia="en-US" w:bidi="ar-SA"/>
      </w:rPr>
    </w:lvl>
    <w:lvl w:ilvl="7">
      <w:start w:val="0"/>
      <w:numFmt w:val="bullet"/>
      <w:lvlText w:val="•"/>
      <w:lvlJc w:val="left"/>
      <w:pPr>
        <w:ind w:left="7153" w:hanging="360"/>
      </w:pPr>
      <w:rPr>
        <w:rFonts w:hint="default"/>
        <w:lang w:val="en-us" w:eastAsia="en-US" w:bidi="ar-SA"/>
      </w:rPr>
    </w:lvl>
    <w:lvl w:ilvl="8">
      <w:start w:val="0"/>
      <w:numFmt w:val="bullet"/>
      <w:lvlText w:val="•"/>
      <w:lvlJc w:val="left"/>
      <w:pPr>
        <w:ind w:left="8263" w:hanging="360"/>
      </w:pPr>
      <w:rPr>
        <w:rFonts w:hint="default"/>
        <w:lang w:val="en-us" w:eastAsia="en-US" w:bidi="ar-SA"/>
      </w:rPr>
    </w:lvl>
  </w:abstractNum>
  <w:abstractNum w:abstractNumId="13">
    <w:multiLevelType w:val="hybridMultilevel"/>
    <w:lvl w:ilvl="0">
      <w:start w:val="0"/>
      <w:numFmt w:val="bullet"/>
      <w:lvlText w:val=""/>
      <w:lvlJc w:val="left"/>
      <w:pPr>
        <w:ind w:left="876" w:hanging="361"/>
      </w:pPr>
      <w:rPr>
        <w:rFonts w:hint="default" w:ascii="Symbol" w:hAnsi="Symbol" w:eastAsia="Symbol" w:cs="Symbol"/>
        <w:b w:val="0"/>
        <w:bCs w:val="0"/>
        <w:i w:val="0"/>
        <w:iCs w:val="0"/>
        <w:color w:val="212121"/>
        <w:w w:val="100"/>
        <w:sz w:val="22"/>
        <w:szCs w:val="22"/>
        <w:lang w:val="en-us" w:eastAsia="en-US" w:bidi="ar-SA"/>
      </w:rPr>
    </w:lvl>
    <w:lvl w:ilvl="1">
      <w:start w:val="0"/>
      <w:numFmt w:val="bullet"/>
      <w:lvlText w:val="•"/>
      <w:lvlJc w:val="left"/>
      <w:pPr>
        <w:ind w:left="1840" w:hanging="361"/>
      </w:pPr>
      <w:rPr>
        <w:rFonts w:hint="default"/>
        <w:lang w:val="en-us" w:eastAsia="en-US" w:bidi="ar-SA"/>
      </w:rPr>
    </w:lvl>
    <w:lvl w:ilvl="2">
      <w:start w:val="0"/>
      <w:numFmt w:val="bullet"/>
      <w:lvlText w:val="•"/>
      <w:lvlJc w:val="left"/>
      <w:pPr>
        <w:ind w:left="2801" w:hanging="361"/>
      </w:pPr>
      <w:rPr>
        <w:rFonts w:hint="default"/>
        <w:lang w:val="en-us" w:eastAsia="en-US" w:bidi="ar-SA"/>
      </w:rPr>
    </w:lvl>
    <w:lvl w:ilvl="3">
      <w:start w:val="0"/>
      <w:numFmt w:val="bullet"/>
      <w:lvlText w:val="•"/>
      <w:lvlJc w:val="left"/>
      <w:pPr>
        <w:ind w:left="3761" w:hanging="361"/>
      </w:pPr>
      <w:rPr>
        <w:rFonts w:hint="default"/>
        <w:lang w:val="en-us" w:eastAsia="en-US" w:bidi="ar-SA"/>
      </w:rPr>
    </w:lvl>
    <w:lvl w:ilvl="4">
      <w:start w:val="0"/>
      <w:numFmt w:val="bullet"/>
      <w:lvlText w:val="•"/>
      <w:lvlJc w:val="left"/>
      <w:pPr>
        <w:ind w:left="4722" w:hanging="361"/>
      </w:pPr>
      <w:rPr>
        <w:rFonts w:hint="default"/>
        <w:lang w:val="en-us" w:eastAsia="en-US" w:bidi="ar-SA"/>
      </w:rPr>
    </w:lvl>
    <w:lvl w:ilvl="5">
      <w:start w:val="0"/>
      <w:numFmt w:val="bullet"/>
      <w:lvlText w:val="•"/>
      <w:lvlJc w:val="left"/>
      <w:pPr>
        <w:ind w:left="5682" w:hanging="361"/>
      </w:pPr>
      <w:rPr>
        <w:rFonts w:hint="default"/>
        <w:lang w:val="en-us" w:eastAsia="en-US" w:bidi="ar-SA"/>
      </w:rPr>
    </w:lvl>
    <w:lvl w:ilvl="6">
      <w:start w:val="0"/>
      <w:numFmt w:val="bullet"/>
      <w:lvlText w:val="•"/>
      <w:lvlJc w:val="left"/>
      <w:pPr>
        <w:ind w:left="6643" w:hanging="361"/>
      </w:pPr>
      <w:rPr>
        <w:rFonts w:hint="default"/>
        <w:lang w:val="en-us" w:eastAsia="en-US" w:bidi="ar-SA"/>
      </w:rPr>
    </w:lvl>
    <w:lvl w:ilvl="7">
      <w:start w:val="0"/>
      <w:numFmt w:val="bullet"/>
      <w:lvlText w:val="•"/>
      <w:lvlJc w:val="left"/>
      <w:pPr>
        <w:ind w:left="7603" w:hanging="361"/>
      </w:pPr>
      <w:rPr>
        <w:rFonts w:hint="default"/>
        <w:lang w:val="en-us" w:eastAsia="en-US" w:bidi="ar-SA"/>
      </w:rPr>
    </w:lvl>
    <w:lvl w:ilvl="8">
      <w:start w:val="0"/>
      <w:numFmt w:val="bullet"/>
      <w:lvlText w:val="•"/>
      <w:lvlJc w:val="left"/>
      <w:pPr>
        <w:ind w:left="8564" w:hanging="361"/>
      </w:pPr>
      <w:rPr>
        <w:rFonts w:hint="default"/>
        <w:lang w:val="en-us" w:eastAsia="en-US" w:bidi="ar-SA"/>
      </w:rPr>
    </w:lvl>
  </w:abstractNum>
  <w:abstractNum w:abstractNumId="12">
    <w:multiLevelType w:val="hybridMultilevel"/>
    <w:lvl w:ilvl="0">
      <w:start w:val="0"/>
      <w:numFmt w:val="bullet"/>
      <w:lvlText w:val=""/>
      <w:lvlJc w:val="left"/>
      <w:pPr>
        <w:ind w:left="876" w:hanging="361"/>
      </w:pPr>
      <w:rPr>
        <w:rFonts w:hint="default" w:ascii="Symbol" w:hAnsi="Symbol" w:eastAsia="Symbol" w:cs="Symbol"/>
        <w:b w:val="0"/>
        <w:bCs w:val="0"/>
        <w:i w:val="0"/>
        <w:iCs w:val="0"/>
        <w:color w:val="212121"/>
        <w:w w:val="100"/>
        <w:sz w:val="22"/>
        <w:szCs w:val="22"/>
        <w:lang w:val="en-us" w:eastAsia="en-US" w:bidi="ar-SA"/>
      </w:rPr>
    </w:lvl>
    <w:lvl w:ilvl="1">
      <w:start w:val="0"/>
      <w:numFmt w:val="bullet"/>
      <w:lvlText w:val="•"/>
      <w:lvlJc w:val="left"/>
      <w:pPr>
        <w:ind w:left="1840" w:hanging="361"/>
      </w:pPr>
      <w:rPr>
        <w:rFonts w:hint="default"/>
        <w:lang w:val="en-us" w:eastAsia="en-US" w:bidi="ar-SA"/>
      </w:rPr>
    </w:lvl>
    <w:lvl w:ilvl="2">
      <w:start w:val="0"/>
      <w:numFmt w:val="bullet"/>
      <w:lvlText w:val="•"/>
      <w:lvlJc w:val="left"/>
      <w:pPr>
        <w:ind w:left="2801" w:hanging="361"/>
      </w:pPr>
      <w:rPr>
        <w:rFonts w:hint="default"/>
        <w:lang w:val="en-us" w:eastAsia="en-US" w:bidi="ar-SA"/>
      </w:rPr>
    </w:lvl>
    <w:lvl w:ilvl="3">
      <w:start w:val="0"/>
      <w:numFmt w:val="bullet"/>
      <w:lvlText w:val="•"/>
      <w:lvlJc w:val="left"/>
      <w:pPr>
        <w:ind w:left="3761" w:hanging="361"/>
      </w:pPr>
      <w:rPr>
        <w:rFonts w:hint="default"/>
        <w:lang w:val="en-us" w:eastAsia="en-US" w:bidi="ar-SA"/>
      </w:rPr>
    </w:lvl>
    <w:lvl w:ilvl="4">
      <w:start w:val="0"/>
      <w:numFmt w:val="bullet"/>
      <w:lvlText w:val="•"/>
      <w:lvlJc w:val="left"/>
      <w:pPr>
        <w:ind w:left="4722" w:hanging="361"/>
      </w:pPr>
      <w:rPr>
        <w:rFonts w:hint="default"/>
        <w:lang w:val="en-us" w:eastAsia="en-US" w:bidi="ar-SA"/>
      </w:rPr>
    </w:lvl>
    <w:lvl w:ilvl="5">
      <w:start w:val="0"/>
      <w:numFmt w:val="bullet"/>
      <w:lvlText w:val="•"/>
      <w:lvlJc w:val="left"/>
      <w:pPr>
        <w:ind w:left="5682" w:hanging="361"/>
      </w:pPr>
      <w:rPr>
        <w:rFonts w:hint="default"/>
        <w:lang w:val="en-us" w:eastAsia="en-US" w:bidi="ar-SA"/>
      </w:rPr>
    </w:lvl>
    <w:lvl w:ilvl="6">
      <w:start w:val="0"/>
      <w:numFmt w:val="bullet"/>
      <w:lvlText w:val="•"/>
      <w:lvlJc w:val="left"/>
      <w:pPr>
        <w:ind w:left="6643" w:hanging="361"/>
      </w:pPr>
      <w:rPr>
        <w:rFonts w:hint="default"/>
        <w:lang w:val="en-us" w:eastAsia="en-US" w:bidi="ar-SA"/>
      </w:rPr>
    </w:lvl>
    <w:lvl w:ilvl="7">
      <w:start w:val="0"/>
      <w:numFmt w:val="bullet"/>
      <w:lvlText w:val="•"/>
      <w:lvlJc w:val="left"/>
      <w:pPr>
        <w:ind w:left="7603" w:hanging="361"/>
      </w:pPr>
      <w:rPr>
        <w:rFonts w:hint="default"/>
        <w:lang w:val="en-us" w:eastAsia="en-US" w:bidi="ar-SA"/>
      </w:rPr>
    </w:lvl>
    <w:lvl w:ilvl="8">
      <w:start w:val="0"/>
      <w:numFmt w:val="bullet"/>
      <w:lvlText w:val="•"/>
      <w:lvlJc w:val="left"/>
      <w:pPr>
        <w:ind w:left="8564" w:hanging="361"/>
      </w:pPr>
      <w:rPr>
        <w:rFonts w:hint="default"/>
        <w:lang w:val="en-us" w:eastAsia="en-US" w:bidi="ar-SA"/>
      </w:rPr>
    </w:lvl>
  </w:abstractNum>
  <w:abstractNum w:abstractNumId="11">
    <w:multiLevelType w:val="hybridMultilevel"/>
    <w:lvl w:ilvl="0">
      <w:start w:val="5"/>
      <w:numFmt w:val="decimal"/>
      <w:lvlText w:val="%1"/>
      <w:lvlJc w:val="left"/>
      <w:pPr>
        <w:ind w:left="876" w:hanging="721"/>
        <w:jc w:val="left"/>
      </w:pPr>
      <w:rPr>
        <w:rFonts w:hint="default"/>
        <w:lang w:val="en-us" w:eastAsia="en-US" w:bidi="ar-SA"/>
      </w:rPr>
    </w:lvl>
    <w:lvl w:ilvl="1">
      <w:start w:val="5"/>
      <w:numFmt w:val="decimal"/>
      <w:lvlText w:val="%1.%2"/>
      <w:lvlJc w:val="left"/>
      <w:pPr>
        <w:ind w:left="876" w:hanging="721"/>
        <w:jc w:val="left"/>
      </w:pPr>
      <w:rPr>
        <w:rFonts w:hint="default"/>
        <w:lang w:val="en-us" w:eastAsia="en-US" w:bidi="ar-SA"/>
      </w:rPr>
    </w:lvl>
    <w:lvl w:ilvl="2">
      <w:start w:val="1"/>
      <w:numFmt w:val="decimal"/>
      <w:lvlText w:val="%1.%2.%3"/>
      <w:lvlJc w:val="left"/>
      <w:pPr>
        <w:ind w:left="876" w:hanging="721"/>
        <w:jc w:val="left"/>
      </w:pPr>
      <w:rPr>
        <w:rFonts w:hint="default" w:ascii="Calibri" w:hAnsi="Calibri" w:eastAsia="Calibri" w:cs="Calibri"/>
        <w:b/>
        <w:bCs/>
        <w:i w:val="0"/>
        <w:iCs w:val="0"/>
        <w:color w:val="365F91"/>
        <w:spacing w:val="-2"/>
        <w:w w:val="100"/>
        <w:sz w:val="22"/>
        <w:szCs w:val="22"/>
        <w:lang w:val="en-us" w:eastAsia="en-US" w:bidi="ar-SA"/>
      </w:rPr>
    </w:lvl>
    <w:lvl w:ilvl="3">
      <w:start w:val="1"/>
      <w:numFmt w:val="decimal"/>
      <w:lvlText w:val="%1.%2.%3.%4"/>
      <w:lvlJc w:val="left"/>
      <w:pPr>
        <w:ind w:left="1021" w:hanging="866"/>
        <w:jc w:val="left"/>
      </w:pPr>
      <w:rPr>
        <w:rFonts w:hint="default" w:ascii="Calibri" w:hAnsi="Calibri" w:eastAsia="Calibri" w:cs="Calibri"/>
        <w:b/>
        <w:bCs/>
        <w:i/>
        <w:iCs/>
        <w:color w:val="365F91"/>
        <w:spacing w:val="-2"/>
        <w:w w:val="100"/>
        <w:sz w:val="22"/>
        <w:szCs w:val="22"/>
        <w:lang w:val="en-us" w:eastAsia="en-US" w:bidi="ar-SA"/>
      </w:rPr>
    </w:lvl>
    <w:lvl w:ilvl="4">
      <w:start w:val="0"/>
      <w:numFmt w:val="bullet"/>
      <w:lvlText w:val=""/>
      <w:lvlJc w:val="left"/>
      <w:pPr>
        <w:ind w:left="876" w:hanging="361"/>
      </w:pPr>
      <w:rPr>
        <w:rFonts w:hint="default" w:ascii="Symbol" w:hAnsi="Symbol" w:eastAsia="Symbol" w:cs="Symbol"/>
        <w:w w:val="100"/>
        <w:lang w:val="en-us" w:eastAsia="en-US" w:bidi="ar-SA"/>
      </w:rPr>
    </w:lvl>
    <w:lvl w:ilvl="5">
      <w:start w:val="0"/>
      <w:numFmt w:val="bullet"/>
      <w:lvlText w:val="o"/>
      <w:lvlJc w:val="left"/>
      <w:pPr>
        <w:ind w:left="1596" w:hanging="360"/>
      </w:pPr>
      <w:rPr>
        <w:rFonts w:hint="default" w:ascii="Courier New" w:hAnsi="Courier New" w:eastAsia="Courier New" w:cs="Courier New"/>
        <w:b w:val="0"/>
        <w:bCs w:val="0"/>
        <w:i w:val="0"/>
        <w:iCs w:val="0"/>
        <w:color w:val="212121"/>
        <w:w w:val="100"/>
        <w:sz w:val="22"/>
        <w:szCs w:val="22"/>
        <w:lang w:val="en-us" w:eastAsia="en-US" w:bidi="ar-SA"/>
      </w:rPr>
    </w:lvl>
    <w:lvl w:ilvl="6">
      <w:start w:val="0"/>
      <w:numFmt w:val="bullet"/>
      <w:lvlText w:val="•"/>
      <w:lvlJc w:val="left"/>
      <w:pPr>
        <w:ind w:left="6042" w:hanging="360"/>
      </w:pPr>
      <w:rPr>
        <w:rFonts w:hint="default"/>
        <w:lang w:val="en-us" w:eastAsia="en-US" w:bidi="ar-SA"/>
      </w:rPr>
    </w:lvl>
    <w:lvl w:ilvl="7">
      <w:start w:val="0"/>
      <w:numFmt w:val="bullet"/>
      <w:lvlText w:val="•"/>
      <w:lvlJc w:val="left"/>
      <w:pPr>
        <w:ind w:left="7153" w:hanging="360"/>
      </w:pPr>
      <w:rPr>
        <w:rFonts w:hint="default"/>
        <w:lang w:val="en-us" w:eastAsia="en-US" w:bidi="ar-SA"/>
      </w:rPr>
    </w:lvl>
    <w:lvl w:ilvl="8">
      <w:start w:val="0"/>
      <w:numFmt w:val="bullet"/>
      <w:lvlText w:val="•"/>
      <w:lvlJc w:val="left"/>
      <w:pPr>
        <w:ind w:left="8263" w:hanging="360"/>
      </w:pPr>
      <w:rPr>
        <w:rFonts w:hint="default"/>
        <w:lang w:val="en-us" w:eastAsia="en-US" w:bidi="ar-SA"/>
      </w:rPr>
    </w:lvl>
  </w:abstractNum>
  <w:abstractNum w:abstractNumId="10">
    <w:multiLevelType w:val="hybridMultilevel"/>
    <w:lvl w:ilvl="0">
      <w:start w:val="1"/>
      <w:numFmt w:val="decimal"/>
      <w:lvlText w:val="%1)"/>
      <w:lvlJc w:val="left"/>
      <w:pPr>
        <w:ind w:left="876" w:hanging="361"/>
        <w:jc w:val="left"/>
      </w:pPr>
      <w:rPr>
        <w:rFonts w:hint="default" w:ascii="Calibri" w:hAnsi="Calibri" w:eastAsia="Calibri" w:cs="Calibri"/>
        <w:b w:val="0"/>
        <w:bCs w:val="0"/>
        <w:i w:val="0"/>
        <w:iCs w:val="0"/>
        <w:spacing w:val="-2"/>
        <w:w w:val="100"/>
        <w:sz w:val="22"/>
        <w:szCs w:val="22"/>
        <w:lang w:val="en-us" w:eastAsia="en-US" w:bidi="ar-SA"/>
      </w:rPr>
    </w:lvl>
    <w:lvl w:ilvl="1">
      <w:start w:val="0"/>
      <w:numFmt w:val="bullet"/>
      <w:lvlText w:val="•"/>
      <w:lvlJc w:val="left"/>
      <w:pPr>
        <w:ind w:left="1840" w:hanging="361"/>
      </w:pPr>
      <w:rPr>
        <w:rFonts w:hint="default"/>
        <w:lang w:val="en-us" w:eastAsia="en-US" w:bidi="ar-SA"/>
      </w:rPr>
    </w:lvl>
    <w:lvl w:ilvl="2">
      <w:start w:val="0"/>
      <w:numFmt w:val="bullet"/>
      <w:lvlText w:val="•"/>
      <w:lvlJc w:val="left"/>
      <w:pPr>
        <w:ind w:left="2801" w:hanging="361"/>
      </w:pPr>
      <w:rPr>
        <w:rFonts w:hint="default"/>
        <w:lang w:val="en-us" w:eastAsia="en-US" w:bidi="ar-SA"/>
      </w:rPr>
    </w:lvl>
    <w:lvl w:ilvl="3">
      <w:start w:val="0"/>
      <w:numFmt w:val="bullet"/>
      <w:lvlText w:val="•"/>
      <w:lvlJc w:val="left"/>
      <w:pPr>
        <w:ind w:left="3761" w:hanging="361"/>
      </w:pPr>
      <w:rPr>
        <w:rFonts w:hint="default"/>
        <w:lang w:val="en-us" w:eastAsia="en-US" w:bidi="ar-SA"/>
      </w:rPr>
    </w:lvl>
    <w:lvl w:ilvl="4">
      <w:start w:val="0"/>
      <w:numFmt w:val="bullet"/>
      <w:lvlText w:val="•"/>
      <w:lvlJc w:val="left"/>
      <w:pPr>
        <w:ind w:left="4722" w:hanging="361"/>
      </w:pPr>
      <w:rPr>
        <w:rFonts w:hint="default"/>
        <w:lang w:val="en-us" w:eastAsia="en-US" w:bidi="ar-SA"/>
      </w:rPr>
    </w:lvl>
    <w:lvl w:ilvl="5">
      <w:start w:val="0"/>
      <w:numFmt w:val="bullet"/>
      <w:lvlText w:val="•"/>
      <w:lvlJc w:val="left"/>
      <w:pPr>
        <w:ind w:left="5682" w:hanging="361"/>
      </w:pPr>
      <w:rPr>
        <w:rFonts w:hint="default"/>
        <w:lang w:val="en-us" w:eastAsia="en-US" w:bidi="ar-SA"/>
      </w:rPr>
    </w:lvl>
    <w:lvl w:ilvl="6">
      <w:start w:val="0"/>
      <w:numFmt w:val="bullet"/>
      <w:lvlText w:val="•"/>
      <w:lvlJc w:val="left"/>
      <w:pPr>
        <w:ind w:left="6643" w:hanging="361"/>
      </w:pPr>
      <w:rPr>
        <w:rFonts w:hint="default"/>
        <w:lang w:val="en-us" w:eastAsia="en-US" w:bidi="ar-SA"/>
      </w:rPr>
    </w:lvl>
    <w:lvl w:ilvl="7">
      <w:start w:val="0"/>
      <w:numFmt w:val="bullet"/>
      <w:lvlText w:val="•"/>
      <w:lvlJc w:val="left"/>
      <w:pPr>
        <w:ind w:left="7603" w:hanging="361"/>
      </w:pPr>
      <w:rPr>
        <w:rFonts w:hint="default"/>
        <w:lang w:val="en-us" w:eastAsia="en-US" w:bidi="ar-SA"/>
      </w:rPr>
    </w:lvl>
    <w:lvl w:ilvl="8">
      <w:start w:val="0"/>
      <w:numFmt w:val="bullet"/>
      <w:lvlText w:val="•"/>
      <w:lvlJc w:val="left"/>
      <w:pPr>
        <w:ind w:left="8564" w:hanging="361"/>
      </w:pPr>
      <w:rPr>
        <w:rFonts w:hint="default"/>
        <w:lang w:val="en-us" w:eastAsia="en-US" w:bidi="ar-SA"/>
      </w:rPr>
    </w:lvl>
  </w:abstractNum>
  <w:abstractNum w:abstractNumId="9">
    <w:multiLevelType w:val="hybridMultilevel"/>
    <w:lvl w:ilvl="0">
      <w:start w:val="1"/>
      <w:numFmt w:val="decimal"/>
      <w:lvlText w:val="%1)"/>
      <w:lvlJc w:val="left"/>
      <w:pPr>
        <w:ind w:left="876" w:hanging="361"/>
        <w:jc w:val="left"/>
      </w:pPr>
      <w:rPr>
        <w:rFonts w:hint="default" w:ascii="Calibri" w:hAnsi="Calibri" w:eastAsia="Calibri" w:cs="Calibri"/>
        <w:b w:val="0"/>
        <w:bCs w:val="0"/>
        <w:i w:val="0"/>
        <w:iCs w:val="0"/>
        <w:spacing w:val="-2"/>
        <w:w w:val="100"/>
        <w:sz w:val="22"/>
        <w:szCs w:val="22"/>
        <w:lang w:val="en-us" w:eastAsia="en-US" w:bidi="ar-SA"/>
      </w:rPr>
    </w:lvl>
    <w:lvl w:ilvl="1">
      <w:start w:val="0"/>
      <w:numFmt w:val="bullet"/>
      <w:lvlText w:val=""/>
      <w:lvlJc w:val="left"/>
      <w:pPr>
        <w:ind w:left="1596" w:hanging="360"/>
      </w:pPr>
      <w:rPr>
        <w:rFonts w:hint="default" w:ascii="Symbol" w:hAnsi="Symbol" w:eastAsia="Symbol" w:cs="Symbol"/>
        <w:b w:val="0"/>
        <w:bCs w:val="0"/>
        <w:i w:val="0"/>
        <w:iCs w:val="0"/>
        <w:w w:val="100"/>
        <w:sz w:val="22"/>
        <w:szCs w:val="22"/>
        <w:lang w:val="en-us" w:eastAsia="en-US" w:bidi="ar-SA"/>
      </w:rPr>
    </w:lvl>
    <w:lvl w:ilvl="2">
      <w:start w:val="0"/>
      <w:numFmt w:val="bullet"/>
      <w:lvlText w:val="o"/>
      <w:lvlJc w:val="left"/>
      <w:pPr>
        <w:ind w:left="2316" w:hanging="180"/>
      </w:pPr>
      <w:rPr>
        <w:rFonts w:hint="default" w:ascii="Courier New" w:hAnsi="Courier New" w:eastAsia="Courier New" w:cs="Courier New"/>
        <w:b w:val="0"/>
        <w:bCs w:val="0"/>
        <w:i w:val="0"/>
        <w:iCs w:val="0"/>
        <w:w w:val="100"/>
        <w:sz w:val="22"/>
        <w:szCs w:val="22"/>
        <w:lang w:val="en-us" w:eastAsia="en-US" w:bidi="ar-SA"/>
      </w:rPr>
    </w:lvl>
    <w:lvl w:ilvl="3">
      <w:start w:val="0"/>
      <w:numFmt w:val="bullet"/>
      <w:lvlText w:val="•"/>
      <w:lvlJc w:val="left"/>
      <w:pPr>
        <w:ind w:left="3340" w:hanging="180"/>
      </w:pPr>
      <w:rPr>
        <w:rFonts w:hint="default"/>
        <w:lang w:val="en-us" w:eastAsia="en-US" w:bidi="ar-SA"/>
      </w:rPr>
    </w:lvl>
    <w:lvl w:ilvl="4">
      <w:start w:val="0"/>
      <w:numFmt w:val="bullet"/>
      <w:lvlText w:val="•"/>
      <w:lvlJc w:val="left"/>
      <w:pPr>
        <w:ind w:left="4361" w:hanging="180"/>
      </w:pPr>
      <w:rPr>
        <w:rFonts w:hint="default"/>
        <w:lang w:val="en-us" w:eastAsia="en-US" w:bidi="ar-SA"/>
      </w:rPr>
    </w:lvl>
    <w:lvl w:ilvl="5">
      <w:start w:val="0"/>
      <w:numFmt w:val="bullet"/>
      <w:lvlText w:val="•"/>
      <w:lvlJc w:val="left"/>
      <w:pPr>
        <w:ind w:left="5381" w:hanging="180"/>
      </w:pPr>
      <w:rPr>
        <w:rFonts w:hint="default"/>
        <w:lang w:val="en-us" w:eastAsia="en-US" w:bidi="ar-SA"/>
      </w:rPr>
    </w:lvl>
    <w:lvl w:ilvl="6">
      <w:start w:val="0"/>
      <w:numFmt w:val="bullet"/>
      <w:lvlText w:val="•"/>
      <w:lvlJc w:val="left"/>
      <w:pPr>
        <w:ind w:left="6402" w:hanging="180"/>
      </w:pPr>
      <w:rPr>
        <w:rFonts w:hint="default"/>
        <w:lang w:val="en-us" w:eastAsia="en-US" w:bidi="ar-SA"/>
      </w:rPr>
    </w:lvl>
    <w:lvl w:ilvl="7">
      <w:start w:val="0"/>
      <w:numFmt w:val="bullet"/>
      <w:lvlText w:val="•"/>
      <w:lvlJc w:val="left"/>
      <w:pPr>
        <w:ind w:left="7423" w:hanging="180"/>
      </w:pPr>
      <w:rPr>
        <w:rFonts w:hint="default"/>
        <w:lang w:val="en-us" w:eastAsia="en-US" w:bidi="ar-SA"/>
      </w:rPr>
    </w:lvl>
    <w:lvl w:ilvl="8">
      <w:start w:val="0"/>
      <w:numFmt w:val="bullet"/>
      <w:lvlText w:val="•"/>
      <w:lvlJc w:val="left"/>
      <w:pPr>
        <w:ind w:left="8443" w:hanging="180"/>
      </w:pPr>
      <w:rPr>
        <w:rFonts w:hint="default"/>
        <w:lang w:val="en-us" w:eastAsia="en-US" w:bidi="ar-SA"/>
      </w:rPr>
    </w:lvl>
  </w:abstractNum>
  <w:abstractNum w:abstractNumId="8">
    <w:multiLevelType w:val="hybridMultilevel"/>
    <w:lvl w:ilvl="0">
      <w:start w:val="1"/>
      <w:numFmt w:val="decimal"/>
      <w:lvlText w:val="%1."/>
      <w:lvlJc w:val="left"/>
      <w:pPr>
        <w:ind w:left="876" w:hanging="36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40" w:hanging="361"/>
      </w:pPr>
      <w:rPr>
        <w:rFonts w:hint="default"/>
        <w:lang w:val="en-us" w:eastAsia="en-US" w:bidi="ar-SA"/>
      </w:rPr>
    </w:lvl>
    <w:lvl w:ilvl="2">
      <w:start w:val="0"/>
      <w:numFmt w:val="bullet"/>
      <w:lvlText w:val="•"/>
      <w:lvlJc w:val="left"/>
      <w:pPr>
        <w:ind w:left="2801" w:hanging="361"/>
      </w:pPr>
      <w:rPr>
        <w:rFonts w:hint="default"/>
        <w:lang w:val="en-us" w:eastAsia="en-US" w:bidi="ar-SA"/>
      </w:rPr>
    </w:lvl>
    <w:lvl w:ilvl="3">
      <w:start w:val="0"/>
      <w:numFmt w:val="bullet"/>
      <w:lvlText w:val="•"/>
      <w:lvlJc w:val="left"/>
      <w:pPr>
        <w:ind w:left="3761" w:hanging="361"/>
      </w:pPr>
      <w:rPr>
        <w:rFonts w:hint="default"/>
        <w:lang w:val="en-us" w:eastAsia="en-US" w:bidi="ar-SA"/>
      </w:rPr>
    </w:lvl>
    <w:lvl w:ilvl="4">
      <w:start w:val="0"/>
      <w:numFmt w:val="bullet"/>
      <w:lvlText w:val="•"/>
      <w:lvlJc w:val="left"/>
      <w:pPr>
        <w:ind w:left="4722" w:hanging="361"/>
      </w:pPr>
      <w:rPr>
        <w:rFonts w:hint="default"/>
        <w:lang w:val="en-us" w:eastAsia="en-US" w:bidi="ar-SA"/>
      </w:rPr>
    </w:lvl>
    <w:lvl w:ilvl="5">
      <w:start w:val="0"/>
      <w:numFmt w:val="bullet"/>
      <w:lvlText w:val="•"/>
      <w:lvlJc w:val="left"/>
      <w:pPr>
        <w:ind w:left="5682" w:hanging="361"/>
      </w:pPr>
      <w:rPr>
        <w:rFonts w:hint="default"/>
        <w:lang w:val="en-us" w:eastAsia="en-US" w:bidi="ar-SA"/>
      </w:rPr>
    </w:lvl>
    <w:lvl w:ilvl="6">
      <w:start w:val="0"/>
      <w:numFmt w:val="bullet"/>
      <w:lvlText w:val="•"/>
      <w:lvlJc w:val="left"/>
      <w:pPr>
        <w:ind w:left="6643" w:hanging="361"/>
      </w:pPr>
      <w:rPr>
        <w:rFonts w:hint="default"/>
        <w:lang w:val="en-us" w:eastAsia="en-US" w:bidi="ar-SA"/>
      </w:rPr>
    </w:lvl>
    <w:lvl w:ilvl="7">
      <w:start w:val="0"/>
      <w:numFmt w:val="bullet"/>
      <w:lvlText w:val="•"/>
      <w:lvlJc w:val="left"/>
      <w:pPr>
        <w:ind w:left="7603" w:hanging="361"/>
      </w:pPr>
      <w:rPr>
        <w:rFonts w:hint="default"/>
        <w:lang w:val="en-us" w:eastAsia="en-US" w:bidi="ar-SA"/>
      </w:rPr>
    </w:lvl>
    <w:lvl w:ilvl="8">
      <w:start w:val="0"/>
      <w:numFmt w:val="bullet"/>
      <w:lvlText w:val="•"/>
      <w:lvlJc w:val="left"/>
      <w:pPr>
        <w:ind w:left="8564" w:hanging="361"/>
      </w:pPr>
      <w:rPr>
        <w:rFonts w:hint="default"/>
        <w:lang w:val="en-us" w:eastAsia="en-US" w:bidi="ar-SA"/>
      </w:rPr>
    </w:lvl>
  </w:abstractNum>
  <w:abstractNum w:abstractNumId="7">
    <w:multiLevelType w:val="hybridMultilevel"/>
    <w:lvl w:ilvl="0">
      <w:start w:val="0"/>
      <w:numFmt w:val="bullet"/>
      <w:lvlText w:val=""/>
      <w:lvlJc w:val="left"/>
      <w:pPr>
        <w:ind w:left="876" w:hanging="361"/>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840" w:hanging="361"/>
      </w:pPr>
      <w:rPr>
        <w:rFonts w:hint="default"/>
        <w:lang w:val="en-us" w:eastAsia="en-US" w:bidi="ar-SA"/>
      </w:rPr>
    </w:lvl>
    <w:lvl w:ilvl="2">
      <w:start w:val="0"/>
      <w:numFmt w:val="bullet"/>
      <w:lvlText w:val="•"/>
      <w:lvlJc w:val="left"/>
      <w:pPr>
        <w:ind w:left="2801" w:hanging="361"/>
      </w:pPr>
      <w:rPr>
        <w:rFonts w:hint="default"/>
        <w:lang w:val="en-us" w:eastAsia="en-US" w:bidi="ar-SA"/>
      </w:rPr>
    </w:lvl>
    <w:lvl w:ilvl="3">
      <w:start w:val="0"/>
      <w:numFmt w:val="bullet"/>
      <w:lvlText w:val="•"/>
      <w:lvlJc w:val="left"/>
      <w:pPr>
        <w:ind w:left="3761" w:hanging="361"/>
      </w:pPr>
      <w:rPr>
        <w:rFonts w:hint="default"/>
        <w:lang w:val="en-us" w:eastAsia="en-US" w:bidi="ar-SA"/>
      </w:rPr>
    </w:lvl>
    <w:lvl w:ilvl="4">
      <w:start w:val="0"/>
      <w:numFmt w:val="bullet"/>
      <w:lvlText w:val="•"/>
      <w:lvlJc w:val="left"/>
      <w:pPr>
        <w:ind w:left="4722" w:hanging="361"/>
      </w:pPr>
      <w:rPr>
        <w:rFonts w:hint="default"/>
        <w:lang w:val="en-us" w:eastAsia="en-US" w:bidi="ar-SA"/>
      </w:rPr>
    </w:lvl>
    <w:lvl w:ilvl="5">
      <w:start w:val="0"/>
      <w:numFmt w:val="bullet"/>
      <w:lvlText w:val="•"/>
      <w:lvlJc w:val="left"/>
      <w:pPr>
        <w:ind w:left="5682" w:hanging="361"/>
      </w:pPr>
      <w:rPr>
        <w:rFonts w:hint="default"/>
        <w:lang w:val="en-us" w:eastAsia="en-US" w:bidi="ar-SA"/>
      </w:rPr>
    </w:lvl>
    <w:lvl w:ilvl="6">
      <w:start w:val="0"/>
      <w:numFmt w:val="bullet"/>
      <w:lvlText w:val="•"/>
      <w:lvlJc w:val="left"/>
      <w:pPr>
        <w:ind w:left="6643" w:hanging="361"/>
      </w:pPr>
      <w:rPr>
        <w:rFonts w:hint="default"/>
        <w:lang w:val="en-us" w:eastAsia="en-US" w:bidi="ar-SA"/>
      </w:rPr>
    </w:lvl>
    <w:lvl w:ilvl="7">
      <w:start w:val="0"/>
      <w:numFmt w:val="bullet"/>
      <w:lvlText w:val="•"/>
      <w:lvlJc w:val="left"/>
      <w:pPr>
        <w:ind w:left="7603" w:hanging="361"/>
      </w:pPr>
      <w:rPr>
        <w:rFonts w:hint="default"/>
        <w:lang w:val="en-us" w:eastAsia="en-US" w:bidi="ar-SA"/>
      </w:rPr>
    </w:lvl>
    <w:lvl w:ilvl="8">
      <w:start w:val="0"/>
      <w:numFmt w:val="bullet"/>
      <w:lvlText w:val="•"/>
      <w:lvlJc w:val="left"/>
      <w:pPr>
        <w:ind w:left="8564" w:hanging="361"/>
      </w:pPr>
      <w:rPr>
        <w:rFonts w:hint="default"/>
        <w:lang w:val="en-us" w:eastAsia="en-US" w:bidi="ar-SA"/>
      </w:rPr>
    </w:lvl>
  </w:abstractNum>
  <w:abstractNum w:abstractNumId="6">
    <w:multiLevelType w:val="hybridMultilevel"/>
    <w:lvl w:ilvl="0">
      <w:start w:val="1"/>
      <w:numFmt w:val="decimal"/>
      <w:lvlText w:val="%1"/>
      <w:lvlJc w:val="left"/>
      <w:pPr>
        <w:ind w:left="1021" w:hanging="866"/>
        <w:jc w:val="left"/>
      </w:pPr>
      <w:rPr>
        <w:rFonts w:hint="default"/>
        <w:lang w:val="en-us" w:eastAsia="en-US" w:bidi="ar-SA"/>
      </w:rPr>
    </w:lvl>
    <w:lvl w:ilvl="1">
      <w:start w:val="1"/>
      <w:numFmt w:val="decimal"/>
      <w:lvlText w:val="%1.%2"/>
      <w:lvlJc w:val="left"/>
      <w:pPr>
        <w:ind w:left="1021" w:hanging="866"/>
        <w:jc w:val="left"/>
      </w:pPr>
      <w:rPr>
        <w:rFonts w:hint="default"/>
        <w:lang w:val="en-us" w:eastAsia="en-US" w:bidi="ar-SA"/>
      </w:rPr>
    </w:lvl>
    <w:lvl w:ilvl="2">
      <w:start w:val="1"/>
      <w:numFmt w:val="decimal"/>
      <w:lvlText w:val="%1.%2.%3"/>
      <w:lvlJc w:val="left"/>
      <w:pPr>
        <w:ind w:left="1021" w:hanging="866"/>
        <w:jc w:val="left"/>
      </w:pPr>
      <w:rPr>
        <w:rFonts w:hint="default"/>
        <w:lang w:val="en-us" w:eastAsia="en-US" w:bidi="ar-SA"/>
      </w:rPr>
    </w:lvl>
    <w:lvl w:ilvl="3">
      <w:start w:val="3"/>
      <w:numFmt w:val="decimal"/>
      <w:lvlText w:val="%1.%2.%3.%4."/>
      <w:lvlJc w:val="left"/>
      <w:pPr>
        <w:ind w:left="1021" w:hanging="866"/>
        <w:jc w:val="left"/>
      </w:pPr>
      <w:rPr>
        <w:rFonts w:hint="default" w:ascii="Times New Roman" w:hAnsi="Times New Roman" w:eastAsia="Times New Roman" w:cs="Times New Roman"/>
        <w:b/>
        <w:bCs/>
        <w:i/>
        <w:iCs/>
        <w:color w:val="365F91"/>
        <w:w w:val="100"/>
        <w:sz w:val="24"/>
        <w:szCs w:val="24"/>
        <w:lang w:val="en-us" w:eastAsia="en-US" w:bidi="ar-SA"/>
      </w:rPr>
    </w:lvl>
    <w:lvl w:ilvl="4">
      <w:start w:val="1"/>
      <w:numFmt w:val="decimal"/>
      <w:lvlText w:val="%5."/>
      <w:lvlJc w:val="left"/>
      <w:pPr>
        <w:ind w:left="876" w:hanging="361"/>
        <w:jc w:val="left"/>
      </w:pPr>
      <w:rPr>
        <w:rFonts w:hint="default" w:ascii="Times New Roman" w:hAnsi="Times New Roman" w:eastAsia="Times New Roman" w:cs="Times New Roman"/>
        <w:b w:val="0"/>
        <w:bCs w:val="0"/>
        <w:i w:val="0"/>
        <w:iCs w:val="0"/>
        <w:w w:val="100"/>
        <w:sz w:val="24"/>
        <w:szCs w:val="24"/>
        <w:lang w:val="en-us" w:eastAsia="en-US" w:bidi="ar-SA"/>
      </w:rPr>
    </w:lvl>
    <w:lvl w:ilvl="5">
      <w:start w:val="0"/>
      <w:numFmt w:val="bullet"/>
      <w:lvlText w:val="•"/>
      <w:lvlJc w:val="left"/>
      <w:pPr>
        <w:ind w:left="5226" w:hanging="361"/>
      </w:pPr>
      <w:rPr>
        <w:rFonts w:hint="default"/>
        <w:lang w:val="en-us" w:eastAsia="en-US" w:bidi="ar-SA"/>
      </w:rPr>
    </w:lvl>
    <w:lvl w:ilvl="6">
      <w:start w:val="0"/>
      <w:numFmt w:val="bullet"/>
      <w:lvlText w:val="•"/>
      <w:lvlJc w:val="left"/>
      <w:pPr>
        <w:ind w:left="6278" w:hanging="361"/>
      </w:pPr>
      <w:rPr>
        <w:rFonts w:hint="default"/>
        <w:lang w:val="en-us" w:eastAsia="en-US" w:bidi="ar-SA"/>
      </w:rPr>
    </w:lvl>
    <w:lvl w:ilvl="7">
      <w:start w:val="0"/>
      <w:numFmt w:val="bullet"/>
      <w:lvlText w:val="•"/>
      <w:lvlJc w:val="left"/>
      <w:pPr>
        <w:ind w:left="7330" w:hanging="361"/>
      </w:pPr>
      <w:rPr>
        <w:rFonts w:hint="default"/>
        <w:lang w:val="en-us" w:eastAsia="en-US" w:bidi="ar-SA"/>
      </w:rPr>
    </w:lvl>
    <w:lvl w:ilvl="8">
      <w:start w:val="0"/>
      <w:numFmt w:val="bullet"/>
      <w:lvlText w:val="•"/>
      <w:lvlJc w:val="left"/>
      <w:pPr>
        <w:ind w:left="8381" w:hanging="361"/>
      </w:pPr>
      <w:rPr>
        <w:rFonts w:hint="default"/>
        <w:lang w:val="en-us" w:eastAsia="en-US" w:bidi="ar-SA"/>
      </w:rPr>
    </w:lvl>
  </w:abstractNum>
  <w:abstractNum w:abstractNumId="5">
    <w:multiLevelType w:val="hybridMultilevel"/>
    <w:lvl w:ilvl="0">
      <w:start w:val="5"/>
      <w:numFmt w:val="decimal"/>
      <w:lvlText w:val="%1"/>
      <w:lvlJc w:val="left"/>
      <w:pPr>
        <w:ind w:left="1021" w:hanging="866"/>
        <w:jc w:val="left"/>
      </w:pPr>
      <w:rPr>
        <w:rFonts w:hint="default"/>
        <w:lang w:val="en-us" w:eastAsia="en-US" w:bidi="ar-SA"/>
      </w:rPr>
    </w:lvl>
    <w:lvl w:ilvl="1">
      <w:start w:val="2"/>
      <w:numFmt w:val="decimal"/>
      <w:lvlText w:val="%1.%2"/>
      <w:lvlJc w:val="left"/>
      <w:pPr>
        <w:ind w:left="1021" w:hanging="866"/>
        <w:jc w:val="left"/>
      </w:pPr>
      <w:rPr>
        <w:rFonts w:hint="default"/>
        <w:lang w:val="en-us" w:eastAsia="en-US" w:bidi="ar-SA"/>
      </w:rPr>
    </w:lvl>
    <w:lvl w:ilvl="2">
      <w:start w:val="2"/>
      <w:numFmt w:val="decimal"/>
      <w:lvlText w:val="%1.%2.%3"/>
      <w:lvlJc w:val="left"/>
      <w:pPr>
        <w:ind w:left="1021" w:hanging="866"/>
        <w:jc w:val="left"/>
      </w:pPr>
      <w:rPr>
        <w:rFonts w:hint="default"/>
        <w:lang w:val="en-us" w:eastAsia="en-US" w:bidi="ar-SA"/>
      </w:rPr>
    </w:lvl>
    <w:lvl w:ilvl="3">
      <w:start w:val="1"/>
      <w:numFmt w:val="decimal"/>
      <w:lvlText w:val="%1.%2.%3.%4"/>
      <w:lvlJc w:val="left"/>
      <w:pPr>
        <w:ind w:left="1021" w:hanging="866"/>
        <w:jc w:val="left"/>
      </w:pPr>
      <w:rPr>
        <w:rFonts w:hint="default" w:ascii="Calibri" w:hAnsi="Calibri" w:eastAsia="Calibri" w:cs="Calibri"/>
        <w:b/>
        <w:bCs/>
        <w:i/>
        <w:iCs/>
        <w:color w:val="365F91"/>
        <w:spacing w:val="-2"/>
        <w:w w:val="100"/>
        <w:sz w:val="22"/>
        <w:szCs w:val="22"/>
        <w:lang w:val="en-us" w:eastAsia="en-US" w:bidi="ar-SA"/>
      </w:rPr>
    </w:lvl>
    <w:lvl w:ilvl="4">
      <w:start w:val="0"/>
      <w:numFmt w:val="bullet"/>
      <w:lvlText w:val=""/>
      <w:lvlJc w:val="left"/>
      <w:pPr>
        <w:ind w:left="876" w:hanging="361"/>
      </w:pPr>
      <w:rPr>
        <w:rFonts w:hint="default" w:ascii="Symbol" w:hAnsi="Symbol" w:eastAsia="Symbol" w:cs="Symbol"/>
        <w:w w:val="100"/>
        <w:lang w:val="en-us" w:eastAsia="en-US" w:bidi="ar-SA"/>
      </w:rPr>
    </w:lvl>
    <w:lvl w:ilvl="5">
      <w:start w:val="0"/>
      <w:numFmt w:val="bullet"/>
      <w:lvlText w:val="o"/>
      <w:lvlJc w:val="left"/>
      <w:pPr>
        <w:ind w:left="1596" w:hanging="360"/>
      </w:pPr>
      <w:rPr>
        <w:rFonts w:hint="default" w:ascii="Courier New" w:hAnsi="Courier New" w:eastAsia="Courier New" w:cs="Courier New"/>
        <w:b w:val="0"/>
        <w:bCs w:val="0"/>
        <w:i w:val="0"/>
        <w:iCs w:val="0"/>
        <w:color w:val="212121"/>
        <w:w w:val="100"/>
        <w:sz w:val="22"/>
        <w:szCs w:val="22"/>
        <w:lang w:val="en-us" w:eastAsia="en-US" w:bidi="ar-SA"/>
      </w:rPr>
    </w:lvl>
    <w:lvl w:ilvl="6">
      <w:start w:val="0"/>
      <w:numFmt w:val="bullet"/>
      <w:lvlText w:val=""/>
      <w:lvlJc w:val="left"/>
      <w:pPr>
        <w:ind w:left="2316" w:hanging="361"/>
      </w:pPr>
      <w:rPr>
        <w:rFonts w:hint="default" w:ascii="Wingdings" w:hAnsi="Wingdings" w:eastAsia="Wingdings" w:cs="Wingdings"/>
        <w:b w:val="0"/>
        <w:bCs w:val="0"/>
        <w:i w:val="0"/>
        <w:iCs w:val="0"/>
        <w:color w:val="212121"/>
        <w:w w:val="100"/>
        <w:sz w:val="22"/>
        <w:szCs w:val="22"/>
        <w:lang w:val="en-us" w:eastAsia="en-US" w:bidi="ar-SA"/>
      </w:rPr>
    </w:lvl>
    <w:lvl w:ilvl="7">
      <w:start w:val="0"/>
      <w:numFmt w:val="bullet"/>
      <w:lvlText w:val="•"/>
      <w:lvlJc w:val="left"/>
      <w:pPr>
        <w:ind w:left="6985" w:hanging="361"/>
      </w:pPr>
      <w:rPr>
        <w:rFonts w:hint="default"/>
        <w:lang w:val="en-us" w:eastAsia="en-US" w:bidi="ar-SA"/>
      </w:rPr>
    </w:lvl>
    <w:lvl w:ilvl="8">
      <w:start w:val="0"/>
      <w:numFmt w:val="bullet"/>
      <w:lvlText w:val="•"/>
      <w:lvlJc w:val="left"/>
      <w:pPr>
        <w:ind w:left="8152" w:hanging="361"/>
      </w:pPr>
      <w:rPr>
        <w:rFonts w:hint="default"/>
        <w:lang w:val="en-us" w:eastAsia="en-US" w:bidi="ar-SA"/>
      </w:rPr>
    </w:lvl>
  </w:abstractNum>
  <w:abstractNum w:abstractNumId="4">
    <w:multiLevelType w:val="hybridMultilevel"/>
    <w:lvl w:ilvl="0">
      <w:start w:val="0"/>
      <w:numFmt w:val="bullet"/>
      <w:lvlText w:val=""/>
      <w:lvlJc w:val="left"/>
      <w:pPr>
        <w:ind w:left="876" w:hanging="361"/>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1840" w:hanging="361"/>
      </w:pPr>
      <w:rPr>
        <w:rFonts w:hint="default"/>
        <w:lang w:val="en-us" w:eastAsia="en-US" w:bidi="ar-SA"/>
      </w:rPr>
    </w:lvl>
    <w:lvl w:ilvl="2">
      <w:start w:val="0"/>
      <w:numFmt w:val="bullet"/>
      <w:lvlText w:val="•"/>
      <w:lvlJc w:val="left"/>
      <w:pPr>
        <w:ind w:left="2801" w:hanging="361"/>
      </w:pPr>
      <w:rPr>
        <w:rFonts w:hint="default"/>
        <w:lang w:val="en-us" w:eastAsia="en-US" w:bidi="ar-SA"/>
      </w:rPr>
    </w:lvl>
    <w:lvl w:ilvl="3">
      <w:start w:val="0"/>
      <w:numFmt w:val="bullet"/>
      <w:lvlText w:val="•"/>
      <w:lvlJc w:val="left"/>
      <w:pPr>
        <w:ind w:left="3761" w:hanging="361"/>
      </w:pPr>
      <w:rPr>
        <w:rFonts w:hint="default"/>
        <w:lang w:val="en-us" w:eastAsia="en-US" w:bidi="ar-SA"/>
      </w:rPr>
    </w:lvl>
    <w:lvl w:ilvl="4">
      <w:start w:val="0"/>
      <w:numFmt w:val="bullet"/>
      <w:lvlText w:val="•"/>
      <w:lvlJc w:val="left"/>
      <w:pPr>
        <w:ind w:left="4722" w:hanging="361"/>
      </w:pPr>
      <w:rPr>
        <w:rFonts w:hint="default"/>
        <w:lang w:val="en-us" w:eastAsia="en-US" w:bidi="ar-SA"/>
      </w:rPr>
    </w:lvl>
    <w:lvl w:ilvl="5">
      <w:start w:val="0"/>
      <w:numFmt w:val="bullet"/>
      <w:lvlText w:val="•"/>
      <w:lvlJc w:val="left"/>
      <w:pPr>
        <w:ind w:left="5682" w:hanging="361"/>
      </w:pPr>
      <w:rPr>
        <w:rFonts w:hint="default"/>
        <w:lang w:val="en-us" w:eastAsia="en-US" w:bidi="ar-SA"/>
      </w:rPr>
    </w:lvl>
    <w:lvl w:ilvl="6">
      <w:start w:val="0"/>
      <w:numFmt w:val="bullet"/>
      <w:lvlText w:val="•"/>
      <w:lvlJc w:val="left"/>
      <w:pPr>
        <w:ind w:left="6643" w:hanging="361"/>
      </w:pPr>
      <w:rPr>
        <w:rFonts w:hint="default"/>
        <w:lang w:val="en-us" w:eastAsia="en-US" w:bidi="ar-SA"/>
      </w:rPr>
    </w:lvl>
    <w:lvl w:ilvl="7">
      <w:start w:val="0"/>
      <w:numFmt w:val="bullet"/>
      <w:lvlText w:val="•"/>
      <w:lvlJc w:val="left"/>
      <w:pPr>
        <w:ind w:left="7603" w:hanging="361"/>
      </w:pPr>
      <w:rPr>
        <w:rFonts w:hint="default"/>
        <w:lang w:val="en-us" w:eastAsia="en-US" w:bidi="ar-SA"/>
      </w:rPr>
    </w:lvl>
    <w:lvl w:ilvl="8">
      <w:start w:val="0"/>
      <w:numFmt w:val="bullet"/>
      <w:lvlText w:val="•"/>
      <w:lvlJc w:val="left"/>
      <w:pPr>
        <w:ind w:left="8564" w:hanging="361"/>
      </w:pPr>
      <w:rPr>
        <w:rFonts w:hint="default"/>
        <w:lang w:val="en-us" w:eastAsia="en-US" w:bidi="ar-SA"/>
      </w:rPr>
    </w:lvl>
  </w:abstractNum>
  <w:abstractNum w:abstractNumId="3">
    <w:multiLevelType w:val="hybridMultilevel"/>
    <w:lvl w:ilvl="0">
      <w:start w:val="5"/>
      <w:numFmt w:val="decimal"/>
      <w:lvlText w:val="%1"/>
      <w:lvlJc w:val="left"/>
      <w:pPr>
        <w:ind w:left="876" w:hanging="721"/>
        <w:jc w:val="left"/>
      </w:pPr>
      <w:rPr>
        <w:rFonts w:hint="default"/>
        <w:lang w:val="en-us" w:eastAsia="en-US" w:bidi="ar-SA"/>
      </w:rPr>
    </w:lvl>
    <w:lvl w:ilvl="1">
      <w:start w:val="2"/>
      <w:numFmt w:val="decimal"/>
      <w:lvlText w:val="%1.%2"/>
      <w:lvlJc w:val="left"/>
      <w:pPr>
        <w:ind w:left="876" w:hanging="721"/>
        <w:jc w:val="left"/>
      </w:pPr>
      <w:rPr>
        <w:rFonts w:hint="default"/>
        <w:lang w:val="en-us" w:eastAsia="en-US" w:bidi="ar-SA"/>
      </w:rPr>
    </w:lvl>
    <w:lvl w:ilvl="2">
      <w:start w:val="1"/>
      <w:numFmt w:val="decimal"/>
      <w:lvlText w:val="%1.%2.%3"/>
      <w:lvlJc w:val="left"/>
      <w:pPr>
        <w:ind w:left="876" w:hanging="721"/>
        <w:jc w:val="left"/>
      </w:pPr>
      <w:rPr>
        <w:rFonts w:hint="default" w:ascii="Calibri" w:hAnsi="Calibri" w:eastAsia="Calibri" w:cs="Calibri"/>
        <w:b/>
        <w:bCs/>
        <w:i w:val="0"/>
        <w:iCs w:val="0"/>
        <w:color w:val="365F91"/>
        <w:spacing w:val="-2"/>
        <w:w w:val="100"/>
        <w:sz w:val="22"/>
        <w:szCs w:val="22"/>
        <w:lang w:val="en-us" w:eastAsia="en-US" w:bidi="ar-SA"/>
      </w:rPr>
    </w:lvl>
    <w:lvl w:ilvl="3">
      <w:start w:val="1"/>
      <w:numFmt w:val="decimal"/>
      <w:lvlText w:val="%4)"/>
      <w:lvlJc w:val="left"/>
      <w:pPr>
        <w:ind w:left="876" w:hanging="361"/>
        <w:jc w:val="left"/>
      </w:pPr>
      <w:rPr>
        <w:rFonts w:hint="default" w:ascii="Calibri" w:hAnsi="Calibri" w:eastAsia="Calibri" w:cs="Calibri"/>
        <w:b w:val="0"/>
        <w:bCs w:val="0"/>
        <w:i w:val="0"/>
        <w:iCs w:val="0"/>
        <w:spacing w:val="-2"/>
        <w:w w:val="100"/>
        <w:sz w:val="22"/>
        <w:szCs w:val="22"/>
        <w:lang w:val="en-us" w:eastAsia="en-US" w:bidi="ar-SA"/>
      </w:rPr>
    </w:lvl>
    <w:lvl w:ilvl="4">
      <w:start w:val="0"/>
      <w:numFmt w:val="bullet"/>
      <w:lvlText w:val=""/>
      <w:lvlJc w:val="left"/>
      <w:pPr>
        <w:ind w:left="1596" w:hanging="360"/>
      </w:pPr>
      <w:rPr>
        <w:rFonts w:hint="default" w:ascii="Symbol" w:hAnsi="Symbol" w:eastAsia="Symbol" w:cs="Symbol"/>
        <w:b w:val="0"/>
        <w:bCs w:val="0"/>
        <w:i w:val="0"/>
        <w:iCs w:val="0"/>
        <w:w w:val="100"/>
        <w:sz w:val="22"/>
        <w:szCs w:val="22"/>
        <w:lang w:val="en-us" w:eastAsia="en-US" w:bidi="ar-SA"/>
      </w:rPr>
    </w:lvl>
    <w:lvl w:ilvl="5">
      <w:start w:val="0"/>
      <w:numFmt w:val="bullet"/>
      <w:lvlText w:val="•"/>
      <w:lvlJc w:val="left"/>
      <w:pPr>
        <w:ind w:left="4931" w:hanging="360"/>
      </w:pPr>
      <w:rPr>
        <w:rFonts w:hint="default"/>
        <w:lang w:val="en-us" w:eastAsia="en-US" w:bidi="ar-SA"/>
      </w:rPr>
    </w:lvl>
    <w:lvl w:ilvl="6">
      <w:start w:val="0"/>
      <w:numFmt w:val="bullet"/>
      <w:lvlText w:val="•"/>
      <w:lvlJc w:val="left"/>
      <w:pPr>
        <w:ind w:left="6042" w:hanging="360"/>
      </w:pPr>
      <w:rPr>
        <w:rFonts w:hint="default"/>
        <w:lang w:val="en-us" w:eastAsia="en-US" w:bidi="ar-SA"/>
      </w:rPr>
    </w:lvl>
    <w:lvl w:ilvl="7">
      <w:start w:val="0"/>
      <w:numFmt w:val="bullet"/>
      <w:lvlText w:val="•"/>
      <w:lvlJc w:val="left"/>
      <w:pPr>
        <w:ind w:left="7153" w:hanging="360"/>
      </w:pPr>
      <w:rPr>
        <w:rFonts w:hint="default"/>
        <w:lang w:val="en-us" w:eastAsia="en-US" w:bidi="ar-SA"/>
      </w:rPr>
    </w:lvl>
    <w:lvl w:ilvl="8">
      <w:start w:val="0"/>
      <w:numFmt w:val="bullet"/>
      <w:lvlText w:val="•"/>
      <w:lvlJc w:val="left"/>
      <w:pPr>
        <w:ind w:left="8263" w:hanging="360"/>
      </w:pPr>
      <w:rPr>
        <w:rFonts w:hint="default"/>
        <w:lang w:val="en-us" w:eastAsia="en-US" w:bidi="ar-SA"/>
      </w:rPr>
    </w:lvl>
  </w:abstractNum>
  <w:abstractNum w:abstractNumId="2">
    <w:multiLevelType w:val="hybridMultilevel"/>
    <w:lvl w:ilvl="0">
      <w:start w:val="5"/>
      <w:numFmt w:val="decimal"/>
      <w:lvlText w:val="%1"/>
      <w:lvlJc w:val="left"/>
      <w:pPr>
        <w:ind w:left="876" w:hanging="721"/>
        <w:jc w:val="left"/>
      </w:pPr>
      <w:rPr>
        <w:rFonts w:hint="default"/>
        <w:lang w:val="en-us" w:eastAsia="en-US" w:bidi="ar-SA"/>
      </w:rPr>
    </w:lvl>
    <w:lvl w:ilvl="1">
      <w:start w:val="1"/>
      <w:numFmt w:val="decimal"/>
      <w:lvlText w:val="%1.%2"/>
      <w:lvlJc w:val="left"/>
      <w:pPr>
        <w:ind w:left="876" w:hanging="721"/>
        <w:jc w:val="left"/>
      </w:pPr>
      <w:rPr>
        <w:rFonts w:hint="default"/>
        <w:lang w:val="en-us" w:eastAsia="en-US" w:bidi="ar-SA"/>
      </w:rPr>
    </w:lvl>
    <w:lvl w:ilvl="2">
      <w:start w:val="1"/>
      <w:numFmt w:val="decimal"/>
      <w:lvlText w:val="%1.%2.%3"/>
      <w:lvlJc w:val="left"/>
      <w:pPr>
        <w:ind w:left="876" w:hanging="721"/>
        <w:jc w:val="left"/>
      </w:pPr>
      <w:rPr>
        <w:rFonts w:hint="default" w:ascii="Calibri" w:hAnsi="Calibri" w:eastAsia="Calibri" w:cs="Calibri"/>
        <w:b/>
        <w:bCs/>
        <w:i w:val="0"/>
        <w:iCs w:val="0"/>
        <w:color w:val="365F91"/>
        <w:spacing w:val="-2"/>
        <w:w w:val="100"/>
        <w:sz w:val="22"/>
        <w:szCs w:val="22"/>
        <w:lang w:val="en-us" w:eastAsia="en-US" w:bidi="ar-SA"/>
      </w:rPr>
    </w:lvl>
    <w:lvl w:ilvl="3">
      <w:start w:val="0"/>
      <w:numFmt w:val="bullet"/>
      <w:lvlText w:val="•"/>
      <w:lvlJc w:val="left"/>
      <w:pPr>
        <w:ind w:left="3761" w:hanging="721"/>
      </w:pPr>
      <w:rPr>
        <w:rFonts w:hint="default"/>
        <w:lang w:val="en-us" w:eastAsia="en-US" w:bidi="ar-SA"/>
      </w:rPr>
    </w:lvl>
    <w:lvl w:ilvl="4">
      <w:start w:val="0"/>
      <w:numFmt w:val="bullet"/>
      <w:lvlText w:val="•"/>
      <w:lvlJc w:val="left"/>
      <w:pPr>
        <w:ind w:left="4722" w:hanging="721"/>
      </w:pPr>
      <w:rPr>
        <w:rFonts w:hint="default"/>
        <w:lang w:val="en-us" w:eastAsia="en-US" w:bidi="ar-SA"/>
      </w:rPr>
    </w:lvl>
    <w:lvl w:ilvl="5">
      <w:start w:val="0"/>
      <w:numFmt w:val="bullet"/>
      <w:lvlText w:val="•"/>
      <w:lvlJc w:val="left"/>
      <w:pPr>
        <w:ind w:left="5682" w:hanging="721"/>
      </w:pPr>
      <w:rPr>
        <w:rFonts w:hint="default"/>
        <w:lang w:val="en-us" w:eastAsia="en-US" w:bidi="ar-SA"/>
      </w:rPr>
    </w:lvl>
    <w:lvl w:ilvl="6">
      <w:start w:val="0"/>
      <w:numFmt w:val="bullet"/>
      <w:lvlText w:val="•"/>
      <w:lvlJc w:val="left"/>
      <w:pPr>
        <w:ind w:left="6643" w:hanging="721"/>
      </w:pPr>
      <w:rPr>
        <w:rFonts w:hint="default"/>
        <w:lang w:val="en-us" w:eastAsia="en-US" w:bidi="ar-SA"/>
      </w:rPr>
    </w:lvl>
    <w:lvl w:ilvl="7">
      <w:start w:val="0"/>
      <w:numFmt w:val="bullet"/>
      <w:lvlText w:val="•"/>
      <w:lvlJc w:val="left"/>
      <w:pPr>
        <w:ind w:left="7603" w:hanging="721"/>
      </w:pPr>
      <w:rPr>
        <w:rFonts w:hint="default"/>
        <w:lang w:val="en-us" w:eastAsia="en-US" w:bidi="ar-SA"/>
      </w:rPr>
    </w:lvl>
    <w:lvl w:ilvl="8">
      <w:start w:val="0"/>
      <w:numFmt w:val="bullet"/>
      <w:lvlText w:val="•"/>
      <w:lvlJc w:val="left"/>
      <w:pPr>
        <w:ind w:left="8564" w:hanging="721"/>
      </w:pPr>
      <w:rPr>
        <w:rFonts w:hint="default"/>
        <w:lang w:val="en-us" w:eastAsia="en-US" w:bidi="ar-SA"/>
      </w:rPr>
    </w:lvl>
  </w:abstractNum>
  <w:abstractNum w:abstractNumId="1">
    <w:multiLevelType w:val="hybridMultilevel"/>
    <w:lvl w:ilvl="0">
      <w:start w:val="1"/>
      <w:numFmt w:val="decimal"/>
      <w:lvlText w:val="%1"/>
      <w:lvlJc w:val="left"/>
      <w:pPr>
        <w:ind w:left="550" w:hanging="395"/>
        <w:jc w:val="left"/>
      </w:pPr>
      <w:rPr>
        <w:rFonts w:hint="default" w:ascii="Calibri" w:hAnsi="Calibri" w:eastAsia="Calibri" w:cs="Calibri"/>
        <w:b/>
        <w:bCs/>
        <w:i w:val="0"/>
        <w:iCs w:val="0"/>
        <w:color w:val="365F91"/>
        <w:w w:val="100"/>
        <w:sz w:val="32"/>
        <w:szCs w:val="32"/>
        <w:lang w:val="en-us" w:eastAsia="en-US" w:bidi="ar-SA"/>
      </w:rPr>
    </w:lvl>
    <w:lvl w:ilvl="1">
      <w:start w:val="1"/>
      <w:numFmt w:val="decimal"/>
      <w:lvlText w:val="%1.%2"/>
      <w:lvlJc w:val="left"/>
      <w:pPr>
        <w:ind w:left="730" w:hanging="575"/>
        <w:jc w:val="left"/>
      </w:pPr>
      <w:rPr>
        <w:rFonts w:hint="default" w:ascii="Calibri" w:hAnsi="Calibri" w:eastAsia="Calibri" w:cs="Calibri"/>
        <w:b/>
        <w:bCs/>
        <w:i w:val="0"/>
        <w:iCs w:val="0"/>
        <w:color w:val="365F91"/>
        <w:spacing w:val="-2"/>
        <w:w w:val="100"/>
        <w:sz w:val="24"/>
        <w:szCs w:val="24"/>
        <w:lang w:val="en-us" w:eastAsia="en-US" w:bidi="ar-SA"/>
      </w:rPr>
    </w:lvl>
    <w:lvl w:ilvl="2">
      <w:start w:val="0"/>
      <w:numFmt w:val="bullet"/>
      <w:lvlText w:val=""/>
      <w:lvlJc w:val="left"/>
      <w:pPr>
        <w:ind w:left="876" w:hanging="361"/>
      </w:pPr>
      <w:rPr>
        <w:rFonts w:hint="default" w:ascii="Symbol" w:hAnsi="Symbol" w:eastAsia="Symbol" w:cs="Symbol"/>
        <w:w w:val="100"/>
        <w:lang w:val="en-us" w:eastAsia="en-US" w:bidi="ar-SA"/>
      </w:rPr>
    </w:lvl>
    <w:lvl w:ilvl="3">
      <w:start w:val="0"/>
      <w:numFmt w:val="bullet"/>
      <w:lvlText w:val="•"/>
      <w:lvlJc w:val="left"/>
      <w:pPr>
        <w:ind w:left="2080" w:hanging="361"/>
      </w:pPr>
      <w:rPr>
        <w:rFonts w:hint="default"/>
        <w:lang w:val="en-us" w:eastAsia="en-US" w:bidi="ar-SA"/>
      </w:rPr>
    </w:lvl>
    <w:lvl w:ilvl="4">
      <w:start w:val="0"/>
      <w:numFmt w:val="bullet"/>
      <w:lvlText w:val="•"/>
      <w:lvlJc w:val="left"/>
      <w:pPr>
        <w:ind w:left="3281" w:hanging="361"/>
      </w:pPr>
      <w:rPr>
        <w:rFonts w:hint="default"/>
        <w:lang w:val="en-us" w:eastAsia="en-US" w:bidi="ar-SA"/>
      </w:rPr>
    </w:lvl>
    <w:lvl w:ilvl="5">
      <w:start w:val="0"/>
      <w:numFmt w:val="bullet"/>
      <w:lvlText w:val="•"/>
      <w:lvlJc w:val="left"/>
      <w:pPr>
        <w:ind w:left="4481" w:hanging="361"/>
      </w:pPr>
      <w:rPr>
        <w:rFonts w:hint="default"/>
        <w:lang w:val="en-us" w:eastAsia="en-US" w:bidi="ar-SA"/>
      </w:rPr>
    </w:lvl>
    <w:lvl w:ilvl="6">
      <w:start w:val="0"/>
      <w:numFmt w:val="bullet"/>
      <w:lvlText w:val="•"/>
      <w:lvlJc w:val="left"/>
      <w:pPr>
        <w:ind w:left="5682" w:hanging="361"/>
      </w:pPr>
      <w:rPr>
        <w:rFonts w:hint="default"/>
        <w:lang w:val="en-us" w:eastAsia="en-US" w:bidi="ar-SA"/>
      </w:rPr>
    </w:lvl>
    <w:lvl w:ilvl="7">
      <w:start w:val="0"/>
      <w:numFmt w:val="bullet"/>
      <w:lvlText w:val="•"/>
      <w:lvlJc w:val="left"/>
      <w:pPr>
        <w:ind w:left="6883" w:hanging="361"/>
      </w:pPr>
      <w:rPr>
        <w:rFonts w:hint="default"/>
        <w:lang w:val="en-us" w:eastAsia="en-US" w:bidi="ar-SA"/>
      </w:rPr>
    </w:lvl>
    <w:lvl w:ilvl="8">
      <w:start w:val="0"/>
      <w:numFmt w:val="bullet"/>
      <w:lvlText w:val="•"/>
      <w:lvlJc w:val="left"/>
      <w:pPr>
        <w:ind w:left="8083" w:hanging="361"/>
      </w:pPr>
      <w:rPr>
        <w:rFonts w:hint="default"/>
        <w:lang w:val="en-us" w:eastAsia="en-US" w:bidi="ar-SA"/>
      </w:rPr>
    </w:lvl>
  </w:abstractNum>
  <w:abstractNum w:abstractNumId="0">
    <w:multiLevelType w:val="hybridMultilevel"/>
    <w:lvl w:ilvl="0">
      <w:start w:val="1"/>
      <w:numFmt w:val="decimal"/>
      <w:lvlText w:val="%1"/>
      <w:lvlJc w:val="left"/>
      <w:pPr>
        <w:ind w:left="595" w:hanging="440"/>
        <w:jc w:val="left"/>
      </w:pPr>
      <w:rPr>
        <w:rFonts w:hint="default" w:ascii="Calibri" w:hAnsi="Calibri" w:eastAsia="Calibri" w:cs="Calibri"/>
        <w:b/>
        <w:bCs/>
        <w:i w:val="0"/>
        <w:iCs w:val="0"/>
        <w:w w:val="100"/>
        <w:sz w:val="20"/>
        <w:szCs w:val="20"/>
        <w:lang w:val="en-us" w:eastAsia="en-US" w:bidi="ar-SA"/>
      </w:rPr>
    </w:lvl>
    <w:lvl w:ilvl="1">
      <w:start w:val="1"/>
      <w:numFmt w:val="decimal"/>
      <w:lvlText w:val="%1.%2"/>
      <w:lvlJc w:val="left"/>
      <w:pPr>
        <w:ind w:left="1036" w:hanging="661"/>
        <w:jc w:val="left"/>
      </w:pPr>
      <w:rPr>
        <w:rFonts w:hint="default" w:ascii="Calibri" w:hAnsi="Calibri" w:eastAsia="Calibri" w:cs="Calibri"/>
        <w:b w:val="0"/>
        <w:bCs w:val="0"/>
        <w:i w:val="0"/>
        <w:iCs w:val="0"/>
        <w:spacing w:val="-2"/>
        <w:w w:val="100"/>
        <w:sz w:val="20"/>
        <w:szCs w:val="20"/>
        <w:lang w:val="en-us" w:eastAsia="en-US" w:bidi="ar-SA"/>
      </w:rPr>
    </w:lvl>
    <w:lvl w:ilvl="2">
      <w:start w:val="1"/>
      <w:numFmt w:val="decimal"/>
      <w:lvlText w:val="%1.%2.%3"/>
      <w:lvlJc w:val="left"/>
      <w:pPr>
        <w:ind w:left="1256" w:hanging="661"/>
        <w:jc w:val="left"/>
      </w:pPr>
      <w:rPr>
        <w:rFonts w:hint="default" w:ascii="Calibri" w:hAnsi="Calibri" w:eastAsia="Calibri" w:cs="Calibri"/>
        <w:b w:val="0"/>
        <w:bCs w:val="0"/>
        <w:i/>
        <w:iCs/>
        <w:spacing w:val="-2"/>
        <w:w w:val="100"/>
        <w:sz w:val="20"/>
        <w:szCs w:val="20"/>
        <w:lang w:val="en-us" w:eastAsia="en-US" w:bidi="ar-SA"/>
      </w:rPr>
    </w:lvl>
    <w:lvl w:ilvl="3">
      <w:start w:val="1"/>
      <w:numFmt w:val="decimal"/>
      <w:lvlText w:val="%1.%2.%3.%4"/>
      <w:lvlJc w:val="left"/>
      <w:pPr>
        <w:ind w:left="1696" w:hanging="880"/>
        <w:jc w:val="left"/>
      </w:pPr>
      <w:rPr>
        <w:rFonts w:hint="default" w:ascii="Calibri" w:hAnsi="Calibri" w:eastAsia="Calibri" w:cs="Calibri"/>
        <w:b w:val="0"/>
        <w:bCs w:val="0"/>
        <w:i w:val="0"/>
        <w:iCs w:val="0"/>
        <w:spacing w:val="-2"/>
        <w:w w:val="100"/>
        <w:sz w:val="18"/>
        <w:szCs w:val="18"/>
        <w:lang w:val="en-us" w:eastAsia="en-US" w:bidi="ar-SA"/>
      </w:rPr>
    </w:lvl>
    <w:lvl w:ilvl="4">
      <w:start w:val="0"/>
      <w:numFmt w:val="bullet"/>
      <w:lvlText w:val="•"/>
      <w:lvlJc w:val="left"/>
      <w:pPr>
        <w:ind w:left="2955" w:hanging="880"/>
      </w:pPr>
      <w:rPr>
        <w:rFonts w:hint="default"/>
        <w:lang w:val="en-us" w:eastAsia="en-US" w:bidi="ar-SA"/>
      </w:rPr>
    </w:lvl>
    <w:lvl w:ilvl="5">
      <w:start w:val="0"/>
      <w:numFmt w:val="bullet"/>
      <w:lvlText w:val="•"/>
      <w:lvlJc w:val="left"/>
      <w:pPr>
        <w:ind w:left="4210" w:hanging="880"/>
      </w:pPr>
      <w:rPr>
        <w:rFonts w:hint="default"/>
        <w:lang w:val="en-us" w:eastAsia="en-US" w:bidi="ar-SA"/>
      </w:rPr>
    </w:lvl>
    <w:lvl w:ilvl="6">
      <w:start w:val="0"/>
      <w:numFmt w:val="bullet"/>
      <w:lvlText w:val="•"/>
      <w:lvlJc w:val="left"/>
      <w:pPr>
        <w:ind w:left="5465" w:hanging="880"/>
      </w:pPr>
      <w:rPr>
        <w:rFonts w:hint="default"/>
        <w:lang w:val="en-us" w:eastAsia="en-US" w:bidi="ar-SA"/>
      </w:rPr>
    </w:lvl>
    <w:lvl w:ilvl="7">
      <w:start w:val="0"/>
      <w:numFmt w:val="bullet"/>
      <w:lvlText w:val="•"/>
      <w:lvlJc w:val="left"/>
      <w:pPr>
        <w:ind w:left="6720" w:hanging="880"/>
      </w:pPr>
      <w:rPr>
        <w:rFonts w:hint="default"/>
        <w:lang w:val="en-us" w:eastAsia="en-US" w:bidi="ar-SA"/>
      </w:rPr>
    </w:lvl>
    <w:lvl w:ilvl="8">
      <w:start w:val="0"/>
      <w:numFmt w:val="bullet"/>
      <w:lvlText w:val="•"/>
      <w:lvlJc w:val="left"/>
      <w:pPr>
        <w:ind w:left="7975" w:hanging="880"/>
      </w:pPr>
      <w:rPr>
        <w:rFonts w:hint="default"/>
        <w:lang w:val="en-us" w:eastAsia="en-US" w:bidi="ar-SA"/>
      </w:rPr>
    </w:lvl>
  </w:abstract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21"/>
      <w:ind w:left="595" w:hanging="441"/>
    </w:pPr>
    <w:rPr>
      <w:rFonts w:ascii="Calibri" w:hAnsi="Calibri" w:eastAsia="Calibri" w:cs="Calibri"/>
      <w:b/>
      <w:bCs/>
      <w:sz w:val="20"/>
      <w:szCs w:val="20"/>
      <w:lang w:val="en-us" w:eastAsia="en-US" w:bidi="ar-SA"/>
    </w:rPr>
  </w:style>
  <w:style w:styleId="TOC2" w:type="paragraph">
    <w:name w:val="TOC 2"/>
    <w:basedOn w:val="Normal"/>
    <w:uiPriority w:val="1"/>
    <w:qFormat/>
    <w:pPr>
      <w:spacing w:before="1"/>
      <w:ind w:left="1036" w:hanging="661"/>
    </w:pPr>
    <w:rPr>
      <w:rFonts w:ascii="Calibri" w:hAnsi="Calibri" w:eastAsia="Calibri" w:cs="Calibri"/>
      <w:sz w:val="16"/>
      <w:szCs w:val="16"/>
      <w:lang w:val="en-us" w:eastAsia="en-US" w:bidi="ar-SA"/>
    </w:rPr>
  </w:style>
  <w:style w:styleId="TOC3" w:type="paragraph">
    <w:name w:val="TOC 3"/>
    <w:basedOn w:val="Normal"/>
    <w:uiPriority w:val="1"/>
    <w:qFormat/>
    <w:pPr>
      <w:spacing w:before="1"/>
      <w:ind w:left="1036" w:hanging="661"/>
    </w:pPr>
    <w:rPr>
      <w:rFonts w:ascii="Calibri" w:hAnsi="Calibri" w:eastAsia="Calibri" w:cs="Calibri"/>
      <w:b/>
      <w:bCs/>
      <w:i/>
      <w:iCs/>
      <w:lang w:val="en-us" w:eastAsia="en-US" w:bidi="ar-SA"/>
    </w:rPr>
  </w:style>
  <w:style w:styleId="TOC4" w:type="paragraph">
    <w:name w:val="TOC 4"/>
    <w:basedOn w:val="Normal"/>
    <w:uiPriority w:val="1"/>
    <w:qFormat/>
    <w:pPr>
      <w:spacing w:before="1"/>
      <w:ind w:left="1256" w:hanging="661"/>
    </w:pPr>
    <w:rPr>
      <w:rFonts w:ascii="Calibri" w:hAnsi="Calibri" w:eastAsia="Calibri" w:cs="Calibri"/>
      <w:i/>
      <w:iCs/>
      <w:sz w:val="20"/>
      <w:szCs w:val="20"/>
      <w:lang w:val="en-us" w:eastAsia="en-US" w:bidi="ar-SA"/>
    </w:rPr>
  </w:style>
  <w:style w:styleId="TOC5" w:type="paragraph">
    <w:name w:val="TOC 5"/>
    <w:basedOn w:val="Normal"/>
    <w:uiPriority w:val="1"/>
    <w:qFormat/>
    <w:pPr>
      <w:ind w:left="1696" w:hanging="880"/>
    </w:pPr>
    <w:rPr>
      <w:rFonts w:ascii="Calibri" w:hAnsi="Calibri" w:eastAsia="Calibri" w:cs="Calibri"/>
      <w:sz w:val="18"/>
      <w:szCs w:val="18"/>
      <w:lang w:val="en-us" w:eastAsia="en-US" w:bidi="ar-SA"/>
    </w:rPr>
  </w:style>
  <w:style w:styleId="TOC6" w:type="paragraph">
    <w:name w:val="TOC 6"/>
    <w:basedOn w:val="Normal"/>
    <w:uiPriority w:val="1"/>
    <w:qFormat/>
    <w:pPr>
      <w:ind w:left="1696" w:hanging="880"/>
    </w:pPr>
    <w:rPr>
      <w:rFonts w:ascii="Calibri" w:hAnsi="Calibri" w:eastAsia="Calibri" w:cs="Calibri"/>
      <w:sz w:val="18"/>
      <w:szCs w:val="18"/>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spacing w:before="36"/>
      <w:ind w:left="585" w:hanging="431"/>
      <w:outlineLvl w:val="1"/>
    </w:pPr>
    <w:rPr>
      <w:rFonts w:ascii="Calibri" w:hAnsi="Calibri" w:eastAsia="Calibri" w:cs="Calibri"/>
      <w:b/>
      <w:bCs/>
      <w:sz w:val="32"/>
      <w:szCs w:val="32"/>
      <w:lang w:val="en-us" w:eastAsia="en-US" w:bidi="ar-SA"/>
    </w:rPr>
  </w:style>
  <w:style w:styleId="Heading2" w:type="paragraph">
    <w:name w:val="Heading 2"/>
    <w:basedOn w:val="Normal"/>
    <w:uiPriority w:val="1"/>
    <w:qFormat/>
    <w:pPr>
      <w:ind w:left="155"/>
      <w:outlineLvl w:val="2"/>
    </w:pPr>
    <w:rPr>
      <w:rFonts w:ascii="Times New Roman" w:hAnsi="Times New Roman" w:eastAsia="Times New Roman" w:cs="Times New Roman"/>
      <w:b/>
      <w:bCs/>
      <w:sz w:val="24"/>
      <w:szCs w:val="24"/>
      <w:lang w:val="en-us" w:eastAsia="en-US" w:bidi="ar-SA"/>
    </w:rPr>
  </w:style>
  <w:style w:styleId="Heading3" w:type="paragraph">
    <w:name w:val="Heading 3"/>
    <w:basedOn w:val="Normal"/>
    <w:uiPriority w:val="1"/>
    <w:qFormat/>
    <w:pPr>
      <w:ind w:left="876" w:hanging="721"/>
      <w:outlineLvl w:val="3"/>
    </w:pPr>
    <w:rPr>
      <w:rFonts w:ascii="Calibri" w:hAnsi="Calibri" w:eastAsia="Calibri" w:cs="Calibri"/>
      <w:b/>
      <w:bCs/>
      <w:sz w:val="22"/>
      <w:szCs w:val="22"/>
      <w:lang w:val="en-us" w:eastAsia="en-US" w:bidi="ar-SA"/>
    </w:rPr>
  </w:style>
  <w:style w:styleId="Heading4" w:type="paragraph">
    <w:name w:val="Heading 4"/>
    <w:basedOn w:val="Normal"/>
    <w:uiPriority w:val="1"/>
    <w:qFormat/>
    <w:pPr>
      <w:ind w:left="1021" w:hanging="866"/>
      <w:outlineLvl w:val="4"/>
    </w:pPr>
    <w:rPr>
      <w:rFonts w:ascii="Calibri" w:hAnsi="Calibri" w:eastAsia="Calibri" w:cs="Calibri"/>
      <w:b/>
      <w:bCs/>
      <w:i/>
      <w:iCs/>
      <w:sz w:val="22"/>
      <w:szCs w:val="22"/>
      <w:lang w:val="en-us" w:eastAsia="en-US" w:bidi="ar-SA"/>
    </w:rPr>
  </w:style>
  <w:style w:styleId="Heading5" w:type="paragraph">
    <w:name w:val="Heading 5"/>
    <w:basedOn w:val="Normal"/>
    <w:uiPriority w:val="1"/>
    <w:qFormat/>
    <w:pPr>
      <w:ind w:left="1021" w:hanging="866"/>
      <w:outlineLvl w:val="5"/>
    </w:pPr>
    <w:rPr>
      <w:rFonts w:ascii="Calibri" w:hAnsi="Calibri" w:eastAsia="Calibri" w:cs="Calibri"/>
      <w:b/>
      <w:bCs/>
      <w:i/>
      <w:iCs/>
      <w:sz w:val="22"/>
      <w:szCs w:val="22"/>
      <w:lang w:val="en-us" w:eastAsia="en-US" w:bidi="ar-SA"/>
    </w:rPr>
  </w:style>
  <w:style w:styleId="Title" w:type="paragraph">
    <w:name w:val="Title"/>
    <w:basedOn w:val="Normal"/>
    <w:uiPriority w:val="1"/>
    <w:qFormat/>
    <w:pPr>
      <w:spacing w:before="100"/>
      <w:ind w:left="510" w:right="1028"/>
      <w:jc w:val="center"/>
    </w:pPr>
    <w:rPr>
      <w:rFonts w:ascii="Cambria" w:hAnsi="Cambria" w:eastAsia="Cambria" w:cs="Cambria"/>
      <w:sz w:val="56"/>
      <w:szCs w:val="56"/>
      <w:lang w:val="en-us" w:eastAsia="en-US" w:bidi="ar-SA"/>
    </w:rPr>
  </w:style>
  <w:style w:styleId="ListParagraph" w:type="paragraph">
    <w:name w:val="List Paragraph"/>
    <w:basedOn w:val="Normal"/>
    <w:uiPriority w:val="1"/>
    <w:qFormat/>
    <w:pPr>
      <w:ind w:left="876" w:hanging="361"/>
    </w:pPr>
    <w:rPr>
      <w:rFonts w:ascii="Calibri" w:hAnsi="Calibri" w:eastAsia="Calibri" w:cs="Calibri"/>
      <w:lang w:val="en-us" w:eastAsia="en-US" w:bidi="ar-SA"/>
    </w:rPr>
  </w:style>
  <w:style w:styleId="TableParagraph" w:type="paragraph">
    <w:name w:val="Table Paragraph"/>
    <w:basedOn w:val="Normal"/>
    <w:uiPriority w:val="1"/>
    <w:qFormat/>
    <w:pPr>
      <w:ind w:left="10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gartner.com/" TargetMode="External"/><Relationship Id="rId9" Type="http://schemas.openxmlformats.org/officeDocument/2006/relationships/hyperlink" Target="http://www.nist.gov/" TargetMode="External"/><Relationship Id="rId10" Type="http://schemas.openxmlformats.org/officeDocument/2006/relationships/hyperlink" Target="http://www.opensamm.org/" TargetMode="External"/><Relationship Id="rId11" Type="http://schemas.openxmlformats.org/officeDocument/2006/relationships/hyperlink" Target="http://www.owasp.org/images/6/6f/SAMM_Core_V1-5_FINAL.pdf" TargetMode="External"/><Relationship Id="rId12" Type="http://schemas.openxmlformats.org/officeDocument/2006/relationships/hyperlink" Target="http://www.bsimm.com/" TargetMode="External"/><Relationship Id="rId13" Type="http://schemas.openxmlformats.org/officeDocument/2006/relationships/hyperlink" Target="http://www.owasp.org/index.php/CLASP_Concepts" TargetMode="External"/><Relationship Id="rId14" Type="http://schemas.openxmlformats.org/officeDocument/2006/relationships/hyperlink" Target="http://www.microsoft.com/en-us/sdl/default.aspx" TargetMode="External"/><Relationship Id="rId15" Type="http://schemas.openxmlformats.org/officeDocument/2006/relationships/image" Target="media/image2.jpeg"/><Relationship Id="rId16" Type="http://schemas.openxmlformats.org/officeDocument/2006/relationships/image" Target="media/image3.png"/><Relationship Id="rId17" Type="http://schemas.openxmlformats.org/officeDocument/2006/relationships/hyperlink" Target="http://www.sicurezzait.gov.it/Home)" TargetMode="Externa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hyperlink" Target="http://www.mcafee.com/enterprise/en-us/solutions/lp/cloud-adoption-risk-report-business-growth-" TargetMode="External"/><Relationship Id="rId23" Type="http://schemas.openxmlformats.org/officeDocument/2006/relationships/hyperlink" Target="http://www.owasp.org/index.php/OWASP_Proactive_Controls" TargetMode="External"/><Relationship Id="rId24" Type="http://schemas.openxmlformats.org/officeDocument/2006/relationships/hyperlink" Target="http://www.vittima.org/esempio?numeroconto=12345&amp;addebito=1" TargetMode="External"/><Relationship Id="rId25" Type="http://schemas.openxmlformats.org/officeDocument/2006/relationships/hyperlink" Target="http://www.vittima.org/esempio?numeroconto=98760&amp;addebito=100000000" TargetMode="External"/><Relationship Id="rId26" Type="http://schemas.openxmlformats.org/officeDocument/2006/relationships/hyperlink" Target="mailto:destinatario@dominio.com" TargetMode="External"/><Relationship Id="rId27" Type="http://schemas.openxmlformats.org/officeDocument/2006/relationships/hyperlink" Target="http://www.esempio.org/%5C../etc/passwd" TargetMode="External"/><Relationship Id="rId28" Type="http://schemas.openxmlformats.org/officeDocument/2006/relationships/hyperlink" Target="http://www.esempio.org/%5C../etc/fake" TargetMode="External"/><Relationship Id="rId29" Type="http://schemas.openxmlformats.org/officeDocument/2006/relationships/hyperlink" Target="http://sitovittima/aggiornamentoOrdine" TargetMode="External"/><Relationship Id="rId30" Type="http://schemas.openxmlformats.org/officeDocument/2006/relationships/image" Target="media/image8.jpeg"/><Relationship Id="rId31" Type="http://schemas.openxmlformats.org/officeDocument/2006/relationships/hyperlink" Target="http://www.iso.org/standard/39612.html" TargetMode="External"/><Relationship Id="rId32" Type="http://schemas.openxmlformats.org/officeDocument/2006/relationships/hyperlink" Target="http://www.enisa.europa.eu/publications/corporate/enisa-programming-document-2017-2019/view" TargetMode="External"/><Relationship Id="rId33" Type="http://schemas.openxmlformats.org/officeDocument/2006/relationships/hyperlink" Target="http://www.cnil.fr/fr/node/682" TargetMode="External"/><Relationship Id="rId34" Type="http://schemas.openxmlformats.org/officeDocument/2006/relationships/hyperlink" Target="http://www.european-privacy-seal.eu/EPS-en/About-" TargetMode="External"/><Relationship Id="rId35" Type="http://schemas.openxmlformats.org/officeDocument/2006/relationships/hyperlink" Target="http://www.cnil.fr/fr/questions-reponses-sur-les-labels-cnil" TargetMode="External"/><Relationship Id="rId36" Type="http://schemas.openxmlformats.org/officeDocument/2006/relationships/hyperlink" Target="http://www.owasp.org/index.php/OWASP_Top_10_Privacy_Risks_Project" TargetMode="External"/><Relationship Id="rId37" Type="http://schemas.openxmlformats.org/officeDocument/2006/relationships/hyperlink" Target="http://www.linddun.org/" TargetMode="External"/><Relationship Id="rId38" Type="http://schemas.openxmlformats.org/officeDocument/2006/relationships/hyperlink" Target="http://www.troposproject.eu/node/301" TargetMode="External"/><Relationship Id="rId39" Type="http://schemas.openxmlformats.org/officeDocument/2006/relationships/image" Target="media/image9.png"/><Relationship Id="rId40" Type="http://schemas.openxmlformats.org/officeDocument/2006/relationships/hyperlink" Target="http://www.owasp.org/index.php/Threat_Risk_Modeling" TargetMode="External"/><Relationship Id="rId41" Type="http://schemas.openxmlformats.org/officeDocument/2006/relationships/image" Target="media/image10.png"/><Relationship Id="rId42" Type="http://schemas.openxmlformats.org/officeDocument/2006/relationships/image" Target="media/image11.png"/><Relationship Id="rId43" Type="http://schemas.openxmlformats.org/officeDocument/2006/relationships/hyperlink" Target="https://it.wikipedia.org/wiki/Hyper_Text_Transfer_Protocol" TargetMode="External"/><Relationship Id="rId44" Type="http://schemas.openxmlformats.org/officeDocument/2006/relationships/hyperlink" Target="https://it.wikipedia.org/wiki/Browser_Web" TargetMode="External"/><Relationship Id="rId45" Type="http://schemas.openxmlformats.org/officeDocument/2006/relationships/image" Target="media/image12.png"/><Relationship Id="rId46" Type="http://schemas.openxmlformats.org/officeDocument/2006/relationships/image" Target="media/image13.png"/><Relationship Id="rId47" Type="http://schemas.openxmlformats.org/officeDocument/2006/relationships/image" Target="media/image14.png"/><Relationship Id="rId4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AGID</dc:creator>
  <dc:title>Allegato 4 - Linee Guida per la modellazione delle minacce e individuazione delle azioni di mitigazione conformi ai principi del Secure/Privacy by Design</dc:title>
  <dcterms:created xsi:type="dcterms:W3CDTF">2025-05-21T11:25:30Z</dcterms:created>
  <dcterms:modified xsi:type="dcterms:W3CDTF">2025-05-21T11:25:30Z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2020-01-15T00:00:00Z</vt:filetime>
  </property>
  <property fmtid="{D5CDD505-2E9C-101B-9397-08002B2CF9AE}" pid="3" name="Creator">
    <vt:lpwstr>Microsoft Word</vt:lpwstr>
  </property>
  <property fmtid="{D5CDD505-2E9C-101B-9397-08002B2CF9AE}" pid="4" name="LastSaved">
    <vt:filetime>2025-05-21T00:00:00Z</vt:filetime>
  </property>
</Properties>
</file>