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D8E32">
      <w:pPr>
        <w:pStyle w:val="2"/>
        <w:jc w:val="center"/>
        <w:rPr>
          <w:rFonts w:hint="default" w:eastAsia="黑体"/>
          <w:lang w:val="en-US" w:eastAsia="zh-CN"/>
        </w:rPr>
      </w:pPr>
      <w:r>
        <w:t>课程笔记与复习助手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项目设计说明书</w:t>
      </w:r>
      <w:bookmarkStart w:id="0" w:name="_GoBack"/>
      <w:bookmarkEnd w:id="0"/>
    </w:p>
    <w:p w14:paraId="30E9A582">
      <w:pPr>
        <w:pStyle w:val="3"/>
      </w:pPr>
      <w:r>
        <w:t>一、技术栈总览</w:t>
      </w:r>
    </w:p>
    <w:p w14:paraId="1B072C9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开发语言与基础环境</w:t>
      </w:r>
    </w:p>
    <w:p w14:paraId="55AB0C65">
      <w:pPr>
        <w:spacing w:before="0" w:beforeAutospacing="1" w:after="0" w:afterAutospacing="1"/>
        <w:ind w:left="720"/>
      </w:pPr>
      <w:r>
        <w:t>  - Kotlin</w:t>
      </w:r>
    </w:p>
    <w:p w14:paraId="269AE67E">
      <w:pPr>
        <w:spacing w:before="0" w:beforeAutospacing="1" w:after="0" w:afterAutospacing="1"/>
        <w:ind w:left="720"/>
      </w:pPr>
      <w:r>
        <w:t>  - Android Studio（最新稳定版）</w:t>
      </w:r>
    </w:p>
    <w:p w14:paraId="58F9CBA1">
      <w:pPr>
        <w:spacing w:before="0" w:beforeAutospacing="1" w:after="0" w:afterAutospacing="1"/>
        <w:ind w:left="720"/>
      </w:pPr>
      <w:r>
        <w:t>  - Gradle Kotlin DSL 构建脚本（build.gradle.kts）</w:t>
      </w:r>
    </w:p>
    <w:p w14:paraId="38C6FB82">
      <w:pPr>
        <w:spacing w:before="0" w:beforeAutospacing="1" w:after="0" w:afterAutospacing="1"/>
        <w:ind w:left="720"/>
      </w:pPr>
      <w:r>
        <w:t>  - 最低支持版本：Android 8.0（API 26）或以上</w:t>
      </w:r>
    </w:p>
    <w:p w14:paraId="0EECAD6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UI 与设计规范</w:t>
      </w:r>
    </w:p>
    <w:p w14:paraId="7B7C1A65">
      <w:pPr>
        <w:spacing w:before="0" w:beforeAutospacing="1" w:after="0" w:afterAutospacing="1"/>
        <w:ind w:left="720"/>
      </w:pPr>
      <w:r>
        <w:t>  - Jetpack Compose（核心 UI 框架）</w:t>
      </w:r>
    </w:p>
    <w:p w14:paraId="71A5C6C8">
      <w:pPr>
        <w:spacing w:before="0" w:beforeAutospacing="1" w:after="0" w:afterAutospacing="1"/>
        <w:ind w:left="720"/>
      </w:pPr>
      <w:r>
        <w:t>  - Material Design 3（material3组件库）</w:t>
      </w:r>
    </w:p>
    <w:p w14:paraId="46B7C9F9">
      <w:pPr>
        <w:spacing w:before="0" w:beforeAutospacing="1" w:after="0" w:afterAutospacing="1"/>
        <w:ind w:left="720"/>
      </w:pPr>
      <w:r>
        <w:t>  - 支持浅色 / 深色主题与动态配色</w:t>
      </w:r>
    </w:p>
    <w:p w14:paraId="7806106C">
      <w:pPr>
        <w:spacing w:before="0" w:beforeAutospacing="1" w:after="0" w:afterAutospacing="1"/>
        <w:ind w:left="720"/>
      </w:pPr>
      <w:r>
        <w:t>  - 自适应布局（适配不同分辨率与横竖屏）</w:t>
      </w:r>
    </w:p>
    <w:p w14:paraId="2D6B7B2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页面结构与导航</w:t>
      </w:r>
    </w:p>
    <w:p w14:paraId="554B96A6">
      <w:pPr>
        <w:spacing w:before="0" w:beforeAutospacing="1" w:after="0" w:afterAutospacing="1"/>
        <w:ind w:left="720"/>
      </w:pPr>
      <w:r>
        <w:t>  - 至少 3 个 Activity（如：欢迎/引导页、课程与笔记主界面、复习计划/统计界面）</w:t>
      </w:r>
    </w:p>
    <w:p w14:paraId="3A11B428">
      <w:pPr>
        <w:spacing w:before="0" w:beforeAutospacing="1" w:after="0" w:afterAutospacing="1"/>
        <w:ind w:left="720"/>
      </w:pPr>
      <w:r>
        <w:t>  - Jetpack Navigation（用于 Activity 内部的多页面导航与返回栈管理）</w:t>
      </w:r>
    </w:p>
    <w:p w14:paraId="62A697C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架构与状态管理</w:t>
      </w:r>
    </w:p>
    <w:p w14:paraId="0856E634">
      <w:pPr>
        <w:spacing w:before="0" w:beforeAutospacing="1" w:after="0" w:afterAutospacing="1"/>
        <w:ind w:left="720"/>
      </w:pPr>
      <w:r>
        <w:t>  - MVVM 架构模式</w:t>
      </w:r>
    </w:p>
    <w:p w14:paraId="0D5A8CED">
      <w:pPr>
        <w:spacing w:before="0" w:beforeAutospacing="1" w:after="0" w:afterAutospacing="1"/>
        <w:ind w:left="720"/>
      </w:pPr>
      <w:r>
        <w:t>  - Jetpack ViewModel</w:t>
      </w:r>
    </w:p>
    <w:p w14:paraId="0306CB03">
      <w:pPr>
        <w:spacing w:before="0" w:beforeAutospacing="1" w:after="0" w:afterAutospacing="1"/>
        <w:ind w:left="720"/>
      </w:pPr>
      <w:r>
        <w:t>  - Kotlin Coroutines</w:t>
      </w:r>
    </w:p>
    <w:p w14:paraId="6A039B77">
      <w:pPr>
        <w:spacing w:before="0" w:beforeAutospacing="1" w:after="0" w:afterAutospacing="1"/>
        <w:ind w:left="720"/>
      </w:pPr>
      <w:r>
        <w:t>  - Kotlin Flow / StateFlow（用于响应式状态与数据流）</w:t>
      </w:r>
    </w:p>
    <w:p w14:paraId="0F96CD08">
      <w:pPr>
        <w:spacing w:before="0" w:beforeAutospacing="1" w:after="0" w:afterAutospacing="1"/>
        <w:ind w:left="720"/>
      </w:pPr>
      <w:r>
        <w:t>  - Repository 模式（数据仓库层：统一封装本地与网络数据）</w:t>
      </w:r>
    </w:p>
    <w:p w14:paraId="20A43CC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数据持久化与本地存储</w:t>
      </w:r>
    </w:p>
    <w:p w14:paraId="5AFFAF2B">
      <w:pPr>
        <w:spacing w:before="0" w:beforeAutospacing="1" w:after="0" w:afterAutospacing="1"/>
        <w:ind w:left="720"/>
      </w:pPr>
      <w:r>
        <w:t>  - Room 持久化库（课程、笔记、复习计划、提醒记录等）</w:t>
      </w:r>
    </w:p>
    <w:p w14:paraId="7C642E20">
      <w:pPr>
        <w:spacing w:before="0" w:beforeAutospacing="1" w:after="0" w:afterAutospacing="1"/>
        <w:ind w:left="720"/>
      </w:pPr>
      <w:r>
        <w:t>  - DataStore Preferences（轻量级设置：主题模式、提醒开关等）</w:t>
      </w:r>
    </w:p>
    <w:p w14:paraId="3D12F802">
      <w:pPr>
        <w:spacing w:before="0" w:beforeAutospacing="1" w:after="0" w:afterAutospacing="1"/>
        <w:ind w:left="720"/>
      </w:pPr>
      <w:r>
        <w:t>  - 类型转换器（Room TypeConverter，用于存储复习状态、标签等复杂字段）</w:t>
      </w:r>
    </w:p>
    <w:p w14:paraId="1710ECB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网络与后端交互</w:t>
      </w:r>
    </w:p>
    <w:p w14:paraId="4C14F951">
      <w:pPr>
        <w:spacing w:before="0" w:beforeAutospacing="1" w:after="0" w:afterAutospacing="1"/>
        <w:ind w:left="720"/>
      </w:pPr>
      <w:r>
        <w:t>  - Retrofit（网络请求框架）</w:t>
      </w:r>
    </w:p>
    <w:p w14:paraId="7695DBAF">
      <w:pPr>
        <w:spacing w:before="0" w:beforeAutospacing="1" w:after="0" w:afterAutospacing="1"/>
        <w:ind w:left="720"/>
      </w:pPr>
      <w:r>
        <w:t>  - OkHttp（底层 HTTP 客户端、日志拦截器）</w:t>
      </w:r>
    </w:p>
    <w:p w14:paraId="4B86264F">
      <w:pPr>
        <w:spacing w:before="0" w:beforeAutospacing="1" w:after="0" w:afterAutospacing="1"/>
        <w:ind w:left="720"/>
      </w:pPr>
      <w:r>
        <w:t>  - JSON 解析库（Moshi 或 Gson）</w:t>
      </w:r>
    </w:p>
    <w:p w14:paraId="2809A7A6">
      <w:pPr>
        <w:spacing w:before="0" w:beforeAutospacing="1" w:after="0" w:afterAutospacing="1"/>
        <w:ind w:left="720"/>
      </w:pPr>
      <w:r>
        <w:t>  - 统一网络数据模型（DTO），与本地实体（Entity）分离</w:t>
      </w:r>
    </w:p>
    <w:p w14:paraId="54CA6B35">
      <w:pPr>
        <w:spacing w:before="0" w:beforeAutospacing="1" w:after="0" w:afterAutospacing="1"/>
        <w:ind w:left="720"/>
      </w:pPr>
      <w:r>
        <w:t>  - （可选加分）自建简单服务器 / Mock 后端（提供课程/知识点模板、备份或同步接口）</w:t>
      </w:r>
    </w:p>
    <w:p w14:paraId="262CFD5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依赖注入与模块化</w:t>
      </w:r>
    </w:p>
    <w:p w14:paraId="247C0CBC">
      <w:pPr>
        <w:spacing w:before="0" w:beforeAutospacing="1" w:after="0" w:afterAutospacing="1"/>
        <w:ind w:left="720"/>
      </w:pPr>
      <w:r>
        <w:t>  - Hilt（依赖注入框架）</w:t>
      </w:r>
    </w:p>
    <w:p w14:paraId="7E921867">
      <w:pPr>
        <w:spacing w:before="0" w:beforeAutospacing="1" w:after="0" w:afterAutospacing="1"/>
        <w:ind w:left="720"/>
      </w:pPr>
      <w:r>
        <w:t>  - 按功能模块划分包结构（课程管理、笔记管理、复习计划、统计与分析等）</w:t>
      </w:r>
    </w:p>
    <w:p w14:paraId="79A3300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系统能力与硬件交互</w:t>
      </w:r>
    </w:p>
    <w:p w14:paraId="482202C0">
      <w:pPr>
        <w:spacing w:before="0" w:beforeAutospacing="1" w:after="0" w:afterAutospacing="1"/>
        <w:ind w:left="720"/>
      </w:pPr>
      <w:r>
        <w:t>  - 本地通知与提醒（Notification + AlarmManager / WorkManager）</w:t>
      </w:r>
    </w:p>
    <w:p w14:paraId="5ABA6FE2">
      <w:pPr>
        <w:spacing w:before="0" w:beforeAutospacing="1" w:after="0" w:afterAutospacing="1"/>
        <w:ind w:left="720"/>
      </w:pPr>
      <w:r>
        <w:t>  - 系统日历 / 闹钟（可选集成，作为复习提醒补充）</w:t>
      </w:r>
    </w:p>
    <w:p w14:paraId="3BCF1A05">
      <w:pPr>
        <w:spacing w:before="0" w:beforeAutospacing="1" w:after="0" w:afterAutospacing="1"/>
        <w:ind w:left="720"/>
      </w:pPr>
      <w:r>
        <w:t>  - 录音能力（用于课堂录音与语音笔记，可选：MediaRecorder / Jetpack Media3）</w:t>
      </w:r>
    </w:p>
    <w:p w14:paraId="3E79E3A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用户体验与设计实现</w:t>
      </w:r>
    </w:p>
    <w:p w14:paraId="7DB97E3D">
      <w:pPr>
        <w:spacing w:before="0" w:beforeAutospacing="1" w:after="0" w:afterAutospacing="1"/>
        <w:ind w:left="720"/>
      </w:pPr>
      <w:r>
        <w:t>  - 加载 / 空数据 / 错误状态统一 UI 组件</w:t>
      </w:r>
    </w:p>
    <w:p w14:paraId="0FF99864">
      <w:pPr>
        <w:spacing w:before="0" w:beforeAutospacing="1" w:after="0" w:afterAutospacing="1"/>
        <w:ind w:left="720"/>
      </w:pPr>
      <w:r>
        <w:t>  - Snackbar / Dialog 进行错误提示与用户引导</w:t>
      </w:r>
    </w:p>
    <w:p w14:paraId="68778888">
      <w:pPr>
        <w:spacing w:before="0" w:beforeAutospacing="1" w:after="0" w:afterAutospacing="1"/>
        <w:ind w:left="720"/>
      </w:pPr>
      <w:r>
        <w:t>  - 动画与过渡（Compose 动画 API）</w:t>
      </w:r>
    </w:p>
    <w:p w14:paraId="56C37CA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测试与质量保障</w:t>
      </w:r>
    </w:p>
    <w:p w14:paraId="5C61E27B">
      <w:pPr>
        <w:spacing w:before="0" w:beforeAutospacing="1" w:after="0" w:afterAutospacing="1"/>
        <w:ind w:left="720"/>
      </w:pPr>
      <w:r>
        <w:t>  - 单元测试（JUnit + Kotlin Coroutines Test）</w:t>
      </w:r>
    </w:p>
    <w:p w14:paraId="0A9FF568">
      <w:pPr>
        <w:spacing w:before="0" w:beforeAutospacing="1" w:after="0" w:afterAutospacing="1"/>
        <w:ind w:left="720"/>
      </w:pPr>
      <w:r>
        <w:t>  - 仓库层/ViewModel 层测试（可选）</w:t>
      </w:r>
    </w:p>
    <w:p w14:paraId="1C1C1909">
      <w:pPr>
        <w:spacing w:before="0" w:beforeAutospacing="1" w:after="0" w:afterAutospacing="1"/>
        <w:ind w:left="720"/>
      </w:pPr>
      <w:r>
        <w:t>  - LeakCanary（可选，用于内存泄漏检测）</w:t>
      </w:r>
    </w:p>
    <w:p w14:paraId="74B788E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发布与交付</w:t>
      </w:r>
    </w:p>
    <w:p w14:paraId="094D690A">
      <w:pPr>
        <w:spacing w:before="0" w:beforeAutospacing="1" w:after="0" w:afterAutospacing="1"/>
        <w:ind w:left="720"/>
      </w:pPr>
      <w:r>
        <w:t>  - 支持生成可在真机安装运行的 APK</w:t>
      </w:r>
    </w:p>
    <w:p w14:paraId="10AEB2FE">
      <w:pPr>
        <w:spacing w:before="0" w:beforeAutospacing="1" w:after="0" w:afterAutospacing="1"/>
        <w:ind w:left="720"/>
      </w:pPr>
      <w:r>
        <w:t>  - README.md（构建与运行说明）</w:t>
      </w:r>
    </w:p>
    <w:p w14:paraId="562BC299">
      <w:pPr>
        <w:spacing w:before="0" w:beforeAutospacing="1" w:after="0" w:afterAutospacing="1"/>
        <w:ind w:left="720"/>
      </w:pPr>
      <w:r>
        <w:t>  - 设计说明书（PDF/Markdown，单独文件）</w:t>
      </w:r>
    </w:p>
    <w:p w14:paraId="74D50014">
      <w:pPr>
        <w:pStyle w:val="3"/>
      </w:pPr>
      <w:r>
        <w:t>二、Android Studio 工程结构与依赖配置规划</w:t>
      </w:r>
    </w:p>
    <w:p w14:paraId="68A1DBC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工程与模块结构</w:t>
      </w:r>
    </w:p>
    <w:p w14:paraId="79EDC5AA">
      <w:pPr>
        <w:spacing w:before="0" w:beforeAutospacing="1" w:after="0" w:afterAutospacing="1"/>
        <w:ind w:left="720"/>
      </w:pPr>
      <w:r>
        <w:t>  - 单模块应用：当前工程包含一个app模块，作为主应用模块，后续在该模块内完成全部业务（课程、笔记、复习、统计）。</w:t>
      </w:r>
    </w:p>
    <w:p w14:paraId="0B12082A">
      <w:pPr>
        <w:spacing w:before="0" w:beforeAutospacing="1" w:after="0" w:afterAutospacing="1"/>
        <w:ind w:left="720"/>
      </w:pPr>
      <w:r>
        <w:t>  - 包结构按功能划分（包名示例）：</w:t>
      </w:r>
    </w:p>
    <w:p w14:paraId="2EA5B516">
      <w:pPr>
        <w:spacing w:before="0" w:beforeAutospacing="1" w:after="0" w:afterAutospacing="1"/>
        <w:ind w:left="720"/>
      </w:pPr>
      <w:r>
        <w:t>    -ui：Compose 界面层（按功能再细分为ui.course、ui.note、ui.review、ui.stats等）</w:t>
      </w:r>
    </w:p>
    <w:p w14:paraId="2D41D4E8">
      <w:pPr>
        <w:spacing w:before="0" w:beforeAutospacing="1" w:after="0" w:afterAutospacing="1"/>
        <w:ind w:left="720"/>
      </w:pPr>
      <w:r>
        <w:t>    -domain：核心业务模型与用例（可选，保证业务逻辑可测试）</w:t>
      </w:r>
    </w:p>
    <w:p w14:paraId="246D6948">
      <w:pPr>
        <w:spacing w:before="0" w:beforeAutospacing="1" w:after="0" w:afterAutospacing="1"/>
        <w:ind w:left="720"/>
      </w:pPr>
      <w:r>
        <w:t>    -data：数据层（data.local、data.remote、data.repository）</w:t>
      </w:r>
    </w:p>
    <w:p w14:paraId="71A8728B">
      <w:pPr>
        <w:spacing w:before="0" w:beforeAutospacing="1" w:after="0" w:afterAutospacing="1"/>
        <w:ind w:left="720"/>
      </w:pPr>
      <w:r>
        <w:t>    -di：Hilt 依赖注入模块</w:t>
      </w:r>
    </w:p>
    <w:p w14:paraId="57A67D6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Gradle 插件与基础配置（根工程 + app 模块）</w:t>
      </w:r>
    </w:p>
    <w:p w14:paraId="03D2E5AC">
      <w:pPr>
        <w:spacing w:before="0" w:beforeAutospacing="1" w:after="0" w:afterAutospacing="1"/>
        <w:ind w:left="720"/>
      </w:pPr>
      <w:r>
        <w:t>  - 根工程build.gradle.kts：</w:t>
      </w:r>
    </w:p>
    <w:p w14:paraId="42985E5F">
      <w:pPr>
        <w:spacing w:before="0" w:beforeAutospacing="1" w:after="0" w:afterAutospacing="1"/>
        <w:ind w:left="720"/>
      </w:pPr>
      <w:r>
        <w:t>    - 使用alias(libs.plugins.android.application)、alias(libs.plugins.kotlin.android)、alias(libs.plugins.kotlin.compose)统一管理插件版本。</w:t>
      </w:r>
    </w:p>
    <w:p w14:paraId="3689CAFA">
      <w:pPr>
        <w:spacing w:before="0" w:beforeAutospacing="1" w:after="0" w:afterAutospacing="1"/>
        <w:ind w:left="720"/>
      </w:pPr>
      <w:r>
        <w:t>  -app/build.gradle.kts：</w:t>
      </w:r>
    </w:p>
    <w:p w14:paraId="1C8BA2F6">
      <w:pPr>
        <w:spacing w:before="0" w:beforeAutospacing="1" w:after="0" w:afterAutospacing="1"/>
        <w:ind w:left="720"/>
      </w:pPr>
      <w:r>
        <w:t>    - 已启用 Android Application 插件、Kotlin Android 插件、Compose 插件。</w:t>
      </w:r>
    </w:p>
    <w:p w14:paraId="73114A66">
      <w:pPr>
        <w:spacing w:before="0" w:beforeAutospacing="1" w:after="0" w:afterAutospacing="1"/>
        <w:ind w:left="720"/>
      </w:pPr>
      <w:r>
        <w:t>    -compileSdk = 36，minSdk = 24，targetSdk = 36，满足课程要求且兼顾新特性。</w:t>
      </w:r>
    </w:p>
    <w:p w14:paraId="18203ED4">
      <w:pPr>
        <w:spacing w:before="0" w:beforeAutospacing="1" w:after="0" w:afterAutospacing="1"/>
        <w:ind w:left="720"/>
      </w:pPr>
      <w:r>
        <w:t>    - 启用buildFeatures { compose = true }，为 Jetpack Compose 提供支持。</w:t>
      </w:r>
    </w:p>
    <w:p w14:paraId="0258D9EA">
      <w:pPr>
        <w:spacing w:before="0" w:beforeAutospacing="1" w:after="0" w:afterAutospacing="1"/>
        <w:ind w:left="720"/>
      </w:pPr>
      <w:r>
        <w:t>    -compileOptions与kotlinOptions统一为 Java/Kotlin 11，保证协程与 Compose 正常工作。</w:t>
      </w:r>
    </w:p>
    <w:p w14:paraId="2B71754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依赖分层与库选择（计划添加）</w:t>
      </w:r>
    </w:p>
    <w:p w14:paraId="47305220">
      <w:pPr>
        <w:spacing w:before="0" w:beforeAutospacing="1" w:after="0" w:afterAutospacing="1"/>
        <w:ind w:left="720"/>
      </w:pPr>
      <w:r>
        <w:t>  - UI 与基础依赖（已存在/已规划）：</w:t>
      </w:r>
    </w:p>
    <w:p w14:paraId="05387A86">
      <w:pPr>
        <w:spacing w:before="0" w:beforeAutospacing="1" w:after="0" w:afterAutospacing="1"/>
        <w:ind w:left="720"/>
      </w:pPr>
      <w:r>
        <w:t>    -androidx.core:core-ktx</w:t>
      </w:r>
    </w:p>
    <w:p w14:paraId="37106177">
      <w:pPr>
        <w:spacing w:before="0" w:beforeAutospacing="1" w:after="0" w:afterAutospacing="1"/>
        <w:ind w:left="720"/>
      </w:pPr>
      <w:r>
        <w:t>    -androidx.lifecycle:lifecycle-runtime-ktx</w:t>
      </w:r>
    </w:p>
    <w:p w14:paraId="43566AEE">
      <w:pPr>
        <w:spacing w:before="0" w:beforeAutospacing="1" w:after="0" w:afterAutospacing="1"/>
        <w:ind w:left="720"/>
      </w:pPr>
      <w:r>
        <w:t>    -androidx.activity:activity-compose</w:t>
      </w:r>
    </w:p>
    <w:p w14:paraId="054CC273">
      <w:pPr>
        <w:spacing w:before="0" w:beforeAutospacing="1" w:after="0" w:afterAutospacing="1"/>
        <w:ind w:left="720"/>
      </w:pPr>
      <w:r>
        <w:t>    - Compose BOM +ui、ui-tooling、material3等。</w:t>
      </w:r>
    </w:p>
    <w:p w14:paraId="637F0CDA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导航相关依赖</w:t>
      </w:r>
      <w:r>
        <w:t>（计划）：</w:t>
      </w:r>
    </w:p>
    <w:p w14:paraId="2E9290AD">
      <w:pPr>
        <w:spacing w:before="0" w:beforeAutospacing="1" w:after="0" w:afterAutospacing="1"/>
        <w:ind w:left="720"/>
      </w:pPr>
      <w:r>
        <w:t>    -androidx.navigation:navigation-compose（页面路由与参数传递）</w:t>
      </w:r>
    </w:p>
    <w:p w14:paraId="7AB0939E">
      <w:pPr>
        <w:spacing w:before="0" w:beforeAutospacing="1" w:after="0" w:afterAutospacing="1"/>
        <w:ind w:left="720"/>
      </w:pPr>
      <w:r>
        <w:t>  -</w:t>
      </w:r>
      <w:r>
        <w:rPr>
          <w:b/>
        </w:rPr>
        <w:t>依赖注入（Hilt）</w:t>
      </w:r>
      <w:r>
        <w:t>（计划）：</w:t>
      </w:r>
    </w:p>
    <w:p w14:paraId="7487CA98">
      <w:pPr>
        <w:spacing w:before="0" w:beforeAutospacing="1" w:after="0" w:afterAutospacing="1"/>
        <w:ind w:left="720"/>
      </w:pPr>
      <w:r>
        <w:t>    - 插件：com.google.dagger.hilt.android</w:t>
      </w:r>
    </w:p>
    <w:p w14:paraId="15C38FC5">
      <w:pPr>
        <w:spacing w:before="0" w:beforeAutospacing="1" w:after="0" w:afterAutospacing="1"/>
        <w:ind w:left="720"/>
      </w:pPr>
      <w:r>
        <w:t>    - 依赖：com.google.dagger:hilt-android、kapt com.google.dagger:hilt-android-compiler</w:t>
      </w:r>
    </w:p>
    <w:p w14:paraId="514D7651">
      <w:pPr>
        <w:spacing w:before="0" w:beforeAutospacing="1" w:after="0" w:afterAutospacing="1"/>
        <w:ind w:left="720"/>
      </w:pPr>
      <w:r>
        <w:t>    - Compose 集成：androidx.hilt:hilt-navigation-compose</w:t>
      </w:r>
    </w:p>
    <w:p w14:paraId="1741B632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数据持久化（Room + DataStore）</w:t>
      </w:r>
      <w:r>
        <w:t>（计划）：</w:t>
      </w:r>
    </w:p>
    <w:p w14:paraId="02FAD7F2">
      <w:pPr>
        <w:spacing w:before="0" w:beforeAutospacing="1" w:after="0" w:afterAutospacing="1"/>
        <w:ind w:left="720"/>
      </w:pPr>
      <w:r>
        <w:t>    - Room：androidx.room:room-ktx、kapt androidx.room:room-compiler</w:t>
      </w:r>
    </w:p>
    <w:p w14:paraId="49010024">
      <w:pPr>
        <w:spacing w:before="0" w:beforeAutospacing="1" w:after="0" w:afterAutospacing="1"/>
        <w:ind w:left="720"/>
      </w:pPr>
      <w:r>
        <w:t>    - DataStore：androidx.datastore:datastore-preferences</w:t>
      </w:r>
    </w:p>
    <w:p w14:paraId="43D3223B">
      <w:pPr>
        <w:spacing w:before="0" w:beforeAutospacing="1" w:after="0" w:afterAutospacing="1"/>
        <w:ind w:left="720"/>
      </w:pPr>
      <w:r>
        <w:t>  -</w:t>
      </w:r>
      <w:r>
        <w:rPr>
          <w:b/>
        </w:rPr>
        <w:t>网络层（Retrofit + OkHttp + JSON 库）</w:t>
      </w:r>
      <w:r>
        <w:t>（计划）：</w:t>
      </w:r>
    </w:p>
    <w:p w14:paraId="62812AA9">
      <w:pPr>
        <w:spacing w:before="0" w:beforeAutospacing="1" w:after="0" w:afterAutospacing="1"/>
        <w:ind w:left="720"/>
      </w:pPr>
      <w:r>
        <w:t>    - Retrofit 核心：com.squareup.retrofit2:retrofit</w:t>
      </w:r>
    </w:p>
    <w:p w14:paraId="3D1C277E">
      <w:pPr>
        <w:spacing w:before="0" w:beforeAutospacing="1" w:after="0" w:afterAutospacing="1"/>
        <w:ind w:left="720"/>
      </w:pPr>
      <w:r>
        <w:t>    - JSON：com.squareup.retrofit2:converter-moshi或converter-gson</w:t>
      </w:r>
    </w:p>
    <w:p w14:paraId="45C05BFE">
      <w:pPr>
        <w:spacing w:before="0" w:beforeAutospacing="1" w:after="0" w:afterAutospacing="1"/>
        <w:ind w:left="720"/>
      </w:pPr>
      <w:r>
        <w:t>    - OkHttp：com.squareup.okhttp3:okhttp、logging-interceptor</w:t>
      </w:r>
    </w:p>
    <w:p w14:paraId="11246A1C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异步与协程</w:t>
      </w:r>
      <w:r>
        <w:t>：</w:t>
      </w:r>
    </w:p>
    <w:p w14:paraId="0A7D70BB">
      <w:pPr>
        <w:spacing w:before="0" w:beforeAutospacing="1" w:after="0" w:afterAutospacing="1"/>
        <w:ind w:left="720"/>
      </w:pPr>
      <w:r>
        <w:t>    -org.jetbrains.kotlinx:kotlinx-coroutines-core</w:t>
      </w:r>
    </w:p>
    <w:p w14:paraId="1FBAAB32">
      <w:pPr>
        <w:spacing w:before="0" w:beforeAutospacing="1" w:after="0" w:afterAutospacing="1"/>
        <w:ind w:left="720"/>
      </w:pPr>
      <w:r>
        <w:t>    -org.jetbrains.kotlinx:kotlinx-coroutines-android</w:t>
      </w:r>
    </w:p>
    <w:p w14:paraId="2692BEE1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测试依赖</w:t>
      </w:r>
      <w:r>
        <w:t>：</w:t>
      </w:r>
    </w:p>
    <w:p w14:paraId="7FBA6638">
      <w:pPr>
        <w:spacing w:before="0" w:beforeAutospacing="1" w:after="0" w:afterAutospacing="1"/>
        <w:ind w:left="720"/>
      </w:pPr>
      <w:r>
        <w:t>    - 单元测试：junit、androidx.arch.core:core-testing（用于测试 LiveData/Flow）</w:t>
      </w:r>
    </w:p>
    <w:p w14:paraId="6748185E">
      <w:pPr>
        <w:spacing w:before="0" w:beforeAutospacing="1" w:after="0" w:afterAutospacing="1"/>
        <w:ind w:left="720"/>
      </w:pPr>
      <w:r>
        <w:t>    - UI 测试：Compose UI Test 相关依赖（ui-test-junit4等，当前已存在基础配置）。</w:t>
      </w:r>
    </w:p>
    <w:p w14:paraId="5B0901B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依赖管理与版本控制</w:t>
      </w:r>
    </w:p>
    <w:p w14:paraId="3543D9FB">
      <w:pPr>
        <w:spacing w:before="0" w:beforeAutospacing="1" w:after="0" w:afterAutospacing="1"/>
        <w:ind w:left="720"/>
      </w:pPr>
      <w:r>
        <w:t>  - 使用gradle/libs.versions.toml管理版本：</w:t>
      </w:r>
    </w:p>
    <w:p w14:paraId="7CB478AF">
      <w:pPr>
        <w:spacing w:before="0" w:beforeAutospacing="1" w:after="0" w:afterAutospacing="1"/>
        <w:ind w:left="720"/>
      </w:pPr>
      <w:r>
        <w:t>    - 所有常用库（Compose、Room、Retrofit、Hilt 等）统一在libs.versions.toml中声明版本号。</w:t>
      </w:r>
    </w:p>
    <w:p w14:paraId="2B4634DB">
      <w:pPr>
        <w:spacing w:before="0" w:beforeAutospacing="1" w:after="0" w:afterAutospacing="1"/>
        <w:ind w:left="720"/>
      </w:pPr>
      <w:r>
        <w:t>    - 在app/build.gradle.kts中通过libs.xxx方式引用，保证版本一致性、便于升级。</w:t>
      </w:r>
    </w:p>
    <w:p w14:paraId="411C596C">
      <w:pPr>
        <w:spacing w:before="0" w:beforeAutospacing="1" w:after="0" w:afterAutospacing="1"/>
        <w:ind w:left="720"/>
      </w:pPr>
      <w:r>
        <w:t>  - 对网络与数据库相关依赖按层次分组，保持dependencies {}结构清晰（UI、DI、Data、Network、Test 分块注释）。</w:t>
      </w:r>
    </w:p>
    <w:p w14:paraId="28E1828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构建变体与后续扩展</w:t>
      </w:r>
    </w:p>
    <w:p w14:paraId="575A3748">
      <w:pPr>
        <w:spacing w:before="0" w:beforeAutospacing="1" w:after="0" w:afterAutospacing="1"/>
        <w:ind w:left="720"/>
      </w:pPr>
      <w:r>
        <w:t>  - 当前采用默认的debug/release两种构建类型：</w:t>
      </w:r>
    </w:p>
    <w:p w14:paraId="32A5118F">
      <w:pPr>
        <w:spacing w:before="0" w:beforeAutospacing="1" w:after="0" w:afterAutospacing="1"/>
        <w:ind w:left="720"/>
      </w:pPr>
      <w:r>
        <w:t>    -release中保留 ProGuard 配置，后期可进一步优化混淆与压缩。</w:t>
      </w:r>
    </w:p>
    <w:p w14:paraId="2F128CD3">
      <w:pPr>
        <w:spacing w:before="0" w:beforeAutospacing="1" w:after="0" w:afterAutospacing="1"/>
        <w:ind w:left="720"/>
      </w:pPr>
      <w:r>
        <w:t>  - 若后期实现「线上同步 / 云备份」等功能，可考虑新增mock或beta构建类型，用于本地/测试服务器调试。</w:t>
      </w:r>
    </w:p>
    <w:p w14:paraId="4160E063">
      <w:pPr>
        <w:pStyle w:val="3"/>
      </w:pPr>
      <w:r>
        <w:t>三、功能结构设计与范围划分（核心版 + 进阶版）</w:t>
      </w:r>
    </w:p>
    <w:p w14:paraId="1BB3696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整体功能模块</w:t>
      </w:r>
    </w:p>
    <w:p w14:paraId="772DA5CC">
      <w:pPr>
        <w:spacing w:before="0" w:beforeAutospacing="1" w:after="0" w:afterAutospacing="1"/>
        <w:ind w:left="720"/>
      </w:pPr>
      <w:r>
        <w:t>  - 学习计划管理</w:t>
      </w:r>
    </w:p>
    <w:p w14:paraId="0300336C">
      <w:pPr>
        <w:spacing w:before="0" w:beforeAutospacing="1" w:after="0" w:afterAutospacing="1"/>
        <w:ind w:left="720"/>
      </w:pPr>
      <w:r>
        <w:t>  - 笔记管理</w:t>
      </w:r>
    </w:p>
    <w:p w14:paraId="5AEC197B">
      <w:pPr>
        <w:spacing w:before="0" w:beforeAutospacing="1" w:after="0" w:afterAutospacing="1"/>
        <w:ind w:left="720"/>
      </w:pPr>
      <w:r>
        <w:t>  - 复习提醒管理</w:t>
      </w:r>
    </w:p>
    <w:p w14:paraId="4E885873">
      <w:pPr>
        <w:spacing w:before="0" w:beforeAutospacing="1" w:after="0" w:afterAutospacing="1"/>
        <w:ind w:left="720"/>
      </w:pPr>
      <w:r>
        <w:t>  - 主界面与辅助功能（功能入口、今日学习新闻展示等）</w:t>
      </w:r>
    </w:p>
    <w:p w14:paraId="0DE4AD4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1. 学习计划管理模块</w:t>
      </w:r>
    </w:p>
    <w:p w14:paraId="605E4A88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核心版（必须完成）</w:t>
      </w:r>
    </w:p>
    <w:p w14:paraId="001089F5">
      <w:pPr>
        <w:spacing w:before="0" w:beforeAutospacing="1" w:after="0" w:afterAutospacing="1"/>
        <w:ind w:left="720"/>
      </w:pPr>
      <w:r>
        <w:t>    - 支持创建「学习计划表」：</w:t>
      </w:r>
    </w:p>
    <w:p w14:paraId="788A40FB">
      <w:pPr>
        <w:spacing w:before="0" w:beforeAutospacing="1" w:after="0" w:afterAutospacing="1"/>
        <w:ind w:left="720"/>
      </w:pPr>
      <w:r>
        <w:t>      - 按一周视图生成课程/学习计划（例如：周一到周日，每天若干时间段）。</w:t>
      </w:r>
    </w:p>
    <w:p w14:paraId="595BC40B">
      <w:pPr>
        <w:spacing w:before="0" w:beforeAutospacing="1" w:after="0" w:afterAutospacing="1"/>
        <w:ind w:left="720"/>
      </w:pPr>
      <w:r>
        <w:t>      - 支持为每条计划设置：标题（课程名/任务名）、时间段、地点/备注等基础信息。</w:t>
      </w:r>
    </w:p>
    <w:p w14:paraId="44B0F43C">
      <w:pPr>
        <w:spacing w:before="0" w:beforeAutospacing="1" w:after="0" w:afterAutospacing="1"/>
        <w:ind w:left="720"/>
      </w:pPr>
      <w:r>
        <w:t>    - 计划的增删改查：</w:t>
      </w:r>
    </w:p>
    <w:p w14:paraId="4B5D060C">
      <w:pPr>
        <w:spacing w:before="0" w:beforeAutospacing="1" w:after="0" w:afterAutospacing="1"/>
        <w:ind w:left="720"/>
      </w:pPr>
      <w:r>
        <w:t>      - 查看当前所有计划表列表。</w:t>
      </w:r>
    </w:p>
    <w:p w14:paraId="4C4426B0">
      <w:pPr>
        <w:spacing w:before="0" w:beforeAutospacing="1" w:after="0" w:afterAutospacing="1"/>
        <w:ind w:left="720"/>
      </w:pPr>
      <w:r>
        <w:t>      - 查看单个计划表的详情（按天/时间段展示）。</w:t>
      </w:r>
    </w:p>
    <w:p w14:paraId="532D6B9C">
      <w:pPr>
        <w:spacing w:before="0" w:beforeAutospacing="1" w:after="0" w:afterAutospacing="1"/>
        <w:ind w:left="720"/>
      </w:pPr>
      <w:r>
        <w:t>      - 编辑计划表中的某一条学习计划（修改时间、内容等）。</w:t>
      </w:r>
    </w:p>
    <w:p w14:paraId="7170C992">
      <w:pPr>
        <w:spacing w:before="0" w:beforeAutospacing="1" w:after="0" w:afterAutospacing="1"/>
        <w:ind w:left="720"/>
      </w:pPr>
      <w:r>
        <w:t>      - 删除整张计划表或其中的某条计划。</w:t>
      </w:r>
    </w:p>
    <w:p w14:paraId="420DCBB7">
      <w:pPr>
        <w:spacing w:before="0" w:beforeAutospacing="1" w:after="0" w:afterAutospacing="1"/>
        <w:ind w:left="720"/>
      </w:pPr>
      <w:r>
        <w:t>    - 简单标签/分组：</w:t>
      </w:r>
    </w:p>
    <w:p w14:paraId="263BAD59">
      <w:pPr>
        <w:spacing w:before="0" w:beforeAutospacing="1" w:after="0" w:afterAutospacing="1"/>
        <w:ind w:left="720"/>
      </w:pPr>
      <w:r>
        <w:t>      - 每个计划表可设置一个「分类标签」（例如：本学期课表 / 期末复习计划 / 英语专项计划等）。</w:t>
      </w:r>
    </w:p>
    <w:p w14:paraId="1280AA53">
      <w:pPr>
        <w:spacing w:before="0" w:beforeAutospacing="1" w:after="0" w:afterAutospacing="1"/>
        <w:ind w:left="720"/>
      </w:pPr>
      <w:r>
        <w:t>      - 支持按标签筛选计划表列表，便于整理。</w:t>
      </w:r>
    </w:p>
    <w:p w14:paraId="62DB76E7">
      <w:pPr>
        <w:spacing w:before="0" w:beforeAutospacing="1" w:after="0" w:afterAutospacing="1"/>
        <w:ind w:left="720"/>
      </w:pPr>
      <w:r>
        <w:t>  -</w:t>
      </w:r>
      <w:r>
        <w:rPr>
          <w:b/>
        </w:rPr>
        <w:t>进阶版（有时间冲刺）</w:t>
      </w:r>
    </w:p>
    <w:p w14:paraId="1671A7DB">
      <w:pPr>
        <w:spacing w:before="0" w:beforeAutospacing="1" w:after="0" w:afterAutospacing="1"/>
        <w:ind w:left="720"/>
      </w:pPr>
      <w:r>
        <w:t>    - 自定义天数与时间段：</w:t>
      </w:r>
    </w:p>
    <w:p w14:paraId="40FE2523">
      <w:pPr>
        <w:spacing w:before="0" w:beforeAutospacing="1" w:after="0" w:afterAutospacing="1"/>
        <w:ind w:left="720"/>
      </w:pPr>
      <w:r>
        <w:t>      - 用户可以任意设置计划表的持续天数（例如 3 天冲刺 / 10 天复习）和每天的时间段划分。</w:t>
      </w:r>
    </w:p>
    <w:p w14:paraId="395BEB14">
      <w:pPr>
        <w:spacing w:before="0" w:beforeAutospacing="1" w:after="0" w:afterAutospacing="1"/>
        <w:ind w:left="720"/>
      </w:pPr>
      <w:r>
        <w:t>    - 计划表多级归类：</w:t>
      </w:r>
    </w:p>
    <w:p w14:paraId="14E775A2">
      <w:pPr>
        <w:spacing w:before="0" w:beforeAutospacing="1" w:after="0" w:afterAutospacing="1"/>
        <w:ind w:left="720"/>
      </w:pPr>
      <w:r>
        <w:t>      - 支持将多个计划表归入同一个「标签组」，方便按课程/考试/目标进行归档。</w:t>
      </w:r>
    </w:p>
    <w:p w14:paraId="56F193FF">
      <w:pPr>
        <w:spacing w:before="0" w:beforeAutospacing="1" w:after="0" w:afterAutospacing="1"/>
        <w:ind w:left="720"/>
      </w:pPr>
      <w:r>
        <w:t>    - 与复习提醒联动：</w:t>
      </w:r>
    </w:p>
    <w:p w14:paraId="7BADA33C">
      <w:pPr>
        <w:spacing w:before="0" w:beforeAutospacing="1" w:after="0" w:afterAutospacing="1"/>
        <w:ind w:left="720"/>
      </w:pPr>
      <w:r>
        <w:t>      - 在学习计划详情中，支持一键将某条计划「添加为复习提醒事件」。</w:t>
      </w:r>
    </w:p>
    <w:p w14:paraId="64EAAFF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2. 笔记管理模块</w:t>
      </w:r>
    </w:p>
    <w:p w14:paraId="4D04D80A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核心版（必须完成）</w:t>
      </w:r>
    </w:p>
    <w:p w14:paraId="003753C3">
      <w:pPr>
        <w:spacing w:before="0" w:beforeAutospacing="1" w:after="0" w:afterAutospacing="1"/>
        <w:ind w:left="720"/>
      </w:pPr>
      <w:r>
        <w:t>    - 笔记列表与基础存储：</w:t>
      </w:r>
    </w:p>
    <w:p w14:paraId="4508A9D1">
      <w:pPr>
        <w:spacing w:before="0" w:beforeAutospacing="1" w:after="0" w:afterAutospacing="1"/>
        <w:ind w:left="720"/>
      </w:pPr>
      <w:r>
        <w:t>      - 使用 RecyclerView 或 Compose 列表展示所有笔记（标题、更新时间、标签等摘要信息）。</w:t>
      </w:r>
    </w:p>
    <w:p w14:paraId="6FC13687">
      <w:pPr>
        <w:spacing w:before="0" w:beforeAutospacing="1" w:after="0" w:afterAutospacing="1"/>
        <w:ind w:left="720"/>
      </w:pPr>
      <w:r>
        <w:t>      - 支持新建、编辑、删除笔记，数据通过 Room 持久化存储。</w:t>
      </w:r>
    </w:p>
    <w:p w14:paraId="0D0C7A30">
      <w:pPr>
        <w:spacing w:before="0" w:beforeAutospacing="1" w:after="0" w:afterAutospacing="1"/>
        <w:ind w:left="720"/>
      </w:pPr>
      <w:r>
        <w:t>    - 文本编辑能力：</w:t>
      </w:r>
    </w:p>
    <w:p w14:paraId="569C8C16">
      <w:pPr>
        <w:spacing w:before="0" w:beforeAutospacing="1" w:after="0" w:afterAutospacing="1"/>
        <w:ind w:left="720"/>
      </w:pPr>
      <w:r>
        <w:t>      - 在笔记详情页中，用户可以通过手机键盘输入文字内容（类似简化版的文档编辑）。</w:t>
      </w:r>
    </w:p>
    <w:p w14:paraId="038C2D8C">
      <w:pPr>
        <w:spacing w:before="0" w:beforeAutospacing="1" w:after="0" w:afterAutospacing="1"/>
        <w:ind w:left="720"/>
      </w:pPr>
      <w:r>
        <w:t>      - 支持设置笔记标题，正文内容分段显示。</w:t>
      </w:r>
    </w:p>
    <w:p w14:paraId="68B6A96B">
      <w:pPr>
        <w:spacing w:before="0" w:beforeAutospacing="1" w:after="0" w:afterAutospacing="1"/>
        <w:ind w:left="720"/>
      </w:pPr>
      <w:r>
        <w:t>      - 提供基础文字样式选项（如：字号、颜色、粗体/斜体/下划线等）。</w:t>
      </w:r>
    </w:p>
    <w:p w14:paraId="1D02BB10">
      <w:pPr>
        <w:spacing w:before="0" w:beforeAutospacing="1" w:after="0" w:afterAutospacing="1"/>
        <w:ind w:left="720"/>
      </w:pPr>
      <w:r>
        <w:t>    - 标签与分类：</w:t>
      </w:r>
    </w:p>
    <w:p w14:paraId="1A48602F">
      <w:pPr>
        <w:spacing w:before="0" w:beforeAutospacing="1" w:after="0" w:afterAutospacing="1"/>
        <w:ind w:left="720"/>
      </w:pPr>
      <w:r>
        <w:t>      - 支持为每个笔记设置一个或多个标签（如：课程名、章节名、考试类型）。</w:t>
      </w:r>
    </w:p>
    <w:p w14:paraId="6A262221">
      <w:pPr>
        <w:spacing w:before="0" w:beforeAutospacing="1" w:after="0" w:afterAutospacing="1"/>
        <w:ind w:left="720"/>
      </w:pPr>
      <w:r>
        <w:t>      - 支持按标签筛选笔记列表，方便快速定位。</w:t>
      </w:r>
    </w:p>
    <w:p w14:paraId="01CF9186">
      <w:pPr>
        <w:spacing w:before="0" w:beforeAutospacing="1" w:after="0" w:afterAutospacing="1"/>
        <w:ind w:left="720"/>
      </w:pPr>
      <w:r>
        <w:t>    - 知识点关联（基础版）：</w:t>
      </w:r>
    </w:p>
    <w:p w14:paraId="4413B646">
      <w:pPr>
        <w:spacing w:before="0" w:beforeAutospacing="1" w:after="0" w:afterAutospacing="1"/>
        <w:ind w:left="720"/>
      </w:pPr>
      <w:r>
        <w:t>      - 通过「批注 + 知识点」的方式实现知识关联：为某条笔记添加批注时，同时选择或新建一个「知识点」，批注与知识点一一对应。</w:t>
      </w:r>
    </w:p>
    <w:p w14:paraId="34E3F1A8">
      <w:pPr>
        <w:spacing w:before="0" w:beforeAutospacing="1" w:after="0" w:afterAutospacing="1"/>
        <w:ind w:left="720"/>
      </w:pPr>
      <w:r>
        <w:t>      - 同一个知识点可以被多条笔记的多条批注引用，形成「一个知识点 ↔ 多个批注/笔记」的关联关系，为后续知识图谱视图打基础。</w:t>
      </w:r>
    </w:p>
    <w:p w14:paraId="3E958A40">
      <w:pPr>
        <w:spacing w:before="0" w:beforeAutospacing="1" w:after="0" w:afterAutospacing="1"/>
        <w:ind w:left="720"/>
      </w:pPr>
      <w:r>
        <w:t>  -</w:t>
      </w:r>
      <w:r>
        <w:rPr>
          <w:b/>
        </w:rPr>
        <w:t>进阶版（有时间冲刺）</w:t>
      </w:r>
    </w:p>
    <w:p w14:paraId="72C1C553">
      <w:pPr>
        <w:spacing w:before="0" w:beforeAutospacing="1" w:after="0" w:afterAutospacing="1"/>
        <w:ind w:left="720"/>
      </w:pPr>
      <w:r>
        <w:t>    - 高级文本编辑：</w:t>
      </w:r>
    </w:p>
    <w:p w14:paraId="54F39024">
      <w:pPr>
        <w:spacing w:before="0" w:beforeAutospacing="1" w:after="0" w:afterAutospacing="1"/>
        <w:ind w:left="720"/>
      </w:pPr>
      <w:r>
        <w:t>      - 更细粒度的文字样式控制（多档字号、颜色等）。</w:t>
      </w:r>
    </w:p>
    <w:p w14:paraId="2F5A9FCA">
      <w:pPr>
        <w:spacing w:before="0" w:beforeAutospacing="1" w:after="0" w:afterAutospacing="1"/>
        <w:ind w:left="720"/>
      </w:pPr>
      <w:r>
        <w:t>      - 仿 Word 的局部格式设置（对选中的部分文字应用样式）。</w:t>
      </w:r>
    </w:p>
    <w:p w14:paraId="15DCAC4C">
      <w:pPr>
        <w:spacing w:before="0" w:beforeAutospacing="1" w:after="0" w:afterAutospacing="1"/>
        <w:ind w:left="720"/>
      </w:pPr>
      <w:r>
        <w:t>    - 简易富文本局部格式（当前实现范围）：</w:t>
      </w:r>
    </w:p>
    <w:p w14:paraId="2E438441">
      <w:pPr>
        <w:spacing w:before="0" w:beforeAutospacing="1" w:after="0" w:afterAutospacing="1"/>
        <w:ind w:left="720"/>
      </w:pPr>
      <w:r>
        <w:t>      - 采用「段落级」简易富文本模型：将一篇笔记拆分为若干段，每一段记录自身的文字样式（字体、字号、颜色、粗体、斜体、下划线）。</w:t>
      </w:r>
    </w:p>
    <w:p w14:paraId="6FB5801A">
      <w:pPr>
        <w:spacing w:before="0" w:beforeAutospacing="1" w:after="0" w:afterAutospacing="1"/>
        <w:ind w:left="720"/>
      </w:pPr>
      <w:r>
        <w:t>      - 用户在编辑时可以随时切换当前输入样式；当样式发生变化时，系统会将已有输入固化为一个段落，新输入以新的样式单独成段，从而实现「之前输入的文字保持原有样式，新输入使用新的样式」。</w:t>
      </w:r>
    </w:p>
    <w:p w14:paraId="4A544CE7">
      <w:pPr>
        <w:spacing w:before="0" w:beforeAutospacing="1" w:after="0" w:afterAutospacing="1"/>
        <w:ind w:left="720"/>
      </w:pPr>
      <w:r>
        <w:t>      - 简化处理：不支持选中已有文本再修改样式，也不在数据库中精细存储每个段落的样式，只持久化纯文本内容；样式模型的持久化设计作为更高阶的扩展方向保留在进阶版中。</w:t>
      </w:r>
    </w:p>
    <w:p w14:paraId="357EBE46">
      <w:pPr>
        <w:spacing w:before="0" w:beforeAutospacing="1" w:after="0" w:afterAutospacing="1"/>
        <w:ind w:left="720"/>
      </w:pPr>
      <w:r>
        <w:t>    - 批注与位置关联：</w:t>
      </w:r>
    </w:p>
    <w:p w14:paraId="0EF6CC06">
      <w:pPr>
        <w:spacing w:before="0" w:beforeAutospacing="1" w:after="0" w:afterAutospacing="1"/>
        <w:ind w:left="720"/>
      </w:pPr>
      <w:r>
        <w:t>      - 在笔记的某一行或某一段落上添加「批注」，批注内容以小图标或标记形式挂在对应位置，点击后弹出批注卡片。</w:t>
      </w:r>
    </w:p>
    <w:p w14:paraId="1DD5EC57">
      <w:pPr>
        <w:spacing w:before="0" w:beforeAutospacing="1" w:after="0" w:afterAutospacing="1"/>
        <w:ind w:left="720"/>
      </w:pPr>
      <w:r>
        <w:t>      - 批注卡片中展示：知识点标题、批注内容（自己的理解/例题说明等）、以及「该知识点在其它笔记中的引用次数」等信息，从而直观表现知识点关联。</w:t>
      </w:r>
    </w:p>
    <w:p w14:paraId="5536BCE3">
      <w:pPr>
        <w:spacing w:before="0" w:beforeAutospacing="1" w:after="0" w:afterAutospacing="1"/>
        <w:ind w:left="720"/>
      </w:pPr>
      <w:r>
        <w:t>    - 手写与画笔功能：</w:t>
      </w:r>
    </w:p>
    <w:p w14:paraId="07A55F2C">
      <w:pPr>
        <w:spacing w:before="0" w:beforeAutospacing="1" w:after="0" w:afterAutospacing="1"/>
        <w:ind w:left="720"/>
      </w:pPr>
      <w:r>
        <w:t>      - 在笔记中增加「手写画布」，支持用户用手指/触控笔进行自由绘制。</w:t>
      </w:r>
    </w:p>
    <w:p w14:paraId="34A3DE9B">
      <w:pPr>
        <w:spacing w:before="0" w:beforeAutospacing="1" w:after="0" w:afterAutospacing="1"/>
        <w:ind w:left="720"/>
      </w:pPr>
      <w:r>
        <w:t>      - 将画布作为笔记的一个内容块进行保存与展示。</w:t>
      </w:r>
    </w:p>
    <w:p w14:paraId="0C338641">
      <w:pPr>
        <w:spacing w:before="0" w:beforeAutospacing="1" w:after="0" w:afterAutospacing="1"/>
        <w:ind w:left="720"/>
      </w:pPr>
      <w:r>
        <w:t>    - 多媒体扩展：</w:t>
      </w:r>
    </w:p>
    <w:p w14:paraId="65D2CCF6">
      <w:pPr>
        <w:spacing w:before="0" w:beforeAutospacing="1" w:after="0" w:afterAutospacing="1"/>
        <w:ind w:left="720"/>
      </w:pPr>
      <w:r>
        <w:t>      - 录音：调用手机麦克风录制课堂音频，并将录音附件添加到某条笔记中。</w:t>
      </w:r>
    </w:p>
    <w:p w14:paraId="42F3FE59">
      <w:pPr>
        <w:spacing w:before="0" w:beforeAutospacing="1" w:after="0" w:afterAutospacing="1"/>
        <w:ind w:left="720"/>
      </w:pPr>
      <w:r>
        <w:t>      - 照片：调用手机相机或相册，将拍摄的板书/资料图片插入到笔记中。</w:t>
      </w:r>
    </w:p>
    <w:p w14:paraId="4BF4BB5B">
      <w:pPr>
        <w:spacing w:before="0" w:beforeAutospacing="1" w:after="0" w:afterAutospacing="1"/>
        <w:ind w:left="720"/>
      </w:pPr>
      <w:r>
        <w:t>    - 知识点关联进阶版：</w:t>
      </w:r>
    </w:p>
    <w:p w14:paraId="38FADF6B">
      <w:pPr>
        <w:spacing w:before="0" w:beforeAutospacing="1" w:after="0" w:afterAutospacing="1"/>
        <w:ind w:left="720"/>
      </w:pPr>
      <w:r>
        <w:t>      - 在「知识点视图」下，按某个知识点集中展示所有相关笔记，形成简单的知识点聚合视图。</w:t>
      </w:r>
    </w:p>
    <w:p w14:paraId="0B4DA996">
      <w:pPr>
        <w:spacing w:before="0" w:beforeAutospacing="1" w:after="0" w:afterAutospacing="1"/>
        <w:ind w:left="720"/>
      </w:pPr>
      <w:r>
        <w:t>    - 知识导图生成功能（当前实现）：</w:t>
      </w:r>
    </w:p>
    <w:p w14:paraId="33372B70">
      <w:pPr>
        <w:spacing w:before="0" w:beforeAutospacing="1" w:after="0" w:afterAutospacing="1"/>
        <w:ind w:left="720"/>
      </w:pPr>
      <w:r>
        <w:t>      - 在笔记的「批注 + 知识点」基础上，为每条批注新增一个「编号」字段，采用层级编号格式（例如：1、1.1、1.1.1），用于描述知识点内部的小分支、小结论。</w:t>
      </w:r>
    </w:p>
    <w:p w14:paraId="2E116E56">
      <w:pPr>
        <w:spacing w:before="0" w:beforeAutospacing="1" w:after="0" w:afterAutospacing="1"/>
        <w:ind w:left="720"/>
      </w:pPr>
      <w:r>
        <w:t>      - 在笔记详情页添加的批注对话框中，用户可同时填写「知识点标题」「说明」「编号」「批注内容」，编号会与该批注一同保存到本地数据库。</w:t>
      </w:r>
    </w:p>
    <w:p w14:paraId="4603BA2B">
      <w:pPr>
        <w:spacing w:before="0" w:beforeAutospacing="1" w:after="0" w:afterAutospacing="1"/>
        <w:ind w:left="720"/>
      </w:pPr>
      <w:r>
        <w:t>      - 在知识点详情弹窗中（点击某条批注的「详情」按钮），新增「生成知识导图」按钮：</w:t>
      </w:r>
    </w:p>
    <w:p w14:paraId="1C560712">
      <w:pPr>
        <w:spacing w:before="0" w:beforeAutospacing="1" w:after="0" w:afterAutospacing="1"/>
        <w:ind w:left="720"/>
      </w:pPr>
      <w:r>
        <w:t>        - 系统会自动收集所有标题相同的批注（可能来自当前笔记或其它笔记），按编号解析为树状结构：如1为一级节点，1.1为其子节点，1.1.1为更深一层子节点。</w:t>
      </w:r>
    </w:p>
    <w:p w14:paraId="585DABC2">
      <w:pPr>
        <w:spacing w:before="0" w:beforeAutospacing="1" w:after="0" w:afterAutospacing="1"/>
        <w:ind w:left="720"/>
      </w:pPr>
      <w:r>
        <w:t>        - 在弹出的对话框中使用简化的思维导图样式进行可视化呈现：左侧以短线和圆点表示层级分支，右侧展示「编号 + 批注内容」文本，形成类似「知识点标题 → 1 → 1.1 → 1.1.1 …」的知识结构图。</w:t>
      </w:r>
    </w:p>
    <w:p w14:paraId="124E8C51">
      <w:pPr>
        <w:spacing w:before="0" w:beforeAutospacing="1" w:after="0" w:afterAutospacing="1"/>
        <w:ind w:left="720"/>
      </w:pPr>
      <w:r>
        <w:t>      - 该功能可以帮助用户用非常轻量的方式，在课堂后快速按照「知识点——分支——细节」的层级关系整理知识结构，并在答辩时展示为一个可视化亮点。</w:t>
      </w:r>
    </w:p>
    <w:p w14:paraId="3F74EA7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3. 复习提醒管理模块</w:t>
      </w:r>
    </w:p>
    <w:p w14:paraId="112EF349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核心版（必须完成）</w:t>
      </w:r>
    </w:p>
    <w:p w14:paraId="5B04E5BA">
      <w:pPr>
        <w:spacing w:before="0" w:beforeAutospacing="1" w:after="0" w:afterAutospacing="1"/>
        <w:ind w:left="720"/>
      </w:pPr>
      <w:r>
        <w:t>    - 复习提醒列表与管理：</w:t>
      </w:r>
    </w:p>
    <w:p w14:paraId="25B1B42B">
      <w:pPr>
        <w:spacing w:before="0" w:beforeAutospacing="1" w:after="0" w:afterAutospacing="1"/>
        <w:ind w:left="720"/>
      </w:pPr>
      <w:r>
        <w:t>      - 展示所有已设置的复习提醒（标题、时间、重复规则等）。</w:t>
      </w:r>
    </w:p>
    <w:p w14:paraId="4EEBBEF8">
      <w:pPr>
        <w:spacing w:before="0" w:beforeAutospacing="1" w:after="0" w:afterAutospacing="1"/>
        <w:ind w:left="720"/>
      </w:pPr>
      <w:r>
        <w:t>      - 支持新建、编辑、删除复习提醒。</w:t>
      </w:r>
    </w:p>
    <w:p w14:paraId="4FB6B024">
      <w:pPr>
        <w:spacing w:before="0" w:beforeAutospacing="1" w:after="0" w:afterAutospacing="1"/>
        <w:ind w:left="720"/>
      </w:pPr>
      <w:r>
        <w:t>    - 通知与触发：</w:t>
      </w:r>
    </w:p>
    <w:p w14:paraId="057487DC">
      <w:pPr>
        <w:spacing w:before="0" w:beforeAutospacing="1" w:after="0" w:afterAutospacing="1"/>
        <w:ind w:left="720"/>
      </w:pPr>
      <w:r>
        <w:t>      - 使用 AlarmManager 或 WorkManager + Notification，在设定时间触发系统通知，提醒用户复习。</w:t>
      </w:r>
    </w:p>
    <w:p w14:paraId="17531BE3">
      <w:pPr>
        <w:spacing w:before="0" w:beforeAutospacing="1" w:after="0" w:afterAutospacing="1"/>
        <w:ind w:left="720"/>
      </w:pPr>
      <w:r>
        <w:t>    - 与学习计划的基础联动：</w:t>
      </w:r>
    </w:p>
    <w:p w14:paraId="66050F17">
      <w:pPr>
        <w:spacing w:before="0" w:beforeAutospacing="1" w:after="0" w:afterAutospacing="1"/>
        <w:ind w:left="720"/>
      </w:pPr>
      <w:r>
        <w:t>      - 在学习计划详情页，为某条学习任务提供「添加提醒」入口，自动带入任务标题和时间。</w:t>
      </w:r>
    </w:p>
    <w:p w14:paraId="61C640E2">
      <w:pPr>
        <w:spacing w:before="0" w:beforeAutospacing="1" w:after="0" w:afterAutospacing="1"/>
        <w:ind w:left="720"/>
      </w:pPr>
      <w:r>
        <w:t>  -</w:t>
      </w:r>
      <w:r>
        <w:rPr>
          <w:b/>
        </w:rPr>
        <w:t>进阶版（有时间冲刺）</w:t>
      </w:r>
    </w:p>
    <w:p w14:paraId="31D39ADB">
      <w:pPr>
        <w:spacing w:before="0" w:beforeAutospacing="1" w:after="0" w:afterAutospacing="1"/>
        <w:ind w:left="720"/>
      </w:pPr>
      <w:r>
        <w:t>    - 复杂重复规则：</w:t>
      </w:r>
    </w:p>
    <w:p w14:paraId="4F6AA16D">
      <w:pPr>
        <w:spacing w:before="0" w:beforeAutospacing="1" w:after="0" w:afterAutospacing="1"/>
        <w:ind w:left="720"/>
      </w:pPr>
      <w:r>
        <w:t>      - 支持按天/周/月等更灵活的重复方式（例如：每周一三五、考前 7/3/1 天分别提醒等）。</w:t>
      </w:r>
    </w:p>
    <w:p w14:paraId="284AC08A">
      <w:pPr>
        <w:spacing w:before="0" w:beforeAutospacing="1" w:after="0" w:afterAutospacing="1"/>
        <w:ind w:left="720"/>
      </w:pPr>
      <w:r>
        <w:t>    - 智能复习建议（基础版）：</w:t>
      </w:r>
    </w:p>
    <w:p w14:paraId="5D8188F8">
      <w:pPr>
        <w:spacing w:before="0" w:beforeAutospacing="1" w:after="0" w:afterAutospacing="1"/>
        <w:ind w:left="720"/>
      </w:pPr>
      <w:r>
        <w:t>      - 根据计划时间和距离考试日期，给出简单的复习频次建议（如：靠近考试时自动提高提醒频率）。</w:t>
      </w:r>
    </w:p>
    <w:p w14:paraId="0DE52A40">
      <w:pPr>
        <w:spacing w:before="0" w:beforeAutospacing="1" w:after="0" w:afterAutospacing="1"/>
        <w:ind w:left="720"/>
      </w:pPr>
      <w:r>
        <w:t>    - 汇总视图：</w:t>
      </w:r>
    </w:p>
    <w:p w14:paraId="6E5DF3DE">
      <w:pPr>
        <w:spacing w:before="0" w:beforeAutospacing="1" w:after="0" w:afterAutospacing="1"/>
        <w:ind w:left="720"/>
      </w:pPr>
      <w:r>
        <w:t>      - 提供「本周复习任务一览」或「今日待复习任务」的汇总页面。</w:t>
      </w:r>
    </w:p>
    <w:p w14:paraId="02CA4F0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4. 主界面与网络功能</w:t>
      </w:r>
    </w:p>
    <w:p w14:paraId="4DE8991B">
      <w:pPr>
        <w:spacing w:before="0" w:beforeAutospacing="1" w:after="0" w:afterAutospacing="1"/>
        <w:ind w:left="720"/>
      </w:pPr>
      <w:r>
        <w:t>  -</w:t>
      </w:r>
      <w:r>
        <w:rPr>
          <w:b/>
        </w:rPr>
        <w:t>核心版（必须完成）</w:t>
      </w:r>
    </w:p>
    <w:p w14:paraId="7AADAEC2">
      <w:pPr>
        <w:spacing w:before="0" w:beforeAutospacing="1" w:after="0" w:afterAutospacing="1"/>
        <w:ind w:left="720"/>
      </w:pPr>
      <w:r>
        <w:t>    - 主界面：</w:t>
      </w:r>
    </w:p>
    <w:p w14:paraId="5D8E52BD">
      <w:pPr>
        <w:spacing w:before="0" w:beforeAutospacing="1" w:after="0" w:afterAutospacing="1"/>
        <w:ind w:left="720"/>
      </w:pPr>
      <w:r>
        <w:t>      - 展示三个核心功能入口卡片（学习计划、笔记管理、复习提醒）。</w:t>
      </w:r>
    </w:p>
    <w:p w14:paraId="25E9E098">
      <w:pPr>
        <w:spacing w:before="0" w:beforeAutospacing="1" w:after="0" w:afterAutospacing="1"/>
        <w:ind w:left="720"/>
      </w:pPr>
      <w:r>
        <w:t>      - 显示应用标题、副标题（例如：“课程笔记与复习助手”）。</w:t>
      </w:r>
    </w:p>
    <w:p w14:paraId="19378FF0">
      <w:pPr>
        <w:spacing w:before="0" w:beforeAutospacing="1" w:after="0" w:afterAutospacing="1"/>
        <w:ind w:left="720"/>
      </w:pPr>
      <w:r>
        <w:t>    - 今日学习新闻（网络功能）：</w:t>
      </w:r>
    </w:p>
    <w:p w14:paraId="17E3116C">
      <w:pPr>
        <w:spacing w:before="0" w:beforeAutospacing="1" w:after="0" w:afterAutospacing="1"/>
        <w:ind w:left="720"/>
      </w:pPr>
      <w:r>
        <w:t>      - 使用 Retrofit + OkHttp 调用一个学习相关/教育相关的公开 API 或自建简易接口。</w:t>
      </w:r>
    </w:p>
    <w:p w14:paraId="43823763">
      <w:pPr>
        <w:spacing w:before="0" w:beforeAutospacing="1" w:after="0" w:afterAutospacing="1"/>
        <w:ind w:left="720"/>
      </w:pPr>
      <w:r>
        <w:t>      - 在主界面展示「今日学习资讯」的标题列表或一条精选内容。</w:t>
      </w:r>
    </w:p>
    <w:p w14:paraId="174C8244">
      <w:pPr>
        <w:spacing w:before="0" w:beforeAutospacing="1" w:after="0" w:afterAutospacing="1"/>
        <w:ind w:left="720"/>
      </w:pPr>
      <w:r>
        <w:t>      - 完整处理加载中、加载失败、空数据等状态。</w:t>
      </w:r>
    </w:p>
    <w:p w14:paraId="3AD9252F">
      <w:pPr>
        <w:spacing w:before="0" w:beforeAutospacing="1" w:after="0" w:afterAutospacing="1"/>
        <w:ind w:left="720"/>
      </w:pPr>
      <w:r>
        <w:t>  -</w:t>
      </w:r>
      <w:r>
        <w:rPr>
          <w:b/>
        </w:rPr>
        <w:t>进阶版（有时间冲刺）</w:t>
      </w:r>
    </w:p>
    <w:p w14:paraId="17999D54">
      <w:pPr>
        <w:spacing w:before="0" w:beforeAutospacing="1" w:after="0" w:afterAutospacing="1"/>
        <w:ind w:left="720"/>
      </w:pPr>
      <w:r>
        <w:t>    - 新闻详情页：</w:t>
      </w:r>
    </w:p>
    <w:p w14:paraId="126D1EDA">
      <w:pPr>
        <w:spacing w:before="0" w:beforeAutospacing="1" w:after="0" w:afterAutospacing="1"/>
        <w:ind w:left="720"/>
      </w:pPr>
      <w:r>
        <w:t>      - 点击某条新闻后，进入详情页，展示更多内容或打开 WebView。</w:t>
      </w:r>
    </w:p>
    <w:p w14:paraId="33B25AF4">
      <w:pPr>
        <w:spacing w:before="0" w:beforeAutospacing="1" w:after="0" w:afterAutospacing="1"/>
        <w:ind w:left="720"/>
      </w:pPr>
      <w:r>
        <w:t>    - 个性化推荐（简单规则）：</w:t>
      </w:r>
    </w:p>
    <w:p w14:paraId="1860A19E">
      <w:pPr>
        <w:spacing w:before="0" w:beforeAutospacing="1" w:after="0" w:afterAutospacing="1"/>
        <w:ind w:left="720"/>
      </w:pPr>
      <w:r>
        <w:t>      - 根据用户常用标签/课程类型，优先展示相关领域的学习新闻。</w:t>
      </w:r>
    </w:p>
    <w:p w14:paraId="6DADCE4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5. 自建云端备份服务器（技术加分项）</w:t>
      </w:r>
    </w:p>
    <w:p w14:paraId="734815E7">
      <w:pPr>
        <w:spacing w:before="0" w:beforeAutospacing="1" w:after="0" w:afterAutospacing="1"/>
        <w:ind w:left="720"/>
      </w:pPr>
      <w:r>
        <w:t>  -</w:t>
      </w:r>
      <w:r>
        <w:rPr>
          <w:b/>
        </w:rPr>
        <w:t>目标</w:t>
      </w:r>
    </w:p>
    <w:p w14:paraId="6029690E">
      <w:pPr>
        <w:spacing w:before="0" w:beforeAutospacing="1" w:after="0" w:afterAutospacing="1"/>
        <w:ind w:left="720"/>
      </w:pPr>
      <w:r>
        <w:t>    - 自行开发一个基于 Node.js + Express 的轻量级后端服务，为本应用提供「云端备份 / 恢复」能力，从而满足「自行开发服务器：+10 分」的加分项。</w:t>
      </w:r>
    </w:p>
    <w:p w14:paraId="6A232416">
      <w:pPr>
        <w:spacing w:before="0" w:beforeAutospacing="1" w:after="0" w:afterAutospacing="1"/>
        <w:ind w:left="720"/>
      </w:pPr>
      <w:r>
        <w:t>    - 该服务只需支持简单的 JSON 读写，不追求复杂权限与并发，重点展示完整的「App ↔ 自建服务器」数据交互链路。</w:t>
      </w:r>
    </w:p>
    <w:p w14:paraId="052584DD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后端总体设计</w:t>
      </w:r>
    </w:p>
    <w:p w14:paraId="76B3C30A">
      <w:pPr>
        <w:spacing w:before="0" w:beforeAutospacing="1" w:after="0" w:afterAutospacing="1"/>
        <w:ind w:left="720"/>
      </w:pPr>
      <w:r>
        <w:t>    - 技术栈：Node.js + Express（单文件实现即可，例如server/index.js）。</w:t>
      </w:r>
    </w:p>
    <w:p w14:paraId="232B58E2">
      <w:pPr>
        <w:spacing w:before="0" w:beforeAutospacing="1" w:after="0" w:afterAutospacing="1"/>
        <w:ind w:left="720"/>
      </w:pPr>
      <w:r>
        <w:t>    - 数据存储方式：</w:t>
      </w:r>
    </w:p>
    <w:p w14:paraId="2ABE4293">
      <w:pPr>
        <w:spacing w:before="0" w:beforeAutospacing="1" w:after="0" w:afterAutospacing="1"/>
        <w:ind w:left="720"/>
      </w:pPr>
      <w:r>
        <w:t>      - 为了降低复杂度，采用「本地 JSON 文件」或「轻量 SQLite」存储云备份数据。</w:t>
      </w:r>
    </w:p>
    <w:p w14:paraId="0F148F9C">
      <w:pPr>
        <w:spacing w:before="0" w:beforeAutospacing="1" w:after="0" w:afterAutospacing="1"/>
        <w:ind w:left="720"/>
      </w:pPr>
      <w:r>
        <w:t>      - 以userId作为分区键，每个用户只保留最近一次完整备份。</w:t>
      </w:r>
    </w:p>
    <w:p w14:paraId="169F2BFA">
      <w:pPr>
        <w:spacing w:before="0" w:beforeAutospacing="1" w:after="0" w:afterAutospacing="1"/>
        <w:ind w:left="720"/>
      </w:pPr>
      <w:r>
        <w:t>    - 核心接口设计：</w:t>
      </w:r>
    </w:p>
    <w:p w14:paraId="4D14366F">
      <w:pPr>
        <w:spacing w:before="0" w:beforeAutospacing="1" w:after="0" w:afterAutospacing="1"/>
        <w:ind w:left="720"/>
      </w:pPr>
      <w:r>
        <w:t>      -POST /api/backup：</w:t>
      </w:r>
    </w:p>
    <w:p w14:paraId="0839646F">
      <w:pPr>
        <w:spacing w:before="0" w:beforeAutospacing="1" w:after="0" w:afterAutospacing="1"/>
        <w:ind w:left="720"/>
      </w:pPr>
      <w:r>
        <w:t>        - 请求体：{ "userId": Long, "timestamp": Long, "payload": { ...整个应用需要备份的数据... } }</w:t>
      </w:r>
    </w:p>
    <w:p w14:paraId="68E8C940">
      <w:pPr>
        <w:spacing w:before="0" w:beforeAutospacing="1" w:after="0" w:afterAutospacing="1"/>
        <w:ind w:left="720"/>
      </w:pPr>
      <w:r>
        <w:t>        - 行为：在服务器端以userId为键，将payload写入 JSON 文件（如backups/{userId}.json），若已有旧备份则覆盖。</w:t>
      </w:r>
    </w:p>
    <w:p w14:paraId="1D516533">
      <w:pPr>
        <w:spacing w:before="0" w:beforeAutospacing="1" w:after="0" w:afterAutospacing="1"/>
        <w:ind w:left="720"/>
      </w:pPr>
      <w:r>
        <w:t>        - 返回：{ "success": true }或包含错误信息的 JSON。</w:t>
      </w:r>
    </w:p>
    <w:p w14:paraId="5BC397F4">
      <w:pPr>
        <w:spacing w:before="0" w:beforeAutospacing="1" w:after="0" w:afterAutospacing="1"/>
        <w:ind w:left="720"/>
      </w:pPr>
      <w:r>
        <w:t>      -GET /api/backup?userId=...：</w:t>
      </w:r>
    </w:p>
    <w:p w14:paraId="30D69C0D">
      <w:pPr>
        <w:spacing w:before="0" w:beforeAutospacing="1" w:after="0" w:afterAutospacing="1"/>
        <w:ind w:left="720"/>
      </w:pPr>
      <w:r>
        <w:t>        - 行为：读取对应用户的最新备份 JSON 并返回。</w:t>
      </w:r>
    </w:p>
    <w:p w14:paraId="30179FFF">
      <w:pPr>
        <w:spacing w:before="0" w:beforeAutospacing="1" w:after="0" w:afterAutospacing="1"/>
        <w:ind w:left="720"/>
      </w:pPr>
      <w:r>
        <w:t>        - 返回：{ "success": true, "timestamp": Long, "payload": { ... } }，若没有备份则返回success=false并附带原因。</w:t>
      </w:r>
    </w:p>
    <w:p w14:paraId="7BC9AC0B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安卓端接入方案</w:t>
      </w:r>
    </w:p>
    <w:p w14:paraId="5455DBD1">
      <w:pPr>
        <w:spacing w:before="0" w:beforeAutospacing="1" w:after="0" w:afterAutospacing="1"/>
        <w:ind w:left="720"/>
      </w:pPr>
      <w:r>
        <w:t>    - 在应用的 Repository 层增加一个「备份聚合 DTO」：</w:t>
      </w:r>
    </w:p>
    <w:p w14:paraId="087F5604">
      <w:pPr>
        <w:spacing w:before="0" w:beforeAutospacing="1" w:after="0" w:afterAutospacing="1"/>
        <w:ind w:left="720"/>
      </w:pPr>
      <w:r>
        <w:t>      - 将当前用户的核心数据（学习计划、笔记、复习提醒等）从 Room 中查询出来，组装为一个统一的BackupPayload（Kotlin data class，可序列化为 JSON）。</w:t>
      </w:r>
    </w:p>
    <w:p w14:paraId="069B4D2C">
      <w:pPr>
        <w:spacing w:before="0" w:beforeAutospacing="1" w:after="0" w:afterAutospacing="1"/>
        <w:ind w:left="720"/>
      </w:pPr>
      <w:r>
        <w:t>    - 新增两个 API 调用方法（可继续使用HttpURLConnection或引入 Retrofit）：</w:t>
      </w:r>
    </w:p>
    <w:p w14:paraId="26D45DA3">
      <w:pPr>
        <w:spacing w:before="0" w:beforeAutospacing="1" w:after="0" w:afterAutospacing="1"/>
        <w:ind w:left="720"/>
      </w:pPr>
      <w:r>
        <w:t>      -uploadBackup(userId, payload)：将BackupPayload序列化为 JSON，经POST /api/backup上传到服务器。</w:t>
      </w:r>
    </w:p>
    <w:p w14:paraId="7133463A">
      <w:pPr>
        <w:spacing w:before="0" w:beforeAutospacing="1" w:after="0" w:afterAutospacing="1"/>
        <w:ind w:left="720"/>
      </w:pPr>
      <w:r>
        <w:t>      -downloadBackup(userId)：调用GET /api/backup获取 JSON，反序列化为BackupPayload，再批量写回 Room。</w:t>
      </w:r>
    </w:p>
    <w:p w14:paraId="70D8D085">
      <w:pPr>
        <w:spacing w:before="0" w:beforeAutospacing="1" w:after="0" w:afterAutospacing="1"/>
        <w:ind w:left="720"/>
      </w:pPr>
      <w:r>
        <w:t>    - 在 UI 中增加入口：</w:t>
      </w:r>
    </w:p>
    <w:p w14:paraId="635E407A">
      <w:pPr>
        <w:spacing w:before="0" w:beforeAutospacing="1" w:after="0" w:afterAutospacing="1"/>
        <w:ind w:left="720"/>
      </w:pPr>
      <w:r>
        <w:t>      - 在主界面或设置页面添加两个按钮：「上传云备份」「从云端恢复」，分别调用上述两个方法。</w:t>
      </w:r>
    </w:p>
    <w:p w14:paraId="7D0A4A6B">
      <w:pPr>
        <w:spacing w:before="0" w:beforeAutospacing="1" w:after="0" w:afterAutospacing="1"/>
        <w:ind w:left="720"/>
      </w:pPr>
      <w:r>
        <w:t>      - 调用过程展示加载中 / 成功 / 失败的 UI 状态与 Toast 提示，便于答辩时演示。</w:t>
      </w:r>
    </w:p>
    <w:p w14:paraId="797C3C42">
      <w:pPr>
        <w:spacing w:before="0" w:beforeAutospacing="1" w:after="0" w:afterAutospacing="1"/>
        <w:ind w:left="720"/>
      </w:pPr>
      <w:r>
        <w:t>  -</w:t>
      </w:r>
      <w:r>
        <w:rPr>
          <w:b/>
        </w:rPr>
        <w:t>Node.js + Express 实现步骤（用于说明书与后续实现）</w:t>
      </w:r>
    </w:p>
    <w:p w14:paraId="22DA8FAF">
      <w:pPr>
        <w:spacing w:before="0" w:beforeAutospacing="1" w:after="0" w:afterAutospacing="1"/>
        <w:ind w:left="720"/>
      </w:pPr>
      <w:r>
        <w:t>    1. 安装 Node.js（从官网下载安装）并在工程根目录创建server文件夹。</w:t>
      </w:r>
    </w:p>
    <w:p w14:paraId="444E44ED">
      <w:pPr>
        <w:spacing w:before="0" w:beforeAutospacing="1" w:after="0" w:afterAutospacing="1"/>
        <w:ind w:left="720"/>
      </w:pPr>
      <w:r>
        <w:t>    2. 在server目录中初始化项目：npm init -y。</w:t>
      </w:r>
    </w:p>
    <w:p w14:paraId="0A991CF1">
      <w:pPr>
        <w:spacing w:before="0" w:beforeAutospacing="1" w:after="0" w:afterAutospacing="1"/>
        <w:ind w:left="720"/>
      </w:pPr>
      <w:r>
        <w:t>    3. 安装依赖：npm install express cors body-parser。</w:t>
      </w:r>
    </w:p>
    <w:p w14:paraId="4B43D61E">
      <w:pPr>
        <w:spacing w:before="0" w:beforeAutospacing="1" w:after="0" w:afterAutospacing="1"/>
        <w:ind w:left="720"/>
      </w:pPr>
      <w:r>
        <w:t>    4. 编写server/index.js：</w:t>
      </w:r>
    </w:p>
    <w:p w14:paraId="6E89FBFC">
      <w:pPr>
        <w:spacing w:before="0" w:beforeAutospacing="1" w:after="0" w:afterAutospacing="1"/>
        <w:ind w:left="720"/>
      </w:pPr>
      <w:r>
        <w:t>       - 创建 Express 应用，启用cors与body-parser.json()。</w:t>
      </w:r>
    </w:p>
    <w:p w14:paraId="419B7DD0">
      <w:pPr>
        <w:spacing w:before="0" w:beforeAutospacing="1" w:after="0" w:afterAutospacing="1"/>
        <w:ind w:left="720"/>
      </w:pPr>
      <w:r>
        <w:t>       - 实现上述POST /api/backup和GET /api/backup两个路由，使用fs模块读写backups/{userId}.json文件。</w:t>
      </w:r>
    </w:p>
    <w:p w14:paraId="3ED25091">
      <w:pPr>
        <w:spacing w:before="0" w:beforeAutospacing="1" w:after="0" w:afterAutospacing="1"/>
        <w:ind w:left="720"/>
      </w:pPr>
      <w:r>
        <w:t>       - 监听如http://localhost:3000端口，方便在本机测试。</w:t>
      </w:r>
    </w:p>
    <w:p w14:paraId="09583A3F">
      <w:pPr>
        <w:spacing w:before="0" w:beforeAutospacing="1" w:after="0" w:afterAutospacing="1"/>
        <w:ind w:left="720"/>
      </w:pPr>
      <w:r>
        <w:t>    5. 使用 Postman 或浏览器测试接口：</w:t>
      </w:r>
    </w:p>
    <w:p w14:paraId="4EB76A16">
      <w:pPr>
        <w:spacing w:before="0" w:beforeAutospacing="1" w:after="0" w:afterAutospacing="1"/>
        <w:ind w:left="720"/>
      </w:pPr>
      <w:r>
        <w:t>       -POST发送一份伪造的备份 JSON，确认服务器能正确写入文件。</w:t>
      </w:r>
    </w:p>
    <w:p w14:paraId="47717C15">
      <w:pPr>
        <w:spacing w:before="0" w:beforeAutospacing="1" w:after="0" w:afterAutospacing="1"/>
        <w:ind w:left="720"/>
      </w:pPr>
      <w:r>
        <w:t>       -GET请求同一userId，确认能拿到刚写进来的 JSON。</w:t>
      </w:r>
    </w:p>
    <w:p w14:paraId="34B89C81">
      <w:pPr>
        <w:spacing w:before="0" w:beforeAutospacing="1" w:after="0" w:afterAutospacing="1"/>
        <w:ind w:left="720"/>
      </w:pPr>
      <w:r>
        <w:t>    6. 安卓端在同一 Wi</w:t>
      </w:r>
      <w:r>
        <w:noBreakHyphen/>
      </w:r>
      <w:r>
        <w:t>Fi 下，修改基地址为局域网 IP（例如http://192.168.1.100:3000），验证真机可以成功上传 / 下载备份。</w:t>
      </w:r>
    </w:p>
    <w:p w14:paraId="4915898A">
      <w:r>
        <w:t>  -</w:t>
      </w:r>
      <w:r>
        <w:rPr>
          <w:b/>
        </w:rPr>
        <w:t>说明</w:t>
      </w:r>
    </w:p>
    <w:p w14:paraId="1903D5F6">
      <w:r>
        <w:t>    - 本自建服务器的定位是「教学用最小后端」，它不处理用户注册登录，也不做复杂鉴权，只依赖前端传入的userId做简单隔离，足以体现完整的客户端–服务器交互流程，并满足课程的「自行开发服务器」加分要求。</w:t>
      </w:r>
    </w:p>
    <w:p w14:paraId="4162763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6. 手机号验证码注册与登录（结合自建服务器的扩展功能）</w:t>
      </w:r>
    </w:p>
    <w:p w14:paraId="3E1D2D21">
      <w:pPr>
        <w:spacing w:before="0" w:beforeAutospacing="1" w:after="0" w:afterAutospacing="1"/>
        <w:ind w:left="720"/>
      </w:pPr>
      <w:r>
        <w:t>  -</w:t>
      </w:r>
      <w:r>
        <w:rPr>
          <w:b/>
        </w:rPr>
        <w:t>目标</w:t>
      </w:r>
    </w:p>
    <w:p w14:paraId="24F256E2">
      <w:pPr>
        <w:spacing w:before="0" w:beforeAutospacing="1" w:after="0" w:afterAutospacing="1"/>
        <w:ind w:left="720"/>
      </w:pPr>
      <w:r>
        <w:t>    - 在不改变现有「本地用户名 + 密码」账户体系与 Room 登录逻辑的前提下，新增一套「手机号验证码」注册与登录能力，用于对应课程实验中关于网络请求、广播组件/Handler 与验证码登录的要求。</w:t>
      </w:r>
    </w:p>
    <w:p w14:paraId="2B4886E6">
      <w:pPr>
        <w:spacing w:before="0" w:beforeAutospacing="1" w:after="0" w:afterAutospacing="1"/>
        <w:ind w:left="720"/>
      </w:pPr>
      <w:r>
        <w:t>    - 要求：</w:t>
      </w:r>
    </w:p>
    <w:p w14:paraId="2E7BFEDF">
      <w:pPr>
        <w:spacing w:before="0" w:beforeAutospacing="1" w:after="0" w:afterAutospacing="1"/>
        <w:ind w:left="720"/>
      </w:pPr>
      <w:r>
        <w:t>      - 用户名即手机号（例如中国大陆 11 位手机号），注册时强制按手机号格式校验；</w:t>
      </w:r>
    </w:p>
    <w:p w14:paraId="39452602">
      <w:pPr>
        <w:spacing w:before="0" w:beforeAutospacing="1" w:after="0" w:afterAutospacing="1"/>
        <w:ind w:left="720"/>
      </w:pPr>
      <w:r>
        <w:t>      - 注册时通过自建服务器生成短信验证码并发送（教学环境下以控制台输出 + 接口返回验证码为主）；</w:t>
      </w:r>
    </w:p>
    <w:p w14:paraId="14240F81">
      <w:pPr>
        <w:spacing w:before="0" w:beforeAutospacing="1" w:after="0" w:afterAutospacing="1"/>
        <w:ind w:left="720"/>
      </w:pPr>
      <w:r>
        <w:t>      - 登录界面支持在「密码登录」和「验证码登录」之间切换；</w:t>
      </w:r>
    </w:p>
    <w:p w14:paraId="15C848E1">
      <w:pPr>
        <w:spacing w:before="0" w:beforeAutospacing="1" w:after="0" w:afterAutospacing="1"/>
        <w:ind w:left="720"/>
      </w:pPr>
      <w:r>
        <w:t>      - 验证码登录时由服务器校验验证码是否正确，客户端在通过验证后再在本地标记用户为已登录。</w:t>
      </w:r>
    </w:p>
    <w:p w14:paraId="2A5AF09F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后端接口设计（复用 Node.js + Express 服务）</w:t>
      </w:r>
    </w:p>
    <w:p w14:paraId="1CEB2558">
      <w:pPr>
        <w:spacing w:before="0" w:beforeAutospacing="1" w:after="0" w:afterAutospacing="1"/>
        <w:ind w:left="720"/>
      </w:pPr>
      <w:r>
        <w:t>    - 在现有server/index.js中新增两类接口，继续使用 JSON 文件 + 内存结构存储验证码信息：</w:t>
      </w:r>
    </w:p>
    <w:p w14:paraId="2F888271">
      <w:pPr>
        <w:spacing w:before="0" w:beforeAutospacing="1" w:after="0" w:afterAutospacing="1"/>
        <w:ind w:left="720"/>
      </w:pPr>
      <w:r>
        <w:t>      -POST /api/requestSmsCode：</w:t>
      </w:r>
    </w:p>
    <w:p w14:paraId="385C4459">
      <w:pPr>
        <w:spacing w:before="0" w:beforeAutospacing="1" w:after="0" w:afterAutospacing="1"/>
        <w:ind w:left="720"/>
      </w:pPr>
      <w:r>
        <w:t>        - 请求体：{ "phone": "138xxxxxx" }。</w:t>
      </w:r>
    </w:p>
    <w:p w14:paraId="0E3D7C27">
      <w:pPr>
        <w:spacing w:before="0" w:beforeAutospacing="1" w:after="0" w:afterAutospacing="1"/>
        <w:ind w:left="720"/>
      </w:pPr>
      <w:r>
        <w:t>        - 行为：生成 6 位数字验证码，保存在内存smsStore中并设置 5 分钟有效期，同时在服务器控制台打印验证码；为了便于调试，还可以在返回 JSON 中附带debugCode字段。</w:t>
      </w:r>
    </w:p>
    <w:p w14:paraId="0B743B1A">
      <w:pPr>
        <w:spacing w:before="0" w:beforeAutospacing="1" w:after="0" w:afterAutospacing="1"/>
        <w:ind w:left="720"/>
      </w:pPr>
      <w:r>
        <w:t>        - 返回：{ "success": true, "message": "验证码已生成（教学环境）", "debugCode": "123456" }。</w:t>
      </w:r>
    </w:p>
    <w:p w14:paraId="33B06F35">
      <w:pPr>
        <w:spacing w:before="0" w:beforeAutospacing="1" w:after="0" w:afterAutospacing="1"/>
        <w:ind w:left="720"/>
      </w:pPr>
      <w:r>
        <w:t>      -POST /api/verifySmsCode：</w:t>
      </w:r>
    </w:p>
    <w:p w14:paraId="652AC777">
      <w:pPr>
        <w:spacing w:before="0" w:beforeAutospacing="1" w:after="0" w:afterAutospacing="1"/>
        <w:ind w:left="720"/>
      </w:pPr>
      <w:r>
        <w:t>        - 请求体：{ "phone": "138xxxxxx", "code": "123456" }。</w:t>
      </w:r>
    </w:p>
    <w:p w14:paraId="6CEDF186">
      <w:pPr>
        <w:spacing w:before="0" w:beforeAutospacing="1" w:after="0" w:afterAutospacing="1"/>
        <w:ind w:left="720"/>
      </w:pPr>
      <w:r>
        <w:t>        - 行为：根据手机号在内存中查找验证码记录，判断是否存在、是否过期以及是否匹配；验证通过后删除对应记录。</w:t>
      </w:r>
    </w:p>
    <w:p w14:paraId="5B3C85F3">
      <w:pPr>
        <w:spacing w:before="0" w:beforeAutospacing="1" w:after="0" w:afterAutospacing="1"/>
        <w:ind w:left="720"/>
      </w:pPr>
      <w:r>
        <w:t>        - 返回：</w:t>
      </w:r>
    </w:p>
    <w:p w14:paraId="3CD518DB">
      <w:pPr>
        <w:spacing w:before="0" w:beforeAutospacing="1" w:after="0" w:afterAutospacing="1"/>
        <w:ind w:left="720"/>
      </w:pPr>
      <w:r>
        <w:t>          - 成功：{ "success": true, "message": "验证码验证通过" }；</w:t>
      </w:r>
    </w:p>
    <w:p w14:paraId="0905CD4C">
      <w:pPr>
        <w:spacing w:before="0" w:beforeAutospacing="1" w:after="0" w:afterAutospacing="1"/>
        <w:ind w:left="720"/>
      </w:pPr>
      <w:r>
        <w:t>          - 失败：{ "success": false, "message": "验证码错误或已过期" }。</w:t>
      </w:r>
    </w:p>
    <w:p w14:paraId="40AD0123">
      <w:pPr>
        <w:spacing w:before="0" w:beforeAutospacing="1" w:after="0" w:afterAutospacing="1"/>
        <w:ind w:left="720"/>
      </w:pPr>
      <w:r>
        <w:t>    - 说明：</w:t>
      </w:r>
    </w:p>
    <w:p w14:paraId="54FD2798">
      <w:pPr>
        <w:spacing w:before="0" w:beforeAutospacing="1" w:after="0" w:afterAutospacing="1"/>
        <w:ind w:left="720"/>
      </w:pPr>
      <w:r>
        <w:t>      - 为了控制复杂度，验证码暂不真正调用第三方短信平台，而是以「控制台输出 + 接口返回」的形式模拟；若后续接入聚合短信等服务，只需在requestSmsCode中补充真实短信发送逻辑即可。</w:t>
      </w:r>
    </w:p>
    <w:p w14:paraId="24B2483B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安卓端注册流程设计</w:t>
      </w:r>
    </w:p>
    <w:p w14:paraId="002A4D82">
      <w:pPr>
        <w:spacing w:before="0" w:beforeAutospacing="1" w:after="0" w:afterAutospacing="1"/>
        <w:ind w:left="720"/>
      </w:pPr>
      <w:r>
        <w:t>    - UI 扩展（AuthActivity+AuthViewModel）：</w:t>
      </w:r>
    </w:p>
    <w:p w14:paraId="43922F65">
      <w:pPr>
        <w:spacing w:before="0" w:beforeAutospacing="1" w:after="0" w:afterAutospacing="1"/>
        <w:ind w:left="720"/>
      </w:pPr>
      <w:r>
        <w:t>      - 保留现有用户名/密码/确认密码/昵称等输入框，但将用户名输入框的 label 调整为「手机号（即用户名）」。</w:t>
      </w:r>
    </w:p>
    <w:p w14:paraId="4F5040A2">
      <w:pPr>
        <w:spacing w:before="0" w:beforeAutospacing="1" w:after="0" w:afterAutospacing="1"/>
        <w:ind w:left="720"/>
      </w:pPr>
      <w:r>
        <w:t>      - 在注册模式下新增「验证码」输入框与「获取验证码」按钮：</w:t>
      </w:r>
    </w:p>
    <w:p w14:paraId="6040D8C1">
      <w:pPr>
        <w:spacing w:before="0" w:beforeAutospacing="1" w:after="0" w:afterAutospacing="1"/>
        <w:ind w:left="720"/>
      </w:pPr>
      <w:r>
        <w:t>        - 用户输入手机号后点击「获取验证码」，调用POST /api/requestSmsCode接口；</w:t>
      </w:r>
    </w:p>
    <w:p w14:paraId="2ACDE0E2">
      <w:pPr>
        <w:spacing w:before="0" w:beforeAutospacing="1" w:after="0" w:afterAutospacing="1"/>
        <w:ind w:left="720"/>
      </w:pPr>
      <w:r>
        <w:t>        - 请求成功后在界面上给出提示（例如 Toast/错误文本），用户根据控制台或返回值查看验证码并手动输入（教学演示用）。</w:t>
      </w:r>
    </w:p>
    <w:p w14:paraId="0F34F8B6">
      <w:pPr>
        <w:spacing w:before="0" w:beforeAutospacing="1" w:after="0" w:afterAutospacing="1"/>
        <w:ind w:left="720"/>
      </w:pPr>
      <w:r>
        <w:t>      - 在 ViewModel 的注册逻辑中增加：</w:t>
      </w:r>
    </w:p>
    <w:p w14:paraId="111BABD8">
      <w:pPr>
        <w:spacing w:before="0" w:beforeAutospacing="1" w:after="0" w:afterAutospacing="1"/>
        <w:ind w:left="720"/>
      </w:pPr>
      <w:r>
        <w:t>        - 校验用户名是否为合法手机号（使用正则，例如^1[3-9]\\d{9}$）；</w:t>
      </w:r>
    </w:p>
    <w:p w14:paraId="6890A71E">
      <w:pPr>
        <w:spacing w:before="0" w:beforeAutospacing="1" w:after="0" w:afterAutospacing="1"/>
        <w:ind w:left="720"/>
      </w:pPr>
      <w:r>
        <w:t>        - 校验验证码非空；</w:t>
      </w:r>
    </w:p>
    <w:p w14:paraId="6980E1DD">
      <w:pPr>
        <w:spacing w:before="0" w:beforeAutospacing="1" w:after="0" w:afterAutospacing="1"/>
        <w:ind w:left="720"/>
      </w:pPr>
      <w:r>
        <w:t>        - 在调用本地UserRepository.register之前，先通过POST /api/verifySmsCode校验验证码；</w:t>
      </w:r>
    </w:p>
    <w:p w14:paraId="0F23C973">
      <w:pPr>
        <w:spacing w:before="0" w:beforeAutospacing="1" w:after="0" w:afterAutospacing="1"/>
        <w:ind w:left="720"/>
      </w:pPr>
      <w:r>
        <w:t>        - 仅当服务器返回success=true时才允许在本地创建用户。</w:t>
      </w:r>
    </w:p>
    <w:p w14:paraId="36887031">
      <w:pPr>
        <w:spacing w:before="0" w:beforeAutospacing="1" w:after="0" w:afterAutospacing="1"/>
        <w:ind w:left="720"/>
      </w:pPr>
      <w:r>
        <w:t>    - 本地账户体系保持不变：</w:t>
      </w:r>
    </w:p>
    <w:p w14:paraId="6D0F3D98">
      <w:pPr>
        <w:spacing w:before="0" w:beforeAutospacing="1" w:after="0" w:afterAutospacing="1"/>
        <w:ind w:left="720"/>
      </w:pPr>
      <w:r>
        <w:t>      - 注册成功后仍然在 Room 中创建用户记录，保存密码哈希；</w:t>
      </w:r>
    </w:p>
    <w:p w14:paraId="0C1916BB">
      <w:pPr>
        <w:spacing w:before="0" w:beforeAutospacing="1" w:after="0" w:afterAutospacing="1"/>
        <w:ind w:left="720"/>
      </w:pPr>
      <w:r>
        <w:t>      - 验证码只参与「服务端手机号验证」，不改变本地表结构与已有密码登录逻辑。</w:t>
      </w:r>
    </w:p>
    <w:p w14:paraId="2AE3E1D9">
      <w:pPr>
        <w:spacing w:before="0" w:beforeAutospacing="1" w:after="0" w:afterAutospacing="1"/>
        <w:ind w:left="720"/>
      </w:pPr>
      <w:r>
        <w:t>  -</w:t>
      </w:r>
      <w:r>
        <w:rPr>
          <w:b/>
        </w:rPr>
        <w:t>安卓端登录流程设计</w:t>
      </w:r>
    </w:p>
    <w:p w14:paraId="1B0CE67B">
      <w:pPr>
        <w:spacing w:before="0" w:beforeAutospacing="1" w:after="0" w:afterAutospacing="1"/>
        <w:ind w:left="720"/>
      </w:pPr>
      <w:r>
        <w:t>    - 登录方式切换：</w:t>
      </w:r>
    </w:p>
    <w:p w14:paraId="21FBB899">
      <w:pPr>
        <w:spacing w:before="0" w:beforeAutospacing="1" w:after="0" w:afterAutospacing="1"/>
        <w:ind w:left="720"/>
      </w:pPr>
      <w:r>
        <w:t>      - 在登录模式下新增一行切换文本或按钮，实现「密码登录 / 验证码登录」两种方式的切换；</w:t>
      </w:r>
    </w:p>
    <w:p w14:paraId="48814C51">
      <w:pPr>
        <w:spacing w:before="0" w:beforeAutospacing="1" w:after="0" w:afterAutospacing="1"/>
        <w:ind w:left="720"/>
      </w:pPr>
      <w:r>
        <w:t>      - 当处于密码登录模式时，界面与现有逻辑完全一致；</w:t>
      </w:r>
    </w:p>
    <w:p w14:paraId="68AC3F56">
      <w:pPr>
        <w:spacing w:before="0" w:beforeAutospacing="1" w:after="0" w:afterAutospacing="1"/>
        <w:ind w:left="720"/>
      </w:pPr>
      <w:r>
        <w:t>      - 当处于验证码登录模式时，隐藏密码输入框，改为显示手机号 + 验证码 +「获取验证码」按钮。</w:t>
      </w:r>
    </w:p>
    <w:p w14:paraId="7728D05B">
      <w:pPr>
        <w:spacing w:before="0" w:beforeAutospacing="1" w:after="0" w:afterAutospacing="1"/>
        <w:ind w:left="720"/>
      </w:pPr>
      <w:r>
        <w:t>    - 验证码登录流程：</w:t>
      </w:r>
    </w:p>
    <w:p w14:paraId="70D10B64">
      <w:pPr>
        <w:spacing w:before="0" w:beforeAutospacing="1" w:after="0" w:afterAutospacing="1"/>
        <w:ind w:left="720"/>
      </w:pPr>
      <w:r>
        <w:t>      1. 用户输入手机号，点击「获取验证码」→ 调用POST /api/requestSmsCode，服务器生成并记录验证码。</w:t>
      </w:r>
    </w:p>
    <w:p w14:paraId="7FE1C148">
      <w:pPr>
        <w:spacing w:before="0" w:beforeAutospacing="1" w:after="0" w:afterAutospacing="1"/>
        <w:ind w:left="720"/>
      </w:pPr>
      <w:r>
        <w:t>      2. 用户收到/查看验证码，输入到验证码输入框中。</w:t>
      </w:r>
    </w:p>
    <w:p w14:paraId="099DEB29">
      <w:pPr>
        <w:spacing w:before="0" w:beforeAutospacing="1" w:after="0" w:afterAutospacing="1"/>
        <w:ind w:left="720"/>
      </w:pPr>
      <w:r>
        <w:t>      3. 点击「登录」按钮时，客户端调用POST /api/verifySmsCode校验验证码：</w:t>
      </w:r>
    </w:p>
    <w:p w14:paraId="38848925">
      <w:pPr>
        <w:spacing w:before="0" w:beforeAutospacing="1" w:after="0" w:afterAutospacing="1"/>
        <w:ind w:left="720"/>
      </w:pPr>
      <w:r>
        <w:t>         - 若校验失败，直接在界面显示错误信息（不改变本地登录状态）；</w:t>
      </w:r>
    </w:p>
    <w:p w14:paraId="21601E90">
      <w:pPr>
        <w:spacing w:before="0" w:beforeAutospacing="1" w:after="0" w:afterAutospacing="1"/>
        <w:ind w:left="720"/>
      </w:pPr>
      <w:r>
        <w:t>         - 若校验成功：</w:t>
      </w:r>
    </w:p>
    <w:p w14:paraId="47737918">
      <w:pPr>
        <w:spacing w:before="0" w:beforeAutospacing="1" w:after="0" w:afterAutospacing="1"/>
        <w:ind w:left="720"/>
      </w:pPr>
      <w:r>
        <w:t>           - 在本地通过UserRepository根据手机号查找既有用户；</w:t>
      </w:r>
    </w:p>
    <w:p w14:paraId="4B3ACA0E">
      <w:pPr>
        <w:spacing w:before="0" w:beforeAutospacing="1" w:after="0" w:afterAutospacing="1"/>
        <w:ind w:left="720"/>
      </w:pPr>
      <w:r>
        <w:t>           - 若已注册，则直接将该用户标记为当前登录用户（写入 DataStore）；</w:t>
      </w:r>
    </w:p>
    <w:p w14:paraId="5F19BE37">
      <w:pPr>
        <w:spacing w:before="0" w:beforeAutospacing="1" w:after="0" w:afterAutospacing="1"/>
        <w:ind w:left="720"/>
      </w:pPr>
      <w:r>
        <w:t>           - 若未注册，可提示用户先使用注册流程完成密码设置，或在将来增加「验证码一键注册」扩展。</w:t>
      </w:r>
    </w:p>
    <w:p w14:paraId="49E4CAFD">
      <w:pPr>
        <w:spacing w:before="0" w:beforeAutospacing="1" w:after="0" w:afterAutospacing="1"/>
        <w:ind w:left="720"/>
      </w:pPr>
      <w:r>
        <w:t>    - 这样可以保证：</w:t>
      </w:r>
    </w:p>
    <w:p w14:paraId="2606D8DC">
      <w:pPr>
        <w:spacing w:before="0" w:beforeAutospacing="1" w:after="0" w:afterAutospacing="1"/>
        <w:ind w:left="720"/>
      </w:pPr>
      <w:r>
        <w:t>      - 「本地密码登录」与现有逻辑完全兼容；</w:t>
      </w:r>
    </w:p>
    <w:p w14:paraId="013F3D88">
      <w:pPr>
        <w:spacing w:before="0" w:beforeAutospacing="1" w:after="0" w:afterAutospacing="1"/>
        <w:ind w:left="720"/>
      </w:pPr>
      <w:r>
        <w:t>      - 「服务器验证码登录」作为附加选项满足课程实验要求，并充分利用自建 Node.js 服务。</w:t>
      </w:r>
    </w:p>
    <w:p w14:paraId="69FD8018">
      <w:pPr>
        <w:pStyle w:val="3"/>
      </w:pPr>
      <w:r>
        <w:t>四、开发流程与实现顺序规划</w:t>
      </w:r>
    </w:p>
    <w:p w14:paraId="1C9F326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阶段 1：基础工程与主题搭建</w:t>
      </w:r>
    </w:p>
    <w:p w14:paraId="56DCBD03">
      <w:pPr>
        <w:spacing w:before="0" w:beforeAutospacing="1" w:after="0" w:afterAutospacing="1"/>
        <w:ind w:left="720"/>
      </w:pPr>
      <w:r>
        <w:t>  - 搭建单模块工程结构，配置 Compose、Material3、Room、DataStore 等基础依赖。</w:t>
      </w:r>
    </w:p>
    <w:p w14:paraId="7FEB0610">
      <w:pPr>
        <w:spacing w:before="0" w:beforeAutospacing="1" w:after="0" w:afterAutospacing="1"/>
        <w:ind w:left="720"/>
      </w:pPr>
      <w:r>
        <w:t>  - 统一应用主题与配色（蓝白风格），实现主界面的基础框架（标题栏 + 主功能入口占位 + 今日学习新闻占位）。</w:t>
      </w:r>
    </w:p>
    <w:p w14:paraId="6743CA2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阶段 2：用户体系与数据模型（当前阶段）</w:t>
      </w:r>
    </w:p>
    <w:p w14:paraId="669C167C">
      <w:pPr>
        <w:spacing w:before="0" w:beforeAutospacing="1" w:after="0" w:afterAutospacing="1"/>
        <w:ind w:left="720"/>
      </w:pPr>
      <w:r>
        <w:t>  - 设计多用户场景下的数据模型：</w:t>
      </w:r>
    </w:p>
    <w:p w14:paraId="33720447">
      <w:pPr>
        <w:spacing w:before="0" w:beforeAutospacing="1" w:after="0" w:afterAutospacing="1"/>
        <w:ind w:left="720"/>
      </w:pPr>
      <w:r>
        <w:t>    - 在用户表User中保存id、username、passwordHash、displayName等信息。</w:t>
      </w:r>
    </w:p>
    <w:p w14:paraId="0D04E348">
      <w:pPr>
        <w:spacing w:before="0" w:beforeAutospacing="1" w:after="0" w:afterAutospacing="1"/>
        <w:ind w:left="720"/>
      </w:pPr>
      <w:r>
        <w:t>    - 后续所有核心业务实体（学习计划、笔记、复习提醒等）均包含userId字段，用于区分不同用户的数据。</w:t>
      </w:r>
    </w:p>
    <w:p w14:paraId="10EBE197">
      <w:pPr>
        <w:spacing w:before="0" w:beforeAutospacing="1" w:after="0" w:afterAutospacing="1"/>
        <w:ind w:left="720"/>
      </w:pPr>
      <w:r>
        <w:t>  - 实现用户登录相关的底层能力：</w:t>
      </w:r>
    </w:p>
    <w:p w14:paraId="3D382BAE">
      <w:pPr>
        <w:spacing w:before="0" w:beforeAutospacing="1" w:after="0" w:afterAutospacing="1"/>
        <w:ind w:left="720"/>
      </w:pPr>
      <w:r>
        <w:t>    - Room：UserEntity、UserDao、AppDatabase。</w:t>
      </w:r>
    </w:p>
    <w:p w14:paraId="76B22B8C">
      <w:pPr>
        <w:spacing w:before="0" w:beforeAutospacing="1" w:after="0" w:afterAutospacing="1"/>
        <w:ind w:left="720"/>
      </w:pPr>
      <w:r>
        <w:t>    - 密码哈希工具：PasswordHasher（使用 SHA-256 对明文密码进行哈希，避免明文存储）。</w:t>
      </w:r>
    </w:p>
    <w:p w14:paraId="216C9FF5">
      <w:pPr>
        <w:spacing w:before="0" w:beforeAutospacing="1" w:after="0" w:afterAutospacing="1"/>
        <w:ind w:left="720"/>
      </w:pPr>
      <w:r>
        <w:t>    - 用户偏好存储：使用 DataStore 保存当前登录用户的userId。</w:t>
      </w:r>
    </w:p>
    <w:p w14:paraId="7D5B7683">
      <w:pPr>
        <w:spacing w:before="0" w:beforeAutospacing="1" w:after="0" w:afterAutospacing="1"/>
        <w:ind w:left="720"/>
      </w:pPr>
      <w:r>
        <w:t>    - 用户仓库层：UserRepository负责注册、登录、获取当前用户等核心操作。</w:t>
      </w:r>
    </w:p>
    <w:p w14:paraId="49D28273">
      <w:pPr>
        <w:spacing w:before="0" w:beforeAutospacing="1" w:after="0" w:afterAutospacing="1"/>
        <w:ind w:left="720"/>
      </w:pPr>
      <w:r>
        <w:t>  - 原则：从本阶段开始，所有业务数据访问均以「当前登录用户的 userId」为边界，保证每个用户只看到自己的计划、笔记和提醒。</w:t>
      </w:r>
    </w:p>
    <w:p w14:paraId="0C11C15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阶段 3：核心业务功能实现（按模块逐步完成）</w:t>
      </w:r>
    </w:p>
    <w:p w14:paraId="4AFF1419">
      <w:pPr>
        <w:spacing w:before="0" w:beforeAutospacing="1" w:after="0" w:afterAutospacing="1"/>
        <w:ind w:left="720"/>
      </w:pPr>
      <w:r>
        <w:t>  - 学习计划管理模块：</w:t>
      </w:r>
    </w:p>
    <w:p w14:paraId="516D59ED">
      <w:pPr>
        <w:spacing w:before="0" w:beforeAutospacing="1" w:after="0" w:afterAutospacing="1"/>
        <w:ind w:left="720"/>
      </w:pPr>
      <w:r>
        <w:t>    - 实现StudyPlan相关的 Room 实体与 DAO（含userId）。</w:t>
      </w:r>
    </w:p>
    <w:p w14:paraId="00E25EC2">
      <w:pPr>
        <w:spacing w:before="0" w:beforeAutospacing="1" w:after="0" w:afterAutospacing="1"/>
        <w:ind w:left="720"/>
      </w:pPr>
      <w:r>
        <w:t>    - 完成「一周课表」视图与学习计划的增删改查，所有查询按当前用户过滤。</w:t>
      </w:r>
    </w:p>
    <w:p w14:paraId="6814660E">
      <w:pPr>
        <w:spacing w:before="0" w:beforeAutospacing="1" w:after="0" w:afterAutospacing="1"/>
        <w:ind w:left="720"/>
      </w:pPr>
      <w:r>
        <w:t>  - 笔记管理模块：</w:t>
      </w:r>
    </w:p>
    <w:p w14:paraId="2A1F9792">
      <w:pPr>
        <w:spacing w:before="0" w:beforeAutospacing="1" w:after="0" w:afterAutospacing="1"/>
        <w:ind w:left="720"/>
      </w:pPr>
      <w:r>
        <w:t>    - 实现Note相关的 Room 实体与 DAO（含userId、标签、知识点关联等字段）。</w:t>
      </w:r>
    </w:p>
    <w:p w14:paraId="7CCA9354">
      <w:pPr>
        <w:spacing w:before="0" w:beforeAutospacing="1" w:after="0" w:afterAutospacing="1"/>
        <w:ind w:left="720"/>
      </w:pPr>
      <w:r>
        <w:t>    - 完成笔记列表与基础编辑界面，支持标签筛选，数据按当前用户隔离。</w:t>
      </w:r>
    </w:p>
    <w:p w14:paraId="4BE010F8">
      <w:pPr>
        <w:spacing w:before="0" w:beforeAutospacing="1" w:after="0" w:afterAutospacing="1"/>
        <w:ind w:left="720"/>
      </w:pPr>
      <w:r>
        <w:t>  - 复习提醒模块：</w:t>
      </w:r>
    </w:p>
    <w:p w14:paraId="36800448">
      <w:pPr>
        <w:spacing w:before="0" w:beforeAutospacing="1" w:after="0" w:afterAutospacing="1"/>
        <w:ind w:left="720"/>
      </w:pPr>
      <w:r>
        <w:t>    - 实现ReviewReminder相关的 Room 实体与 DAO（含userId和关联的计划/笔记信息）。</w:t>
      </w:r>
    </w:p>
    <w:p w14:paraId="2E18BAD5">
      <w:pPr>
        <w:spacing w:before="0" w:beforeAutospacing="1" w:after="0" w:afterAutospacing="1"/>
        <w:ind w:left="720"/>
      </w:pPr>
      <w:r>
        <w:t>    - 接入本地通知/闹钟，实现提醒的增删改查，并支持从学习计划中一键创建提醒。</w:t>
      </w:r>
    </w:p>
    <w:p w14:paraId="6D63D45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阶段 4：网络功能与主界面完善</w:t>
      </w:r>
    </w:p>
    <w:p w14:paraId="20440885">
      <w:pPr>
        <w:spacing w:before="0" w:beforeAutospacing="1" w:after="0" w:afterAutospacing="1"/>
        <w:ind w:left="720"/>
      </w:pPr>
      <w:r>
        <w:t>  - 使用 Retrofit + OkHttp 接入学习资讯/教育新闻接口。</w:t>
      </w:r>
    </w:p>
    <w:p w14:paraId="6F705181">
      <w:pPr>
        <w:spacing w:before="0" w:beforeAutospacing="1" w:after="0" w:afterAutospacing="1"/>
        <w:ind w:left="720"/>
      </w:pPr>
      <w:r>
        <w:t>  - 在主界面展示「今日学习新闻」列表或精选内容，并处理加载/错误/空数据状态。</w:t>
      </w:r>
    </w:p>
    <w:p w14:paraId="7D684CB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阶段 5：进阶功能与优化</w:t>
      </w:r>
    </w:p>
    <w:p w14:paraId="45B7285D">
      <w:pPr>
        <w:spacing w:before="0" w:beforeAutospacing="1" w:after="0" w:afterAutospacing="1"/>
        <w:ind w:left="720"/>
      </w:pPr>
      <w:r>
        <w:t>  - 补充高级笔记功能（批注 + 知识点关联、手写、录音、图片）、智能复习建议、多维统计分析等。</w:t>
      </w:r>
    </w:p>
    <w:p w14:paraId="70116C5E">
      <w:pPr>
        <w:spacing w:before="0" w:beforeAutospacing="1" w:after="0" w:afterAutospacing="1"/>
        <w:ind w:left="720"/>
      </w:pPr>
      <w:r>
        <w:t>  - 优化性能与用户体验，完善异常处理与边界情况处理，准备答辩演示与文档。</w:t>
      </w:r>
    </w:p>
    <w:p w14:paraId="041D4F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71BEC"/>
    <w:multiLevelType w:val="singleLevel"/>
    <w:tmpl w:val="94171B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99BF406"/>
    <w:multiLevelType w:val="singleLevel"/>
    <w:tmpl w:val="999BF4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27E5576"/>
    <w:multiLevelType w:val="singleLevel"/>
    <w:tmpl w:val="E27E55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8A6C27D"/>
    <w:multiLevelType w:val="singleLevel"/>
    <w:tmpl w:val="E8A6C2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AD8E4EF"/>
    <w:multiLevelType w:val="singleLevel"/>
    <w:tmpl w:val="0AD8E4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4E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2025-12-31T07:52:25Z</dcterms:created>
  <dc:creator>xupan</dc:creator>
  <cp:lastModifiedBy>勇敢的心</cp:lastModifiedBy>
  <dcterms:modified xsi:type="dcterms:W3CDTF">2025-12-31T07:54:23Z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eyJoZGlkIjoiYjhjYzUyNjhlODBjODcxM2ZiNTIyZWYzZDQ5OGQyNTAiLCJ1c2VySWQiOiI4MTEzNTc0NTIifQ==</vt:lpwstr>
  </property>
  <property fmtid="{D5CDD505-2E9C-101B-9397-08002B2CF9AE}" pid="4" name="ICV">
    <vt:lpwstr>0D0D1E8F0798433698306C4B963A9B0E_12</vt:lpwstr>
  </property>
</Properties>
</file>