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0E2D" w14:textId="79914359" w:rsidR="002F13A1" w:rsidRDefault="00F44463" w:rsidP="00F44463">
      <w:pPr>
        <w:pStyle w:val="ListParagraph"/>
        <w:numPr>
          <w:ilvl w:val="0"/>
          <w:numId w:val="1"/>
        </w:numPr>
      </w:pPr>
      <w:r>
        <w:t>The specific variables gathered from each data source are listed in the Appendix, section 9.1</w:t>
      </w:r>
    </w:p>
    <w:p w14:paraId="6C82D8F7" w14:textId="77777777" w:rsidR="005C6266" w:rsidRDefault="005C6266" w:rsidP="005C6266"/>
    <w:p w14:paraId="10E0DF63" w14:textId="77777777" w:rsidR="005C6266" w:rsidRDefault="005C6266" w:rsidP="005C6266"/>
    <w:sectPr w:rsidR="005C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0ECF"/>
    <w:multiLevelType w:val="hybridMultilevel"/>
    <w:tmpl w:val="4DC61E86"/>
    <w:lvl w:ilvl="0" w:tplc="F8963D7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0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A8"/>
    <w:rsid w:val="00124016"/>
    <w:rsid w:val="00226784"/>
    <w:rsid w:val="00244AE7"/>
    <w:rsid w:val="002F13A1"/>
    <w:rsid w:val="005731A8"/>
    <w:rsid w:val="005C6266"/>
    <w:rsid w:val="009D28AD"/>
    <w:rsid w:val="00B13CF8"/>
    <w:rsid w:val="00F338A4"/>
    <w:rsid w:val="00F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B923"/>
  <w15:chartTrackingRefBased/>
  <w15:docId w15:val="{082D0D92-9CED-C342-87A6-FFBD2527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1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1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1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1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1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1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1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2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5</cp:revision>
  <dcterms:created xsi:type="dcterms:W3CDTF">2025-09-20T03:16:00Z</dcterms:created>
  <dcterms:modified xsi:type="dcterms:W3CDTF">2025-09-22T12:51:00Z</dcterms:modified>
</cp:coreProperties>
</file>