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14C0A" w14:textId="02FB6DDA" w:rsidR="00804ABF" w:rsidRDefault="00804ABF">
      <w:r>
        <w:t>Possible points:</w:t>
      </w:r>
    </w:p>
    <w:p w14:paraId="0018776E" w14:textId="77777777" w:rsidR="00804ABF" w:rsidRDefault="00804ABF"/>
    <w:p w14:paraId="36856593" w14:textId="4790EB7E" w:rsidR="00804ABF" w:rsidRDefault="00804ABF" w:rsidP="00804ABF">
      <w:pPr>
        <w:pStyle w:val="ListParagraph"/>
        <w:numPr>
          <w:ilvl w:val="0"/>
          <w:numId w:val="1"/>
        </w:numPr>
      </w:pPr>
      <w:r>
        <w:t>Did not consider under-reporting in model</w:t>
      </w:r>
    </w:p>
    <w:p w14:paraId="04FEFE35" w14:textId="21CB3812" w:rsidR="00872521" w:rsidRDefault="00352A1B" w:rsidP="00804ABF">
      <w:pPr>
        <w:pStyle w:val="ListParagraph"/>
        <w:numPr>
          <w:ilvl w:val="0"/>
          <w:numId w:val="1"/>
        </w:numPr>
      </w:pPr>
      <w:r>
        <w:t xml:space="preserve">Possibly extend framework to more specific causes and/or lifetime risk due to limitations of the </w:t>
      </w:r>
      <w:proofErr w:type="spellStart"/>
      <w:r>
        <w:t>mmr</w:t>
      </w:r>
      <w:proofErr w:type="spellEnd"/>
      <w:r>
        <w:t xml:space="preserve"> measurement itself</w:t>
      </w:r>
    </w:p>
    <w:p w14:paraId="123A6AEC" w14:textId="35F9176E" w:rsidR="00352A1B" w:rsidRDefault="00244D53" w:rsidP="00352A1B">
      <w:pPr>
        <w:pStyle w:val="ListParagraph"/>
        <w:numPr>
          <w:ilvl w:val="1"/>
          <w:numId w:val="1"/>
        </w:numPr>
      </w:pPr>
      <w:r w:rsidRPr="00244D53">
        <w:rPr>
          <w:noProof/>
        </w:rPr>
        <w:drawing>
          <wp:inline distT="0" distB="0" distL="0" distR="0" wp14:anchorId="3004AC75" wp14:editId="07B559D2">
            <wp:extent cx="3060499" cy="1525163"/>
            <wp:effectExtent l="0" t="0" r="635" b="0"/>
            <wp:docPr id="689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5944" name=""/>
                    <pic:cNvPicPr/>
                  </pic:nvPicPr>
                  <pic:blipFill>
                    <a:blip r:embed="rId5"/>
                    <a:stretch>
                      <a:fillRect/>
                    </a:stretch>
                  </pic:blipFill>
                  <pic:spPr>
                    <a:xfrm>
                      <a:off x="0" y="0"/>
                      <a:ext cx="3102314" cy="1546001"/>
                    </a:xfrm>
                    <a:prstGeom prst="rect">
                      <a:avLst/>
                    </a:prstGeom>
                  </pic:spPr>
                </pic:pic>
              </a:graphicData>
            </a:graphic>
          </wp:inline>
        </w:drawing>
      </w:r>
    </w:p>
    <w:p w14:paraId="62BD8DB2" w14:textId="5FA93643" w:rsidR="00244D53" w:rsidRDefault="00244D53" w:rsidP="00244D53">
      <w:pPr>
        <w:pStyle w:val="ListParagraph"/>
        <w:numPr>
          <w:ilvl w:val="2"/>
          <w:numId w:val="1"/>
        </w:numPr>
      </w:pPr>
      <w:hyperlink r:id="rId6" w:history="1">
        <w:r w:rsidRPr="008071A3">
          <w:rPr>
            <w:rStyle w:val="Hyperlink"/>
          </w:rPr>
          <w:t>https://www.nature.com/articles/s41591-023-02310-x</w:t>
        </w:r>
      </w:hyperlink>
      <w:r>
        <w:t xml:space="preserve"> </w:t>
      </w:r>
    </w:p>
    <w:p w14:paraId="58604434" w14:textId="6A782968" w:rsidR="00FA50DE" w:rsidRDefault="00FA50DE" w:rsidP="00FA50DE">
      <w:pPr>
        <w:pStyle w:val="ListParagraph"/>
        <w:numPr>
          <w:ilvl w:val="1"/>
          <w:numId w:val="1"/>
        </w:numPr>
      </w:pPr>
      <w:r>
        <w:t xml:space="preserve">Especially with respect to late maternal deaths </w:t>
      </w:r>
    </w:p>
    <w:p w14:paraId="14A6D162" w14:textId="5C62B284" w:rsidR="00FA50DE" w:rsidRDefault="00FA50DE" w:rsidP="00FA50DE">
      <w:pPr>
        <w:pStyle w:val="ListParagraph"/>
        <w:ind w:left="1440"/>
      </w:pPr>
      <w:r w:rsidRPr="00FA50DE">
        <w:drawing>
          <wp:inline distT="0" distB="0" distL="0" distR="0" wp14:anchorId="51675F46" wp14:editId="6142827C">
            <wp:extent cx="4826635" cy="1035807"/>
            <wp:effectExtent l="0" t="0" r="0" b="5715"/>
            <wp:docPr id="108979257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92579" name="Picture 1" descr="A close up of text&#10;&#10;AI-generated content may be incorrect."/>
                    <pic:cNvPicPr/>
                  </pic:nvPicPr>
                  <pic:blipFill>
                    <a:blip r:embed="rId7"/>
                    <a:stretch>
                      <a:fillRect/>
                    </a:stretch>
                  </pic:blipFill>
                  <pic:spPr>
                    <a:xfrm>
                      <a:off x="0" y="0"/>
                      <a:ext cx="4882801" cy="1047860"/>
                    </a:xfrm>
                    <a:prstGeom prst="rect">
                      <a:avLst/>
                    </a:prstGeom>
                  </pic:spPr>
                </pic:pic>
              </a:graphicData>
            </a:graphic>
          </wp:inline>
        </w:drawing>
      </w:r>
    </w:p>
    <w:p w14:paraId="4B10A50A" w14:textId="53160484" w:rsidR="00494BFF" w:rsidRDefault="00494BFF" w:rsidP="00FA50DE">
      <w:pPr>
        <w:pStyle w:val="ListParagraph"/>
        <w:ind w:left="1440"/>
      </w:pPr>
      <w:r w:rsidRPr="00494BFF">
        <w:drawing>
          <wp:inline distT="0" distB="0" distL="0" distR="0" wp14:anchorId="0EB8174B" wp14:editId="28A695C7">
            <wp:extent cx="4845685" cy="2165687"/>
            <wp:effectExtent l="0" t="0" r="0" b="6350"/>
            <wp:docPr id="8490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8020" name=""/>
                    <pic:cNvPicPr/>
                  </pic:nvPicPr>
                  <pic:blipFill>
                    <a:blip r:embed="rId8"/>
                    <a:stretch>
                      <a:fillRect/>
                    </a:stretch>
                  </pic:blipFill>
                  <pic:spPr>
                    <a:xfrm>
                      <a:off x="0" y="0"/>
                      <a:ext cx="4890748" cy="2185827"/>
                    </a:xfrm>
                    <a:prstGeom prst="rect">
                      <a:avLst/>
                    </a:prstGeom>
                  </pic:spPr>
                </pic:pic>
              </a:graphicData>
            </a:graphic>
          </wp:inline>
        </w:drawing>
      </w:r>
    </w:p>
    <w:p w14:paraId="5F5F749C" w14:textId="7A389C09" w:rsidR="00494BFF" w:rsidRDefault="00494BFF" w:rsidP="00FA50DE">
      <w:pPr>
        <w:pStyle w:val="ListParagraph"/>
        <w:ind w:left="1440"/>
      </w:pPr>
      <w:hyperlink r:id="rId9" w:history="1">
        <w:r w:rsidRPr="00610F4A">
          <w:rPr>
            <w:rStyle w:val="Hyperlink"/>
          </w:rPr>
          <w:t>https://www.clinicalkey.com.au/service/content/pdf/watermarked/1-s2.0-S2214109X24005606.pdf?locale=en_AU&amp;searchIndex=</w:t>
        </w:r>
      </w:hyperlink>
      <w:r>
        <w:t xml:space="preserve"> </w:t>
      </w:r>
    </w:p>
    <w:p w14:paraId="70662433" w14:textId="77777777" w:rsidR="00703368" w:rsidRDefault="00703368" w:rsidP="00FA50DE">
      <w:pPr>
        <w:pStyle w:val="ListParagraph"/>
        <w:ind w:left="1440"/>
      </w:pPr>
    </w:p>
    <w:p w14:paraId="05D25A9A" w14:textId="06CF6B54" w:rsidR="00703368" w:rsidRDefault="00703368" w:rsidP="00703368">
      <w:pPr>
        <w:pStyle w:val="ListParagraph"/>
        <w:numPr>
          <w:ilvl w:val="1"/>
          <w:numId w:val="1"/>
        </w:numPr>
      </w:pPr>
      <w:r>
        <w:t>Could also use it to expand cause of death for maternal deaths due to suicide</w:t>
      </w:r>
    </w:p>
    <w:p w14:paraId="5CD0D7AF" w14:textId="6642266F" w:rsidR="00703368" w:rsidRDefault="00703368" w:rsidP="00703368">
      <w:pPr>
        <w:pStyle w:val="ListParagraph"/>
        <w:ind w:left="2160"/>
      </w:pPr>
      <w:r w:rsidRPr="00703368">
        <w:drawing>
          <wp:inline distT="0" distB="0" distL="0" distR="0" wp14:anchorId="12C970AE" wp14:editId="170278FF">
            <wp:extent cx="3759835" cy="1724959"/>
            <wp:effectExtent l="0" t="0" r="0" b="2540"/>
            <wp:docPr id="170665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56847" name=""/>
                    <pic:cNvPicPr/>
                  </pic:nvPicPr>
                  <pic:blipFill>
                    <a:blip r:embed="rId10"/>
                    <a:stretch>
                      <a:fillRect/>
                    </a:stretch>
                  </pic:blipFill>
                  <pic:spPr>
                    <a:xfrm>
                      <a:off x="0" y="0"/>
                      <a:ext cx="3800940" cy="1743817"/>
                    </a:xfrm>
                    <a:prstGeom prst="rect">
                      <a:avLst/>
                    </a:prstGeom>
                  </pic:spPr>
                </pic:pic>
              </a:graphicData>
            </a:graphic>
          </wp:inline>
        </w:drawing>
      </w:r>
    </w:p>
    <w:p w14:paraId="10ABA12F" w14:textId="33847B73" w:rsidR="007F213C" w:rsidRDefault="007F213C" w:rsidP="00703368">
      <w:pPr>
        <w:pStyle w:val="ListParagraph"/>
        <w:ind w:left="2160"/>
      </w:pPr>
      <w:r w:rsidRPr="007F213C">
        <w:lastRenderedPageBreak/>
        <w:drawing>
          <wp:inline distT="0" distB="0" distL="0" distR="0" wp14:anchorId="7C80BF25" wp14:editId="0C143FC3">
            <wp:extent cx="3578860" cy="3360782"/>
            <wp:effectExtent l="0" t="0" r="2540" b="5080"/>
            <wp:docPr id="1768128365"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28365" name="Picture 1" descr="A close-up of a text&#10;&#10;AI-generated content may be incorrect."/>
                    <pic:cNvPicPr/>
                  </pic:nvPicPr>
                  <pic:blipFill>
                    <a:blip r:embed="rId11"/>
                    <a:stretch>
                      <a:fillRect/>
                    </a:stretch>
                  </pic:blipFill>
                  <pic:spPr>
                    <a:xfrm>
                      <a:off x="0" y="0"/>
                      <a:ext cx="3599478" cy="3380144"/>
                    </a:xfrm>
                    <a:prstGeom prst="rect">
                      <a:avLst/>
                    </a:prstGeom>
                  </pic:spPr>
                </pic:pic>
              </a:graphicData>
            </a:graphic>
          </wp:inline>
        </w:drawing>
      </w:r>
    </w:p>
    <w:p w14:paraId="55082B75" w14:textId="2B2780C9" w:rsidR="007F213C" w:rsidRDefault="007F213C" w:rsidP="007F213C">
      <w:pPr>
        <w:pStyle w:val="ListParagraph"/>
        <w:numPr>
          <w:ilvl w:val="2"/>
          <w:numId w:val="1"/>
        </w:numPr>
      </w:pPr>
      <w:r>
        <w:t>same article as above point</w:t>
      </w:r>
    </w:p>
    <w:p w14:paraId="39A03958" w14:textId="77777777" w:rsidR="008F15BD" w:rsidRPr="00F23F7F" w:rsidRDefault="008F15BD" w:rsidP="008F15BD">
      <w:pPr>
        <w:pStyle w:val="ListParagraph"/>
        <w:numPr>
          <w:ilvl w:val="0"/>
          <w:numId w:val="1"/>
        </w:numPr>
        <w:rPr>
          <w:color w:val="EE0000"/>
        </w:rPr>
      </w:pPr>
      <w:r>
        <w:t xml:space="preserve">Primarily, this study relied exclusively on data from the World Bank database, which, though extensively used and recognized for its reliability, may not wholly encapsulate the intricacies and nuances of MMRs across the diverse African continent. The reliability and completeness of the World Bank’s MMR data could potentially vary across countries and regions within Africa due to the disparities in data collection, reporting standards, and healthcare infrastructure. Consequently, our analysis might be subject to some degree of imprecision. </w:t>
      </w:r>
      <w:r>
        <w:tab/>
      </w:r>
    </w:p>
    <w:p w14:paraId="151C6004" w14:textId="10C760CA" w:rsidR="00C0783D" w:rsidRPr="008F15BD" w:rsidRDefault="008F15BD" w:rsidP="008F15BD">
      <w:pPr>
        <w:pStyle w:val="ListParagraph"/>
        <w:numPr>
          <w:ilvl w:val="1"/>
          <w:numId w:val="1"/>
        </w:numPr>
        <w:rPr>
          <w:color w:val="EE0000"/>
        </w:rPr>
      </w:pPr>
      <w:r>
        <w:t>Also use as a limitation for my study</w:t>
      </w:r>
    </w:p>
    <w:p w14:paraId="21914F61" w14:textId="1E057508" w:rsidR="008F15BD" w:rsidRPr="00FC3DCA" w:rsidRDefault="008F15BD" w:rsidP="008F15BD">
      <w:pPr>
        <w:pStyle w:val="ListParagraph"/>
        <w:numPr>
          <w:ilvl w:val="1"/>
          <w:numId w:val="1"/>
        </w:numPr>
        <w:rPr>
          <w:color w:val="EE0000"/>
        </w:rPr>
      </w:pPr>
      <w:r>
        <w:t>ARIMA Africa study</w:t>
      </w:r>
      <w:r w:rsidR="00FC3DCA">
        <w:t>’</w:t>
      </w:r>
    </w:p>
    <w:p w14:paraId="640FCB1C" w14:textId="6CAA0CEF" w:rsidR="00FC3DCA" w:rsidRDefault="00FC3DCA" w:rsidP="00FC3DCA">
      <w:pPr>
        <w:pStyle w:val="ListParagraph"/>
        <w:numPr>
          <w:ilvl w:val="0"/>
          <w:numId w:val="1"/>
        </w:numPr>
        <w:rPr>
          <w:color w:val="EE0000"/>
        </w:rPr>
      </w:pPr>
      <w:r>
        <w:rPr>
          <w:color w:val="EE0000"/>
        </w:rPr>
        <w:t xml:space="preserve">Interesting </w:t>
      </w:r>
      <w:proofErr w:type="spellStart"/>
      <w:r>
        <w:rPr>
          <w:color w:val="EE0000"/>
        </w:rPr>
        <w:t>extention</w:t>
      </w:r>
      <w:proofErr w:type="spellEnd"/>
      <w:r>
        <w:rPr>
          <w:color w:val="EE0000"/>
        </w:rPr>
        <w:t xml:space="preserve">: what if we used completely unsupervised machine learning to do cluster analysis </w:t>
      </w:r>
    </w:p>
    <w:p w14:paraId="066F4DEC" w14:textId="5D9A49CC" w:rsidR="00FC3DCA" w:rsidRDefault="00FC3DCA" w:rsidP="00FC3DCA">
      <w:pPr>
        <w:pStyle w:val="ListParagraph"/>
        <w:numPr>
          <w:ilvl w:val="1"/>
          <w:numId w:val="1"/>
        </w:numPr>
        <w:rPr>
          <w:color w:val="EE0000"/>
        </w:rPr>
      </w:pPr>
      <w:r>
        <w:rPr>
          <w:color w:val="EE0000"/>
        </w:rPr>
        <w:t xml:space="preserve">Lose fine-grained, but will potentially gain in </w:t>
      </w:r>
      <w:r w:rsidR="004E66A6">
        <w:rPr>
          <w:color w:val="EE0000"/>
        </w:rPr>
        <w:t xml:space="preserve">not needing data subject to misreporting? </w:t>
      </w:r>
    </w:p>
    <w:p w14:paraId="0E04DB94" w14:textId="350D02FE" w:rsidR="00DA2931" w:rsidRPr="00B13CA3" w:rsidRDefault="00DA2931" w:rsidP="00DA2931">
      <w:pPr>
        <w:pStyle w:val="ListParagraph"/>
        <w:numPr>
          <w:ilvl w:val="0"/>
          <w:numId w:val="1"/>
        </w:numPr>
        <w:rPr>
          <w:color w:val="EE0000"/>
        </w:rPr>
      </w:pPr>
      <w:r>
        <w:t xml:space="preserve">Other studies finding that </w:t>
      </w:r>
      <w:r w:rsidR="00B13CA3">
        <w:t>missing data imputation would be better than just splitting</w:t>
      </w:r>
    </w:p>
    <w:p w14:paraId="48FA355B" w14:textId="206E6355" w:rsidR="00B13CA3" w:rsidRDefault="00B13CA3" w:rsidP="00B13CA3">
      <w:pPr>
        <w:pStyle w:val="ListParagraph"/>
        <w:numPr>
          <w:ilvl w:val="1"/>
          <w:numId w:val="1"/>
        </w:numPr>
        <w:rPr>
          <w:color w:val="EE0000"/>
        </w:rPr>
      </w:pPr>
      <w:hyperlink r:id="rId12" w:history="1">
        <w:r w:rsidRPr="00610F4A">
          <w:rPr>
            <w:rStyle w:val="Hyperlink"/>
          </w:rPr>
          <w:t>https://www.sciencedirect.com/science/article/pii/S0020025515001838#s0085</w:t>
        </w:r>
      </w:hyperlink>
      <w:r>
        <w:rPr>
          <w:color w:val="EE0000"/>
        </w:rPr>
        <w:t xml:space="preserve"> </w:t>
      </w:r>
    </w:p>
    <w:p w14:paraId="610A253F" w14:textId="77777777" w:rsidR="006F5B6F" w:rsidRDefault="006F5B6F" w:rsidP="006F5B6F">
      <w:pPr>
        <w:rPr>
          <w:color w:val="EE0000"/>
        </w:rPr>
      </w:pPr>
    </w:p>
    <w:p w14:paraId="3E0BB535" w14:textId="7828BA30" w:rsidR="006F5B6F" w:rsidRDefault="006F5B6F" w:rsidP="006F5B6F">
      <w:pPr>
        <w:rPr>
          <w:color w:val="EE0000"/>
        </w:rPr>
      </w:pPr>
      <w:r>
        <w:rPr>
          <w:color w:val="EE0000"/>
        </w:rPr>
        <w:t>reason for using Bayesian methods was to incorporate uncertainty, which I do not do</w:t>
      </w:r>
    </w:p>
    <w:p w14:paraId="1FC27FB1" w14:textId="446DAE16" w:rsidR="006F5B6F" w:rsidRDefault="006F5B6F" w:rsidP="006F5B6F">
      <w:pPr>
        <w:pStyle w:val="ListParagraph"/>
        <w:numPr>
          <w:ilvl w:val="0"/>
          <w:numId w:val="1"/>
        </w:numPr>
        <w:rPr>
          <w:color w:val="EE0000"/>
        </w:rPr>
      </w:pPr>
      <w:hyperlink r:id="rId13" w:history="1">
        <w:r w:rsidRPr="00610F4A">
          <w:rPr>
            <w:rStyle w:val="Hyperlink"/>
          </w:rPr>
          <w:t>https://pmc.ncbi.nlm.nih.gov/articles/PMC4196216/#S5</w:t>
        </w:r>
      </w:hyperlink>
      <w:r>
        <w:rPr>
          <w:color w:val="EE0000"/>
        </w:rPr>
        <w:t xml:space="preserve"> </w:t>
      </w:r>
    </w:p>
    <w:p w14:paraId="1DCF6775" w14:textId="77777777" w:rsidR="000531D7" w:rsidRDefault="000531D7" w:rsidP="000531D7">
      <w:pPr>
        <w:rPr>
          <w:color w:val="EE0000"/>
        </w:rPr>
      </w:pPr>
    </w:p>
    <w:p w14:paraId="79ACB97C" w14:textId="77777777" w:rsidR="001C286A" w:rsidRDefault="001C286A" w:rsidP="000531D7">
      <w:pPr>
        <w:rPr>
          <w:color w:val="EE0000"/>
        </w:rPr>
      </w:pPr>
    </w:p>
    <w:p w14:paraId="37C36350" w14:textId="04590E6A" w:rsidR="001C286A" w:rsidRDefault="001C286A" w:rsidP="000531D7">
      <w:pPr>
        <w:rPr>
          <w:color w:val="EE0000"/>
        </w:rPr>
      </w:pPr>
      <w:hyperlink r:id="rId14" w:history="1">
        <w:r w:rsidRPr="00610F4A">
          <w:rPr>
            <w:rStyle w:val="Hyperlink"/>
          </w:rPr>
          <w:t>file:///Users/rosalitarosenberg/Downloads/16-AOAS1014%20(2).pdf</w:t>
        </w:r>
      </w:hyperlink>
      <w:r>
        <w:rPr>
          <w:color w:val="EE0000"/>
        </w:rPr>
        <w:t xml:space="preserve"> </w:t>
      </w:r>
    </w:p>
    <w:p w14:paraId="43AC4BC3" w14:textId="7254BC29" w:rsidR="000531D7" w:rsidRPr="000531D7" w:rsidRDefault="000531D7" w:rsidP="000531D7">
      <w:pPr>
        <w:rPr>
          <w:color w:val="EE0000"/>
        </w:rPr>
      </w:pPr>
      <w:r w:rsidRPr="000531D7">
        <w:rPr>
          <w:color w:val="EE0000"/>
        </w:rPr>
        <w:lastRenderedPageBreak/>
        <w:drawing>
          <wp:inline distT="0" distB="0" distL="0" distR="0" wp14:anchorId="56A8657F" wp14:editId="6B931552">
            <wp:extent cx="5731510" cy="3952240"/>
            <wp:effectExtent l="0" t="0" r="0" b="0"/>
            <wp:docPr id="229070484"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70484" name="Picture 1" descr="A table with numbers and text&#10;&#10;AI-generated content may be incorrect."/>
                    <pic:cNvPicPr/>
                  </pic:nvPicPr>
                  <pic:blipFill>
                    <a:blip r:embed="rId15"/>
                    <a:stretch>
                      <a:fillRect/>
                    </a:stretch>
                  </pic:blipFill>
                  <pic:spPr>
                    <a:xfrm>
                      <a:off x="0" y="0"/>
                      <a:ext cx="5731510" cy="3952240"/>
                    </a:xfrm>
                    <a:prstGeom prst="rect">
                      <a:avLst/>
                    </a:prstGeom>
                  </pic:spPr>
                </pic:pic>
              </a:graphicData>
            </a:graphic>
          </wp:inline>
        </w:drawing>
      </w:r>
    </w:p>
    <w:sectPr w:rsidR="000531D7" w:rsidRPr="00053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97006"/>
    <w:multiLevelType w:val="hybridMultilevel"/>
    <w:tmpl w:val="C256EED6"/>
    <w:lvl w:ilvl="0" w:tplc="8FFAD51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8260995">
    <w:abstractNumId w:val="0"/>
  </w:num>
  <w:num w:numId="2" w16cid:durableId="183519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BF"/>
    <w:rsid w:val="000531D7"/>
    <w:rsid w:val="001C286A"/>
    <w:rsid w:val="00226784"/>
    <w:rsid w:val="00244D53"/>
    <w:rsid w:val="002C2A96"/>
    <w:rsid w:val="002F13A1"/>
    <w:rsid w:val="00352A1B"/>
    <w:rsid w:val="00494BFF"/>
    <w:rsid w:val="004E66A6"/>
    <w:rsid w:val="006F5B6F"/>
    <w:rsid w:val="00703368"/>
    <w:rsid w:val="007F213C"/>
    <w:rsid w:val="00804ABF"/>
    <w:rsid w:val="00872521"/>
    <w:rsid w:val="008F15BD"/>
    <w:rsid w:val="009D28AD"/>
    <w:rsid w:val="00B13CA3"/>
    <w:rsid w:val="00B13CF8"/>
    <w:rsid w:val="00C0783D"/>
    <w:rsid w:val="00DA2931"/>
    <w:rsid w:val="00F338A4"/>
    <w:rsid w:val="00FA50DE"/>
    <w:rsid w:val="00FC3D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A1E943"/>
  <w15:chartTrackingRefBased/>
  <w15:docId w15:val="{3360E205-64E1-C14A-96F8-2A3B87A0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BF"/>
    <w:rPr>
      <w:rFonts w:eastAsiaTheme="majorEastAsia" w:cstheme="majorBidi"/>
      <w:color w:val="272727" w:themeColor="text1" w:themeTint="D8"/>
    </w:rPr>
  </w:style>
  <w:style w:type="paragraph" w:styleId="Title">
    <w:name w:val="Title"/>
    <w:basedOn w:val="Normal"/>
    <w:next w:val="Normal"/>
    <w:link w:val="TitleChar"/>
    <w:uiPriority w:val="10"/>
    <w:qFormat/>
    <w:rsid w:val="00804A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ABF"/>
    <w:rPr>
      <w:i/>
      <w:iCs/>
      <w:color w:val="404040" w:themeColor="text1" w:themeTint="BF"/>
    </w:rPr>
  </w:style>
  <w:style w:type="paragraph" w:styleId="ListParagraph">
    <w:name w:val="List Paragraph"/>
    <w:basedOn w:val="Normal"/>
    <w:uiPriority w:val="34"/>
    <w:qFormat/>
    <w:rsid w:val="00804ABF"/>
    <w:pPr>
      <w:ind w:left="720"/>
      <w:contextualSpacing/>
    </w:pPr>
  </w:style>
  <w:style w:type="character" w:styleId="IntenseEmphasis">
    <w:name w:val="Intense Emphasis"/>
    <w:basedOn w:val="DefaultParagraphFont"/>
    <w:uiPriority w:val="21"/>
    <w:qFormat/>
    <w:rsid w:val="00804ABF"/>
    <w:rPr>
      <w:i/>
      <w:iCs/>
      <w:color w:val="0F4761" w:themeColor="accent1" w:themeShade="BF"/>
    </w:rPr>
  </w:style>
  <w:style w:type="paragraph" w:styleId="IntenseQuote">
    <w:name w:val="Intense Quote"/>
    <w:basedOn w:val="Normal"/>
    <w:next w:val="Normal"/>
    <w:link w:val="IntenseQuoteChar"/>
    <w:uiPriority w:val="30"/>
    <w:qFormat/>
    <w:rsid w:val="00804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BF"/>
    <w:rPr>
      <w:i/>
      <w:iCs/>
      <w:color w:val="0F4761" w:themeColor="accent1" w:themeShade="BF"/>
    </w:rPr>
  </w:style>
  <w:style w:type="character" w:styleId="IntenseReference">
    <w:name w:val="Intense Reference"/>
    <w:basedOn w:val="DefaultParagraphFont"/>
    <w:uiPriority w:val="32"/>
    <w:qFormat/>
    <w:rsid w:val="00804ABF"/>
    <w:rPr>
      <w:b/>
      <w:bCs/>
      <w:smallCaps/>
      <w:color w:val="0F4761" w:themeColor="accent1" w:themeShade="BF"/>
      <w:spacing w:val="5"/>
    </w:rPr>
  </w:style>
  <w:style w:type="character" w:styleId="Hyperlink">
    <w:name w:val="Hyperlink"/>
    <w:basedOn w:val="DefaultParagraphFont"/>
    <w:uiPriority w:val="99"/>
    <w:unhideWhenUsed/>
    <w:rsid w:val="00244D53"/>
    <w:rPr>
      <w:color w:val="467886" w:themeColor="hyperlink"/>
      <w:u w:val="single"/>
    </w:rPr>
  </w:style>
  <w:style w:type="character" w:styleId="UnresolvedMention">
    <w:name w:val="Unresolved Mention"/>
    <w:basedOn w:val="DefaultParagraphFont"/>
    <w:uiPriority w:val="99"/>
    <w:semiHidden/>
    <w:unhideWhenUsed/>
    <w:rsid w:val="00244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mc.ncbi.nlm.nih.gov/articles/PMC4196216/#S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iencedirect.com/science/article/pii/S0020025515001838#s00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articles/s41591-023-02310-x"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linicalkey.com.au/service/content/pdf/watermarked/1-s2.0-S2214109X24005606.pdf?locale=en_AU&amp;searchIndex=" TargetMode="External"/><Relationship Id="rId14" Type="http://schemas.openxmlformats.org/officeDocument/2006/relationships/hyperlink" Target="file:///Users/rosalitarosenberg/Downloads/16-AOAS1014%2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17</cp:revision>
  <dcterms:created xsi:type="dcterms:W3CDTF">2025-08-27T03:12:00Z</dcterms:created>
  <dcterms:modified xsi:type="dcterms:W3CDTF">2025-09-15T04:41:00Z</dcterms:modified>
</cp:coreProperties>
</file>